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97" w:rsidRDefault="00C8664A" w:rsidP="00A82F97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>Additional file 1</w:t>
      </w:r>
    </w:p>
    <w:p w:rsidR="00A82F97" w:rsidRPr="00CF72AC" w:rsidRDefault="00A82F97" w:rsidP="00A82F97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</w:pPr>
    </w:p>
    <w:p w:rsidR="00A82F97" w:rsidRPr="00CF72AC" w:rsidRDefault="00A82F97" w:rsidP="00A82F97">
      <w:pPr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</w:pPr>
      <w:r w:rsidRPr="00CF72AC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 xml:space="preserve"> Table 1S: </w:t>
      </w:r>
      <w:r w:rsidR="00CF72AC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 xml:space="preserve">Conditioning regimens: </w:t>
      </w:r>
      <w:r w:rsidR="00CF72A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u</w:t>
      </w:r>
      <w:bookmarkStart w:id="0" w:name="_GoBack"/>
      <w:bookmarkEnd w:id="0"/>
      <w:r w:rsidR="00CF72A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nivariate</w:t>
      </w:r>
      <w:r w:rsidRPr="00CF72A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analysis for RI, NRM, LFS, OS, </w:t>
      </w:r>
      <w:r w:rsidR="00CF72AC" w:rsidRPr="00CF72A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cGVHD  </w:t>
      </w:r>
    </w:p>
    <w:tbl>
      <w:tblPr>
        <w:tblW w:w="11263" w:type="dxa"/>
        <w:tblInd w:w="-1089" w:type="dxa"/>
        <w:tblCellMar>
          <w:left w:w="70" w:type="dxa"/>
          <w:right w:w="70" w:type="dxa"/>
        </w:tblCellMar>
        <w:tblLook w:val="04A0"/>
      </w:tblPr>
      <w:tblGrid>
        <w:gridCol w:w="1863"/>
        <w:gridCol w:w="1880"/>
        <w:gridCol w:w="1880"/>
        <w:gridCol w:w="1880"/>
        <w:gridCol w:w="1880"/>
        <w:gridCol w:w="1880"/>
      </w:tblGrid>
      <w:tr w:rsidR="00A82F97" w:rsidRPr="0032126C" w:rsidTr="00775162">
        <w:trPr>
          <w:trHeight w:val="31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 years results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RI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NRM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LFS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OS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cGVHD</w:t>
            </w:r>
          </w:p>
        </w:tc>
      </w:tr>
      <w:tr w:rsidR="00A82F97" w:rsidRPr="0032126C" w:rsidTr="00775162">
        <w:trPr>
          <w:trHeight w:val="31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RIC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53.6% (47.7-59.2)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18.8% (10.9-28.3)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27.6% (22.4-32.8)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33.5% (28-39.1)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27.5% (22.3-33)</w:t>
            </w:r>
          </w:p>
        </w:tc>
      </w:tr>
      <w:tr w:rsidR="00A82F97" w:rsidRPr="0032126C" w:rsidTr="00775162">
        <w:trPr>
          <w:trHeight w:val="31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MAC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49.1% (44.7-53.3)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24.8% (15.8-34.8)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26% (22.1-30)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30.3% (26.1-34.5)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29.5% (25.1-34)</w:t>
            </w:r>
          </w:p>
        </w:tc>
      </w:tr>
      <w:tr w:rsidR="00A82F97" w:rsidRPr="0032126C" w:rsidTr="00775162">
        <w:trPr>
          <w:trHeight w:val="31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Sequential strategy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53.1% (43.3-62)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22.3% (13.8-32.2)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24.5% (16.3-32.8)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36.9% (27.5-46.2)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21.1% (13.4-29.8)</w:t>
            </w:r>
          </w:p>
        </w:tc>
      </w:tr>
      <w:tr w:rsidR="00A82F97" w:rsidRPr="0032126C" w:rsidTr="00775162">
        <w:trPr>
          <w:trHeight w:val="31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p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0.783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0.516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0.276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0.602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</w:rPr>
              <w:t>0.116</w:t>
            </w:r>
          </w:p>
        </w:tc>
      </w:tr>
      <w:tr w:rsidR="00A82F97" w:rsidRPr="0032126C" w:rsidTr="00775162">
        <w:trPr>
          <w:trHeight w:val="315"/>
        </w:trPr>
        <w:tc>
          <w:tcPr>
            <w:tcW w:w="112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2126C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Abbreviations: cGVHD= chronic graft-vs-host disease.  LFS=leukemia-free survival. MAC=myeloablative conditioning. MSD=matched sibling donor. NRM=non-relapse mortality. OS=overall survival. RIC=reduced intensity </w:t>
            </w:r>
          </w:p>
        </w:tc>
      </w:tr>
      <w:tr w:rsidR="00A82F97" w:rsidRPr="0032126C" w:rsidTr="00775162">
        <w:trPr>
          <w:trHeight w:val="509"/>
        </w:trPr>
        <w:tc>
          <w:tcPr>
            <w:tcW w:w="112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F97" w:rsidRPr="0032126C" w:rsidTr="00775162">
        <w:trPr>
          <w:trHeight w:val="509"/>
        </w:trPr>
        <w:tc>
          <w:tcPr>
            <w:tcW w:w="112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2F97" w:rsidRPr="0032126C" w:rsidTr="00775162">
        <w:trPr>
          <w:trHeight w:val="509"/>
        </w:trPr>
        <w:tc>
          <w:tcPr>
            <w:tcW w:w="112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97" w:rsidRPr="0032126C" w:rsidRDefault="00A82F97" w:rsidP="00775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82F97" w:rsidRDefault="00A82F97" w:rsidP="0070521B">
      <w:pPr>
        <w:jc w:val="both"/>
        <w:rPr>
          <w:rFonts w:ascii="Arial" w:eastAsia="Times New Roman" w:hAnsi="Arial" w:cs="Arial"/>
          <w:color w:val="000000"/>
          <w:lang w:val="en-US"/>
        </w:rPr>
      </w:pPr>
    </w:p>
    <w:p w:rsidR="00A82F97" w:rsidRDefault="00A82F97" w:rsidP="0070521B">
      <w:pPr>
        <w:jc w:val="both"/>
        <w:rPr>
          <w:rFonts w:ascii="Arial" w:eastAsia="Times New Roman" w:hAnsi="Arial" w:cs="Arial"/>
          <w:color w:val="000000"/>
          <w:lang w:val="en-US"/>
        </w:rPr>
      </w:pPr>
    </w:p>
    <w:p w:rsidR="00A82F97" w:rsidRDefault="00A82F97" w:rsidP="0070521B">
      <w:pPr>
        <w:jc w:val="both"/>
        <w:rPr>
          <w:rFonts w:ascii="Arial" w:eastAsia="Times New Roman" w:hAnsi="Arial" w:cs="Arial"/>
          <w:color w:val="000000"/>
          <w:lang w:val="en-US"/>
        </w:rPr>
      </w:pPr>
    </w:p>
    <w:p w:rsidR="00496486" w:rsidRDefault="00496486" w:rsidP="0070521B">
      <w:pPr>
        <w:jc w:val="both"/>
      </w:pPr>
      <w:r>
        <w:rPr>
          <w:rFonts w:ascii="Arial" w:eastAsia="Times New Roman" w:hAnsi="Arial" w:cs="Arial"/>
          <w:color w:val="000000"/>
          <w:lang w:val="en-US"/>
        </w:rPr>
        <w:t xml:space="preserve"> " Comparison of matched-sibling donors versus unrelated donors in allogeneic stem cell transplantation for primary refractory acute myeloid leukemia: A study from the Acute Leukemia Working Party of the EBMT " by Eolia Brissot,</w:t>
      </w:r>
    </w:p>
    <w:p w:rsidR="00496486" w:rsidRDefault="00496486" w:rsidP="0070521B">
      <w:pPr>
        <w:jc w:val="both"/>
      </w:pPr>
      <w:r>
        <w:t>List of participating centers, for ackno</w:t>
      </w:r>
      <w:r w:rsidR="00BA36CD">
        <w:t>w</w:t>
      </w:r>
      <w:r>
        <w:t>ledgement</w:t>
      </w:r>
    </w:p>
    <w:p w:rsidR="00496486" w:rsidRDefault="00496486" w:rsidP="0070521B">
      <w:pPr>
        <w:jc w:val="both"/>
      </w:pPr>
    </w:p>
    <w:p w:rsidR="00790751" w:rsidRPr="00982176" w:rsidRDefault="00982176" w:rsidP="0070521B">
      <w:pPr>
        <w:jc w:val="both"/>
      </w:pPr>
      <w:r>
        <w:t>University of Muenster, Dept. of Hematol./Oncol., Muenster, Germany</w:t>
      </w:r>
      <w:r w:rsidR="00496486">
        <w:t xml:space="preserve">; </w:t>
      </w:r>
      <w:r>
        <w:t>Universitaetsklinikum Dresden, Medizinische Klinik und Poliklinik I, Dresden, Germany</w:t>
      </w:r>
      <w:r w:rsidR="00496486">
        <w:t xml:space="preserve">; </w:t>
      </w:r>
      <w:r>
        <w:t>Deutsche Klinik fuer Diagnostik, KMT Zentrum, Wiesbaden, Germany</w:t>
      </w:r>
      <w:r w:rsidR="00496486">
        <w:t xml:space="preserve">; </w:t>
      </w:r>
      <w:r>
        <w:t>University of Freiburg, Dept. of Medicine -Hematology, Oncology, Freiburg, Germany</w:t>
      </w:r>
      <w:r w:rsidR="00496486">
        <w:t xml:space="preserve">; </w:t>
      </w:r>
      <w:r>
        <w:t>Klinikum Grosshadern, Med. Klinik III, Munich, Germany</w:t>
      </w:r>
      <w:r w:rsidR="00496486">
        <w:t xml:space="preserve">; </w:t>
      </w:r>
      <w:r>
        <w:t>Hannover Medical School, Department of Haematology, Hemostasis, Oncology, and Stem Cell Transplantation, Hannover, Germany</w:t>
      </w:r>
      <w:r w:rsidR="00496486">
        <w:t xml:space="preserve">; </w:t>
      </w:r>
      <w:r>
        <w:t>Klinikum Nuernberg, 5. Medizinische Klinik, BMT-Unit, Nuernberg, Germany</w:t>
      </w:r>
      <w:r w:rsidR="00496486">
        <w:t xml:space="preserve">; </w:t>
      </w:r>
      <w:r>
        <w:t>University Hospital Eppendorf, Bone Marrow Transplantation Centre, Hamburg, Germany</w:t>
      </w:r>
      <w:r w:rsidR="00496486">
        <w:t xml:space="preserve">; </w:t>
      </w:r>
      <w:r>
        <w:t>Klinik fuer Innere Medzin III, Universitätsklinikum Ulm, Ulm, Germany</w:t>
      </w:r>
      <w:r w:rsidR="00496486">
        <w:t xml:space="preserve">; </w:t>
      </w:r>
      <w:r>
        <w:t>Universitaetsklinikum Wuerzburg, Med. Klinik und Poliklinik II, Wuerzburg, Germany</w:t>
      </w:r>
      <w:r w:rsidR="00496486">
        <w:t xml:space="preserve">; </w:t>
      </w:r>
      <w:r>
        <w:t>Chaim Sheba Medical Center, Chaim Sheba Medical Center, Dept. of Bone Marrow Transplantation, Tel-Hashomer, Israel</w:t>
      </w:r>
      <w:r w:rsidR="00496486">
        <w:t xml:space="preserve">; </w:t>
      </w:r>
      <w:r>
        <w:t>Universitaet Tuebingen, Medizinische Klinik, Abteilung II, Tuebingen, Germany</w:t>
      </w:r>
      <w:r w:rsidR="00496486">
        <w:t xml:space="preserve">; </w:t>
      </w:r>
      <w:r w:rsidRPr="00496486">
        <w:t>CHU Bordeaux, Hôpital Haut-leveque, Pessac, France</w:t>
      </w:r>
      <w:r w:rsidR="00496486" w:rsidRPr="00496486">
        <w:t xml:space="preserve">; </w:t>
      </w:r>
      <w:r>
        <w:t>Medizinische Universitaet Wien, Klinik fuer Innere Medizin I, Knochenmarktransplantation, Vienna, Austria</w:t>
      </w:r>
      <w:r w:rsidR="00496486">
        <w:t xml:space="preserve">; </w:t>
      </w:r>
      <w:r>
        <w:t>Charité - Campus Benjamin Franklin, Universitaetsmedizin Berlin, Medizinische Klinik III - Hämatologie u Onkologie, Berlin, Germany</w:t>
      </w:r>
      <w:r w:rsidR="00496486">
        <w:t xml:space="preserve">; </w:t>
      </w:r>
      <w:r>
        <w:t>Asklepios Klinik St. Georg, Department of Haematology, Hamburg, Germany</w:t>
      </w:r>
      <w:r w:rsidR="00496486">
        <w:t xml:space="preserve">; </w:t>
      </w:r>
      <w:r>
        <w:t>University Medical Center Schleswig-Holstein, Campus Kiel, División of Stem Cell Transplantation and Immunotherapy, Kiel, Germany</w:t>
      </w:r>
      <w:r w:rsidR="00496486">
        <w:t xml:space="preserve">; </w:t>
      </w:r>
      <w:r>
        <w:t>Institute of Hematology and Blood Transfusion, Servicio de Hematología, Prague, Czech Republic</w:t>
      </w:r>
      <w:r w:rsidR="00496486">
        <w:t xml:space="preserve">; </w:t>
      </w:r>
      <w:r>
        <w:t xml:space="preserve">University Regensburg, </w:t>
      </w:r>
      <w:r>
        <w:lastRenderedPageBreak/>
        <w:t>Dept. of Hematology and Oncology, Regensburg, Germany</w:t>
      </w:r>
      <w:r w:rsidR="00496486">
        <w:t xml:space="preserve">; </w:t>
      </w:r>
      <w:r>
        <w:t>Klinikum Augsburg, II Medizinische Klinik, Augsburg, Germany</w:t>
      </w:r>
      <w:r w:rsidR="00496486">
        <w:t xml:space="preserve">; </w:t>
      </w:r>
      <w:r>
        <w:t>King Faisal Specialist Hospital &amp; Research Centre, Oncology (Section of Adult Haematolgy/BMT), Riyadh, Saudi Arabia</w:t>
      </w:r>
      <w:r w:rsidR="00496486">
        <w:t xml:space="preserve">; </w:t>
      </w:r>
      <w:r>
        <w:t>University of Heidelberg, Medizinische Klinik u. Poliklinik V</w:t>
      </w:r>
      <w:r w:rsidR="00496486">
        <w:t xml:space="preserve">, </w:t>
      </w:r>
      <w:r>
        <w:t>Heidelberg , Gernamy</w:t>
      </w:r>
      <w:r w:rsidR="00496486">
        <w:t xml:space="preserve">; </w:t>
      </w:r>
      <w:r>
        <w:t>University Medical Center Mainz, Department of Hematology, Oncology and Pneumology</w:t>
      </w:r>
      <w:r w:rsidR="00496486">
        <w:t>,</w:t>
      </w:r>
      <w:r>
        <w:t xml:space="preserve"> Germany, Germany</w:t>
      </w:r>
      <w:r w:rsidR="00496486">
        <w:t xml:space="preserve">; </w:t>
      </w:r>
      <w:r>
        <w:t>Charité Universitaetsmedizin Berlin, Campus Virchow Klinikum, Medizinische Klinik m. S. Hämatologie/Onkologie, A, Berlin, Germany</w:t>
      </w:r>
      <w:r w:rsidR="00496486">
        <w:t xml:space="preserve">; </w:t>
      </w:r>
      <w:r>
        <w:t>Hospital Clinic, Institute of Hematology &amp; Oncology, Dept. of Hematology, Barcelona, Spain</w:t>
      </w:r>
      <w:r w:rsidR="00496486">
        <w:t xml:space="preserve">; </w:t>
      </w:r>
      <w:r w:rsidRPr="00496486">
        <w:t>Programme de Transplantation&amp;Therapie Cellulaire, Centre de Recherche en Cancérologie de Marseille, Institut Paoli Calmettes, Marseille, France</w:t>
      </w:r>
      <w:r w:rsidR="00496486" w:rsidRPr="00496486">
        <w:t xml:space="preserve">; </w:t>
      </w:r>
      <w:r>
        <w:t>University Hospital Leipzig, Division of Haematology &amp; Oncology, Leipzig, Germany</w:t>
      </w:r>
      <w:r w:rsidR="00496486">
        <w:t xml:space="preserve">; </w:t>
      </w:r>
      <w:r>
        <w:t>Elisabethinen-Hospital, I. Internal Department, Linz, Austria</w:t>
      </w:r>
      <w:r w:rsidR="00496486">
        <w:t xml:space="preserve">; </w:t>
      </w:r>
      <w:r>
        <w:t>Philipps Universitaet Marburg, University Hospital Giessen and Marburg, Campus Marburg, Marburg, Germany</w:t>
      </w:r>
      <w:r w:rsidR="00496486">
        <w:t xml:space="preserve">; </w:t>
      </w:r>
      <w:r>
        <w:t>George Papanicolaou General Hospital, Haematology Department / BMT Unit, Thessaloniki, Greece</w:t>
      </w:r>
      <w:r w:rsidR="00496486">
        <w:t xml:space="preserve">; </w:t>
      </w:r>
      <w:r>
        <w:t>Nottingham University, Hucknall Road, Nottingham, United Kingdom</w:t>
      </w:r>
      <w:r w:rsidR="00496486">
        <w:t xml:space="preserve">; </w:t>
      </w:r>
      <w:r>
        <w:t>St. Bartholomew`s and The Royal London NHS Trust</w:t>
      </w:r>
      <w:r w:rsidR="00496486">
        <w:t xml:space="preserve">, </w:t>
      </w:r>
      <w:r>
        <w:t>London, United Kingdom</w:t>
      </w:r>
      <w:r w:rsidR="00496486">
        <w:t xml:space="preserve">; </w:t>
      </w:r>
      <w:r>
        <w:t>University Hospital Erlangen, Dept. of Internal Medicine 5, Erlangen, Germany</w:t>
      </w:r>
      <w:r w:rsidR="00496486">
        <w:t xml:space="preserve">; </w:t>
      </w:r>
      <w:r>
        <w:t>University Hospital Gasthuisberg, Dept. of Hematology, Leuven, Belgium</w:t>
      </w:r>
      <w:r w:rsidR="00496486">
        <w:t xml:space="preserve">; </w:t>
      </w:r>
      <w:r>
        <w:t>Rambam Medical Center, Dept. of Hematology &amp; BMT, Haifa, Israel</w:t>
      </w:r>
      <w:r w:rsidR="00496486">
        <w:t xml:space="preserve">; </w:t>
      </w:r>
      <w:r>
        <w:t>University Hospital Birmingham NHSTrust, Queen Elizabeth Medical Centre, Edgbaston, Birmingham, United Kingdom</w:t>
      </w:r>
      <w:r w:rsidR="00496486">
        <w:t xml:space="preserve">; </w:t>
      </w:r>
      <w:r>
        <w:t>Heinrich Heine Universitaet, Klinik für Hämat,Onkol,Klin.Immun., Duesseldorf, Germany</w:t>
      </w:r>
      <w:r w:rsidR="00496486">
        <w:t xml:space="preserve">; </w:t>
      </w:r>
      <w:r>
        <w:t>Azienda Ospedaliera Papa Giovanni XXIII, Hematology and Bone Marrow Transplant Unit, Bergamo, Italy</w:t>
      </w:r>
      <w:r w:rsidR="00496486">
        <w:t xml:space="preserve">; </w:t>
      </w:r>
      <w:r>
        <w:t>University Hospita</w:t>
      </w:r>
      <w:r w:rsidR="00496486">
        <w:t>l La Fe, Hematology Department</w:t>
      </w:r>
      <w:r>
        <w:t>, Valencia, Spain</w:t>
      </w:r>
      <w:r w:rsidR="00496486">
        <w:t xml:space="preserve">; </w:t>
      </w:r>
      <w:r>
        <w:t>, Nouvel Hopital Civil, Strasbourg, France</w:t>
      </w:r>
      <w:r w:rsidR="00496486">
        <w:t xml:space="preserve">; </w:t>
      </w:r>
      <w:r>
        <w:t>Fiona Stanley Hospital, Hematology Department, Perth, Australia</w:t>
      </w:r>
      <w:r w:rsidR="00496486">
        <w:t xml:space="preserve">; </w:t>
      </w:r>
      <w:r>
        <w:t>Klinikum Oldenburg, Abt. Onkologie/Hämatologie, Oldenburg, Germany</w:t>
      </w:r>
      <w:r w:rsidR="00496486">
        <w:t xml:space="preserve">; </w:t>
      </w:r>
      <w:r>
        <w:t>Tel Aviv Sourasky Medical Center, Blood and Bone Marrow Transplantation, Tel</w:t>
      </w:r>
      <w:r w:rsidR="00496486">
        <w:t>-</w:t>
      </w:r>
      <w:r>
        <w:t>Aviv, Israel</w:t>
      </w:r>
      <w:r w:rsidR="00496486">
        <w:t xml:space="preserve">; </w:t>
      </w:r>
      <w:r>
        <w:t>University Hospital, Hematology, Basel, Switzerland</w:t>
      </w:r>
      <w:r w:rsidR="00496486">
        <w:t xml:space="preserve">; </w:t>
      </w:r>
      <w:r>
        <w:t>University Hospital, Clinic of Hematology, Zürich, Switzerland</w:t>
      </w:r>
      <w:r w:rsidR="00496486">
        <w:t xml:space="preserve">; </w:t>
      </w:r>
      <w:r>
        <w:t>Hadassah University Hospital, Dept. of Bone Marrow Transplantation, Jerusalem, Israel</w:t>
      </w:r>
      <w:r w:rsidR="00496486">
        <w:t xml:space="preserve">; </w:t>
      </w:r>
      <w:r>
        <w:t>BMT unit, Clinica Ematologica, Fondazione IRCCS Policlinico San Matteo, Pavia, Italy</w:t>
      </w:r>
      <w:r w:rsidR="00496486">
        <w:t xml:space="preserve">; </w:t>
      </w:r>
      <w:r>
        <w:t>Medical University Graz, LKH - University Hospital Graz, Division of Haematology, Graz, Austria</w:t>
      </w:r>
      <w:r w:rsidR="00496486">
        <w:t xml:space="preserve">; </w:t>
      </w:r>
      <w:r>
        <w:t>Beilinson Hospital, Hematology and BMT Department, Petach-Tikva, Israel</w:t>
      </w:r>
      <w:r w:rsidR="00496486">
        <w:t xml:space="preserve">; </w:t>
      </w:r>
      <w:r>
        <w:t>Klinikum Rechts der Isar, III Med Klinik der TU, Munich, Germany</w:t>
      </w:r>
      <w:r w:rsidR="00496486">
        <w:t xml:space="preserve">; </w:t>
      </w:r>
      <w:r>
        <w:t>University Med. Center, Department of Hematology, Ljubljana, Slovenia</w:t>
      </w:r>
      <w:r w:rsidR="00496486">
        <w:t xml:space="preserve">; </w:t>
      </w:r>
      <w:r>
        <w:t>Hôpital Percy, Hematology Department, Clamart, France</w:t>
      </w:r>
      <w:r w:rsidR="00496486">
        <w:t xml:space="preserve">; </w:t>
      </w:r>
      <w:r w:rsidRPr="00496486">
        <w:t>Centre Hospitalier Lyon Sud, Pavillon Marcel Bérard -Bat 1G, Service Hematologie, Lyon, France</w:t>
      </w:r>
      <w:r w:rsidR="00496486" w:rsidRPr="00496486">
        <w:t xml:space="preserve">; </w:t>
      </w:r>
      <w:r>
        <w:t>Southampton General Hospital, Haematology, Oncology, &amp; Paediatrics, Dept. of Haematology, Southampton, United Kingdom</w:t>
      </w:r>
      <w:r w:rsidR="00496486">
        <w:t xml:space="preserve">; </w:t>
      </w:r>
      <w:r>
        <w:t>GKT School of Medicine, Dept. of Haematological Medicine, London, United Kingdom</w:t>
      </w:r>
      <w:r w:rsidR="00496486">
        <w:t xml:space="preserve">; </w:t>
      </w:r>
      <w:r>
        <w:t>Hopital Saint Antoine, Department of Hematology, Paris, France</w:t>
      </w:r>
      <w:r w:rsidR="00496486">
        <w:t xml:space="preserve">; </w:t>
      </w:r>
      <w:r>
        <w:t>Turku University Hospital, TD7 (Stem Cell Transplant Unit), Turku, Finland</w:t>
      </w:r>
      <w:r w:rsidR="00496486">
        <w:t xml:space="preserve">; </w:t>
      </w:r>
      <w:r>
        <w:t>Western General Hospital, Dept. of Haematology, Edinburgh, United Kingdom</w:t>
      </w:r>
      <w:r w:rsidR="00496486">
        <w:t xml:space="preserve">; </w:t>
      </w:r>
      <w:r w:rsidRPr="00496486">
        <w:t xml:space="preserve">CHU Nantes, Dept. </w:t>
      </w:r>
      <w:r w:rsidRPr="00982176">
        <w:t>D`Hematologie, Nantes, France</w:t>
      </w:r>
      <w:r w:rsidR="00496486">
        <w:t xml:space="preserve">; </w:t>
      </w:r>
      <w:r>
        <w:t>Hospital Santa Creu i Sant Pau, Hematology Department, Barcelona, Spain</w:t>
      </w:r>
      <w:r w:rsidR="00496486">
        <w:t xml:space="preserve">; </w:t>
      </w:r>
      <w:r>
        <w:t>A.Z. Sint-Jan, Dept. of Hematology, Brugge, Belgium</w:t>
      </w:r>
      <w:r w:rsidR="00496486">
        <w:t xml:space="preserve">; </w:t>
      </w:r>
      <w:r>
        <w:t>Hospital de Gran Canaria `Dr Negrin`, Servicio de Hematología y Hemoterapia, Las_Palmas, Spain</w:t>
      </w:r>
      <w:r w:rsidR="00496486">
        <w:t xml:space="preserve">; </w:t>
      </w:r>
      <w:r>
        <w:t>Ospedale San Gerardo, Clinica Ematologica dell`Universita Milano-Biocca, Monza, Italy</w:t>
      </w:r>
      <w:r w:rsidR="00496486">
        <w:t xml:space="preserve">; </w:t>
      </w:r>
      <w:r w:rsidRPr="00496486">
        <w:t>Institut Universitaire du Cancer Toulouse, Oncopole,</w:t>
      </w:r>
      <w:r w:rsidR="00496486" w:rsidRPr="00496486">
        <w:t xml:space="preserve"> </w:t>
      </w:r>
      <w:r w:rsidRPr="00496486">
        <w:t>I.U.C.T-O, Toulouse, France</w:t>
      </w:r>
      <w:r w:rsidR="00496486" w:rsidRPr="00496486">
        <w:t xml:space="preserve">; </w:t>
      </w:r>
      <w:r>
        <w:t>Ege University Medical School, Dept. of Hematology, Izmir, Turkey</w:t>
      </w:r>
      <w:r w:rsidR="00496486">
        <w:t xml:space="preserve">; </w:t>
      </w:r>
      <w:r>
        <w:t>Charles University Hospital, Dept. of Hematology/Oncology, Pilsen, Czech Republic</w:t>
      </w:r>
      <w:r w:rsidR="00496486">
        <w:t xml:space="preserve">; </w:t>
      </w:r>
      <w:r>
        <w:t>Central Clinical Hospital, The Medical University of Warsaw, Department of Hematology &amp; Oncol, Warsaw, Poland</w:t>
      </w:r>
      <w:r w:rsidR="00496486">
        <w:t xml:space="preserve">; </w:t>
      </w:r>
      <w:r>
        <w:t>Robert_Bosch_Krankenhaus, Abt. Hämatologie / Onkologie, Stuttgart, Germany</w:t>
      </w:r>
      <w:r w:rsidR="00496486">
        <w:t xml:space="preserve">; </w:t>
      </w:r>
      <w:r>
        <w:t>Bone Marrow Transplant Unit L 4043, National University Hospital, Rigshospitalet, Copenhagen, Denmark</w:t>
      </w:r>
      <w:r w:rsidR="00496486">
        <w:t xml:space="preserve">; </w:t>
      </w:r>
      <w:r>
        <w:t>Cliniques Universitaires St. Luc, Dept. of Haematology, Brussels, Belgium</w:t>
      </w:r>
      <w:r w:rsidR="00496486">
        <w:t xml:space="preserve">; </w:t>
      </w:r>
      <w:r>
        <w:t xml:space="preserve">Bologna University, S.Orsola-Malpighi </w:t>
      </w:r>
      <w:r>
        <w:lastRenderedPageBreak/>
        <w:t>Hospital, Institute of Hematology &amp; Medical, Oncology L &amp; A Seràgnoli, Bologna, Italy</w:t>
      </w:r>
      <w:r w:rsidR="00496486">
        <w:t xml:space="preserve">; </w:t>
      </w:r>
      <w:r w:rsidRPr="00496486">
        <w:t>Hopital Henri Mondor, Sve d` Hematologie, Creteil, France</w:t>
      </w:r>
      <w:r w:rsidR="00496486" w:rsidRPr="00496486">
        <w:t xml:space="preserve">; </w:t>
      </w:r>
      <w:r w:rsidRPr="00496486">
        <w:t>Hôpitaux Universitaires de Genève, Département des Spécialités de Médecine, Service d’Hématologie</w:t>
      </w:r>
      <w:r w:rsidR="00496486" w:rsidRPr="00496486">
        <w:t xml:space="preserve">, </w:t>
      </w:r>
      <w:r w:rsidRPr="00496486">
        <w:t>Geneva , Switzerland</w:t>
      </w:r>
      <w:r w:rsidR="00496486" w:rsidRPr="00496486">
        <w:t xml:space="preserve">; </w:t>
      </w:r>
      <w:r>
        <w:t>Skanes University Hospital, Dept. of Hematology, Lund, Sweden</w:t>
      </w:r>
      <w:r w:rsidR="00496486">
        <w:t xml:space="preserve">; </w:t>
      </w:r>
      <w:r>
        <w:t>Sahlgrenska University Hospital, Center for Hematopoietic Cell Transplantation, Hematology Section, Goeteborg, Sweden</w:t>
      </w:r>
      <w:r w:rsidR="00496486">
        <w:t xml:space="preserve">; </w:t>
      </w:r>
      <w:r w:rsidRPr="00496486">
        <w:t>CHU Nice - Hôpital de l`ARCHET I, Hematologie Clinique, Nice, France</w:t>
      </w:r>
      <w:r w:rsidR="00496486" w:rsidRPr="00496486">
        <w:t xml:space="preserve">; </w:t>
      </w:r>
      <w:r>
        <w:t>IRCCS, Casa Sollievo della Sofferenza, Unit of Hematology and Bone Marrow Transplantation, San_Giovanni_Rotondo, Italy</w:t>
      </w:r>
      <w:r w:rsidR="00496486">
        <w:t xml:space="preserve">; </w:t>
      </w:r>
      <w:r>
        <w:t>Universitaetsklinikum Goettingen, Abteilung Hämatologie und Onkologie, Goettingen, Germany</w:t>
      </w:r>
      <w:r w:rsidR="00496486">
        <w:t xml:space="preserve">; </w:t>
      </w:r>
      <w:r>
        <w:t xml:space="preserve">University Hospital Maastricht, Dept. Internal Med.Hematology /Oncology, Maastricht, </w:t>
      </w:r>
      <w:r w:rsidR="00496486">
        <w:t xml:space="preserve">The Netherlands; </w:t>
      </w:r>
      <w:r>
        <w:t>Az. Ospedaliera S. Croce e Carle, Division of Hematology, Cuneo, Italy</w:t>
      </w:r>
      <w:r w:rsidR="00496486">
        <w:t xml:space="preserve">; </w:t>
      </w:r>
      <w:r>
        <w:t>U.O. Ematologia con Trapianto, Azienda Ospedaliero Universitaria Policlinico Bari, Bari, Italy</w:t>
      </w:r>
      <w:r w:rsidR="00496486">
        <w:t xml:space="preserve">; </w:t>
      </w:r>
      <w:r>
        <w:t>Umea University Hospital, Hematology, Umeå, Sweden</w:t>
      </w:r>
      <w:r w:rsidR="00496486">
        <w:t xml:space="preserve">; </w:t>
      </w:r>
      <w:r>
        <w:t>ICO – Hospital Duran i Reynals, L`Hospitalet de Llobregat, Barcelona, Spain</w:t>
      </w:r>
      <w:r w:rsidR="00496486">
        <w:t xml:space="preserve">; </w:t>
      </w:r>
      <w:r>
        <w:t>University of Saarland, University Hospital, Dept. of Internal Med., BMT Unit, Homburg, Germany</w:t>
      </w:r>
      <w:r w:rsidR="00496486">
        <w:t xml:space="preserve">; </w:t>
      </w:r>
      <w:r w:rsidRPr="00496486">
        <w:t>CHU Lapeyronie, Département d`Hématologie Clinique, Montpellier, France</w:t>
      </w:r>
      <w:r w:rsidR="00496486" w:rsidRPr="00496486">
        <w:t xml:space="preserve">; </w:t>
      </w:r>
      <w:r w:rsidRPr="00496486">
        <w:t>Hôpital Necker, Service Hematologie Adulte</w:t>
      </w:r>
      <w:r w:rsidR="00496486" w:rsidRPr="00496486">
        <w:t xml:space="preserve">, </w:t>
      </w:r>
      <w:r w:rsidRPr="00496486">
        <w:t>Paris , France</w:t>
      </w:r>
      <w:r w:rsidR="00496486" w:rsidRPr="00496486">
        <w:t xml:space="preserve">; </w:t>
      </w:r>
      <w:r w:rsidRPr="00496486">
        <w:t>Centre National de Greffe de Moelle</w:t>
      </w:r>
      <w:r w:rsidR="00496486" w:rsidRPr="00496486">
        <w:t xml:space="preserve">, </w:t>
      </w:r>
      <w:r w:rsidRPr="00496486">
        <w:t>Tunis, Tunisia</w:t>
      </w:r>
      <w:r w:rsidR="00496486" w:rsidRPr="00496486">
        <w:t xml:space="preserve">; </w:t>
      </w:r>
      <w:r>
        <w:t>Institut Jules Bordet, Experimental Hematology, Brussels, Belgium</w:t>
      </w:r>
      <w:r w:rsidR="00496486">
        <w:t xml:space="preserve">; </w:t>
      </w:r>
      <w:r w:rsidRPr="00496486">
        <w:t>Hopital Jean Minjoz, Service d`Hématologie, Besancon, France</w:t>
      </w:r>
      <w:r w:rsidR="00496486" w:rsidRPr="00496486">
        <w:t xml:space="preserve">; </w:t>
      </w:r>
      <w:r>
        <w:t>Department of Hematology, Clinic for Cancer, Surgery and Transplantation, Oslo University Hospital, Rikshospitalet, Oslo, Norway</w:t>
      </w:r>
      <w:r w:rsidR="00496486">
        <w:t xml:space="preserve">; </w:t>
      </w:r>
      <w:r>
        <w:t>University Hospital, Dept. of Bone Marrow Transplantation, Essen, Germany</w:t>
      </w:r>
      <w:r w:rsidR="00496486">
        <w:t xml:space="preserve">; </w:t>
      </w:r>
      <w:r>
        <w:t>Hopital La Miletrie, Head of the Bone Marrow TransplantUnit, Clinical Hematology, Poitiers, France</w:t>
      </w:r>
      <w:r w:rsidR="00496486">
        <w:t xml:space="preserve">; </w:t>
      </w:r>
      <w:r>
        <w:t>University Hospital, Dept. of Medicine, Uppsala, Sweden</w:t>
      </w:r>
      <w:r w:rsidR="00496486">
        <w:t xml:space="preserve">; </w:t>
      </w:r>
      <w:r>
        <w:t>University Hospital Innsbruck, Internal Medicine V (Hematology &amp; Oncology), Innsbruck, Austria</w:t>
      </w:r>
      <w:r w:rsidR="00496486">
        <w:t xml:space="preserve">; </w:t>
      </w:r>
      <w:r>
        <w:t>Inst. Português de Oncologia do Porto, BMT Unit</w:t>
      </w:r>
      <w:r w:rsidR="00496486">
        <w:t xml:space="preserve">, </w:t>
      </w:r>
      <w:r>
        <w:t>Porto , Protugal</w:t>
      </w:r>
      <w:r w:rsidR="00496486">
        <w:t xml:space="preserve">; </w:t>
      </w:r>
      <w:r>
        <w:t>U.O.S.A Centro Trapianti e Terapia Cellulare, Azienda Ospedaliera Universitaria Senese, Policlinico S.Maria alle Scotte, Portugal, Italy</w:t>
      </w:r>
      <w:r w:rsidR="00496486">
        <w:t xml:space="preserve">; </w:t>
      </w:r>
      <w:r w:rsidRPr="00496486">
        <w:t>Univ. Est. de Campinas/TMO/UNICAMP, Cidade Universitaria `Zeferino Vaz`, Campinas, Brazil</w:t>
      </w:r>
      <w:r w:rsidR="00496486" w:rsidRPr="00496486">
        <w:t xml:space="preserve">; </w:t>
      </w:r>
      <w:r w:rsidRPr="00496486">
        <w:t>Universitaetsklinikum Jena, Klinik für Innere Medizin II, (Abt. Hämatologie und Onkologie), Jena, Germany</w:t>
      </w:r>
      <w:r w:rsidR="00496486" w:rsidRPr="00496486">
        <w:t xml:space="preserve">; </w:t>
      </w:r>
      <w:r w:rsidRPr="00982176">
        <w:t>Klinik fuer Knochenmarktransplantation, und Hämatologie/Onkologie GmbH, Idar-Oberstein, Germany</w:t>
      </w:r>
      <w:r w:rsidR="00496486">
        <w:t xml:space="preserve">; </w:t>
      </w:r>
      <w:r>
        <w:t>Hospital del SAS, Dept. of Hematology, Cádiz, Spain</w:t>
      </w:r>
      <w:r w:rsidR="00496486">
        <w:t xml:space="preserve">; </w:t>
      </w:r>
      <w:r>
        <w:t>ICO-Hospital Universitari Germans Trias i Pujol, Cattedra e Servizio di Ematologia, Barcelona, Spain</w:t>
      </w:r>
      <w:r w:rsidR="00496486">
        <w:t xml:space="preserve">; </w:t>
      </w:r>
      <w:r>
        <w:t>Ankara University Faculty of Medicine, Dept. of Hematology, Adult Stem Cell Transplantation Unit, Ankara, Turkey</w:t>
      </w:r>
      <w:r w:rsidR="00496486">
        <w:t xml:space="preserve">; </w:t>
      </w:r>
      <w:r w:rsidRPr="00496486">
        <w:t>CHRU, Service des Maladies du Sang, Angers, France</w:t>
      </w:r>
      <w:r w:rsidR="00496486" w:rsidRPr="00496486">
        <w:t xml:space="preserve">; </w:t>
      </w:r>
      <w:r w:rsidRPr="00496486">
        <w:t>Ospedale La Maddalena - Dpt. Oncologico, Unità Operativa di Oncoematologia e, Trapianto di Midollo, Palermo, Italy</w:t>
      </w:r>
      <w:r w:rsidR="00496486" w:rsidRPr="00496486">
        <w:t xml:space="preserve">; </w:t>
      </w:r>
      <w:r w:rsidRPr="00982176">
        <w:t>Azienda Ospedaliero Universitaria di Udine, Division of Hematology, Udine, Italy</w:t>
      </w:r>
      <w:r w:rsidR="00496486">
        <w:t xml:space="preserve">; </w:t>
      </w:r>
      <w:r>
        <w:t>Hospital Clínico, Servicio de Hematología, Salamanca, Spain</w:t>
      </w:r>
      <w:r w:rsidR="00496486">
        <w:t xml:space="preserve">; </w:t>
      </w:r>
      <w:r>
        <w:t>Hospital Universitario La Paz, Hematologia-Oncologia, Madrid, Spain</w:t>
      </w:r>
      <w:r w:rsidR="00496486">
        <w:t xml:space="preserve">; </w:t>
      </w:r>
      <w:r w:rsidRPr="00496486">
        <w:t>Hospital Morales Meseguer, Unidad de Trasplante de Médula Osea, Serv de Hemat, Murcia, Spain</w:t>
      </w:r>
      <w:r w:rsidR="00496486" w:rsidRPr="00496486">
        <w:t xml:space="preserve">; </w:t>
      </w:r>
      <w:r>
        <w:t>University Hospital, Dept. of Hematology, Linköping, Sweden</w:t>
      </w:r>
      <w:r w:rsidR="00496486">
        <w:t xml:space="preserve">; </w:t>
      </w:r>
      <w:r>
        <w:t>Christie NHS Trust Hospital, Adult Leukaemia and Bone Marrow Transplant Unit, Manchester, United Kingdom</w:t>
      </w:r>
      <w:r w:rsidR="00496486">
        <w:t xml:space="preserve">; </w:t>
      </w:r>
      <w:r>
        <w:t>Hospital Gregorio Marañón, Sección de Trasplante de Medula Osea, Madrid, Spain</w:t>
      </w:r>
      <w:r w:rsidR="00496486">
        <w:t xml:space="preserve">; </w:t>
      </w:r>
      <w:r>
        <w:t>Antwerp University Hospital (UZA), Dept. of Hematology, Antwerp_Edegem, Belgium</w:t>
      </w:r>
      <w:r w:rsidR="00496486">
        <w:t xml:space="preserve">; </w:t>
      </w:r>
      <w:r>
        <w:t>Klinikum Chemnitz gGmbH, Klinik für Innere Medizin III, Chemnitz, Germany</w:t>
      </w:r>
      <w:r w:rsidR="00496486">
        <w:t xml:space="preserve">; </w:t>
      </w:r>
      <w:r>
        <w:t>Mazzoni Hospital, Haematology Service, Ascoli_Piceno, Italy</w:t>
      </w:r>
      <w:r w:rsidR="00496486">
        <w:t xml:space="preserve">; </w:t>
      </w:r>
      <w:r>
        <w:t>Clinical Hematology and BMT Unit</w:t>
      </w:r>
      <w:r w:rsidR="00496486">
        <w:t xml:space="preserve">, </w:t>
      </w:r>
      <w:r>
        <w:t>Targu-Mures, Romania</w:t>
      </w:r>
      <w:r w:rsidR="00496486">
        <w:t xml:space="preserve">; </w:t>
      </w:r>
      <w:r>
        <w:t xml:space="preserve">Leiden University Hospital, BMT Centre Leiden, Leiden, </w:t>
      </w:r>
      <w:r w:rsidR="00496486">
        <w:t xml:space="preserve">The Netherlands; </w:t>
      </w:r>
      <w:r>
        <w:t>Hopital St. Louis, Dept.of Hematology - BMT, Paris, France</w:t>
      </w:r>
      <w:r w:rsidR="00496486">
        <w:t xml:space="preserve">; </w:t>
      </w:r>
      <w:r>
        <w:t>Royal Free Hospital and School of Medicine, Department of Hematology, London, United Kingdom</w:t>
      </w:r>
      <w:r w:rsidR="00496486">
        <w:t xml:space="preserve">; </w:t>
      </w:r>
      <w:r>
        <w:t>Bone Marrow Transplant Unit, Beatson, West of Scotland Cancer Centre, Gartnaval General Hospital, Glasgow, United Kingdom</w:t>
      </w:r>
      <w:r w:rsidR="00496486">
        <w:t xml:space="preserve">; </w:t>
      </w:r>
      <w:r>
        <w:t xml:space="preserve">Academisch Ziekenhuis bij de Universiteit, van Amsterdam, Emma Kinderziekenhuis, Amsterdam, </w:t>
      </w:r>
      <w:r w:rsidR="00496486">
        <w:t xml:space="preserve">The Netherlands; </w:t>
      </w:r>
      <w:r>
        <w:t>Department of Haematology, Cancer and Haematology Centre, Churchill Hospital, Oxford, United Kingdom</w:t>
      </w:r>
      <w:r w:rsidR="00496486">
        <w:t xml:space="preserve">; </w:t>
      </w:r>
      <w:r>
        <w:t>Hope Directorate, St. James`s Hospital, Dublin, Ireland</w:t>
      </w:r>
      <w:r w:rsidR="00496486">
        <w:t xml:space="preserve">; </w:t>
      </w:r>
      <w:r w:rsidRPr="00496486">
        <w:t>Universite Paris IV, Hopital la Pitié-Salpêtrière, Hematologie Clinique, Paris, France</w:t>
      </w:r>
      <w:r w:rsidR="00496486" w:rsidRPr="00496486">
        <w:t xml:space="preserve">; </w:t>
      </w:r>
      <w:r w:rsidRPr="00496486">
        <w:t>Hopital Bretonneau, Service d`Oncologie Médicale, Tours, France</w:t>
      </w:r>
      <w:r w:rsidR="00496486" w:rsidRPr="00496486">
        <w:t xml:space="preserve">; </w:t>
      </w:r>
      <w:r w:rsidRPr="00496486">
        <w:t>CHU ESTAING, Service d’hématologie clinique Adulte et pédiatrie, Clermont-Ferrand, France</w:t>
      </w:r>
      <w:r w:rsidR="00496486" w:rsidRPr="00496486">
        <w:t xml:space="preserve">; </w:t>
      </w:r>
      <w:r>
        <w:t>Hôpital HURIEZ, UAM allo-CSH, CHRU, Lille, France</w:t>
      </w:r>
      <w:r w:rsidR="00496486">
        <w:t xml:space="preserve">; </w:t>
      </w:r>
      <w:r>
        <w:t>Hospital Clínico Universitario, Servicio de Hematología, Valencia, Spain</w:t>
      </w:r>
      <w:r w:rsidR="00496486">
        <w:t xml:space="preserve">; </w:t>
      </w:r>
      <w:r>
        <w:t>Ospedale S. Camillo-Forlanini, Dept. of Hematology and BMT, Rome, Italy</w:t>
      </w:r>
      <w:r w:rsidR="00496486">
        <w:t xml:space="preserve">; </w:t>
      </w:r>
      <w:r>
        <w:t>Klinikum Karlsruhe gGmbH, III. Med. Klinik, Haematologie, Onkologie, Karlsruhe, Germany</w:t>
      </w:r>
      <w:r w:rsidR="00496486">
        <w:t xml:space="preserve">; </w:t>
      </w:r>
      <w:r>
        <w:t>Goethe-Universitaet, Medizinische Klinik II, Hämatologie, Medizinische Onkologie, Frankfurt am Main, Germany</w:t>
      </w:r>
      <w:r w:rsidR="00496486">
        <w:t xml:space="preserve">; </w:t>
      </w:r>
      <w:r>
        <w:t>Department of Haematology, University Hospital of Wales, Cardiff, United Kingdom</w:t>
      </w:r>
      <w:r w:rsidR="00496486">
        <w:t xml:space="preserve">; </w:t>
      </w:r>
      <w:r>
        <w:t>Azienda Ospedaliera Universitaria Careggi, Cell Therapy and Transfusion Medicine Unit, Firenze, Italy</w:t>
      </w:r>
      <w:r w:rsidR="00496486">
        <w:t xml:space="preserve">; </w:t>
      </w:r>
      <w:r>
        <w:t>Universita Cattolica S. Cuore, Istituto di Ematologia, Ematologia, Rome, Italy</w:t>
      </w:r>
      <w:r w:rsidR="00496486">
        <w:t xml:space="preserve">; </w:t>
      </w:r>
      <w:r>
        <w:t>Martin-Luther-Universitaet Halle-Wittenberg, Klinik für Innere Medizin IV, Halle, Germany</w:t>
      </w:r>
      <w:r w:rsidR="00496486">
        <w:t xml:space="preserve">; </w:t>
      </w:r>
      <w:r>
        <w:t>GATA BMT Center, Gülhane Military Medical Academy, Ankara, Turkey</w:t>
      </w:r>
      <w:r w:rsidR="00496486">
        <w:t xml:space="preserve">; </w:t>
      </w:r>
      <w:r>
        <w:t>U.O.D Trapianti di midollo osseo, A.O.R Villa Sofia-Cervello, Palermo, Italy</w:t>
      </w:r>
      <w:r w:rsidR="00496486">
        <w:t xml:space="preserve">; </w:t>
      </w:r>
      <w:r>
        <w:t>HUCH Comprehensive Cancer Center, Stem Cell Transplantation Unit</w:t>
      </w:r>
      <w:r w:rsidR="00496486">
        <w:t xml:space="preserve">, </w:t>
      </w:r>
      <w:r>
        <w:t>Helsinki , Finland</w:t>
      </w:r>
      <w:r w:rsidR="00496486">
        <w:t xml:space="preserve">; </w:t>
      </w:r>
      <w:r>
        <w:t>Pesaro Hospital, Hematology &amp; Transplant Centre, Pesaro, Italy</w:t>
      </w:r>
      <w:r w:rsidR="00496486">
        <w:t xml:space="preserve">; </w:t>
      </w:r>
      <w:r>
        <w:t>University Hospital, Department of Haemato-Oncology, Olomouc, Czech Republic</w:t>
      </w:r>
      <w:r w:rsidR="00496486">
        <w:t xml:space="preserve">; </w:t>
      </w:r>
      <w:r>
        <w:t>Azienda Ospedaliera, Centro Unico Regionale Trapianti, Reggio_Calabria, Italy</w:t>
      </w:r>
      <w:r w:rsidR="00496486">
        <w:t xml:space="preserve">; </w:t>
      </w:r>
      <w:r>
        <w:t xml:space="preserve">VU University Medical Center, Department of Hematology (Br 250), Amsterdam, </w:t>
      </w:r>
      <w:r w:rsidR="00496486">
        <w:t xml:space="preserve">The Netherlands; </w:t>
      </w:r>
      <w:r>
        <w:t>University Hospital Brno, Dept. of Internal Med. - Hematooncology, Brno, Czech Republic</w:t>
      </w:r>
      <w:r w:rsidR="00496486">
        <w:t xml:space="preserve">; </w:t>
      </w:r>
      <w:r>
        <w:t>University Hospital, Department of Hematology and Transfusiology, Bratislava, Slovakia</w:t>
      </w:r>
      <w:r w:rsidR="00496486">
        <w:t xml:space="preserve">; </w:t>
      </w:r>
      <w:r>
        <w:t>Erciyes Medical School, Dept. of Hematology - Oncology, Kapadokya (Cappadocia) BMT Center, Kayseri, Turkey</w:t>
      </w:r>
      <w:r w:rsidR="00496486">
        <w:t xml:space="preserve">; </w:t>
      </w:r>
      <w:r>
        <w:t>Vilnius University Hospital Santariskiu Klinikos, Haematology, Oncology &amp; Transfusion Center, Vilnius, Lithuania</w:t>
      </w:r>
      <w:r w:rsidR="00496486">
        <w:t xml:space="preserve">; </w:t>
      </w:r>
      <w:r>
        <w:t>Hospital Universitari Son Espases, Hematology Service, Palma_De_Mallorca, Spain</w:t>
      </w:r>
      <w:r w:rsidR="00496486">
        <w:t xml:space="preserve">; </w:t>
      </w:r>
      <w:r>
        <w:t>Charles University Hospital, 4th Department of Internal Medicine - Hematology, Hradec_Králové, Czech Republic</w:t>
      </w:r>
      <w:r w:rsidR="00496486">
        <w:t xml:space="preserve">; </w:t>
      </w:r>
      <w:r>
        <w:t>University of Napoli, `Federico II` Medical School, Division of Hematology, Napoli, Italy</w:t>
      </w:r>
      <w:r w:rsidR="00496486">
        <w:t xml:space="preserve">; </w:t>
      </w:r>
      <w:r>
        <w:t>Ospedale A. Businco Cagliari, Haematology &amp; Transplant Centre Wilma Deplano, Cagliari, Italy</w:t>
      </w:r>
      <w:r w:rsidR="00496486">
        <w:t xml:space="preserve">; </w:t>
      </w:r>
      <w:r>
        <w:t>Azienda Policlinico Vittorio Emanuele, Programma di Trapianto Emopoietico Misto e Metropolitano Di Catania, Ospedale Ferrarotto, Catania, Italy</w:t>
      </w:r>
      <w:r w:rsidR="00496486">
        <w:t xml:space="preserve">; </w:t>
      </w:r>
      <w:r>
        <w:t>Ospedale San Raffaele s.r.l., Haematology and BMT, Milano, Italy</w:t>
      </w:r>
      <w:r w:rsidR="00496486">
        <w:t xml:space="preserve">; </w:t>
      </w:r>
      <w:r>
        <w:t>Plymouth Hospitals NHS Trust, Derriford Hospital, Plymouth, United Kingdom</w:t>
      </w:r>
      <w:r w:rsidR="00496486">
        <w:t xml:space="preserve">; </w:t>
      </w:r>
      <w:r>
        <w:t>H SS. Antonio e Biagio, Haematology Department, Alessandria, Italy</w:t>
      </w:r>
      <w:r w:rsidR="00496486">
        <w:t xml:space="preserve">; </w:t>
      </w:r>
      <w:r>
        <w:t>Medical Park Hospitals, Stem Cell Transplant Unit, Antalya, Turkey</w:t>
      </w:r>
      <w:r w:rsidR="00496486">
        <w:t xml:space="preserve">; </w:t>
      </w:r>
      <w:r>
        <w:t>First Affiliated Hospital of Soochow University, Department of Hematology, Suzhou, China</w:t>
      </w:r>
      <w:r w:rsidR="00496486">
        <w:t xml:space="preserve">; </w:t>
      </w:r>
      <w:r>
        <w:t>Sana Klinikum Hameln-Pyrmont, Abt. Haem/Onkologie, Hameln, Germany</w:t>
      </w:r>
      <w:r w:rsidR="00496486">
        <w:t xml:space="preserve">; </w:t>
      </w:r>
      <w:r>
        <w:t>USD Trapianti di Midollo, Adulti, Universita di Brescia, Brescia, Italy</w:t>
      </w:r>
      <w:r w:rsidR="00496486">
        <w:t xml:space="preserve">; </w:t>
      </w:r>
      <w:r>
        <w:t>Adnan Menderes University Med. Faculty, Hematology Department, Aydin, Turkey</w:t>
      </w:r>
      <w:r w:rsidR="00496486">
        <w:t xml:space="preserve">; </w:t>
      </w:r>
      <w:r>
        <w:t>Haukeland University Hospital, Department of Haematology, Bergen, Norway</w:t>
      </w:r>
      <w:r w:rsidR="00496486">
        <w:t xml:space="preserve">; </w:t>
      </w:r>
      <w:r>
        <w:t>Ospedale San Martino, Department of Haematology II, Genova, Italy</w:t>
      </w:r>
      <w:r w:rsidR="00496486">
        <w:t xml:space="preserve">; </w:t>
      </w:r>
      <w:r>
        <w:t>University College London Hospital, Department of Haematology, London, United Kingdom</w:t>
      </w:r>
      <w:r w:rsidR="00496486">
        <w:t xml:space="preserve">; </w:t>
      </w:r>
      <w:r>
        <w:t>S.S.C.V.D Trapianto di Cellule Staminali, A.O.U Citta della Salute e della Scienza di Torino, Presidio Molinette, Torino, Italy</w:t>
      </w:r>
      <w:r w:rsidR="00496486">
        <w:t xml:space="preserve">; </w:t>
      </w:r>
      <w:r>
        <w:t>Hospital de la Princesa, Department of Hematology, Madrid, Spain</w:t>
      </w:r>
      <w:r w:rsidR="00496486">
        <w:t xml:space="preserve">; </w:t>
      </w:r>
      <w:r>
        <w:t xml:space="preserve">University Medical Centre, Dept. of Haematology, Utrecht, </w:t>
      </w:r>
      <w:r w:rsidR="00496486">
        <w:t xml:space="preserve">The Netherlands; </w:t>
      </w:r>
      <w:r>
        <w:t>Hospital U. Marqués de Valdecilla, Servicio de Hematología-Hemoterapia, Santander, Spain</w:t>
      </w:r>
      <w:r w:rsidR="00496486">
        <w:t xml:space="preserve">; </w:t>
      </w:r>
      <w:r>
        <w:t>Ospedale Civile, Dipartimento di Ematologia, Medicina Trasfusionale e Biotecnologie, Pescara, Italy</w:t>
      </w:r>
      <w:r w:rsidR="00496486">
        <w:t xml:space="preserve">; </w:t>
      </w:r>
      <w:r w:rsidRPr="00496486">
        <w:t>CHRU St. Etienne, Hopital Nord, Service d`Hematologie Clinique, Saint_Etienne, France</w:t>
      </w:r>
      <w:r w:rsidR="00496486" w:rsidRPr="00496486">
        <w:t xml:space="preserve">; </w:t>
      </w:r>
      <w:r w:rsidRPr="00496486">
        <w:t>CHU CAEN, Institut d’hématologie de Basse-Normandie, Caen, France</w:t>
      </w:r>
      <w:r w:rsidR="00496486" w:rsidRPr="00496486">
        <w:t xml:space="preserve">; </w:t>
      </w:r>
      <w:r>
        <w:t>Yorkshire Blood &amp; Marrow Transplant Programme, Haematology Department, Level 3, Bexley Wing, St James`s Institute of Oncology, Leeds, United Kingdom</w:t>
      </w:r>
      <w:r w:rsidR="00496486">
        <w:t xml:space="preserve">; </w:t>
      </w:r>
      <w:r>
        <w:t>Hopital A. Michallon, Department of Hematology, Grenoble, France</w:t>
      </w:r>
      <w:r w:rsidR="00496486">
        <w:t xml:space="preserve">; </w:t>
      </w:r>
      <w:r>
        <w:t>Adult HSCT unit, Northern Centre for Bone Marrow Transplantation, Freeman Hospital, Newcastle-Upon-Tyne, United Kingdom</w:t>
      </w:r>
      <w:r w:rsidR="00496486">
        <w:t xml:space="preserve">; </w:t>
      </w:r>
      <w:r>
        <w:t>Birmingham Heartlands Hospital, Department of Haematology, Birmingham, United Kingdom</w:t>
      </w:r>
      <w:r w:rsidR="00496486">
        <w:t xml:space="preserve">; </w:t>
      </w:r>
      <w:r>
        <w:t>Hospital San Maurizio, Dept. of Hematology - BMT Unit, Bolzano, Italy</w:t>
      </w:r>
      <w:r w:rsidR="00496486">
        <w:t xml:space="preserve">; </w:t>
      </w:r>
      <w:r>
        <w:t>Istituto Clinico Humanitas, Transplantation Unit, Department of Oncology and Haematology, Milano, Italy</w:t>
      </w:r>
      <w:r w:rsidR="00496486">
        <w:t xml:space="preserve">; </w:t>
      </w:r>
      <w:r>
        <w:t>Department of Internal Medicine, American University of Beirut Medical Center, Beirut, Lebanon</w:t>
      </w:r>
      <w:r w:rsidR="00496486">
        <w:t xml:space="preserve">; </w:t>
      </w:r>
      <w:r>
        <w:t>Bristol Royal Hospital for Children, Dept. of Paediatric Oncology/BMT, Bristol, United Kingdom</w:t>
      </w:r>
      <w:r w:rsidR="00496486">
        <w:t xml:space="preserve">; </w:t>
      </w:r>
      <w:r>
        <w:t>Ospedale Dell`Angelo, Hematology Department, Venezia, Italy</w:t>
      </w:r>
      <w:r w:rsidR="00496486">
        <w:t xml:space="preserve">; </w:t>
      </w:r>
      <w:r>
        <w:t>University of Cologne, I. Dept. of Medicine, Cologne, Germany</w:t>
      </w:r>
      <w:r w:rsidR="00496486">
        <w:t xml:space="preserve">; </w:t>
      </w:r>
      <w:r>
        <w:t>Azienda Ospedaliero Universitaria di Modena Policlinico, Ematologia, Modena, Italy</w:t>
      </w:r>
      <w:r w:rsidR="00496486">
        <w:t xml:space="preserve">; </w:t>
      </w:r>
      <w:r>
        <w:t>Dept. Haematology and Stem Cell Transplant, St. István and St. László Hospital, Budapest, Hungary</w:t>
      </w:r>
      <w:r w:rsidR="00496486">
        <w:t xml:space="preserve">; </w:t>
      </w:r>
      <w:r>
        <w:t>Hospital Univ. Virgen de las Nieves, Servicio de Hematología, Granada, Spain</w:t>
      </w:r>
      <w:r w:rsidR="00496486">
        <w:t xml:space="preserve">; </w:t>
      </w:r>
      <w:r>
        <w:t>Hospital Clinico Universitario, Servicio de Hematología, Santiago_De_Compostela, Spain</w:t>
      </w:r>
      <w:r w:rsidR="00496486">
        <w:t xml:space="preserve">; </w:t>
      </w:r>
      <w:r>
        <w:t>Clinic of Hematology, Military Medical Academy, Belgrade, Serbia and Montenegro</w:t>
      </w:r>
      <w:r w:rsidR="00496486">
        <w:t xml:space="preserve">; </w:t>
      </w:r>
      <w:r>
        <w:t>National Haematology Centre, Clinic Linezers, Riga, Latvia</w:t>
      </w:r>
      <w:r w:rsidR="00496486">
        <w:t xml:space="preserve">; </w:t>
      </w:r>
      <w:r>
        <w:t>Baskent University Hospital, Haematology Division, BMT Unit, Haemaology Reserach Laboratory, Training &amp; Medical, Adana, Turkey</w:t>
      </w:r>
      <w:r w:rsidR="00496486">
        <w:t xml:space="preserve">; </w:t>
      </w:r>
      <w:r>
        <w:t>Manchester Royal Infirmary, Clinica Haematology Department, Manchester, United Kingdom</w:t>
      </w:r>
      <w:r w:rsidR="00496486">
        <w:t xml:space="preserve">; </w:t>
      </w:r>
      <w:r>
        <w:t>Klinikum Bremen-Mitte, Hämatologie / Onkologie, Klinik für Innere Medizin, Bremen, Germany</w:t>
      </w:r>
      <w:r w:rsidR="00496486">
        <w:t xml:space="preserve">; </w:t>
      </w:r>
      <w:r>
        <w:t>Hospital Ramón y Cajal, Servicio de Hematología, Madrid, Spain</w:t>
      </w:r>
      <w:r w:rsidR="00496486">
        <w:t xml:space="preserve">; </w:t>
      </w:r>
      <w:r>
        <w:t>Evangelismos Hospital, Division</w:t>
      </w:r>
      <w:r w:rsidR="00496486">
        <w:t xml:space="preserve"> </w:t>
      </w:r>
      <w:r>
        <w:t>of Hematology, BMT Unit, Athens, Greece</w:t>
      </w:r>
      <w:r w:rsidR="00496486">
        <w:t xml:space="preserve">; </w:t>
      </w:r>
      <w:r w:rsidRPr="00496486">
        <w:t>Policlinico G.B. Rossi, Divisione di Ematologia, Unità di TMO</w:t>
      </w:r>
      <w:r w:rsidR="00496486" w:rsidRPr="00496486">
        <w:t xml:space="preserve">, </w:t>
      </w:r>
      <w:r w:rsidRPr="00496486">
        <w:t>Verona, Italy</w:t>
      </w:r>
      <w:r w:rsidR="00496486" w:rsidRPr="00496486">
        <w:t xml:space="preserve">; </w:t>
      </w:r>
      <w:r>
        <w:t>Shariati Hospital, Hematology-Oncology and BMT Research</w:t>
      </w:r>
      <w:r w:rsidR="00496486">
        <w:t xml:space="preserve">, </w:t>
      </w:r>
      <w:r>
        <w:t>Teheran, Iran</w:t>
      </w:r>
      <w:r w:rsidR="00496486">
        <w:t xml:space="preserve">; </w:t>
      </w:r>
      <w:r>
        <w:t>Hospital Universitario Central de Asturias</w:t>
      </w:r>
      <w:r w:rsidR="00496486">
        <w:t xml:space="preserve">, </w:t>
      </w:r>
      <w:r>
        <w:t>Oviedo, Spain</w:t>
      </w:r>
      <w:r w:rsidR="00496486">
        <w:t xml:space="preserve">; </w:t>
      </w:r>
      <w:r>
        <w:t>C.H.R.U de Brest, Service Onco-Hematologie, Brest, France</w:t>
      </w:r>
      <w:r w:rsidR="00496486">
        <w:t xml:space="preserve">; </w:t>
      </w:r>
      <w:r>
        <w:t>Hopital d`Enfants, Hematology, Vandoeuvre_Les_Nancy, France</w:t>
      </w:r>
      <w:r w:rsidR="00496486">
        <w:t xml:space="preserve">; </w:t>
      </w:r>
      <w:r>
        <w:t>Silesian Medical Academy, Univ. Dept. of Haematology and BMT, Katowice, Poland</w:t>
      </w:r>
      <w:r w:rsidR="00496486">
        <w:t xml:space="preserve">; </w:t>
      </w:r>
      <w:r>
        <w:t>University Hospital SPSK 1, Department of Hematology, Wroclaw, Poland</w:t>
      </w:r>
      <w:r w:rsidR="00496486">
        <w:t xml:space="preserve">; </w:t>
      </w:r>
      <w:r>
        <w:t>University of Liege, Dept. of Hematology, CHU Sart-Tilman, Liege, Belgium</w:t>
      </w:r>
      <w:r w:rsidR="00496486">
        <w:t xml:space="preserve">; </w:t>
      </w:r>
      <w:r>
        <w:t>Clinica Puerta de Hierro, Servicio de Hematologia y Hemoterapia, Madrid, Spain</w:t>
      </w:r>
      <w:r w:rsidR="00496486">
        <w:t xml:space="preserve">; </w:t>
      </w:r>
      <w:r>
        <w:t>Poznan University of Medical Sciences, Department of Hematology, Poznan, Poland</w:t>
      </w:r>
      <w:r w:rsidR="00496486">
        <w:t xml:space="preserve">; </w:t>
      </w:r>
      <w:r>
        <w:t>Fundación Favaloro</w:t>
      </w:r>
      <w:r w:rsidR="00496486">
        <w:t xml:space="preserve">, </w:t>
      </w:r>
      <w:r>
        <w:t>Buenos_Aires, Argentina</w:t>
      </w:r>
      <w:r w:rsidR="00496486">
        <w:t xml:space="preserve">; </w:t>
      </w:r>
      <w:r>
        <w:t>Ghent University Hospital, Haematology, Gent, Belgium</w:t>
      </w:r>
      <w:r w:rsidR="00496486">
        <w:t xml:space="preserve">; </w:t>
      </w:r>
      <w:r>
        <w:t>Haematology Department, St.Savvas Oncology Hospital, Athens, Greece</w:t>
      </w:r>
      <w:r w:rsidR="00496486">
        <w:t xml:space="preserve">; </w:t>
      </w:r>
      <w:r>
        <w:t>Schneider Children`s Medical Center of Israel, BMT Unit, Petach-Tikva, Israel</w:t>
      </w:r>
      <w:r w:rsidR="00496486">
        <w:t xml:space="preserve">; </w:t>
      </w:r>
      <w:r>
        <w:t>Ýstanbul Tip Fakultesi, Iç Hastaliklari ABD, Kemik iliði nakil unitesi, CAPA, Istanbul, Turkey</w:t>
      </w:r>
      <w:r w:rsidR="00496486">
        <w:t xml:space="preserve">; </w:t>
      </w:r>
      <w:r>
        <w:t>Sezione di Ematologia, Dipartimento di Medicina Clinica e Sperimentale, Università di Perugia, Ospedale Santa Maria della, Perugia, Italy</w:t>
      </w:r>
      <w:r w:rsidR="00496486">
        <w:t xml:space="preserve">; </w:t>
      </w:r>
      <w:r>
        <w:t>Military Institute of Health Services BMT Unit, Bone Marrow Transplantation Unit, Warsaw, Poland</w:t>
      </w:r>
      <w:r w:rsidR="00496486">
        <w:t xml:space="preserve">; </w:t>
      </w:r>
      <w:r>
        <w:t>Federal Centre of Heart, Blood and Endocrinology, named after V.A. Almazov, Dept. of Hematology, St._Petersburg, Russia</w:t>
      </w:r>
      <w:r w:rsidR="00496486">
        <w:t xml:space="preserve">; </w:t>
      </w:r>
      <w:r>
        <w:t>National Research Center for Hematology, Bone Marrow Transplantation, Moscow, Russia</w:t>
      </w:r>
      <w:r w:rsidR="00496486">
        <w:t xml:space="preserve">; </w:t>
      </w:r>
      <w:r w:rsidRPr="00496486">
        <w:t>Centre Henri Becquerel, Hematology, Rouen, France</w:t>
      </w:r>
      <w:r w:rsidR="00496486" w:rsidRPr="00496486">
        <w:t xml:space="preserve">; </w:t>
      </w:r>
      <w:r w:rsidRPr="00496486">
        <w:t>University of Amiens: CHU Amiens, Service d`Hematologie, Amiens, France</w:t>
      </w:r>
      <w:r w:rsidR="00496486" w:rsidRPr="00496486">
        <w:t xml:space="preserve">; </w:t>
      </w:r>
      <w:r>
        <w:t>St. Franziskus Hospital, Medizinische Klinik I, Flensburg, Germany</w:t>
      </w:r>
      <w:r w:rsidR="00496486">
        <w:t xml:space="preserve">; </w:t>
      </w:r>
    </w:p>
    <w:sectPr w:rsidR="00790751" w:rsidRPr="00982176" w:rsidSect="00A56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docVars>
    <w:docVar w:name="Total_Editing_Time" w:val="0"/>
  </w:docVars>
  <w:rsids>
    <w:rsidRoot w:val="00982176"/>
    <w:rsid w:val="00496486"/>
    <w:rsid w:val="0070521B"/>
    <w:rsid w:val="00790751"/>
    <w:rsid w:val="00812997"/>
    <w:rsid w:val="00982176"/>
    <w:rsid w:val="00A56188"/>
    <w:rsid w:val="00A82F97"/>
    <w:rsid w:val="00BA36CD"/>
    <w:rsid w:val="00C8664A"/>
    <w:rsid w:val="00CF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2258</Words>
  <Characters>16422</Characters>
  <Application>Microsoft Office Word</Application>
  <DocSecurity>0</DocSecurity>
  <Lines>234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Emmanuelle Polge</dc:creator>
  <cp:lastModifiedBy>LTACHADO</cp:lastModifiedBy>
  <cp:revision>3</cp:revision>
  <cp:lastPrinted>2017-04-15T16:58:00Z</cp:lastPrinted>
  <dcterms:created xsi:type="dcterms:W3CDTF">2017-06-10T14:23:00Z</dcterms:created>
  <dcterms:modified xsi:type="dcterms:W3CDTF">2017-06-16T16:30:00Z</dcterms:modified>
</cp:coreProperties>
</file>