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0DE" w:rsidRPr="00B127AF" w:rsidRDefault="000A00DE" w:rsidP="000A00DE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B127AF">
        <w:rPr>
          <w:rFonts w:ascii="Arial" w:hAnsi="Arial" w:cs="Arial"/>
          <w:b/>
          <w:sz w:val="24"/>
          <w:szCs w:val="24"/>
        </w:rPr>
        <w:t xml:space="preserve">Table </w:t>
      </w:r>
      <w:r w:rsidR="00974BB7">
        <w:rPr>
          <w:rFonts w:ascii="Arial" w:hAnsi="Arial" w:cs="Arial"/>
          <w:b/>
          <w:sz w:val="24"/>
          <w:szCs w:val="24"/>
        </w:rPr>
        <w:t>S4</w:t>
      </w:r>
      <w:bookmarkStart w:id="0" w:name="_GoBack"/>
      <w:bookmarkEnd w:id="0"/>
      <w:r w:rsidRPr="00B127AF">
        <w:rPr>
          <w:rFonts w:ascii="Arial" w:hAnsi="Arial" w:cs="Arial"/>
          <w:b/>
          <w:sz w:val="24"/>
          <w:szCs w:val="24"/>
        </w:rPr>
        <w:t>.</w:t>
      </w:r>
      <w:r w:rsidRPr="00B127AF">
        <w:rPr>
          <w:rFonts w:ascii="Arial" w:hAnsi="Arial" w:cs="Arial"/>
          <w:sz w:val="24"/>
          <w:szCs w:val="24"/>
        </w:rPr>
        <w:t xml:space="preserve"> </w:t>
      </w:r>
      <w:r w:rsidRPr="00B127AF">
        <w:rPr>
          <w:rFonts w:ascii="Arial" w:hAnsi="Arial" w:cs="Arial"/>
          <w:b/>
          <w:sz w:val="24"/>
          <w:szCs w:val="24"/>
        </w:rPr>
        <w:t xml:space="preserve">The </w:t>
      </w:r>
      <w:proofErr w:type="spellStart"/>
      <w:r w:rsidRPr="00B127AF">
        <w:rPr>
          <w:rFonts w:ascii="Arial" w:hAnsi="Arial" w:cs="Arial"/>
          <w:b/>
          <w:sz w:val="24"/>
          <w:szCs w:val="24"/>
        </w:rPr>
        <w:t>clinicalpathological</w:t>
      </w:r>
      <w:proofErr w:type="spellEnd"/>
      <w:r w:rsidRPr="00B127AF">
        <w:rPr>
          <w:rFonts w:ascii="Arial" w:hAnsi="Arial" w:cs="Arial"/>
          <w:b/>
          <w:sz w:val="24"/>
          <w:szCs w:val="24"/>
        </w:rPr>
        <w:t xml:space="preserve"> characteristics of xenografts. </w:t>
      </w:r>
      <w:r w:rsidRPr="00B127AF">
        <w:rPr>
          <w:rFonts w:ascii="Arial" w:hAnsi="Arial" w:cs="Arial"/>
          <w:sz w:val="24"/>
          <w:szCs w:val="24"/>
        </w:rPr>
        <w:t>The differentiation level</w:t>
      </w:r>
      <w:r>
        <w:rPr>
          <w:rFonts w:ascii="Arial" w:hAnsi="Arial" w:cs="Arial"/>
          <w:sz w:val="24"/>
          <w:szCs w:val="24"/>
        </w:rPr>
        <w:t xml:space="preserve">, </w:t>
      </w:r>
      <w:r w:rsidRPr="00B127AF">
        <w:rPr>
          <w:rFonts w:ascii="Arial" w:hAnsi="Arial" w:cs="Arial"/>
          <w:sz w:val="24"/>
          <w:szCs w:val="24"/>
        </w:rPr>
        <w:t xml:space="preserve">Lauren </w:t>
      </w:r>
      <w:r w:rsidRPr="00B127AF">
        <w:rPr>
          <w:rFonts w:ascii="Arial" w:hAnsi="Arial" w:cs="Arial" w:hint="eastAsia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lassification</w:t>
      </w:r>
      <w:r w:rsidRPr="00B127AF">
        <w:rPr>
          <w:rFonts w:ascii="Arial" w:hAnsi="Arial" w:cs="Arial"/>
          <w:sz w:val="24"/>
          <w:szCs w:val="24"/>
        </w:rPr>
        <w:t>, chemotherapy</w:t>
      </w:r>
      <w:r w:rsidRPr="00B127AF">
        <w:rPr>
          <w:rFonts w:ascii="Arial" w:hAnsi="Arial" w:cs="Arial" w:hint="eastAsia"/>
          <w:sz w:val="24"/>
          <w:szCs w:val="24"/>
        </w:rPr>
        <w:t xml:space="preserve"> </w:t>
      </w:r>
      <w:r w:rsidRPr="00B127AF">
        <w:rPr>
          <w:rFonts w:ascii="Arial" w:hAnsi="Arial" w:cs="Arial"/>
          <w:sz w:val="24"/>
          <w:szCs w:val="24"/>
        </w:rPr>
        <w:t xml:space="preserve">status and HER2 expression of </w:t>
      </w:r>
      <w:r>
        <w:rPr>
          <w:rFonts w:ascii="Arial" w:hAnsi="Arial" w:cs="Arial"/>
          <w:sz w:val="24"/>
          <w:szCs w:val="24"/>
        </w:rPr>
        <w:t xml:space="preserve">the </w:t>
      </w:r>
      <w:r w:rsidRPr="00B127AF">
        <w:rPr>
          <w:rFonts w:ascii="Arial" w:hAnsi="Arial" w:cs="Arial"/>
          <w:sz w:val="24"/>
          <w:szCs w:val="24"/>
        </w:rPr>
        <w:t>50 xenografts.</w:t>
      </w:r>
    </w:p>
    <w:p w:rsidR="000A00DE" w:rsidRPr="00B127AF" w:rsidRDefault="000A00DE" w:rsidP="000A00DE">
      <w:pPr>
        <w:jc w:val="center"/>
        <w:rPr>
          <w:rFonts w:ascii="Arial" w:hAnsi="Arial" w:cs="Arial"/>
          <w:sz w:val="22"/>
          <w:szCs w:val="24"/>
        </w:rPr>
      </w:pPr>
    </w:p>
    <w:tbl>
      <w:tblPr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1786"/>
        <w:gridCol w:w="1786"/>
        <w:gridCol w:w="1786"/>
        <w:gridCol w:w="1786"/>
        <w:gridCol w:w="1787"/>
      </w:tblGrid>
      <w:tr w:rsidR="000A00DE" w:rsidRPr="00B127AF" w:rsidTr="00E055D5">
        <w:trPr>
          <w:trHeight w:hRule="exact" w:val="682"/>
          <w:jc w:val="center"/>
        </w:trPr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00DE" w:rsidRPr="00B127AF" w:rsidRDefault="000A00DE" w:rsidP="00E055D5">
            <w:pPr>
              <w:widowControl/>
              <w:spacing w:line="480" w:lineRule="auto"/>
              <w:jc w:val="center"/>
              <w:rPr>
                <w:rFonts w:ascii="Arial" w:eastAsia="微软雅黑" w:hAnsi="Arial" w:cs="Arial"/>
                <w:b/>
                <w:color w:val="000000"/>
                <w:kern w:val="0"/>
                <w:szCs w:val="21"/>
              </w:rPr>
            </w:pPr>
            <w:r>
              <w:rPr>
                <w:rFonts w:ascii="Arial" w:eastAsia="微软雅黑" w:hAnsi="Arial" w:cs="Arial"/>
                <w:b/>
                <w:szCs w:val="21"/>
              </w:rPr>
              <w:t>PD</w:t>
            </w:r>
            <w:r w:rsidRPr="00B127AF">
              <w:rPr>
                <w:rFonts w:ascii="Arial" w:eastAsia="微软雅黑" w:hAnsi="Arial" w:cs="Arial"/>
                <w:b/>
                <w:szCs w:val="21"/>
              </w:rPr>
              <w:t>X</w:t>
            </w:r>
            <w:r>
              <w:rPr>
                <w:rFonts w:ascii="Arial" w:eastAsia="微软雅黑" w:hAnsi="Arial" w:cs="Arial"/>
                <w:b/>
                <w:szCs w:val="21"/>
              </w:rPr>
              <w:t xml:space="preserve"> ID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00DE" w:rsidRPr="00B127AF" w:rsidRDefault="000A00DE" w:rsidP="00E055D5">
            <w:pPr>
              <w:widowControl/>
              <w:spacing w:line="480" w:lineRule="auto"/>
              <w:jc w:val="center"/>
              <w:rPr>
                <w:rFonts w:ascii="Arial" w:eastAsia="微软雅黑" w:hAnsi="Arial" w:cs="Arial"/>
                <w:b/>
                <w:color w:val="000000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b/>
                <w:color w:val="000000"/>
                <w:szCs w:val="21"/>
              </w:rPr>
              <w:t>Differentiation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00DE" w:rsidRPr="00B127AF" w:rsidRDefault="000A00DE" w:rsidP="00E055D5">
            <w:pPr>
              <w:widowControl/>
              <w:jc w:val="center"/>
              <w:rPr>
                <w:rFonts w:ascii="Arial" w:eastAsia="微软雅黑" w:hAnsi="Arial" w:cs="Arial"/>
                <w:b/>
                <w:color w:val="000000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b/>
                <w:color w:val="000000"/>
                <w:szCs w:val="21"/>
              </w:rPr>
              <w:t>Lauren Classification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00DE" w:rsidRPr="00B127AF" w:rsidRDefault="000A00DE" w:rsidP="00E055D5">
            <w:pPr>
              <w:widowControl/>
              <w:jc w:val="center"/>
              <w:rPr>
                <w:rFonts w:ascii="Arial" w:eastAsia="微软雅黑" w:hAnsi="Arial" w:cs="Arial"/>
                <w:b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 w:hint="eastAsia"/>
                <w:b/>
                <w:color w:val="000000"/>
                <w:szCs w:val="21"/>
              </w:rPr>
              <w:t>Chemo</w:t>
            </w:r>
            <w:r w:rsidRPr="00B127AF">
              <w:rPr>
                <w:rFonts w:ascii="Arial" w:eastAsia="微软雅黑" w:hAnsi="Arial" w:cs="Arial"/>
                <w:b/>
                <w:color w:val="000000"/>
                <w:szCs w:val="21"/>
              </w:rPr>
              <w:t>therapy</w:t>
            </w:r>
          </w:p>
          <w:p w:rsidR="000A00DE" w:rsidRPr="00B127AF" w:rsidRDefault="000A00DE" w:rsidP="00E055D5">
            <w:pPr>
              <w:widowControl/>
              <w:jc w:val="center"/>
              <w:rPr>
                <w:rFonts w:ascii="Arial" w:eastAsia="微软雅黑" w:hAnsi="Arial" w:cs="Arial"/>
                <w:b/>
                <w:color w:val="000000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b/>
                <w:color w:val="000000"/>
                <w:szCs w:val="21"/>
              </w:rPr>
              <w:t>Status</w:t>
            </w:r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</w:tcPr>
          <w:p w:rsidR="000A00DE" w:rsidRPr="00B127AF" w:rsidRDefault="000A00DE" w:rsidP="00E055D5">
            <w:pPr>
              <w:widowControl/>
              <w:jc w:val="center"/>
              <w:rPr>
                <w:rFonts w:ascii="Arial" w:eastAsia="微软雅黑" w:hAnsi="Arial" w:cs="Arial"/>
                <w:b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 w:hint="eastAsia"/>
                <w:b/>
                <w:color w:val="000000"/>
                <w:szCs w:val="21"/>
              </w:rPr>
              <w:t>HER2 E</w:t>
            </w:r>
            <w:r w:rsidRPr="00B127AF">
              <w:rPr>
                <w:rFonts w:ascii="Arial" w:eastAsia="微软雅黑" w:hAnsi="Arial" w:cs="Arial"/>
                <w:b/>
                <w:color w:val="000000"/>
                <w:szCs w:val="21"/>
              </w:rPr>
              <w:t>xpression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tcBorders>
              <w:top w:val="single" w:sz="4" w:space="0" w:color="auto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Case004</w:t>
            </w:r>
          </w:p>
        </w:tc>
        <w:tc>
          <w:tcPr>
            <w:tcW w:w="1786" w:type="dxa"/>
            <w:tcBorders>
              <w:top w:val="single" w:sz="4" w:space="0" w:color="auto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tcBorders>
              <w:top w:val="single" w:sz="4" w:space="0" w:color="auto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widowControl/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Case006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Positive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Case007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Case009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Case019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Positive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Case025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Case027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Case028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Case037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Case038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Case039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Case042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Mixed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Case047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Case048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Case050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Case058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Case074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Case075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Case078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Case079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Case082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Case083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Case084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Case086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Case091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left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left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Case099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Diffuse</w:t>
            </w:r>
          </w:p>
        </w:tc>
        <w:tc>
          <w:tcPr>
            <w:tcW w:w="178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Case102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Case111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Case117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Case125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Case129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Case131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Case135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Case141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Case142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Positive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Case143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Case147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lastRenderedPageBreak/>
              <w:t>Case148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Case149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Case152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Case162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Case168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Case174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Case175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Case176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Positive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Case191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Mixed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Pre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Case193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Diffuse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Case194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Case203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Good</w:t>
            </w:r>
          </w:p>
        </w:tc>
        <w:tc>
          <w:tcPr>
            <w:tcW w:w="1786" w:type="dxa"/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right w:val="nil"/>
            </w:tcBorders>
            <w:shd w:val="clear" w:color="auto" w:fill="DBDBDB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DBDBDB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  <w:tr w:rsidR="000A00DE" w:rsidRPr="00B127AF" w:rsidTr="00E055D5">
        <w:trPr>
          <w:trHeight w:hRule="exact" w:val="306"/>
          <w:jc w:val="center"/>
        </w:trPr>
        <w:tc>
          <w:tcPr>
            <w:tcW w:w="1786" w:type="dxa"/>
            <w:tcBorders>
              <w:bottom w:val="single" w:sz="4" w:space="0" w:color="auto"/>
            </w:tcBorders>
            <w:shd w:val="clear" w:color="auto" w:fill="auto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 w:rsidRPr="00B127AF">
              <w:rPr>
                <w:rFonts w:ascii="Arial" w:eastAsia="微软雅黑" w:hAnsi="Arial" w:cs="Arial"/>
                <w:szCs w:val="21"/>
              </w:rPr>
              <w:t>Case238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Poor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Intestinal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color w:val="000000"/>
                <w:szCs w:val="21"/>
              </w:rPr>
            </w:pPr>
            <w:r w:rsidRPr="00B127AF">
              <w:rPr>
                <w:rFonts w:ascii="Arial" w:eastAsia="微软雅黑" w:hAnsi="Arial" w:cs="Arial"/>
                <w:color w:val="000000"/>
                <w:szCs w:val="21"/>
              </w:rPr>
              <w:t>Post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0DE" w:rsidRPr="00B127AF" w:rsidRDefault="000A00DE" w:rsidP="00E055D5">
            <w:pPr>
              <w:jc w:val="center"/>
              <w:rPr>
                <w:rFonts w:ascii="Arial" w:eastAsia="微软雅黑" w:hAnsi="Arial" w:cs="Arial"/>
                <w:szCs w:val="21"/>
              </w:rPr>
            </w:pPr>
            <w:r>
              <w:rPr>
                <w:rFonts w:ascii="Arial" w:eastAsia="微软雅黑" w:hAnsi="Arial" w:cs="Arial"/>
                <w:color w:val="000000"/>
                <w:szCs w:val="21"/>
              </w:rPr>
              <w:t>Negative</w:t>
            </w:r>
          </w:p>
        </w:tc>
      </w:tr>
    </w:tbl>
    <w:p w:rsidR="003C7F3F" w:rsidRDefault="003C7F3F"/>
    <w:sectPr w:rsidR="003C7F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0DE"/>
    <w:rsid w:val="000A00DE"/>
    <w:rsid w:val="003C7F3F"/>
    <w:rsid w:val="0097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65228E-3539-4CA8-9E2F-8BE34958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0D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Zuhua Chen</dc:creator>
  <cp:keywords/>
  <dc:description/>
  <cp:lastModifiedBy>Zuhua Chen</cp:lastModifiedBy>
  <cp:revision>2</cp:revision>
  <dcterms:created xsi:type="dcterms:W3CDTF">2017-09-12T08:28:00Z</dcterms:created>
  <dcterms:modified xsi:type="dcterms:W3CDTF">2017-09-27T14:51:00Z</dcterms:modified>
</cp:coreProperties>
</file>