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after="0" w:line="240" w:lineRule="auto"/>
        <w:jc w:val="left"/>
        <w:rPr>
          <w:rFonts w:ascii="Times New Roman" w:hAnsi="Times New Roman"/>
          <w:b/>
          <w:bCs/>
          <w:sz w:val="26"/>
          <w:szCs w:val="26"/>
        </w:rPr>
      </w:pPr>
      <w:bookmarkStart w:id="0" w:name="_neb39B77C52_F868_4EE6_9424_8C58507B797C"/>
      <w:bookmarkEnd w:id="0"/>
      <w:r>
        <w:rPr>
          <w:rFonts w:hint="eastAsia" w:ascii="Times New Roman" w:hAnsi="Times New Roman" w:cs="Times New Roman"/>
          <w:b/>
          <w:bCs/>
          <w:sz w:val="28"/>
          <w:szCs w:val="28"/>
          <w:lang w:val="en-US" w:eastAsia="zh-CN"/>
        </w:rPr>
        <w:t>Additional file 6</w:t>
      </w:r>
      <w:bookmarkStart w:id="2" w:name="_GoBack"/>
      <w:bookmarkEnd w:id="2"/>
      <w:r>
        <w:rPr>
          <w:rFonts w:hint="eastAsia" w:ascii="Times New Roman" w:hAnsi="Times New Roman" w:cs="Times New Roman"/>
          <w:b/>
          <w:bCs/>
          <w:sz w:val="28"/>
          <w:szCs w:val="28"/>
          <w:lang w:val="en-US" w:eastAsia="zh-CN"/>
        </w:rPr>
        <w:t>:</w:t>
      </w:r>
      <w:bookmarkStart w:id="1" w:name="OLE_LINK21"/>
      <w:r>
        <w:rPr>
          <w:rFonts w:hint="eastAsia" w:ascii="Times New Roman" w:hAnsi="Times New Roman" w:cs="Times New Roman"/>
          <w:b/>
          <w:bCs/>
          <w:sz w:val="28"/>
          <w:szCs w:val="28"/>
        </w:rPr>
        <w:t>LINC00470,</w:t>
      </w:r>
      <w:r>
        <w:rPr>
          <w:rFonts w:ascii="Times New Roman" w:hAnsi="Times New Roman" w:cs="Times New Roman"/>
          <w:b/>
          <w:bCs/>
          <w:sz w:val="28"/>
          <w:szCs w:val="28"/>
        </w:rPr>
        <w:t xml:space="preserve"> </w:t>
      </w:r>
      <w:r>
        <w:rPr>
          <w:rFonts w:hint="eastAsia" w:ascii="Times New Roman" w:hAnsi="Times New Roman" w:cs="Times New Roman"/>
          <w:b/>
          <w:bCs/>
          <w:sz w:val="28"/>
          <w:szCs w:val="28"/>
        </w:rPr>
        <w:t>FUS and AKT can form a ternary complex in U251 cells</w:t>
      </w:r>
      <w:r>
        <w:rPr>
          <w:rFonts w:ascii="Times New Roman" w:hAnsi="Times New Roman" w:cs="Times New Roman"/>
          <w:b/>
          <w:bCs/>
          <w:sz w:val="28"/>
          <w:szCs w:val="28"/>
        </w:rPr>
        <w:t xml:space="preserve"> </w:t>
      </w:r>
      <w:bookmarkEnd w:id="1"/>
    </w:p>
    <w:p>
      <w:pPr>
        <w:jc w:val="center"/>
        <w:rPr>
          <w:rFonts w:eastAsiaTheme="minorEastAsia"/>
        </w:rPr>
      </w:pPr>
      <w:r>
        <w:rPr>
          <w:rFonts w:hint="eastAsia" w:eastAsiaTheme="minorEastAsia"/>
        </w:rPr>
        <w:drawing>
          <wp:inline distT="0" distB="0" distL="114300" distR="114300">
            <wp:extent cx="5243195" cy="3935730"/>
            <wp:effectExtent l="0" t="0" r="14605" b="7620"/>
            <wp:docPr id="14" name="图片 14" descr="补充材料2-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补充材料2-IP"/>
                    <pic:cNvPicPr>
                      <a:picLocks noChangeAspect="1"/>
                    </pic:cNvPicPr>
                  </pic:nvPicPr>
                  <pic:blipFill>
                    <a:blip r:embed="rId4"/>
                    <a:srcRect t="17063"/>
                    <a:stretch>
                      <a:fillRect/>
                    </a:stretch>
                  </pic:blipFill>
                  <pic:spPr>
                    <a:xfrm>
                      <a:off x="0" y="0"/>
                      <a:ext cx="5243195" cy="3935730"/>
                    </a:xfrm>
                    <a:prstGeom prst="rect">
                      <a:avLst/>
                    </a:prstGeom>
                  </pic:spPr>
                </pic:pic>
              </a:graphicData>
            </a:graphic>
          </wp:inline>
        </w:drawing>
      </w:r>
    </w:p>
    <w:p>
      <w:pPr>
        <w:jc w:val="left"/>
        <w:rPr>
          <w:rFonts w:ascii="Times New Roman" w:hAnsi="Times New Roman" w:cs="Times New Roman"/>
          <w:sz w:val="28"/>
          <w:szCs w:val="28"/>
        </w:rPr>
      </w:pPr>
      <w:r>
        <w:rPr>
          <w:rFonts w:ascii="Times New Roman" w:hAnsi="Times New Roman" w:cs="Times New Roman"/>
          <w:sz w:val="28"/>
          <w:szCs w:val="28"/>
        </w:rPr>
        <w:t>The expression levels of LINC00470, AKT and FUS were measured by</w:t>
      </w:r>
      <w:r>
        <w:rPr>
          <w:rFonts w:hint="eastAsia" w:ascii="Times New Roman" w:hAnsi="Times New Roman" w:cs="Times New Roman"/>
          <w:sz w:val="28"/>
          <w:szCs w:val="28"/>
        </w:rPr>
        <w:t xml:space="preserve"> </w:t>
      </w:r>
      <w:r>
        <w:rPr>
          <w:rFonts w:ascii="Times New Roman" w:hAnsi="Times New Roman" w:cs="Times New Roman"/>
          <w:sz w:val="28"/>
          <w:szCs w:val="28"/>
        </w:rPr>
        <w:t>RT-qPCR and western blot</w:t>
      </w:r>
      <w:r>
        <w:rPr>
          <w:rFonts w:hint="eastAsia" w:ascii="Times New Roman" w:hAnsi="Times New Roman" w:cs="Times New Roman"/>
          <w:sz w:val="28"/>
          <w:szCs w:val="28"/>
        </w:rPr>
        <w:t>ting</w:t>
      </w:r>
      <w:r>
        <w:rPr>
          <w:rFonts w:ascii="Times New Roman" w:hAnsi="Times New Roman" w:cs="Times New Roman"/>
          <w:sz w:val="28"/>
          <w:szCs w:val="28"/>
        </w:rPr>
        <w:t xml:space="preserve">, respectively. </w:t>
      </w:r>
      <w:r>
        <w:rPr>
          <w:rFonts w:hint="eastAsia" w:ascii="Times New Roman" w:hAnsi="Times New Roman" w:cs="Times New Roman"/>
          <w:sz w:val="28"/>
          <w:szCs w:val="28"/>
        </w:rPr>
        <w:t xml:space="preserve">Data presented as mean±S.E.M. of three independent experiments.  </w:t>
      </w:r>
    </w:p>
    <w:p>
      <w:pPr>
        <w:jc w:val="left"/>
        <w:rPr>
          <w:rFonts w:ascii="Times New Roman" w:hAnsi="Times New Roman" w:cs="Times New Roman"/>
          <w:sz w:val="28"/>
          <w:szCs w:val="28"/>
        </w:rPr>
      </w:pPr>
    </w:p>
    <w:p>
      <w:pPr>
        <w:jc w:val="left"/>
        <w:rPr>
          <w:rFonts w:ascii="Times New Roman" w:hAnsi="Times New Roman" w:cs="Times New Roman"/>
          <w:sz w:val="28"/>
          <w:szCs w:val="28"/>
        </w:rPr>
      </w:pPr>
    </w:p>
    <w:p>
      <w:pPr>
        <w:jc w:val="left"/>
        <w:rPr>
          <w:rFonts w:ascii="Times New Roman" w:hAnsi="Times New Roman" w:cs="Times New Roman"/>
          <w:sz w:val="28"/>
          <w:szCs w:val="28"/>
        </w:rPr>
      </w:pPr>
    </w:p>
    <w:p>
      <w:pPr>
        <w:jc w:val="left"/>
        <w:rPr>
          <w:rFonts w:ascii="Times New Roman" w:hAnsi="Times New Roman" w:cs="Times New Roman"/>
          <w:sz w:val="28"/>
          <w:szCs w:val="28"/>
        </w:rPr>
      </w:pPr>
    </w:p>
    <w:p>
      <w:pPr>
        <w:jc w:val="left"/>
        <w:rPr>
          <w:rFonts w:ascii="Times New Roman" w:hAnsi="Times New Roman" w:cs="Times New Roman"/>
          <w:sz w:val="28"/>
          <w:szCs w:val="28"/>
        </w:rPr>
      </w:pPr>
    </w:p>
    <w:p>
      <w:pPr>
        <w:jc w:val="center"/>
        <w:rPr>
          <w:rFonts w:ascii="Times New Roman" w:hAnsi="Times New Roman"/>
          <w:b/>
          <w:bCs/>
          <w:sz w:val="26"/>
          <w:szCs w:val="2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8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trackRevisions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NE.Ref{086540C3-81B6-43DA-9C39-F92DE255474E}" w:val=" ADDIN NE.Ref.{086540C3-81B6-43DA-9C39-F92DE255474E}&lt;Citation&gt;&lt;Group&gt;&lt;References&gt;&lt;Item&gt;&lt;ID&gt;651&lt;/ID&gt;&lt;UID&gt;{F364B80B-CE49-4794-89A9-21F911DF3178}&lt;/UID&gt;&lt;Title&gt;Co-deletion of chromosome 1p/19q and IDH1/2 mutation in glioma subsets of brain tumors in Chinese patients&lt;/Title&gt;&lt;Template&gt;Journal Article&lt;/Template&gt;&lt;Star&gt;0&lt;/Star&gt;&lt;Tag&gt;0&lt;/Tag&gt;&lt;Author&gt;Ren, X; Cui, X; Lin, S; Wang, J; Jiang, Z; Sui, D; Li, J; Wang, Z&lt;/Author&gt;&lt;Year&gt;2012&lt;/Year&gt;&lt;Details&gt;&lt;_accession_num&gt;22427879&lt;/_accession_num&gt;&lt;_author_adr&gt;Neurosurgery, Capital Medical University, Beijing Tiantan Hospital, Beijing, China.&lt;/_author_adr&gt;&lt;_date_display&gt;2012&lt;/_date_display&gt;&lt;_date&gt;2012-01-20&lt;/_date&gt;&lt;_doi&gt;10.1371/journal.pone.0032764&lt;/_doi&gt;&lt;_isbn&gt;1932-6203 (Electronic); 1932-6203 (Linking)&lt;/_isbn&gt;&lt;_issue&gt;3&lt;/_issue&gt;&lt;_journal&gt;PLoS One&lt;/_journal&gt;&lt;_keywords&gt;Adolescent; Adult; Aged; Asian Continental Ancestry Group; Brain Neoplasms/*genetics; *Chromosome Deletion; Chromosomes, Human, Pair 1/*genetics; DNA Primers/genetics; Genetic Association Studies; Glioma/*genetics; Humans; In Situ Hybridization, Fluorescence; Isocitrate Dehydrogenase/*genetics; Middle Aged; Mutation/genetics; Sequence Analysis, DNA&lt;/_keywords&gt;&lt;_language&gt;eng&lt;/_language&gt;&lt;_pages&gt;e32764&lt;/_pages&gt;&lt;_tertiary_title&gt;PloS one&lt;/_tertiary_title&gt;&lt;_type_work&gt;Journal Article; Research Support, Non-U.S. Gov&amp;apos;t&lt;/_type_work&gt;&lt;_url&gt;http://www.ncbi.nlm.nih.gov/entrez/query.fcgi?cmd=Retrieve&amp;amp;db=pubmed&amp;amp;dopt=Abstract&amp;amp;list_uids=22427879&amp;amp;query_hl=1&lt;/_url&gt;&lt;_volume&gt;7&lt;/_volume&gt;&lt;_created&gt;61861220&lt;/_created&gt;&lt;_modified&gt;61861227&lt;/_modified&gt;&lt;_db_updated&gt;PubMed&lt;/_db_updated&gt;&lt;_impact_factor&gt;   2.806&lt;/_impact_factor&gt;&lt;_collection_scope&gt;SCIE;&lt;/_collection_scope&gt;&lt;/Details&gt;&lt;Extra&gt;&lt;DBUID&gt;{F96A950B-833F-4880-A151-76DA2D6A2879}&lt;/DBUID&gt;&lt;/Extra&gt;&lt;/Item&gt;&lt;/References&gt;&lt;/Group&gt;&lt;/Citation&gt;_x000a_"/>
    <w:docVar w:name="NE.Ref{0EE5133F-C16D-4402-9946-42316CE48CCF}" w:val=" ADDIN NE.Ref.{0EE5133F-C16D-4402-9946-42316CE48CCF}&lt;Citation&gt;&lt;Group&gt;&lt;References&gt;&lt;Item&gt;&lt;ID&gt;649&lt;/ID&gt;&lt;UID&gt;{3A5AC4DC-AFC7-4F62-ACA8-04E11EE4C1A4}&lt;/UID&gt;&lt;Title&gt;A novel PTEN/mutant p53/c-Myc/Bcl-XL axis mediates context-dependent oncogenic effects of PTEN with implications for cancer prognosis and therapy&lt;/Title&gt;&lt;Template&gt;Journal Article&lt;/Template&gt;&lt;Star&gt;0&lt;/Star&gt;&lt;Tag&gt;0&lt;/Tag&gt;&lt;Author&gt;Huang, X; Zhang, Y; Tang, Y; Butler, N; Kim, J; Guessous, F; Schiff, D; Mandell, J; Abounader, R&lt;/Author&gt;&lt;Year&gt;2013&lt;/Year&gt;&lt;Details&gt;&lt;_accession_num&gt;23908595&lt;/_accession_num&gt;&lt;_author_adr&gt;Department of Microbiology, Immunology and Cancer Biology, University of Virginia, Charlottesville, VA, USA.&lt;/_author_adr&gt;&lt;_collection_scope&gt;SCI;SCIE;&lt;/_collection_scope&gt;&lt;_created&gt;61861200&lt;/_created&gt;&lt;_date&gt;2013-08-01&lt;/_date&gt;&lt;_date_display&gt;2013 Aug&lt;/_date_display&gt;&lt;_db_updated&gt;PubMed&lt;/_db_updated&gt;&lt;_impact_factor&gt;   5.006&lt;/_impact_factor&gt;&lt;_isbn&gt;1476-5586 (Electronic); 1476-5586 (Linking)&lt;/_isbn&gt;&lt;_issue&gt;8&lt;/_issue&gt;&lt;_journal&gt;Neoplasia&lt;/_journal&gt;&lt;_keywords&gt;Apoptosis/genetics; CCAAT-Binding Factor/genetics/metabolism; Cell Line, Tumor; Cell Proliferation; Chromatin Immunoprecipitation; Gene Expression Regulation, Neoplastic; Glioblastoma/*metabolism/pathology/therapy; HEK293 Cells; Humans; Immunoblotting; Mutation; PTEN Phosphohydrolase/genetics/*metabolism; Peptide Fragments/genetics/metabolism; Prognosis; Promoter Regions, Genetic/genetics; Protein Binding; Proto-Oncogene Proteins c-myc/genetics/*metabolism; RNA Interference; Sialoglycoproteins/genetics/metabolism; Signal Transduction/genetics; Tumor Cells, Cultured; Tumor Suppressor Protein p53/genetics/*metabolism; bcl-X Protein/genetics/*metabolism&lt;/_keywords&gt;&lt;_language&gt;eng&lt;/_language&gt;&lt;_modified&gt;61870524&lt;/_modified&gt;&lt;_pages&gt;952-65&lt;/_pages&gt;&lt;_tertiary_title&gt;Neoplasia (New York, N.Y.)&lt;/_tertiary_title&gt;&lt;_type_work&gt;Journal Article; Research Support, N.I.H., Extramural&lt;/_type_work&gt;&lt;_url&gt;http://www.ncbi.nlm.nih.gov/entrez/query.fcgi?cmd=Retrieve&amp;amp;db=pubmed&amp;amp;dopt=Abstract&amp;amp;list_uids=23908595&amp;amp;query_hl=1&lt;/_url&gt;&lt;_volume&gt;15&lt;/_volume&gt;&lt;/Details&gt;&lt;Extra&gt;&lt;DBUID&gt;{F96A950B-833F-4880-A151-76DA2D6A2879}&lt;/DBUID&gt;&lt;/Extra&gt;&lt;/Item&gt;&lt;/References&gt;&lt;/Group&gt;&lt;/Citation&gt;_x000a_"/>
    <w:docVar w:name="NE.Ref{163E29E4-6B8E-4429-9529-7591F8E7FDA6}" w:val=" ADDIN NE.Ref.{163E29E4-6B8E-4429-9529-7591F8E7FDA6}&lt;Citation&gt;&lt;Group&gt;&lt;References&gt;&lt;Item&gt;&lt;ID&gt;605&lt;/ID&gt;&lt;UID&gt;{7C425C52-A6CF-4610-9A6B-CA4D08B77922}&lt;/UID&gt;&lt;Title&gt;Computer-aided targeting of the PI3K/Akt/mTOR pathway: toxicity reduction and therapeutic opportunities&lt;/Title&gt;&lt;Template&gt;Journal Article&lt;/Template&gt;&lt;Star&gt;0&lt;/Star&gt;&lt;Tag&gt;0&lt;/Tag&gt;&lt;Author&gt;Li, T; Wang, G&lt;/Author&gt;&lt;Year&gt;2014&lt;/Year&gt;&lt;Details&gt;&lt;_accession_num&gt;25334061&lt;/_accession_num&gt;&lt;_author_adr&gt;Department of Biology, South University of Science and Technology of China, 1088  Xueyuan Rd., Shenzhen 518055, China. li.t@sustc.edu.cn.; Department of Biology, South University of Science and Technology of China, 1088  Xueyuan Rd., Shenzhen 518055, China. wang.gy@sustc.edu.cn.&lt;/_author_adr&gt;&lt;_date_display&gt;2014 Oct 20&lt;/_date_display&gt;&lt;_date&gt;2014-10-20&lt;/_date&gt;&lt;_doi&gt;10.3390/ijms151018856&lt;/_doi&gt;&lt;_isbn&gt;1422-0067 (Electronic); 1422-0067 (Linking)&lt;/_isbn&gt;&lt;_issue&gt;10&lt;/_issue&gt;&lt;_journal&gt;Int J Mol Sci&lt;/_journal&gt;&lt;_keywords&gt;Animals; Cardiovascular Diseases/drug therapy/metabolism; Cell Proliferation/drug effects; *Computer-Aided Design; Diabetes Mellitus, Type 2/drug therapy/metabolism; Drug Discovery/*methods; Humans; Molecular Targeted Therapy/*methods; Neoplasms/drug therapy/metabolism; Phosphatidylinositol 3-Kinases/*metabolism; Proto-Oncogene Proteins c-akt/*metabolism; Signal Transduction/*drug effects; TOR Serine-Threonine Kinases/*metabolism&lt;/_keywords&gt;&lt;_language&gt;eng&lt;/_language&gt;&lt;_pages&gt;18856-91&lt;/_pages&gt;&lt;_tertiary_title&gt;International journal of molecular sciences&lt;/_tertiary_title&gt;&lt;_type_work&gt;Journal Article; Research Support, Non-U.S. Gov&amp;apos;t; Review&lt;/_type_work&gt;&lt;_url&gt;http://www.ncbi.nlm.nih.gov/entrez/query.fcgi?cmd=Retrieve&amp;amp;db=pubmed&amp;amp;dopt=Abstract&amp;amp;list_uids=25334061&amp;amp;query_hl=1&lt;/_url&gt;&lt;_volume&gt;15&lt;/_volume&gt;&lt;_created&gt;61860479&lt;/_created&gt;&lt;_modified&gt;61860479&lt;/_modified&gt;&lt;_db_updated&gt;PubMed&lt;/_db_updated&gt;&lt;_impact_factor&gt;   3.226&lt;/_impact_factor&gt;&lt;_collection_scope&gt;SCIE;&lt;/_collection_scope&gt;&lt;/Details&gt;&lt;Extra&gt;&lt;DBUID&gt;{F96A950B-833F-4880-A151-76DA2D6A2879}&lt;/DBUID&gt;&lt;/Extra&gt;&lt;/Item&gt;&lt;/References&gt;&lt;/Group&gt;&lt;/Citation&gt;_x000a_"/>
    <w:docVar w:name="NE.Ref{16425853-5173-47AB-AE26-11F3D2885888}" w:val=" ADDIN NE.Ref.{16425853-5173-47AB-AE26-11F3D2885888}&lt;Citation&gt;&lt;Group&gt;&lt;References&gt;&lt;Item&gt;&lt;ID&gt;612&lt;/ID&gt;&lt;UID&gt;{70A183F0-5B1C-4938-B0CB-E2B6ABCD1FA3}&lt;/UID&gt;&lt;Title&gt;NOTCH and PI3K-AKT pathways intertwined&lt;/Title&gt;&lt;Template&gt;Journal Article&lt;/Template&gt;&lt;Star&gt;0&lt;/Star&gt;&lt;Tag&gt;0&lt;/Tag&gt;&lt;Author&gt;Gutierrez, A; Look, A T&lt;/Author&gt;&lt;Year&gt;2007&lt;/Year&gt;&lt;Details&gt;&lt;_accession_num&gt;17996644&lt;/_accession_num&gt;&lt;_author_adr&gt;Department of Pediatric Oncology, Dana-Farber Cancer Institute, 44 Binney Street, Boston, MA 02115, USA.&lt;/_author_adr&gt;&lt;_date_display&gt;2007 Nov&lt;/_date_display&gt;&lt;_date&gt;2007-11-01&lt;/_date&gt;&lt;_doi&gt;10.1016/j.ccr.2007.10.027&lt;/_doi&gt;&lt;_isbn&gt;1535-6108 (Print); 1535-6108 (Linking)&lt;/_isbn&gt;&lt;_issue&gt;5&lt;/_issue&gt;&lt;_journal&gt;Cancer Cell&lt;/_journal&gt;&lt;_keywords&gt;*Gene Expression Regulation, Enzymologic; *Gene Expression Regulation, Neoplastic; Humans; Leukemia, T-Cell/metabolism; Models, Biological; Mutation; Oncogenes/genetics; Phosphatidylinositol 3-Kinases/*metabolism; Precursor Cell Lymphoblastic Leukemia-Lymphoma/metabolism; Proto-Oncogene Proteins c-akt/*metabolism; Receptor, Notch1/*metabolism; Signal Transduction; Transcription, Genetic&lt;/_keywords&gt;&lt;_language&gt;eng&lt;/_language&gt;&lt;_pages&gt;411-3&lt;/_pages&gt;&lt;_tertiary_title&gt;Cancer cell&lt;/_tertiary_title&gt;&lt;_type_work&gt;Journal Article&lt;/_type_work&gt;&lt;_url&gt;http://www.ncbi.nlm.nih.gov/entrez/query.fcgi?cmd=Retrieve&amp;amp;db=pubmed&amp;amp;dopt=Abstract&amp;amp;list_uids=17996644&amp;amp;query_hl=1&lt;/_url&gt;&lt;_volume&gt;12&lt;/_volume&gt;&lt;_created&gt;61860504&lt;/_created&gt;&lt;_modified&gt;61860504&lt;/_modified&gt;&lt;_db_updated&gt;PubMed&lt;/_db_updated&gt;&lt;_impact_factor&gt;  27.407&lt;/_impact_factor&gt;&lt;_collection_scope&gt;SCI;SCIE;&lt;/_collection_scope&gt;&lt;/Details&gt;&lt;Extra&gt;&lt;DBUID&gt;{F96A950B-833F-4880-A151-76DA2D6A2879}&lt;/DBUID&gt;&lt;/Extra&gt;&lt;/Item&gt;&lt;/References&gt;&lt;/Group&gt;&lt;Group&gt;&lt;References&gt;&lt;Item&gt;&lt;ID&gt;613&lt;/ID&gt;&lt;UID&gt;{CC993AFE-7BB6-4908-92E0-D2A80EEFE9F6}&lt;/UID&gt;&lt;Title&gt;PDK1-Akt pathway regulates radial neuronal migration and microtubules in the developing mouse neocortex&lt;/Title&gt;&lt;Template&gt;Journal Article&lt;/Template&gt;&lt;Star&gt;0&lt;/Star&gt;&lt;Tag&gt;0&lt;/Tag&gt;&lt;Author&gt;Itoh, Y; Higuchi, M; Oishi, K; Kishi, Y; Okazaki, T; Sakai, H; Miyata, T; Nakajima, K; Gotoh, Y&lt;/Author&gt;&lt;Year&gt;2016&lt;/Year&gt;&lt;Details&gt;&lt;_accession_num&gt;27170189&lt;/_accession_num&gt;&lt;_author_adr&gt;Graduate School of Pharmaceutical Sciences, University of Tokyo, Tokyo 113-0033,  Japan; Institute of Molecular and Cellular Biosciences, University of Tokyo, Tokyo 113-0032, Japan; yasuhiro.m.itoh@gmail.com.; Graduate School of Pharmaceutical Sciences, University of Tokyo, Tokyo 113-0033,  Japan; Institute of Molecular and Cellular Biosciences, University of Tokyo, Tokyo 113-0032, Japan;; Department of Anatomy, Keio University School of Medicine, Tokyo 160-8582, Japan;; Graduate School of Pharmaceutical Sciences, University of Tokyo, Tokyo 113-0033,  Japan; Institute of Molecular and Cellular Biosciences, University of Tokyo, Tokyo 113-0032, Japan;; Graduate School of Pharmaceutical Sciences, University of Tokyo, Tokyo 113-0033,  Japan; Institute of Molecular and Cellular Biosciences, University of Tokyo, Tokyo 113-0032, Japan;; Graduate School of Pharmaceutical Sciences, University of Tokyo, Tokyo 113-0033,  Japan; Institute of Molecular and Cellular Biosciences, University of Tokyo, Tokyo 113-0032, Japan;; Department of Anatomy and Cell Biology, Nagoya University Graduate School of Medicine, Nagoya 466-8550, Japan.; Department of Anatomy, Keio University School of Medicine, Tokyo 160-8582, Japan;; Graduate School of Pharmaceutical Sciences, University of Tokyo, Tokyo 113-0033,  Japan; Institute of Molecular and Cellular Biosciences, University of Tokyo, Tokyo 113-0032, Japan;&lt;/_author_adr&gt;&lt;_date_display&gt;2016 May 24&lt;/_date_display&gt;&lt;_date&gt;2016-05-24&lt;/_date&gt;&lt;_doi&gt;10.1073/pnas.1516321113&lt;/_doi&gt;&lt;_isbn&gt;1091-6490 (Electronic); 0027-8424 (Linking)&lt;/_isbn&gt;&lt;_issue&gt;21&lt;/_issue&gt;&lt;_journal&gt;Proc Natl Acad Sci U S A&lt;/_journal&gt;&lt;_keywords&gt;Animals; Cell Movement/*physiology; Dynactin Complex/genetics/metabolism; Mice; Mice, Transgenic; Microtubules/genetics/*metabolism; Neocortex/cytology/*growth &amp;amp;amp; development; Neurons/cytology/*metabolism; Protein-Serine-Threonine Kinases/genetics/*metabolism; Proto-Oncogene Proteins c-akt/genetics/*metabolism; Signal Transduction/*physiologyPDK1-Akt pathway; dynein; microtubule; neocortex; neuronal migration&lt;/_keywords&gt;&lt;_language&gt;eng&lt;/_language&gt;&lt;_pages&gt;E2955-64&lt;/_pages&gt;&lt;_tertiary_title&gt;Proceedings of the National Academy of Sciences of the United States of America&lt;/_tertiary_title&gt;&lt;_type_work&gt;Journal Article; Research Support, Non-U.S. Gov&amp;apos;t&lt;/_type_work&gt;&lt;_url&gt;http://www.ncbi.nlm.nih.gov/entrez/query.fcgi?cmd=Retrieve&amp;amp;db=pubmed&amp;amp;dopt=Abstract&amp;amp;list_uids=27170189&amp;amp;query_hl=1&lt;/_url&gt;&lt;_volume&gt;113&lt;/_volume&gt;&lt;_created&gt;61860505&lt;/_created&gt;&lt;_modified&gt;61860505&lt;/_modified&gt;&lt;_db_updated&gt;PubMed&lt;/_db_updated&gt;&lt;_impact_factor&gt;   9.661&lt;/_impact_factor&gt;&lt;/Details&gt;&lt;Extra&gt;&lt;DBUID&gt;{F96A950B-833F-4880-A151-76DA2D6A2879}&lt;/DBUID&gt;&lt;/Extra&gt;&lt;/Item&gt;&lt;/References&gt;&lt;/Group&gt;&lt;Group&gt;&lt;References&gt;&lt;Item&gt;&lt;ID&gt;614&lt;/ID&gt;&lt;UID&gt;{36C4B529-6222-49DF-9B8C-E1B25604FEEA}&lt;/UID&gt;&lt;Title&gt;Functional screen analysis reveals miR-3142 as central regulator in chemoresistance and proliferation through activation of the PTEN-AKT pathway in CML&lt;/Title&gt;&lt;Template&gt;Journal Article&lt;/Template&gt;&lt;Star&gt;0&lt;/Star&gt;&lt;Tag&gt;0&lt;/Tag&gt;&lt;Author&gt;Zhao, L; Shan, Y; Liu, B; Li, Y; Jia, L&lt;/Author&gt;&lt;Year&gt;2017&lt;/Year&gt;&lt;Details&gt;&lt;_accession_num&gt;28542127&lt;/_accession_num&gt;&lt;_author_adr&gt;College of Laboratory Medicine, Dalian Medical University, Dalian 116044, Liaoning Province, China.; College of Laboratory Medicine, Dalian Medical University, Dalian 116044, Liaoning Province, China.; College of Laboratory Medicine, Dalian Medical University, Dalian 116044, Liaoning Province, China.; College of Laboratory Medicine, Dalian Medical University, Dalian 116044, Liaoning Province, China.; College of Laboratory Medicine, Dalian Medical University, Dalian 116044, Liaoning Province, China.&lt;/_author_adr&gt;&lt;_date_display&gt;2017 May 25&lt;/_date_display&gt;&lt;_date&gt;2017-05-25&lt;/_date&gt;&lt;_doi&gt;10.1038/cddis.2017.223&lt;/_doi&gt;&lt;_isbn&gt;2041-4889 (Electronic)&lt;/_isbn&gt;&lt;_issue&gt;5&lt;/_issue&gt;&lt;_journal&gt;Cell Death Dis&lt;/_journal&gt;&lt;_language&gt;eng&lt;/_language&gt;&lt;_pages&gt;e2830&lt;/_pages&gt;&lt;_tertiary_title&gt;Cell death &amp;amp;amp; disease&lt;/_tertiary_title&gt;&lt;_type_work&gt;Journal Article&lt;/_type_work&gt;&lt;_url&gt;http://www.ncbi.nlm.nih.gov/entrez/query.fcgi?cmd=Retrieve&amp;amp;db=pubmed&amp;amp;dopt=Abstract&amp;amp;list_uids=28542127&amp;amp;query_hl=1&lt;/_url&gt;&lt;_volume&gt;8&lt;/_volume&gt;&lt;_created&gt;61860505&lt;/_created&gt;&lt;_modified&gt;61860506&lt;/_modified&gt;&lt;_db_updated&gt;PubMed&lt;/_db_updated&gt;&lt;_impact_factor&gt;   5.965&lt;/_impact_factor&gt;&lt;_collection_scope&gt;SCIE;&lt;/_collection_scope&gt;&lt;/Details&gt;&lt;Extra&gt;&lt;DBUID&gt;{F96A950B-833F-4880-A151-76DA2D6A2879}&lt;/DBUID&gt;&lt;/Extra&gt;&lt;/Item&gt;&lt;/References&gt;&lt;/Group&gt;&lt;/Citation&gt;_x000a_"/>
    <w:docVar w:name="NE.Ref{1D2293EF-8A9D-488F-BC19-0C7BA201533B}" w:val=" ADDIN NE.Ref.{1D2293EF-8A9D-488F-BC19-0C7BA201533B}&lt;Citation&gt;&lt;Group&gt;&lt;References&gt;&lt;Item&gt;&lt;ID&gt;628&lt;/ID&gt;&lt;UID&gt;{538C266E-4641-45C9-A635-CB2504B245BA}&lt;/UID&gt;&lt;Title&gt;A long noncoding RNA maintains active chromatin to coordinate homeotic gene expression&lt;/Title&gt;&lt;Template&gt;Journal Article&lt;/Template&gt;&lt;Star&gt;0&lt;/Star&gt;&lt;Tag&gt;0&lt;/Tag&gt;&lt;Author&gt;Wang, K C; Yang, Y W; Liu, B; Sanyal, A; Corces-Zimmerman, R; Chen, Y; Lajoie, B R; Protacio, A; Flynn, R A; Gupta, R A; Wysocka, J; Lei, M; Dekker, J; Helms, J A; Chang, H Y&lt;/Author&gt;&lt;Year&gt;2011&lt;/Year&gt;&lt;Details&gt;&lt;_accession_num&gt;21423168&lt;/_accession_num&gt;&lt;_author_adr&gt;Howard Hughes Medical Institute, Program in Epithelial Biology, Stanford University School of Medicine, Stanford, California 94305, USA.&lt;/_author_adr&gt;&lt;_date_display&gt;2011 Apr 07&lt;/_date_display&gt;&lt;_date&gt;2011-04-07&lt;/_date&gt;&lt;_doi&gt;10.1038/nature09819&lt;/_doi&gt;&lt;_isbn&gt;1476-4687 (Electronic); 0028-0836 (Linking)&lt;/_isbn&gt;&lt;_issue&gt;7341&lt;/_issue&gt;&lt;_journal&gt;Nature&lt;/_journal&gt;&lt;_keywords&gt;Animals; Cell Line; Cells, Cultured; Chromatin/*genetics/metabolism; DNA, Intergenic/genetics; Embryo, Mammalian/metabolism; Fibroblasts/metabolism; Gene Expression Regulation, Developmental/*genetics; Gene Knockdown Techniques; Genes, Homeobox/*genetics; Histone-Lysine N-Methyltransferase/metabolism; Histones/chemistry/metabolism; Humans; Lysine/metabolism; Methylation; Mice; Molecular Sequence Data; Multigene Family/genetics; Organ Specificity; RNA, Untranslated/*genetics; Transcription, Genetic&lt;/_keywords&gt;&lt;_language&gt;eng&lt;/_language&gt;&lt;_ori_publication&gt;(c)2011 Macmillan Publishers Limited. All rights reserved&lt;/_ori_publication&gt;&lt;_pages&gt;120-4&lt;/_pages&gt;&lt;_tertiary_title&gt;Nature&lt;/_tertiary_title&gt;&lt;_type_work&gt;Journal Article; Research Support, N.I.H., Extramural; Research Support, Non-U.S. Gov&amp;apos;t&lt;/_type_work&gt;&lt;_url&gt;http://www.ncbi.nlm.nih.gov/entrez/query.fcgi?cmd=Retrieve&amp;amp;db=pubmed&amp;amp;dopt=Abstract&amp;amp;list_uids=21423168&amp;amp;query_hl=1&lt;/_url&gt;&lt;_volume&gt;472&lt;/_volume&gt;&lt;_created&gt;61860545&lt;/_created&gt;&lt;_modified&gt;61860545&lt;/_modified&gt;&lt;_db_updated&gt;PubMed&lt;/_db_updated&gt;&lt;_impact_factor&gt;  40.137&lt;/_impact_factor&gt;&lt;_collection_scope&gt;SCI;SCIE;&lt;/_collection_scope&gt;&lt;/Details&gt;&lt;Extra&gt;&lt;DBUID&gt;{F96A950B-833F-4880-A151-76DA2D6A2879}&lt;/DBUID&gt;&lt;/Extra&gt;&lt;/Item&gt;&lt;/References&gt;&lt;/Group&gt;&lt;Group&gt;&lt;References&gt;&lt;Item&gt;&lt;ID&gt;629&lt;/ID&gt;&lt;UID&gt;{47EABE02-542C-4FCB-8789-30A7E2C9AF18}&lt;/UID&gt;&lt;Title&gt;Long noncoding RNAs in cell-fate programming and reprogramming&lt;/Title&gt;&lt;Template&gt;Journal Article&lt;/Template&gt;&lt;Star&gt;0&lt;/Star&gt;&lt;Tag&gt;0&lt;/Tag&gt;&lt;Author&gt;Flynn, R A; Chang, H Y&lt;/Author&gt;&lt;Year&gt;2014&lt;/Year&gt;&lt;Details&gt;&lt;_accession_num&gt;24905165&lt;/_accession_num&gt;&lt;_author_adr&gt;Howard Hughes Medical Institute and Program in Epithelial Biology, Stanford University School of Medicine, Stanford, CA, 94305, USA.; Howard Hughes Medical Institute and Program in Epithelial Biology, Stanford University School of Medicine, Stanford, CA, 94305, USA. Electronic address: howchang@stanford.edu.&lt;/_author_adr&gt;&lt;_date_display&gt;2014 Jun 05&lt;/_date_display&gt;&lt;_date&gt;2014-06-05&lt;/_date&gt;&lt;_doi&gt;10.1016/j.stem.2014.05.014&lt;/_doi&gt;&lt;_isbn&gt;1875-9777 (Electronic); 1875-9777 (Linking)&lt;/_isbn&gt;&lt;_issue&gt;6&lt;/_issue&gt;&lt;_journal&gt;Cell Stem Cell&lt;/_journal&gt;&lt;_keywords&gt;Animals; Cell Differentiation/*genetics; Cellular Reprogramming/*genetics; Humans; RNA, Long Noncoding/genetics/*metabolism; Stem Cells/cytology/metabolism&lt;/_keywords&gt;&lt;_language&gt;eng&lt;/_language&gt;&lt;_ori_publication&gt;Copyright (c) 2014 Elsevier Inc. All rights reserved.&lt;/_ori_publication&gt;&lt;_pages&gt;752-61&lt;/_pages&gt;&lt;_tertiary_title&gt;Cell stem cell&lt;/_tertiary_title&gt;&lt;_type_work&gt;Journal Article; Research Support, N.I.H., Extramural; Research Support, Non-U.S. Gov&amp;apos;t; Research Support, U.S. Gov&amp;apos;t, Non-P.H.S.; Review&lt;/_type_work&gt;&lt;_url&gt;http://www.ncbi.nlm.nih.gov/entrez/query.fcgi?cmd=Retrieve&amp;amp;db=pubmed&amp;amp;dopt=Abstract&amp;amp;list_uids=24905165&amp;amp;query_hl=1&lt;/_url&gt;&lt;_volume&gt;14&lt;/_volume&gt;&lt;_created&gt;61860545&lt;/_created&gt;&lt;_modified&gt;61860546&lt;/_modified&gt;&lt;_db_updated&gt;PubMed&lt;/_db_updated&gt;&lt;_impact_factor&gt;  23.394&lt;/_impact_factor&gt;&lt;_collection_scope&gt;SCI;SCIE;&lt;/_collection_scope&gt;&lt;/Details&gt;&lt;Extra&gt;&lt;DBUID&gt;{F96A950B-833F-4880-A151-76DA2D6A2879}&lt;/DBUID&gt;&lt;/Extra&gt;&lt;/Item&gt;&lt;/References&gt;&lt;/Group&gt;&lt;/Citation&gt;_x000a_"/>
    <w:docVar w:name="NE.Ref{1D2626D9-3687-4CD9-A580-4C6438402351}" w:val=" ADDIN NE.Ref.{1D2626D9-3687-4CD9-A580-4C6438402351}&lt;Citation&gt;&lt;Group&gt;&lt;References&gt;&lt;Item&gt;&lt;ID&gt;619&lt;/ID&gt;&lt;UID&gt;{91271DB8-3CDA-40B5-8A34-1AC350104A44}&lt;/UID&gt;&lt;Title&gt;The LINK-A lncRNA interacts with PtdIns(3,4,5)P3 to hyperactivate AKT and confer  resistance to AKT inhibitors&lt;/Title&gt;&lt;Template&gt;Journal Article&lt;/Template&gt;&lt;Star&gt;0&lt;/Star&gt;&lt;Tag&gt;0&lt;/Tag&gt;&lt;Author&gt;Lin, A; Hu, Q; Li, C; Xing, Z; Ma, G; Wang, C; Li, J; Ye, Y; Yao, J; Liang, K; Wang, S; Park, P K; Marks, J R; Zhou, Y; Zhou, J; Hung, M C; Liang, H; Hu, Z; Shen, H; Hawke, D H; Han, L; Zhou, Y; Lin, C; Yang, L&lt;/Author&gt;&lt;Year&gt;2017&lt;/Year&gt;&lt;Details&gt;&lt;_accession_num&gt;28218907&lt;/_accession_num&gt;&lt;_author_adr&gt;Department of Molecular and Cellular Oncology, The University of Texas MD Anderson Cancer Center, Houston, Texas 77030, USA.; Department of Molecular and Cellular Oncology, The University of Texas MD Anderson Cancer Center, Houston, Texas 77030, USA.; Department of Molecular and Cellular Oncology, The University of Texas MD Anderson Cancer Center, Houston, Texas 77030, USA.; Department of Molecular and Cellular Oncology, The University of Texas MD Anderson Cancer Center, Houston, Texas 77030, USA.; Center for Translational Cancer Research, Institute of Biosciences and Technology, Texas A&amp;amp;amp;M University Health Science Center, Houston, Texas 77030, USA.; Department of Epidemiology and Biostatistics and Ministry of Education (MOE) Key  Lab for Modern Toxicology, School of Public Health, Nanjing Medical University, Nanjing 211166, China.; Department of Bioinformatics and Computational Biology, The University of Texas MD Anderson Cancer Center, Houston, Texas 77030, USA.; Department of System Biology, The University of Texas MD Anderson Cancer Center,  Houston, Texas 77030, USA.; Department of Experimental Radiation Oncology, The University of Texas MD Anderson Cancer Center, Houston, Texas 77030, USA.; Department of Molecular and Cellular Oncology, The University of Texas MD Anderson Cancer Center, Houston, Texas 77030, USA.; Department of Molecular and Cellular Oncology, The University of Texas MD Anderson Cancer Center, Houston, Texas 77030, USA.; Department of Molecular Cell Biology and Toxicology, School of Public Health, Nanjing Medical University, Nanjing 211166, China.; Department of Molecular and Cellular Oncology, The University of Texas MD Anderson Cancer Center, Houston, Texas 77030, USA.; Department of Surgery, Division of Surgical Science, Duke University, School of Medicine, Durham, North Carolina 27710, USA.; Department of Oncology, Yixing People&amp;apos;s Hospital, Yixing 214200, China.; Department of Molecular Cell Biology and Toxicology, School of Public Health, Nanjing Medical University, Nanjing 211166, China.; Department of Molecular and Cellular Oncology, The University of Texas MD Anderson Cancer Center, Houston, Texas 77030, USA.; The Graduate School of Biomedical Sciences, The University of Texas MD Anderson Cancer Center, Houston, Texas 77030, USA.; Graduate Institute of Cancer Biology and Center for Molecular Medicine, China Medical University, Taichung 404, Taiwan.; Department of Bioinformatics and Computational Biology, The University of Texas MD Anderson Cancer Center, Houston, Texas 77030, USA.; Department of System Biology, The University of Texas MD Anderson Cancer Center,  Houston, Texas 77030, USA.; Department of Epidemiology and Biostatistics and Ministry of Education (MOE) Key  Lab for Modern Toxicology, School of Public Health, Nanjing Medical University, Nanjing 211166, China.; Department of Epidemiology and Biostatistics and Ministry of Education (MOE) Key  Lab for Modern Toxicology, School of Public Health, Nanjing Medical University, Nanjing 211166, China.; Department of System Biology, The University of Texas MD Anderson Cancer Center,  Houston, Texas 77030, USA.; Department of Biochemistry and Molecular Biology, The University of Texas Health  Science Center at Houston McGovern Medical School, Houston, Texas 77030, USA.; Center for Translational Cancer Research, Institute of Biosciences and Technology, Texas A&amp;amp;amp;M University Health Science Center, Houston, Texas 77030, USA.; Department of Molecular and Cellular Oncology, The University of Texas MD Anderson Cancer Center, Houston, Texas 77030, USA.; The Graduate School of Biomedical Sciences, The University of Texas MD Anderson Cancer Center, Houston, Texas 77030, USA.; Department of Molecular and Cellular Oncology, The University of Texas MD Anderson Cancer Center, Houston, Texas 77030, USA.; The Graduate School of Biomedical Sciences, The University of Texas MD Anderson Cancer Center, Houston, Texas 77030, USA.; Center for RNA Interference and Non-Coding RNAs, The University of Texas MD Anderson Cancer Center, Houston, Texas 77030, USA.&lt;/_author_adr&gt;&lt;_date_display&gt;2017 Mar&lt;/_date_display&gt;&lt;_date&gt;2017-03-01&lt;/_date&gt;&lt;_doi&gt;10.1038/ncb3473&lt;/_doi&gt;&lt;_isbn&gt;1476-4679 (Electronic); 1465-7392 (Linking)&lt;/_isbn&gt;&lt;_issue&gt;3&lt;/_issue&gt;&lt;_journal&gt;Nat Cell Biol&lt;/_journal&gt;&lt;_keywords&gt;Binding, Competitive/drug effects; Cell Line, Tumor; DNA Copy Number Variations/genetics; Drug Resistance, Neoplasm/*drug effects; Enzyme Activation/drug effects; Female; Humans; Lipids/chemistry; Mutation/genetics; Nucleic Acid Conformation; Phosphatidylinositol Phosphates/*metabolism; Phosphorylation/drug effects; Protein Kinase Inhibitors/*pharmacology; Proto-Oncogene Proteins c-akt/*antagonists &amp;amp;amp; inhibitors/*metabolism; RNA, Long Noncoding/chemistry/*metabolism; Risk Factors; Triple Negative Breast Neoplasms/pathology&lt;/_keywords&gt;&lt;_language&gt;eng&lt;/_language&gt;&lt;_pages&gt;238-251&lt;/_pages&gt;&lt;_tertiary_title&gt;Nature cell biology&lt;/_tertiary_title&gt;&lt;_type_work&gt;Journal Article&lt;/_type_work&gt;&lt;_url&gt;http://www.ncbi.nlm.nih.gov/entrez/query.fcgi?cmd=Retrieve&amp;amp;db=pubmed&amp;amp;dopt=Abstract&amp;amp;list_uids=28218907&amp;amp;query_hl=1&lt;/_url&gt;&lt;_volume&gt;19&lt;/_volume&gt;&lt;_created&gt;61860509&lt;/_created&gt;&lt;_modified&gt;61860509&lt;/_modified&gt;&lt;_db_updated&gt;PubMed&lt;/_db_updated&gt;&lt;_impact_factor&gt;  20.060&lt;/_impact_factor&gt;&lt;_collection_scope&gt;SCI;SCIE;&lt;/_collection_scope&gt;&lt;/Details&gt;&lt;Extra&gt;&lt;DBUID&gt;{F96A950B-833F-4880-A151-76DA2D6A2879}&lt;/DBUID&gt;&lt;/Extra&gt;&lt;/Item&gt;&lt;/References&gt;&lt;/Group&gt;&lt;Group&gt;&lt;References&gt;&lt;Item&gt;&lt;ID&gt;620&lt;/ID&gt;&lt;UID&gt;{CB4B484E-C1D7-475E-9C03-F585E87DCA0B}&lt;/UID&gt;&lt;Title&gt;LncRNA OIP5-AS1 loss-induced microRNA-410 accumulation regulates cell proliferation and apoptosis by targeting KLF10 via activating PTEN/PI3K/AKT pathway in multiple myeloma&lt;/Title&gt;&lt;Template&gt;Journal Article&lt;/Template&gt;&lt;Star&gt;0&lt;/Star&gt;&lt;Tag&gt;0&lt;/Tag&gt;&lt;Author&gt;Yang, N; Chen, J; Zhang, H; Wang, X; Yao, H; Peng, Y; Zhang, W&lt;/Author&gt;&lt;Year&gt;2017&lt;/Year&gt;&lt;Details&gt;&lt;_accession_num&gt;28796257&lt;/_accession_num&gt;&lt;_author_adr&gt;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lt;/_author_adr&gt;&lt;_date_display&gt;2017 Aug 10&lt;/_date_display&gt;&lt;_date&gt;2017-08-10&lt;/_date&gt;&lt;_doi&gt;10.1038/cddis.2017.358&lt;/_doi&gt;&lt;_isbn&gt;2041-4889 (Electronic)&lt;/_isbn&gt;&lt;_issue&gt;8&lt;/_issue&gt;&lt;_journal&gt;Cell Death Dis&lt;/_journal&gt;&lt;_language&gt;eng&lt;/_language&gt;&lt;_pages&gt;e2975&lt;/_pages&gt;&lt;_tertiary_title&gt;Cell death &amp;amp;amp; disease&lt;/_tertiary_title&gt;&lt;_type_work&gt;Journal Article&lt;/_type_work&gt;&lt;_url&gt;http://www.ncbi.nlm.nih.gov/entrez/query.fcgi?cmd=Retrieve&amp;amp;db=pubmed&amp;amp;dopt=Abstract&amp;amp;list_uids=28796257&amp;amp;query_hl=1&lt;/_url&gt;&lt;_volume&gt;8&lt;/_volume&gt;&lt;_created&gt;61860509&lt;/_created&gt;&lt;_modified&gt;61860510&lt;/_modified&gt;&lt;_db_updated&gt;PubMed&lt;/_db_updated&gt;&lt;_impact_factor&gt;   5.965&lt;/_impact_factor&gt;&lt;_collection_scope&gt;SCIE;&lt;/_collection_scope&gt;&lt;/Details&gt;&lt;Extra&gt;&lt;DBUID&gt;{F96A950B-833F-4880-A151-76DA2D6A2879}&lt;/DBUID&gt;&lt;/Extra&gt;&lt;/Item&gt;&lt;/References&gt;&lt;/Group&gt;&lt;Group&gt;&lt;References&gt;&lt;Item&gt;&lt;ID&gt;621&lt;/ID&gt;&lt;UID&gt;{D06F8C9F-2203-44E5-897A-304BC24F1956}&lt;/UID&gt;&lt;Title&gt;LncRNA MALAT1 promotes proliferation and metastasis in epithelial ovarian cancer  via the PI3K-AKT pathway&lt;/Title&gt;&lt;Template&gt;Journal Article&lt;/Template&gt;&lt;Star&gt;0&lt;/Star&gt;&lt;Tag&gt;0&lt;/Tag&gt;&lt;Author&gt;Jin, Y; Feng, S J; Qiu, S; Shao, N; Zheng, J H&lt;/Author&gt;&lt;Year&gt;2017&lt;/Year&gt;&lt;Details&gt;&lt;_accession_num&gt;28770968&lt;/_accession_num&gt;&lt;_author_adr&gt;Department of Gynecology and Obstetrics, The First Affiliated Hospital of Harbin  Medical University, Harbin, Heilongjiang Province, China. ycsjtjjz5812@163.com.&lt;/_author_adr&gt;&lt;_date_display&gt;2017 Jul&lt;/_date_display&gt;&lt;_date&gt;2017-07-01&lt;/_date&gt;&lt;_isbn&gt;2284-0729 (Electronic); 1128-3602 (Linking)&lt;/_isbn&gt;&lt;_issue&gt;14&lt;/_issue&gt;&lt;_journal&gt;Eur Rev Med Pharmacol Sci&lt;/_journal&gt;&lt;_language&gt;eng&lt;/_language&gt;&lt;_pages&gt;3176-3184&lt;/_pages&gt;&lt;_tertiary_title&gt;European review for medical and pharmacological sciences&lt;/_tertiary_title&gt;&lt;_type_work&gt;Journal Article&lt;/_type_work&gt;&lt;_url&gt;http://www.ncbi.nlm.nih.gov/entrez/query.fcgi?cmd=Retrieve&amp;amp;db=pubmed&amp;amp;dopt=Abstract&amp;amp;list_uids=28770968&amp;amp;query_hl=1&lt;/_url&gt;&lt;_volume&gt;21&lt;/_volume&gt;&lt;_created&gt;61860509&lt;/_created&gt;&lt;_modified&gt;61860511&lt;/_modified&gt;&lt;_db_updated&gt;PubMed&lt;/_db_updated&gt;&lt;_impact_factor&gt;   1.778&lt;/_impact_factor&gt;&lt;/Details&gt;&lt;Extra&gt;&lt;DBUID&gt;{F96A950B-833F-4880-A151-76DA2D6A2879}&lt;/DBUID&gt;&lt;/Extra&gt;&lt;/Item&gt;&lt;/References&gt;&lt;/Group&gt;&lt;/Citation&gt;_x000a_"/>
    <w:docVar w:name="NE.Ref{1FE6E6B4-DB1B-48AE-ABE2-E44E88B96319}" w:val=" ADDIN NE.Ref.{1FE6E6B4-DB1B-48AE-ABE2-E44E88B96319}&lt;Citation&gt;&lt;Group&gt;&lt;References&gt;&lt;Item&gt;&lt;ID&gt;651&lt;/ID&gt;&lt;UID&gt;{F364B80B-CE49-4794-89A9-21F911DF3178}&lt;/UID&gt;&lt;Title&gt;Co-deletion of chromosome 1p/19q and IDH1/2 mutation in glioma subsets of brain tumors in Chinese patients&lt;/Title&gt;&lt;Template&gt;Journal Article&lt;/Template&gt;&lt;Star&gt;0&lt;/Star&gt;&lt;Tag&gt;0&lt;/Tag&gt;&lt;Author&gt;Ren, X; Cui, X; Lin, S; Wang, J; Jiang, Z; Sui, D; Li, J; Wang, Z&lt;/Author&gt;&lt;Year&gt;2012&lt;/Year&gt;&lt;Details&gt;&lt;_accession_num&gt;22427879&lt;/_accession_num&gt;&lt;_author_adr&gt;Neurosurgery, Capital Medical University, Beijing Tiantan Hospital, Beijing, China.&lt;/_author_adr&gt;&lt;_date_display&gt;2012&lt;/_date_display&gt;&lt;_date&gt;2012-01-20&lt;/_date&gt;&lt;_doi&gt;10.1371/journal.pone.0032764&lt;/_doi&gt;&lt;_isbn&gt;1932-6203 (Electronic); 1932-6203 (Linking)&lt;/_isbn&gt;&lt;_issue&gt;3&lt;/_issue&gt;&lt;_journal&gt;PLoS One&lt;/_journal&gt;&lt;_keywords&gt;Adolescent; Adult; Aged; Asian Continental Ancestry Group; Brain Neoplasms/*genetics; *Chromosome Deletion; Chromosomes, Human, Pair 1/*genetics; DNA Primers/genetics; Genetic Association Studies; Glioma/*genetics; Humans; In Situ Hybridization, Fluorescence; Isocitrate Dehydrogenase/*genetics; Middle Aged; Mutation/genetics; Sequence Analysis, DNA&lt;/_keywords&gt;&lt;_language&gt;eng&lt;/_language&gt;&lt;_pages&gt;e32764&lt;/_pages&gt;&lt;_tertiary_title&gt;PloS one&lt;/_tertiary_title&gt;&lt;_type_work&gt;Journal Article; Research Support, Non-U.S. Gov&amp;apos;t&lt;/_type_work&gt;&lt;_url&gt;http://www.ncbi.nlm.nih.gov/entrez/query.fcgi?cmd=Retrieve&amp;amp;db=pubmed&amp;amp;dopt=Abstract&amp;amp;list_uids=22427879&amp;amp;query_hl=1&lt;/_url&gt;&lt;_volume&gt;7&lt;/_volume&gt;&lt;_created&gt;61861220&lt;/_created&gt;&lt;_modified&gt;61861220&lt;/_modified&gt;&lt;_db_updated&gt;PubMed&lt;/_db_updated&gt;&lt;_impact_factor&gt;   2.806&lt;/_impact_factor&gt;&lt;_collection_scope&gt;SCIE;&lt;/_collection_scope&gt;&lt;/Details&gt;&lt;Extra&gt;&lt;DBUID&gt;{F96A950B-833F-4880-A151-76DA2D6A2879}&lt;/DBUID&gt;&lt;/Extra&gt;&lt;/Item&gt;&lt;/References&gt;&lt;/Group&gt;&lt;/Citation&gt;_x000a_"/>
    <w:docVar w:name="NE.Ref{22EC8FD6-78C3-4E64-9C2E-CD84D4FF4984}" w:val=" ADDIN NE.Ref.{22EC8FD6-78C3-4E64-9C2E-CD84D4FF4984}&lt;Citation&gt;&lt;Group&gt;&lt;References&gt;&lt;Item&gt;&lt;ID&gt;615&lt;/ID&gt;&lt;UID&gt;{FFAF21C2-F5E2-4949-93E9-74279A6645CA}&lt;/UID&gt;&lt;Title&gt;MicroRNA-7 inhibits tumor growth and metastasis by targeting the phosphoinositide 3-kinase/Akt pathway in hepatocellular carcinoma&lt;/Title&gt;&lt;Template&gt;Journal Article&lt;/Template&gt;&lt;Star&gt;0&lt;/Star&gt;&lt;Tag&gt;0&lt;/Tag&gt;&lt;Author&gt;Fang, Y; Xue, J L; Shen, Q; Chen, J; Tian, L&lt;/Author&gt;&lt;Year&gt;2012&lt;/Year&gt;&lt;Details&gt;&lt;_accession_num&gt;22234835&lt;/_accession_num&gt;&lt;_author_adr&gt;State Key Laboratory of Genetic Engineering and Institute of Genetics, School of  Life Sciences, Fudan University, Shanghai, China.&lt;/_author_adr&gt;&lt;_date_display&gt;2012 Jun&lt;/_date_display&gt;&lt;_date&gt;2012-06-01&lt;/_date&gt;&lt;_doi&gt;10.1002/hep.25576&lt;/_doi&gt;&lt;_isbn&gt;1527-3350 (Electronic); 0270-9139 (Linking)&lt;/_isbn&gt;&lt;_issue&gt;6&lt;/_issue&gt;&lt;_journal&gt;Hepatology&lt;/_journal&gt;&lt;_keywords&gt;3&amp;apos; Untranslated Regions; Animals; Carcinoma, Hepatocellular/pathology/*prevention &amp;amp;amp; control/secondary; Cell Line, Tumor; Cell Movement; Cell Proliferation; Humans; Liver Neoplasms/pathology/*prevention &amp;amp;amp; control; Male; Mice; MicroRNAs/*physiology; Neoplasm Invasiveness; Phosphatidylinositol 3-Kinases/genetics/physiology; Proto-Oncogene Proteins c-akt/genetics/physiology; *Signal Transduction&lt;/_keywords&gt;&lt;_language&gt;eng&lt;/_language&gt;&lt;_ori_publication&gt;Copyright (c) 2012 American Association for the Study of Liver Diseases.&lt;/_ori_publication&gt;&lt;_pages&gt;1852-62&lt;/_pages&gt;&lt;_tertiary_title&gt;Hepatology (Baltimore, Md.)&lt;/_tertiary_title&gt;&lt;_type_work&gt;Journal Article; Research Support, Non-U.S. Gov&amp;apos;t&lt;/_type_work&gt;&lt;_url&gt;http://www.ncbi.nlm.nih.gov/entrez/query.fcgi?cmd=Retrieve&amp;amp;db=pubmed&amp;amp;dopt=Abstract&amp;amp;list_uids=22234835&amp;amp;query_hl=1&lt;/_url&gt;&lt;_volume&gt;55&lt;/_volume&gt;&lt;_created&gt;61860506&lt;/_created&gt;&lt;_modified&gt;61860507&lt;/_modified&gt;&lt;_db_updated&gt;PubMed&lt;/_db_updated&gt;&lt;_impact_factor&gt;  13.246&lt;/_impact_factor&gt;&lt;_collection_scope&gt;SCI;SCIE;&lt;/_collection_scope&gt;&lt;/Details&gt;&lt;Extra&gt;&lt;DBUID&gt;{F96A950B-833F-4880-A151-76DA2D6A2879}&lt;/DBUID&gt;&lt;/Extra&gt;&lt;/Item&gt;&lt;/References&gt;&lt;/Group&gt;&lt;Group&gt;&lt;References&gt;&lt;Item&gt;&lt;ID&gt;616&lt;/ID&gt;&lt;UID&gt;{C65A9C5D-F379-46C5-881C-3CBA6916BFBB}&lt;/UID&gt;&lt;Title&gt;miR-7 reverses the resistance to BRAFi in melanoma by targeting EGFR/IGF-1R/CRAF  and inhibiting the MAPK and PI3K/AKT signaling pathways&lt;/Title&gt;&lt;Template&gt;Journal Article&lt;/Template&gt;&lt;Star&gt;0&lt;/Star&gt;&lt;Tag&gt;0&lt;/Tag&gt;&lt;Author&gt;Sun, X; Li, J; Sun, Y; Zhang, Y; Dong, L; Shen, C; Yang, L; Yang, M; Li, Y; Shen, G; Tu, Y; Tao, J&lt;/Author&gt;&lt;Year&gt;2016&lt;/Year&gt;&lt;Details&gt;&lt;_accession_num&gt;27448964&lt;/_accession_num&gt;&lt;_author_adr&gt;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Wuhan Central Hospital, Wuhan 430014, China.; Department of Dermatology, Union Hospital, Tongji Medical College, Huazhong University of Science and Technology (HUST), Wuhan 430022, China.; Department of Immunology, Tongji Medical College, HUST, Wuhan 430030, China.; Department of Dermatology, Union Hospital, Tongji Medical College, Huazhong University of Science and Technology (HUST), Wuhan 430022, China.; Department of Dermatology, Union Hospital, Tongji Medical College, Huazhong University of Science and Technology (HUST), Wuhan 430022, China.&lt;/_author_adr&gt;&lt;_date_display&gt;2016 Aug 16&lt;/_date_display&gt;&lt;_date&gt;2016-08-16&lt;/_date&gt;&lt;_doi&gt;10.18632/oncotarget.10669&lt;/_doi&gt;&lt;_isbn&gt;1949-2553 (Electronic); 1949-2553 (Linking)&lt;/_isbn&gt;&lt;_issue&gt;33&lt;/_issue&gt;&lt;_journal&gt;Oncotarget&lt;/_journal&gt;&lt;_keywords&gt;BRAF inhibitor; melanoma; miRNA-7; resistance&lt;/_keywords&gt;&lt;_language&gt;eng&lt;/_language&gt;&lt;_pages&gt;53558-53570&lt;/_pages&gt;&lt;_tertiary_title&gt;Oncotarget&lt;/_tertiary_title&gt;&lt;_type_work&gt;Journal Article&lt;/_type_work&gt;&lt;_url&gt;http://www.ncbi.nlm.nih.gov/entrez/query.fcgi?cmd=Retrieve&amp;amp;db=pubmed&amp;amp;dopt=Abstract&amp;amp;list_uids=27448964&amp;amp;query_hl=1&lt;/_url&gt;&lt;_volume&gt;7&lt;/_volume&gt;&lt;_created&gt;61860506&lt;/_created&gt;&lt;_modified&gt;61860507&lt;/_modified&gt;&lt;_db_updated&gt;PubMed&lt;/_db_updated&gt;&lt;_impact_factor&gt;   5.168&lt;/_impact_factor&gt;&lt;_collection_scope&gt;SCIE;&lt;/_collection_scope&gt;&lt;/Details&gt;&lt;Extra&gt;&lt;DBUID&gt;{F96A950B-833F-4880-A151-76DA2D6A2879}&lt;/DBUID&gt;&lt;/Extra&gt;&lt;/Item&gt;&lt;/References&gt;&lt;/Group&gt;&lt;Group&gt;&lt;References&gt;&lt;Item&gt;&lt;ID&gt;617&lt;/ID&gt;&lt;UID&gt;{3C1DAFD7-0A28-455B-AC1B-4144F16720EC}&lt;/UID&gt;&lt;Title&gt;MicroRNA-379 acts as a tumor suppressor in non-small cell lung cancer by targeting the IGF1R-mediated AKT and ERK pathways&lt;/Title&gt;&lt;Template&gt;Journal Article&lt;/Template&gt;&lt;Star&gt;0&lt;/Star&gt;&lt;Tag&gt;0&lt;/Tag&gt;&lt;Author&gt;Zhou, F; Nie, L; Feng, D; Guo, S; Luo, R&lt;/Author&gt;&lt;Year&gt;2017&lt;/Year&gt;&lt;Details&gt;&lt;_accession_num&gt;28731178&lt;/_accession_num&gt;&lt;_author_adr&gt;Department of Oncology, Suizhou Hospital, Hubei University of Medicine, Suizhou,  Hubei 441399, P.R. China.; Department of Oncology, Suizhou Hospital, Hubei University of Medicine, Suizhou,  Hubei 441399, P.R. China.; Department of Radiotherapy and Chemotherapy, The Second People&amp;apos;s Hospital of Yichang, Yichang, Hubei 43000, P.R. China.; Department of Oncology, Suizhou Hospital, Hubei University of Medicine, Suizhou,  Hubei 441399, P.R. China.; Department of Oncology, Suizhou Hospital, Hubei University of Medicine, Suizhou,  Hubei 441399, P.R. China.&lt;/_author_adr&gt;&lt;_date_display&gt;2017 Sep&lt;/_date_display&gt;&lt;_date&gt;2017-09-01&lt;/_date&gt;&lt;_doi&gt;10.3892/or.2017.5835&lt;/_doi&gt;&lt;_isbn&gt;1791-2431 (Electronic); 1021-335X (Linking)&lt;/_isbn&gt;&lt;_issue&gt;3&lt;/_issue&gt;&lt;_journal&gt;Oncol Rep&lt;/_journal&gt;&lt;_language&gt;eng&lt;/_language&gt;&lt;_pages&gt;1857-1866&lt;/_pages&gt;&lt;_tertiary_title&gt;Oncology reports&lt;/_tertiary_title&gt;&lt;_type_work&gt;Journal Article&lt;/_type_work&gt;&lt;_url&gt;http://www.ncbi.nlm.nih.gov/entrez/query.fcgi?cmd=Retrieve&amp;amp;db=pubmed&amp;amp;dopt=Abstract&amp;amp;list_uids=28731178&amp;amp;query_hl=1&lt;/_url&gt;&lt;_volume&gt;38&lt;/_volume&gt;&lt;_created&gt;61860507&lt;/_created&gt;&lt;_modified&gt;61860508&lt;/_modified&gt;&lt;_db_updated&gt;PubMed&lt;/_db_updated&gt;&lt;_impact_factor&gt;   2.662&lt;/_impact_factor&gt;&lt;_collection_scope&gt;SCI;SCIE;&lt;/_collection_scope&gt;&lt;/Details&gt;&lt;Extra&gt;&lt;DBUID&gt;{F96A950B-833F-4880-A151-76DA2D6A2879}&lt;/DBUID&gt;&lt;/Extra&gt;&lt;/Item&gt;&lt;/References&gt;&lt;/Group&gt;&lt;Group&gt;&lt;References&gt;&lt;Item&gt;&lt;ID&gt;618&lt;/ID&gt;&lt;UID&gt;{3C2B78FC-18AB-48DA-8774-A0F674889EBE}&lt;/UID&gt;&lt;Title&gt;Protective Effects of MicroRNA-126 on Human Cardiac Microvascular Endothelial Cells Against Hypoxia/Reoxygenation-Induced Injury and Inflammatory Response by Activating PI3K/Akt/eNOS Signaling Pathway&lt;/Title&gt;&lt;Template&gt;Journal Article&lt;/Template&gt;&lt;Star&gt;0&lt;/Star&gt;&lt;Tag&gt;0&lt;/Tag&gt;&lt;Author&gt;Yang, H H; Chen, Y; Gao, C Y; Cui, Z T; Yao, J M&lt;/Author&gt;&lt;Year&gt;2017&lt;/Year&gt;&lt;Details&gt;&lt;_accession_num&gt;28578351&lt;/_accession_num&gt;&lt;_author_adr&gt;Department of Cardiology, Zhengzhou University People&amp;apos;s Hospital, Zhengzhou, China.; Department of Cardiology, Zhengzhou University People&amp;apos;s Hospital, Zhengzhou, China.; Department of Cardiology, Zhengzhou University People&amp;apos;s Hospital, Zhengzhou, China.; Cardiovascular Surgery, General Hospital of Beijing Military Region, Chinese People&amp;apos;s Liberation Army, Beijing, China.; Cardiovascular Surgery, General Hospital of Beijing Military Region, Chinese People&amp;apos;s Liberation Army, Beijing, China.&lt;/_author_adr&gt;&lt;_date_display&gt;2017&lt;/_date_display&gt;&lt;_date&gt;2017-01-20&lt;/_date&gt;&lt;_doi&gt;10.1159/000477597&lt;/_doi&gt;&lt;_isbn&gt;1421-9778 (Electronic); 1015-8987 (Linking)&lt;/_isbn&gt;&lt;_issue&gt;2&lt;/_issue&gt;&lt;_journal&gt;Cell Physiol Biochem&lt;/_journal&gt;&lt;_keywords&gt;Androstadienes/administration &amp;amp;amp; dosage; Apoptosis/genetics; Cell Hypoxia/genetics; Cell Proliferation/genetics; Endothelial Cells/*metabolism/pathology; Humans; MicroRNAs/*genetics; Nitric Oxide/metabolism; Nitric Oxide Synthase Type III/*genetics; Phosphatidylinositol 3-Kinases/antagonists &amp;amp;amp; inhibitors/genetics; Proto-Oncogene Proteins c-akt/*genetics; Reactive Oxygen Species/metabolism; Signal Transduction/genetics; Superoxide Dismutase-1/genetics; Vascular Endothelial Growth Factor A/geneticsAkt; Human cardiac microvascular endothelial cells; Inflammatory response; MicroRNA-126; PI3K; eNOS&lt;/_keywords&gt;&lt;_language&gt;eng&lt;/_language&gt;&lt;_ori_publication&gt;(c) 2017 The Author(s). Published by S. Karger AG, Basel.&lt;/_ori_publication&gt;&lt;_pages&gt;506-518&lt;/_pages&gt;&lt;_tertiary_title&gt;Cellular physiology and biochemistry : international journal of experimental_x000d__x000a_      cellular physiology, biochemistry, and pharmacology&lt;/_tertiary_title&gt;&lt;_type_work&gt;Journal Article&lt;/_type_work&gt;&lt;_url&gt;http://www.ncbi.nlm.nih.gov/entrez/query.fcgi?cmd=Retrieve&amp;amp;db=pubmed&amp;amp;dopt=Abstract&amp;amp;list_uids=28578351&amp;amp;query_hl=1&lt;/_url&gt;&lt;_volume&gt;42&lt;/_volume&gt;&lt;_created&gt;61860508&lt;/_created&gt;&lt;_modified&gt;61860508&lt;/_modified&gt;&lt;_db_updated&gt;PubMed&lt;/_db_updated&gt;&lt;_impact_factor&gt;   5.104&lt;/_impact_factor&gt;&lt;_collection_scope&gt;SCI;SCIE;&lt;/_collection_scope&gt;&lt;/Details&gt;&lt;Extra&gt;&lt;DBUID&gt;{F96A950B-833F-4880-A151-76DA2D6A2879}&lt;/DBUID&gt;&lt;/Extra&gt;&lt;/Item&gt;&lt;/References&gt;&lt;/Group&gt;&lt;/Citation&gt;_x000a_"/>
    <w:docVar w:name="NE.Ref{2647A043-80ED-45A0-A609-AD8EE6E00C52}" w:val=" ADDIN NE.Ref.{2647A043-80ED-45A0-A609-AD8EE6E00C52}&lt;Citation&gt;&lt;Group&gt;&lt;References&gt;&lt;Item&gt;&lt;ID&gt;601&lt;/ID&gt;&lt;UID&gt;{53688BD0-A6B7-4F7D-A637-0C5C05EB0993}&lt;/UID&gt;&lt;Title&gt;Ubiquitin-dependent regulation of phospho-AKT dynamics by the ubiquitin E3 ligase, NEDD4-1, in the insulin-like growth factor-1 response&lt;/Title&gt;&lt;Template&gt;Journal Article&lt;/Template&gt;&lt;Star&gt;0&lt;/Star&gt;&lt;Tag&gt;0&lt;/Tag&gt;&lt;Author&gt;Fan, C D; Lum, M A; Xu, C; Black, J D; Wang, X&lt;/Author&gt;&lt;Year&gt;2013&lt;/Year&gt;&lt;Details&gt;&lt;_accession_num&gt;23195959&lt;/_accession_num&gt;&lt;_author_adr&gt;Department of Pharmacology and Therapeutics, Roswell Park Cancer Institute, Buffalo, New York 14263, USA.&lt;/_author_adr&gt;&lt;_date_display&gt;2013 Jan 18&lt;/_date_display&gt;&lt;_date&gt;2013-01-18&lt;/_date&gt;&lt;_doi&gt;10.1074/jbc.M112.416339&lt;/_doi&gt;&lt;_isbn&gt;1083-351X (Electronic); 0021-9258 (Linking)&lt;/_isbn&gt;&lt;_issue&gt;3&lt;/_issue&gt;&lt;_journal&gt;J Biol Chem&lt;/_journal&gt;&lt;_keywords&gt;Animals; Cell Line, Tumor; Cell Membrane/*metabolism; Cell Nucleus/*metabolism; Cytoplasm/metabolism; Endosomal Sorting Complexes Required for Transport/deficiency/*genetics; Fibroblasts/cytology/metabolism; Gene Expression Regulation; Humans; Insulin-Like Growth Factor I/genetics/*metabolism; Mice; Phosphorylation; Proteasome Endopeptidase Complex/genetics/metabolism; Protein Transport; Proto-Oncogene Proteins c-akt/*genetics/metabolism; Signal Transduction; Transfection; Ubiquitin/*genetics/metabolism; Ubiquitin-Protein Ligases/deficiency/*genetics; Ubiquitination&lt;/_keywords&gt;&lt;_language&gt;eng&lt;/_language&gt;&lt;_pages&gt;1674-84&lt;/_pages&gt;&lt;_tertiary_title&gt;The Journal of biological chemistry&lt;/_tertiary_title&gt;&lt;_type_work&gt;Journal Article; Research Support, N.I.H., Extramural; Research Support, Non-U.S. Gov&amp;apos;t&lt;/_type_work&gt;&lt;_url&gt;http://www.ncbi.nlm.nih.gov/entrez/query.fcgi?cmd=Retrieve&amp;amp;db=pubmed&amp;amp;dopt=Abstract&amp;amp;list_uids=23195959&amp;amp;query_hl=1&lt;/_url&gt;&lt;_volume&gt;288&lt;/_volume&gt;&lt;_created&gt;61860468&lt;/_created&gt;&lt;_modified&gt;61860468&lt;/_modified&gt;&lt;_db_updated&gt;PubMed&lt;/_db_updated&gt;&lt;_impact_factor&gt;   4.125&lt;/_impact_factor&gt;&lt;_collection_scope&gt;EI;SCI;SCIE;&lt;/_collection_scope&gt;&lt;/Details&gt;&lt;Extra&gt;&lt;DBUID&gt;{F96A950B-833F-4880-A151-76DA2D6A2879}&lt;/DBUID&gt;&lt;/Extra&gt;&lt;/Item&gt;&lt;/References&gt;&lt;/Group&gt;&lt;Group&gt;&lt;References&gt;&lt;Item&gt;&lt;ID&gt;602&lt;/ID&gt;&lt;UID&gt;{7BC3850C-9AE5-47E7-AA5F-60FF8485DDE2}&lt;/UID&gt;&lt;Title&gt;Targeting PI3K/AKT pathway in triple-negative breast cancer&lt;/Title&gt;&lt;Template&gt;Journal Article&lt;/Template&gt;&lt;Star&gt;0&lt;/Star&gt;&lt;Tag&gt;0&lt;/Tag&gt;&lt;Author&gt;Delaloge, S; DeForceville, L&lt;/Author&gt;&lt;Year&gt;2017&lt;/Year&gt;&lt;Details&gt;&lt;_accession_num&gt;28800863&lt;/_accession_num&gt;&lt;_author_adr&gt;Department of Medical Oncology, Gustave Roussy, 94800 Villejuif, France. Electronic address: Suzette.delaloge@gustaveroussy.fr.; Department of Medical Oncology, Gustave Roussy, 94800 Villejuif, France.&lt;/_author_adr&gt;&lt;_date_display&gt;2017 Aug 08&lt;/_date_display&gt;&lt;_date&gt;2017-08-08&lt;/_date&gt;&lt;_doi&gt;10.1016/S1470-2045(17)30514-4&lt;/_doi&gt;&lt;_isbn&gt;1474-5488 (Electronic); 1470-2045 (Linking)&lt;/_isbn&gt;&lt;_journal&gt;Lancet Oncol&lt;/_journal&gt;&lt;_language&gt;eng&lt;/_language&gt;&lt;_tertiary_title&gt;The Lancet. Oncology&lt;/_tertiary_title&gt;&lt;_type_work&gt;Journal Article&lt;/_type_work&gt;&lt;_url&gt;http://www.ncbi.nlm.nih.gov/entrez/query.fcgi?cmd=Retrieve&amp;amp;db=pubmed&amp;amp;dopt=Abstract&amp;amp;list_uids=28800863&amp;amp;query_hl=1&lt;/_url&gt;&lt;_created&gt;61860469&lt;/_created&gt;&lt;_modified&gt;61860469&lt;/_modified&gt;&lt;_db_updated&gt;PubMed&lt;/_db_updated&gt;&lt;_impact_factor&gt;  33.900&lt;/_impact_factor&gt;&lt;_collection_scope&gt;SCIE;&lt;/_collection_scope&gt;&lt;/Details&gt;&lt;Extra&gt;&lt;DBUID&gt;{F96A950B-833F-4880-A151-76DA2D6A2879}&lt;/DBUID&gt;&lt;/Extra&gt;&lt;/Item&gt;&lt;/References&gt;&lt;/Group&gt;&lt;/Citation&gt;_x000a_"/>
    <w:docVar w:name="NE.Ref{29B5F25A-4CB3-4224-9C4A-0C200C81A4D8}" w:val=" ADDIN NE.Ref.{29B5F25A-4CB3-4224-9C4A-0C200C81A4D8}&lt;Citation&gt;&lt;Group&gt;&lt;References&gt;&lt;Item&gt;&lt;ID&gt;644&lt;/ID&gt;&lt;UID&gt;{84A950E5-96DD-4AE1-9C89-A37003FE580C}&lt;/UID&gt;&lt;Title&gt;AKT/PKB Signaling: Navigating the Network&lt;/Title&gt;&lt;Template&gt;Journal Article&lt;/Template&gt;&lt;Star&gt;0&lt;/Star&gt;&lt;Tag&gt;0&lt;/Tag&gt;&lt;Author&gt;Manning, B D; Toker, A&lt;/Author&gt;&lt;Year&gt;2017&lt;/Year&gt;&lt;Details&gt;&lt;_accession_num&gt;28431241&lt;/_accession_num&gt;&lt;_author_adr&gt;Department of Genetics and Complex Diseases, Harvard T.H. Chan School of Public Health, Boston, MA 02115, USA. Electronic address: bmanning@hsph.harvard.edu.; Department of Pathology and Cancer Center, Beth Israel Deaconess Medical Center,  Harvard Medical School, and Ludwig Center at Harvard, Boston, MA 02215, USA. Electronic address: atoker@bidmc.harvard.edu.&lt;/_author_adr&gt;&lt;_date_display&gt;2017 Apr 20&lt;/_date_display&gt;&lt;_date&gt;2017-04-20&lt;/_date&gt;&lt;_doi&gt;10.1016/j.cell.2017.04.001&lt;/_doi&gt;&lt;_isbn&gt;1097-4172 (Electronic); 0092-8674 (Linking)&lt;/_isbn&gt;&lt;_issue&gt;3&lt;/_issue&gt;&lt;_journal&gt;Cell&lt;/_journal&gt;&lt;_keywords&gt;Animals; Drug Therapy; Humans; Isoenzymes/antagonists &amp;amp;amp; inhibitors/metabolism; Molecular Targeted Therapy; Phosphorylation; Proto-Oncogene Proteins c-akt/antagonists &amp;amp;amp; inhibitors/*metabolism; *Signal Transduction&lt;/_keywords&gt;&lt;_language&gt;eng&lt;/_language&gt;&lt;_ori_publication&gt;Copyright (c) 2017 Elsevier Inc. All rights reserved.&lt;/_ori_publication&gt;&lt;_pages&gt;381-405&lt;/_pages&gt;&lt;_tertiary_title&gt;Cell&lt;/_tertiary_title&gt;&lt;_type_work&gt;Journal Article; Review&lt;/_type_work&gt;&lt;_url&gt;http://www.ncbi.nlm.nih.gov/entrez/query.fcgi?cmd=Retrieve&amp;amp;db=pubmed&amp;amp;dopt=Abstract&amp;amp;list_uids=28431241&amp;amp;query_hl=1&lt;/_url&gt;&lt;_volume&gt;169&lt;/_volume&gt;&lt;_created&gt;61861105&lt;/_created&gt;&lt;_modified&gt;61861105&lt;/_modified&gt;&lt;_db_updated&gt;PubMed&lt;/_db_updated&gt;&lt;_impact_factor&gt;  30.410&lt;/_impact_factor&gt;&lt;_collection_scope&gt;SCI;SCIE;&lt;/_collection_scope&gt;&lt;/Details&gt;&lt;Extra&gt;&lt;DBUID&gt;{F96A950B-833F-4880-A151-76DA2D6A2879}&lt;/DBUID&gt;&lt;/Extra&gt;&lt;/Item&gt;&lt;/References&gt;&lt;/Group&gt;&lt;/Citation&gt;_x000a_"/>
    <w:docVar w:name="NE.Ref{2E391520-38EE-4EB2-8D81-01BD6EEE3FD7}" w:val=" ADDIN NE.Ref.{2E391520-38EE-4EB2-8D81-01BD6EEE3FD7}&lt;Citation&gt;&lt;Group&gt;&lt;References&gt;&lt;Item&gt;&lt;ID&gt;640&lt;/ID&gt;&lt;UID&gt;{07710726-43F2-4E49-9160-4963BEAB574B}&lt;/UID&gt;&lt;Title&gt;Atorvastatin ameliorates LPS-induced inflammatory response by autophagy via AKT/mTOR signaling pathway&lt;/Title&gt;&lt;Template&gt;Journal Article&lt;/Template&gt;&lt;Star&gt;0&lt;/Star&gt;&lt;Tag&gt;0&lt;/Tag&gt;&lt;Author&gt;Han, F; Xiao, Q Q; Peng, S; Che, X Y; Jiang, L S; Shao, Q; He, B&lt;/Author&gt;&lt;Year&gt;2017&lt;/Year&gt;&lt;Details&gt;&lt;_accession_num&gt;28771872&lt;/_accession_num&gt;&lt;_author_adr&gt;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lt;/_author_adr&gt;&lt;_date_display&gt;2017 Aug 03&lt;/_date_display&gt;&lt;_date&gt;2017-08-03&lt;/_date&gt;&lt;_doi&gt;10.1002/jcb.26320&lt;/_doi&gt;&lt;_isbn&gt;1097-4644 (Electronic); 0730-2312 (Linking)&lt;/_isbn&gt;&lt;_journal&gt;J Cell Biochem&lt;/_journal&gt;&lt;_keywords&gt;atorvastatin; autophagy; inflammation; macrophage&lt;/_keywords&gt;&lt;_language&gt;eng&lt;/_language&gt;&lt;_ori_publication&gt;This article is protected by copyright. All rights reserved.&lt;/_ori_publication&gt;&lt;_tertiary_title&gt;Journal of cellular biochemistry&lt;/_tertiary_title&gt;&lt;_type_work&gt;Journal Article&lt;/_type_work&gt;&lt;_url&gt;http://www.ncbi.nlm.nih.gov/entrez/query.fcgi?cmd=Retrieve&amp;amp;db=pubmed&amp;amp;dopt=Abstract&amp;amp;list_uids=28771872&amp;amp;query_hl=1&lt;/_url&gt;&lt;_created&gt;61860846&lt;/_created&gt;&lt;_modified&gt;61860846&lt;/_modified&gt;&lt;_db_updated&gt;PubMed&lt;/_db_updated&gt;&lt;_impact_factor&gt;   3.085&lt;/_impact_factor&gt;&lt;_collection_scope&gt;SCI;SCIE;&lt;/_collection_scope&gt;&lt;/Details&gt;&lt;Extra&gt;&lt;DBUID&gt;{F96A950B-833F-4880-A151-76DA2D6A2879}&lt;/DBUID&gt;&lt;/Extra&gt;&lt;/Item&gt;&lt;/References&gt;&lt;/Group&gt;&lt;Group&gt;&lt;References&gt;&lt;Item&gt;&lt;ID&gt;641&lt;/ID&gt;&lt;UID&gt;{F91C66BF-160B-473D-9FB3-7435821B39B8}&lt;/UID&gt;&lt;Title&gt;Euptox A Induces G1 Arrest and Autophagy via p38 MAPK- and PI3K/Akt/mTOR-Mediated Pathways in Mouse Splenocytes&lt;/Title&gt;&lt;Template&gt;Journal Article&lt;/Template&gt;&lt;Star&gt;0&lt;/Star&gt;&lt;Tag&gt;0&lt;/Tag&gt;&lt;Author&gt;Mo, Q; Hu, L; Weng, J; Zhang, Y; Zhou, Y; Xu, R; Zuo, Z; Deng, J; Ren, Z; Zhong, Z; Peng, G; Nong, X; Wei, Y; Hu, Y&lt;/Author&gt;&lt;Year&gt;2017&lt;/Year&gt;&lt;Details&gt;&lt;_accession_num&gt;28745544&lt;/_accession_num&gt;&lt;_author_adr&gt;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lt;/_author_adr&gt;&lt;_date_display&gt;2017 Jul 01&lt;/_date_display&gt;&lt;_date&gt;2017-07-01&lt;/_date&gt;&lt;_doi&gt;10.1369/0022155417722118&lt;/_doi&gt;&lt;_isbn&gt;1551-5044 (Electronic); 0022-1554 (Linking)&lt;/_isbn&gt;&lt;_journal&gt;J Histochem Cytochem&lt;/_journal&gt;&lt;_keywords&gt;11-dehydroageraphorone; 9-oxo-10; E. adenophorum; PI3K/Akt/mTOR pathway; apoptosis; autophagy; cell cycle arrest&lt;/_keywords&gt;&lt;_language&gt;eng&lt;/_language&gt;&lt;_pages&gt;22155417722118&lt;/_pages&gt;&lt;_tertiary_title&gt;The journal of histochemistry and cytochemistry : official journal of the_x000d__x000a_      Histochemistry Society&lt;/_tertiary_title&gt;&lt;_type_work&gt;Journal Article&lt;/_type_work&gt;&lt;_url&gt;http://www.ncbi.nlm.nih.gov/entrez/query.fcgi?cmd=Retrieve&amp;amp;db=pubmed&amp;amp;dopt=Abstract&amp;amp;list_uids=28745544&amp;amp;query_hl=1&lt;/_url&gt;&lt;_created&gt;61860846&lt;/_created&gt;&lt;_modified&gt;61860847&lt;/_modified&gt;&lt;_db_updated&gt;PubMed&lt;/_db_updated&gt;&lt;_impact_factor&gt;   2.511&lt;/_impact_factor&gt;&lt;_collection_scope&gt;SCI;SCIE;&lt;/_collection_scope&gt;&lt;/Details&gt;&lt;Extra&gt;&lt;DBUID&gt;{F96A950B-833F-4880-A151-76DA2D6A2879}&lt;/DBUID&gt;&lt;/Extra&gt;&lt;/Item&gt;&lt;/References&gt;&lt;/Group&gt;&lt;Group&gt;&lt;References&gt;&lt;Item&gt;&lt;ID&gt;642&lt;/ID&gt;&lt;UID&gt;{5107C36A-40FB-4CFB-9A56-E0A383F91990}&lt;/UID&gt;&lt;Title&gt;MicroRNA-1297 contributes to tumor growth of human breast cancer by targeting PTEN/PI3K/AKT signaling&lt;/Title&gt;&lt;Template&gt;Journal Article&lt;/Template&gt;&lt;Star&gt;0&lt;/Star&gt;&lt;Tag&gt;0&lt;/Tag&gt;&lt;Author&gt;Liu, C; Liu, Z; Li, X; Tang, X; He, J; Lu, S&lt;/Author&gt;&lt;Year&gt;2017&lt;/Year&gt;&lt;Details&gt;&lt;_accession_num&gt;28791363&lt;/_accession_num&gt;&lt;_author_adr&gt;Department of Vascular Surgery, The First Affiliated Hospital of Xi&amp;apos;an Jiaotong University, Xi&amp;apos;an, Shaanxi 710061, P.R. China.; Department of Hepatobiliary Surgery, The First Affiliated Hospital of Xi&amp;apos;an Jiaotong University, Xi&amp;apos;an, Shaanxi 710061, P.R. China.; Department of Breast Surgery, The First Affiliated Hospital of Xi&amp;apos;an Jiaotong University, Xi&amp;apos;an, Shaanxi 710061, P.R. China.; Department of Breast Surgery, The First Affiliated Hospital of Xi&amp;apos;an Jiaotong University, Xi&amp;apos;an, Shaanxi 710061, P.R. China.; Department of Breast Surgery, The First Affiliated Hospital of Xi&amp;apos;an Jiaotong University, Xi&amp;apos;an, Shaanxi 710061, P.R. China.; Department of Vascular Surgery, The First Affiliated Hospital of Xi&amp;apos;an Jiaotong University, Xi&amp;apos;an, Shaanxi 710061, P.R. China.&lt;/_author_adr&gt;&lt;_date_display&gt;2017 Aug 07&lt;/_date_display&gt;&lt;_date&gt;2017-08-07&lt;/_date&gt;&lt;_doi&gt;10.3892/or.2017.5884&lt;/_doi&gt;&lt;_isbn&gt;1791-2431 (Electronic); 1021-335X (Linking)&lt;/_isbn&gt;&lt;_journal&gt;Oncol Rep&lt;/_journal&gt;&lt;_language&gt;eng&lt;/_language&gt;&lt;_tertiary_title&gt;Oncology reports&lt;/_tertiary_title&gt;&lt;_type_work&gt;Journal Article&lt;/_type_work&gt;&lt;_url&gt;http://www.ncbi.nlm.nih.gov/entrez/query.fcgi?cmd=Retrieve&amp;amp;db=pubmed&amp;amp;dopt=Abstract&amp;amp;list_uids=28791363&amp;amp;query_hl=1&lt;/_url&gt;&lt;_created&gt;61860847&lt;/_created&gt;&lt;_modified&gt;61860847&lt;/_modified&gt;&lt;_db_updated&gt;PubMed&lt;/_db_updated&gt;&lt;_impact_factor&gt;   2.662&lt;/_impact_factor&gt;&lt;_collection_scope&gt;SCI;SCIE;&lt;/_collection_scope&gt;&lt;/Details&gt;&lt;Extra&gt;&lt;DBUID&gt;{F96A950B-833F-4880-A151-76DA2D6A2879}&lt;/DBUID&gt;&lt;/Extra&gt;&lt;/Item&gt;&lt;/References&gt;&lt;/Group&gt;&lt;/Citation&gt;_x000a_"/>
    <w:docVar w:name="NE.Ref{2EEBFEED-5588-4E79-B79E-CFB2775A9C53}" w:val=" ADDIN NE.Ref.{2EEBFEED-5588-4E79-B79E-CFB2775A9C53}&lt;Citation&gt;&lt;Group&gt;&lt;References&gt;&lt;Item&gt;&lt;ID&gt;643&lt;/ID&gt;&lt;UID&gt;{D2FF12E7-C3A6-4A4D-9B0F-E26D299C7E6A}&lt;/UID&gt;&lt;Title&gt;Mammalian hexokinases and their abnormal expression in cancer&lt;/Title&gt;&lt;Template&gt;Journal Article&lt;/Template&gt;&lt;Star&gt;0&lt;/Star&gt;&lt;Tag&gt;0&lt;/Tag&gt;&lt;Author&gt;Smith, T A&lt;/Author&gt;&lt;Year&gt;2000&lt;/Year&gt;&lt;Details&gt;&lt;_accession_num&gt;10912295&lt;/_accession_num&gt;&lt;_author_adr&gt;Department of Nuclear Medicine, Royal Marsden Hospital, Sutton, Surrey, UK.&lt;/_author_adr&gt;&lt;_date_display&gt;2000&lt;/_date_display&gt;&lt;_date&gt;2000-01-20&lt;/_date&gt;&lt;_isbn&gt;0967-4845 (Print); 0967-4845 (Linking)&lt;/_isbn&gt;&lt;_issue&gt;2&lt;/_issue&gt;&lt;_journal&gt;Br J Biomed Sci&lt;/_journal&gt;&lt;_keywords&gt;Cell Division/physiology; Glycolysis/physiology; Hexokinase/*metabolism; Humans; Insulin/secretion; Mitochondria/enzymology; Neoplasms/*enzymology&lt;/_keywords&gt;&lt;_language&gt;eng&lt;/_language&gt;&lt;_pages&gt;170-8&lt;/_pages&gt;&lt;_tertiary_title&gt;British journal of biomedical science&lt;/_tertiary_title&gt;&lt;_type_work&gt;Journal Article; Review&lt;/_type_work&gt;&lt;_url&gt;http://www.ncbi.nlm.nih.gov/entrez/query.fcgi?cmd=Retrieve&amp;amp;db=pubmed&amp;amp;dopt=Abstract&amp;amp;list_uids=10912295&amp;amp;query_hl=1&lt;/_url&gt;&lt;_volume&gt;57&lt;/_volume&gt;&lt;_created&gt;61860878&lt;/_created&gt;&lt;_modified&gt;61860879&lt;/_modified&gt;&lt;_db_updated&gt;PubMed&lt;/_db_updated&gt;&lt;_impact_factor&gt;   1.877&lt;/_impact_factor&gt;&lt;/Details&gt;&lt;Extra&gt;&lt;DBUID&gt;{F96A950B-833F-4880-A151-76DA2D6A2879}&lt;/DBUID&gt;&lt;/Extra&gt;&lt;/Item&gt;&lt;/References&gt;&lt;/Group&gt;&lt;/Citation&gt;_x000a_"/>
    <w:docVar w:name="NE.Ref{3978694A-FCE9-48D1-B060-DF2E085F76F5}" w:val=" ADDIN NE.Ref.{3978694A-FCE9-48D1-B060-DF2E085F76F5}&lt;Citation&gt;&lt;Group&gt;&lt;References&gt;&lt;Item&gt;&lt;ID&gt;623&lt;/ID&gt;&lt;UID&gt;{0E479176-CC51-4541-88B3-AF9AF98B52DE}&lt;/UID&gt;&lt;Title&gt;Linking Long Noncoding RNA Localization and Function&lt;/Title&gt;&lt;Template&gt;Journal Article&lt;/Template&gt;&lt;Star&gt;0&lt;/Star&gt;&lt;Tag&gt;0&lt;/Tag&gt;&lt;Author&gt;Chen, L L&lt;/Author&gt;&lt;Year&gt;2016&lt;/Year&gt;&lt;Details&gt;&lt;_accession_num&gt;27499234&lt;/_accession_num&gt;&lt;_author_adr&gt;State Key Laboratory of Molecular Biology, CAS Center for Excellence in Molecular Cell Science, Shanghai Key Laboratory of Molecular Andrology, Institute of Biochemistry and Cell Biology, Shanghai Institutes for Biological Sciences, Chinese Academy of Sciences, Shanghai, China; School of Life Science and Technology, Shanghai Tech University, 100 Haike Road, Shanghai, China. Electronic address: linglingchen@sibcb.ac.cn.&lt;/_author_adr&gt;&lt;_date_display&gt;2016 Sep&lt;/_date_display&gt;&lt;_date&gt;2016-09-01&lt;/_date&gt;&lt;_doi&gt;10.1016/j.tibs.2016.07.003&lt;/_doi&gt;&lt;_isbn&gt;0968-0004 (Print); 0968-0004 (Linking)&lt;/_isbn&gt;&lt;_issue&gt;9&lt;/_issue&gt;&lt;_journal&gt;Trends Biochem Sci&lt;/_journal&gt;&lt;_keywords&gt;Humans; *RNA Transport; RNA, Long Noncoding/genetics/*metabolismlong noncoding RNA biogenesis; long noncoding RNAs; nuclear retention; subcellular localization&lt;/_keywords&gt;&lt;_language&gt;eng&lt;/_language&gt;&lt;_ori_publication&gt;Copyright (c) 2016. Published by Elsevier Ltd.&lt;/_ori_publication&gt;&lt;_pages&gt;761-72&lt;/_pages&gt;&lt;_tertiary_title&gt;Trends in biochemical sciences&lt;/_tertiary_title&gt;&lt;_type_work&gt;Journal Article; Review&lt;/_type_work&gt;&lt;_url&gt;http://www.ncbi.nlm.nih.gov/entrez/query.fcgi?cmd=Retrieve&amp;amp;db=pubmed&amp;amp;dopt=Abstract&amp;amp;list_uids=27499234&amp;amp;query_hl=1&lt;/_url&gt;&lt;_volume&gt;41&lt;/_volume&gt;&lt;_created&gt;61860514&lt;/_created&gt;&lt;_modified&gt;61860514&lt;/_modified&gt;&lt;_db_updated&gt;PubMed&lt;/_db_updated&gt;&lt;_impact_factor&gt;  16.630&lt;/_impact_factor&gt;&lt;_collection_scope&gt;SCI;SCIE;&lt;/_collection_scope&gt;&lt;/Details&gt;&lt;Extra&gt;&lt;DBUID&gt;{F96A950B-833F-4880-A151-76DA2D6A2879}&lt;/DBUID&gt;&lt;/Extra&gt;&lt;/Item&gt;&lt;/References&gt;&lt;/Group&gt;&lt;/Citation&gt;_x000a_"/>
    <w:docVar w:name="NE.Ref{3DAC985F-4181-4B0B-83A3-F9208584C426}" w:val=" ADDIN NE.Ref.{3DAC985F-4181-4B0B-83A3-F9208584C426}&lt;Citation&gt;&lt;Group&gt;&lt;References&gt;&lt;Item&gt;&lt;ID&gt;606&lt;/ID&gt;&lt;UID&gt;{ABDDF011-9B4A-4FE8-B076-F0E745C8127C}&lt;/UID&gt;&lt;Title&gt;Activation of Akt/FoxO signaling pathway contributes to induction of neuroprotection against transient global cerebral ischemia by hypoxic pre-conditioning in adult rats&lt;/Title&gt;&lt;Template&gt;Journal Article&lt;/Template&gt;&lt;Star&gt;0&lt;/Star&gt;&lt;Tag&gt;0&lt;/Tag&gt;&lt;Author&gt;Zhan, L; Wang, T; Li, W; Xu, Z C; Sun, W; Xu, E&lt;/Author&gt;&lt;Year&gt;2010&lt;/Year&gt;&lt;Details&gt;&lt;_accession_num&gt;20492357&lt;/_accession_num&gt;&lt;_author_adr&gt;Institute of Neurosciences and the Second Affiliated Hospital of Guangzhou Medical College, Guangzhou, China.&lt;/_author_adr&gt;&lt;_date_display&gt;2010 Aug&lt;/_date_display&gt;&lt;_date&gt;2010-08-01&lt;/_date&gt;&lt;_doi&gt;10.1111/j.1471-4159.2010.06816.x&lt;/_doi&gt;&lt;_isbn&gt;1471-4159 (Electronic); 0022-3042 (Linking)&lt;/_isbn&gt;&lt;_issue&gt;3&lt;/_issue&gt;&lt;_journal&gt;J Neurochem&lt;/_journal&gt;&lt;_keywords&gt;Animals; Cytoprotection/*physiology; Disease Models, Animal; Forkhead Transcription Factors/antagonists &amp;amp;amp; inhibitors/metabolism/*physiology; Hypoxia-Ischemia, Brain/*metabolism/physiopathology/*therapy; *Ischemic Preconditioning/methods; Male; Nerve Tissue Proteins/antagonists &amp;amp;amp; inhibitors/metabolism/*physiology; Proto-Oncogene Proteins c-akt/antagonists &amp;amp;amp; inhibitors/metabolism/*physiology; Rats; Rats, Wistar; Signal Transduction/*physiology&lt;/_keywords&gt;&lt;_language&gt;eng&lt;/_language&gt;&lt;_pages&gt;897-908&lt;/_pages&gt;&lt;_tertiary_title&gt;Journal of neurochemistry&lt;/_tertiary_title&gt;&lt;_type_work&gt;Journal Article; Research Support, Non-U.S. Gov&amp;apos;t&lt;/_type_work&gt;&lt;_url&gt;http://www.ncbi.nlm.nih.gov/entrez/query.fcgi?cmd=Retrieve&amp;amp;db=pubmed&amp;amp;dopt=Abstract&amp;amp;list_uids=20492357&amp;amp;query_hl=1&lt;/_url&gt;&lt;_volume&gt;114&lt;/_volume&gt;&lt;_created&gt;61860483&lt;/_created&gt;&lt;_modified&gt;61860483&lt;/_modified&gt;&lt;_db_updated&gt;PubMed&lt;/_db_updated&gt;&lt;_impact_factor&gt;   4.083&lt;/_impact_factor&gt;&lt;_collection_scope&gt;SCI;SCIE;&lt;/_collection_scope&gt;&lt;/Details&gt;&lt;Extra&gt;&lt;DBUID&gt;{F96A950B-833F-4880-A151-76DA2D6A2879}&lt;/DBUID&gt;&lt;/Extra&gt;&lt;/Item&gt;&lt;/References&gt;&lt;/Group&gt;&lt;Group&gt;&lt;References&gt;&lt;Item&gt;&lt;ID&gt;611&lt;/ID&gt;&lt;UID&gt;{1EDD3E35-71F6-4783-8381-C69FFBA36DA2}&lt;/UID&gt;&lt;Title&gt;Development of a FRET biosensor with high specificity for Akt&lt;/Title&gt;&lt;Template&gt;Journal Article&lt;/Template&gt;&lt;Star&gt;0&lt;/Star&gt;&lt;Tag&gt;0&lt;/Tag&gt;&lt;Author&gt;Miura, H; Matsuda, M; Aoki, K&lt;/Author&gt;&lt;Year&gt;2014&lt;/Year&gt;&lt;Details&gt;&lt;_accession_num&gt;24212374&lt;/_accession_num&gt;&lt;_author_adr&gt;Laboratory of Bioimaging and Cell Signaling, Graduate School of Biostudies, Kyoto University.&lt;/_author_adr&gt;&lt;_date_display&gt;2014&lt;/_date_display&gt;&lt;_date&gt;2014-01-20&lt;/_date&gt;&lt;_isbn&gt;1347-3700 (Electronic); 0386-7196 (Linking)&lt;/_isbn&gt;&lt;_issue&gt;1&lt;/_issue&gt;&lt;_journal&gt;Cell Struct Funct&lt;/_journal&gt;&lt;_keywords&gt;Active Transport, Cell Nucleus; Animals; Biosensing Techniques/*methods; COS Cells; Cell Membrane/metabolism; Cell Nucleus/metabolism; Cercopithecus aethiops; Fluorescence Resonance Energy Transfer/*methods; HeLa Cells; Humans; Mitochondria/metabolism; Proto-Oncogene Proteins c-akt/*metabolism&lt;/_keywords&gt;&lt;_language&gt;eng&lt;/_language&gt;&lt;_pages&gt;9-20&lt;/_pages&gt;&lt;_tertiary_title&gt;Cell structure and function&lt;/_tertiary_title&gt;&lt;_type_work&gt;Journal Article; Research Support, Non-U.S. Gov&amp;apos;t&lt;/_type_work&gt;&lt;_url&gt;http://www.ncbi.nlm.nih.gov/entrez/query.fcgi?cmd=Retrieve&amp;amp;db=pubmed&amp;amp;dopt=Abstract&amp;amp;list_uids=24212374&amp;amp;query_hl=1&lt;/_url&gt;&lt;_volume&gt;39&lt;/_volume&gt;&lt;_created&gt;61860500&lt;/_created&gt;&lt;_modified&gt;61860500&lt;/_modified&gt;&lt;_db_updated&gt;PubMed&lt;/_db_updated&gt;&lt;_impact_factor&gt;   1.900&lt;/_impact_factor&gt;&lt;_collection_scope&gt;SCI;SCIE;&lt;/_collection_scope&gt;&lt;/Details&gt;&lt;Extra&gt;&lt;DBUID&gt;{F96A950B-833F-4880-A151-76DA2D6A2879}&lt;/DBUID&gt;&lt;/Extra&gt;&lt;/Item&gt;&lt;/References&gt;&lt;/Group&gt;&lt;/Citation&gt;_x000a_"/>
    <w:docVar w:name="NE.Ref{4FEFF14A-9402-4B1D-8A0A-73702E8A4AFA}" w:val=" ADDIN NE.Ref.{4FEFF14A-9402-4B1D-8A0A-73702E8A4AFA}&lt;Citation&gt;&lt;Group&gt;&lt;References&gt;&lt;Item&gt;&lt;ID&gt;624&lt;/ID&gt;&lt;UID&gt;{147ED015-D753-4794-8ADC-3BDB8DD61433}&lt;/UID&gt;&lt;Title&gt;Unique features of long non-coding RNA biogenesis and function&lt;/Title&gt;&lt;Template&gt;Journal Article&lt;/Template&gt;&lt;Star&gt;0&lt;/Star&gt;&lt;Tag&gt;0&lt;/Tag&gt;&lt;Author&gt;Quinn, J J; Chang, H Y&lt;/Author&gt;&lt;Year&gt;2016&lt;/Year&gt;&lt;Details&gt;&lt;_accession_num&gt;26666209&lt;/_accession_num&gt;&lt;_author_adr&gt;Center for Personal Dynamic Regulomes, Stanford University School of Medicine, Stanford, California 94305, USA.; Department of Bioengineering, Stanford University School of Medicine and School of Engineering, Stanford, California 94305, USA.; Center for Personal Dynamic Regulomes, Stanford University School of Medicine, Stanford, California 94305, USA.&lt;/_author_adr&gt;&lt;_date_display&gt;2016 Jan&lt;/_date_display&gt;&lt;_date&gt;2016-01-01&lt;/_date&gt;&lt;_doi&gt;10.1038/nrg.2015.10&lt;/_doi&gt;&lt;_isbn&gt;1471-0064 (Electronic); 1471-0056 (Linking)&lt;/_isbn&gt;&lt;_issue&gt;1&lt;/_issue&gt;&lt;_journal&gt;Nat Rev Genet&lt;/_journal&gt;&lt;_keywords&gt;Animals; Chromatin/genetics/metabolism; Gene Expression; Gene Expression Regulation; Genomic Imprinting; Humans; RNA Processing, Post-Transcriptional; RNA Stability; RNA Transport; RNA, Long Noncoding/*biosynthesis/genetics&lt;/_keywords&gt;&lt;_language&gt;eng&lt;/_language&gt;&lt;_pages&gt;47-62&lt;/_pages&gt;&lt;_tertiary_title&gt;Nature reviews. Genetics&lt;/_tertiary_title&gt;&lt;_type_work&gt;Journal Article; Research Support, N.I.H., Extramural; Research Support, Non-U.S. Gov&amp;apos;t; Review&lt;/_type_work&gt;&lt;_url&gt;http://www.ncbi.nlm.nih.gov/entrez/query.fcgi?cmd=Retrieve&amp;amp;db=pubmed&amp;amp;dopt=Abstract&amp;amp;list_uids=26666209&amp;amp;query_hl=1&lt;/_url&gt;&lt;_volume&gt;17&lt;/_volume&gt;&lt;_created&gt;61860518&lt;/_created&gt;&lt;_modified&gt;61860518&lt;/_modified&gt;&lt;_db_updated&gt;PubMed&lt;/_db_updated&gt;&lt;_impact_factor&gt;  40.282&lt;/_impact_factor&gt;&lt;_collection_scope&gt;SCI;SCIE;&lt;/_collection_scope&gt;&lt;/Details&gt;&lt;Extra&gt;&lt;DBUID&gt;{F96A950B-833F-4880-A151-76DA2D6A2879}&lt;/DBUID&gt;&lt;/Extra&gt;&lt;/Item&gt;&lt;/References&gt;&lt;/Group&gt;&lt;Group&gt;&lt;References&gt;&lt;Item&gt;&lt;ID&gt;625&lt;/ID&gt;&lt;UID&gt;{8985874A-1546-40E6-AB59-30263243B0BF}&lt;/UID&gt;&lt;Title&gt;Genome regulation by long noncoding RNAs&lt;/Title&gt;&lt;Template&gt;Journal Article&lt;/Template&gt;&lt;Star&gt;0&lt;/Star&gt;&lt;Tag&gt;0&lt;/Tag&gt;&lt;Author&gt;Rinn, J L; Chang, H Y&lt;/Author&gt;&lt;Year&gt;2012&lt;/Year&gt;&lt;Details&gt;&lt;_accession_num&gt;22663078&lt;/_accession_num&gt;&lt;_author_adr&gt;Department of Stem Cell and Regenerative Biology, Harvard University, Cambridge,  Massachusetts 02138, USA. john_rinn@harvard.edu&lt;/_author_adr&gt;&lt;_date_display&gt;2012&lt;/_date_display&gt;&lt;_date&gt;2012-01-20&lt;/_date&gt;&lt;_doi&gt;10.1146/annurev-biochem-051410-092902&lt;/_doi&gt;&lt;_isbn&gt;1545-4509 (Electronic); 0066-4154 (Linking)&lt;/_isbn&gt;&lt;_journal&gt;Annu Rev Biochem&lt;/_journal&gt;&lt;_keywords&gt;Animals; Disease/genetics; *Gene Expression Regulation; Genome, Human; Genome-Wide Association Study; Humans; RNA, Untranslated/*metabolism; Ribonucleoproteins/metabolism&lt;/_keywords&gt;&lt;_language&gt;eng&lt;/_language&gt;&lt;_pages&gt;145-66&lt;/_pages&gt;&lt;_tertiary_title&gt;Annual review of biochemistry&lt;/_tertiary_title&gt;&lt;_type_work&gt;Journal Article; Research Support, N.I.H., Extramural; Research Support, Non-U.S. Gov&amp;apos;t; Review&lt;/_type_work&gt;&lt;_url&gt;http://www.ncbi.nlm.nih.gov/entrez/query.fcgi?cmd=Retrieve&amp;amp;db=pubmed&amp;amp;dopt=Abstract&amp;amp;list_uids=22663078&amp;amp;query_hl=1&lt;/_url&gt;&lt;_volume&gt;81&lt;/_volume&gt;&lt;_created&gt;61860519&lt;/_created&gt;&lt;_modified&gt;61860519&lt;/_modified&gt;&lt;_db_updated&gt;PubMed&lt;/_db_updated&gt;&lt;_impact_factor&gt;  19.939&lt;/_impact_factor&gt;&lt;_collection_scope&gt;SCI;SCIE;&lt;/_collection_scope&gt;&lt;/Details&gt;&lt;Extra&gt;&lt;DBUID&gt;{F96A950B-833F-4880-A151-76DA2D6A2879}&lt;/DBUID&gt;&lt;/Extra&gt;&lt;/Item&gt;&lt;/References&gt;&lt;/Group&gt;&lt;Group&gt;&lt;References&gt;&lt;Item&gt;&lt;ID&gt;626&lt;/ID&gt;&lt;UID&gt;{0637CE3C-04A2-41BC-B9EA-D9D4639B3DA3}&lt;/UID&gt;&lt;Title&gt;Linking RNA biology to lncRNAs&lt;/Title&gt;&lt;Template&gt;Journal Article&lt;/Template&gt;&lt;Star&gt;0&lt;/Star&gt;&lt;Tag&gt;0&lt;/Tag&gt;&lt;Author&gt;Goff, L A; Rinn, J L&lt;/Author&gt;&lt;Year&gt;2015&lt;/Year&gt;&lt;Details&gt;&lt;_accession_num&gt;26430155&lt;/_accession_num&gt;&lt;_author_adr&gt;McKusick-Nathans Institute of Genetic Medicine, Johns Hopkins University, Baltimore, Maryland 21205, USA; Department of Neuroscience, Johns Hopkins University, Baltimore, Maryland 21205, USA;; Department of Stem Cell and Regenerative Biology, Harvard University, Cambridge,  Massachusetts 02138, USA; Department of Pathology, Beth Israel Deaconess Medical  Center, Boston, Massachusetts 02215, USA; The Broad Institute, Cambridge, Massachusetts 02142, USA.&lt;/_author_adr&gt;&lt;_date_display&gt;2015 Oct&lt;/_date_display&gt;&lt;_date&gt;2015-10-01&lt;/_date&gt;&lt;_doi&gt;10.1101/gr.191122.115&lt;/_doi&gt;&lt;_isbn&gt;1549-5469 (Electronic); 1088-9051 (Linking)&lt;/_isbn&gt;&lt;_issue&gt;10&lt;/_issue&gt;&lt;_journal&gt;Genome Res&lt;/_journal&gt;&lt;_keywords&gt;Animals; Humans; RNA/*physiology; RNA, Catalytic; RNA, Long Noncoding/*physiology; Regulatory Sequences, Ribonucleic Acid&lt;/_keywords&gt;&lt;_language&gt;eng&lt;/_language&gt;&lt;_ori_publication&gt;(c) 2015 Goff and Rinn; Published by Cold Spring Harbor Laboratory Press.&lt;/_ori_publication&gt;&lt;_pages&gt;1456-65&lt;/_pages&gt;&lt;_tertiary_title&gt;Genome research&lt;/_tertiary_title&gt;&lt;_type_work&gt;Journal Article; Review&lt;/_type_work&gt;&lt;_url&gt;http://www.ncbi.nlm.nih.gov/entrez/query.fcgi?cmd=Retrieve&amp;amp;db=pubmed&amp;amp;dopt=Abstract&amp;amp;list_uids=26430155&amp;amp;query_hl=1&lt;/_url&gt;&lt;_volume&gt;25&lt;/_volume&gt;&lt;_created&gt;61860519&lt;/_created&gt;&lt;_modified&gt;61860520&lt;/_modified&gt;&lt;_db_updated&gt;PubMed&lt;/_db_updated&gt;&lt;_impact_factor&gt;  11.922&lt;/_impact_factor&gt;&lt;_collection_scope&gt;SCI;SCIE;&lt;/_collection_scope&gt;&lt;/Details&gt;&lt;Extra&gt;&lt;DBUID&gt;{F96A950B-833F-4880-A151-76DA2D6A2879}&lt;/DBUID&gt;&lt;/Extra&gt;&lt;/Item&gt;&lt;/References&gt;&lt;/Group&gt;&lt;/Citation&gt;_x000a_"/>
    <w:docVar w:name="NE.Ref{5F05DB7B-FF4C-4902-B5AC-566F6EDBDC3E}" w:val=" ADDIN NE.Ref.{5F05DB7B-FF4C-4902-B5AC-566F6EDBDC3E}&lt;Citation&gt;&lt;Group&gt;&lt;References&gt;&lt;Item&gt;&lt;ID&gt;648&lt;/ID&gt;&lt;UID&gt;{1507772D-E5EE-4346-BD2C-3EE2EBEDE471}&lt;/UID&gt;&lt;Title&gt;TLS/FUS: a protein in cancer and ALS&lt;/Title&gt;&lt;Template&gt;Journal Article&lt;/Template&gt;&lt;Star&gt;0&lt;/Star&gt;&lt;Tag&gt;0&lt;/Tag&gt;&lt;Author&gt;Tan, A Y; Manley, J L&lt;/Author&gt;&lt;Year&gt;2012&lt;/Year&gt;&lt;Details&gt;&lt;_accession_num&gt;22918236&lt;/_accession_num&gt;&lt;_date_display&gt;2012 Sep 15&lt;/_date_display&gt;&lt;_date&gt;2012-09-15&lt;/_date&gt;&lt;_doi&gt;10.4161/cc.21875&lt;/_doi&gt;&lt;_isbn&gt;1551-4005 (Electronic); 1551-4005 (Linking)&lt;/_isbn&gt;&lt;_issue&gt;18&lt;/_issue&gt;&lt;_journal&gt;Cell Cycle&lt;/_journal&gt;&lt;_keywords&gt;Amyotrophic Lateral Sclerosis/*metabolism/pathology; Animals; HeLa Cells; Humans; Methyl-CpG-Binding Protein 2/metabolism; Neoplasms/*metabolism/pathology; Neurons/metabolism; RNA-Binding Protein FUS/chemistry/*metabolism&lt;/_keywords&gt;&lt;_language&gt;eng&lt;/_language&gt;&lt;_pages&gt;3349-50&lt;/_pages&gt;&lt;_tertiary_title&gt;Cell cycle (Georgetown, Tex.)&lt;/_tertiary_title&gt;&lt;_type_work&gt;Editorial&lt;/_type_work&gt;&lt;_url&gt;http://www.ncbi.nlm.nih.gov/entrez/query.fcgi?cmd=Retrieve&amp;amp;db=pubmed&amp;amp;dopt=Abstract&amp;amp;list_uids=22918236&amp;amp;query_hl=1&lt;/_url&gt;&lt;_volume&gt;11&lt;/_volume&gt;&lt;_created&gt;61861189&lt;/_created&gt;&lt;_modified&gt;61861190&lt;/_modified&gt;&lt;_db_updated&gt;PubMed&lt;/_db_updated&gt;&lt;_impact_factor&gt;   3.530&lt;/_impact_factor&gt;&lt;_collection_scope&gt;SCIE;&lt;/_collection_scope&gt;&lt;/Details&gt;&lt;Extra&gt;&lt;DBUID&gt;{F96A950B-833F-4880-A151-76DA2D6A2879}&lt;/DBUID&gt;&lt;/Extra&gt;&lt;/Item&gt;&lt;/References&gt;&lt;/Group&gt;&lt;/Citation&gt;_x000a_"/>
    <w:docVar w:name="NE.Ref{628FF6B3-1371-42D5-8E79-16659677D597}" w:val=" ADDIN NE.Ref.{628FF6B3-1371-42D5-8E79-16659677D597}&lt;Citation&gt;&lt;Group&gt;&lt;References&gt;&lt;Item&gt;&lt;ID&gt;633&lt;/ID&gt;&lt;UID&gt;{26948FFC-15C0-4DF5-A9EE-43F1461097E8}&lt;/UID&gt;&lt;Title&gt;CASC2c as an unfavorable prognosis factor interacts with miR-101 to mediate astrocytoma tumorigenesis&lt;/Title&gt;&lt;Template&gt;Journal Article&lt;/Template&gt;&lt;Star&gt;0&lt;/Star&gt;&lt;Tag&gt;0&lt;/Tag&gt;&lt;Author&gt;Liu, C; Sun, Y; She, X; Tu, C; Cheng, X; Wang, L; Yu, Z; Li, P; Liu, Q; Yang, H; Li, G; Wu, M&lt;/Author&gt;&lt;Year&gt;2017&lt;/Year&gt;&lt;Details&gt;&lt;_accession_num&gt;28252647&lt;/_accession_num&gt;&lt;_author_adr&gt;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Second Xiangya Hospita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Regeneron Pharmaceuticals, Tarrytown, NY 10591, USA.; Department of Neurosurgery, University of Michigan Medical School, Ann Arbor, MI  48109, US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Xiangya Hospital, Central South University, Changsha 410013, China.; Third Xiangya Hospital, Central South University, Changsha 410013,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lt;/_author_adr&gt;&lt;_date_display&gt;2017 Mar 02&lt;/_date_display&gt;&lt;_date&gt;2017-03-02&lt;/_date&gt;&lt;_doi&gt;10.1038/cddis.2017.11&lt;/_doi&gt;&lt;_isbn&gt;2041-4889 (Electronic)&lt;/_isbn&gt;&lt;_issue&gt;3&lt;/_issue&gt;&lt;_journal&gt;Cell Death Dis&lt;/_journal&gt;&lt;_language&gt;eng&lt;/_language&gt;&lt;_pages&gt;e2639&lt;/_pages&gt;&lt;_tertiary_title&gt;Cell death &amp;amp;amp; disease&lt;/_tertiary_title&gt;&lt;_type_work&gt;Journal Article&lt;/_type_work&gt;&lt;_url&gt;http://www.ncbi.nlm.nih.gov/entrez/query.fcgi?cmd=Retrieve&amp;amp;db=pubmed&amp;amp;dopt=Abstract&amp;amp;list_uids=28252647&amp;amp;query_hl=1&lt;/_url&gt;&lt;_volume&gt;8&lt;/_volume&gt;&lt;_created&gt;61860565&lt;/_created&gt;&lt;_modified&gt;61860565&lt;/_modified&gt;&lt;_db_updated&gt;PubMed&lt;/_db_updated&gt;&lt;_impact_factor&gt;   5.965&lt;/_impact_factor&gt;&lt;_collection_scope&gt;SCIE;&lt;/_collection_scope&gt;&lt;/Details&gt;&lt;Extra&gt;&lt;DBUID&gt;{F96A950B-833F-4880-A151-76DA2D6A2879}&lt;/DBUID&gt;&lt;/Extra&gt;&lt;/Item&gt;&lt;/References&gt;&lt;/Group&gt;&lt;/Citation&gt;_x000a_"/>
    <w:docVar w:name="NE.Ref{6B9F61BD-D775-4956-8D70-9FF7FBDCCCFA}" w:val=" ADDIN NE.Ref.{6B9F61BD-D775-4956-8D70-9FF7FBDCCCFA}&lt;Citation&gt;&lt;Group&gt;&lt;References&gt;&lt;Item&gt;&lt;ID&gt;630&lt;/ID&gt;&lt;UID&gt;{D070B94C-7D75-480D-8CE5-85980F4A6CD1}&lt;/UID&gt;&lt;Title&gt;Unusual Processing Generates SPA LncRNAs that Sequester Multiple RNA Binding Proteins&lt;/Title&gt;&lt;Template&gt;Journal Article&lt;/Template&gt;&lt;Star&gt;0&lt;/Star&gt;&lt;Tag&gt;0&lt;/Tag&gt;&lt;Author&gt;Wu, H; Yin, Q F; Luo, Z; Yao, R W; Zheng, C C; Zhang, J; Xiang, J F; Yang, L; Chen, L L&lt;/Author&gt;&lt;Year&gt;2016&lt;/Year&gt;&lt;Details&gt;&lt;_accession_num&gt;27871485&lt;/_accession_num&gt;&lt;_author_adr&gt;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Key Laboratory of Computational Biology, CAS Center for Excellence in Brain Science and Intelligence Technology, CAS-MPG Partner Institute for Computational  Biology, Shanghai Institutes for Biological Sciences,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State Key Laboratory of Molecular Biology, CAS Center for Excellence in Molecular Cell Science, Shanghai Key Laboratory of Molecular Andrology, Shanghai Institute  of Biochemistry and Cell Biology, Chinese Academy of Sciences, Shanghai 200031, China; Key Laboratory of Computational Biology, CAS Center for Excellence in Brain Science and Intelligence Technology, CAS-MPG Partner Institute for Computational Biology, Shanghai Institutes for Biological Sciences, Chinese Academy of Sciences, Shanghai 200031, China.; Key Laboratory of Computational Biology, CAS Center for Excellence in Brain Science and Intelligence Technology, CAS-MPG Partner Institute for Computational  Biology, Shanghai Institutes for Biological Sciences, Chinese Academy of Sciences, Shanghai 200031, China; University of Chinese Academy of Sciences, Beijing 100049, China; School of Life Science, ShanghaiTech University, Shanghai  200031, China.; 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chool of Life Science, ShanghaiTech University, Shanghai 200031, China. Electronic address: linglingchen@sibcb.ac.cn.&lt;/_author_adr&gt;&lt;_date_display&gt;2016 Nov 03&lt;/_date_display&gt;&lt;_date&gt;2016-11-03&lt;/_date&gt;&lt;_doi&gt;10.1016/j.molcel.2016.10.007&lt;/_doi&gt;&lt;_isbn&gt;1097-4164 (Electronic); 1097-2765 (Linking)&lt;/_isbn&gt;&lt;_issue&gt;3&lt;/_issue&gt;&lt;_journal&gt;Mol Cell&lt;/_journal&gt;&lt;_language&gt;eng&lt;/_language&gt;&lt;_ori_publication&gt;Copyright (c) 2016 Elsevier Inc. All rights reserved.&lt;/_ori_publication&gt;&lt;_pages&gt;534-548&lt;/_pages&gt;&lt;_tertiary_title&gt;Molecular cell&lt;/_tertiary_title&gt;&lt;_type_work&gt;Journal Article&lt;/_type_work&gt;&lt;_url&gt;http://www.ncbi.nlm.nih.gov/entrez/query.fcgi?cmd=Retrieve&amp;amp;db=pubmed&amp;amp;dopt=Abstract&amp;amp;list_uids=27871485&amp;amp;query_hl=1&lt;/_url&gt;&lt;_volume&gt;64&lt;/_volume&gt;&lt;_created&gt;61860549&lt;/_created&gt;&lt;_modified&gt;61860549&lt;/_modified&gt;&lt;_db_updated&gt;PubMed&lt;/_db_updated&gt;&lt;_impact_factor&gt;  14.714&lt;/_impact_factor&gt;&lt;_collection_scope&gt;SCI;SCIE;&lt;/_collection_scope&gt;&lt;/Details&gt;&lt;Extra&gt;&lt;DBUID&gt;{F96A950B-833F-4880-A151-76DA2D6A2879}&lt;/DBUID&gt;&lt;/Extra&gt;&lt;/Item&gt;&lt;/References&gt;&lt;/Group&gt;&lt;/Citation&gt;_x000a_"/>
    <w:docVar w:name="NE.Ref{6F1D1AEC-B4D3-4DCC-B02C-F8860704F55B}" w:val=" ADDIN NE.Ref.{6F1D1AEC-B4D3-4DCC-B02C-F8860704F55B}&lt;Citation&gt;&lt;Group&gt;&lt;References&gt;&lt;Item&gt;&lt;ID&gt;635&lt;/ID&gt;&lt;UID&gt;{031F7C18-6DB4-440D-B289-5A91FD897B9E}&lt;/UID&gt;&lt;Title&gt;Dr. Jekyll and Mr. Hyde: The Two Faces of the FUS/EWS/TAF15 Protein Family&lt;/Title&gt;&lt;Template&gt;Journal Article&lt;/Template&gt;&lt;Star&gt;0&lt;/Star&gt;&lt;Tag&gt;0&lt;/Tag&gt;&lt;Author&gt;Kovar, H&lt;/Author&gt;&lt;Year&gt;2011&lt;/Year&gt;&lt;Details&gt;&lt;_accession_num&gt;21197473&lt;/_accession_num&gt;&lt;_author_adr&gt;Children&amp;apos;s Cancer Research Institute, St. Anna Kinderkrebsforschung, 1090 Vienna, Austria.&lt;/_author_adr&gt;&lt;_date_display&gt;2011&lt;/_date_display&gt;&lt;_date&gt;2011-01-20&lt;/_date&gt;&lt;_doi&gt;10.1155/2011/837474&lt;/_doi&gt;&lt;_isbn&gt;1369-1643 (Electronic); 1357-714X (Linking)&lt;/_isbn&gt;&lt;_journal&gt;Sarcoma&lt;/_journal&gt;&lt;_language&gt;eng&lt;/_language&gt;&lt;_pages&gt;837474&lt;/_pages&gt;&lt;_tertiary_title&gt;Sarcoma&lt;/_tertiary_title&gt;&lt;_type_work&gt;Journal Article&lt;/_type_work&gt;&lt;_url&gt;http://www.ncbi.nlm.nih.gov/entrez/query.fcgi?cmd=Retrieve&amp;amp;db=pubmed&amp;amp;dopt=Abstract&amp;amp;list_uids=21197473&amp;amp;query_hl=1&lt;/_url&gt;&lt;_volume&gt;2011&lt;/_volume&gt;&lt;_created&gt;61860792&lt;/_created&gt;&lt;_modified&gt;61860792&lt;/_modified&gt;&lt;_db_updated&gt;PubMed&lt;/_db_updated&gt;&lt;/Details&gt;&lt;Extra&gt;&lt;DBUID&gt;{F96A950B-833F-4880-A151-76DA2D6A2879}&lt;/DBUID&gt;&lt;/Extra&gt;&lt;/Item&gt;&lt;/References&gt;&lt;/Group&gt;&lt;Group&gt;&lt;References&gt;&lt;Item&gt;&lt;ID&gt;636&lt;/ID&gt;&lt;UID&gt;{50B05092-796C-453E-A497-1959505717A7}&lt;/UID&gt;&lt;Title&gt;Divergent roles of ALS-linked proteins FUS/TLS and TDP-43 intersect in processing long pre-mRNAs&lt;/Title&gt;&lt;Template&gt;Journal Article&lt;/Template&gt;&lt;Star&gt;0&lt;/Star&gt;&lt;Tag&gt;0&lt;/Tag&gt;&lt;Author&gt;Lagier-Tourenne, C; Polymenidou, M; Hutt, K R; Vu, A Q; Baughn, M; Huelga, S C; Clutario, K M; Ling, S C; Liang, T Y; Mazur, C; Wancewicz, E; Kim, A S; Watt, A; Freier, S; Hicks, G G; Donohue, J P; Shiue, L; Bennett, C F; Ravits, J; Cleveland, D W; Yeo, G W&lt;/Author&gt;&lt;Year&gt;2012&lt;/Year&gt;&lt;Details&gt;&lt;_accession_num&gt;23023293&lt;/_accession_num&gt;&lt;_author_adr&gt;Ludwig Institute for Cancer Research, University of California at San Diego, La Jolla, California, USA.&lt;/_author_adr&gt;&lt;_date_display&gt;2012 Nov&lt;/_date_display&gt;&lt;_date&gt;2012-11-01&lt;/_date&gt;&lt;_doi&gt;10.1038/nn.3230&lt;/_doi&gt;&lt;_isbn&gt;1546-1726 (Electronic); 1097-6256 (Linking)&lt;/_isbn&gt;&lt;_issue&gt;11&lt;/_issue&gt;&lt;_journal&gt;Nat Neurosci&lt;/_journal&gt;&lt;_keywords&gt;Amyotrophic Lateral Sclerosis/genetics/*metabolism/pathology; Animals; Brain/metabolism/pathology; Carrier Proteins/genetics/metabolism; Cell Cycle Proteins/genetics/metabolism; Cell Line, Transformed; DNA-Binding Proteins/deficiency/genetics/*metabolism; Excitatory Amino Acid Transporter 2/genetics/metabolism; Female; Frontotemporal Dementia/genetics/*metabolism/pathology; Gene Expression Profiling; Gene Expression Regulation/genetics; Histone-Lysine N-Methyltransferase/metabolism; Humans; Immunoprecipitation; Kv Channel-Interacting Proteins/metabolism; Membrane Proteins/metabolism; Mice; Mice, Inbred C57BL; Mice, Knockout; Motor Neurons/metabolism; Nerve Tissue Proteins/genetics/metabolism; Neural Cell Adhesion Molecules/metabolism; Neural Stem Cells/metabolism; Neurofilament Proteins/metabolism; Oligonucleotide Array Sequence Analysis; Protein Binding/genetics; Protein Structure, Tertiary/genetics; RNA Precursors/genetics/*metabolism; RNA Splicing/genetics; RNA, Messenger/genetics/*metabolism; RNA, Small Interfering/genetics/metabolism; RNA-Binding Protein FUS/deficiency/genetics/*metabolism; Shal Potassium Channels/metabolism; Spinal Cord/metabolism; Ubiquitin-Protein Ligases/metabolism; tau Proteins/genetics/metabolism&lt;/_keywords&gt;&lt;_language&gt;eng&lt;/_language&gt;&lt;_pages&gt;1488-97&lt;/_pages&gt;&lt;_tertiary_title&gt;Nature neuroscience&lt;/_tertiary_title&gt;&lt;_type_work&gt;Journal Article; Research Support, N.I.H., Extramural; Research Support, Non-U.S. Gov&amp;apos;t; Research Support, U.S. Gov&amp;apos;t, Non-P.H.S.&lt;/_type_work&gt;&lt;_url&gt;http://www.ncbi.nlm.nih.gov/entrez/query.fcgi?cmd=Retrieve&amp;amp;db=pubmed&amp;amp;dopt=Abstract&amp;amp;list_uids=23023293&amp;amp;query_hl=1&lt;/_url&gt;&lt;_volume&gt;15&lt;/_volume&gt;&lt;_created&gt;61860793&lt;/_created&gt;&lt;_modified&gt;61860793&lt;/_modified&gt;&lt;_db_updated&gt;PubMed&lt;/_db_updated&gt;&lt;_impact_factor&gt;  17.839&lt;/_impact_factor&gt;&lt;_collection_scope&gt;SCI;SCIE;&lt;/_collection_scope&gt;&lt;/Details&gt;&lt;Extra&gt;&lt;DBUID&gt;{F96A950B-833F-4880-A151-76DA2D6A2879}&lt;/DBUID&gt;&lt;/Extra&gt;&lt;/Item&gt;&lt;/References&gt;&lt;/Group&gt;&lt;/Citation&gt;_x000a_"/>
    <w:docVar w:name="NE.Ref{75F809B3-131B-4F9C-9C57-2AF0A1ADD81F}" w:val=" ADDIN NE.Ref.{75F809B3-131B-4F9C-9C57-2AF0A1ADD81F}&lt;Citation&gt;&lt;Group&gt;&lt;References&gt;&lt;Item&gt;&lt;ID&gt;593&lt;/ID&gt;&lt;UID&gt;{7CDD9E26-A9FC-4C98-98D0-813D46569CC0}&lt;/UID&gt;&lt;Title&gt;SIX3, a tumor suppressor, inhibits astrocytoma tumorigenesis by transcriptional repression of AURKA/B&lt;/Title&gt;&lt;Template&gt;Journal Article&lt;/Template&gt;&lt;Star&gt;0&lt;/Star&gt;&lt;Tag&gt;0&lt;/Tag&gt;&lt;Author&gt;Yu, Z; Sun, Y; She, X; Wang, Z; Chen, S; Deng, Z; Zhang, Y; Liu, Q; Liu, Q; Zhao, C; Li, P; Liu, C; Feng, J; Fu, H; Li, G; Wu, M&lt;/Author&gt;&lt;Year&gt;2017&lt;/Year&gt;&lt;Details&gt;&lt;_accession_num&gt;28595628&lt;/_accession_num&gt;&lt;_author_adr&gt;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Second Xiangya Hospital, Central South University, Changsha, Hunan, 410011, China.; The Second Xiangya Hospital, Central South University, Changsha, Hunan, 410011, China.; Hunan Provincial Tumor Hospital and the Affiliated Tumor Hospital of Xiangya Medical School, Central South University, Changsha, 410013, Hunan, China.; Hunan Provincial Tumor Hospital and the Affiliated Tumor Hospital of Xiangya Medical School, Central South University, Changsha, 410013, Hunan,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The Third Xiangya Hospital, Central South University, Changsha, Hunan, 410011, China.; The Xiangya Hospital, Central South University, Changsha, Hunan, 410008, China.; Hunan Provincial Tumor Hospital and the Affiliated Tumor Hospital of Xiangya Medical School, Central South University, Changsha, 410013, Hunan,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wuminghua554@aliyun.com.; The Key Laboratory of Carcinogenesis of the Chinese Ministry of Health, The Key Laboratory of Carcinogenesis and Cancer Invasion of the Chinese Ministry of Education, Cancer Research Institute, Central South University, Changsha, Hunan,  410008, China. wuminghua554@aliyun.com.&lt;/_author_adr&gt;&lt;_collection_scope&gt;SCIE;&lt;/_collection_scope&gt;&lt;_created&gt;61854785&lt;/_created&gt;&lt;_date&gt;2017-06-08&lt;/_date&gt;&lt;_date_display&gt;2017 Jun 08&lt;/_date_display&gt;&lt;_db_updated&gt;PubMed&lt;/_db_updated&gt;&lt;_doi&gt;10.1186/s13045-017-0483-2&lt;/_doi&gt;&lt;_impact_factor&gt;   6.350&lt;/_impact_factor&gt;&lt;_isbn&gt;1756-8722 (Electronic); 1756-8722 (Linking)&lt;/_isbn&gt;&lt;_issue&gt;1&lt;/_issue&gt;&lt;_journal&gt;J Hematol Oncol&lt;/_journal&gt;&lt;_keywords&gt;AURKA; AURKB; SIX3; Transcriptional repressor&lt;/_keywords&gt;&lt;_language&gt;eng&lt;/_language&gt;&lt;_modified&gt;61855788&lt;/_modified&gt;&lt;_pages&gt;115&lt;/_pages&gt;&lt;_tertiary_title&gt;Journal of hematology &amp;amp;amp; oncology&lt;/_tertiary_title&gt;&lt;_type_work&gt;Journal Article&lt;/_type_work&gt;&lt;_url&gt;http://www.ncbi.nlm.nih.gov/entrez/query.fcgi?cmd=Retrieve&amp;amp;db=pubmed&amp;amp;dopt=Abstract&amp;amp;list_uids=28595628&amp;amp;query_hl=1&lt;/_url&gt;&lt;_volume&gt;10&lt;/_volume&gt;&lt;/Details&gt;&lt;Extra&gt;&lt;DBUID&gt;{F96A950B-833F-4880-A151-76DA2D6A2879}&lt;/DBUID&gt;&lt;/Extra&gt;&lt;/Item&gt;&lt;/References&gt;&lt;/Group&gt;&lt;/Citation&gt;_x000a_"/>
    <w:docVar w:name="NE.Ref{7CB60FDC-1535-4747-95B7-7AF21D70094E}" w:val=" ADDIN NE.Ref.{7CB60FDC-1535-4747-95B7-7AF21D70094E}&lt;Citation&gt;&lt;Group&gt;&lt;References&gt;&lt;Item&gt;&lt;ID&gt;598&lt;/ID&gt;&lt;UID&gt;{514723C7-6F80-464A-BFC2-0072D54109B8}&lt;/UID&gt;&lt;Title&gt;Akt-mediated regulation of autophagy and tumorigenesis through Beclin 1 phosphorylation&lt;/Title&gt;&lt;Template&gt;Journal Article&lt;/Template&gt;&lt;Star&gt;0&lt;/Star&gt;&lt;Tag&gt;0&lt;/Tag&gt;&lt;Author&gt;Wang, R C; Wei, Y; An, Z; Zou, Z; Xiao, G; Bhagat, G; White, M; Reichelt, J; Levine, B&lt;/Author&gt;&lt;Year&gt;2012&lt;/Year&gt;&lt;Details&gt;&lt;_accession_num&gt;23112296&lt;/_accession_num&gt;&lt;_author_adr&gt;Department of Dermatology, University of Texas Southwestern Medical Center, Dallas, TX 75390, USA.&lt;/_author_adr&gt;&lt;_date_display&gt;2012 Nov 16&lt;/_date_display&gt;&lt;_date&gt;2012-11-16&lt;/_date&gt;&lt;_doi&gt;10.1126/science.1225967&lt;/_doi&gt;&lt;_isbn&gt;1095-9203 (Electronic); 0036-8075 (Linking)&lt;/_isbn&gt;&lt;_issue&gt;6109&lt;/_issue&gt;&lt;_journal&gt;Science&lt;/_journal&gt;&lt;_keywords&gt;Animals; Apoptosis Regulatory Proteins/genetics/*metabolism; *Autophagy; Beclin-1; Cell Line, Tumor; Cell Transformation, Neoplastic/genetics/*metabolism; Fibroblasts/metabolism/pathology; HeLa Cells; Humans; Membrane Proteins/genetics/*metabolism; Mice; Phosphorylation; Proto-Oncogene Proteins c-akt/genetics/*metabolism; RNA, Small Interfering/genetics; Rats; Transduction, Genetic; Vimentin/genetics; Xenograft Model Antitumor Assays&lt;/_keywords&gt;&lt;_language&gt;eng&lt;/_language&gt;&lt;_pages&gt;956-9&lt;/_pages&gt;&lt;_tertiary_title&gt;Science (New York, N.Y.)&lt;/_tertiary_title&gt;&lt;_type_work&gt;Journal Article; Research Support, N.I.H., Extramural; Research Support, Non-U.S. Gov&amp;apos;t&lt;/_type_work&gt;&lt;_url&gt;http://www.ncbi.nlm.nih.gov/entrez/query.fcgi?cmd=Retrieve&amp;amp;db=pubmed&amp;amp;dopt=Abstract&amp;amp;list_uids=23112296&amp;amp;query_hl=1&lt;/_url&gt;&lt;_volume&gt;338&lt;/_volume&gt;&lt;_created&gt;61860462&lt;/_created&gt;&lt;_modified&gt;61860462&lt;/_modified&gt;&lt;_db_updated&gt;PubMed&lt;/_db_updated&gt;&lt;_impact_factor&gt;  37.205&lt;/_impact_factor&gt;&lt;_collection_scope&gt;SCI;SCIE;&lt;/_collection_scope&gt;&lt;/Details&gt;&lt;Extra&gt;&lt;DBUID&gt;{F96A950B-833F-4880-A151-76DA2D6A2879}&lt;/DBUID&gt;&lt;/Extra&gt;&lt;/Item&gt;&lt;/References&gt;&lt;/Group&gt;&lt;Group&gt;&lt;References&gt;&lt;Item&gt;&lt;ID&gt;599&lt;/ID&gt;&lt;UID&gt;{D03BE0E4-1CB7-43E2-A83A-845622FB9577}&lt;/UID&gt;&lt;Title&gt;AKT/PKB Signaling: Navigating the Network&lt;/Title&gt;&lt;Template&gt;Journal Article&lt;/Template&gt;&lt;Star&gt;0&lt;/Star&gt;&lt;Tag&gt;0&lt;/Tag&gt;&lt;Author&gt;Manning, B D; Toker, A&lt;/Author&gt;&lt;Year&gt;2017&lt;/Year&gt;&lt;Details&gt;&lt;_accession_num&gt;28431241&lt;/_accession_num&gt;&lt;_author_adr&gt;Department of Genetics and Complex Diseases, Harvard T.H. Chan School of Public Health, Boston, MA 02115, USA. Electronic address: bmanning@hsph.harvard.edu.; Department of Pathology and Cancer Center, Beth Israel Deaconess Medical Center,  Harvard Medical School, and Ludwig Center at Harvard, Boston, MA 02215, USA. Electronic address: atoker@bidmc.harvard.edu.&lt;/_author_adr&gt;&lt;_date_display&gt;2017 Apr 20&lt;/_date_display&gt;&lt;_date&gt;2017-04-20&lt;/_date&gt;&lt;_doi&gt;10.1016/j.cell.2017.04.001&lt;/_doi&gt;&lt;_isbn&gt;1097-4172 (Electronic); 0092-8674 (Linking)&lt;/_isbn&gt;&lt;_issue&gt;3&lt;/_issue&gt;&lt;_journal&gt;Cell&lt;/_journal&gt;&lt;_keywords&gt;Animals; Drug Therapy; Humans; Isoenzymes/antagonists &amp;amp;amp; inhibitors/metabolism; Molecular Targeted Therapy; Phosphorylation; Proto-Oncogene Proteins c-akt/antagonists &amp;amp;amp; inhibitors/*metabolism; *Signal Transduction&lt;/_keywords&gt;&lt;_language&gt;eng&lt;/_language&gt;&lt;_ori_publication&gt;Copyright (c) 2017 Elsevier Inc. All rights reserved.&lt;/_ori_publication&gt;&lt;_pages&gt;381-405&lt;/_pages&gt;&lt;_tertiary_title&gt;Cell&lt;/_tertiary_title&gt;&lt;_type_work&gt;Journal Article; Review&lt;/_type_work&gt;&lt;_url&gt;http://www.ncbi.nlm.nih.gov/entrez/query.fcgi?cmd=Retrieve&amp;amp;db=pubmed&amp;amp;dopt=Abstract&amp;amp;list_uids=28431241&amp;amp;query_hl=1&lt;/_url&gt;&lt;_volume&gt;169&lt;/_volume&gt;&lt;_created&gt;61860464&lt;/_created&gt;&lt;_modified&gt;61860464&lt;/_modified&gt;&lt;_db_updated&gt;PubMed&lt;/_db_updated&gt;&lt;_impact_factor&gt;  30.410&lt;/_impact_factor&gt;&lt;_collection_scope&gt;SCI;SCIE;&lt;/_collection_scope&gt;&lt;/Details&gt;&lt;Extra&gt;&lt;DBUID&gt;{F96A950B-833F-4880-A151-76DA2D6A2879}&lt;/DBUID&gt;&lt;/Extra&gt;&lt;/Item&gt;&lt;/References&gt;&lt;/Group&gt;&lt;Group&gt;&lt;References&gt;&lt;Item&gt;&lt;ID&gt;600&lt;/ID&gt;&lt;UID&gt;{B3491CF7-DD68-46D7-9F26-31816B0BCE51}&lt;/UID&gt;&lt;Title&gt;AKT signaling in physiology and disease&lt;/Title&gt;&lt;Template&gt;Journal Article&lt;/Template&gt;&lt;Star&gt;0&lt;/Star&gt;&lt;Tag&gt;0&lt;/Tag&gt;&lt;Author&gt;Vasudevan, K M; Garraway, L A&lt;/Author&gt;&lt;Year&gt;2010&lt;/Year&gt;&lt;Details&gt;&lt;_accession_num&gt;20549472&lt;/_accession_num&gt;&lt;_author_adr&gt;Department of Medical Oncology, Dana-Farber Cancer Institute, Harvard Medical School, Boston, MA 02115, USA.&lt;/_author_adr&gt;&lt;_date_display&gt;2010&lt;/_date_display&gt;&lt;_date&gt;2010-01-20&lt;/_date&gt;&lt;_doi&gt;10.1007/82_2010_66&lt;/_doi&gt;&lt;_isbn&gt;0070-217X (Print); 0070-217X (Linking)&lt;/_isbn&gt;&lt;_journal&gt;Curr Top Microbiol Immunol&lt;/_journal&gt;&lt;_keywords&gt;Animals; Apoptosis; Enzyme Activation; Glucose/metabolism; Humans; Neoplasms/etiology; Phosphatidylinositol 3-Kinases/physiology; Phosphorylation; Proto-Oncogene Proteins c-akt/antagonists &amp;amp;amp; inhibitors/chemistry/*physiology; Signal Transduction/*physiology&lt;/_keywords&gt;&lt;_language&gt;eng&lt;/_language&gt;&lt;_pages&gt;105-33&lt;/_pages&gt;&lt;_tertiary_title&gt;Current topics in microbiology and immunology&lt;/_tertiary_title&gt;&lt;_type_work&gt;Journal Article; Review&lt;/_type_work&gt;&lt;_url&gt;http://www.ncbi.nlm.nih.gov/entrez/query.fcgi?cmd=Retrieve&amp;amp;db=pubmed&amp;amp;dopt=Abstract&amp;amp;list_uids=20549472&amp;amp;query_hl=1&lt;/_url&gt;&lt;_volume&gt;347&lt;/_volume&gt;&lt;_created&gt;61860466&lt;/_created&gt;&lt;_modified&gt;61860466&lt;/_modified&gt;&lt;_db_updated&gt;PubMed&lt;/_db_updated&gt;&lt;_impact_factor&gt;   3.719&lt;/_impact_factor&gt;&lt;/Details&gt;&lt;Extra&gt;&lt;DBUID&gt;{F96A950B-833F-4880-A151-76DA2D6A2879}&lt;/DBUID&gt;&lt;/Extra&gt;&lt;/Item&gt;&lt;/References&gt;&lt;/Group&gt;&lt;/Citation&gt;_x000a_"/>
    <w:docVar w:name="NE.Ref{7FCBDDDD-BBE1-4073-8FE5-857259B54F5F}" w:val=" ADDIN NE.Ref.{7FCBDDDD-BBE1-4073-8FE5-857259B54F5F}&lt;Citation&gt;&lt;Group&gt;&lt;References&gt;&lt;Item&gt;&lt;ID&gt;608&lt;/ID&gt;&lt;UID&gt;{423F1FC1-BE22-4D7F-9E43-8368EB24F393}&lt;/UID&gt;&lt;Title&gt;A Pan-Cancer Proteogenomic Atlas of PI3K/AKT/mTOR Pathway Alterations&lt;/Title&gt;&lt;Template&gt;Journal Article&lt;/Template&gt;&lt;Star&gt;0&lt;/Star&gt;&lt;Tag&gt;0&lt;/Tag&gt;&lt;Author&gt;Zhang, Y; Kwok-Shing, Ng P; Kucherlapati, M; Chen, F; Liu, Y; Tsang, Y H; de Velasco, G; Jeong, K J; Akbani, R; Hadjipanayis, A; Pantazi, A; Bristow, C A; Lee, E; Mahadeshwar, H S; Tang, J; Zhang, J; Yang, L; Seth, S; Lee, S; Ren, X; Song, X; Sun, H; Seidman, J; Luquette, L J; Xi, R; Chin, L; Protopopov, A; Westbrook, T F; Shelley, C S; Choueiri, T K; Ittmann, M; Van Waes, C; Weinstein, J N; Liang, H; Henske, E P; Godwin, A K; Park, P J; Kucherlapati, R; Scott, K L; Mills, G B; Kwiatkowski, D J; Creighton, C J&lt;/Author&gt;&lt;Year&gt;2017&lt;/Year&gt;&lt;Details&gt;&lt;_accession_num&gt;28528867&lt;/_accession_num&gt;&lt;_author_adr&gt;Dan L. Duncan Comprehensive Cancer Center, Baylor College of Medicine, Houston, TX 77030, USA.; Department of Systems Biology, University of Texas MD Anderson Cancer Center, Houston, TX 77054, USA; Sheikh Khalifa Bin Zayed Al Nahyan Institute for Personalized Cancer Therapy, The University of Texas MD Anderson Cancer Center, Houston, TX 77030, USA.; Department of Genetics, Harvard Medical School, Boston, MA 02115, USA; Division of Genetics, Brigham and Women&amp;apos;s Hospital, Boston, MA 02115, USA.; Dan L. Duncan Comprehensive Cancer Center, Baylor College of Medicine, Houston, TX 77030, USA.; Department of Bioinformatics and Computational Biology, The University of Texas MD Anderson Cancer Center, Houston, TX 77030, USA.; Department of Molecular and Human Genetics, Baylor College of Medicine, Houston,  TX 77030, USA.; Department of Medical Oncology, Dana-Farber Cancer Institute, Boston, MA 02215, USA; Department of Medical Oncology, University Hospital 12 de Octubre, Madrid 28041, Spain.; Department of Systems Biology, University of Texas MD Anderson Cancer Center, Houston, TX 77054, USA.; Department of Bioinformatics and Computational Biology, The University of Texas MD Anderson Cancer Center, Houston, TX 77030, USA.; Department of Genetics, Harvard Medical School, Boston, MA 02115, USA; Division of Genetics, Brigham and Women&amp;apos;s Hospital, Boston, MA 02115, USA.; Department of Genetics, Harvard Medical School, Boston, MA 02115, USA; KEW Inc.,  Cambridge, MA 02139, USA.; Department of Genomic Medicine, Institute for Applied Cancer Science, The University of Texas MD Anderson Cancer Center, Houston, TX 77030, USA.; Department of Genetics, Harvard Medical School, Boston, MA 02115, USA; Division of Genetics, Brigham and Women&amp;apos;s Hospital, Boston, MA 02115,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Center for Biomedical Informatics, Harvard Medical School, Boston, MA 02115, USA.; Department of Genomic Medicine, Institute for Applied Cancer Science, The University of Texas MD Anderson Cancer Center, Houston, TX 77030, USA.; Center for Biomedical Informatics, Harvard Medical School, Boston, MA 02115, USA.; Department of Genetics, Harvard Medical School, Boston, MA 02115, USA; KEW Inc.,  Cambridge, MA 02139,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etics, Harvard Medical School, Boston, MA 02115, USA.; Center for Biomedical Informatics, Harvard Medical School, Boston, MA 02115, USA.; Center for Biomedical Informatics, Harvard Medical School, Boston, MA 02115, USA.; Department of Genomic Medicine, Institute for Applied Cancer Science, The University of Texas MD Anderson Cancer Center, Houston, TX 77030, USA; The Eli and Edythe L. Broad Institute of Massachusetts Institute of Technology, Harvard University Cambridge, Cambridge, MA 02142, USA.; Department of Genomic Medicine, Institute for Applied Cancer Science, The University of Texas MD Anderson Cancer Center, Houston, TX 77030, USA; KEW Inc.,  Cambridge, MA 02139, USA.; Dan L. Duncan Comprehensive Cancer Center, Baylor College of Medicine, Houston, TX 77030, USA; Department of Molecular and Human Genetics, Baylor College of Medicine, Houston, TX 77030, USA; Department of Biochemistry &amp;amp;amp; Molecular Biology, Baylor College of Medicine, Houston, TX 77030, USA.; Department of Medicine, University of Wisconsin School of Medicine and Public Health, Madison, WI 53726, USA.; Department of Medical Oncology, Dana-Farber Cancer Institute, Boston, MA 02215, USA.; Department of Pathology &amp;amp;amp; Immunology, Baylor College of Medicine, Houston, TX 77030, USA.; Tumor Biology Section, Head and Neck Surgery Branch, National Institute on Deafness and Other Communication Disorders, National Institutes of Health, Bethesda, MD 20892, USA.; Department of Bioinformatics and Computational Biology, The University of Texas MD Anderson Cancer Center, Houston, TX 77030, USA.; Department of Bioinformatics and Computational Biology, The University of Texas MD Anderson Cancer Center, Houston, TX 77030, USA; Department of Systems Biology, University of Texas MD Anderson Cancer Center, Houston, TX 77054, USA.; The Eli and Edythe L. Broad Institute of Massachusetts Institute of Technology, Harvard University, Cambridge, MA 02142, USA; Brigham and Women&amp;apos;s Hospital, Harvard Medical School, Boston, MA 02215, USA.; Department of Pathology &amp;amp;amp; Laboratory Medicine, University of Kansas Medical Center, Kansas City, KS 66160, USA.; Center for Biomedical Informatics, Harvard Medical School, Boston, MA 02115, USA; Division of Genetics, Brigham and Women&amp;apos;s Hospital, Boston, MA 02115, USA.; Department of Genetics, Harvard Medical School, Boston, MA 02115, USA; Division of Genetics, Brigham and Women&amp;apos;s Hospital, Boston, MA 02115, USA.; Department of Molecular and Human Genetics, Baylor College of Medicine, Houston,  TX 77030, USA.; Department of Systems Biology, University of Texas MD Anderson Cancer Center, Houston, TX 77054, USA. Electronic address: gmills@mdanderson.org.; The Eli and Edythe L. Broad Institute of Massachusetts Institute of Technology, Harvard University, Cambridge, MA 02142, USA; Brigham and Women&amp;apos;s Hospital, Harvard Medical School, Boston, MA 02215, USA. Electronic address: dkwiatkowski@rics.bwh.harvard.edu.; Dan L. Duncan Comprehensive Cancer Center, Baylor College of Medicine, Houston, TX 77030, USA; Department of Bioinformatics and Computational Biology, The University of Texas MD Anderson Cancer Center, Houston, TX 77030, USA; Department of Medicine, Baylor College of Medicine, Houston, TX 77030, USA; Human Genome Sequencing Center, Baylor College of Medicine, Houston, TX 77030, USA. Electronic address: creighto@bcm.edu.&lt;/_author_adr&gt;&lt;_collection_scope&gt;SCI;SCIE;&lt;/_collection_scope&gt;&lt;_created&gt;61860490&lt;/_created&gt;&lt;_date&gt;2017-06-12&lt;/_date&gt;&lt;_date_display&gt;2017 Jun 12&lt;/_date_display&gt;&lt;_db_updated&gt;PubMed&lt;/_db_updated&gt;&lt;_doi&gt;10.1016/j.ccell.2017.04.013&lt;/_doi&gt;&lt;_impact_factor&gt;  27.407&lt;/_impact_factor&gt;&lt;_isbn&gt;1878-3686 (Electronic); 1535-6108 (Linking)&lt;/_isbn&gt;&lt;_issue&gt;6&lt;/_issue&gt;&lt;_journal&gt;Cancer Cell&lt;/_journal&gt;&lt;_keywords&gt;PI3K/AKT/mTOR pathway; The Cancer Genome Atlas; integrative genomics analysis; pan-cancer analysis; proteomics; reverse-phase protein arrays&lt;/_keywords&gt;&lt;_language&gt;eng&lt;/_language&gt;&lt;_modified&gt;61869769&lt;/_modified&gt;&lt;_ori_publication&gt;Copyright (c) 2017 Elsevier Inc. All rights reserved.&lt;/_ori_publication&gt;&lt;_pages&gt;820-832.e3&lt;/_pages&gt;&lt;_tertiary_title&gt;Cancer cell&lt;/_tertiary_title&gt;&lt;_type_work&gt;Journal Article&lt;/_type_work&gt;&lt;_url&gt;http://www.ncbi.nlm.nih.gov/entrez/query.fcgi?cmd=Retrieve&amp;amp;db=pubmed&amp;amp;dopt=Abstract&amp;amp;list_uids=28528867&amp;amp;query_hl=1&lt;/_url&gt;&lt;_volume&gt;31&lt;/_volume&gt;&lt;/Details&gt;&lt;Extra&gt;&lt;DBUID&gt;{F96A950B-833F-4880-A151-76DA2D6A2879}&lt;/DBUID&gt;&lt;/Extra&gt;&lt;/Item&gt;&lt;/References&gt;&lt;/Group&gt;&lt;/Citation&gt;_x000a_"/>
    <w:docVar w:name="NE.Ref{802FFA02-EF1B-4B0A-84FB-C73ADF71246C}" w:val=" ADDIN NE.Ref.{802FFA02-EF1B-4B0A-84FB-C73ADF71246C}&lt;Citation&gt;&lt;Group&gt;&lt;References&gt;&lt;Item&gt;&lt;ID&gt;622&lt;/ID&gt;&lt;UID&gt;{A839D7A4-200B-4FE7-83D2-9C1F2241BAE0}&lt;/UID&gt;&lt;Title&gt;lncRNA directs cooperative epigenetic regulation downstream of chemokine signals&lt;/Title&gt;&lt;Template&gt;Journal Article&lt;/Template&gt;&lt;Star&gt;0&lt;/Star&gt;&lt;Tag&gt;0&lt;/Tag&gt;&lt;Author&gt;Xing, Z; Lin, A; Li, C; Liang, K; Wang, S; Liu, Y; Park, P; Qin, L; Wei, Y; Hawke, D; Hung, M C; Lin, C; Yang, L&lt;/Author&gt;&lt;Year&gt;2014&lt;/Year&gt;&lt;Details&gt;&lt;_accession_num&gt;25416949&lt;/_accession_num&gt;&lt;_author_adr&gt;Department of Molecular and Cellular Oncology, The University of Texas MD Anderson Cancer Center, Houston, TX, 77030, USA.; Department of Molecular and Cellular Oncology, The University of Texas MD Anderson Cancer Center, Houston, TX, 77030, USA.; Department of Molecular and Cellular Oncology, The University of Texas MD Anderson Cancer Center, Houston, TX, 77030, USA.; Department of Molecular and Cellular Oncology, The University of Texas MD Anderson Cancer Center, Houston, TX, 77030, USA.; Department of Molecular and Cellular Oncology, The University of Texas MD Anderson Cancer Center, Houston, TX, 77030, USA.; The Institute of Immunology, Zhejiang University School of Medicine, Hangzhou, China, 310058.; Department of Molecular and Cellular Oncology, The University of Texas MD Anderson Cancer Center, Houston, TX, 77030, USA.; Department of Molecular and Cellular Biology, Baylor College of Medicine, Houston, TX 77030, USA.; Department of Molecular and Cellular Oncology, The University of Texas MD Anderson Cancer Center, Houston, TX, 77030, USA.; Department of Pathology, The University of Texas MD Anderson Cancer Center, Houston, TX, 77030, USA.; Department of Molecular and Cellular Oncology, The University of Texas MD Anderson Cancer Center, Houston, TX, 77030, USA.; Program in Cancer Biology, The University of Texas MD Anderson Cancer Center, Houston, TX, 77030, USA.; Graduate Institute of Cancer Biology and Center for Molecular Medicine, China Medical University, Taichung, 404, Taiwan.; Department of Molecular and Cellular Oncology, The University of Texas MD Anderson Cancer Center, Houston, TX, 77030, USA.; Program in Cancer Biology, The University of Texas MD Anderson Cancer Center, Houston, TX, 77030, USA.; Department of Molecular and Cellular Oncology, The University of Texas MD Anderson Cancer Center, Houston, TX, 77030, USA.; Program in Cancer Biology, The University of Texas MD Anderson Cancer Center, Houston, TX, 77030, USA.; Center for RNA Interference and Non-Coding RNAs, The University of Texas MD Anderson Cancer Center, Houston, TX, 77030, USA.&lt;/_author_adr&gt;&lt;_date_display&gt;2014 Nov 20&lt;/_date_display&gt;&lt;_date&gt;2014-11-20&lt;/_date&gt;&lt;_doi&gt;10.1016/j.cell.2014.10.013&lt;/_doi&gt;&lt;_isbn&gt;1097-4172 (Electronic); 0092-8674 (Linking)&lt;/_isbn&gt;&lt;_issue&gt;5&lt;/_issue&gt;&lt;_journal&gt;Cell&lt;/_journal&gt;&lt;_keywords&gt;Animals; Breast Neoplasms/*metabolism; Cell Line, Tumor; DNA-Binding Proteins/metabolism; Epigenesis, Genetic; Humans; Intracellular Signaling Peptides and Proteins/metabolism; Kruppel-Like Transcription Factors/genetics; Mice; *Neoplasm Metastasis; Nuclear Proteins/metabolism; RNA, Long Noncoding/*metabolism; RNA-Binding Proteins/metabolism; Signal Transduction; Transcriptional Activation; p300-CBP Transcription Factors/metabolism&lt;/_keywords&gt;&lt;_language&gt;eng&lt;/_language&gt;&lt;_pages&gt;1110-1125&lt;/_pages&gt;&lt;_tertiary_title&gt;Cell&lt;/_tertiary_title&gt;&lt;_type_work&gt;Journal Article; Research Support, N.I.H., Extramural; Research Support, Non-U.S. Gov&amp;apos;t&lt;/_type_work&gt;&lt;_url&gt;http://www.ncbi.nlm.nih.gov/entrez/query.fcgi?cmd=Retrieve&amp;amp;db=pubmed&amp;amp;dopt=Abstract&amp;amp;list_uids=25416949&amp;amp;query_hl=1&lt;/_url&gt;&lt;_volume&gt;159&lt;/_volume&gt;&lt;_created&gt;61860512&lt;/_created&gt;&lt;_modified&gt;61860512&lt;/_modified&gt;&lt;_db_updated&gt;PubMed&lt;/_db_updated&gt;&lt;_impact_factor&gt;  30.410&lt;/_impact_factor&gt;&lt;_collection_scope&gt;SCI;SCIE;&lt;/_collection_scope&gt;&lt;/Details&gt;&lt;Extra&gt;&lt;DBUID&gt;{F96A950B-833F-4880-A151-76DA2D6A2879}&lt;/DBUID&gt;&lt;/Extra&gt;&lt;/Item&gt;&lt;/References&gt;&lt;/Group&gt;&lt;/Citation&gt;_x000a_"/>
    <w:docVar w:name="NE.Ref{82167BE1-6724-4160-9D29-475CA6EA5B35}" w:val=" ADDIN NE.Ref.{82167BE1-6724-4160-9D29-475CA6EA5B35}&lt;Citation&gt;&lt;Group&gt;&lt;References&gt;&lt;Item&gt;&lt;ID&gt;608&lt;/ID&gt;&lt;UID&gt;{423F1FC1-BE22-4D7F-9E43-8368EB24F393}&lt;/UID&gt;&lt;Title&gt;A Pan-Cancer Proteogenomic Atlas of PI3K/AKT/mTOR Pathway Alterations&lt;/Title&gt;&lt;Template&gt;Journal Article&lt;/Template&gt;&lt;Star&gt;0&lt;/Star&gt;&lt;Tag&gt;0&lt;/Tag&gt;&lt;Author&gt;Zhang, Y; Kwok-Shing, Ng P; Kucherlapati, M; Chen, F; Liu, Y; Tsang, Y H; de Velasco, G; Jeong, K J; Akbani, R; Hadjipanayis, A; Pantazi, A; Bristow, C A; Lee, E; Mahadeshwar, H S; Tang, J; Zhang, J; Yang, L; Seth, S; Lee, S; Ren, X; Song, X; Sun, H; Seidman, J; Luquette, L J; Xi, R; Chin, L; Protopopov, A; Westbrook, T F; Shelley, C S; Choueiri, T K; Ittmann, M; Van Waes, C; Weinstein, J N; Liang, H; Henske, E P; Godwin, A K; Park, P J; Kucherlapati, R; Scott, K L; Mills, G B; Kwiatkowski, D J; Creighton, C J&lt;/Author&gt;&lt;Year&gt;2017&lt;/Year&gt;&lt;Details&gt;&lt;_accession_num&gt;28528867&lt;/_accession_num&gt;&lt;_author_adr&gt;Dan L. Duncan Comprehensive Cancer Center, Baylor College of Medicine, Houston, TX 77030, USA.; Department of Systems Biology, University of Texas MD Anderson Cancer Center, Houston, TX 77054, USA; Sheikh Khalifa Bin Zayed Al Nahyan Institute for Personalized Cancer Therapy, The University of Texas MD Anderson Cancer Center, Houston, TX 77030, USA.; Department of Genetics, Harvard Medical School, Boston, MA 02115, USA; Division of Genetics, Brigham and Women&amp;apos;s Hospital, Boston, MA 02115, USA.; Dan L. Duncan Comprehensive Cancer Center, Baylor College of Medicine, Houston, TX 77030, USA.; Department of Bioinformatics and Computational Biology, The University of Texas MD Anderson Cancer Center, Houston, TX 77030, USA.; Department of Molecular and Human Genetics, Baylor College of Medicine, Houston,  TX 77030, USA.; Department of Medical Oncology, Dana-Farber Cancer Institute, Boston, MA 02215, USA; Department of Medical Oncology, University Hospital 12 de Octubre, Madrid 28041, Spain.; Department of Systems Biology, University of Texas MD Anderson Cancer Center, Houston, TX 77054, USA.; Department of Bioinformatics and Computational Biology, The University of Texas MD Anderson Cancer Center, Houston, TX 77030, USA.; Department of Genetics, Harvard Medical School, Boston, MA 02115, USA; Division of Genetics, Brigham and Women&amp;apos;s Hospital, Boston, MA 02115, USA.; Department of Genetics, Harvard Medical School, Boston, MA 02115, USA; KEW Inc.,  Cambridge, MA 02139, USA.; Department of Genomic Medicine, Institute for Applied Cancer Science, The University of Texas MD Anderson Cancer Center, Houston, TX 77030, USA.; Department of Genetics, Harvard Medical School, Boston, MA 02115, USA; Division of Genetics, Brigham and Women&amp;apos;s Hospital, Boston, MA 02115,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Center for Biomedical Informatics, Harvard Medical School, Boston, MA 02115, USA.; Department of Genomic Medicine, Institute for Applied Cancer Science, The University of Texas MD Anderson Cancer Center, Houston, TX 77030, USA.; Center for Biomedical Informatics, Harvard Medical School, Boston, MA 02115, USA.; Department of Genetics, Harvard Medical School, Boston, MA 02115, USA; KEW Inc.,  Cambridge, MA 02139,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etics, Harvard Medical School, Boston, MA 02115, USA.; Center for Biomedical Informatics, Harvard Medical School, Boston, MA 02115, USA.; Center for Biomedical Informatics, Harvard Medical School, Boston, MA 02115, USA.; Department of Genomic Medicine, Institute for Applied Cancer Science, The University of Texas MD Anderson Cancer Center, Houston, TX 77030, USA; The Eli and Edythe L. Broad Institute of Massachusetts Institute of Technology, Harvard University Cambridge, Cambridge, MA 02142, USA.; Department of Genomic Medicine, Institute for Applied Cancer Science, The University of Texas MD Anderson Cancer Center, Houston, TX 77030, USA; KEW Inc.,  Cambridge, MA 02139, USA.; Dan L. Duncan Comprehensive Cancer Center, Baylor College of Medicine, Houston, TX 77030, USA; Department of Molecular and Human Genetics, Baylor College of Medicine, Houston, TX 77030, USA; Department of Biochemistry &amp;amp;amp; Molecular Biology, Baylor College of Medicine, Houston, TX 77030, USA.; Department of Medicine, University of Wisconsin School of Medicine and Public Health, Madison, WI 53726, USA.; Department of Medical Oncology, Dana-Farber Cancer Institute, Boston, MA 02215, USA.; Department of Pathology &amp;amp;amp; Immunology, Baylor College of Medicine, Houston, TX 77030, USA.; Tumor Biology Section, Head and Neck Surgery Branch, National Institute on Deafness and Other Communication Disorders, National Institutes of Health, Bethesda, MD 20892, USA.; Department of Bioinformatics and Computational Biology, The University of Texas MD Anderson Cancer Center, Houston, TX 77030, USA.; Department of Bioinformatics and Computational Biology, The University of Texas MD Anderson Cancer Center, Houston, TX 77030, USA; Department of Systems Biology, University of Texas MD Anderson Cancer Center, Houston, TX 77054, USA.; The Eli and Edythe L. Broad Institute of Massachusetts Institute of Technology, Harvard University, Cambridge, MA 02142, USA; Brigham and Women&amp;apos;s Hospital, Harvard Medical School, Boston, MA 02215, USA.; Department of Pathology &amp;amp;amp; Laboratory Medicine, University of Kansas Medical Center, Kansas City, KS 66160, USA.; Center for Biomedical Informatics, Harvard Medical School, Boston, MA 02115, USA; Division of Genetics, Brigham and Women&amp;apos;s Hospital, Boston, MA 02115, USA.; Department of Genetics, Harvard Medical School, Boston, MA 02115, USA; Division of Genetics, Brigham and Women&amp;apos;s Hospital, Boston, MA 02115, USA.; Department of Molecular and Human Genetics, Baylor College of Medicine, Houston,  TX 77030, USA.; Department of Systems Biology, University of Texas MD Anderson Cancer Center, Houston, TX 77054, USA. Electronic address: gmills@mdanderson.org.; The Eli and Edythe L. Broad Institute of Massachusetts Institute of Technology, Harvard University, Cambridge, MA 02142, USA; Brigham and Women&amp;apos;s Hospital, Harvard Medical School, Boston, MA 02215, USA. Electronic address: dkwiatkowski@rics.bwh.harvard.edu.; Dan L. Duncan Comprehensive Cancer Center, Baylor College of Medicine, Houston, TX 77030, USA; Department of Bioinformatics and Computational Biology, The University of Texas MD Anderson Cancer Center, Houston, TX 77030, USA; Department of Medicine, Baylor College of Medicine, Houston, TX 77030, USA; Human Genome Sequencing Center, Baylor College of Medicine, Houston, TX 77030, USA. Electronic address: creighto@bcm.edu.&lt;/_author_adr&gt;&lt;_date_display&gt;2017 Jun 12&lt;/_date_display&gt;&lt;_date&gt;2017-06-12&lt;/_date&gt;&lt;_doi&gt;10.1016/j.ccell.2017.04.013&lt;/_doi&gt;&lt;_isbn&gt;1878-3686 (Electronic); 1535-6108 (Linking)&lt;/_isbn&gt;&lt;_issue&gt;6&lt;/_issue&gt;&lt;_journal&gt;Cancer Cell&lt;/_journal&gt;&lt;_keywords&gt;PI3K/AKT/mTOR pathway; The Cancer Genome Atlas; integrative genomics analysis; pan-cancer analysis; proteomics; reverse-phase protein arrays&lt;/_keywords&gt;&lt;_language&gt;eng&lt;/_language&gt;&lt;_ori_publication&gt;Copyright (c) 2017 Elsevier Inc. All rights reserved.&lt;/_ori_publication&gt;&lt;_pages&gt;820-832.e3&lt;/_pages&gt;&lt;_tertiary_title&gt;Cancer cell&lt;/_tertiary_title&gt;&lt;_type_work&gt;Journal Article&lt;/_type_work&gt;&lt;_url&gt;http://www.ncbi.nlm.nih.gov/entrez/query.fcgi?cmd=Retrieve&amp;amp;db=pubmed&amp;amp;dopt=Abstract&amp;amp;list_uids=28528867&amp;amp;query_hl=1&lt;/_url&gt;&lt;_volume&gt;31&lt;/_volume&gt;&lt;_created&gt;61860490&lt;/_created&gt;&lt;_modified&gt;61860491&lt;/_modified&gt;&lt;_db_updated&gt;PubMed&lt;/_db_updated&gt;&lt;_impact_factor&gt;  27.407&lt;/_impact_factor&gt;&lt;_collection_scope&gt;SCI;SCIE;&lt;/_collection_scope&gt;&lt;/Details&gt;&lt;Extra&gt;&lt;DBUID&gt;{F96A950B-833F-4880-A151-76DA2D6A2879}&lt;/DBUID&gt;&lt;/Extra&gt;&lt;/Item&gt;&lt;/References&gt;&lt;/Group&gt;&lt;/Citation&gt;_x000a_"/>
    <w:docVar w:name="NE.Ref{8A75E18F-3083-4851-8C9C-C0477294196B}" w:val=" ADDIN NE.Ref.{8A75E18F-3083-4851-8C9C-C0477294196B}&lt;Citation&gt;&lt;Group&gt;&lt;References&gt;&lt;Item&gt;&lt;ID&gt;643&lt;/ID&gt;&lt;UID&gt;{D2FF12E7-C3A6-4A4D-9B0F-E26D299C7E6A}&lt;/UID&gt;&lt;Title&gt;Mammalian hexokinases and their abnormal expression in cancer&lt;/Title&gt;&lt;Template&gt;Journal Article&lt;/Template&gt;&lt;Star&gt;0&lt;/Star&gt;&lt;Tag&gt;0&lt;/Tag&gt;&lt;Author&gt;Smith, T A&lt;/Author&gt;&lt;Year&gt;2000&lt;/Year&gt;&lt;Details&gt;&lt;_accession_num&gt;10912295&lt;/_accession_num&gt;&lt;_author_adr&gt;Department of Nuclear Medicine, Royal Marsden Hospital, Sutton, Surrey, UK.&lt;/_author_adr&gt;&lt;_date_display&gt;2000&lt;/_date_display&gt;&lt;_date&gt;2000-01-20&lt;/_date&gt;&lt;_isbn&gt;0967-4845 (Print); 0967-4845 (Linking)&lt;/_isbn&gt;&lt;_issue&gt;2&lt;/_issue&gt;&lt;_journal&gt;Br J Biomed Sci&lt;/_journal&gt;&lt;_keywords&gt;Cell Division/physiology; Glycolysis/physiology; Hexokinase/*metabolism; Humans; Insulin/secretion; Mitochondria/enzymology; Neoplasms/*enzymology&lt;/_keywords&gt;&lt;_language&gt;eng&lt;/_language&gt;&lt;_pages&gt;170-8&lt;/_pages&gt;&lt;_tertiary_title&gt;British journal of biomedical science&lt;/_tertiary_title&gt;&lt;_type_work&gt;Journal Article; Review&lt;/_type_work&gt;&lt;_url&gt;http://www.ncbi.nlm.nih.gov/entrez/query.fcgi?cmd=Retrieve&amp;amp;db=pubmed&amp;amp;dopt=Abstract&amp;amp;list_uids=10912295&amp;amp;query_hl=1&lt;/_url&gt;&lt;_volume&gt;57&lt;/_volume&gt;&lt;_created&gt;61860878&lt;/_created&gt;&lt;_modified&gt;61860879&lt;/_modified&gt;&lt;_db_updated&gt;PubMed&lt;/_db_updated&gt;&lt;_impact_factor&gt;   1.877&lt;/_impact_factor&gt;&lt;/Details&gt;&lt;Extra&gt;&lt;DBUID&gt;{F96A950B-833F-4880-A151-76DA2D6A2879}&lt;/DBUID&gt;&lt;/Extra&gt;&lt;/Item&gt;&lt;/References&gt;&lt;/Group&gt;&lt;/Citation&gt;_x000a_"/>
    <w:docVar w:name="NE.Ref{97F0696A-66C1-4545-BBD8-4533DD922232}" w:val=" ADDIN NE.Ref.{97F0696A-66C1-4545-BBD8-4533DD922232}&lt;Citation&gt;&lt;Group&gt;&lt;References&gt;&lt;Item&gt;&lt;ID&gt;601&lt;/ID&gt;&lt;UID&gt;{53688BD0-A6B7-4F7D-A637-0C5C05EB0993}&lt;/UID&gt;&lt;Title&gt;Ubiquitin-dependent regulation of phospho-AKT dynamics by the ubiquitin E3 ligase, NEDD4-1, in the insulin-like growth factor-1 response&lt;/Title&gt;&lt;Template&gt;Journal Article&lt;/Template&gt;&lt;Star&gt;0&lt;/Star&gt;&lt;Tag&gt;0&lt;/Tag&gt;&lt;Author&gt;Fan, C D; Lum, M A; Xu, C; Black, J D; Wang, X&lt;/Author&gt;&lt;Year&gt;2013&lt;/Year&gt;&lt;Details&gt;&lt;_accession_num&gt;23195959&lt;/_accession_num&gt;&lt;_author_adr&gt;Department of Pharmacology and Therapeutics, Roswell Park Cancer Institute, Buffalo, New York 14263, USA.&lt;/_author_adr&gt;&lt;_collection_scope&gt;EI;SCI;SCIE;&lt;/_collection_scope&gt;&lt;_created&gt;61860468&lt;/_created&gt;&lt;_date&gt;2013-01-18&lt;/_date&gt;&lt;_date_display&gt;2013 Jan 18&lt;/_date_display&gt;&lt;_db_updated&gt;PubMed&lt;/_db_updated&gt;&lt;_doi&gt;10.1074/jbc.M112.416339&lt;/_doi&gt;&lt;_impact_factor&gt;   4.125&lt;/_impact_factor&gt;&lt;_isbn&gt;1083-351X (Electronic); 0021-9258 (Linking)&lt;/_isbn&gt;&lt;_issue&gt;3&lt;/_issue&gt;&lt;_journal&gt;J Biol Chem&lt;/_journal&gt;&lt;_keywords&gt;Animals; Cell Line, Tumor; Cell Membrane/*metabolism; Cell Nucleus/*metabolism; Cytoplasm/metabolism; Endosomal Sorting Complexes Required for Transport/deficiency/*genetics; Fibroblasts/cytology/metabolism; Gene Expression Regulation; Humans; Insulin-Like Growth Factor I/genetics/*metabolism; Mice; Phosphorylation; Proteasome Endopeptidase Complex/genetics/metabolism; Protein Transport; Proto-Oncogene Proteins c-akt/*genetics/metabolism; Signal Transduction; Transfection; Ubiquitin/*genetics/metabolism; Ubiquitin-Protein Ligases/deficiency/*genetics; Ubiquitination&lt;/_keywords&gt;&lt;_language&gt;eng&lt;/_language&gt;&lt;_modified&gt;61869770&lt;/_modified&gt;&lt;_pages&gt;1674-84&lt;/_pages&gt;&lt;_tertiary_title&gt;The Journal of biological chemistry&lt;/_tertiary_title&gt;&lt;_type_work&gt;Journal Article; Research Support, N.I.H., Extramural; Research Support, Non-U.S. Gov&amp;apos;t&lt;/_type_work&gt;&lt;_url&gt;http://www.ncbi.nlm.nih.gov/entrez/query.fcgi?cmd=Retrieve&amp;amp;db=pubmed&amp;amp;dopt=Abstract&amp;amp;list_uids=23195959&amp;amp;query_hl=1&lt;/_url&gt;&lt;_volume&gt;288&lt;/_volume&gt;&lt;/Details&gt;&lt;Extra&gt;&lt;DBUID&gt;{F96A950B-833F-4880-A151-76DA2D6A2879}&lt;/DBUID&gt;&lt;/Extra&gt;&lt;/Item&gt;&lt;/References&gt;&lt;/Group&gt;&lt;Group&gt;&lt;References&gt;&lt;Item&gt;&lt;ID&gt;602&lt;/ID&gt;&lt;UID&gt;{7BC3850C-9AE5-47E7-AA5F-60FF8485DDE2}&lt;/UID&gt;&lt;Title&gt;Targeting PI3K/AKT pathway in triple-negative breast cancer&lt;/Title&gt;&lt;Template&gt;Journal Article&lt;/Template&gt;&lt;Star&gt;0&lt;/Star&gt;&lt;Tag&gt;0&lt;/Tag&gt;&lt;Author&gt;Delaloge, S; DeForceville, L&lt;/Author&gt;&lt;Year&gt;2017&lt;/Year&gt;&lt;Details&gt;&lt;_accession_num&gt;28800863&lt;/_accession_num&gt;&lt;_author_adr&gt;Department of Medical Oncology, Gustave Roussy, 94800 Villejuif, France. Electronic address: Suzette.delaloge@gustaveroussy.fr.; Department of Medical Oncology, Gustave Roussy, 94800 Villejuif, France.&lt;/_author_adr&gt;&lt;_date_display&gt;2017 Aug 08&lt;/_date_display&gt;&lt;_date&gt;2017-08-08&lt;/_date&gt;&lt;_doi&gt;10.1016/S1470-2045(17)30514-4&lt;/_doi&gt;&lt;_isbn&gt;1474-5488 (Electronic); 1470-2045 (Linking)&lt;/_isbn&gt;&lt;_journal&gt;Lancet Oncol&lt;/_journal&gt;&lt;_language&gt;eng&lt;/_language&gt;&lt;_tertiary_title&gt;The Lancet. Oncology&lt;/_tertiary_title&gt;&lt;_type_work&gt;Journal Article&lt;/_type_work&gt;&lt;_url&gt;http://www.ncbi.nlm.nih.gov/entrez/query.fcgi?cmd=Retrieve&amp;amp;db=pubmed&amp;amp;dopt=Abstract&amp;amp;list_uids=28800863&amp;amp;query_hl=1&lt;/_url&gt;&lt;_created&gt;61860469&lt;/_created&gt;&lt;_modified&gt;61860469&lt;/_modified&gt;&lt;_db_updated&gt;PubMed&lt;/_db_updated&gt;&lt;_impact_factor&gt;  33.900&lt;/_impact_factor&gt;&lt;_collection_scope&gt;SCIE;&lt;/_collection_scope&gt;&lt;/Details&gt;&lt;Extra&gt;&lt;DBUID&gt;{F96A950B-833F-4880-A151-76DA2D6A2879}&lt;/DBUID&gt;&lt;/Extra&gt;&lt;/Item&gt;&lt;/References&gt;&lt;/Group&gt;&lt;/Citation&gt;_x000a_"/>
    <w:docVar w:name="NE.Ref{9D0E36A0-FA24-4B67-9E24-7DDD95CF3AD0}" w:val=" ADDIN NE.Ref.{9D0E36A0-FA24-4B67-9E24-7DDD95CF3AD0}&lt;Citation&gt;&lt;Group&gt;&lt;References&gt;&lt;Item&gt;&lt;ID&gt;650&lt;/ID&gt;&lt;UID&gt;{0282F0B0-A4AD-4E09-9DCF-CC2637A035AB}&lt;/UID&gt;&lt;Title&gt;Patients with IDH1 wild type anaplastic astrocytomas exhibit worse prognosis than IDH1-mutated glioblastomas, and IDH1 mutation status accounts for the unfavorable prognostic effect of higher age: implications for classification of gliomas&lt;/Title&gt;&lt;Template&gt;Journal Article&lt;/Template&gt;&lt;Star&gt;0&lt;/Star&gt;&lt;Tag&gt;0&lt;/Tag&gt;&lt;Author&gt;Hartmann, C; Hentschel, B; Wick, W; Capper, D; Felsberg, J; Simon, M; Westphal, M; Schackert, G; Meyermann, R; Pietsch, T; Reifenberger, G; Weller, M; Loeffler, M; von Deimling, A&lt;/Author&gt;&lt;Year&gt;2010&lt;/Year&gt;&lt;Details&gt;&lt;_accession_num&gt;21088844&lt;/_accession_num&gt;&lt;_author_adr&gt;Department of Neuropathology, Institute of Pathology, Ruprecht-Karls-University Heidelberg, Germany.&lt;/_author_adr&gt;&lt;_date_display&gt;2010 Dec&lt;/_date_display&gt;&lt;_date&gt;2010-12-01&lt;/_date&gt;&lt;_doi&gt;10.1007/s00401-010-0781-z&lt;/_doi&gt;&lt;_isbn&gt;1432-0533 (Electronic); 0001-6322 (Linking)&lt;/_isbn&gt;&lt;_issue&gt;6&lt;/_issue&gt;&lt;_journal&gt;Acta Neuropathol&lt;/_journal&gt;&lt;_keywords&gt;Adolescent; Adult; Age Factors; Aged; Aged, 80 and over; Astrocytoma/diagnosis/genetics/pathology; Brain Neoplasms/diagnosis/*genetics/pathology; Cohort Studies; Female; Glioblastoma/diagnosis/*genetics; Glioma/*classification/*genetics/pathology; Humans; Isocitrate Dehydrogenase/*genetics; Male; Middle Aged; Mutation/*genetics; Prognosis; Prospective Studies; Young Adult&lt;/_keywords&gt;&lt;_language&gt;eng&lt;/_language&gt;&lt;_pages&gt;707-18&lt;/_pages&gt;&lt;_tertiary_title&gt;Acta neuropathologica&lt;/_tertiary_title&gt;&lt;_type_work&gt;Comparative Study; Journal Article; Research Support, Non-U.S. Gov&amp;apos;t&lt;/_type_work&gt;&lt;_url&gt;http://www.ncbi.nlm.nih.gov/entrez/query.fcgi?cmd=Retrieve&amp;amp;db=pubmed&amp;amp;dopt=Abstract&amp;amp;list_uids=21088844&amp;amp;query_hl=1&lt;/_url&gt;&lt;_volume&gt;120&lt;/_volume&gt;&lt;_created&gt;61861219&lt;/_created&gt;&lt;_modified&gt;61861219&lt;/_modified&gt;&lt;_db_updated&gt;PubMed&lt;/_db_updated&gt;&lt;_impact_factor&gt;  12.213&lt;/_impact_factor&gt;&lt;_collection_scope&gt;SCI;SCIE;&lt;/_collection_scope&gt;&lt;/Details&gt;&lt;Extra&gt;&lt;DBUID&gt;{F96A950B-833F-4880-A151-76DA2D6A2879}&lt;/DBUID&gt;&lt;/Extra&gt;&lt;/Item&gt;&lt;/References&gt;&lt;/Group&gt;&lt;/Citation&gt;_x000a_"/>
    <w:docVar w:name="NE.Ref{A2A5DEA1-BDC2-447D-B6C5-F8C3FCE6C87C}" w:val=" ADDIN NE.Ref.{A2A5DEA1-BDC2-447D-B6C5-F8C3FCE6C87C}&lt;Citation&gt;&lt;Group&gt;&lt;References&gt;&lt;Item&gt;&lt;ID&gt;631&lt;/ID&gt;&lt;UID&gt;{7CA0B008-1D41-41C1-8F99-5BF728335B86}&lt;/UID&gt;&lt;Title&gt;EST mining of the UniGene dataset to identify retina-specific genes&lt;/Title&gt;&lt;Template&gt;Journal Article&lt;/Template&gt;&lt;Star&gt;0&lt;/Star&gt;&lt;Tag&gt;0&lt;/Tag&gt;&lt;Author&gt;Stohr, H; Mah, N; Schulz, H L; Gehrig, A; Frohlich, S; Weber, B H&lt;/Author&gt;&lt;Year&gt;2000&lt;/Year&gt;&lt;Details&gt;&lt;_accession_num&gt;11173868&lt;/_accession_num&gt;&lt;_author_adr&gt;Institut fur Humangenetik, Biozentrum, Universitat Wurzburg, Wurzburg , Germany.&lt;/_author_adr&gt;&lt;_date_display&gt;2000&lt;/_date_display&gt;&lt;_date&gt;2000-01-20&lt;/_date&gt;&lt;_doi&gt;56856&lt;/_doi&gt;&lt;_isbn&gt;0301-0171 (Print); 0301-0171 (Linking)&lt;/_isbn&gt;&lt;_issue&gt;1-4&lt;/_issue&gt;&lt;_journal&gt;Cytogenet Cell Genet&lt;/_journal&gt;&lt;_keywords&gt;Alternative Splicing/genetics; Amino Acid Sequence; Cloning, Molecular; *Databases as Topic; Exons/genetics; *Expressed Sequence Tags; Gene Expression Profiling; Humans; Introns/genetics; Molecular Sequence Data; Multigene Family/genetics; Open Reading Frames/genetics; Organ Specificity; Protein Isoforms/chemistry/genetics; RNA, Messenger/analysis/genetics; Retina/*metabolism; Retinal Diseases/genetics; Reverse Transcriptase Polymerase Chain Reaction; Sequence Alignment; Sequence Tagged Sites&lt;/_keywords&gt;&lt;_language&gt;eng&lt;/_language&gt;&lt;_ori_publication&gt;Copyright 2001 S. Karger AG, Basel.&lt;/_ori_publication&gt;&lt;_pages&gt;267-77&lt;/_pages&gt;&lt;_tertiary_title&gt;Cytogenetics and cell genetics&lt;/_tertiary_title&gt;&lt;_type_work&gt;Journal Article; Research Support, Non-U.S. Gov&amp;apos;t&lt;/_type_work&gt;&lt;_url&gt;http://www.ncbi.nlm.nih.gov/entrez/query.fcgi?cmd=Retrieve&amp;amp;db=pubmed&amp;amp;dopt=Abstract&amp;amp;list_uids=11173868&amp;amp;query_hl=1&lt;/_url&gt;&lt;_volume&gt;91&lt;/_volume&gt;&lt;_created&gt;61860551&lt;/_created&gt;&lt;_modified&gt;61860551&lt;/_modified&gt;&lt;_db_updated&gt;PubMed&lt;/_db_updated&gt;&lt;/Details&gt;&lt;Extra&gt;&lt;DBUID&gt;{F96A950B-833F-4880-A151-76DA2D6A2879}&lt;/DBUID&gt;&lt;/Extra&gt;&lt;/Item&gt;&lt;/References&gt;&lt;/Group&gt;&lt;Group&gt;&lt;References&gt;&lt;Item&gt;&lt;ID&gt;632&lt;/ID&gt;&lt;UID&gt;{DAF6037E-AA1F-4ABA-8F4C-D38074498ECB}&lt;/UID&gt;&lt;Title&gt;Complete sequencing and characterization of 21,243 full-length human cDNAs&lt;/Title&gt;&lt;Template&gt;Journal Article&lt;/Template&gt;&lt;Star&gt;0&lt;/Star&gt;&lt;Tag&gt;0&lt;/Tag&gt;&lt;Author&gt;Ota, T; Suzuki, Y; Nishikawa, T; Otsuki, T; Sugiyama, T; Irie, R; Wakamatsu, A; Hayashi, K; Sato, H; Nagai, K; Kimura, K; Makita, H; Sekine, M; Obayashi, M; Nishi, T; Shibahara, T; Tanaka, T; Ishii, S; Yamamoto, J; Saito, K; Kawai, Y; Isono, Y; Nakamura, Y; Nagahari, K; Murakami, K; Yasuda, T; Iwayanagi, T; Wagatsuma, M; Shiratori, A; Sudo, H; Hosoiri, T; Kaku, Y; Kodaira, H; Kondo, H; Sugawara, M; Takahashi, M; Kanda, K; Yokoi, T; Furuya, T; Kikkawa, E; Omura, Y; Abe, K; Kamihara, K; Katsuta, N; Sato, K; Tanikawa, M; Yamazaki, M; Ninomiya, K; Ishibashi, T; Yamashita, H; Murakawa, K; Fujimori, K; Tanai, H; Kimata, M; Watanabe, M; Hiraoka, S; Chiba, Y; Ishida, S; Ono, Y; Takiguchi, S; Watanabe, S; Yosida, M; Hotuta, T; Kusano, J; Kanehori, K; Takahashi-Fujii, A; Hara, H; Tanase, T O; Nomura, Y; Togiya, S; Komai, F; Hara, R; Takeuchi, K; Arita, M; Imose, N; Musashino, K; Yuuki, H; Oshima, A; Sasaki, N; Aotsuka, S; Yoshikawa, Y; Matsunawa, H; Ichihara, T; Shiohata, N; Sano, S; Moriya, S; Momiyama, H; Satoh, N; Takami, S; Terashima, Y; Suzuki, O; Nakagawa, S; Senoh, A; Mizoguchi, H; Goto, Y; Shimizu, F; Wakebe, H; Hishigaki, H; Watanabe, T; Sugiyama, A; Takemoto, M; Kawakami, B; Yamazaki, M; Watanabe, K; Kumagai, A; Itakura, S; Fukuzumi, Y; Fujimori, Y; Komiyama, M; Tashiro, H; Tanigami, A; Fujiwara, T; Ono, T; Yamada, K; Fujii, Y; Ozaki, K; Hirao, M; Ohmori, Y; Kawabata, A; Hikiji, T; Kobatake, N; Inagaki, H; Ikema, Y; Okamoto, S; Okitani, R; Kawakami, T; Noguchi, S; Itoh, T; Shigeta, K; Senba, T; Matsumura, K; Nakajima, Y; Mizuno, T; Morinaga, M; Sasaki, M; Togashi, T; Oyama, M; Hata, H; Watanabe, M; Komatsu, T; Mizushima-Sugano, J; Satoh, T; Shirai, Y; Takahashi, Y; Nakagawa, K; Okumura, K; Nagase, T; Nomura, N; Kikuchi, H; Masuho, Y; Yamashita, R; Nakai, K; Yada, T; Nakamura, Y; Ohara, O; Isogai, T; Sugano, S&lt;/Author&gt;&lt;Year&gt;2004&lt;/Year&gt;&lt;Details&gt;&lt;_accession_num&gt;14702039&lt;/_accession_num&gt;&lt;_author_adr&gt;Helix Research Institute, 1532-3 Yana, Kisarazu, Chiba 292-0812, Japan.&lt;/_author_adr&gt;&lt;_date_display&gt;2004 Jan&lt;/_date_display&gt;&lt;_date&gt;2004-01-01&lt;/_date&gt;&lt;_doi&gt;10.1038/ng1285&lt;/_doi&gt;&lt;_isbn&gt;1061-4036 (Print); 1061-4036 (Linking)&lt;/_isbn&gt;&lt;_issue&gt;1&lt;/_issue&gt;&lt;_journal&gt;Nat Genet&lt;/_journal&gt;&lt;_keywords&gt;Chromosomes, Human, 21-22 and Y; Chromosomes, Human, Pair 20; Computational Biology; *DNA, Complementary; Humans; Open Reading Frames; RNA, Messenger; *Sequence Analysis, DNA&lt;/_keywords&gt;&lt;_language&gt;eng&lt;/_language&gt;&lt;_pages&gt;40-5&lt;/_pages&gt;&lt;_tertiary_title&gt;Nature genetics&lt;/_tertiary_title&gt;&lt;_type_work&gt;Comparative Study; Journal Article; Research Support, Non-U.S. Gov&amp;apos;t&lt;/_type_work&gt;&lt;_url&gt;http://www.ncbi.nlm.nih.gov/entrez/query.fcgi?cmd=Retrieve&amp;amp;db=pubmed&amp;amp;dopt=Abstract&amp;amp;list_uids=14702039&amp;amp;query_hl=1&lt;/_url&gt;&lt;_volume&gt;36&lt;/_volume&gt;&lt;_created&gt;61860552&lt;/_created&gt;&lt;_modified&gt;61860552&lt;/_modified&gt;&lt;_db_updated&gt;PubMed&lt;/_db_updated&gt;&lt;_impact_factor&gt;  27.959&lt;/_impact_factor&gt;&lt;_collection_scope&gt;SCI;SCIE;&lt;/_collection_scope&gt;&lt;/Details&gt;&lt;Extra&gt;&lt;DBUID&gt;{F96A950B-833F-4880-A151-76DA2D6A2879}&lt;/DBUID&gt;&lt;/Extra&gt;&lt;/Item&gt;&lt;/References&gt;&lt;/Group&gt;&lt;/Citation&gt;_x000a_"/>
    <w:docVar w:name="NE.Ref{A7EDDE23-41FE-46CD-9B20-4C160F01BE1A}" w:val=" ADDIN NE.Ref.{A7EDDE23-41FE-46CD-9B20-4C160F01BE1A}&lt;Citation&gt;&lt;Group&gt;&lt;References&gt;&lt;Item&gt;&lt;ID&gt;603&lt;/ID&gt;&lt;UID&gt;{30886EE4-47C0-4236-93D1-5F2A73880E9F}&lt;/UID&gt;&lt;Title&gt;Development of a FRET biosensor with high specificity for Akt&lt;/Title&gt;&lt;Template&gt;Journal Article&lt;/Template&gt;&lt;Star&gt;0&lt;/Star&gt;&lt;Tag&gt;0&lt;/Tag&gt;&lt;Author&gt;Miura, H; Matsuda, M; Aoki, K&lt;/Author&gt;&lt;Year&gt;2014&lt;/Year&gt;&lt;Details&gt;&lt;_accession_num&gt;24212374&lt;/_accession_num&gt;&lt;_author_adr&gt;Laboratory of Bioimaging and Cell Signaling, Graduate School of Biostudies, Kyoto University.&lt;/_author_adr&gt;&lt;_date_display&gt;2014&lt;/_date_display&gt;&lt;_date&gt;2014-01-20&lt;/_date&gt;&lt;_isbn&gt;1347-3700 (Electronic); 0386-7196 (Linking)&lt;/_isbn&gt;&lt;_issue&gt;1&lt;/_issue&gt;&lt;_journal&gt;Cell Struct Funct&lt;/_journal&gt;&lt;_keywords&gt;Active Transport, Cell Nucleus; Animals; Biosensing Techniques/*methods; COS Cells; Cell Membrane/metabolism; Cell Nucleus/metabolism; Cercopithecus aethiops; Fluorescence Resonance Energy Transfer/*methods; HeLa Cells; Humans; Mitochondria/metabolism; Proto-Oncogene Proteins c-akt/*metabolism&lt;/_keywords&gt;&lt;_language&gt;eng&lt;/_language&gt;&lt;_pages&gt;9-20&lt;/_pages&gt;&lt;_tertiary_title&gt;Cell structure and function&lt;/_tertiary_title&gt;&lt;_type_work&gt;Journal Article; Research Support, Non-U.S. Gov&amp;apos;t&lt;/_type_work&gt;&lt;_url&gt;http://www.ncbi.nlm.nih.gov/entrez/query.fcgi?cmd=Retrieve&amp;amp;db=pubmed&amp;amp;dopt=Abstract&amp;amp;list_uids=24212374&amp;amp;query_hl=1&lt;/_url&gt;&lt;_volume&gt;39&lt;/_volume&gt;&lt;_created&gt;61860471&lt;/_created&gt;&lt;_modified&gt;61860471&lt;/_modified&gt;&lt;_db_updated&gt;PubMed&lt;/_db_updated&gt;&lt;_impact_factor&gt;   1.900&lt;/_impact_factor&gt;&lt;_collection_scope&gt;SCI;SCIE;&lt;/_collection_scope&gt;&lt;/Details&gt;&lt;Extra&gt;&lt;DBUID&gt;{F96A950B-833F-4880-A151-76DA2D6A2879}&lt;/DBUID&gt;&lt;/Extra&gt;&lt;/Item&gt;&lt;/References&gt;&lt;/Group&gt;&lt;Group&gt;&lt;References&gt;&lt;Item&gt;&lt;ID&gt;610&lt;/ID&gt;&lt;UID&gt;{EAAD910A-5583-4753-8DAE-79D0B77950CA}&lt;/UID&gt;&lt;Title&gt;PI3K/Akt signaling requires spatial compartmentalization in plasma membrane microdomains&lt;/Title&gt;&lt;Template&gt;Journal Article&lt;/Template&gt;&lt;Star&gt;0&lt;/Star&gt;&lt;Tag&gt;0&lt;/Tag&gt;&lt;Author&gt;Gao, X; Lowry, P R; Zhou, X; Depry, C; Wei, Z; Wong, G W; Zhang, J&lt;/Author&gt;&lt;Year&gt;2011&lt;/Year&gt;&lt;Details&gt;&lt;_accession_num&gt;21873248&lt;/_accession_num&gt;&lt;_author_adr&gt;Department of Pharmacology, The Johns Hopkins University School of Medicine, Baltimore, MD 21205, USA.&lt;/_author_adr&gt;&lt;_date_display&gt;2011 Aug 30&lt;/_date_display&gt;&lt;_date&gt;2011-08-30&lt;/_date&gt;&lt;_doi&gt;10.1073/pnas.1019386108&lt;/_doi&gt;&lt;_isbn&gt;1091-6490 (Electronic); 0027-8424 (Linking)&lt;/_isbn&gt;&lt;_issue&gt;35&lt;/_issue&gt;&lt;_journal&gt;Proc Natl Acad Sci U S A&lt;/_journal&gt;&lt;_keywords&gt;3T3-L1 Cells; Animals; HeLa Cells; Humans; Insulin Resistance; Membrane Microdomains/*metabolism; Mice; PTEN Phosphohydrolase/physiology; Phosphatidylinositol 3-Kinases/*physiology; Protein-Serine-Threonine Kinases/physiology; Proto-Oncogene Proteins c-akt/*physiology; Signal Transduction/*physiology&lt;/_keywords&gt;&lt;_language&gt;eng&lt;/_language&gt;&lt;_pages&gt;14509-14&lt;/_pages&gt;&lt;_tertiary_title&gt;Proceedings of the National Academy of Sciences of the United States of America&lt;/_tertiary_title&gt;&lt;_type_work&gt;Journal Article; Research Support, N.I.H., Extramural; Research Support, Non-U.S. Gov&amp;apos;t&lt;/_type_work&gt;&lt;_url&gt;http://www.ncbi.nlm.nih.gov/entrez/query.fcgi?cmd=Retrieve&amp;amp;db=pubmed&amp;amp;dopt=Abstract&amp;amp;list_uids=21873248&amp;amp;query_hl=1&lt;/_url&gt;&lt;_volume&gt;108&lt;/_volume&gt;&lt;_created&gt;61860498&lt;/_created&gt;&lt;_modified&gt;61860498&lt;/_modified&gt;&lt;_db_updated&gt;PubMed&lt;/_db_updated&gt;&lt;_impact_factor&gt;   9.661&lt;/_impact_factor&gt;&lt;/Details&gt;&lt;Extra&gt;&lt;DBUID&gt;{F96A950B-833F-4880-A151-76DA2D6A2879}&lt;/DBUID&gt;&lt;/Extra&gt;&lt;/Item&gt;&lt;/References&gt;&lt;/Group&gt;&lt;/Citation&gt;_x000a_"/>
    <w:docVar w:name="NE.Ref{AB0A55A9-E3F9-43F9-9D5A-C10412DCC7CA}" w:val=" ADDIN NE.Ref.{AB0A55A9-E3F9-43F9-9D5A-C10412DCC7CA}&lt;Citation&gt;&lt;Group&gt;&lt;References&gt;&lt;Item&gt;&lt;ID&gt;609&lt;/ID&gt;&lt;UID&gt;{9A820D9B-D231-412F-BE2D-CD186ECD9D19}&lt;/UID&gt;&lt;Title&gt;AKT can be activated in the nucleus&lt;/Title&gt;&lt;Template&gt;Journal Article&lt;/Template&gt;&lt;Star&gt;0&lt;/Star&gt;&lt;Tag&gt;0&lt;/Tag&gt;&lt;Author&gt;Wang, R; Brattain, M G&lt;/Author&gt;&lt;Year&gt;2006&lt;/Year&gt;&lt;Details&gt;&lt;_accession_num&gt;16616456&lt;/_accession_num&gt;&lt;_author_adr&gt;Department of Immunology, Roswell Park Cancer Institute, Buffalo, NY 14263, USA.&lt;/_author_adr&gt;&lt;_date_display&gt;2006 Oct&lt;/_date_display&gt;&lt;_date&gt;2006-10-01&lt;/_date&gt;&lt;_doi&gt;10.1016/j.cellsig.2006.01.020&lt;/_doi&gt;&lt;_isbn&gt;0898-6568 (Print); 0898-6568 (Linking)&lt;/_isbn&gt;&lt;_issue&gt;10&lt;/_issue&gt;&lt;_journal&gt;Cell Signal&lt;/_journal&gt;&lt;_keywords&gt;Active Transport, Cell Nucleus; Cell Nucleus/*metabolism; Cytoplasm/metabolism; Enzyme Activation; HeLa Cells; Humans; Nuclear Export Signals; Phosphorylation; Phosphoserine/metabolism; Phosphothreonine/metabolism; Proto-Oncogene Proteins c-akt/*metabolism; Recombinant Fusion Proteins/metabolism; Tumor Cells, Cultured&lt;/_keywords&gt;&lt;_language&gt;eng&lt;/_language&gt;&lt;_pages&gt;1722-31&lt;/_pages&gt;&lt;_tertiary_title&gt;Cellular signalling&lt;/_tertiary_title&gt;&lt;_type_work&gt;Journal Article; Research Support, N.I.H., Extramural&lt;/_type_work&gt;&lt;_url&gt;http://www.ncbi.nlm.nih.gov/entrez/query.fcgi?cmd=Retrieve&amp;amp;db=pubmed&amp;amp;dopt=Abstract&amp;amp;list_uids=16616456&amp;amp;query_hl=1&lt;/_url&gt;&lt;_volume&gt;18&lt;/_volume&gt;&lt;_created&gt;61860497&lt;/_created&gt;&lt;_modified&gt;61860497&lt;/_modified&gt;&lt;_db_updated&gt;PubMed&lt;/_db_updated&gt;&lt;_impact_factor&gt;   3.937&lt;/_impact_factor&gt;&lt;_collection_scope&gt;SCI;SCIE;&lt;/_collection_scope&gt;&lt;/Details&gt;&lt;Extra&gt;&lt;DBUID&gt;{F96A950B-833F-4880-A151-76DA2D6A2879}&lt;/DBUID&gt;&lt;/Extra&gt;&lt;/Item&gt;&lt;/References&gt;&lt;/Group&gt;&lt;/Citation&gt;_x000a_"/>
    <w:docVar w:name="NE.Ref{C29B6C08-CA57-46E0-9743-18E3590482C6}" w:val=" ADDIN NE.Ref.{C29B6C08-CA57-46E0-9743-18E3590482C6}&lt;Citation&gt;&lt;Group&gt;&lt;References&gt;&lt;Item&gt;&lt;ID&gt;650&lt;/ID&gt;&lt;UID&gt;{0282F0B0-A4AD-4E09-9DCF-CC2637A035AB}&lt;/UID&gt;&lt;Title&gt;Patients with IDH1 wild type anaplastic astrocytomas exhibit worse prognosis than IDH1-mutated glioblastomas, and IDH1 mutation status accounts for the unfavorable prognostic effect of higher age: implications for classification of gliomas&lt;/Title&gt;&lt;Template&gt;Journal Article&lt;/Template&gt;&lt;Star&gt;0&lt;/Star&gt;&lt;Tag&gt;0&lt;/Tag&gt;&lt;Author&gt;Hartmann, C; Hentschel, B; Wick, W; Capper, D; Felsberg, J; Simon, M; Westphal, M; Schackert, G; Meyermann, R; Pietsch, T; Reifenberger, G; Weller, M; Loeffler, M; von Deimling, A&lt;/Author&gt;&lt;Year&gt;2010&lt;/Year&gt;&lt;Details&gt;&lt;_accession_num&gt;21088844&lt;/_accession_num&gt;&lt;_author_adr&gt;Department of Neuropathology, Institute of Pathology, Ruprecht-Karls-University Heidelberg, Germany.&lt;/_author_adr&gt;&lt;_date_display&gt;2010 Dec&lt;/_date_display&gt;&lt;_date&gt;2010-12-01&lt;/_date&gt;&lt;_doi&gt;10.1007/s00401-010-0781-z&lt;/_doi&gt;&lt;_isbn&gt;1432-0533 (Electronic); 0001-6322 (Linking)&lt;/_isbn&gt;&lt;_issue&gt;6&lt;/_issue&gt;&lt;_journal&gt;Acta Neuropathol&lt;/_journal&gt;&lt;_keywords&gt;Adolescent; Adult; Age Factors; Aged; Aged, 80 and over; Astrocytoma/diagnosis/genetics/pathology; Brain Neoplasms/diagnosis/*genetics/pathology; Cohort Studies; Female; Glioblastoma/diagnosis/*genetics; Glioma/*classification/*genetics/pathology; Humans; Isocitrate Dehydrogenase/*genetics; Male; Middle Aged; Mutation/*genetics; Prognosis; Prospective Studies; Young Adult&lt;/_keywords&gt;&lt;_language&gt;eng&lt;/_language&gt;&lt;_pages&gt;707-18&lt;/_pages&gt;&lt;_tertiary_title&gt;Acta neuropathologica&lt;/_tertiary_title&gt;&lt;_type_work&gt;Comparative Study; Journal Article; Research Support, Non-U.S. Gov&amp;apos;t&lt;/_type_work&gt;&lt;_url&gt;http://www.ncbi.nlm.nih.gov/entrez/query.fcgi?cmd=Retrieve&amp;amp;db=pubmed&amp;amp;dopt=Abstract&amp;amp;list_uids=21088844&amp;amp;query_hl=1&lt;/_url&gt;&lt;_volume&gt;120&lt;/_volume&gt;&lt;_created&gt;61861219&lt;/_created&gt;&lt;_modified&gt;61861227&lt;/_modified&gt;&lt;_db_updated&gt;PubMed&lt;/_db_updated&gt;&lt;_impact_factor&gt;  12.213&lt;/_impact_factor&gt;&lt;_collection_scope&gt;SCI;SCIE;&lt;/_collection_scope&gt;&lt;/Details&gt;&lt;Extra&gt;&lt;DBUID&gt;{F96A950B-833F-4880-A151-76DA2D6A2879}&lt;/DBUID&gt;&lt;/Extra&gt;&lt;/Item&gt;&lt;/References&gt;&lt;/Group&gt;&lt;/Citation&gt;_x000a_"/>
    <w:docVar w:name="NE.Ref{CA6A236E-52DD-4B8F-8391-E936C63C27FC}" w:val=" ADDIN NE.Ref.{CA6A236E-52DD-4B8F-8391-E936C63C27FC}&lt;Citation&gt;&lt;Group&gt;&lt;References&gt;&lt;Item&gt;&lt;ID&gt;645&lt;/ID&gt;&lt;UID&gt;{0DDB2A3B-4303-47D2-9426-03C3645CEB01}&lt;/UID&gt;&lt;Title&gt;Knockdown of long non-coding RNA MALAT1 inhibits growth and motility of human hepatoma cells via modulation of miR-195&lt;/Title&gt;&lt;Template&gt;Journal Article&lt;/Template&gt;&lt;Star&gt;0&lt;/Star&gt;&lt;Tag&gt;0&lt;/Tag&gt;&lt;Author&gt;Liu, D; Zhu, Y; Pang, J; Weng, X; Feng, X; Guo, Y&lt;/Author&gt;&lt;Year&gt;2017&lt;/Year&gt;&lt;Details&gt;&lt;_accession_num&gt;28722813&lt;/_accession_num&gt;&lt;_author_adr&gt;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lt;/_author_adr&gt;&lt;_date_display&gt;2017 Jul 19&lt;/_date_display&gt;&lt;_date&gt;2017-07-19&lt;/_date&gt;&lt;_doi&gt;10.1002/jcb.26297&lt;/_doi&gt;&lt;_isbn&gt;1097-4644 (Electronic); 0730-2312 (Linking)&lt;/_isbn&gt;&lt;_journal&gt;J Cell Biochem&lt;/_journal&gt;&lt;_keywords&gt;EGFR; Hepatocellular carcinoma (HCC); JAK/STAT; PI3K/AKT; lncRNA MALAT1; miR-195&lt;/_keywords&gt;&lt;_language&gt;eng&lt;/_language&gt;&lt;_ori_publication&gt;This article is protected by copyright. All rights reserved.&lt;/_ori_publication&gt;&lt;_tertiary_title&gt;Journal of cellular biochemistry&lt;/_tertiary_title&gt;&lt;_type_work&gt;Journal Article&lt;/_type_work&gt;&lt;_url&gt;http://www.ncbi.nlm.nih.gov/entrez/query.fcgi?cmd=Retrieve&amp;amp;db=pubmed&amp;amp;dopt=Abstract&amp;amp;list_uids=28722813&amp;amp;query_hl=1&lt;/_url&gt;&lt;_created&gt;61861107&lt;/_created&gt;&lt;_modified&gt;61861108&lt;/_modified&gt;&lt;_db_updated&gt;PubMed&lt;/_db_updated&gt;&lt;_impact_factor&gt;   3.085&lt;/_impact_factor&gt;&lt;_collection_scope&gt;SCI;SCIE;&lt;/_collection_scope&gt;&lt;/Details&gt;&lt;Extra&gt;&lt;DBUID&gt;{F96A950B-833F-4880-A151-76DA2D6A2879}&lt;/DBUID&gt;&lt;/Extra&gt;&lt;/Item&gt;&lt;/References&gt;&lt;/Group&gt;&lt;Group&gt;&lt;References&gt;&lt;Item&gt;&lt;ID&gt;646&lt;/ID&gt;&lt;UID&gt;{FFE57525-DEA8-49A6-A397-09C9F5695AEB}&lt;/UID&gt;&lt;Title&gt;Overexpression of long non-coding RNA H19 is associated with unfavorable prognosis in patients with colorectal cancer and increased proliferation and migration in colon cancer cells&lt;/Title&gt;&lt;Template&gt;Journal Article&lt;/Template&gt;&lt;Star&gt;0&lt;/Star&gt;&lt;Tag&gt;0&lt;/Tag&gt;&lt;Author&gt;Chen, S W; Zhu, J; Ma, J; Zhang, J L; Zuo, S; Chen, G W; Wang, X; Pan, Y S; Liu, Y C; Wang, P Y&lt;/Author&gt;&lt;Year&gt;2017&lt;/Year&gt;&lt;Details&gt;&lt;_accession_num&gt;28781681&lt;/_accession_num&gt;&lt;_author_adr&gt;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lt;/_author_adr&gt;&lt;_date_display&gt;2017 Aug&lt;/_date_display&gt;&lt;_date&gt;2017-08-01&lt;/_date&gt;&lt;_doi&gt;10.3892/ol.2017.6390&lt;/_doi&gt;&lt;_isbn&gt;1792-1074 (Print); 1792-1074 (Linking)&lt;/_isbn&gt;&lt;_issue&gt;2&lt;/_issue&gt;&lt;_journal&gt;Oncol Lett&lt;/_journal&gt;&lt;_keywords&gt;H19; colorectal cancer; epithelial-mesenchymal transition; metastasis; overall survival; recurrence-free survival&lt;/_keywords&gt;&lt;_language&gt;eng&lt;/_language&gt;&lt;_pages&gt;2446-2452&lt;/_pages&gt;&lt;_tertiary_title&gt;Oncology letters&lt;/_tertiary_title&gt;&lt;_type_work&gt;Journal Article&lt;/_type_work&gt;&lt;_url&gt;http://www.ncbi.nlm.nih.gov/entrez/query.fcgi?cmd=Retrieve&amp;amp;db=pubmed&amp;amp;dopt=Abstract&amp;amp;list_uids=28781681&amp;amp;query_hl=1&lt;/_url&gt;&lt;_volume&gt;14&lt;/_volume&gt;&lt;_created&gt;61861108&lt;/_created&gt;&lt;_modified&gt;61861109&lt;/_modified&gt;&lt;_db_updated&gt;PubMed&lt;/_db_updated&gt;&lt;_impact_factor&gt;   1.390&lt;/_impact_factor&gt;&lt;_collection_scope&gt;SCIE;&lt;/_collection_scope&gt;&lt;/Details&gt;&lt;Extra&gt;&lt;DBUID&gt;{F96A950B-833F-4880-A151-76DA2D6A2879}&lt;/DBUID&gt;&lt;/Extra&gt;&lt;/Item&gt;&lt;/References&gt;&lt;/Group&gt;&lt;/Citation&gt;_x000a_"/>
    <w:docVar w:name="NE.Ref{CD3A933A-2BD6-4202-A0B5-01E5D0DB5525}" w:val=" ADDIN NE.Ref.{CD3A933A-2BD6-4202-A0B5-01E5D0DB5525}&lt;Citation&gt;&lt;Group&gt;&lt;References&gt;&lt;Item&gt;&lt;ID&gt;467&lt;/ID&gt;&lt;UID&gt;{517378DE-149A-41F3-979B-994983B7E86E}&lt;/UID&gt;&lt;Title&gt;CPEB1, a histone-modified hypomethylated gene, is regulated by miR-101 and involved in cell senescence in glioma&lt;/Title&gt;&lt;Template&gt;Journal Article&lt;/Template&gt;&lt;Star&gt;0&lt;/Star&gt;&lt;Tag&gt;0&lt;/Tag&gt;&lt;Author&gt;Xiaoping, L; Zhibin, Y; Wenjuan, L; Zeyou, W; Gang, X; Zhaohui, L; Ying, Z; Minghua, W; Guiyuan, L&lt;/Author&gt;&lt;Year&gt;2013&lt;/Year&gt;&lt;Details&gt;&lt;_accession_num&gt;23788032&lt;/_accession_num&gt;&lt;_author_adr&gt;Cancer Research Institute, Central South University, Changsha, China.&lt;/_author_adr&gt;&lt;_collection_scope&gt;SCIE;&lt;/_collection_scope&gt;&lt;_created&gt;61479306&lt;/_created&gt;&lt;_date&gt;2013-06-20&lt;/_date&gt;&lt;_date_display&gt;2013 Jun 20&lt;/_date_display&gt;&lt;_db_updated&gt;PubMed&lt;/_db_updated&gt;&lt;_doi&gt;10.1038/cddis.2013.197&lt;/_doi&gt;&lt;_impact_factor&gt;   5.965&lt;/_impact_factor&gt;&lt;_isbn&gt;2041-4889 (Electronic)&lt;/_isbn&gt;&lt;_journal&gt;Cell Death Dis&lt;/_journal&gt;&lt;_keywords&gt;3&amp;apos; Untranslated Regions; Adult; Base Sequence; Binding Sites; Brain Neoplasms/*genetics/mortality/pathology; *Cell Aging; Cell Line, Tumor; DNA Methylation; Female; Gene Expression Regulation, Neoplastic; Genes, Tumor Suppressor; Glioma/*genetics/mortality/pathology; Histones/metabolism; Humans; Male; MicroRNAs/*genetics; Prognosis; Promoter Regions, Genetic; Protein Transport; RNA Interference; Transcription Factors/*genetics/metabolism; Tumor Suppressor Protein p53/metabolism; mRNA Cleavage and Polyadenylation Factors/*genetics/metabolism&lt;/_keywords&gt;&lt;_language&gt;ENG&lt;/_language&gt;&lt;_modified&gt;61870549&lt;/_modified&gt;&lt;_pages&gt;e675&lt;/_pages&gt;&lt;_tertiary_title&gt;Cell death &amp;amp;amp; disease&lt;/_tertiary_title&gt;&lt;_type_work&gt;Journal Article; Research Support, Non-U.S. Gov&amp;apos;t&lt;/_type_work&gt;&lt;_url&gt;http://www.ncbi.nlm.nih.gov/entrez/query.fcgi?cmd=Retrieve&amp;amp;db=pubmed&amp;amp;dopt=Abstract&amp;amp;list_uids=23788032&amp;amp;query_hl=1&lt;/_url&gt;&lt;_volume&gt;4&lt;/_volume&gt;&lt;/Details&gt;&lt;Extra&gt;&lt;DBUID&gt;{F96A950B-833F-4880-A151-76DA2D6A2879}&lt;/DBUID&gt;&lt;/Extra&gt;&lt;/Item&gt;&lt;/References&gt;&lt;/Group&gt;&lt;/Citation&gt;_x000a_"/>
    <w:docVar w:name="NE.Ref{CE7CEF55-BC50-41DD-A392-60D6D6263E22}" w:val=" ADDIN NE.Ref.{CE7CEF55-BC50-41DD-A392-60D6D6263E22}&lt;Citation&gt;&lt;Group&gt;&lt;References&gt;&lt;Item&gt;&lt;ID&gt;637&lt;/ID&gt;&lt;UID&gt;{5ED6C8F1-05EE-4E0D-BF88-6381DA78CC4D}&lt;/UID&gt;&lt;Title&gt;Inhibiting the system xC-/glutathione axis selectively targets cancers with mutant-p53 accumulation&lt;/Title&gt;&lt;Template&gt;Journal Article&lt;/Template&gt;&lt;Star&gt;0&lt;/Star&gt;&lt;Tag&gt;0&lt;/Tag&gt;&lt;Author&gt;Liu, D S; Duong, C P; Haupt, S; Montgomery, K G; House, C M; Azar, W J; Pearson, H B; Fisher, O M; Read, M; Guerra, G R; Haupt, Y; Cullinane, C; Wiman, K G; Abrahmsen, L; Phillips, W A; Clemons, N J&lt;/Author&gt;&lt;Year&gt;2017&lt;/Year&gt;&lt;Details&gt;&lt;_accession_num&gt;28348409&lt;/_accession_num&gt;&lt;_author_adr&gt;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ivision of Cancer Surgery, Peter MacCallum Cancer Centre, Melbourne, Victoria 3000, Australia.; Division of Cancer Research, Peter MacCallum Cancer Centre, Melbourne, Victoria 3000, Australia.; Division of Cancer Research, Peter MacCallum Cancer Centre, Melbourne, Victoria 3000, Australia.; Division of Cancer Research, Peter MacCallum Cancer Centre, Melbourne, Victoria 3000, Australia.; Division of Cancer Research, Peter MacCallum Cancer Centre, Melbourne, Victoria 3000, Australia.; Division of Cancer Research, Peter MacCallum Cancer Centre, Melbourne, Victoria 3000, Australia.; Sir Peter MacCallum Department of Oncology, The University of Melbourne, Parkville, Victoria 3010, Australia.; Gastroesophageal Cancer Program, St Vincent&amp;apos;s Centre for Applied Medical Research, Darlinghurst, New South Wales 2010, Australia.; 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ivision of Cancer Research, Peter MacCallum Cancer Centre, Melbourne, Victoria 3000, Australia.; Sir Peter MacCallum Department of Oncology, The University of Melbourne, Parkville, Victoria 3010, Australia.; Division of Cancer Research, Peter MacCallum Cancer Centre, Melbourne, Victoria 3000, Australia.; Sir Peter MacCallum Department of Oncology, The University of Melbourne, Parkville, Victoria 3010, Australia.; Department of Oncology-Pathology, Cancer Center Karolinska, Karolinska Institutet, Stockholm SE-171 76, Sweden.; Aprea Therapeutics, Nobels vag 3, Solna 171 65, Sweden.; 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epartment of Surgery (St Vincent&amp;apos;s Hospital), The University of Melbourne, Parkville, Victoria 3010, Australia.; Division of Cancer Research, Peter MacCallum Cancer Centre, Melbourne, Victoria 3000, Australia.; Sir Peter MacCallum Department of Oncology, The University of Melbourne, Parkville, Victoria 3010, Australia.&lt;/_author_adr&gt;&lt;_date_display&gt;2017 Mar 28&lt;/_date_display&gt;&lt;_date&gt;2017-03-28&lt;/_date&gt;&lt;_doi&gt;10.1038/ncomms14844&lt;/_doi&gt;&lt;_isbn&gt;2041-1723 (Electronic); 2041-1723 (Linking)&lt;/_isbn&gt;&lt;_journal&gt;Nat Commun&lt;/_journal&gt;&lt;_language&gt;eng&lt;/_language&gt;&lt;_pages&gt;14844&lt;/_pages&gt;&lt;_tertiary_title&gt;Nature communications&lt;/_tertiary_title&gt;&lt;_type_work&gt;Journal Article&lt;/_type_work&gt;&lt;_url&gt;http://www.ncbi.nlm.nih.gov/entrez/query.fcgi?cmd=Retrieve&amp;amp;db=pubmed&amp;amp;dopt=Abstract&amp;amp;list_uids=28348409&amp;amp;query_hl=1&lt;/_url&gt;&lt;_volume&gt;8&lt;/_volume&gt;&lt;_created&gt;61860801&lt;/_created&gt;&lt;_modified&gt;61860801&lt;/_modified&gt;&lt;_db_updated&gt;PubMed&lt;/_db_updated&gt;&lt;_impact_factor&gt;  12.124&lt;/_impact_factor&gt;&lt;_collection_scope&gt;SCI;SCIE;&lt;/_collection_scope&gt;&lt;/Details&gt;&lt;Extra&gt;&lt;DBUID&gt;{F96A950B-833F-4880-A151-76DA2D6A2879}&lt;/DBUID&gt;&lt;/Extra&gt;&lt;/Item&gt;&lt;/References&gt;&lt;/Group&gt;&lt;Group&gt;&lt;References&gt;&lt;Item&gt;&lt;ID&gt;638&lt;/ID&gt;&lt;UID&gt;{D46D28CB-5056-4816-8740-9F88722FFCD1}&lt;/UID&gt;&lt;Title&gt;p53-dependent non-coding RNA networks in chronic lymphocytic leukemia&lt;/Title&gt;&lt;Template&gt;Journal Article&lt;/Template&gt;&lt;Star&gt;0&lt;/Star&gt;&lt;Tag&gt;0&lt;/Tag&gt;&lt;Author&gt;Blume, C J; Hotz-Wagenblatt, A; Hullein, J; Sellner, L; Jethwa, A; Stolz, T; Slabicki, M; Lee, K; Sharathchandra, A; Benner, A; Dietrich, S; Oakes, C C; Dreger, P; Te, Raa D; Kater, A P; Jauch, A; Merkel, O; Oren, M; Hielscher, T; Zenz, T&lt;/Author&gt;&lt;Year&gt;2015&lt;/Year&gt;&lt;Details&gt;&lt;_accession_num&gt;25971364&lt;/_accession_num&gt;&lt;_author_adr&gt;Department of Translational Oncology, National Center for Tumor Diseases (NCT) and German Cancer Research Center (DKFZ), Heidelberg, Germany.; Core Facility Genomics and Proteomics, Bioinformatics Group, DKFZ,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Medicine V, University Hospital Heidelberg,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Molecular Cell Biology, Weizmann Institute of Science, Rehovot, Israel.; Division of Biostatistics, DKFZ, Heidelberg, Germany.; Department of Translational Oncology, National Center for Tumor Diseases (NCT) and German Cancer Research Center (DKFZ), Heidelberg, Germany.; Department of Medicine V, University Hospital Heidelberg, Heidelberg, Germany.; Division of Epigenomics and Cancer Risk Factors, DKFZ, Heidelberg, Germany.; Department of Medicine V, University Hospital Heidelberg, Heidelberg, Germany.; Department of Haematology, Academic Medical Centre, Amsterdam, The Netherlands.; Laboratory of Experimental Immunology, Academic Medical Centre, Amsterdam, The Netherlands.; Department of Haematology, Academic Medical Centre, Amsterdam, The Netherlands.; Laboratory of Experimental Immunology, Academic Medical Centre, Amsterdam, The Netherlands.; Institute of Human Genetics, University Hospital Heidelberg, Heidelberg, Germany.; Department of Translational Oncology, National Center for Tumor Diseases (NCT) and German Cancer Research Center (DKFZ), Heidelberg, Germany.; Institute of Clinical Pathology, Medical University Vienna, Vienna, Austria.; Department of Molecular Cell Biology, Weizmann Institute of Science, Rehovot, Israel.; Division of Biostatistics, DKFZ, Heidelberg, Germany.; Department of Translational Oncology, National Center for Tumor Diseases (NCT) and German Cancer Research Center (DKFZ), Heidelberg, Germany.; Department of Medicine V, University Hospital Heidelberg, Heidelberg, Germany.&lt;/_author_adr&gt;&lt;_date_display&gt;2015 Oct&lt;/_date_display&gt;&lt;_date&gt;2015-10-01&lt;/_date&gt;&lt;_doi&gt;10.1038/leu.2015.119&lt;/_doi&gt;&lt;_isbn&gt;1476-5551 (Electronic); 0887-6924 (Linking)&lt;/_isbn&gt;&lt;_issue&gt;10&lt;/_issue&gt;&lt;_journal&gt;Leukemia&lt;/_journal&gt;&lt;_keywords&gt;Aged; Aged, 80 and over; *Apoptosis; Blotting, Western; Cell Proliferation; Chromatin Immunoprecipitation; DNA Damage; Female; Flow Cytometry; Humans; Leukemia, Lymphocytic, Chronic, B-Cell/*genetics; Male; MicroRNAs/*genetics; Middle Aged; Neoplasm Staging; Prognosis; RNA, Long Noncoding/*genetics; RNA, Messenger/genetics; Real-Time Polymerase Chain Reaction; Reverse Transcriptase Polymerase Chain Reaction; Tumor Cells, Cultured; Tumor Suppressor Protein p53/*genetics/metabolism&lt;/_keywords&gt;&lt;_language&gt;eng&lt;/_language&gt;&lt;_pages&gt;2015-23&lt;/_pages&gt;&lt;_tertiary_title&gt;Leukemia&lt;/_tertiary_title&gt;&lt;_type_work&gt;Journal Article; Research Support, Non-U.S. Gov&amp;apos;t&lt;/_type_work&gt;&lt;_url&gt;http://www.ncbi.nlm.nih.gov/entrez/query.fcgi?cmd=Retrieve&amp;amp;db=pubmed&amp;amp;dopt=Abstract&amp;amp;list_uids=25971364&amp;amp;query_hl=1&lt;/_url&gt;&lt;_volume&gt;29&lt;/_volume&gt;&lt;_created&gt;61860802&lt;/_created&gt;&lt;_modified&gt;61860802&lt;/_modified&gt;&lt;_db_updated&gt;PubMed&lt;/_db_updated&gt;&lt;_impact_factor&gt;  11.702&lt;/_impact_factor&gt;&lt;_collection_scope&gt;SCI;SCIE;&lt;/_collection_scope&gt;&lt;/Details&gt;&lt;Extra&gt;&lt;DBUID&gt;{F96A950B-833F-4880-A151-76DA2D6A2879}&lt;/DBUID&gt;&lt;/Extra&gt;&lt;/Item&gt;&lt;/References&gt;&lt;/Group&gt;&lt;/Citation&gt;_x000a_"/>
    <w:docVar w:name="NE.Ref{D1759860-09AD-45EE-B5C4-2F95E15F39FB}" w:val=" ADDIN NE.Ref.{D1759860-09AD-45EE-B5C4-2F95E15F39FB}&lt;Citation&gt;&lt;Group&gt;&lt;References&gt;&lt;Item&gt;&lt;ID&gt;649&lt;/ID&gt;&lt;UID&gt;{3A5AC4DC-AFC7-4F62-ACA8-04E11EE4C1A4}&lt;/UID&gt;&lt;Title&gt;A novel PTEN/mutant p53/c-Myc/Bcl-XL axis mediates context-dependent oncogenic effects of PTEN with implications for cancer prognosis and therapy&lt;/Title&gt;&lt;Template&gt;Journal Article&lt;/Template&gt;&lt;Star&gt;0&lt;/Star&gt;&lt;Tag&gt;0&lt;/Tag&gt;&lt;Author&gt;Huang, X; Zhang, Y; Tang, Y; Butler, N; Kim, J; Guessous, F; Schiff, D; Mandell, J; Abounader, R&lt;/Author&gt;&lt;Year&gt;2013&lt;/Year&gt;&lt;Details&gt;&lt;_accession_num&gt;23908595&lt;/_accession_num&gt;&lt;_author_adr&gt;Department of Microbiology, Immunology and Cancer Biology, University of Virginia, Charlottesville, VA, USA.&lt;/_author_adr&gt;&lt;_date_display&gt;2013 Aug&lt;/_date_display&gt;&lt;_date&gt;2013-08-01&lt;/_date&gt;&lt;_isbn&gt;1476-5586 (Electronic); 1476-5586 (Linking)&lt;/_isbn&gt;&lt;_issue&gt;8&lt;/_issue&gt;&lt;_journal&gt;Neoplasia&lt;/_journal&gt;&lt;_keywords&gt;Apoptosis/genetics; CCAAT-Binding Factor/genetics/metabolism; Cell Line, Tumor; Cell Proliferation; Chromatin Immunoprecipitation; Gene Expression Regulation, Neoplastic; Glioblastoma/*metabolism/pathology/therapy; HEK293 Cells; Humans; Immunoblotting; Mutation; PTEN Phosphohydrolase/genetics/*metabolism; Peptide Fragments/genetics/metabolism; Prognosis; Promoter Regions, Genetic/genetics; Protein Binding; Proto-Oncogene Proteins c-myc/genetics/*metabolism; RNA Interference; Sialoglycoproteins/genetics/metabolism; Signal Transduction/genetics; Tumor Cells, Cultured; Tumor Suppressor Protein p53/genetics/*metabolism; bcl-X Protein/genetics/*metabolism&lt;/_keywords&gt;&lt;_language&gt;eng&lt;/_language&gt;&lt;_pages&gt;952-65&lt;/_pages&gt;&lt;_tertiary_title&gt;Neoplasia (New York, N.Y.)&lt;/_tertiary_title&gt;&lt;_type_work&gt;Journal Article; Research Support, N.I.H., Extramural&lt;/_type_work&gt;&lt;_url&gt;http://www.ncbi.nlm.nih.gov/entrez/query.fcgi?cmd=Retrieve&amp;amp;db=pubmed&amp;amp;dopt=Abstract&amp;amp;list_uids=23908595&amp;amp;query_hl=1&lt;/_url&gt;&lt;_volume&gt;15&lt;/_volume&gt;&lt;_created&gt;61861200&lt;/_created&gt;&lt;_modified&gt;61861200&lt;/_modified&gt;&lt;_db_updated&gt;PubMed&lt;/_db_updated&gt;&lt;_impact_factor&gt;   5.006&lt;/_impact_factor&gt;&lt;_collection_scope&gt;SCI;SCIE;&lt;/_collection_scope&gt;&lt;/Details&gt;&lt;Extra&gt;&lt;DBUID&gt;{F96A950B-833F-4880-A151-76DA2D6A2879}&lt;/DBUID&gt;&lt;/Extra&gt;&lt;/Item&gt;&lt;/References&gt;&lt;/Group&gt;&lt;/Citation&gt;_x000a_"/>
    <w:docVar w:name="NE.Ref{E6E2331C-631B-44F1-BFC0-8B6FD0121CB4}" w:val=" ADDIN NE.Ref.{E6E2331C-631B-44F1-BFC0-8B6FD0121CB4}&lt;Citation&gt;&lt;Group&gt;&lt;References&gt;&lt;Item&gt;&lt;ID&gt;570&lt;/ID&gt;&lt;UID&gt;{55C68D3C-E22A-4667-998E-8E3E2B0AD003}&lt;/UID&gt;&lt;Title&gt;CASC2c as an unfavorable prognosis factor interacts with miR-101 to mediate astrocytoma tumorigenesis&lt;/Title&gt;&lt;Template&gt;Journal Article&lt;/Template&gt;&lt;Star&gt;0&lt;/Star&gt;&lt;Tag&gt;0&lt;/Tag&gt;&lt;Author&gt;Liu, C; Sun, Y; She, X; Tu, C; Cheng, X; Wang, L; Yu, Z; Li, P; Liu, Q; Yang, H; Li, G; Wu, M&lt;/Author&gt;&lt;Year&gt;2017&lt;/Year&gt;&lt;Details&gt;&lt;_accession_num&gt;28252647&lt;/_accession_num&gt;&lt;_author_adr&gt;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Second Xiangya Hospita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Regeneron Pharmaceuticals, Tarrytown, NY 10591, USA.; Department of Neurosurgery, University of Michigan Medical School, Ann Arbor, MI  48109, US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Xiangya Hospital, Central South University, Changsha 410013, China.; Third Xiangya Hospital, Central South University, Changsha 410013,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lt;/_author_adr&gt;&lt;_collection_scope&gt;SCIE;&lt;/_collection_scope&gt;&lt;_created&gt;61636963&lt;/_created&gt;&lt;_date&gt;2017-03-02&lt;/_date&gt;&lt;_date_display&gt;2017 Mar 02&lt;/_date_display&gt;&lt;_db_updated&gt;PubMed&lt;/_db_updated&gt;&lt;_doi&gt;10.1038/cddis.2017.11&lt;/_doi&gt;&lt;_impact_factor&gt;   5.965&lt;/_impact_factor&gt;&lt;_isbn&gt;2041-4889 (Electronic)&lt;/_isbn&gt;&lt;_issue&gt;3&lt;/_issue&gt;&lt;_journal&gt;Cell Death Dis&lt;/_journal&gt;&lt;_language&gt;eng&lt;/_language&gt;&lt;_modified&gt;61870549&lt;/_modified&gt;&lt;_pages&gt;e2639&lt;/_pages&gt;&lt;_tertiary_title&gt;Cell death &amp;amp;amp; disease&lt;/_tertiary_title&gt;&lt;_type_work&gt;Journal Article&lt;/_type_work&gt;&lt;_url&gt;http://www.ncbi.nlm.nih.gov/entrez/query.fcgi?cmd=Retrieve&amp;amp;db=pubmed&amp;amp;dopt=Abstract&amp;amp;list_uids=28252647&amp;amp;query_hl=1&lt;/_url&gt;&lt;_volume&gt;8&lt;/_volume&gt;&lt;/Details&gt;&lt;Extra&gt;&lt;DBUID&gt;{F96A950B-833F-4880-A151-76DA2D6A2879}&lt;/DBUID&gt;&lt;/Extra&gt;&lt;/Item&gt;&lt;/References&gt;&lt;/Group&gt;&lt;/Citation&gt;_x000a_"/>
    <w:docVar w:name="NE.Ref{E8784F8F-077F-4472-9B42-80EA2225B1C7}" w:val=" ADDIN NE.Ref.{E8784F8F-077F-4472-9B42-80EA2225B1C7}&lt;Citation&gt;&lt;Group&gt;&lt;References&gt;&lt;Item&gt;&lt;ID&gt;634&lt;/ID&gt;&lt;UID&gt;{95CCC868-ED09-4A46-83E0-09785D4CF2EF}&lt;/UID&gt;&lt;Title&gt;FUS regulates genes coding for RNA-binding proteins in neurons by binding to their highly conserved introns&lt;/Title&gt;&lt;Template&gt;Journal Article&lt;/Template&gt;&lt;Star&gt;0&lt;/Star&gt;&lt;Tag&gt;0&lt;/Tag&gt;&lt;Author&gt;Nakaya, T; Alexiou, P; Maragkakis, M; Chang, A; Mourelatos, Z&lt;/Author&gt;&lt;Year&gt;2013&lt;/Year&gt;&lt;Details&gt;&lt;_accession_num&gt;23389473&lt;/_accession_num&gt;&lt;_author_adr&gt;Department of Pathology and Laboratory Medicine, University of Pennsylvania, Philadelphia, PA 19104, USA.&lt;/_author_adr&gt;&lt;_date_display&gt;2013 Apr&lt;/_date_display&gt;&lt;_date&gt;2013-04-01&lt;/_date&gt;&lt;_doi&gt;10.1261/rna.037804.112&lt;/_doi&gt;&lt;_isbn&gt;1469-9001 (Electronic); 1355-8382 (Linking)&lt;/_isbn&gt;&lt;_issue&gt;4&lt;/_issue&gt;&lt;_journal&gt;RNA&lt;/_journal&gt;&lt;_keywords&gt;Amyotrophic Lateral Sclerosis/metabolism/pathology; Animals; Base Sequence; Conserved Sequence; Frontotemporal Lobar Degeneration/metabolism/pathology; Humans; *Introns; Mice; Neurons/*metabolism; RNA-Binding Proteins/*genetics; Temporal Lobe/metabolism&lt;/_keywords&gt;&lt;_language&gt;eng&lt;/_language&gt;&lt;_pages&gt;498-509&lt;/_pages&gt;&lt;_tertiary_title&gt;RNA (New York, N.Y.)&lt;/_tertiary_title&gt;&lt;_type_work&gt;Journal Article; Research Support, N.I.H., Extramural&lt;/_type_work&gt;&lt;_url&gt;http://www.ncbi.nlm.nih.gov/entrez/query.fcgi?cmd=Retrieve&amp;amp;db=pubmed&amp;amp;dopt=Abstract&amp;amp;list_uids=23389473&amp;amp;query_hl=1&lt;/_url&gt;&lt;_volume&gt;19&lt;/_volume&gt;&lt;_created&gt;61860791&lt;/_created&gt;&lt;_modified&gt;61860791&lt;/_modified&gt;&lt;_db_updated&gt;PubMed&lt;/_db_updated&gt;&lt;_impact_factor&gt;   4.605&lt;/_impact_factor&gt;&lt;_collection_scope&gt;SCI;SCIE;&lt;/_collection_scope&gt;&lt;/Details&gt;&lt;Extra&gt;&lt;DBUID&gt;{F96A950B-833F-4880-A151-76DA2D6A2879}&lt;/DBUID&gt;&lt;/Extra&gt;&lt;/Item&gt;&lt;/References&gt;&lt;/Group&gt;&lt;/Citation&gt;_x000a_"/>
    <w:docVar w:name="NE.Ref{E90ACF23-73C8-4C0C-87F8-0B70DE0AEE79}" w:val=" ADDIN NE.Ref.{E90ACF23-73C8-4C0C-87F8-0B70DE0AEE79}&lt;Citation&gt;&lt;Group&gt;&lt;References&gt;&lt;Item&gt;&lt;ID&gt;652&lt;/ID&gt;&lt;UID&gt;{FD9B502D-EE25-4967-903B-ECB9674BDD49}&lt;/UID&gt;&lt;Title&gt;Akt targeting as a strategy to boost chemotherapy efficacy in non-small cell lung cancer through metabolism suppression&lt;/Title&gt;&lt;Template&gt;Journal Article&lt;/Template&gt;&lt;Star&gt;0&lt;/Star&gt;&lt;Tag&gt;0&lt;/Tag&gt;&lt;Author&gt;Le Grand, M; Berges, R; Pasquier, E; Montero, M P; Borge, L; Carrier, A; Vasseur, S; Bourgarel, V; Buric, D; Andre, N; Braguer, D; Carre, M&lt;/Author&gt;&lt;Year&gt;2017&lt;/Year&gt;&lt;Details&gt;&lt;_accession_num&gt;28332584&lt;/_accession_num&gt;&lt;_author_adr&gt;Aix-Marseille Universite, Inserm UMR_S 911, Centre de Recherche en Oncologie biologique et Oncopharmacologie, Faculte de pharmacie, Marseille, France.; Children&amp;apos;s Cancer Institute Australia, Lowy Cancer Research Centre, University of New South Wales, Randwick, NSW, Australia.; Aix-Marseille Universite, Inserm UMR_S 911, Centre de Recherche en Oncologie biologique et Oncopharmacologie, Faculte de pharmacie, Marseille, France.; Aix-Marseille Universite, Inserm UMR_S 911, Centre de Recherche en Oncologie biologique et Oncopharmacologie, Faculte de pharmacie, Marseille, France.; Metronomics Global Health Initiative, Marseille, France.; Aix-Marseille Universite, Inserm UMR_S 911, Centre de Recherche en Oncologie biologique et Oncopharmacologie, Faculte de pharmacie, Marseille, France.; Centre de Recherche en Cancerologie de Marseille (CRCM), Aix-Marseille Universite, Inserm U1068, Institut Paoli-Calmettes, 13009 Marseille, France.; Centre de Recherche en Cancerologie de Marseille (CRCM), Aix-Marseille Universite, Inserm U1068, Institut Paoli-Calmettes, 13009 Marseille, France.; Centre de Recherche en Cancerologie de Marseille (CRCM), Aix-Marseille Universite, Inserm U1068, Institut Paoli-Calmettes, 13009 Marseille, France.; Aix-Marseille Universite, Inserm UMR_S 911, Centre de Recherche en Oncologie biologique et Oncopharmacologie, Faculte de pharmacie, Marseille, France.; Assistance Publique - Hopitaux de Marseille (AP-HM), Marseille, France.; Aix-Marseille Universite, Inserm UMR_S 911, Centre de Recherche en Oncologie biologique et Oncopharmacologie, Faculte de pharmacie, Marseille, France.; Aix-Marseille Universite, Inserm UMR_S 911, Centre de Recherche en Oncologie biologique et Oncopharmacologie, Faculte de pharmacie, Marseille, France.; Metronomics Global Health Initiative, Marseille, France.; Service d&amp;apos;Hematologie &amp;amp;amp;Oncologie Pediatrique, AP-HM, Marseille, France.; Aix-Marseille Universite, Inserm UMR_S 911, Centre de Recherche en Oncologie biologique et Oncopharmacologie, Faculte de pharmacie, Marseille, France.; Assistance Publique - Hopitaux de Marseille (AP-HM), Marseille, France.; Aix-Marseille Universite, Inserm UMR_S 911, Centre de Recherche en Oncologie biologique et Oncopharmacologie, Faculte de pharmacie, Marseille, France.&lt;/_author_adr&gt;&lt;_date_display&gt;2017 Mar 23&lt;/_date_display&gt;&lt;_date&gt;2017-03-23&lt;/_date&gt;&lt;_doi&gt;10.1038/srep45136&lt;/_doi&gt;&lt;_isbn&gt;2045-2322 (Electronic); 2045-2322 (Linking)&lt;/_isbn&gt;&lt;_journal&gt;Sci Rep&lt;/_journal&gt;&lt;_language&gt;eng&lt;/_language&gt;&lt;_pages&gt;45136&lt;/_pages&gt;&lt;_tertiary_title&gt;Scientific reports&lt;/_tertiary_title&gt;&lt;_type_work&gt;Journal Article&lt;/_type_work&gt;&lt;_url&gt;http://www.ncbi.nlm.nih.gov/entrez/query.fcgi?cmd=Retrieve&amp;amp;db=pubmed&amp;amp;dopt=Abstract&amp;amp;list_uids=28332584&amp;amp;query_hl=1&lt;/_url&gt;&lt;_volume&gt;7&lt;/_volume&gt;&lt;_created&gt;61861297&lt;/_created&gt;&lt;_modified&gt;61861298&lt;/_modified&gt;&lt;_db_updated&gt;PubMed&lt;/_db_updated&gt;&lt;_impact_factor&gt;   4.259&lt;/_impact_factor&gt;&lt;/Details&gt;&lt;Extra&gt;&lt;DBUID&gt;{F96A950B-833F-4880-A151-76DA2D6A2879}&lt;/DBUID&gt;&lt;/Extra&gt;&lt;/Item&gt;&lt;/References&gt;&lt;/Group&gt;&lt;/Citation&gt;_x000a_"/>
    <w:docVar w:name="NE.Ref{F0A9CB38-BB63-4DC2-BDC6-DD3DE06B8D24}" w:val=" ADDIN NE.Ref.{F0A9CB38-BB63-4DC2-BDC6-DD3DE06B8D24}&lt;Citation&gt;&lt;Group&gt;&lt;References&gt;&lt;Item&gt;&lt;ID&gt;604&lt;/ID&gt;&lt;UID&gt;{9992606F-88CF-43D4-994E-C4E52DEADA89}&lt;/UID&gt;&lt;Title&gt;PDK1-SGK1 Signaling Sustains AKT-Independent mTORC1 Activation and Confers Resistance to PI3Kalpha Inhibition&lt;/Title&gt;&lt;Template&gt;Journal Article&lt;/Template&gt;&lt;Star&gt;0&lt;/Star&gt;&lt;Tag&gt;0&lt;/Tag&gt;&lt;Author&gt;Castel, P; Ellis, H; Bago, R; Toska, E; Razavi, P; Carmona, F J; Kannan, S; Verma, C S; Dickler, M; Chandarlapaty, S; Brogi, E; Alessi, D R; Baselga, J; Scaltriti, M&lt;/Author&gt;&lt;Year&gt;2016&lt;/Year&gt;&lt;Details&gt;&lt;_accession_num&gt;27451907&lt;/_accession_num&gt;&lt;_author_adr&gt;Human Oncology &amp;amp;amp; Pathogenesis Program (HOPP), Memorial Sloan Kettering Cancer Center, 1275 York Avenue, Box 20, New York, NY 10065, USA.; Human Oncology &amp;amp;amp; Pathogenesis Program (HOPP), Memorial Sloan Kettering Cancer Center, 1275 York Avenue, Box 20, New York, NY 10065, USA.; MRC Protein Phosphorylation and Ubiquitylation Unit, College of Life Sciences, University of Dundee, Dow Street, Dundee DD1 5EH, Scotland.; Human Oncology &amp;amp;amp; Pathogenesis Program (HOPP), Memorial Sloan Kettering Cancer Center, 1275 York Avenue, Box 20, New York, NY 10065, USA.; Human Oncology &amp;amp;amp; Pathogenesis Program (HOPP), Memorial Sloan Kettering Cancer Center, 1275 York Avenue, Box 20, New York, NY 10065, USA; Department of Medicine, Memorial Sloan Kettering Cancer Center, 1275 York Avenue, Box 20, Suite M2015, New York, NY 10065, USA.; Human Oncology &amp;amp;amp; Pathogenesis Program (HOPP), Memorial Sloan Kettering Cancer Center, 1275 York Avenue, Box 20, New York, NY 10065, USA.; Bioinformatics Institute (A( *)STAR), 30 Biopolis Street, #07-01 Matrix, Singapore 138671, Singapore.; Bioinformatics Institute (A( *)STAR), 30 Biopolis Street, #07-01 Matrix, Singapore 138671, Singapore; School of Biological Sciences, Nanyang Technological University, 60 Nanyang Drive, Singapore 637551, Singapore; Department of Biological Sciences, National University of Singapore, 14 Science Drive 4, Singapore 117543, Singapore.; Department of Medicine, Memorial Sloan Kettering Cancer Center, 1275 York Avenue, Box 20, Suite M2015, New York, NY 10065, USA.; Human Oncology &amp;amp;amp; Pathogenesis Program (HOPP), Memorial Sloan Kettering Cancer Center, 1275 York Avenue, Box 20, New York, NY 10065, USA; Department of Medicine, Memorial Sloan Kettering Cancer Center, 1275 York Avenue, Box 20, Suite M2015, New York, NY 10065, USA.; Department of Pathology, Memorial Sloan Kettering Cancer Center, 1275 York Avenue, Box 20, New York, NY 10065, USA.; MRC Protein Phosphorylation and Ubiquitylation Unit, College of Life Sciences, University of Dundee, Dow Street, Dundee DD1 5EH, Scotland.; Human Oncology &amp;amp;amp; Pathogenesis Program (HOPP), Memorial Sloan Kettering Cancer Center, 1275 York Avenue, Box 20, New York, NY 10065, USA; Department of Medicine, Memorial Sloan Kettering Cancer Center, 1275 York Avenue, Box 20, Suite M2015, New York, NY 10065, USA. Electronic address: baselgaj@mskcc.org.; Human Oncology &amp;amp;amp; Pathogenesis Program (HOPP), Memorial Sloan Kettering Cancer Center, 1275 York Avenue, Box 20, New York, NY 10065, USA; Department of Pathology, Memorial Sloan Kettering Cancer Center, 1275 York Avenue, Box 20, New  York, NY 10065, USA. Electronic address: scaltrim@mskcc.org.&lt;/_author_adr&gt;&lt;_date_display&gt;2016 Aug 08&lt;/_date_display&gt;&lt;_date&gt;2016-08-08&lt;/_date&gt;&lt;_doi&gt;10.1016/j.ccell.2016.06.004&lt;/_doi&gt;&lt;_isbn&gt;1878-3686 (Electronic); 1535-6108 (Linking)&lt;/_isbn&gt;&lt;_issue&gt;2&lt;/_issue&gt;&lt;_journal&gt;Cancer Cell&lt;/_journal&gt;&lt;_language&gt;eng&lt;/_language&gt;&lt;_ori_publication&gt;Copyright (c) 2016 The Author(s). Published by Elsevier Inc. All rights reserved.&lt;/_ori_publication&gt;&lt;_pages&gt;229-42&lt;/_pages&gt;&lt;_tertiary_title&gt;Cancer cell&lt;/_tertiary_title&gt;&lt;_type_work&gt;Journal Article&lt;/_type_work&gt;&lt;_url&gt;http://www.ncbi.nlm.nih.gov/entrez/query.fcgi?cmd=Retrieve&amp;amp;db=pubmed&amp;amp;dopt=Abstract&amp;amp;list_uids=27451907&amp;amp;query_hl=1&lt;/_url&gt;&lt;_volume&gt;30&lt;/_volume&gt;&lt;_created&gt;61860477&lt;/_created&gt;&lt;_modified&gt;61860477&lt;/_modified&gt;&lt;_db_updated&gt;PubMed&lt;/_db_updated&gt;&lt;_impact_factor&gt;  27.407&lt;/_impact_factor&gt;&lt;_collection_scope&gt;SCI;SCIE;&lt;/_collection_scope&gt;&lt;/Details&gt;&lt;Extra&gt;&lt;DBUID&gt;{F96A950B-833F-4880-A151-76DA2D6A2879}&lt;/DBUID&gt;&lt;/Extra&gt;&lt;/Item&gt;&lt;/References&gt;&lt;/Group&gt;&lt;Group&gt;&lt;References&gt;&lt;Item&gt;&lt;ID&gt;602&lt;/ID&gt;&lt;UID&gt;{7BC3850C-9AE5-47E7-AA5F-60FF8485DDE2}&lt;/UID&gt;&lt;Title&gt;Targeting PI3K/AKT pathway in triple-negative breast cancer&lt;/Title&gt;&lt;Template&gt;Journal Article&lt;/Template&gt;&lt;Star&gt;0&lt;/Star&gt;&lt;Tag&gt;0&lt;/Tag&gt;&lt;Author&gt;Delaloge, S; DeForceville, L&lt;/Author&gt;&lt;Year&gt;2017&lt;/Year&gt;&lt;Details&gt;&lt;_accession_num&gt;28800863&lt;/_accession_num&gt;&lt;_author_adr&gt;Department of Medical Oncology, Gustave Roussy, 94800 Villejuif, France. Electronic address: Suzette.delaloge@gustaveroussy.fr.; Department of Medical Oncology, Gustave Roussy, 94800 Villejuif, France.&lt;/_author_adr&gt;&lt;_date_display&gt;2017 Aug 08&lt;/_date_display&gt;&lt;_date&gt;2017-08-08&lt;/_date&gt;&lt;_doi&gt;10.1016/S1470-2045(17)30514-4&lt;/_doi&gt;&lt;_isbn&gt;1474-5488 (Electronic); 1470-2045 (Linking)&lt;/_isbn&gt;&lt;_journal&gt;Lancet Oncol&lt;/_journal&gt;&lt;_language&gt;eng&lt;/_language&gt;&lt;_tertiary_title&gt;The Lancet. Oncology&lt;/_tertiary_title&gt;&lt;_type_work&gt;Journal Article&lt;/_type_work&gt;&lt;_url&gt;http://www.ncbi.nlm.nih.gov/entrez/query.fcgi?cmd=Retrieve&amp;amp;db=pubmed&amp;amp;dopt=Abstract&amp;amp;list_uids=28800863&amp;amp;query_hl=1&lt;/_url&gt;&lt;_created&gt;61860469&lt;/_created&gt;&lt;_modified&gt;61860469&lt;/_modified&gt;&lt;_db_updated&gt;PubMed&lt;/_db_updated&gt;&lt;_impact_factor&gt;  33.900&lt;/_impact_factor&gt;&lt;_collection_scope&gt;SCIE;&lt;/_collection_scope&gt;&lt;/Details&gt;&lt;Extra&gt;&lt;DBUID&gt;{F96A950B-833F-4880-A151-76DA2D6A2879}&lt;/DBUID&gt;&lt;/Extra&gt;&lt;/Item&gt;&lt;/References&gt;&lt;/Group&gt;&lt;/Citation&gt;_x000a_"/>
    <w:docVar w:name="NE.Ref{F6CD34B9-4113-4F2D-BCDC-08DCC81868B1}" w:val=" ADDIN NE.Ref.{F6CD34B9-4113-4F2D-BCDC-08DCC81868B1}&lt;Citation&gt;&lt;Group&gt;&lt;References&gt;&lt;Item&gt;&lt;ID&gt;647&lt;/ID&gt;&lt;UID&gt;{DB079884-09AE-43A2-8226-A87C73DF8CD0}&lt;/UID&gt;&lt;Title&gt;TLS (FUS) binds RNA in vivo and engages in nucleo-cytoplasmic shuttling&lt;/Title&gt;&lt;Template&gt;Journal Article&lt;/Template&gt;&lt;Star&gt;0&lt;/Star&gt;&lt;Tag&gt;0&lt;/Tag&gt;&lt;Author&gt;Zinszner, H; Sok, J; Immanuel, D; Yin, Y; Ron, D&lt;/Author&gt;&lt;Year&gt;1997&lt;/Year&gt;&lt;Details&gt;&lt;_accession_num&gt;9264461&lt;/_accession_num&gt;&lt;_author_adr&gt;Skirball Institute of Biomolecular Medicine, the Deparment of Medicine, NYU Medical Center, New York 10016, USA.&lt;/_author_adr&gt;&lt;_date_display&gt;1997 Aug&lt;/_date_display&gt;&lt;_date&gt;1997-08-01&lt;/_date&gt;&lt;_isbn&gt;0021-9533 (Print); 0021-9533 (Linking)&lt;/_isbn&gt;&lt;_journal&gt;J Cell Sci&lt;/_journal&gt;&lt;_keywords&gt;Animals; COS Cells; Cell Nucleus/*metabolism; Centrifugation, Density Gradient; Coculture Techniques; Cytoplasm/*metabolism; Dactinomycin/pharmacology; HeLa Cells; Heterogeneous-Nuclear Ribonucleoproteins; Humans; Mice; Nucleic Acid Synthesis Inhibitors/pharmacology; RNA/*metabolism; RNA-Binding Protein FUS; RNA-Binding Proteins/chemistry/*metabolism; Ribonucleoproteins/chemistry/*metabolism; Ultraviolet Rays; Xenopus&lt;/_keywords&gt;&lt;_language&gt;eng&lt;/_language&gt;&lt;_pages&gt;1741-50&lt;/_pages&gt;&lt;_tertiary_title&gt;Journal of cell science&lt;/_tertiary_title&gt;&lt;_type_work&gt;Journal Article; Research Support, Non-U.S. Gov&amp;apos;t; Research Support, U.S. Gov&amp;apos;t, P.H.S.&lt;/_type_work&gt;&lt;_url&gt;http://www.ncbi.nlm.nih.gov/entrez/query.fcgi?cmd=Retrieve&amp;amp;db=pubmed&amp;amp;dopt=Abstract&amp;amp;list_uids=9264461&amp;amp;query_hl=1&lt;/_url&gt;&lt;_volume&gt;110 ( Pt 15)&lt;/_volume&gt;&lt;_created&gt;61861188&lt;/_created&gt;&lt;_modified&gt;61861188&lt;/_modified&gt;&lt;_db_updated&gt;PubMed&lt;/_db_updated&gt;&lt;_impact_factor&gt;   4.431&lt;/_impact_factor&gt;&lt;_collection_scope&gt;SCI;SCIE;&lt;/_collection_scope&gt;&lt;/Details&gt;&lt;Extra&gt;&lt;DBUID&gt;{F96A950B-833F-4880-A151-76DA2D6A2879}&lt;/DBUID&gt;&lt;/Extra&gt;&lt;/Item&gt;&lt;/References&gt;&lt;/Group&gt;&lt;/Citation&gt;_x000a_"/>
    <w:docVar w:name="ne_docsoft" w:val="MSWord"/>
    <w:docVar w:name="ne_docversion" w:val="NoteExpress 2.0"/>
    <w:docVar w:name="ne_stylename" w:val="Agribusiness New New New"/>
  </w:docVars>
  <w:rsids>
    <w:rsidRoot w:val="00172A27"/>
    <w:rsid w:val="000069FF"/>
    <w:rsid w:val="000145CD"/>
    <w:rsid w:val="00015D7A"/>
    <w:rsid w:val="00016C0E"/>
    <w:rsid w:val="00022572"/>
    <w:rsid w:val="00024C9F"/>
    <w:rsid w:val="0002613A"/>
    <w:rsid w:val="000305B3"/>
    <w:rsid w:val="00030EB2"/>
    <w:rsid w:val="00031EFF"/>
    <w:rsid w:val="00035901"/>
    <w:rsid w:val="00041F8B"/>
    <w:rsid w:val="00042558"/>
    <w:rsid w:val="00044647"/>
    <w:rsid w:val="00051B4C"/>
    <w:rsid w:val="000531E3"/>
    <w:rsid w:val="00055187"/>
    <w:rsid w:val="00055B84"/>
    <w:rsid w:val="000562F5"/>
    <w:rsid w:val="00060CC7"/>
    <w:rsid w:val="00065DC3"/>
    <w:rsid w:val="000856E1"/>
    <w:rsid w:val="00086C19"/>
    <w:rsid w:val="00090574"/>
    <w:rsid w:val="0009183F"/>
    <w:rsid w:val="000926DA"/>
    <w:rsid w:val="00093880"/>
    <w:rsid w:val="00093B7F"/>
    <w:rsid w:val="0009432A"/>
    <w:rsid w:val="00095F62"/>
    <w:rsid w:val="0009702F"/>
    <w:rsid w:val="000A0DD1"/>
    <w:rsid w:val="000A1297"/>
    <w:rsid w:val="000A1493"/>
    <w:rsid w:val="000A15F2"/>
    <w:rsid w:val="000A325F"/>
    <w:rsid w:val="000A49B3"/>
    <w:rsid w:val="000A63BA"/>
    <w:rsid w:val="000A7052"/>
    <w:rsid w:val="000B1E34"/>
    <w:rsid w:val="000B5CBB"/>
    <w:rsid w:val="000B65E7"/>
    <w:rsid w:val="000C0E3F"/>
    <w:rsid w:val="000C159A"/>
    <w:rsid w:val="000C72B7"/>
    <w:rsid w:val="000C79BD"/>
    <w:rsid w:val="000D2638"/>
    <w:rsid w:val="000D7188"/>
    <w:rsid w:val="000E3D24"/>
    <w:rsid w:val="000E3E63"/>
    <w:rsid w:val="000E3FC1"/>
    <w:rsid w:val="000E423D"/>
    <w:rsid w:val="000E5E8D"/>
    <w:rsid w:val="000E614D"/>
    <w:rsid w:val="001005F6"/>
    <w:rsid w:val="00100F0B"/>
    <w:rsid w:val="001011C2"/>
    <w:rsid w:val="0010709C"/>
    <w:rsid w:val="00107C79"/>
    <w:rsid w:val="00114377"/>
    <w:rsid w:val="00117A2A"/>
    <w:rsid w:val="0012356B"/>
    <w:rsid w:val="00123DF2"/>
    <w:rsid w:val="00130CB1"/>
    <w:rsid w:val="001323D3"/>
    <w:rsid w:val="0013341B"/>
    <w:rsid w:val="001367C3"/>
    <w:rsid w:val="00140D96"/>
    <w:rsid w:val="00142457"/>
    <w:rsid w:val="001430B5"/>
    <w:rsid w:val="0015484C"/>
    <w:rsid w:val="001554F7"/>
    <w:rsid w:val="00160A5F"/>
    <w:rsid w:val="00160EF3"/>
    <w:rsid w:val="00164A89"/>
    <w:rsid w:val="00165BB5"/>
    <w:rsid w:val="001705F2"/>
    <w:rsid w:val="00172A27"/>
    <w:rsid w:val="00175216"/>
    <w:rsid w:val="0017691E"/>
    <w:rsid w:val="00177EF3"/>
    <w:rsid w:val="0018044A"/>
    <w:rsid w:val="001807C3"/>
    <w:rsid w:val="001816F0"/>
    <w:rsid w:val="0018286F"/>
    <w:rsid w:val="0018312F"/>
    <w:rsid w:val="00186BED"/>
    <w:rsid w:val="001958B9"/>
    <w:rsid w:val="001A0039"/>
    <w:rsid w:val="001A55B0"/>
    <w:rsid w:val="001B09AF"/>
    <w:rsid w:val="001B24E4"/>
    <w:rsid w:val="001B3390"/>
    <w:rsid w:val="001B52DC"/>
    <w:rsid w:val="001B7BF8"/>
    <w:rsid w:val="001C0F88"/>
    <w:rsid w:val="001C44AA"/>
    <w:rsid w:val="001D06AF"/>
    <w:rsid w:val="001D318C"/>
    <w:rsid w:val="001D753A"/>
    <w:rsid w:val="001E1D18"/>
    <w:rsid w:val="001E5174"/>
    <w:rsid w:val="001E7BC8"/>
    <w:rsid w:val="001F1358"/>
    <w:rsid w:val="001F33F2"/>
    <w:rsid w:val="001F43EE"/>
    <w:rsid w:val="001F551E"/>
    <w:rsid w:val="001F605C"/>
    <w:rsid w:val="001F66B7"/>
    <w:rsid w:val="00203CA4"/>
    <w:rsid w:val="00205BC2"/>
    <w:rsid w:val="002101D9"/>
    <w:rsid w:val="00220928"/>
    <w:rsid w:val="0022241A"/>
    <w:rsid w:val="00227EE6"/>
    <w:rsid w:val="0023269C"/>
    <w:rsid w:val="00232922"/>
    <w:rsid w:val="00234758"/>
    <w:rsid w:val="00235368"/>
    <w:rsid w:val="0023684C"/>
    <w:rsid w:val="00240AB7"/>
    <w:rsid w:val="00246068"/>
    <w:rsid w:val="00246EEE"/>
    <w:rsid w:val="002519A3"/>
    <w:rsid w:val="002519F6"/>
    <w:rsid w:val="00251BA9"/>
    <w:rsid w:val="00253C15"/>
    <w:rsid w:val="00261BD2"/>
    <w:rsid w:val="00263750"/>
    <w:rsid w:val="002673D6"/>
    <w:rsid w:val="00276706"/>
    <w:rsid w:val="002808B5"/>
    <w:rsid w:val="002817A3"/>
    <w:rsid w:val="0028301C"/>
    <w:rsid w:val="00287739"/>
    <w:rsid w:val="002978BD"/>
    <w:rsid w:val="002A369E"/>
    <w:rsid w:val="002A59F6"/>
    <w:rsid w:val="002A62B7"/>
    <w:rsid w:val="002A65F0"/>
    <w:rsid w:val="002B1171"/>
    <w:rsid w:val="002C0D95"/>
    <w:rsid w:val="002C1E33"/>
    <w:rsid w:val="002C5823"/>
    <w:rsid w:val="002C5FFB"/>
    <w:rsid w:val="002D1DCF"/>
    <w:rsid w:val="002E429E"/>
    <w:rsid w:val="002E569B"/>
    <w:rsid w:val="002E5B6F"/>
    <w:rsid w:val="002E741A"/>
    <w:rsid w:val="002F1CFC"/>
    <w:rsid w:val="002F2B54"/>
    <w:rsid w:val="002F3222"/>
    <w:rsid w:val="002F3B2A"/>
    <w:rsid w:val="002F68EA"/>
    <w:rsid w:val="002F7471"/>
    <w:rsid w:val="00302B7A"/>
    <w:rsid w:val="00302BB8"/>
    <w:rsid w:val="00302C02"/>
    <w:rsid w:val="0031490A"/>
    <w:rsid w:val="00316903"/>
    <w:rsid w:val="003174BB"/>
    <w:rsid w:val="0032256A"/>
    <w:rsid w:val="00324B3D"/>
    <w:rsid w:val="00326A9F"/>
    <w:rsid w:val="00332294"/>
    <w:rsid w:val="00340810"/>
    <w:rsid w:val="0034763E"/>
    <w:rsid w:val="00355A39"/>
    <w:rsid w:val="0036334F"/>
    <w:rsid w:val="00363A2D"/>
    <w:rsid w:val="00364485"/>
    <w:rsid w:val="00365ECD"/>
    <w:rsid w:val="00370FDE"/>
    <w:rsid w:val="00371F96"/>
    <w:rsid w:val="00372B4E"/>
    <w:rsid w:val="003761F4"/>
    <w:rsid w:val="003800E9"/>
    <w:rsid w:val="00381ED6"/>
    <w:rsid w:val="003823B8"/>
    <w:rsid w:val="003876AD"/>
    <w:rsid w:val="003914E6"/>
    <w:rsid w:val="003924A2"/>
    <w:rsid w:val="003952C8"/>
    <w:rsid w:val="003A3BDE"/>
    <w:rsid w:val="003A3DD1"/>
    <w:rsid w:val="003A466F"/>
    <w:rsid w:val="003A6C40"/>
    <w:rsid w:val="003A706D"/>
    <w:rsid w:val="003B1B87"/>
    <w:rsid w:val="003B3A01"/>
    <w:rsid w:val="003B3AEF"/>
    <w:rsid w:val="003B74AB"/>
    <w:rsid w:val="003B771F"/>
    <w:rsid w:val="003C7085"/>
    <w:rsid w:val="003D1430"/>
    <w:rsid w:val="003E1305"/>
    <w:rsid w:val="003E2278"/>
    <w:rsid w:val="003F3824"/>
    <w:rsid w:val="00402F32"/>
    <w:rsid w:val="00403D08"/>
    <w:rsid w:val="004068E1"/>
    <w:rsid w:val="00414CA0"/>
    <w:rsid w:val="004166BE"/>
    <w:rsid w:val="00421A02"/>
    <w:rsid w:val="00422E81"/>
    <w:rsid w:val="004258D5"/>
    <w:rsid w:val="00425A14"/>
    <w:rsid w:val="00427EE6"/>
    <w:rsid w:val="00430693"/>
    <w:rsid w:val="0045057F"/>
    <w:rsid w:val="004512C1"/>
    <w:rsid w:val="00452221"/>
    <w:rsid w:val="00454184"/>
    <w:rsid w:val="00457AA7"/>
    <w:rsid w:val="00457E78"/>
    <w:rsid w:val="00461A97"/>
    <w:rsid w:val="00461B93"/>
    <w:rsid w:val="00464BA1"/>
    <w:rsid w:val="00466BF5"/>
    <w:rsid w:val="00473613"/>
    <w:rsid w:val="00476800"/>
    <w:rsid w:val="0047791E"/>
    <w:rsid w:val="0048405D"/>
    <w:rsid w:val="004911FE"/>
    <w:rsid w:val="00494363"/>
    <w:rsid w:val="00496178"/>
    <w:rsid w:val="004A07DC"/>
    <w:rsid w:val="004A0E3B"/>
    <w:rsid w:val="004A0F8D"/>
    <w:rsid w:val="004A4C0E"/>
    <w:rsid w:val="004A52C7"/>
    <w:rsid w:val="004A5B16"/>
    <w:rsid w:val="004A7AC6"/>
    <w:rsid w:val="004B0442"/>
    <w:rsid w:val="004B0777"/>
    <w:rsid w:val="004B2725"/>
    <w:rsid w:val="004B2E71"/>
    <w:rsid w:val="004B4CC3"/>
    <w:rsid w:val="004C0F4F"/>
    <w:rsid w:val="004C2029"/>
    <w:rsid w:val="004C7ABE"/>
    <w:rsid w:val="004D0E9D"/>
    <w:rsid w:val="004D1534"/>
    <w:rsid w:val="004D5DCD"/>
    <w:rsid w:val="004D751E"/>
    <w:rsid w:val="004D777C"/>
    <w:rsid w:val="004E1A47"/>
    <w:rsid w:val="004E264C"/>
    <w:rsid w:val="004E4013"/>
    <w:rsid w:val="004E4741"/>
    <w:rsid w:val="004E5C1D"/>
    <w:rsid w:val="004E773C"/>
    <w:rsid w:val="004F027E"/>
    <w:rsid w:val="004F1BAC"/>
    <w:rsid w:val="00500735"/>
    <w:rsid w:val="00503250"/>
    <w:rsid w:val="005051A0"/>
    <w:rsid w:val="005078C3"/>
    <w:rsid w:val="00507AAB"/>
    <w:rsid w:val="00512EE8"/>
    <w:rsid w:val="005141F8"/>
    <w:rsid w:val="00517FAB"/>
    <w:rsid w:val="00526929"/>
    <w:rsid w:val="005304A3"/>
    <w:rsid w:val="005330FD"/>
    <w:rsid w:val="00533B7C"/>
    <w:rsid w:val="00536D0E"/>
    <w:rsid w:val="005401D7"/>
    <w:rsid w:val="005436D8"/>
    <w:rsid w:val="00550A2E"/>
    <w:rsid w:val="00550FA0"/>
    <w:rsid w:val="005518D4"/>
    <w:rsid w:val="005531A1"/>
    <w:rsid w:val="005531DF"/>
    <w:rsid w:val="00554EC1"/>
    <w:rsid w:val="0056074E"/>
    <w:rsid w:val="00571457"/>
    <w:rsid w:val="00571525"/>
    <w:rsid w:val="00572679"/>
    <w:rsid w:val="00573937"/>
    <w:rsid w:val="00576917"/>
    <w:rsid w:val="005769F2"/>
    <w:rsid w:val="005805B4"/>
    <w:rsid w:val="00580885"/>
    <w:rsid w:val="005824BB"/>
    <w:rsid w:val="00587C4A"/>
    <w:rsid w:val="00590544"/>
    <w:rsid w:val="005938FD"/>
    <w:rsid w:val="00594468"/>
    <w:rsid w:val="00594BA6"/>
    <w:rsid w:val="00596E35"/>
    <w:rsid w:val="005A0713"/>
    <w:rsid w:val="005A102B"/>
    <w:rsid w:val="005A230F"/>
    <w:rsid w:val="005A2A88"/>
    <w:rsid w:val="005A5342"/>
    <w:rsid w:val="005B35AC"/>
    <w:rsid w:val="005B723D"/>
    <w:rsid w:val="005B7DB6"/>
    <w:rsid w:val="005C1552"/>
    <w:rsid w:val="005C1649"/>
    <w:rsid w:val="005C1E54"/>
    <w:rsid w:val="005C2C86"/>
    <w:rsid w:val="005C4E86"/>
    <w:rsid w:val="005C5BCE"/>
    <w:rsid w:val="005C6E50"/>
    <w:rsid w:val="005D208F"/>
    <w:rsid w:val="005D20B5"/>
    <w:rsid w:val="005D4A84"/>
    <w:rsid w:val="005D5694"/>
    <w:rsid w:val="005E0660"/>
    <w:rsid w:val="005E3E24"/>
    <w:rsid w:val="005E4EE2"/>
    <w:rsid w:val="005E4FFC"/>
    <w:rsid w:val="005F1105"/>
    <w:rsid w:val="0060224E"/>
    <w:rsid w:val="00620BE6"/>
    <w:rsid w:val="00620E00"/>
    <w:rsid w:val="006216FB"/>
    <w:rsid w:val="00621CFA"/>
    <w:rsid w:val="00623FAF"/>
    <w:rsid w:val="00630DDB"/>
    <w:rsid w:val="00633BF0"/>
    <w:rsid w:val="00640725"/>
    <w:rsid w:val="00660DCE"/>
    <w:rsid w:val="00665D4E"/>
    <w:rsid w:val="00670188"/>
    <w:rsid w:val="006708CF"/>
    <w:rsid w:val="0067587D"/>
    <w:rsid w:val="006773F5"/>
    <w:rsid w:val="006815C7"/>
    <w:rsid w:val="00683516"/>
    <w:rsid w:val="006846C5"/>
    <w:rsid w:val="0069029F"/>
    <w:rsid w:val="006916D4"/>
    <w:rsid w:val="006966E7"/>
    <w:rsid w:val="006A01E4"/>
    <w:rsid w:val="006A3B63"/>
    <w:rsid w:val="006A438B"/>
    <w:rsid w:val="006A5987"/>
    <w:rsid w:val="006A60D8"/>
    <w:rsid w:val="006A78BE"/>
    <w:rsid w:val="006B0B87"/>
    <w:rsid w:val="006B15E9"/>
    <w:rsid w:val="006B3A87"/>
    <w:rsid w:val="006B648B"/>
    <w:rsid w:val="006C0CC4"/>
    <w:rsid w:val="006C3ACF"/>
    <w:rsid w:val="006C5E00"/>
    <w:rsid w:val="006C5F4A"/>
    <w:rsid w:val="006C62E9"/>
    <w:rsid w:val="006D41B0"/>
    <w:rsid w:val="006D5E96"/>
    <w:rsid w:val="006D5F4D"/>
    <w:rsid w:val="006D7F60"/>
    <w:rsid w:val="006E2A6A"/>
    <w:rsid w:val="006E51EF"/>
    <w:rsid w:val="006E6E69"/>
    <w:rsid w:val="007029F0"/>
    <w:rsid w:val="00703FC0"/>
    <w:rsid w:val="00714CC4"/>
    <w:rsid w:val="00723934"/>
    <w:rsid w:val="00724825"/>
    <w:rsid w:val="007261B5"/>
    <w:rsid w:val="0073652C"/>
    <w:rsid w:val="00746EEF"/>
    <w:rsid w:val="00747838"/>
    <w:rsid w:val="007479C7"/>
    <w:rsid w:val="007517C6"/>
    <w:rsid w:val="00752EFB"/>
    <w:rsid w:val="00753F6C"/>
    <w:rsid w:val="00755FB7"/>
    <w:rsid w:val="00756C07"/>
    <w:rsid w:val="007577AB"/>
    <w:rsid w:val="0076348B"/>
    <w:rsid w:val="0076592D"/>
    <w:rsid w:val="0077359A"/>
    <w:rsid w:val="00774AEF"/>
    <w:rsid w:val="00781521"/>
    <w:rsid w:val="007834EC"/>
    <w:rsid w:val="0078394B"/>
    <w:rsid w:val="00785405"/>
    <w:rsid w:val="00786A95"/>
    <w:rsid w:val="00793830"/>
    <w:rsid w:val="00796B5C"/>
    <w:rsid w:val="00797A11"/>
    <w:rsid w:val="007A04CE"/>
    <w:rsid w:val="007A1F76"/>
    <w:rsid w:val="007A4233"/>
    <w:rsid w:val="007A6FA0"/>
    <w:rsid w:val="007B1E7C"/>
    <w:rsid w:val="007B2561"/>
    <w:rsid w:val="007B2CF0"/>
    <w:rsid w:val="007B355D"/>
    <w:rsid w:val="007C0F67"/>
    <w:rsid w:val="007D1734"/>
    <w:rsid w:val="007E1608"/>
    <w:rsid w:val="007E1840"/>
    <w:rsid w:val="007F15F7"/>
    <w:rsid w:val="007F2B92"/>
    <w:rsid w:val="007F427D"/>
    <w:rsid w:val="007F57F3"/>
    <w:rsid w:val="007F70E1"/>
    <w:rsid w:val="0080166B"/>
    <w:rsid w:val="008047E6"/>
    <w:rsid w:val="00804E28"/>
    <w:rsid w:val="00805333"/>
    <w:rsid w:val="00815FE7"/>
    <w:rsid w:val="00816AF4"/>
    <w:rsid w:val="00817333"/>
    <w:rsid w:val="0082021D"/>
    <w:rsid w:val="008368C9"/>
    <w:rsid w:val="00837D62"/>
    <w:rsid w:val="00855D6C"/>
    <w:rsid w:val="00860C36"/>
    <w:rsid w:val="008618BA"/>
    <w:rsid w:val="0086408B"/>
    <w:rsid w:val="00866F70"/>
    <w:rsid w:val="0087157B"/>
    <w:rsid w:val="00871828"/>
    <w:rsid w:val="00880226"/>
    <w:rsid w:val="00882BFB"/>
    <w:rsid w:val="008831BC"/>
    <w:rsid w:val="008856A5"/>
    <w:rsid w:val="00886075"/>
    <w:rsid w:val="008931BB"/>
    <w:rsid w:val="00894D7B"/>
    <w:rsid w:val="008A1070"/>
    <w:rsid w:val="008A4311"/>
    <w:rsid w:val="008A7A91"/>
    <w:rsid w:val="008A7C72"/>
    <w:rsid w:val="008B0E8B"/>
    <w:rsid w:val="008B3497"/>
    <w:rsid w:val="008B49F7"/>
    <w:rsid w:val="008B68F8"/>
    <w:rsid w:val="008B7D20"/>
    <w:rsid w:val="008C0FA7"/>
    <w:rsid w:val="008C10CE"/>
    <w:rsid w:val="008C34DF"/>
    <w:rsid w:val="008C557E"/>
    <w:rsid w:val="008C5C94"/>
    <w:rsid w:val="008C64B2"/>
    <w:rsid w:val="008D142B"/>
    <w:rsid w:val="008D31DF"/>
    <w:rsid w:val="008D50C8"/>
    <w:rsid w:val="008D7DA3"/>
    <w:rsid w:val="008E0721"/>
    <w:rsid w:val="008E2A40"/>
    <w:rsid w:val="008E2FD6"/>
    <w:rsid w:val="008F05B7"/>
    <w:rsid w:val="008F0FD8"/>
    <w:rsid w:val="008F19E5"/>
    <w:rsid w:val="008F2391"/>
    <w:rsid w:val="008F5A96"/>
    <w:rsid w:val="009009D9"/>
    <w:rsid w:val="00900DBF"/>
    <w:rsid w:val="00901FB0"/>
    <w:rsid w:val="009033AE"/>
    <w:rsid w:val="00904D95"/>
    <w:rsid w:val="009056F8"/>
    <w:rsid w:val="00913A64"/>
    <w:rsid w:val="00914036"/>
    <w:rsid w:val="009146AA"/>
    <w:rsid w:val="009152DF"/>
    <w:rsid w:val="00921794"/>
    <w:rsid w:val="009218E0"/>
    <w:rsid w:val="00922185"/>
    <w:rsid w:val="00922B10"/>
    <w:rsid w:val="00924A6F"/>
    <w:rsid w:val="00930271"/>
    <w:rsid w:val="00931BF1"/>
    <w:rsid w:val="009347AF"/>
    <w:rsid w:val="00934CA1"/>
    <w:rsid w:val="00936BB2"/>
    <w:rsid w:val="0094311C"/>
    <w:rsid w:val="0094364B"/>
    <w:rsid w:val="0094561A"/>
    <w:rsid w:val="009517BF"/>
    <w:rsid w:val="009534EE"/>
    <w:rsid w:val="00953564"/>
    <w:rsid w:val="00955090"/>
    <w:rsid w:val="00956B80"/>
    <w:rsid w:val="00956EA1"/>
    <w:rsid w:val="00962ED2"/>
    <w:rsid w:val="00973F96"/>
    <w:rsid w:val="009742E2"/>
    <w:rsid w:val="009764D6"/>
    <w:rsid w:val="009804DD"/>
    <w:rsid w:val="009825D6"/>
    <w:rsid w:val="00983B15"/>
    <w:rsid w:val="009856B9"/>
    <w:rsid w:val="00990595"/>
    <w:rsid w:val="00990AE9"/>
    <w:rsid w:val="00990DC0"/>
    <w:rsid w:val="0099418B"/>
    <w:rsid w:val="009949D3"/>
    <w:rsid w:val="00994E9A"/>
    <w:rsid w:val="00997758"/>
    <w:rsid w:val="009977DF"/>
    <w:rsid w:val="009A0C07"/>
    <w:rsid w:val="009A0F65"/>
    <w:rsid w:val="009B59FB"/>
    <w:rsid w:val="009C4C3C"/>
    <w:rsid w:val="009D1CBC"/>
    <w:rsid w:val="009D377E"/>
    <w:rsid w:val="009D4061"/>
    <w:rsid w:val="009E16A1"/>
    <w:rsid w:val="009E234A"/>
    <w:rsid w:val="009E4380"/>
    <w:rsid w:val="009E440C"/>
    <w:rsid w:val="009E56CB"/>
    <w:rsid w:val="009F4054"/>
    <w:rsid w:val="009F5051"/>
    <w:rsid w:val="00A006FB"/>
    <w:rsid w:val="00A0717C"/>
    <w:rsid w:val="00A10390"/>
    <w:rsid w:val="00A11592"/>
    <w:rsid w:val="00A12504"/>
    <w:rsid w:val="00A266D2"/>
    <w:rsid w:val="00A3221E"/>
    <w:rsid w:val="00A32D06"/>
    <w:rsid w:val="00A34FE1"/>
    <w:rsid w:val="00A40D0A"/>
    <w:rsid w:val="00A44E52"/>
    <w:rsid w:val="00A45A55"/>
    <w:rsid w:val="00A46F1C"/>
    <w:rsid w:val="00A54992"/>
    <w:rsid w:val="00A6333D"/>
    <w:rsid w:val="00A75E92"/>
    <w:rsid w:val="00A76C08"/>
    <w:rsid w:val="00A810FB"/>
    <w:rsid w:val="00A824C3"/>
    <w:rsid w:val="00A83A02"/>
    <w:rsid w:val="00A926D6"/>
    <w:rsid w:val="00A978B0"/>
    <w:rsid w:val="00AA0253"/>
    <w:rsid w:val="00AA0FFF"/>
    <w:rsid w:val="00AA5386"/>
    <w:rsid w:val="00AB2412"/>
    <w:rsid w:val="00AB3418"/>
    <w:rsid w:val="00AB37DD"/>
    <w:rsid w:val="00AB395D"/>
    <w:rsid w:val="00AB48D1"/>
    <w:rsid w:val="00AC6CB7"/>
    <w:rsid w:val="00AD0A7A"/>
    <w:rsid w:val="00AD5C66"/>
    <w:rsid w:val="00AD6686"/>
    <w:rsid w:val="00AD70A4"/>
    <w:rsid w:val="00AE18DE"/>
    <w:rsid w:val="00AE1D0D"/>
    <w:rsid w:val="00AE27BB"/>
    <w:rsid w:val="00AE282E"/>
    <w:rsid w:val="00AE6D79"/>
    <w:rsid w:val="00AE7395"/>
    <w:rsid w:val="00AF4611"/>
    <w:rsid w:val="00AF5B3A"/>
    <w:rsid w:val="00B02B0A"/>
    <w:rsid w:val="00B04B6D"/>
    <w:rsid w:val="00B07E58"/>
    <w:rsid w:val="00B1261F"/>
    <w:rsid w:val="00B23246"/>
    <w:rsid w:val="00B2388A"/>
    <w:rsid w:val="00B23EBA"/>
    <w:rsid w:val="00B25BA2"/>
    <w:rsid w:val="00B30A6E"/>
    <w:rsid w:val="00B333DB"/>
    <w:rsid w:val="00B34301"/>
    <w:rsid w:val="00B372B7"/>
    <w:rsid w:val="00B444C8"/>
    <w:rsid w:val="00B4585D"/>
    <w:rsid w:val="00B539C6"/>
    <w:rsid w:val="00B55D65"/>
    <w:rsid w:val="00B56EB6"/>
    <w:rsid w:val="00B639CA"/>
    <w:rsid w:val="00B64CEB"/>
    <w:rsid w:val="00B6546A"/>
    <w:rsid w:val="00B65F66"/>
    <w:rsid w:val="00B6685C"/>
    <w:rsid w:val="00B72DDC"/>
    <w:rsid w:val="00B769BA"/>
    <w:rsid w:val="00B820E7"/>
    <w:rsid w:val="00B82EEE"/>
    <w:rsid w:val="00B8360B"/>
    <w:rsid w:val="00B85EA3"/>
    <w:rsid w:val="00B914FF"/>
    <w:rsid w:val="00B95EA4"/>
    <w:rsid w:val="00BB47B6"/>
    <w:rsid w:val="00BB548E"/>
    <w:rsid w:val="00BB6C3F"/>
    <w:rsid w:val="00BC070C"/>
    <w:rsid w:val="00BC1611"/>
    <w:rsid w:val="00BC2E81"/>
    <w:rsid w:val="00BC330D"/>
    <w:rsid w:val="00BC4DBB"/>
    <w:rsid w:val="00BD2C6F"/>
    <w:rsid w:val="00BD7622"/>
    <w:rsid w:val="00BE0224"/>
    <w:rsid w:val="00BE26AC"/>
    <w:rsid w:val="00BE2D15"/>
    <w:rsid w:val="00BE568C"/>
    <w:rsid w:val="00BE6459"/>
    <w:rsid w:val="00BE65B2"/>
    <w:rsid w:val="00BF0296"/>
    <w:rsid w:val="00BF0824"/>
    <w:rsid w:val="00BF232B"/>
    <w:rsid w:val="00BF28DF"/>
    <w:rsid w:val="00BF6D68"/>
    <w:rsid w:val="00BF7437"/>
    <w:rsid w:val="00C03DAD"/>
    <w:rsid w:val="00C05707"/>
    <w:rsid w:val="00C1449F"/>
    <w:rsid w:val="00C1468A"/>
    <w:rsid w:val="00C163A6"/>
    <w:rsid w:val="00C214C3"/>
    <w:rsid w:val="00C2312E"/>
    <w:rsid w:val="00C25E59"/>
    <w:rsid w:val="00C2616E"/>
    <w:rsid w:val="00C27898"/>
    <w:rsid w:val="00C32BE6"/>
    <w:rsid w:val="00C4456E"/>
    <w:rsid w:val="00C51CA7"/>
    <w:rsid w:val="00C52050"/>
    <w:rsid w:val="00C6139F"/>
    <w:rsid w:val="00C615C4"/>
    <w:rsid w:val="00C6264B"/>
    <w:rsid w:val="00C65184"/>
    <w:rsid w:val="00C65EC6"/>
    <w:rsid w:val="00C700CA"/>
    <w:rsid w:val="00C71D96"/>
    <w:rsid w:val="00C72529"/>
    <w:rsid w:val="00C76008"/>
    <w:rsid w:val="00C766C5"/>
    <w:rsid w:val="00C77092"/>
    <w:rsid w:val="00C81888"/>
    <w:rsid w:val="00C9158D"/>
    <w:rsid w:val="00CA1868"/>
    <w:rsid w:val="00CA24C6"/>
    <w:rsid w:val="00CA4245"/>
    <w:rsid w:val="00CA7665"/>
    <w:rsid w:val="00CB1DA9"/>
    <w:rsid w:val="00CB1FA8"/>
    <w:rsid w:val="00CB65BC"/>
    <w:rsid w:val="00CB7384"/>
    <w:rsid w:val="00CC07DD"/>
    <w:rsid w:val="00CC6269"/>
    <w:rsid w:val="00CD275D"/>
    <w:rsid w:val="00CD2E98"/>
    <w:rsid w:val="00CD3008"/>
    <w:rsid w:val="00CD6692"/>
    <w:rsid w:val="00CE0AEF"/>
    <w:rsid w:val="00CF1A9A"/>
    <w:rsid w:val="00CF20F4"/>
    <w:rsid w:val="00CF2865"/>
    <w:rsid w:val="00D02998"/>
    <w:rsid w:val="00D04D4D"/>
    <w:rsid w:val="00D059A5"/>
    <w:rsid w:val="00D0764D"/>
    <w:rsid w:val="00D10443"/>
    <w:rsid w:val="00D112FA"/>
    <w:rsid w:val="00D13AD0"/>
    <w:rsid w:val="00D15AA1"/>
    <w:rsid w:val="00D15C64"/>
    <w:rsid w:val="00D21C1D"/>
    <w:rsid w:val="00D27092"/>
    <w:rsid w:val="00D31E3F"/>
    <w:rsid w:val="00D3241B"/>
    <w:rsid w:val="00D32B7B"/>
    <w:rsid w:val="00D3589A"/>
    <w:rsid w:val="00D44B7A"/>
    <w:rsid w:val="00D4669B"/>
    <w:rsid w:val="00D46A76"/>
    <w:rsid w:val="00D46B23"/>
    <w:rsid w:val="00D472D7"/>
    <w:rsid w:val="00D53D37"/>
    <w:rsid w:val="00D53D87"/>
    <w:rsid w:val="00D743D8"/>
    <w:rsid w:val="00D7547B"/>
    <w:rsid w:val="00D8088C"/>
    <w:rsid w:val="00D85247"/>
    <w:rsid w:val="00D90878"/>
    <w:rsid w:val="00D96B9C"/>
    <w:rsid w:val="00DA0024"/>
    <w:rsid w:val="00DA0F5C"/>
    <w:rsid w:val="00DA20B0"/>
    <w:rsid w:val="00DA3F83"/>
    <w:rsid w:val="00DA60DF"/>
    <w:rsid w:val="00DB0771"/>
    <w:rsid w:val="00DB0BBB"/>
    <w:rsid w:val="00DB0D21"/>
    <w:rsid w:val="00DB54B4"/>
    <w:rsid w:val="00DB6D74"/>
    <w:rsid w:val="00DB7A5A"/>
    <w:rsid w:val="00DC0600"/>
    <w:rsid w:val="00DC2C81"/>
    <w:rsid w:val="00DC33BC"/>
    <w:rsid w:val="00DC3A72"/>
    <w:rsid w:val="00DC3E84"/>
    <w:rsid w:val="00DC4199"/>
    <w:rsid w:val="00DC5725"/>
    <w:rsid w:val="00DD04CE"/>
    <w:rsid w:val="00DD22F6"/>
    <w:rsid w:val="00DD3E08"/>
    <w:rsid w:val="00DD4331"/>
    <w:rsid w:val="00DE64FD"/>
    <w:rsid w:val="00DF1265"/>
    <w:rsid w:val="00DF28D5"/>
    <w:rsid w:val="00DF36BF"/>
    <w:rsid w:val="00E134CF"/>
    <w:rsid w:val="00E23368"/>
    <w:rsid w:val="00E255AB"/>
    <w:rsid w:val="00E268A4"/>
    <w:rsid w:val="00E33B77"/>
    <w:rsid w:val="00E351DC"/>
    <w:rsid w:val="00E40931"/>
    <w:rsid w:val="00E40CF7"/>
    <w:rsid w:val="00E46101"/>
    <w:rsid w:val="00E46F5D"/>
    <w:rsid w:val="00E47868"/>
    <w:rsid w:val="00E47CDD"/>
    <w:rsid w:val="00E525C9"/>
    <w:rsid w:val="00E54B45"/>
    <w:rsid w:val="00E55A0E"/>
    <w:rsid w:val="00E61481"/>
    <w:rsid w:val="00E66F4B"/>
    <w:rsid w:val="00E74186"/>
    <w:rsid w:val="00E81555"/>
    <w:rsid w:val="00E84878"/>
    <w:rsid w:val="00E85E7D"/>
    <w:rsid w:val="00E87BE7"/>
    <w:rsid w:val="00E91402"/>
    <w:rsid w:val="00E9533B"/>
    <w:rsid w:val="00EA337A"/>
    <w:rsid w:val="00EA5AD6"/>
    <w:rsid w:val="00EA688C"/>
    <w:rsid w:val="00EB56FB"/>
    <w:rsid w:val="00ED23CD"/>
    <w:rsid w:val="00ED68B3"/>
    <w:rsid w:val="00EE6DD6"/>
    <w:rsid w:val="00EF16B5"/>
    <w:rsid w:val="00EF2581"/>
    <w:rsid w:val="00EF33DC"/>
    <w:rsid w:val="00F01B8E"/>
    <w:rsid w:val="00F047A2"/>
    <w:rsid w:val="00F06730"/>
    <w:rsid w:val="00F077CB"/>
    <w:rsid w:val="00F105E1"/>
    <w:rsid w:val="00F11FF7"/>
    <w:rsid w:val="00F1341D"/>
    <w:rsid w:val="00F14E26"/>
    <w:rsid w:val="00F2134A"/>
    <w:rsid w:val="00F21B57"/>
    <w:rsid w:val="00F23CF5"/>
    <w:rsid w:val="00F26BD0"/>
    <w:rsid w:val="00F346FB"/>
    <w:rsid w:val="00F4111B"/>
    <w:rsid w:val="00F418B7"/>
    <w:rsid w:val="00F444F4"/>
    <w:rsid w:val="00F46FBE"/>
    <w:rsid w:val="00F47A36"/>
    <w:rsid w:val="00F5054D"/>
    <w:rsid w:val="00F65378"/>
    <w:rsid w:val="00F65703"/>
    <w:rsid w:val="00F67353"/>
    <w:rsid w:val="00F6735E"/>
    <w:rsid w:val="00F674BB"/>
    <w:rsid w:val="00F72335"/>
    <w:rsid w:val="00F7240D"/>
    <w:rsid w:val="00F74639"/>
    <w:rsid w:val="00F800F2"/>
    <w:rsid w:val="00F86F83"/>
    <w:rsid w:val="00F86FF2"/>
    <w:rsid w:val="00F8741A"/>
    <w:rsid w:val="00F9146C"/>
    <w:rsid w:val="00F919D5"/>
    <w:rsid w:val="00F9520F"/>
    <w:rsid w:val="00FA29CE"/>
    <w:rsid w:val="00FA391D"/>
    <w:rsid w:val="00FB3F51"/>
    <w:rsid w:val="00FB4A56"/>
    <w:rsid w:val="00FB510C"/>
    <w:rsid w:val="00FB62AB"/>
    <w:rsid w:val="00FB6581"/>
    <w:rsid w:val="00FB7245"/>
    <w:rsid w:val="00FC18A9"/>
    <w:rsid w:val="00FC5C9A"/>
    <w:rsid w:val="00FD4BC1"/>
    <w:rsid w:val="00FD552A"/>
    <w:rsid w:val="00FD6375"/>
    <w:rsid w:val="00FE4044"/>
    <w:rsid w:val="00FE5268"/>
    <w:rsid w:val="00FF1C61"/>
    <w:rsid w:val="00FF4656"/>
    <w:rsid w:val="00FF668D"/>
    <w:rsid w:val="00FF6D34"/>
    <w:rsid w:val="0125634D"/>
    <w:rsid w:val="013E4BFE"/>
    <w:rsid w:val="027A2C32"/>
    <w:rsid w:val="045D52A4"/>
    <w:rsid w:val="055C49E5"/>
    <w:rsid w:val="05C607EA"/>
    <w:rsid w:val="06783F2E"/>
    <w:rsid w:val="083F5BC6"/>
    <w:rsid w:val="084745AA"/>
    <w:rsid w:val="091C3E49"/>
    <w:rsid w:val="097B600C"/>
    <w:rsid w:val="09E14D69"/>
    <w:rsid w:val="0A1A04E8"/>
    <w:rsid w:val="0C6E3B46"/>
    <w:rsid w:val="0C784330"/>
    <w:rsid w:val="0C932FF1"/>
    <w:rsid w:val="0DA76F7E"/>
    <w:rsid w:val="0DB50346"/>
    <w:rsid w:val="0EEC4147"/>
    <w:rsid w:val="0F8305B5"/>
    <w:rsid w:val="10172A52"/>
    <w:rsid w:val="10182A3C"/>
    <w:rsid w:val="10766B32"/>
    <w:rsid w:val="107F0DCC"/>
    <w:rsid w:val="120629AC"/>
    <w:rsid w:val="128A3F35"/>
    <w:rsid w:val="12C00B80"/>
    <w:rsid w:val="12D152D7"/>
    <w:rsid w:val="13241399"/>
    <w:rsid w:val="151327D7"/>
    <w:rsid w:val="16112B55"/>
    <w:rsid w:val="165C71DC"/>
    <w:rsid w:val="166453CF"/>
    <w:rsid w:val="17283E13"/>
    <w:rsid w:val="17442E52"/>
    <w:rsid w:val="18F264E0"/>
    <w:rsid w:val="190D2B83"/>
    <w:rsid w:val="196D5026"/>
    <w:rsid w:val="19F3643A"/>
    <w:rsid w:val="1AF92DA8"/>
    <w:rsid w:val="1B303C29"/>
    <w:rsid w:val="1B5F02F6"/>
    <w:rsid w:val="1BB47EA9"/>
    <w:rsid w:val="1C551C3B"/>
    <w:rsid w:val="1CA65955"/>
    <w:rsid w:val="1CB6119A"/>
    <w:rsid w:val="1DE579C6"/>
    <w:rsid w:val="1E382134"/>
    <w:rsid w:val="1EBC0F5B"/>
    <w:rsid w:val="1F1A6402"/>
    <w:rsid w:val="1F367C6A"/>
    <w:rsid w:val="1FBE2ED1"/>
    <w:rsid w:val="1FDF67EB"/>
    <w:rsid w:val="207941A5"/>
    <w:rsid w:val="21861135"/>
    <w:rsid w:val="21FB4EDF"/>
    <w:rsid w:val="231E334D"/>
    <w:rsid w:val="243A6549"/>
    <w:rsid w:val="24870E47"/>
    <w:rsid w:val="24884DC9"/>
    <w:rsid w:val="24B76662"/>
    <w:rsid w:val="2520713E"/>
    <w:rsid w:val="252809D8"/>
    <w:rsid w:val="260067C0"/>
    <w:rsid w:val="26070453"/>
    <w:rsid w:val="261B2CEF"/>
    <w:rsid w:val="26B54363"/>
    <w:rsid w:val="27A772ED"/>
    <w:rsid w:val="27CD312B"/>
    <w:rsid w:val="27E339C4"/>
    <w:rsid w:val="282D3745"/>
    <w:rsid w:val="28302E61"/>
    <w:rsid w:val="28327B31"/>
    <w:rsid w:val="28F04238"/>
    <w:rsid w:val="295362E4"/>
    <w:rsid w:val="2A08471B"/>
    <w:rsid w:val="2A81522B"/>
    <w:rsid w:val="2B2C52D0"/>
    <w:rsid w:val="2B605207"/>
    <w:rsid w:val="2BDC1446"/>
    <w:rsid w:val="2CF2381C"/>
    <w:rsid w:val="2CF61AC3"/>
    <w:rsid w:val="2D727E3A"/>
    <w:rsid w:val="2D9F032D"/>
    <w:rsid w:val="2DFA59A8"/>
    <w:rsid w:val="2E1B6DB0"/>
    <w:rsid w:val="2EC33F4D"/>
    <w:rsid w:val="2FA038D4"/>
    <w:rsid w:val="301528BC"/>
    <w:rsid w:val="302B45A7"/>
    <w:rsid w:val="312B2778"/>
    <w:rsid w:val="31B12B5C"/>
    <w:rsid w:val="31D471C8"/>
    <w:rsid w:val="339F46B8"/>
    <w:rsid w:val="33A93347"/>
    <w:rsid w:val="346E26A9"/>
    <w:rsid w:val="34A26A41"/>
    <w:rsid w:val="368333CD"/>
    <w:rsid w:val="371902E9"/>
    <w:rsid w:val="37544797"/>
    <w:rsid w:val="384943C2"/>
    <w:rsid w:val="385C0071"/>
    <w:rsid w:val="387B41EA"/>
    <w:rsid w:val="39A53A21"/>
    <w:rsid w:val="39B92464"/>
    <w:rsid w:val="3B141641"/>
    <w:rsid w:val="3B1D19D5"/>
    <w:rsid w:val="3B382836"/>
    <w:rsid w:val="3C9F4B00"/>
    <w:rsid w:val="3C9F74D9"/>
    <w:rsid w:val="3CF675B4"/>
    <w:rsid w:val="3E3A0C7C"/>
    <w:rsid w:val="3E876010"/>
    <w:rsid w:val="3F2E2BB7"/>
    <w:rsid w:val="404745BA"/>
    <w:rsid w:val="40826438"/>
    <w:rsid w:val="4084191F"/>
    <w:rsid w:val="40C23C99"/>
    <w:rsid w:val="40F171B4"/>
    <w:rsid w:val="4118353C"/>
    <w:rsid w:val="41FC2660"/>
    <w:rsid w:val="42564AF3"/>
    <w:rsid w:val="432C2103"/>
    <w:rsid w:val="434C45D3"/>
    <w:rsid w:val="44A31097"/>
    <w:rsid w:val="44BA1C89"/>
    <w:rsid w:val="44D17A7B"/>
    <w:rsid w:val="45B86FC4"/>
    <w:rsid w:val="45E43EC5"/>
    <w:rsid w:val="46A33AD0"/>
    <w:rsid w:val="4762644E"/>
    <w:rsid w:val="484B2C3B"/>
    <w:rsid w:val="49A52E06"/>
    <w:rsid w:val="49B97701"/>
    <w:rsid w:val="49FD1581"/>
    <w:rsid w:val="4A085EA0"/>
    <w:rsid w:val="4A11105C"/>
    <w:rsid w:val="4A7C07EA"/>
    <w:rsid w:val="4B1B728B"/>
    <w:rsid w:val="4BB16833"/>
    <w:rsid w:val="4C53462B"/>
    <w:rsid w:val="4C8177C1"/>
    <w:rsid w:val="4C8A381F"/>
    <w:rsid w:val="4DFE2592"/>
    <w:rsid w:val="4ED86E3A"/>
    <w:rsid w:val="4F4E7A45"/>
    <w:rsid w:val="4FBC45DD"/>
    <w:rsid w:val="505714DC"/>
    <w:rsid w:val="516B409E"/>
    <w:rsid w:val="51D926C4"/>
    <w:rsid w:val="526F5E45"/>
    <w:rsid w:val="528A5088"/>
    <w:rsid w:val="52BF6618"/>
    <w:rsid w:val="53592290"/>
    <w:rsid w:val="548F67BA"/>
    <w:rsid w:val="54A26785"/>
    <w:rsid w:val="54B62883"/>
    <w:rsid w:val="551D72BA"/>
    <w:rsid w:val="55652C15"/>
    <w:rsid w:val="55B4292E"/>
    <w:rsid w:val="569D11CD"/>
    <w:rsid w:val="57264ED4"/>
    <w:rsid w:val="57C923A6"/>
    <w:rsid w:val="586330A0"/>
    <w:rsid w:val="58814910"/>
    <w:rsid w:val="58B40345"/>
    <w:rsid w:val="599D2D8D"/>
    <w:rsid w:val="59B97E84"/>
    <w:rsid w:val="5AD06DA1"/>
    <w:rsid w:val="5BCF21AE"/>
    <w:rsid w:val="5C362C3F"/>
    <w:rsid w:val="5CC805D7"/>
    <w:rsid w:val="5CCA5610"/>
    <w:rsid w:val="5D57697E"/>
    <w:rsid w:val="5F24168D"/>
    <w:rsid w:val="5F397228"/>
    <w:rsid w:val="5FAF18B2"/>
    <w:rsid w:val="5FE8507B"/>
    <w:rsid w:val="60BD7228"/>
    <w:rsid w:val="61104688"/>
    <w:rsid w:val="618563D2"/>
    <w:rsid w:val="626018FC"/>
    <w:rsid w:val="62625674"/>
    <w:rsid w:val="628C0AC6"/>
    <w:rsid w:val="655D6714"/>
    <w:rsid w:val="66317E5E"/>
    <w:rsid w:val="663E7CE4"/>
    <w:rsid w:val="69112605"/>
    <w:rsid w:val="6A8D1655"/>
    <w:rsid w:val="6B3822F6"/>
    <w:rsid w:val="6B4E5CDB"/>
    <w:rsid w:val="6B922A06"/>
    <w:rsid w:val="6C5E0E7D"/>
    <w:rsid w:val="6CDD3665"/>
    <w:rsid w:val="6D392943"/>
    <w:rsid w:val="6D693449"/>
    <w:rsid w:val="6DD52E94"/>
    <w:rsid w:val="6E637B5A"/>
    <w:rsid w:val="6F0743DD"/>
    <w:rsid w:val="6F8F0461"/>
    <w:rsid w:val="6FB608EB"/>
    <w:rsid w:val="6FFD076D"/>
    <w:rsid w:val="7055292D"/>
    <w:rsid w:val="711E0C7E"/>
    <w:rsid w:val="712B12D9"/>
    <w:rsid w:val="7231134D"/>
    <w:rsid w:val="737428B1"/>
    <w:rsid w:val="74927DD1"/>
    <w:rsid w:val="74C2662E"/>
    <w:rsid w:val="74EC3CED"/>
    <w:rsid w:val="74ED4632"/>
    <w:rsid w:val="759B4E3A"/>
    <w:rsid w:val="75CB44BA"/>
    <w:rsid w:val="76360152"/>
    <w:rsid w:val="76723F58"/>
    <w:rsid w:val="76AA2164"/>
    <w:rsid w:val="77F92ADB"/>
    <w:rsid w:val="78516146"/>
    <w:rsid w:val="787D29CF"/>
    <w:rsid w:val="78B35283"/>
    <w:rsid w:val="78D76689"/>
    <w:rsid w:val="7A773498"/>
    <w:rsid w:val="7AEC3352"/>
    <w:rsid w:val="7B7C2B15"/>
    <w:rsid w:val="7B800FA2"/>
    <w:rsid w:val="7B921F75"/>
    <w:rsid w:val="7C5A3BB0"/>
    <w:rsid w:val="7C885816"/>
    <w:rsid w:val="7CFF44F9"/>
    <w:rsid w:val="7DC24603"/>
    <w:rsid w:val="7E9B5CE8"/>
    <w:rsid w:val="7F201CCE"/>
    <w:rsid w:val="7FAA2C6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99" w:name="HTML Preformatted"/>
    <w:lsdException w:qFormat="1" w:unhideWhenUsed="0" w:uiPriority="0" w:semiHidden="0" w:name="HTML Sample"/>
    <w:lsdException w:uiPriority="99" w:name="HTML Typewriter"/>
    <w:lsdException w:qFormat="1" w:unhideWhenUsed="0" w:uiPriority="0" w:semiHidden="0"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Calibri" w:hAnsi="Calibri" w:eastAsia="宋体" w:cs="宋体"/>
      <w:kern w:val="2"/>
      <w:sz w:val="21"/>
      <w:szCs w:val="24"/>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cs="Times New Roman"/>
      <w:b/>
      <w:kern w:val="44"/>
      <w:sz w:val="48"/>
      <w:szCs w:val="48"/>
    </w:rPr>
  </w:style>
  <w:style w:type="paragraph" w:styleId="3">
    <w:name w:val="heading 2"/>
    <w:basedOn w:val="1"/>
    <w:next w:val="1"/>
    <w:unhideWhenUsed/>
    <w:qFormat/>
    <w:uiPriority w:val="9"/>
    <w:pPr>
      <w:spacing w:beforeAutospacing="1" w:afterAutospacing="1"/>
      <w:jc w:val="left"/>
      <w:outlineLvl w:val="1"/>
    </w:pPr>
    <w:rPr>
      <w:rFonts w:hint="eastAsia" w:ascii="宋体" w:hAnsi="宋体" w:cs="Times New Roman"/>
      <w:b/>
      <w:kern w:val="0"/>
      <w:sz w:val="36"/>
      <w:szCs w:val="36"/>
    </w:rPr>
  </w:style>
  <w:style w:type="paragraph" w:styleId="4">
    <w:name w:val="heading 3"/>
    <w:basedOn w:val="1"/>
    <w:next w:val="1"/>
    <w:qFormat/>
    <w:uiPriority w:val="0"/>
    <w:pPr>
      <w:spacing w:beforeAutospacing="1" w:afterAutospacing="1"/>
      <w:jc w:val="left"/>
      <w:outlineLvl w:val="2"/>
    </w:pPr>
    <w:rPr>
      <w:rFonts w:hint="eastAsia" w:ascii="宋体" w:hAnsi="宋体"/>
      <w:b/>
      <w:kern w:val="0"/>
      <w:sz w:val="27"/>
      <w:szCs w:val="27"/>
    </w:rPr>
  </w:style>
  <w:style w:type="paragraph" w:styleId="5">
    <w:name w:val="heading 4"/>
    <w:basedOn w:val="1"/>
    <w:next w:val="1"/>
    <w:unhideWhenUsed/>
    <w:qFormat/>
    <w:uiPriority w:val="9"/>
    <w:pPr>
      <w:spacing w:beforeAutospacing="1" w:afterAutospacing="1"/>
      <w:jc w:val="left"/>
      <w:outlineLvl w:val="3"/>
    </w:pPr>
    <w:rPr>
      <w:rFonts w:hint="eastAsia" w:ascii="宋体" w:hAnsi="宋体" w:cs="Times New Roman"/>
      <w:b/>
      <w:kern w:val="0"/>
      <w:sz w:val="24"/>
    </w:rPr>
  </w:style>
  <w:style w:type="character" w:default="1" w:styleId="12">
    <w:name w:val="Default Paragraph Font"/>
    <w:unhideWhenUsed/>
    <w:qFormat/>
    <w:uiPriority w:val="1"/>
  </w:style>
  <w:style w:type="table" w:default="1" w:styleId="23">
    <w:name w:val="Normal Table"/>
    <w:unhideWhenUsed/>
    <w:qFormat/>
    <w:uiPriority w:val="99"/>
    <w:tblPr>
      <w:tblLayout w:type="fixed"/>
      <w:tblCellMar>
        <w:top w:w="0" w:type="dxa"/>
        <w:left w:w="108" w:type="dxa"/>
        <w:bottom w:w="0" w:type="dxa"/>
        <w:right w:w="108" w:type="dxa"/>
      </w:tblCellMar>
    </w:tblPr>
  </w:style>
  <w:style w:type="paragraph" w:styleId="6">
    <w:name w:val="annotation subject"/>
    <w:basedOn w:val="7"/>
    <w:next w:val="7"/>
    <w:link w:val="33"/>
    <w:unhideWhenUsed/>
    <w:qFormat/>
    <w:uiPriority w:val="99"/>
    <w:rPr>
      <w:b/>
      <w:bCs/>
    </w:rPr>
  </w:style>
  <w:style w:type="paragraph" w:styleId="7">
    <w:name w:val="annotation text"/>
    <w:basedOn w:val="1"/>
    <w:link w:val="32"/>
    <w:qFormat/>
    <w:uiPriority w:val="0"/>
    <w:pPr>
      <w:spacing w:line="240" w:lineRule="auto"/>
      <w:jc w:val="left"/>
    </w:pPr>
    <w:rPr>
      <w:rFonts w:ascii="Tahoma" w:hAnsi="Tahoma" w:cs="Tahoma"/>
      <w:sz w:val="16"/>
    </w:rPr>
  </w:style>
  <w:style w:type="paragraph" w:styleId="8">
    <w:name w:val="Balloon Text"/>
    <w:basedOn w:val="1"/>
    <w:link w:val="31"/>
    <w:unhideWhenUsed/>
    <w:qFormat/>
    <w:uiPriority w:val="99"/>
    <w:pPr>
      <w:spacing w:line="240" w:lineRule="auto"/>
      <w:jc w:val="left"/>
    </w:pPr>
    <w:rPr>
      <w:rFonts w:ascii="Tahoma" w:hAnsi="Tahoma" w:cs="Tahoma"/>
      <w:sz w:val="16"/>
      <w:szCs w:val="18"/>
    </w:rPr>
  </w:style>
  <w:style w:type="paragraph" w:styleId="9">
    <w:name w:val="footer"/>
    <w:basedOn w:val="1"/>
    <w:link w:val="35"/>
    <w:unhideWhenUsed/>
    <w:qFormat/>
    <w:uiPriority w:val="99"/>
    <w:pPr>
      <w:tabs>
        <w:tab w:val="center" w:pos="4153"/>
        <w:tab w:val="right" w:pos="8306"/>
      </w:tabs>
      <w:snapToGrid w:val="0"/>
      <w:jc w:val="left"/>
    </w:pPr>
    <w:rPr>
      <w:sz w:val="18"/>
      <w:szCs w:val="18"/>
    </w:rPr>
  </w:style>
  <w:style w:type="paragraph" w:styleId="10">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jc w:val="left"/>
    </w:pPr>
    <w:rPr>
      <w:kern w:val="0"/>
      <w:sz w:val="24"/>
    </w:rPr>
  </w:style>
  <w:style w:type="character" w:styleId="13">
    <w:name w:val="FollowedHyperlink"/>
    <w:basedOn w:val="12"/>
    <w:qFormat/>
    <w:uiPriority w:val="0"/>
    <w:rPr>
      <w:color w:val="222222"/>
      <w:u w:val="none"/>
    </w:rPr>
  </w:style>
  <w:style w:type="character" w:styleId="14">
    <w:name w:val="Emphasis"/>
    <w:basedOn w:val="12"/>
    <w:qFormat/>
    <w:uiPriority w:val="0"/>
  </w:style>
  <w:style w:type="character" w:styleId="15">
    <w:name w:val="HTML Definition"/>
    <w:basedOn w:val="12"/>
    <w:qFormat/>
    <w:uiPriority w:val="0"/>
  </w:style>
  <w:style w:type="character" w:styleId="16">
    <w:name w:val="HTML Variable"/>
    <w:basedOn w:val="12"/>
    <w:qFormat/>
    <w:uiPriority w:val="0"/>
  </w:style>
  <w:style w:type="character" w:styleId="17">
    <w:name w:val="Hyperlink"/>
    <w:basedOn w:val="12"/>
    <w:qFormat/>
    <w:uiPriority w:val="0"/>
    <w:rPr>
      <w:color w:val="222222"/>
      <w:u w:val="none"/>
    </w:rPr>
  </w:style>
  <w:style w:type="character" w:styleId="18">
    <w:name w:val="HTML Code"/>
    <w:basedOn w:val="12"/>
    <w:qFormat/>
    <w:uiPriority w:val="0"/>
    <w:rPr>
      <w:rFonts w:hint="default" w:ascii="Courier New" w:hAnsi="Courier New" w:eastAsia="Courier New" w:cs="Courier New"/>
      <w:sz w:val="20"/>
    </w:rPr>
  </w:style>
  <w:style w:type="character" w:styleId="19">
    <w:name w:val="annotation reference"/>
    <w:basedOn w:val="12"/>
    <w:unhideWhenUsed/>
    <w:qFormat/>
    <w:uiPriority w:val="99"/>
    <w:rPr>
      <w:sz w:val="21"/>
      <w:szCs w:val="21"/>
    </w:rPr>
  </w:style>
  <w:style w:type="character" w:styleId="20">
    <w:name w:val="HTML Cite"/>
    <w:basedOn w:val="12"/>
    <w:qFormat/>
    <w:uiPriority w:val="0"/>
  </w:style>
  <w:style w:type="character" w:styleId="21">
    <w:name w:val="HTML Keyboard"/>
    <w:basedOn w:val="12"/>
    <w:qFormat/>
    <w:uiPriority w:val="0"/>
    <w:rPr>
      <w:rFonts w:hint="default" w:ascii="Courier New" w:hAnsi="Courier New" w:eastAsia="Courier New" w:cs="Courier New"/>
      <w:sz w:val="20"/>
    </w:rPr>
  </w:style>
  <w:style w:type="character" w:styleId="22">
    <w:name w:val="HTML Sample"/>
    <w:basedOn w:val="12"/>
    <w:qFormat/>
    <w:uiPriority w:val="0"/>
    <w:rPr>
      <w:rFonts w:ascii="Courier New" w:hAnsi="Courier New" w:eastAsia="Courier New" w:cs="Courier New"/>
    </w:rPr>
  </w:style>
  <w:style w:type="character" w:customStyle="1" w:styleId="24">
    <w:name w:val="ui-icon34"/>
    <w:basedOn w:val="12"/>
    <w:qFormat/>
    <w:uiPriority w:val="0"/>
  </w:style>
  <w:style w:type="character" w:customStyle="1" w:styleId="25">
    <w:name w:val="ui-icon-arrowthick-2-n-s"/>
    <w:basedOn w:val="12"/>
    <w:qFormat/>
    <w:uiPriority w:val="0"/>
  </w:style>
  <w:style w:type="paragraph" w:customStyle="1" w:styleId="26">
    <w:name w:val="Default"/>
    <w:qFormat/>
    <w:uiPriority w:val="99"/>
    <w:pPr>
      <w:widowControl w:val="0"/>
      <w:autoSpaceDE w:val="0"/>
      <w:autoSpaceDN w:val="0"/>
      <w:adjustRightInd w:val="0"/>
      <w:spacing w:after="160" w:line="259" w:lineRule="auto"/>
    </w:pPr>
    <w:rPr>
      <w:rFonts w:hint="eastAsia" w:ascii="Times New Roman" w:hAnsi="Times New Roman" w:eastAsia="Times New Roman" w:cs="Times New Roman"/>
      <w:color w:val="000000"/>
      <w:sz w:val="24"/>
      <w:lang w:val="en-US" w:eastAsia="zh-CN" w:bidi="ar-SA"/>
    </w:rPr>
  </w:style>
  <w:style w:type="character" w:customStyle="1" w:styleId="27">
    <w:name w:val="feature"/>
    <w:qFormat/>
    <w:uiPriority w:val="0"/>
  </w:style>
  <w:style w:type="character" w:customStyle="1" w:styleId="28">
    <w:name w:val="via1"/>
    <w:basedOn w:val="12"/>
    <w:qFormat/>
    <w:uiPriority w:val="0"/>
    <w:rPr>
      <w:color w:val="959595"/>
    </w:rPr>
  </w:style>
  <w:style w:type="character" w:customStyle="1" w:styleId="29">
    <w:name w:val="highlight1"/>
    <w:basedOn w:val="12"/>
    <w:qFormat/>
    <w:uiPriority w:val="0"/>
    <w:rPr>
      <w:shd w:val="clear" w:color="auto" w:fill="D6EBF9"/>
    </w:rPr>
  </w:style>
  <w:style w:type="character" w:customStyle="1" w:styleId="30">
    <w:name w:val="via2"/>
    <w:basedOn w:val="12"/>
    <w:qFormat/>
    <w:uiPriority w:val="0"/>
    <w:rPr>
      <w:color w:val="959595"/>
    </w:rPr>
  </w:style>
  <w:style w:type="character" w:customStyle="1" w:styleId="31">
    <w:name w:val="批注框文本 Char"/>
    <w:basedOn w:val="12"/>
    <w:link w:val="8"/>
    <w:qFormat/>
    <w:uiPriority w:val="99"/>
    <w:rPr>
      <w:rFonts w:ascii="Tahoma" w:hAnsi="Tahoma" w:cs="Tahoma"/>
      <w:kern w:val="2"/>
      <w:sz w:val="16"/>
      <w:szCs w:val="18"/>
      <w:lang w:eastAsia="zh-CN"/>
    </w:rPr>
  </w:style>
  <w:style w:type="character" w:customStyle="1" w:styleId="32">
    <w:name w:val="批注文字 Char"/>
    <w:basedOn w:val="12"/>
    <w:link w:val="7"/>
    <w:qFormat/>
    <w:uiPriority w:val="0"/>
    <w:rPr>
      <w:rFonts w:ascii="Tahoma" w:hAnsi="Tahoma" w:cs="Tahoma"/>
      <w:kern w:val="2"/>
      <w:sz w:val="16"/>
      <w:szCs w:val="24"/>
      <w:lang w:eastAsia="zh-CN"/>
    </w:rPr>
  </w:style>
  <w:style w:type="character" w:customStyle="1" w:styleId="33">
    <w:name w:val="批注主题 Char"/>
    <w:basedOn w:val="32"/>
    <w:link w:val="6"/>
    <w:qFormat/>
    <w:uiPriority w:val="0"/>
    <w:rPr>
      <w:rFonts w:ascii="Calibri" w:hAnsi="Calibri" w:cs="宋体"/>
      <w:kern w:val="2"/>
      <w:sz w:val="21"/>
      <w:szCs w:val="24"/>
      <w:lang w:eastAsia="zh-CN"/>
    </w:rPr>
  </w:style>
  <w:style w:type="character" w:customStyle="1" w:styleId="34">
    <w:name w:val="页眉 Char"/>
    <w:basedOn w:val="12"/>
    <w:link w:val="10"/>
    <w:semiHidden/>
    <w:qFormat/>
    <w:uiPriority w:val="99"/>
    <w:rPr>
      <w:rFonts w:ascii="Calibri" w:hAnsi="Calibri" w:cs="宋体"/>
      <w:kern w:val="2"/>
      <w:sz w:val="18"/>
      <w:szCs w:val="18"/>
    </w:rPr>
  </w:style>
  <w:style w:type="character" w:customStyle="1" w:styleId="35">
    <w:name w:val="页脚 Char"/>
    <w:basedOn w:val="12"/>
    <w:link w:val="9"/>
    <w:semiHidden/>
    <w:qFormat/>
    <w:uiPriority w:val="99"/>
    <w:rPr>
      <w:rFonts w:ascii="Calibri" w:hAnsi="Calibri" w:cs="宋体"/>
      <w:kern w:val="2"/>
      <w:sz w:val="18"/>
      <w:szCs w:val="18"/>
    </w:rPr>
  </w:style>
  <w:style w:type="paragraph" w:customStyle="1" w:styleId="36">
    <w:name w:val="Pa13"/>
    <w:basedOn w:val="26"/>
    <w:next w:val="26"/>
    <w:unhideWhenUsed/>
    <w:qFormat/>
    <w:uiPriority w:val="99"/>
    <w:pPr>
      <w:spacing w:line="201" w:lineRule="atLeast"/>
    </w:pPr>
    <w:rPr>
      <w:rFonts w:hint="default"/>
    </w:rPr>
  </w:style>
  <w:style w:type="paragraph" w:customStyle="1" w:styleId="37">
    <w:name w:val="列出段落1"/>
    <w:basedOn w:val="1"/>
    <w:unhideWhenUsed/>
    <w:qFormat/>
    <w:uiPriority w:val="99"/>
    <w:pPr>
      <w:ind w:firstLine="420" w:firstLineChars="200"/>
    </w:pPr>
  </w:style>
  <w:style w:type="paragraph" w:customStyle="1" w:styleId="38">
    <w:name w:val="ordinary-output"/>
    <w:basedOn w:val="1"/>
    <w:qFormat/>
    <w:uiPriority w:val="0"/>
    <w:pPr>
      <w:widowControl/>
      <w:spacing w:before="100" w:beforeAutospacing="1" w:after="100" w:afterAutospacing="1"/>
      <w:jc w:val="left"/>
    </w:pPr>
    <w:rPr>
      <w:rFonts w:ascii="宋体" w:hAnsi="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68034F-2DC4-4DCD-9D6C-F1CA078CAE70}">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Pages>
  <Words>8030</Words>
  <Characters>45771</Characters>
  <Lines>381</Lines>
  <Paragraphs>107</Paragraphs>
  <ScaleCrop>false</ScaleCrop>
  <LinksUpToDate>false</LinksUpToDate>
  <CharactersWithSpaces>53694</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2017-12-16T10:55:00Z</dcterms:created>
  <dc:creator>LIU CHANGHONG</dc:creator>
  <dc:description>NE.Rep</dc:description>
  <cp:lastModifiedBy>LIU CHANGHONG</cp:lastModifiedBy>
  <dcterms:modified xsi:type="dcterms:W3CDTF">2018-03-18T08:41:57Z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