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001" w:rsidRDefault="00233435" w:rsidP="008E0394">
      <w:pPr>
        <w:jc w:val="center"/>
      </w:pPr>
      <w:r w:rsidRPr="00233435">
        <w:rPr>
          <w:noProof/>
        </w:rPr>
        <w:drawing>
          <wp:inline distT="0" distB="0" distL="0" distR="0">
            <wp:extent cx="5757545" cy="6812915"/>
            <wp:effectExtent l="0" t="0" r="0" b="6985"/>
            <wp:docPr id="2" name="图片 2" descr="I:\我的实验\消化内科\食管癌EGFR抑制剂\文章撰写\final Figures\Theronostics\20180331\20180515\FigureS1 20180401-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我的实验\消化内科\食管癌EGFR抑制剂\文章撰写\final Figures\Theronostics\20180331\20180515\FigureS1 20180401-01.t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681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2001" w:rsidSect="008E039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2EE" w:rsidRDefault="00DC12EE" w:rsidP="008E0394">
      <w:r>
        <w:separator/>
      </w:r>
    </w:p>
  </w:endnote>
  <w:endnote w:type="continuationSeparator" w:id="0">
    <w:p w:rsidR="00DC12EE" w:rsidRDefault="00DC12EE" w:rsidP="008E0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2EE" w:rsidRDefault="00DC12EE" w:rsidP="008E0394">
      <w:r>
        <w:separator/>
      </w:r>
    </w:p>
  </w:footnote>
  <w:footnote w:type="continuationSeparator" w:id="0">
    <w:p w:rsidR="00DC12EE" w:rsidRDefault="00DC12EE" w:rsidP="008E03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0C9"/>
    <w:rsid w:val="001000C9"/>
    <w:rsid w:val="00233435"/>
    <w:rsid w:val="00507EA0"/>
    <w:rsid w:val="008E0394"/>
    <w:rsid w:val="00DC12EE"/>
    <w:rsid w:val="00E75E81"/>
    <w:rsid w:val="00F34555"/>
    <w:rsid w:val="00FF2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FA7206E-326D-4F48-AE31-591B8F79D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0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039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0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039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Gentle Liu</dc:creator>
  <cp:keywords/>
  <dc:description/>
  <cp:lastModifiedBy>Gentle Liu</cp:lastModifiedBy>
  <cp:revision>3</cp:revision>
  <dcterms:created xsi:type="dcterms:W3CDTF">2018-05-16T12:24:00Z</dcterms:created>
  <dcterms:modified xsi:type="dcterms:W3CDTF">2018-05-16T12:40:00Z</dcterms:modified>
</cp:coreProperties>
</file>