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B7AF7" w14:textId="702C6781" w:rsidR="00344629" w:rsidRPr="00A90972" w:rsidRDefault="007A1693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color w:val="262626"/>
          <w:sz w:val="22"/>
          <w:szCs w:val="22"/>
          <w:lang w:val="en-US"/>
        </w:rPr>
        <w:t>Additional file</w:t>
      </w:r>
      <w:r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r w:rsidR="00E63E54" w:rsidRPr="00A90972">
        <w:rPr>
          <w:rFonts w:ascii="Arial" w:hAnsi="Arial" w:cs="Arial"/>
          <w:b/>
          <w:sz w:val="22"/>
          <w:szCs w:val="22"/>
          <w:lang w:val="en-US"/>
        </w:rPr>
        <w:t>3</w:t>
      </w:r>
      <w:r w:rsidR="001846E1" w:rsidRPr="00A90972">
        <w:rPr>
          <w:rFonts w:ascii="Arial" w:hAnsi="Arial" w:cs="Arial"/>
          <w:b/>
          <w:sz w:val="22"/>
          <w:szCs w:val="22"/>
          <w:lang w:val="en-US"/>
        </w:rPr>
        <w:t>: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bookmarkStart w:id="0" w:name="_GoBack"/>
    </w:p>
    <w:p w14:paraId="6A078CB1" w14:textId="77777777" w:rsidR="00344629" w:rsidRPr="00DA7153" w:rsidRDefault="00344629">
      <w:pPr>
        <w:rPr>
          <w:rFonts w:ascii="Arial" w:hAnsi="Arial" w:cs="Arial"/>
          <w:sz w:val="22"/>
          <w:szCs w:val="22"/>
          <w:lang w:val="en-US"/>
        </w:rPr>
      </w:pPr>
    </w:p>
    <w:bookmarkEnd w:id="0"/>
    <w:p w14:paraId="43EA77ED" w14:textId="7E783C2E" w:rsidR="001846E1" w:rsidRPr="00DA7153" w:rsidRDefault="00344629" w:rsidP="00344629">
      <w:pPr>
        <w:ind w:left="284" w:hanging="284"/>
        <w:rPr>
          <w:lang w:val="en-US"/>
        </w:rPr>
      </w:pPr>
      <w:r w:rsidRPr="00DA7153">
        <w:rPr>
          <w:rFonts w:ascii="Arial" w:hAnsi="Arial" w:cs="Arial"/>
          <w:sz w:val="22"/>
          <w:szCs w:val="22"/>
          <w:lang w:val="en-US"/>
        </w:rPr>
        <w:t xml:space="preserve">A. </w:t>
      </w:r>
      <w:r w:rsidR="001846E1" w:rsidRPr="00DA7153">
        <w:rPr>
          <w:rFonts w:ascii="Arial" w:hAnsi="Arial" w:cs="Arial"/>
          <w:sz w:val="22"/>
          <w:szCs w:val="22"/>
          <w:lang w:val="en-US"/>
        </w:rPr>
        <w:t xml:space="preserve">Univariate </w:t>
      </w:r>
      <w:r w:rsidR="00AD62C2" w:rsidRPr="00DA7153">
        <w:rPr>
          <w:rFonts w:ascii="Arial" w:hAnsi="Arial" w:cs="Arial"/>
          <w:color w:val="262626"/>
          <w:sz w:val="22"/>
          <w:szCs w:val="22"/>
          <w:lang w:val="en-US"/>
        </w:rPr>
        <w:t>planned sub-analyses</w:t>
      </w:r>
      <w:r w:rsidR="00337BCF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r w:rsidR="00AD62C2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performed separately in </w:t>
      </w:r>
      <w:r w:rsidR="00337BCF" w:rsidRPr="00DA7153">
        <w:rPr>
          <w:rFonts w:ascii="Arial" w:hAnsi="Arial" w:cs="Arial"/>
          <w:color w:val="262626"/>
          <w:sz w:val="22"/>
          <w:szCs w:val="22"/>
          <w:lang w:val="en-US"/>
        </w:rPr>
        <w:t>subgroups of patients transplanted after chemotherapy-based and TBI-based conditioning</w:t>
      </w:r>
      <w:r w:rsidR="001846E1" w:rsidRPr="00DA7153">
        <w:rPr>
          <w:rFonts w:ascii="Arial" w:hAnsi="Arial" w:cs="Arial"/>
          <w:sz w:val="22"/>
          <w:szCs w:val="22"/>
          <w:lang w:val="en-US"/>
        </w:rPr>
        <w:t>.</w:t>
      </w:r>
      <w:r w:rsidR="001846E1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r w:rsidR="0039204F" w:rsidRPr="00DA7153">
        <w:rPr>
          <w:rFonts w:ascii="Arial" w:hAnsi="Arial" w:cs="Arial"/>
          <w:sz w:val="22"/>
          <w:szCs w:val="22"/>
          <w:lang w:val="en-US"/>
        </w:rPr>
        <w:t xml:space="preserve">Abbreviations: </w:t>
      </w:r>
      <w:r w:rsidR="001846E1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GVHD, graft-versus-host disease; </w:t>
      </w:r>
      <w:r w:rsidR="002C21A0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GRFS, </w:t>
      </w:r>
      <w:r w:rsidR="002C21A0" w:rsidRPr="00DA7153">
        <w:rPr>
          <w:rFonts w:ascii="Arial" w:hAnsi="Arial" w:cs="Arial"/>
          <w:color w:val="000000"/>
          <w:sz w:val="22"/>
          <w:szCs w:val="22"/>
          <w:lang w:val="en-US"/>
        </w:rPr>
        <w:t>GVHD-free and relapse-free survival;</w:t>
      </w:r>
      <w:r w:rsidR="002C21A0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r w:rsidR="00FC1C68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LFS, leukemia free survival; </w:t>
      </w:r>
      <w:r w:rsidR="001846E1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MRD, measurable residual disease; </w:t>
      </w:r>
      <w:r w:rsidR="00FC1C68" w:rsidRPr="00DA7153">
        <w:rPr>
          <w:rFonts w:ascii="Arial" w:hAnsi="Arial" w:cs="Arial"/>
          <w:color w:val="262626"/>
          <w:sz w:val="22"/>
          <w:szCs w:val="22"/>
          <w:lang w:val="en-US"/>
        </w:rPr>
        <w:t>NRM, non-relapse mortality; OS, overall survival</w:t>
      </w:r>
      <w:r w:rsidR="001846E1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; </w:t>
      </w:r>
      <w:r w:rsidR="00FC1C68" w:rsidRPr="00DA7153">
        <w:rPr>
          <w:rFonts w:ascii="Arial" w:hAnsi="Arial" w:cs="Arial"/>
          <w:color w:val="262626"/>
          <w:sz w:val="22"/>
          <w:szCs w:val="22"/>
          <w:lang w:val="en-US"/>
        </w:rPr>
        <w:t>RI, relapse incidence</w:t>
      </w:r>
      <w:r w:rsidR="001846E1" w:rsidRPr="00DA7153">
        <w:rPr>
          <w:rFonts w:ascii="Arial" w:hAnsi="Arial" w:cs="Arial"/>
          <w:color w:val="262626"/>
          <w:sz w:val="22"/>
          <w:szCs w:val="22"/>
          <w:lang w:val="en-US"/>
        </w:rPr>
        <w:t>.</w:t>
      </w:r>
    </w:p>
    <w:p w14:paraId="5F3B2417" w14:textId="77777777" w:rsidR="001846E1" w:rsidRPr="00DA7153" w:rsidRDefault="001846E1">
      <w:pPr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9"/>
        <w:gridCol w:w="2568"/>
        <w:gridCol w:w="2228"/>
        <w:gridCol w:w="2568"/>
        <w:gridCol w:w="2228"/>
        <w:gridCol w:w="2568"/>
        <w:gridCol w:w="2228"/>
        <w:gridCol w:w="2568"/>
        <w:gridCol w:w="2283"/>
        <w:gridCol w:w="2568"/>
        <w:gridCol w:w="2250"/>
      </w:tblGrid>
      <w:tr w:rsidR="00344629" w:rsidRPr="00DA7153" w14:paraId="68D104CE" w14:textId="77777777" w:rsidTr="00344629">
        <w:trPr>
          <w:trHeight w:val="320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AAD8" w14:textId="7824B1D2" w:rsidR="00344629" w:rsidRPr="00DA7153" w:rsidRDefault="00344629" w:rsidP="00344629">
            <w:pPr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F3FA" w14:textId="77777777" w:rsidR="00344629" w:rsidRPr="00DA7153" w:rsidRDefault="00344629" w:rsidP="00344629">
            <w:pPr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7E4B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RI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FBD7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NRM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6189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LFS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BD55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OS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2352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GRFS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D889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acute GVHD II-IV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A7C8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acute GVHD III-IV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7D59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chronic GVHD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8311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extensive </w:t>
            </w:r>
            <w:proofErr w:type="spellStart"/>
            <w:r w:rsidRPr="00DA715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/>
              </w:rPr>
              <w:t>cGVHD</w:t>
            </w:r>
            <w:proofErr w:type="spellEnd"/>
          </w:p>
        </w:tc>
      </w:tr>
      <w:tr w:rsidR="00344629" w:rsidRPr="00DA7153" w14:paraId="2D88C8C2" w14:textId="77777777" w:rsidTr="00344629">
        <w:trPr>
          <w:trHeight w:val="320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46AD" w14:textId="77777777" w:rsidR="00344629" w:rsidRPr="00DA7153" w:rsidRDefault="00344629" w:rsidP="00344629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 xml:space="preserve">Chemotherapy-based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2DA5" w14:textId="68CCB838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MRD neg</w:t>
            </w:r>
            <w:r w:rsidR="000053D4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ative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E1C4" w14:textId="0DD86D01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33.7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[28.6-38.9]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F956" w14:textId="535FFDA9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18.3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[14.4-22.5]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4FFA" w14:textId="3D580479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[42.5-53.5]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0DD9" w14:textId="2F5EDB0D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62.2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[56.8-67.7]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2A7B" w14:textId="3D4753C4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[32.4-43.6]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72B2" w14:textId="6D92F52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29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[24.6-33.6]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F17B" w14:textId="0C50056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7.1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[4.7-10]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B4DB" w14:textId="1E0366D1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33.1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[27.9-38.4]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FFBC" w14:textId="34DEADE5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15.2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[11.3-19.5]</w:t>
            </w:r>
          </w:p>
        </w:tc>
      </w:tr>
      <w:tr w:rsidR="00344629" w:rsidRPr="00DA7153" w14:paraId="4C4729C7" w14:textId="77777777" w:rsidTr="00344629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7ECF" w14:textId="77777777" w:rsidR="00344629" w:rsidRPr="00DA7153" w:rsidRDefault="00344629" w:rsidP="00344629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>conditioning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BE37" w14:textId="6D999A6C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MRD pos</w:t>
            </w:r>
            <w:r w:rsidR="000053D4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itive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16EC" w14:textId="751C0FDB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37.8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[30.7-44.9]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5EDC" w14:textId="1F0D2B56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20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[14.6-26]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F2F8" w14:textId="70BEEF24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42.2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[34.9-49.5]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CDCA" w14:textId="75B43B6B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56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[48.5-63.4]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92FB" w14:textId="43ACDB18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35.2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[28-42.4]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68E5" w14:textId="0682BBB8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[28.4-41.2]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FE7F" w14:textId="1A2E2CD1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9.8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[6.2-14.4]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17CB" w14:textId="7B863EBC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29.1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[22.3-36.2]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8F6D" w14:textId="6D12098B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13.6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[8.8-19.5]</w:t>
            </w:r>
          </w:p>
        </w:tc>
      </w:tr>
      <w:tr w:rsidR="00344629" w:rsidRPr="00DA7153" w14:paraId="01795FF8" w14:textId="77777777" w:rsidTr="00344629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A7AF" w14:textId="77777777" w:rsidR="00344629" w:rsidRPr="00DA7153" w:rsidRDefault="00344629" w:rsidP="00344629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D018" w14:textId="0A43FA16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P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1BA9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0.089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EE4D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0.486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B386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0.026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F452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C30E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0.078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E50C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EC08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0.267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AD3F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0.219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2885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0.443</w:t>
            </w:r>
          </w:p>
        </w:tc>
      </w:tr>
      <w:tr w:rsidR="00344629" w:rsidRPr="00DA7153" w14:paraId="2C9D2FAE" w14:textId="77777777" w:rsidTr="00344629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64EB" w14:textId="77777777" w:rsidR="00344629" w:rsidRPr="00DA7153" w:rsidRDefault="00344629" w:rsidP="00344629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US"/>
              </w:rPr>
              <w:t>TBI-based conditioning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4B37" w14:textId="28E32AE4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MRD neg</w:t>
            </w:r>
            <w:r w:rsidR="000053D4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ative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32AB" w14:textId="21EC50EC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21.2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[18.8-23.6]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965C" w14:textId="6C99CD83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[15.7-20.1]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2D79" w14:textId="110CB1C0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61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[58.2-63.9]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6416" w14:textId="735B7E3F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68.7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[66-71.5]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4D67" w14:textId="65B437BA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46.8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[43.9-49.8]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1EBF" w14:textId="77607051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34.2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[31.6-36.7]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2CF3" w14:textId="2CD4EE2B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8.9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[7.5-10.6]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3C85" w14:textId="4655C6FB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43.7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[40.7-46.7]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96C7" w14:textId="3F9C33F9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21.4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[18.9-23.9]</w:t>
            </w:r>
          </w:p>
        </w:tc>
      </w:tr>
      <w:tr w:rsidR="00344629" w:rsidRPr="00DA7153" w14:paraId="7F2CC40E" w14:textId="77777777" w:rsidTr="00344629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E275" w14:textId="77777777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577A" w14:textId="007C665F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MRD pos</w:t>
            </w:r>
            <w:r w:rsidR="000053D4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itive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CD45" w14:textId="4025F348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30.4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[26.9-34]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A3C3" w14:textId="2176699C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17.9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[15.1-20.9]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458F" w14:textId="5A8C3983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51.6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[47.7-55.6]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50FF" w14:textId="6C7987B8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62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[58.1-65.8]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1C81" w14:textId="1810AE03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35.4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[31.6-39.2]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60D8" w14:textId="69F69A0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36.1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[32.6-39.6]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3276" w14:textId="29D33FCC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10.8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[8.6-13.3]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933C" w14:textId="3838BD76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41.7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[37.7-45.6]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51BD" w14:textId="05ECBC4E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21.4</w:t>
            </w:r>
            <w:r w:rsidR="00494C80"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% </w:t>
            </w: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[18.2-24.8]</w:t>
            </w:r>
          </w:p>
        </w:tc>
      </w:tr>
      <w:tr w:rsidR="00344629" w:rsidRPr="00DA7153" w14:paraId="3FFF0AF6" w14:textId="77777777" w:rsidTr="00344629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4BC9" w14:textId="77777777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6437" w14:textId="31775590" w:rsidR="00344629" w:rsidRPr="00DA7153" w:rsidRDefault="00344629" w:rsidP="003446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P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781B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93C0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0.855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14FA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87C5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7F4F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E585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0.306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07D7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0.178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ABED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0.599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A7CC" w14:textId="77777777" w:rsidR="00344629" w:rsidRPr="00DA7153" w:rsidRDefault="00344629" w:rsidP="0034462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DA7153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0.654</w:t>
            </w:r>
          </w:p>
        </w:tc>
      </w:tr>
      <w:tr w:rsidR="007570D9" w:rsidRPr="00344629" w14:paraId="3BD59B9E" w14:textId="77777777" w:rsidTr="00E32DA6">
        <w:trPr>
          <w:trHeight w:val="320"/>
        </w:trPr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CBD8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DA76" w14:textId="77777777" w:rsidR="007570D9" w:rsidRPr="00344629" w:rsidRDefault="007570D9" w:rsidP="00E32DA6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B528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RI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CCFF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NRM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2A14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LFS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1A2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OS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4E2A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GRFS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637E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acute GVHD II-IV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C87D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acute GVHD III-IV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5CF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chronic GVHD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7B5E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extensive </w:t>
            </w:r>
            <w:proofErr w:type="spellStart"/>
            <w:r w:rsidRPr="003446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cGVHD</w:t>
            </w:r>
            <w:proofErr w:type="spellEnd"/>
          </w:p>
        </w:tc>
      </w:tr>
      <w:tr w:rsidR="007570D9" w:rsidRPr="00344629" w14:paraId="2AD8F13F" w14:textId="77777777" w:rsidTr="00E32DA6">
        <w:trPr>
          <w:trHeight w:val="320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C768" w14:textId="77777777" w:rsidR="007570D9" w:rsidRPr="00344629" w:rsidRDefault="007570D9" w:rsidP="00E32DA6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MRD neg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ative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8D71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Chemo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therapy-based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E56B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33.7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[28.6-38.9]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0AA5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18.3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[14.4-22.5]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2E70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[42.5-53.5]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5801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62.2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[56.8-67.7]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E5A0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[32.4-43.6]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D4A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[24.6-33.6]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3CD1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[4.7-10]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10CB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33.1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[27.9-38.4]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00AE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15.2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[11.3-19.5]</w:t>
            </w:r>
          </w:p>
        </w:tc>
      </w:tr>
      <w:tr w:rsidR="007570D9" w:rsidRPr="00344629" w14:paraId="53FF4392" w14:textId="77777777" w:rsidTr="00E32DA6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D627" w14:textId="77777777" w:rsidR="007570D9" w:rsidRPr="00344629" w:rsidRDefault="007570D9" w:rsidP="00E32DA6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6EF5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TB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I-based conditioning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9035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21.2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[18.8-23.6]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2DFA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17.8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[15.7-20.1]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98CE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[58.2-63.9]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C72B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68.7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[66-71.5]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762A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46.8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[43.9-49.8]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1647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34.2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[31.6-36.7]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86A6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8.9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[7.5-10.6]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548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43.7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[40.7-46.7]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0700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21.4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[18.9-23.9]</w:t>
            </w:r>
          </w:p>
        </w:tc>
      </w:tr>
      <w:tr w:rsidR="007570D9" w:rsidRPr="00344629" w14:paraId="6BFDC99A" w14:textId="77777777" w:rsidTr="00E32DA6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1734" w14:textId="77777777" w:rsidR="007570D9" w:rsidRPr="00344629" w:rsidRDefault="007570D9" w:rsidP="00E32DA6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CD3B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 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11C5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B263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4606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27A6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F27C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3718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6877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0.233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16B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0495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</w:t>
            </w:r>
          </w:p>
        </w:tc>
      </w:tr>
      <w:tr w:rsidR="007570D9" w:rsidRPr="00344629" w14:paraId="34256647" w14:textId="77777777" w:rsidTr="00E32DA6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145B" w14:textId="77777777" w:rsidR="007570D9" w:rsidRPr="00344629" w:rsidRDefault="007570D9" w:rsidP="00E32DA6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MRD pos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itive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A0D3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Chemo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therapy-based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C096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37.8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[30.7-44.9]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DD55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[14.6-26]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F17A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42.2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[34.9-49.5]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A8DE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56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[48.5-63.4]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146F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35.2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[28-42.4]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9A3F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34.8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[28.4-41.2]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5E5F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9.8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[6.2-14.4]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232E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29.1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[22.3-36.2]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45D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13.6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[8.8-19.5]</w:t>
            </w:r>
          </w:p>
        </w:tc>
      </w:tr>
      <w:tr w:rsidR="007570D9" w:rsidRPr="00344629" w14:paraId="5B422DE6" w14:textId="77777777" w:rsidTr="00E32DA6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753B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1E32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TBI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-based conditioning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1BC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30.4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[26.9-34]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D923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17.9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[15.1-20.9]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F0A0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51.6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[47.7-55.6]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0CF5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[58.1-65.8]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DCE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35.4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[31.6-39.2]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A7B0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36.1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[32.6-39.6]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DFC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10.8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[8.6-13.3]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E0A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41.7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[37.7-45.6]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617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21.4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% </w:t>
            </w: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[18.2-24.8]</w:t>
            </w:r>
          </w:p>
        </w:tc>
      </w:tr>
      <w:tr w:rsidR="007570D9" w:rsidRPr="00344629" w14:paraId="6CF97F48" w14:textId="77777777" w:rsidTr="00E32DA6">
        <w:trPr>
          <w:trHeight w:val="32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C871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6282" w14:textId="77777777" w:rsidR="007570D9" w:rsidRPr="00344629" w:rsidRDefault="007570D9" w:rsidP="00E32DA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C555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18E3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691F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&lt;0.001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ADFE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BA0C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0.295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30DC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0.469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AE0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0.605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CAA2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843B" w14:textId="77777777" w:rsidR="007570D9" w:rsidRPr="00344629" w:rsidRDefault="007570D9" w:rsidP="00E32DA6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4462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</w:t>
            </w:r>
          </w:p>
        </w:tc>
      </w:tr>
    </w:tbl>
    <w:p w14:paraId="3A94E1AC" w14:textId="77777777" w:rsidR="007570D9" w:rsidRDefault="007570D9" w:rsidP="007570D9"/>
    <w:p w14:paraId="759BE89B" w14:textId="20ADAE52" w:rsidR="00092B6C" w:rsidRPr="00DA7153" w:rsidRDefault="00092B6C" w:rsidP="00092B6C">
      <w:pPr>
        <w:rPr>
          <w:lang w:val="en-US"/>
        </w:rPr>
      </w:pPr>
    </w:p>
    <w:p w14:paraId="5A1A0C0F" w14:textId="0FEF5A34" w:rsidR="0043569D" w:rsidRPr="00DA7153" w:rsidRDefault="0039204F" w:rsidP="00BF724A">
      <w:pPr>
        <w:ind w:left="284" w:hanging="284"/>
        <w:rPr>
          <w:lang w:val="en-US"/>
        </w:rPr>
      </w:pPr>
      <w:r w:rsidRPr="00DA7153">
        <w:rPr>
          <w:rFonts w:ascii="Arial" w:hAnsi="Arial" w:cs="Arial"/>
          <w:sz w:val="22"/>
          <w:szCs w:val="22"/>
          <w:lang w:val="en-US"/>
        </w:rPr>
        <w:t>B.</w:t>
      </w:r>
      <w:r w:rsidR="006632BF" w:rsidRPr="00DA7153">
        <w:rPr>
          <w:rFonts w:ascii="Arial" w:hAnsi="Arial" w:cs="Arial"/>
          <w:sz w:val="22"/>
          <w:szCs w:val="22"/>
          <w:lang w:val="en-US"/>
        </w:rPr>
        <w:t xml:space="preserve"> </w:t>
      </w:r>
      <w:r w:rsidR="00C9491B" w:rsidRPr="00DA7153">
        <w:rPr>
          <w:rFonts w:ascii="Arial" w:hAnsi="Arial" w:cs="Arial"/>
          <w:sz w:val="22"/>
          <w:szCs w:val="22"/>
          <w:lang w:val="en-US"/>
        </w:rPr>
        <w:t>Multivariate</w:t>
      </w:r>
      <w:r w:rsidR="006632BF" w:rsidRPr="00DA7153">
        <w:rPr>
          <w:rFonts w:ascii="Arial" w:hAnsi="Arial" w:cs="Arial"/>
          <w:sz w:val="22"/>
          <w:szCs w:val="22"/>
          <w:lang w:val="en-US"/>
        </w:rPr>
        <w:t xml:space="preserve"> </w:t>
      </w:r>
      <w:r w:rsidR="00F871BD" w:rsidRPr="00DA7153">
        <w:rPr>
          <w:rFonts w:ascii="Arial" w:hAnsi="Arial" w:cs="Arial"/>
          <w:color w:val="000000"/>
          <w:sz w:val="22"/>
          <w:szCs w:val="22"/>
          <w:lang w:val="en-US"/>
        </w:rPr>
        <w:t xml:space="preserve">planned sub-analyses </w:t>
      </w:r>
      <w:r w:rsidR="006632BF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performed separately in </w:t>
      </w:r>
      <w:r w:rsidR="00C9491B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subgroups of patients transplanted after </w:t>
      </w:r>
      <w:r w:rsidR="006632BF" w:rsidRPr="00DA7153">
        <w:rPr>
          <w:rFonts w:ascii="Arial" w:hAnsi="Arial" w:cs="Arial"/>
          <w:color w:val="262626"/>
          <w:sz w:val="22"/>
          <w:szCs w:val="22"/>
          <w:lang w:val="en-US"/>
        </w:rPr>
        <w:t>chemotherapy-based conditioning (571 patients</w:t>
      </w:r>
      <w:r w:rsidR="00C9491B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 of whom </w:t>
      </w:r>
      <w:r w:rsidR="006632BF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382 </w:t>
      </w:r>
      <w:r w:rsidR="00C9491B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were </w:t>
      </w:r>
      <w:r w:rsidR="006632BF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MRD negative and 205 MRD positive) and TBI-based conditioning </w:t>
      </w:r>
      <w:r w:rsidR="00C9491B" w:rsidRPr="00DA7153">
        <w:rPr>
          <w:rFonts w:ascii="Arial" w:hAnsi="Arial" w:cs="Arial"/>
          <w:color w:val="262626"/>
          <w:sz w:val="22"/>
          <w:szCs w:val="22"/>
          <w:lang w:val="en-US"/>
        </w:rPr>
        <w:t>(1943 patients of whom 1278   were MRD negative and 680 MRD positive)</w:t>
      </w:r>
      <w:r w:rsidR="006632BF" w:rsidRPr="00DA7153">
        <w:rPr>
          <w:rFonts w:ascii="Arial" w:hAnsi="Arial" w:cs="Arial"/>
          <w:color w:val="262626"/>
          <w:sz w:val="22"/>
          <w:szCs w:val="22"/>
          <w:lang w:val="en-US"/>
        </w:rPr>
        <w:t>.</w:t>
      </w:r>
      <w:r w:rsidR="0043569D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 </w:t>
      </w:r>
      <w:r w:rsidR="0043569D" w:rsidRPr="00DA7153">
        <w:rPr>
          <w:rFonts w:ascii="Arial" w:hAnsi="Arial" w:cs="Arial"/>
          <w:sz w:val="22"/>
          <w:szCs w:val="22"/>
          <w:lang w:val="en-US"/>
        </w:rPr>
        <w:t xml:space="preserve">Abbreviations: BM, bone marrow; </w:t>
      </w:r>
      <w:r w:rsidR="0043569D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CR, complete remission; CMV, cytomegalovirus; GVHD, graft-versus-host disease; GRFS, </w:t>
      </w:r>
      <w:r w:rsidR="0043569D" w:rsidRPr="00DA7153">
        <w:rPr>
          <w:rFonts w:ascii="Arial" w:hAnsi="Arial" w:cs="Arial"/>
          <w:color w:val="000000"/>
          <w:sz w:val="22"/>
          <w:szCs w:val="22"/>
          <w:lang w:val="en-US"/>
        </w:rPr>
        <w:t>GVHD-free and relapse-free survival;</w:t>
      </w:r>
      <w:r w:rsidR="0043569D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 KPS, </w:t>
      </w:r>
      <w:proofErr w:type="spellStart"/>
      <w:r w:rsidR="0043569D" w:rsidRPr="00DA7153">
        <w:rPr>
          <w:rFonts w:ascii="Arial" w:hAnsi="Arial" w:cs="Arial"/>
          <w:color w:val="262626"/>
          <w:sz w:val="22"/>
          <w:szCs w:val="22"/>
          <w:lang w:val="en-US"/>
        </w:rPr>
        <w:t>Karnofsky</w:t>
      </w:r>
      <w:proofErr w:type="spellEnd"/>
      <w:r w:rsidR="0043569D" w:rsidRPr="00DA7153">
        <w:rPr>
          <w:rFonts w:ascii="Arial" w:hAnsi="Arial" w:cs="Arial"/>
          <w:color w:val="262626"/>
          <w:sz w:val="22"/>
          <w:szCs w:val="22"/>
          <w:lang w:val="en-US"/>
        </w:rPr>
        <w:t xml:space="preserve"> performance score; LFS, leukemia free survival; MRD, measurable residual disease; NRM, non-relapse mortality; OS, overall survival; Ph, Philadelphia chromosome/BCR-ABL gene rearrangement; RI, relapse incidence; TCD, T-cell depletion; UD, unrelated donor.</w:t>
      </w:r>
    </w:p>
    <w:p w14:paraId="344D93C9" w14:textId="77777777" w:rsidR="0043569D" w:rsidRPr="00DA7153" w:rsidRDefault="0043569D" w:rsidP="0043569D">
      <w:pPr>
        <w:ind w:left="284" w:hanging="284"/>
        <w:rPr>
          <w:lang w:val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83"/>
        <w:gridCol w:w="1944"/>
        <w:gridCol w:w="898"/>
        <w:gridCol w:w="1938"/>
        <w:gridCol w:w="892"/>
        <w:gridCol w:w="1944"/>
        <w:gridCol w:w="1040"/>
        <w:gridCol w:w="1938"/>
        <w:gridCol w:w="1046"/>
        <w:gridCol w:w="1834"/>
        <w:gridCol w:w="909"/>
        <w:gridCol w:w="1796"/>
        <w:gridCol w:w="783"/>
        <w:gridCol w:w="1796"/>
        <w:gridCol w:w="783"/>
        <w:gridCol w:w="1796"/>
        <w:gridCol w:w="783"/>
        <w:gridCol w:w="1796"/>
        <w:gridCol w:w="777"/>
      </w:tblGrid>
      <w:tr w:rsidR="008034A4" w:rsidRPr="00DA7153" w14:paraId="2195C679" w14:textId="77777777" w:rsidTr="008034A4">
        <w:trPr>
          <w:trHeight w:val="320"/>
        </w:trPr>
        <w:tc>
          <w:tcPr>
            <w:tcW w:w="49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21C6" w14:textId="2645EA83" w:rsidR="008034A4" w:rsidRPr="00DA7153" w:rsidRDefault="008034A4" w:rsidP="008034A4">
            <w:pP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Chemotherapy-based conditioning 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9EC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RI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A0F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NRM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3D8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LFS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472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OS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48B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GRFS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47C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acute GVHD II-IV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DA2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acute GVHD III-IV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13F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chronic GVHD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9FA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extensive </w:t>
            </w:r>
            <w:proofErr w:type="spellStart"/>
            <w:r w:rsidRPr="00DA7153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cGVHD</w:t>
            </w:r>
            <w:proofErr w:type="spellEnd"/>
          </w:p>
        </w:tc>
      </w:tr>
      <w:tr w:rsidR="008034A4" w:rsidRPr="00DA7153" w14:paraId="5A7B4696" w14:textId="77777777" w:rsidTr="008034A4">
        <w:trPr>
          <w:trHeight w:val="285"/>
        </w:trPr>
        <w:tc>
          <w:tcPr>
            <w:tcW w:w="49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C16A" w14:textId="5EF4B74E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AE7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C6F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4F4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CE5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584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09F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197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829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695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246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B8A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A72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FCA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73C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827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3CB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D2A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797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</w:tr>
      <w:tr w:rsidR="008034A4" w:rsidRPr="00DA7153" w14:paraId="000BD07A" w14:textId="77777777" w:rsidTr="008034A4">
        <w:trPr>
          <w:trHeight w:val="320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DFB4" w14:textId="4AEE3DFF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MRD pos</w:t>
            </w:r>
            <w:r w:rsidR="00EE0619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itive</w:t>
            </w: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vs neg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D5D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1.58 (1.13-2.21)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07C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0.008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EB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0.87 (0.56-1.35)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FD4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0.534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691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1.25 (0.96-1.63)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024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0.093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627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1.04 (0.77-1.40)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37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0.806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0A3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1.21 (0.94-1.56)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70C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0.143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DD0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1.27 (0.89-1.82)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315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0.184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770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1.06 (0.51-2.22)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406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0.870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62A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0.67 (0.43-1.04)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F72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A1C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0.70 (0.37-1.30)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C5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0.254</w:t>
            </w:r>
          </w:p>
        </w:tc>
      </w:tr>
      <w:tr w:rsidR="008034A4" w:rsidRPr="00DA7153" w14:paraId="4FDF7F10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7B76" w14:textId="2F3EC1DA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Ph neg </w:t>
            </w:r>
            <w:r w:rsidR="00E52A39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B-</w:t>
            </w: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ALL (reference)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3EF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CD85" w14:textId="2326C15C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2E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45C7" w14:textId="20D4A48A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A60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3ADA" w14:textId="18B90BDD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C06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BEA0" w14:textId="0E08ECF0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FB7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9098" w14:textId="077669E4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EFE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8010" w14:textId="64C8F3DE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B04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F5DA" w14:textId="0C4073A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866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43C3" w14:textId="1FA185A4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4C9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BC10" w14:textId="1290B25B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8034A4" w:rsidRPr="00DA7153" w14:paraId="12753086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6D11" w14:textId="33D0A222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Ph pos</w:t>
            </w:r>
            <w:r w:rsidR="00EE0619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itive</w:t>
            </w: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B</w:t>
            </w:r>
            <w:r w:rsidR="00E52A39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-ALL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005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0.98 (0.64-1.52)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CBC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2D0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1.21 (0.69-2.14)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FA5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419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1.08 (0.76-1.52)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B00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0.669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B26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0.99 (0.68-1.45)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7D5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0.964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AE4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0.99 (0.72-1.37)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9A2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0.972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19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0.77 (0.50-1.20)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F2A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0.244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4DA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0.64 (0.26-1.57)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C66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0.330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48F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0.63 (0.38-1.05)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383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0.075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AC4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0.77 (0.39-1.55)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549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0.466</w:t>
            </w:r>
          </w:p>
        </w:tc>
      </w:tr>
      <w:tr w:rsidR="008034A4" w:rsidRPr="00DA7153" w14:paraId="6F61E253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4E56" w14:textId="359D03B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T</w:t>
            </w:r>
            <w:r w:rsidR="00E52A39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ALL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01E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1.32 (0.78-2.23)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9BE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506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0.80 (0.37-1.74)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449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0.572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AE5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1.10 (0.71-1.71)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31D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0.656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120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1.15 (0.72-1.83)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699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0.557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56D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1.00 (0.66-1.52)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854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0.988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466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1.27 (0.75-2.16)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19A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0.381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66D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1.54 (0.55-4.28)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442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0.412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BA1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0.57 (0.29-1.13)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151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0.107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545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0.59 (0.21-1.63)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70A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0.305</w:t>
            </w:r>
          </w:p>
        </w:tc>
      </w:tr>
      <w:tr w:rsidR="008034A4" w:rsidRPr="00DA7153" w14:paraId="059FA989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8FAD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Age (per 10 years)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ADB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0.99 (0.87-1.14)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7B4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0.983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198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1.27 (1.08-1.50)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3B9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27E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1.09 (0.99-1.21)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F7F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0.089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C4E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1.10 (0.98-1.24)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E47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0.091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DB2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1.07 (0.97-1.18)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6B6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0.207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FA4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1.04 (0.91-1.20)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4D0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0.533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E9D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1.13 (0.84-1.53)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386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0.428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2E0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1.15 (0.98-1.36)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398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0.094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B7D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1.03 (0.82-1.30)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1A0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0.773</w:t>
            </w:r>
          </w:p>
        </w:tc>
      </w:tr>
      <w:tr w:rsidR="008034A4" w:rsidRPr="00DA7153" w14:paraId="0D6304AC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8D36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Year of transplant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436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0.96 (0.91-1.01)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D11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0.082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015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0.95 (0.89-1.01)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CB6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0.089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311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0.95 (0.92-0.99)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372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311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0.96 (0.92-1.01)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B36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0.087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1AA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0.97 (0.93-1.00)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821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0.063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8AD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0.95 (0.90-1.00)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5BE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0.045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DDD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0.96 (0.86-1.07)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BBE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0.435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3A2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0.93 (0.87-0.99)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790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F3D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0.99 (0.89-1.08)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DFE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0.753</w:t>
            </w:r>
          </w:p>
        </w:tc>
      </w:tr>
      <w:tr w:rsidR="008034A4" w:rsidRPr="00DA7153" w14:paraId="214FD608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01F8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CR2 vs CR1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458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1.88 (1.22-2.89)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71D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B78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1.94 (1.12-3.36)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2E0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0.018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B1C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1.88 (1.34-2.64)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8E8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F70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2.07 (1.44-2.98)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A82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E44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2.04 (1.48-2.81)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E77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5CC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1.10 (0.70-1.74)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1FF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0.671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747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2.70 (1.17-6.20)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082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0.020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096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1.27 (0.70-2.31)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701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0.425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05D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2.85 (1.33-6.09)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AB2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0.007</w:t>
            </w:r>
          </w:p>
        </w:tc>
      </w:tr>
      <w:tr w:rsidR="008034A4" w:rsidRPr="00DA7153" w14:paraId="559612EF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A2E3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KPS &gt;=90%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97D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1.09 (0.72-1.65)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B20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0.672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BD7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0.94 (0.57-1.55)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1D5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0.816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E19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1.02 (0.74-1.40)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B2B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0.917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64F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0.86 (0.61-1.21)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E21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0.396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CF0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0.93 (0.69-1.25)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C8E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0.617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612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0.98 (0.64-1.48)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963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0.909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D0B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1.59 (0.65-3.91)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EB6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0.314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BB3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1.02 (0.61-1.69)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FCE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0.947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090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0.64 (0.33-1.27)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583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0.202</w:t>
            </w:r>
          </w:p>
        </w:tc>
      </w:tr>
      <w:tr w:rsidR="008034A4" w:rsidRPr="00DA7153" w14:paraId="645E59D3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516F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UD 10/10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FDC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0.79 (0.52-1.20)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3E8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0.261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208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2.02 (1.20-3.40)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951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4AA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1.15 (0.83-1.59)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EA9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C7C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1.23 (0.87-1.75)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EED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0.244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B98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1.10 (0.81-1.51)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0AF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0.535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C78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1.11 (0.71-1.73)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59A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0.644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776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1.10 (0.43-2.82)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F60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0.835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255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1.31 (0.79-2.19)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04B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F4B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0.99 (0.48-2.04)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E8D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0.970</w:t>
            </w:r>
          </w:p>
        </w:tc>
      </w:tr>
      <w:tr w:rsidR="008034A4" w:rsidRPr="00DA7153" w14:paraId="0130D454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D0F1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UD 9/10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71F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0.48 (0.25-0.94)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BDF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61A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2.16 (1.04-4.46)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669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77C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0.89 (0.55-1.44)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FD5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D4D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1.10 (0.65-1.87)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F49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0.726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904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0.94 (0.60-1.47)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204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0.770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22E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1.48 (0.83-2.64)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D87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0.183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5F6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0.95 (0.26-3.44)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4DF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0.937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91C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1.30 (0.63-2.68)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A76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0.477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17E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1.22 (0.43-3.43)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F0B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0.710</w:t>
            </w:r>
          </w:p>
        </w:tc>
      </w:tr>
      <w:tr w:rsidR="008034A4" w:rsidRPr="00DA7153" w14:paraId="49982747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110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Blood vs BM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B5A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1.14 (0.75-1.72)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504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0.535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D61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1.46 (0.83-2.58)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F47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0.186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575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1.25 (0.90-1.75)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83D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0.185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AF3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1.54 (1.04-2.28)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92B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9BD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1.42 (1.03-1.96)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A92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F8E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1.38 (0.85-2.26)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13A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0.197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F38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1.33 (0.46-3.80)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A5C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0.598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4FF4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1.16 (0.69-1.94)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38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0.575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7EF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2.00 (0.89-4.50)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D90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0.093</w:t>
            </w:r>
          </w:p>
        </w:tc>
      </w:tr>
      <w:tr w:rsidR="008034A4" w:rsidRPr="00DA7153" w14:paraId="0A5DBC96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B60B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Female vs male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A96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0.78 (0.55-1.10)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989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0.152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0AE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0.83 (0.54-1.27)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29E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0.384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236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0.79 (0.61-1.03)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531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0.087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2CE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0.74 (0.55-1.00)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D02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0.048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EBB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0.78 (0.61-1.01)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AD6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0.056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D586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0.95 (0.66-1.35)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2C0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0.754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D73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0.57 (0.26-1.23)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74A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0.149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688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0.72 (0.47-1.09)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0E2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0.118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E09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0.81 (0.44-1.46)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9BF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0.475</w:t>
            </w:r>
          </w:p>
        </w:tc>
      </w:tr>
      <w:tr w:rsidR="008034A4" w:rsidRPr="00DA7153" w14:paraId="779946F6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7625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Donor female vs male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575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0.64 (0.45-0.91)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502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0.014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631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1.06 (0.69-1.62)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C25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0.800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AB5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0.77 (0.59-1.01)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299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0.062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43D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0.90 (0.67-1.21)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B17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0.469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3A4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0.75 (0.58-0.98)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9EA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17C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1.14 (0.80-1.61)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0BA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0.474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A70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0.62 (0.28-1.35)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17A7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0.227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468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1.32 (0.88-1.98)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48E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0.184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0DF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1.18 (0.66-2.12)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E2D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0.580</w:t>
            </w:r>
          </w:p>
        </w:tc>
      </w:tr>
      <w:tr w:rsidR="008034A4" w:rsidRPr="00DA7153" w14:paraId="47A2DF98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3FE1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Patient CMV </w:t>
            </w:r>
            <w:proofErr w:type="spellStart"/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pos</w:t>
            </w:r>
            <w:proofErr w:type="spellEnd"/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vs </w:t>
            </w:r>
            <w:proofErr w:type="spellStart"/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neg</w:t>
            </w:r>
            <w:proofErr w:type="spellEnd"/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85F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0.99 (0.67-1.45)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056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0.943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FB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0.94 (0.58-1.53)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D18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0.797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352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0.96 (0.71-1.30)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345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CE8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1.17 (0.83-1.64)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1FB5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0.371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369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0.96 (0.72-1.28)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6F3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0.774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40F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1.00 (0.67-1.50)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1A58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0.988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A14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1.93 (0.78-4.77)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C54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0.154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469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0.75 (0.48-1.19)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6DE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0.218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A06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0.65 (0.34-1.24)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1C3B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0.192</w:t>
            </w:r>
          </w:p>
        </w:tc>
      </w:tr>
      <w:tr w:rsidR="008034A4" w:rsidRPr="00DA7153" w14:paraId="05212B55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B418" w14:textId="77777777" w:rsidR="008034A4" w:rsidRPr="00DA7153" w:rsidRDefault="008034A4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Donor CMV </w:t>
            </w:r>
            <w:proofErr w:type="spellStart"/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pos</w:t>
            </w:r>
            <w:proofErr w:type="spellEnd"/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vs </w:t>
            </w:r>
            <w:proofErr w:type="spellStart"/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neg</w:t>
            </w:r>
            <w:proofErr w:type="spellEnd"/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C97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1.01 (0.69-1.46)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F44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0.977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334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1.52 (0.95-2.43)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50E9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0.080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C8D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1.18 (0.89-1.58)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DEC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D12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1.21 (0.87-1.66)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B2B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0.255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057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1.07 (0.81-1.41)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0D1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0.638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D0D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1.06 (0.72-1.56)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E6B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0.757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A5B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0.98 (0.44-2.22)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55F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0.967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E7B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1.31 (0.83-2.06)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F7C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0.253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71E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1.20 (0.63-2.29)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88A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0.570</w:t>
            </w:r>
          </w:p>
        </w:tc>
      </w:tr>
      <w:tr w:rsidR="008034A4" w:rsidRPr="00DA7153" w14:paraId="3AA025D6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211C" w14:textId="2B636C31" w:rsidR="008034A4" w:rsidRPr="00DA7153" w:rsidRDefault="0033742E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n vivo TCD vs no TCD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291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0.90 (0.60-1.34)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D26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0.592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E07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0.67 (0.41-1.11)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D772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F11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0.79 (0.58-1.09)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5CB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0.149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9BC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0.79 (0.56-1.11)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B28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0.173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DC70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0.84 (0.63-1.14)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68EA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0.261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A3A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1.04 (0.69-1.58)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7AC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0.837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673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0.86 (0.36-2.09)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A8A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0.742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D8F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0.73 (0.44-1.21)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D5E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0.226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871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0.73 (0.36-1.49)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291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0.385</w:t>
            </w:r>
          </w:p>
        </w:tc>
      </w:tr>
      <w:tr w:rsidR="008034A4" w:rsidRPr="00DA7153" w14:paraId="6ABE96D2" w14:textId="77777777" w:rsidTr="008034A4">
        <w:trPr>
          <w:trHeight w:val="320"/>
        </w:trPr>
        <w:tc>
          <w:tcPr>
            <w:tcW w:w="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5697" w14:textId="339FCC32" w:rsidR="008034A4" w:rsidRPr="00DA7153" w:rsidRDefault="003C4B00" w:rsidP="008034A4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C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ent</w:t>
            </w:r>
            <w:r w:rsidR="00302C19">
              <w:rPr>
                <w:rFonts w:ascii="Calibri" w:eastAsia="Times New Roman" w:hAnsi="Calibri" w:cs="Times New Roman"/>
                <w:color w:val="000000"/>
                <w:lang w:val="en-US"/>
              </w:rPr>
              <w:t>e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r (frailty)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9C27" w14:textId="5417155D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279C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0.914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624C" w14:textId="149B757E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A0D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0.283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A6BA" w14:textId="2AF71B0C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29DD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0.908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0163" w14:textId="64D55EA5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27C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0.910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DE07" w14:textId="689CBE20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7934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0.901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7E62" w14:textId="6036B7D3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BCF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0.224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559B" w14:textId="2E371091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FA3E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FBAF" w14:textId="11834845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3646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0.035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0322" w14:textId="74783E61" w:rsidR="008034A4" w:rsidRPr="00DA7153" w:rsidRDefault="00395ECA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8034A4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F1D1" w14:textId="77777777" w:rsidR="008034A4" w:rsidRPr="00DA7153" w:rsidRDefault="008034A4" w:rsidP="008034A4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0.205</w:t>
            </w:r>
          </w:p>
        </w:tc>
      </w:tr>
    </w:tbl>
    <w:p w14:paraId="42054446" w14:textId="64B35239" w:rsidR="0039204F" w:rsidRPr="00DA7153" w:rsidRDefault="0039204F" w:rsidP="00C9491B">
      <w:pPr>
        <w:ind w:left="284" w:hanging="284"/>
        <w:rPr>
          <w:rFonts w:ascii="Arial" w:hAnsi="Arial" w:cs="Arial"/>
          <w:sz w:val="22"/>
          <w:szCs w:val="22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46"/>
        <w:gridCol w:w="1978"/>
        <w:gridCol w:w="893"/>
        <w:gridCol w:w="1906"/>
        <w:gridCol w:w="892"/>
        <w:gridCol w:w="1911"/>
        <w:gridCol w:w="892"/>
        <w:gridCol w:w="1894"/>
        <w:gridCol w:w="892"/>
        <w:gridCol w:w="1905"/>
        <w:gridCol w:w="892"/>
        <w:gridCol w:w="1779"/>
        <w:gridCol w:w="892"/>
        <w:gridCol w:w="1779"/>
        <w:gridCol w:w="892"/>
        <w:gridCol w:w="1779"/>
        <w:gridCol w:w="892"/>
        <w:gridCol w:w="1779"/>
        <w:gridCol w:w="883"/>
      </w:tblGrid>
      <w:tr w:rsidR="004A6349" w:rsidRPr="00DA7153" w14:paraId="7DD0EA01" w14:textId="77777777" w:rsidTr="004A6349">
        <w:trPr>
          <w:trHeight w:val="320"/>
        </w:trPr>
        <w:tc>
          <w:tcPr>
            <w:tcW w:w="48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0A95" w14:textId="77777777" w:rsidR="004A6349" w:rsidRPr="00C60260" w:rsidRDefault="004A6349" w:rsidP="00C60260">
            <w:pP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TBI-based </w:t>
            </w:r>
          </w:p>
          <w:p w14:paraId="472D83C9" w14:textId="481EB3B8" w:rsidR="004A6349" w:rsidRPr="00C60260" w:rsidRDefault="004A6349" w:rsidP="00C60260">
            <w:pP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conditioning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975A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RI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2FAA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NRM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49AC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LFS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3F2C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OS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6635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GRFS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D665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acute GVHD II-IV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C40C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acute GVHD III-IV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D4A7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chronic GVHD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F1C6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extensive </w:t>
            </w:r>
            <w:proofErr w:type="spellStart"/>
            <w:r w:rsidRPr="00C60260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cGVHD</w:t>
            </w:r>
            <w:proofErr w:type="spellEnd"/>
          </w:p>
        </w:tc>
      </w:tr>
      <w:tr w:rsidR="004A6349" w:rsidRPr="00DA7153" w14:paraId="1A0B478E" w14:textId="77777777" w:rsidTr="004A6349">
        <w:trPr>
          <w:trHeight w:val="320"/>
        </w:trPr>
        <w:tc>
          <w:tcPr>
            <w:tcW w:w="48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2797" w14:textId="0C8371A9" w:rsidR="004A6349" w:rsidRPr="00C60260" w:rsidRDefault="004A6349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B62D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D2E2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0FBA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346D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1C20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F25C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7B46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340C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A7DF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E510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627E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40C9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1DA8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B08A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774C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7E4B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DB6F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HR (95% CI)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2983" w14:textId="77777777" w:rsidR="004A6349" w:rsidRPr="00C60260" w:rsidRDefault="004A6349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</w:t>
            </w:r>
          </w:p>
        </w:tc>
      </w:tr>
      <w:tr w:rsidR="00C60260" w:rsidRPr="00DA7153" w14:paraId="6BADF9F3" w14:textId="77777777" w:rsidTr="004A6349">
        <w:trPr>
          <w:trHeight w:val="320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D892" w14:textId="740A8FA8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MRD pos</w:t>
            </w:r>
            <w:r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itive</w:t>
            </w: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vs neg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258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1.53 (1.23-1.90)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0A6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FBF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1.04 (0.81-1.35)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3DE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0.746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9FD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1.30 (1.10-1.53)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85B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0.002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088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1.26 (1.05-1.51)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2D0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0.012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628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1.28 (1.11-1.47)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879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A99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1.12 (0.93-1.35)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D77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0.222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75A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1.11 (0.79-1.56)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7E2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0.560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989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1.07 (0.90-1.28)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F81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0.443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AA6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1.08 (0.85-1.38)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30D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0.540</w:t>
            </w:r>
          </w:p>
        </w:tc>
      </w:tr>
      <w:tr w:rsidR="00C60260" w:rsidRPr="00DA7153" w14:paraId="0B7CD4EA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BD51" w14:textId="4F7944F6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Ph neg </w:t>
            </w:r>
            <w:r w:rsidR="00BF724A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B-</w:t>
            </w: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ALL (reference)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7E6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152D" w14:textId="43FDFBBC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3E6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EF0F" w14:textId="01AF35BD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D7E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C7BB" w14:textId="39AD505A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32B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71E4" w14:textId="48F06B7B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28B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F6F7" w14:textId="4A5835E9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119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6A22" w14:textId="3518F886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79E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C3A4" w14:textId="1A02EE18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640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AEF9" w14:textId="7D74D825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4A1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3B90" w14:textId="069503F2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C60260" w:rsidRPr="00DA7153" w14:paraId="65BD7015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C111" w14:textId="092865DE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Ph pos</w:t>
            </w:r>
            <w:r w:rsidR="00E52A39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itive</w:t>
            </w: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B</w:t>
            </w:r>
            <w:r w:rsidR="00BF724A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E52A39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ALL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7B8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0.90 (0.69-1.19)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8F0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0.459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021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1.54 (1.10-2.14)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562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93D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1.12 (0.91-1.38)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AD7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0.289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B2E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0.95 (0.76-1.19)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225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0.659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265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1.01 (0.85-1.21)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91D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2AA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1.02 (0.82-1.28)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7B8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0.838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8D4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0.92 (0.62-1.38)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050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0.694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A91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1.04 (0.83-1.29)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1B1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461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1.12 (0.83-1.50)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0EA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0.470</w:t>
            </w:r>
          </w:p>
        </w:tc>
      </w:tr>
      <w:tr w:rsidR="00C60260" w:rsidRPr="00DA7153" w14:paraId="07F94786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D2E9" w14:textId="2A059782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T</w:t>
            </w:r>
            <w:r w:rsidR="00BF724A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ALL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031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1.04 (0.76-1.41)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906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0.806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98D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1.25 (0.84-1.86)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53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0.276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25D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1.12 (0.88-1.42)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B40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0.369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1AE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1.07 (0.82-1.38)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F54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0.621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0F2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1.02 (0.83-1.25)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9EF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0.876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16E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1.07 (0.82-1.39)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D6C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DDA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0.72 (0.44-1.19)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E49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CEF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0.90 (0.69-1.16)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F6E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0.399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E59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1.08 (0.76-1.54)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EFF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0.656</w:t>
            </w:r>
          </w:p>
        </w:tc>
      </w:tr>
      <w:tr w:rsidR="00C60260" w:rsidRPr="00DA7153" w14:paraId="517D997F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9808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Age (per 10 years)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0EC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1.05 (0.96-1.15)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822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C41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1.32 (1.21-1.44)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758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7C1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1.17 (1.10-1.24)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FD4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CB1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1.23 (1.15-1.31)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B30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073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1.13 (1.07-1.20)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278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98D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1.07 (1.00-1.15)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BF6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0.054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CFC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1.08 (0.94-1.23)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DA9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0.269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BB0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1.06 (0.99-1.13)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01A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0.099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8FB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1.06 (0.97-1.17)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81C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0.191</w:t>
            </w:r>
          </w:p>
        </w:tc>
      </w:tr>
      <w:tr w:rsidR="00C60260" w:rsidRPr="00DA7153" w14:paraId="7FF3CA81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78EC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Year of transplant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E32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0.98 (0.95-1.01)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4A5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0.185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03C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0.98 (0.95-1.01)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E66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0.244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7E0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0.98 (0.96-1.00)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4AA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A5E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0.98 (0.96-1.01)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DE6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0.173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A12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0.99 (0.97-1.01)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4F6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0.339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FA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0.98 (0.96-1.01)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049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0.177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931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0.97 (0.93-1.01)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989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0.169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E4B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0.97 (0.94-0.99)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51F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0.007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939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1.01 (0.97-1.04)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108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0.729</w:t>
            </w:r>
          </w:p>
        </w:tc>
      </w:tr>
      <w:tr w:rsidR="00C60260" w:rsidRPr="00DA7153" w14:paraId="5661073E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B14C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CR2 vs CR1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82F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2.54 (1.92-3.37)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C6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CB1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1.53 (1.05-2.23)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739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0.029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7AB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2.09 (1.67-2.61)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72D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EE0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2.11 (1.65-2.70)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798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1AF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1.56 (1.27-1.92)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574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786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1.23 (0.95-1.60)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6B3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1E5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1.38 (0.86-2.22)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A9F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0.187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A26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1.00 (0.74-1.35)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277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0.998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656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0.89 (0.57-1.39)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1F9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0.606</w:t>
            </w:r>
          </w:p>
        </w:tc>
      </w:tr>
      <w:tr w:rsidR="00C60260" w:rsidRPr="00DA7153" w14:paraId="09ACB69F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C23E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KPS &gt;=90%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B3D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1.10 (0.86-1.42)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225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0.448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439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1.20 (0.90-1.61)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C57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0.209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06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1.15 (0.95-1.39)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2F7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0.151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530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1.08 (0.88-1.33)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FDE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0.477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4C0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1.07 (0.91-1.26)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E5C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0.409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BFB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0.97 (0.79-1.19)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F5E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0.762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3C4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0.89 (0.62-1.28)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C48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0.532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C96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1.02 (0.84-1.24)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53C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0.827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084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1.18 (0.90-1.55)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F1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0.228</w:t>
            </w:r>
          </w:p>
        </w:tc>
      </w:tr>
      <w:tr w:rsidR="00C60260" w:rsidRPr="00DA7153" w14:paraId="1E678EB5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B63F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UD 10/10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697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0.59 (0.44-0.80)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37F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3BD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1.95 (1.41-2.68)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B94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0E3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1.01 (0.81-1.25)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1E4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0.960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E3F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1.25 (0.98-1.58)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EBE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0.072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8B6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1.17 (0.97-1.42)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E45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0.096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270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1.86 (1.46-2.35)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3B4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AC1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2.40 (1.58-3.64)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2A1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C8B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1.43 (1.15-1.78)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E0D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28B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1.39 (1.03-1.87)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C0F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0.031</w:t>
            </w:r>
          </w:p>
        </w:tc>
      </w:tr>
      <w:tr w:rsidR="00C60260" w:rsidRPr="00DA7153" w14:paraId="6A3EE8F2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6F3A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UD 9/10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C3C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0.59 (0.41-0.87)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D27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0.007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71F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2.23 (1.49-3.33)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426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9D2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1.08 (0.82-1.43)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4B5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0.564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0E1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1.44 (1.07-1.94)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8A5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0.017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A48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1.06 (0.83-1.36)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458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0.631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234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1.81 (1.34-2.45)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9C6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035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2.04 (1.15-3.62)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F83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0.015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36B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1.34 (1.00-1.80)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F72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951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1.14 (0.75-1.75)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923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0.536</w:t>
            </w:r>
          </w:p>
        </w:tc>
      </w:tr>
      <w:tr w:rsidR="00C60260" w:rsidRPr="00DA7153" w14:paraId="06C92800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891F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PB vs BM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31B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0.81 (0.63-1.04)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2AC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0.105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E01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0.96 (0.72-1.29)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1E6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0.798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409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0.86 (0.71-1.04)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F0D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0.115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52D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0.79 (0.64-0.97)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9B9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0.027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73A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1.13 (0.95-1.34)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97C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0.173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792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1.02 (0.82-1.28)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934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0.836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B6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1.07 (0.73-1.59)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5E3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A95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1.50 (1.21-1.87)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335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2D5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1.81 (1.33-2.47)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F8B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</w:tr>
      <w:tr w:rsidR="00C60260" w:rsidRPr="00DA7153" w14:paraId="1A6F7288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3F38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Female vs male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428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0.83 (0.67-1.04)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003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0.108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5F2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1.01 (0.79-1.30)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122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0.935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397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0.90 (0.77-1.07)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78B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348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0.95 (0.79-1.14)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92F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0.547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77A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0.90 (0.78-1.04)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450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0.155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944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0.95 (0.80-1.14)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476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0.605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E57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0.78 (0.55-1.10)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244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0.159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AE8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0.97 (0.81-1.15)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2D8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C47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0.93 (0.73-1.17)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0D2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0.530</w:t>
            </w:r>
          </w:p>
        </w:tc>
      </w:tr>
      <w:tr w:rsidR="00C60260" w:rsidRPr="00DA7153" w14:paraId="29510F1D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968F" w14:textId="3EA59A70" w:rsidR="00C60260" w:rsidRPr="00C60260" w:rsidRDefault="0033742E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D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onor female vs male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CCE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0.66 (0.52-0.83)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BBC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462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1.37 (1.07-1.76)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8BA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649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0.93 (0.79-1.10)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8D5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0.374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9F0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0.98 (0.82-1.18)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429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0.819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17B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1.03 (0.89-1.19)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62D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445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1.11 (0.92-1.33)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C77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0.282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291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1.13 (0.80-1.60)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5EE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0.500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8DF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1.36 (1.15-1.62)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686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5D5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1.25 (0.99-1.58)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A57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0.058</w:t>
            </w:r>
          </w:p>
        </w:tc>
      </w:tr>
      <w:tr w:rsidR="00C60260" w:rsidRPr="00DA7153" w14:paraId="332E4DC3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A48D" w14:textId="77777777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Patient CMV </w:t>
            </w:r>
            <w:proofErr w:type="spellStart"/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pos</w:t>
            </w:r>
            <w:proofErr w:type="spellEnd"/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vs </w:t>
            </w:r>
            <w:proofErr w:type="spellStart"/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neg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86F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0.89 (0.70-1.13)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B87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0.331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046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1.39 (1.06-1.82)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70C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0.018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8E2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1.10 (0.92-1.32)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598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E82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1.31 (1.07-1.60)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5AD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0.008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831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1.04 (0.89-1.21)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C2A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0.658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3EF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0.95 (0.79-1.15)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5496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C39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0.91 (0.64-1.30)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CA5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0.595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4E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1.05 (0.87-1.27)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151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15E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1.09 (0.84-1.42)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429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0.502</w:t>
            </w:r>
          </w:p>
        </w:tc>
      </w:tr>
      <w:tr w:rsidR="00C60260" w:rsidRPr="00DA7153" w14:paraId="3D5B2C75" w14:textId="77777777" w:rsidTr="004A6349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0BAF" w14:textId="40C9038A" w:rsidR="00C60260" w:rsidRPr="00C60260" w:rsidRDefault="00C6026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Dono</w:t>
            </w:r>
            <w:r w:rsidR="00BF724A" w:rsidRPr="00DA7153">
              <w:rPr>
                <w:rFonts w:ascii="Calibri" w:eastAsia="Times New Roman" w:hAnsi="Calibri" w:cs="Times New Roman"/>
                <w:color w:val="000000"/>
                <w:lang w:val="en-US"/>
              </w:rPr>
              <w:t>r</w:t>
            </w: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CMV </w:t>
            </w:r>
            <w:proofErr w:type="spellStart"/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pos</w:t>
            </w:r>
            <w:proofErr w:type="spellEnd"/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vs </w:t>
            </w:r>
            <w:proofErr w:type="spellStart"/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neg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E3E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1.18 (0.93-1.50)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2E7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0.179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65F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0.73 (0.56-0.95)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D9C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8D1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0.93 (0.78-1.11)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8C6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0.448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946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0.86 (0.71-1.05)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C0A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0.138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F90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1.09 (0.94-1.27)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EDF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0.264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134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1.09 (0.90-1.32)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B91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0.363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20D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1.15 (0.80-1.65)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B96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0.446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1BF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1.16 (0.96-1.4)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255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B82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1.34 (1.03-1.74)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8D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0.028</w:t>
            </w:r>
          </w:p>
        </w:tc>
      </w:tr>
      <w:tr w:rsidR="00C60260" w:rsidRPr="00DA7153" w14:paraId="0130A6B9" w14:textId="77777777" w:rsidTr="0043252A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6ADA" w14:textId="77D2D4B1" w:rsidR="00C60260" w:rsidRPr="00C60260" w:rsidRDefault="0033742E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I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n vivo TCD vs no TCD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320B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1.38 (1.03-1.85)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ABC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050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0.66 (0.48-0.90)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A50F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0.008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E20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0.97 (0.79-1.21)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F00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0.801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23B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0.84 (0.66-1.06)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022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0.139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B5F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0.72 (0.59-0.87)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7AC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1688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0.66 (0.52-0.83)</w:t>
            </w:r>
          </w:p>
        </w:tc>
        <w:tc>
          <w:tcPr>
            <w:tcW w:w="16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1FC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A387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0.43 (0.28-0.65)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5F8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0CE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0.55 (0.44-0.69)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5AA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5C24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0.43 (0.32-0.59)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9AE1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</w:tr>
      <w:tr w:rsidR="00C60260" w:rsidRPr="00DA7153" w14:paraId="123A473B" w14:textId="77777777" w:rsidTr="0043252A">
        <w:trPr>
          <w:trHeight w:val="320"/>
        </w:trPr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B9C9" w14:textId="6A618ED8" w:rsidR="00C60260" w:rsidRPr="00C60260" w:rsidRDefault="003C4B00" w:rsidP="00C60260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C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ent</w:t>
            </w:r>
            <w:r w:rsidR="00302C19">
              <w:rPr>
                <w:rFonts w:ascii="Calibri" w:eastAsia="Times New Roman" w:hAnsi="Calibri" w:cs="Times New Roman"/>
                <w:color w:val="000000"/>
                <w:lang w:val="en-US"/>
              </w:rPr>
              <w:t>e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r (frailty)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1ECD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680E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0.069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A2C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516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0.127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1929" w14:textId="471CD8F0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28F0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0.054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6085" w14:textId="78C8B6E1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A649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0.008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FB6F" w14:textId="6B5D63C0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C503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0.034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EF50" w14:textId="51635915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A722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&lt;0.001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795F" w14:textId="1A65E08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 w:rsidR="00395ECA"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304A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0.037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7926" w14:textId="2EBCC1DC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80CC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0.080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CB5A" w14:textId="1DC5222C" w:rsidR="00C60260" w:rsidRPr="00C60260" w:rsidRDefault="00395ECA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-</w:t>
            </w:r>
            <w:r w:rsidR="00C60260"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3335" w14:textId="77777777" w:rsidR="00C60260" w:rsidRPr="00C60260" w:rsidRDefault="00C60260" w:rsidP="00C60260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60260">
              <w:rPr>
                <w:rFonts w:ascii="Calibri" w:eastAsia="Times New Roman" w:hAnsi="Calibri" w:cs="Times New Roman"/>
                <w:color w:val="000000"/>
                <w:lang w:val="en-US"/>
              </w:rPr>
              <w:t>0.013</w:t>
            </w:r>
          </w:p>
        </w:tc>
      </w:tr>
    </w:tbl>
    <w:p w14:paraId="48B8F34B" w14:textId="77777777" w:rsidR="007570D9" w:rsidRPr="00DA7153" w:rsidRDefault="007570D9" w:rsidP="004E65F6">
      <w:pPr>
        <w:rPr>
          <w:rFonts w:ascii="Arial" w:hAnsi="Arial" w:cs="Arial"/>
          <w:sz w:val="22"/>
          <w:szCs w:val="22"/>
          <w:lang w:val="en-US"/>
        </w:rPr>
      </w:pPr>
    </w:p>
    <w:sectPr w:rsidR="007570D9" w:rsidRPr="00DA7153" w:rsidSect="007570D9">
      <w:headerReference w:type="default" r:id="rId8"/>
      <w:pgSz w:w="30040" w:h="232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ECCD1" w14:textId="77777777" w:rsidR="0053183C" w:rsidRDefault="0053183C" w:rsidP="001846E1">
      <w:r>
        <w:separator/>
      </w:r>
    </w:p>
  </w:endnote>
  <w:endnote w:type="continuationSeparator" w:id="0">
    <w:p w14:paraId="362FEF67" w14:textId="77777777" w:rsidR="0053183C" w:rsidRDefault="0053183C" w:rsidP="00184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AE932" w14:textId="77777777" w:rsidR="0053183C" w:rsidRDefault="0053183C" w:rsidP="001846E1">
      <w:r>
        <w:separator/>
      </w:r>
    </w:p>
  </w:footnote>
  <w:footnote w:type="continuationSeparator" w:id="0">
    <w:p w14:paraId="05929AC3" w14:textId="77777777" w:rsidR="0053183C" w:rsidRDefault="0053183C" w:rsidP="00184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6472D" w14:textId="65F78F24" w:rsidR="000053D4" w:rsidRPr="001846E1" w:rsidRDefault="000053D4" w:rsidP="001846E1">
    <w:pPr>
      <w:pStyle w:val="Header"/>
      <w:pBdr>
        <w:bottom w:val="single" w:sz="4" w:space="1" w:color="auto"/>
      </w:pBdr>
      <w:rPr>
        <w:rFonts w:ascii="Arial" w:hAnsi="Arial" w:cs="Arial"/>
        <w:sz w:val="22"/>
        <w:szCs w:val="22"/>
      </w:rPr>
    </w:pPr>
    <w:proofErr w:type="spellStart"/>
    <w:r w:rsidRPr="001846E1">
      <w:rPr>
        <w:rFonts w:ascii="Arial" w:hAnsi="Arial" w:cs="Arial"/>
        <w:sz w:val="22"/>
        <w:szCs w:val="22"/>
      </w:rPr>
      <w:t>Pavl</w:t>
    </w:r>
    <w:r w:rsidRPr="001846E1">
      <w:rPr>
        <w:rFonts w:ascii="Arial" w:hAnsi="Arial" w:cs="Arial"/>
        <w:bCs/>
        <w:sz w:val="22"/>
        <w:szCs w:val="22"/>
      </w:rPr>
      <w:t>ů</w:t>
    </w:r>
    <w:proofErr w:type="spellEnd"/>
    <w:r w:rsidRPr="001846E1">
      <w:rPr>
        <w:rFonts w:ascii="Arial" w:hAnsi="Arial" w:cs="Arial"/>
        <w:sz w:val="22"/>
        <w:szCs w:val="22"/>
      </w:rPr>
      <w:t xml:space="preserve"> et al. </w:t>
    </w:r>
    <w:r>
      <w:rPr>
        <w:rFonts w:ascii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83BF9">
      <w:rPr>
        <w:rFonts w:ascii="Arial" w:hAnsi="Arial" w:cs="Arial"/>
        <w:sz w:val="22"/>
        <w:szCs w:val="22"/>
      </w:rPr>
      <w:t xml:space="preserve">            </w:t>
    </w:r>
    <w:r>
      <w:rPr>
        <w:rFonts w:ascii="Arial" w:hAnsi="Arial" w:cs="Arial"/>
        <w:sz w:val="22"/>
        <w:szCs w:val="22"/>
      </w:rPr>
      <w:t xml:space="preserve">  </w:t>
    </w:r>
    <w:r w:rsidRPr="001846E1">
      <w:rPr>
        <w:rFonts w:ascii="Arial" w:hAnsi="Arial" w:cs="Arial"/>
        <w:sz w:val="22"/>
        <w:szCs w:val="22"/>
      </w:rPr>
      <w:t>MRD at the time of allografting in ALL</w:t>
    </w:r>
    <w:r w:rsidRPr="001846E1">
      <w:rPr>
        <w:rFonts w:ascii="Arial" w:hAnsi="Arial" w:cs="Arial"/>
        <w:sz w:val="22"/>
        <w:szCs w:val="22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761BF"/>
    <w:multiLevelType w:val="hybridMultilevel"/>
    <w:tmpl w:val="BAE0BB6C"/>
    <w:lvl w:ilvl="0" w:tplc="2ECEECD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6"/>
  </w:docVars>
  <w:rsids>
    <w:rsidRoot w:val="00FB1963"/>
    <w:rsid w:val="000053D4"/>
    <w:rsid w:val="0002075B"/>
    <w:rsid w:val="00092B6C"/>
    <w:rsid w:val="001846E1"/>
    <w:rsid w:val="0019129D"/>
    <w:rsid w:val="002546D9"/>
    <w:rsid w:val="002C21A0"/>
    <w:rsid w:val="00302C19"/>
    <w:rsid w:val="0033742E"/>
    <w:rsid w:val="00337BCF"/>
    <w:rsid w:val="00344629"/>
    <w:rsid w:val="0039204F"/>
    <w:rsid w:val="00395ECA"/>
    <w:rsid w:val="003C4B00"/>
    <w:rsid w:val="0043252A"/>
    <w:rsid w:val="0043569D"/>
    <w:rsid w:val="00494C80"/>
    <w:rsid w:val="0049695A"/>
    <w:rsid w:val="004A6349"/>
    <w:rsid w:val="004E65F6"/>
    <w:rsid w:val="0053183C"/>
    <w:rsid w:val="0057538B"/>
    <w:rsid w:val="005A6837"/>
    <w:rsid w:val="005D0FD4"/>
    <w:rsid w:val="005E5FA0"/>
    <w:rsid w:val="006506AA"/>
    <w:rsid w:val="006541D5"/>
    <w:rsid w:val="006632BF"/>
    <w:rsid w:val="007269E4"/>
    <w:rsid w:val="007570D9"/>
    <w:rsid w:val="007A1693"/>
    <w:rsid w:val="008034A4"/>
    <w:rsid w:val="00926BEA"/>
    <w:rsid w:val="00930FB4"/>
    <w:rsid w:val="00A90972"/>
    <w:rsid w:val="00AC5DD1"/>
    <w:rsid w:val="00AD62C2"/>
    <w:rsid w:val="00B659EA"/>
    <w:rsid w:val="00B76757"/>
    <w:rsid w:val="00BB3D3D"/>
    <w:rsid w:val="00BF724A"/>
    <w:rsid w:val="00C60260"/>
    <w:rsid w:val="00C83BF9"/>
    <w:rsid w:val="00C9491B"/>
    <w:rsid w:val="00CC7BEB"/>
    <w:rsid w:val="00DA7153"/>
    <w:rsid w:val="00E52A39"/>
    <w:rsid w:val="00E63E54"/>
    <w:rsid w:val="00E67DED"/>
    <w:rsid w:val="00EC6D6A"/>
    <w:rsid w:val="00EE0619"/>
    <w:rsid w:val="00F42E72"/>
    <w:rsid w:val="00F871BD"/>
    <w:rsid w:val="00FB1963"/>
    <w:rsid w:val="00FB56D0"/>
    <w:rsid w:val="00FC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25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6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6E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4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6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6E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4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1486</Words>
  <Characters>9071</Characters>
  <Application>Microsoft Office Word</Application>
  <DocSecurity>0</DocSecurity>
  <Lines>907</Lines>
  <Paragraphs>959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</dc:creator>
  <cp:keywords/>
  <dc:description/>
  <cp:lastModifiedBy>REBARITA</cp:lastModifiedBy>
  <cp:revision>25</cp:revision>
  <cp:lastPrinted>2019-02-27T17:50:00Z</cp:lastPrinted>
  <dcterms:created xsi:type="dcterms:W3CDTF">2019-02-27T09:51:00Z</dcterms:created>
  <dcterms:modified xsi:type="dcterms:W3CDTF">2019-09-12T08:38:00Z</dcterms:modified>
</cp:coreProperties>
</file>