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69BB3" w14:textId="3BBC7F67" w:rsidR="007342F9" w:rsidRDefault="004A32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1701">
        <w:rPr>
          <w:rFonts w:ascii="Times New Roman" w:hAnsi="Times New Roman" w:cs="Times New Roman"/>
          <w:b/>
          <w:bCs/>
          <w:sz w:val="24"/>
          <w:szCs w:val="24"/>
        </w:rPr>
        <w:t xml:space="preserve">Table S2. Performance of 55 potential biomarkers in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F31701">
        <w:rPr>
          <w:rFonts w:ascii="Times New Roman" w:hAnsi="Times New Roman" w:cs="Times New Roman"/>
          <w:b/>
          <w:bCs/>
          <w:sz w:val="24"/>
          <w:szCs w:val="24"/>
        </w:rPr>
        <w:t>test phase (II).</w:t>
      </w:r>
    </w:p>
    <w:tbl>
      <w:tblPr>
        <w:tblpPr w:leftFromText="180" w:rightFromText="180" w:vertAnchor="text" w:horzAnchor="margin" w:tblpY="250"/>
        <w:tblW w:w="0" w:type="auto"/>
        <w:tblLayout w:type="fixed"/>
        <w:tblLook w:val="04A0" w:firstRow="1" w:lastRow="0" w:firstColumn="1" w:lastColumn="0" w:noHBand="0" w:noVBand="1"/>
      </w:tblPr>
      <w:tblGrid>
        <w:gridCol w:w="1167"/>
        <w:gridCol w:w="776"/>
        <w:gridCol w:w="456"/>
        <w:gridCol w:w="1017"/>
        <w:gridCol w:w="1016"/>
        <w:gridCol w:w="776"/>
        <w:gridCol w:w="456"/>
        <w:gridCol w:w="1017"/>
        <w:gridCol w:w="1016"/>
      </w:tblGrid>
      <w:tr w:rsidR="007342F9" w:rsidRPr="00F31701" w14:paraId="4BEB5DF5" w14:textId="77777777" w:rsidTr="007342F9">
        <w:trPr>
          <w:trHeight w:hRule="exact" w:val="227"/>
        </w:trPr>
        <w:tc>
          <w:tcPr>
            <w:tcW w:w="1167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9CE8F7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/>
                <w:kern w:val="0"/>
                <w:sz w:val="18"/>
                <w:szCs w:val="18"/>
                <w:lang w:eastAsia="en-US"/>
              </w:rPr>
              <w:t>P</w:t>
            </w:r>
            <w:r w:rsidRPr="00F31701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  <w:t>rotein</w:t>
            </w:r>
          </w:p>
        </w:tc>
        <w:tc>
          <w:tcPr>
            <w:tcW w:w="3265" w:type="dxa"/>
            <w:gridSpan w:val="4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461D25F" w14:textId="4531A45B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  <w:t xml:space="preserve">HCC </w:t>
            </w:r>
            <w:r w:rsidRPr="00F31701"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18"/>
                <w:szCs w:val="18"/>
                <w:lang w:eastAsia="en-US"/>
              </w:rPr>
              <w:t xml:space="preserve">vs. </w:t>
            </w:r>
            <w:r w:rsidR="00723F84" w:rsidRPr="00723F84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val="en-GB" w:eastAsia="en-US"/>
              </w:rPr>
              <w:t>Healthy</w:t>
            </w:r>
          </w:p>
        </w:tc>
        <w:tc>
          <w:tcPr>
            <w:tcW w:w="3265" w:type="dxa"/>
            <w:gridSpan w:val="4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7D044C7" w14:textId="6F3C9643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  <w:t xml:space="preserve">HCC </w:t>
            </w:r>
            <w:r w:rsidRPr="00F31701"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18"/>
                <w:szCs w:val="18"/>
                <w:lang w:eastAsia="en-US"/>
              </w:rPr>
              <w:t>vs.</w:t>
            </w:r>
            <w:r w:rsidRPr="00F31701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  <w:t xml:space="preserve"> </w:t>
            </w:r>
            <w:r w:rsidR="00723F84" w:rsidRPr="00723F84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Cirrhotic</w:t>
            </w:r>
          </w:p>
        </w:tc>
      </w:tr>
      <w:tr w:rsidR="007342F9" w:rsidRPr="00F31701" w14:paraId="4C13537E" w14:textId="77777777" w:rsidTr="007342F9">
        <w:trPr>
          <w:trHeight w:hRule="exact" w:val="227"/>
        </w:trPr>
        <w:tc>
          <w:tcPr>
            <w:tcW w:w="1167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1F806DC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</w:pPr>
            <w:bookmarkStart w:id="0" w:name="_Hlk32590605"/>
          </w:p>
        </w:tc>
        <w:tc>
          <w:tcPr>
            <w:tcW w:w="77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D0022B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/>
                <w:i/>
                <w:iCs/>
                <w:kern w:val="0"/>
                <w:sz w:val="18"/>
                <w:szCs w:val="18"/>
                <w:lang w:eastAsia="en-US"/>
              </w:rPr>
              <w:t>p</w:t>
            </w:r>
            <w:r w:rsidRPr="00F31701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  <w:t>-value</w:t>
            </w:r>
          </w:p>
        </w:tc>
        <w:tc>
          <w:tcPr>
            <w:tcW w:w="45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941966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/>
                <w:kern w:val="0"/>
                <w:sz w:val="18"/>
                <w:szCs w:val="18"/>
                <w:lang w:eastAsia="en-US"/>
              </w:rPr>
              <w:t>F</w:t>
            </w:r>
            <w:r w:rsidRPr="00F31701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101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43312C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/>
                <w:kern w:val="0"/>
                <w:sz w:val="18"/>
                <w:szCs w:val="18"/>
                <w:lang w:eastAsia="en-US"/>
              </w:rPr>
              <w:t>S</w:t>
            </w:r>
            <w:r w:rsidRPr="00F31701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  <w:t>ensitivity</w:t>
            </w:r>
          </w:p>
        </w:tc>
        <w:tc>
          <w:tcPr>
            <w:tcW w:w="101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663583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/>
                <w:kern w:val="0"/>
                <w:sz w:val="18"/>
                <w:szCs w:val="18"/>
                <w:lang w:eastAsia="en-US"/>
              </w:rPr>
              <w:t>S</w:t>
            </w:r>
            <w:r w:rsidRPr="00F31701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  <w:t>pecificity</w:t>
            </w:r>
          </w:p>
        </w:tc>
        <w:tc>
          <w:tcPr>
            <w:tcW w:w="77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C3B471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/>
                <w:i/>
                <w:iCs/>
                <w:kern w:val="0"/>
                <w:sz w:val="18"/>
                <w:szCs w:val="18"/>
                <w:lang w:eastAsia="en-US"/>
              </w:rPr>
              <w:t>p</w:t>
            </w:r>
            <w:r w:rsidRPr="00F31701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  <w:t>-value</w:t>
            </w:r>
          </w:p>
        </w:tc>
        <w:tc>
          <w:tcPr>
            <w:tcW w:w="45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922F76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/>
                <w:kern w:val="0"/>
                <w:sz w:val="18"/>
                <w:szCs w:val="18"/>
                <w:lang w:eastAsia="en-US"/>
              </w:rPr>
              <w:t>F</w:t>
            </w:r>
            <w:r w:rsidRPr="00F31701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101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D7AE1C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/>
                <w:kern w:val="0"/>
                <w:sz w:val="18"/>
                <w:szCs w:val="18"/>
                <w:lang w:eastAsia="en-US"/>
              </w:rPr>
              <w:t>S</w:t>
            </w:r>
            <w:r w:rsidRPr="00F31701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  <w:t>ensitivity</w:t>
            </w:r>
          </w:p>
        </w:tc>
        <w:tc>
          <w:tcPr>
            <w:tcW w:w="101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E332B5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/>
                <w:kern w:val="0"/>
                <w:sz w:val="18"/>
                <w:szCs w:val="18"/>
                <w:lang w:eastAsia="en-US"/>
              </w:rPr>
              <w:t>S</w:t>
            </w:r>
            <w:r w:rsidRPr="00F31701"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  <w:lang w:eastAsia="en-US"/>
              </w:rPr>
              <w:t>pecificity</w:t>
            </w:r>
          </w:p>
        </w:tc>
      </w:tr>
      <w:bookmarkEnd w:id="0"/>
      <w:tr w:rsidR="007342F9" w:rsidRPr="00F31701" w14:paraId="4D5908BB" w14:textId="77777777" w:rsidTr="007342F9">
        <w:trPr>
          <w:trHeight w:hRule="exact" w:val="227"/>
        </w:trPr>
        <w:tc>
          <w:tcPr>
            <w:tcW w:w="116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C76F84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ASAH1</w:t>
            </w:r>
          </w:p>
        </w:tc>
        <w:tc>
          <w:tcPr>
            <w:tcW w:w="77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B1F2D5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45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61AED8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1.2</w:t>
            </w:r>
          </w:p>
        </w:tc>
        <w:tc>
          <w:tcPr>
            <w:tcW w:w="101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217DB4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19.9%</w:t>
            </w:r>
          </w:p>
        </w:tc>
        <w:tc>
          <w:tcPr>
            <w:tcW w:w="101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8439D8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97.8%</w:t>
            </w:r>
          </w:p>
        </w:tc>
        <w:tc>
          <w:tcPr>
            <w:tcW w:w="776" w:type="dxa"/>
            <w:tcBorders>
              <w:top w:val="single" w:sz="8" w:space="0" w:color="auto"/>
            </w:tcBorders>
            <w:shd w:val="clear" w:color="auto" w:fill="auto"/>
          </w:tcPr>
          <w:p w14:paraId="24FE945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tcBorders>
              <w:top w:val="single" w:sz="8" w:space="0" w:color="auto"/>
            </w:tcBorders>
            <w:shd w:val="clear" w:color="auto" w:fill="auto"/>
          </w:tcPr>
          <w:p w14:paraId="558CA63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tcBorders>
              <w:top w:val="single" w:sz="8" w:space="0" w:color="auto"/>
            </w:tcBorders>
            <w:shd w:val="clear" w:color="auto" w:fill="auto"/>
          </w:tcPr>
          <w:p w14:paraId="0FD16E1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tcBorders>
              <w:top w:val="single" w:sz="8" w:space="0" w:color="auto"/>
            </w:tcBorders>
            <w:shd w:val="clear" w:color="auto" w:fill="auto"/>
          </w:tcPr>
          <w:p w14:paraId="70782CB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1C38E227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6BB0BF1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CIAPIN1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69F579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59F09A2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1.7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7E573AC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21.4%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3762E3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96.3%</w:t>
            </w:r>
          </w:p>
        </w:tc>
        <w:tc>
          <w:tcPr>
            <w:tcW w:w="776" w:type="dxa"/>
            <w:shd w:val="clear" w:color="auto" w:fill="auto"/>
          </w:tcPr>
          <w:p w14:paraId="17D7089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2F72176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46F9606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67F424E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4F0663A4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4D48AE0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ANKRD13D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8496E2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3412C02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1.9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4E63769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30.6%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8CA069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97.8%</w:t>
            </w:r>
          </w:p>
        </w:tc>
        <w:tc>
          <w:tcPr>
            <w:tcW w:w="776" w:type="dxa"/>
            <w:shd w:val="clear" w:color="auto" w:fill="auto"/>
          </w:tcPr>
          <w:p w14:paraId="596C2A2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259AA6D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39002DB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56E5F57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200238DD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4329782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CA12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8F22C8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0.02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6DA32D2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1.4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28072F0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18.5%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6A3992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94.1%</w:t>
            </w:r>
          </w:p>
        </w:tc>
        <w:tc>
          <w:tcPr>
            <w:tcW w:w="776" w:type="dxa"/>
            <w:shd w:val="clear" w:color="auto" w:fill="auto"/>
          </w:tcPr>
          <w:p w14:paraId="3D381C5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2CA3993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1B39662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04111FE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6197A113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104C3C7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CCNB1IP1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7B98F2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0.01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4B6B6A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1.5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7089B71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15.5%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E422E2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91.1%</w:t>
            </w:r>
          </w:p>
        </w:tc>
        <w:tc>
          <w:tcPr>
            <w:tcW w:w="776" w:type="dxa"/>
            <w:shd w:val="clear" w:color="auto" w:fill="auto"/>
          </w:tcPr>
          <w:p w14:paraId="7BF1293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6DC712D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092AF00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4F46938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4A7A1CA0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110B44B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CD80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858397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6BA2207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1.5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45C3532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24.0%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15A2A1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91.1%</w:t>
            </w:r>
          </w:p>
        </w:tc>
        <w:tc>
          <w:tcPr>
            <w:tcW w:w="776" w:type="dxa"/>
            <w:shd w:val="clear" w:color="auto" w:fill="auto"/>
          </w:tcPr>
          <w:p w14:paraId="2B0D277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32AFF72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23A9040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260C8C9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0F6E1C3E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49A9009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CNP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387775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2EFB2FE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1.3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756AB51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17.0%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19B3432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99.3%</w:t>
            </w:r>
          </w:p>
        </w:tc>
        <w:tc>
          <w:tcPr>
            <w:tcW w:w="776" w:type="dxa"/>
            <w:shd w:val="clear" w:color="auto" w:fill="auto"/>
          </w:tcPr>
          <w:p w14:paraId="0D24D1D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589208C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7568A46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4A78980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7A9BF41E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0E3E311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CPNE3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2EF276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0.02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2BC6D27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1.4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0585D0D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18.5%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9AA9BC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91.1%</w:t>
            </w:r>
          </w:p>
        </w:tc>
        <w:tc>
          <w:tcPr>
            <w:tcW w:w="776" w:type="dxa"/>
            <w:shd w:val="clear" w:color="auto" w:fill="auto"/>
          </w:tcPr>
          <w:p w14:paraId="2126236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4F296D5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0354F95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6DEEBB7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5B9E16F5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4BF112E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DAB1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A6F8A2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0.01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2412D5C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1.5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019FF95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19.6%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12DC52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91.1%</w:t>
            </w:r>
          </w:p>
        </w:tc>
        <w:tc>
          <w:tcPr>
            <w:tcW w:w="776" w:type="dxa"/>
            <w:shd w:val="clear" w:color="auto" w:fill="auto"/>
          </w:tcPr>
          <w:p w14:paraId="03F1C37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6CE3635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6A6727F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1276336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44E7D57B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5AE3A57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DCAF4L2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A4FDF1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152E177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2.2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2446630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23.6%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B52E67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95.6%</w:t>
            </w:r>
          </w:p>
        </w:tc>
        <w:tc>
          <w:tcPr>
            <w:tcW w:w="776" w:type="dxa"/>
            <w:shd w:val="clear" w:color="auto" w:fill="auto"/>
          </w:tcPr>
          <w:p w14:paraId="7660C0B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78CE29F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182D8BF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265FD12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2F8153B2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0CF5A36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GTF3C3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68995F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274AAA0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1.5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766A8A9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22.5%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053A2D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90.4%</w:t>
            </w:r>
          </w:p>
        </w:tc>
        <w:tc>
          <w:tcPr>
            <w:tcW w:w="776" w:type="dxa"/>
            <w:shd w:val="clear" w:color="auto" w:fill="auto"/>
          </w:tcPr>
          <w:p w14:paraId="539ADFC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7788C99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55AB557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28FA905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2DFCF897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0F749C9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KDM1A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7A75CC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3A9E88D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2.2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6EF5994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22.9%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F06BA9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95.6%</w:t>
            </w:r>
          </w:p>
        </w:tc>
        <w:tc>
          <w:tcPr>
            <w:tcW w:w="776" w:type="dxa"/>
            <w:shd w:val="clear" w:color="auto" w:fill="auto"/>
          </w:tcPr>
          <w:p w14:paraId="203240A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42E706C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33FCF94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0AF32C7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3746AECB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5CD9974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MAPK1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28CE07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118B5FF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1.5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2AED457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25.5%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B8E018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91.9%</w:t>
            </w:r>
          </w:p>
        </w:tc>
        <w:tc>
          <w:tcPr>
            <w:tcW w:w="776" w:type="dxa"/>
            <w:shd w:val="clear" w:color="auto" w:fill="auto"/>
          </w:tcPr>
          <w:p w14:paraId="41DD6D1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66AEC52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59CD383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30F161E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3051C9E7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2DAC789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MS4A3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C9B005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168C80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1.3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5BCE4D6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18.5%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147CE76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97.8%</w:t>
            </w:r>
          </w:p>
        </w:tc>
        <w:tc>
          <w:tcPr>
            <w:tcW w:w="776" w:type="dxa"/>
            <w:shd w:val="clear" w:color="auto" w:fill="auto"/>
          </w:tcPr>
          <w:p w14:paraId="16C6129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47C4F3B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69C695C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026D25D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4DCDCDC0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4CBB751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NDEL1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E88D45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24702A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1.5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293D432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25.1%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E4595C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91.9%</w:t>
            </w:r>
          </w:p>
        </w:tc>
        <w:tc>
          <w:tcPr>
            <w:tcW w:w="776" w:type="dxa"/>
            <w:shd w:val="clear" w:color="auto" w:fill="auto"/>
          </w:tcPr>
          <w:p w14:paraId="3E8F6A4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1EEDED9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28C120C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141391D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0EDC3CEA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6B5B1BE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NPM1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149A4D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0.01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214589C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3.3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03C3373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19.9%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329FAF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96.3%</w:t>
            </w:r>
          </w:p>
        </w:tc>
        <w:tc>
          <w:tcPr>
            <w:tcW w:w="776" w:type="dxa"/>
            <w:shd w:val="clear" w:color="auto" w:fill="auto"/>
          </w:tcPr>
          <w:p w14:paraId="2C8EBD1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7AF8D48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36FE093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4AB4A2F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28C204AB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3219A16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PCDHB12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C52597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1E40058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1.2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1920BBD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18.1%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17D3495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95.6%</w:t>
            </w:r>
          </w:p>
        </w:tc>
        <w:tc>
          <w:tcPr>
            <w:tcW w:w="776" w:type="dxa"/>
            <w:shd w:val="clear" w:color="auto" w:fill="auto"/>
          </w:tcPr>
          <w:p w14:paraId="1FB0D8A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5E74874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3775F43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432620B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2587F53E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3639D51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PNMA5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3B072F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0.01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337AD5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1.7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0A010E1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24.4%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586400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90.4%</w:t>
            </w:r>
          </w:p>
        </w:tc>
        <w:tc>
          <w:tcPr>
            <w:tcW w:w="776" w:type="dxa"/>
            <w:shd w:val="clear" w:color="auto" w:fill="auto"/>
          </w:tcPr>
          <w:p w14:paraId="6A533BC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162A0E4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6672755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500D33C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039C07A3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6BD81BD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PRMT7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CB122E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0.03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129403D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1.7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5364B48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17.0%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96ECCA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93.3%</w:t>
            </w:r>
          </w:p>
        </w:tc>
        <w:tc>
          <w:tcPr>
            <w:tcW w:w="776" w:type="dxa"/>
            <w:shd w:val="clear" w:color="auto" w:fill="auto"/>
          </w:tcPr>
          <w:p w14:paraId="0AADF73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4EF0C21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05526AB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45D47BB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54A73B5C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13DDA30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PSAT1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8C305F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2CC90C8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1.4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37F2868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21.4%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E201A6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90.4%</w:t>
            </w:r>
          </w:p>
        </w:tc>
        <w:tc>
          <w:tcPr>
            <w:tcW w:w="776" w:type="dxa"/>
            <w:shd w:val="clear" w:color="auto" w:fill="auto"/>
          </w:tcPr>
          <w:p w14:paraId="60A192B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31868AC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1186469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674EC9F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5E1E6F67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2E9D137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RPLP0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B0063F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0.01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3906F8B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1.3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5B80F22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20.7%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CD6A24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90.4%</w:t>
            </w:r>
          </w:p>
        </w:tc>
        <w:tc>
          <w:tcPr>
            <w:tcW w:w="776" w:type="dxa"/>
            <w:shd w:val="clear" w:color="auto" w:fill="auto"/>
          </w:tcPr>
          <w:p w14:paraId="511D3F8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6A1B436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32F5E86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1EE1F91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2E4159A0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50A4A02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TMOD1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6A0DAE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3FB790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2.5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115E237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32.8%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3822DC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92.6%</w:t>
            </w:r>
          </w:p>
        </w:tc>
        <w:tc>
          <w:tcPr>
            <w:tcW w:w="776" w:type="dxa"/>
            <w:shd w:val="clear" w:color="auto" w:fill="auto"/>
          </w:tcPr>
          <w:p w14:paraId="1422AD3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115CF2B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35D87CD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4D39676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6929F433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1C181C3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TUBB6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3FFB36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6391C06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1.3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698EBDF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15.5%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41A1C9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98.5%</w:t>
            </w:r>
          </w:p>
        </w:tc>
        <w:tc>
          <w:tcPr>
            <w:tcW w:w="776" w:type="dxa"/>
            <w:shd w:val="clear" w:color="auto" w:fill="auto"/>
          </w:tcPr>
          <w:p w14:paraId="18C8D79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6C031E1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4EA6EDB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74FB564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247C68A2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098A460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TWF1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8AD844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0.00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53B7D2A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1.2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4E1877F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21.0%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1BBEA31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91.1%</w:t>
            </w:r>
          </w:p>
        </w:tc>
        <w:tc>
          <w:tcPr>
            <w:tcW w:w="776" w:type="dxa"/>
            <w:shd w:val="clear" w:color="auto" w:fill="auto"/>
          </w:tcPr>
          <w:p w14:paraId="7B83357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shd w:val="clear" w:color="auto" w:fill="auto"/>
          </w:tcPr>
          <w:p w14:paraId="73A80CF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shd w:val="clear" w:color="auto" w:fill="auto"/>
          </w:tcPr>
          <w:p w14:paraId="1105889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</w:tcPr>
          <w:p w14:paraId="1C55D94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7342F9" w:rsidRPr="00F31701" w14:paraId="70432719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53C6D66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UBL7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E1C3F8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6CBDFF8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50009D9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42AA382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14:paraId="173997B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177D6BD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1.9 </w:t>
            </w:r>
          </w:p>
        </w:tc>
        <w:tc>
          <w:tcPr>
            <w:tcW w:w="1017" w:type="dxa"/>
            <w:shd w:val="clear" w:color="auto" w:fill="auto"/>
          </w:tcPr>
          <w:p w14:paraId="419F11B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17.3%</w:t>
            </w:r>
          </w:p>
        </w:tc>
        <w:tc>
          <w:tcPr>
            <w:tcW w:w="1016" w:type="dxa"/>
            <w:shd w:val="clear" w:color="auto" w:fill="auto"/>
          </w:tcPr>
          <w:p w14:paraId="0E766D1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90.2%</w:t>
            </w:r>
          </w:p>
        </w:tc>
      </w:tr>
      <w:tr w:rsidR="007342F9" w:rsidRPr="00F31701" w14:paraId="4B3A978F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5B3FE8E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ADCK5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DD8069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2381D30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46899D4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8631ED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14:paraId="7DA399A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0849F98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1.2 </w:t>
            </w:r>
          </w:p>
        </w:tc>
        <w:tc>
          <w:tcPr>
            <w:tcW w:w="1017" w:type="dxa"/>
            <w:shd w:val="clear" w:color="auto" w:fill="auto"/>
          </w:tcPr>
          <w:p w14:paraId="18F583E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19.9%</w:t>
            </w:r>
          </w:p>
        </w:tc>
        <w:tc>
          <w:tcPr>
            <w:tcW w:w="1016" w:type="dxa"/>
            <w:shd w:val="clear" w:color="auto" w:fill="auto"/>
          </w:tcPr>
          <w:p w14:paraId="1DD338E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94.6%</w:t>
            </w:r>
          </w:p>
        </w:tc>
      </w:tr>
      <w:tr w:rsidR="007342F9" w:rsidRPr="00F31701" w14:paraId="041F27B6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21D5382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ATG4B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BD7AC3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6BF5E25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52F8035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FA4BFD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14:paraId="3E60DE3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2539E3E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1.5 </w:t>
            </w:r>
          </w:p>
        </w:tc>
        <w:tc>
          <w:tcPr>
            <w:tcW w:w="1017" w:type="dxa"/>
            <w:shd w:val="clear" w:color="auto" w:fill="auto"/>
          </w:tcPr>
          <w:p w14:paraId="38E8314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19.9%</w:t>
            </w:r>
          </w:p>
        </w:tc>
        <w:tc>
          <w:tcPr>
            <w:tcW w:w="1016" w:type="dxa"/>
            <w:shd w:val="clear" w:color="auto" w:fill="auto"/>
          </w:tcPr>
          <w:p w14:paraId="3EB6C13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91.3%</w:t>
            </w:r>
          </w:p>
        </w:tc>
      </w:tr>
      <w:tr w:rsidR="007342F9" w:rsidRPr="00F31701" w14:paraId="5B2972F8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3A43249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C3orf56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CDFACE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6BF8803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375BB29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3DE56C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14:paraId="13B475B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0D151B1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1.4 </w:t>
            </w:r>
          </w:p>
        </w:tc>
        <w:tc>
          <w:tcPr>
            <w:tcW w:w="1017" w:type="dxa"/>
            <w:shd w:val="clear" w:color="auto" w:fill="auto"/>
          </w:tcPr>
          <w:p w14:paraId="7DBD15D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17.3%</w:t>
            </w:r>
          </w:p>
        </w:tc>
        <w:tc>
          <w:tcPr>
            <w:tcW w:w="1016" w:type="dxa"/>
            <w:shd w:val="clear" w:color="auto" w:fill="auto"/>
          </w:tcPr>
          <w:p w14:paraId="59FD080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97.8%</w:t>
            </w:r>
          </w:p>
        </w:tc>
      </w:tr>
      <w:tr w:rsidR="007342F9" w:rsidRPr="00F31701" w14:paraId="446D7A47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602C750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CD99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4934F3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42529C2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763CDC8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17E523E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14:paraId="4C9E138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6760030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1.4 </w:t>
            </w:r>
          </w:p>
        </w:tc>
        <w:tc>
          <w:tcPr>
            <w:tcW w:w="1017" w:type="dxa"/>
            <w:shd w:val="clear" w:color="auto" w:fill="auto"/>
          </w:tcPr>
          <w:p w14:paraId="695FF27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37.3%</w:t>
            </w:r>
          </w:p>
        </w:tc>
        <w:tc>
          <w:tcPr>
            <w:tcW w:w="1016" w:type="dxa"/>
            <w:shd w:val="clear" w:color="auto" w:fill="auto"/>
          </w:tcPr>
          <w:p w14:paraId="20E676E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90.2%</w:t>
            </w:r>
          </w:p>
        </w:tc>
      </w:tr>
      <w:tr w:rsidR="007342F9" w:rsidRPr="00F31701" w14:paraId="03FA0909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36F8CC4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CTRL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1C0F15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61F78FF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715BC0A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7FA3B5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14:paraId="05C3DB9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45CB046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1.3 </w:t>
            </w:r>
          </w:p>
        </w:tc>
        <w:tc>
          <w:tcPr>
            <w:tcW w:w="1017" w:type="dxa"/>
            <w:shd w:val="clear" w:color="auto" w:fill="auto"/>
          </w:tcPr>
          <w:p w14:paraId="1875664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19.9%</w:t>
            </w:r>
          </w:p>
        </w:tc>
        <w:tc>
          <w:tcPr>
            <w:tcW w:w="1016" w:type="dxa"/>
            <w:shd w:val="clear" w:color="auto" w:fill="auto"/>
          </w:tcPr>
          <w:p w14:paraId="6AE23AE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90.2%</w:t>
            </w:r>
          </w:p>
        </w:tc>
      </w:tr>
      <w:tr w:rsidR="007342F9" w:rsidRPr="00F31701" w14:paraId="65665485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2A39476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FAM161B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2752FE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14BBA9E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7E72D06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15B2AB9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14:paraId="026D3FC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3434AE8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1.5 </w:t>
            </w:r>
          </w:p>
        </w:tc>
        <w:tc>
          <w:tcPr>
            <w:tcW w:w="1017" w:type="dxa"/>
            <w:shd w:val="clear" w:color="auto" w:fill="auto"/>
          </w:tcPr>
          <w:p w14:paraId="641846D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18.5%</w:t>
            </w:r>
          </w:p>
        </w:tc>
        <w:tc>
          <w:tcPr>
            <w:tcW w:w="1016" w:type="dxa"/>
            <w:shd w:val="clear" w:color="auto" w:fill="auto"/>
          </w:tcPr>
          <w:p w14:paraId="12626FC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93.5%</w:t>
            </w:r>
          </w:p>
        </w:tc>
      </w:tr>
      <w:tr w:rsidR="007342F9" w:rsidRPr="00F31701" w14:paraId="56888ACC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21C5538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HIP1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A211F8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53C3699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0AB5AC4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69E058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14:paraId="274672D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54B1874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1.4 </w:t>
            </w:r>
          </w:p>
        </w:tc>
        <w:tc>
          <w:tcPr>
            <w:tcW w:w="1017" w:type="dxa"/>
            <w:shd w:val="clear" w:color="auto" w:fill="auto"/>
          </w:tcPr>
          <w:p w14:paraId="399FF72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19.6%</w:t>
            </w:r>
          </w:p>
        </w:tc>
        <w:tc>
          <w:tcPr>
            <w:tcW w:w="1016" w:type="dxa"/>
            <w:shd w:val="clear" w:color="auto" w:fill="auto"/>
          </w:tcPr>
          <w:p w14:paraId="48D961C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95.7%</w:t>
            </w:r>
          </w:p>
        </w:tc>
      </w:tr>
      <w:tr w:rsidR="007342F9" w:rsidRPr="00F31701" w14:paraId="40BF750D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4F4191D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LPIN2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184EE3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03B3E9F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282423E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D81B64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14:paraId="443A6A1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10055D0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1.4 </w:t>
            </w:r>
          </w:p>
        </w:tc>
        <w:tc>
          <w:tcPr>
            <w:tcW w:w="1017" w:type="dxa"/>
            <w:shd w:val="clear" w:color="auto" w:fill="auto"/>
          </w:tcPr>
          <w:p w14:paraId="38CDEF5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29.2%</w:t>
            </w:r>
          </w:p>
        </w:tc>
        <w:tc>
          <w:tcPr>
            <w:tcW w:w="1016" w:type="dxa"/>
            <w:shd w:val="clear" w:color="auto" w:fill="auto"/>
          </w:tcPr>
          <w:p w14:paraId="4F63BFB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90.2%</w:t>
            </w:r>
          </w:p>
        </w:tc>
      </w:tr>
      <w:tr w:rsidR="007342F9" w:rsidRPr="00F31701" w14:paraId="65B0DADF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0BFA40D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NR2F1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A95B4F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7C4C718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1BABFCF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0138CA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14:paraId="7908D4F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62DED4D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1.3 </w:t>
            </w:r>
          </w:p>
        </w:tc>
        <w:tc>
          <w:tcPr>
            <w:tcW w:w="1017" w:type="dxa"/>
            <w:shd w:val="clear" w:color="auto" w:fill="auto"/>
          </w:tcPr>
          <w:p w14:paraId="1997C5C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23.2%</w:t>
            </w:r>
          </w:p>
        </w:tc>
        <w:tc>
          <w:tcPr>
            <w:tcW w:w="1016" w:type="dxa"/>
            <w:shd w:val="clear" w:color="auto" w:fill="auto"/>
          </w:tcPr>
          <w:p w14:paraId="6E8B00F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91.3%</w:t>
            </w:r>
          </w:p>
        </w:tc>
      </w:tr>
      <w:tr w:rsidR="007342F9" w:rsidRPr="00F31701" w14:paraId="01D309FA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4CC9807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PTP4A1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9514A5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6E9CC20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0ECCF7D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84BBBE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14:paraId="3C7488D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0.01 </w:t>
            </w:r>
          </w:p>
        </w:tc>
        <w:tc>
          <w:tcPr>
            <w:tcW w:w="456" w:type="dxa"/>
            <w:shd w:val="clear" w:color="auto" w:fill="auto"/>
          </w:tcPr>
          <w:p w14:paraId="5DB2D74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1.2 </w:t>
            </w:r>
          </w:p>
        </w:tc>
        <w:tc>
          <w:tcPr>
            <w:tcW w:w="1017" w:type="dxa"/>
            <w:shd w:val="clear" w:color="auto" w:fill="auto"/>
          </w:tcPr>
          <w:p w14:paraId="30FAA97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21.4%</w:t>
            </w:r>
          </w:p>
        </w:tc>
        <w:tc>
          <w:tcPr>
            <w:tcW w:w="1016" w:type="dxa"/>
            <w:shd w:val="clear" w:color="auto" w:fill="auto"/>
          </w:tcPr>
          <w:p w14:paraId="1B4359A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92.4%</w:t>
            </w:r>
          </w:p>
        </w:tc>
      </w:tr>
      <w:tr w:rsidR="007342F9" w:rsidRPr="00F31701" w14:paraId="4914BC13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1832790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RAP1GDS1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35A377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170EE85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31F3FAB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7E71A2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14:paraId="77E2F67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5915811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1.5 </w:t>
            </w:r>
          </w:p>
        </w:tc>
        <w:tc>
          <w:tcPr>
            <w:tcW w:w="1017" w:type="dxa"/>
            <w:shd w:val="clear" w:color="auto" w:fill="auto"/>
          </w:tcPr>
          <w:p w14:paraId="2906AED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29.9%</w:t>
            </w:r>
          </w:p>
        </w:tc>
        <w:tc>
          <w:tcPr>
            <w:tcW w:w="1016" w:type="dxa"/>
            <w:shd w:val="clear" w:color="auto" w:fill="auto"/>
          </w:tcPr>
          <w:p w14:paraId="006F4E1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91.3%</w:t>
            </w:r>
          </w:p>
        </w:tc>
      </w:tr>
      <w:tr w:rsidR="007342F9" w:rsidRPr="00F31701" w14:paraId="246D9798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3B80035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SF3B1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90BF44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1AA6DD9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0E900AF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4700FA5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14:paraId="0B90FBA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54130EE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1.4 </w:t>
            </w:r>
          </w:p>
        </w:tc>
        <w:tc>
          <w:tcPr>
            <w:tcW w:w="1017" w:type="dxa"/>
            <w:shd w:val="clear" w:color="auto" w:fill="auto"/>
          </w:tcPr>
          <w:p w14:paraId="7A2FC0E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16.2%</w:t>
            </w:r>
          </w:p>
        </w:tc>
        <w:tc>
          <w:tcPr>
            <w:tcW w:w="1016" w:type="dxa"/>
            <w:shd w:val="clear" w:color="auto" w:fill="auto"/>
          </w:tcPr>
          <w:p w14:paraId="150964D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91.3%</w:t>
            </w:r>
          </w:p>
        </w:tc>
      </w:tr>
      <w:tr w:rsidR="007342F9" w:rsidRPr="00F31701" w14:paraId="67FC4E2E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1B5D6AC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SLC16A2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9D51AF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2F797AE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626D010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ACE49B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14:paraId="26EE738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24D1F20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1.3 </w:t>
            </w:r>
          </w:p>
        </w:tc>
        <w:tc>
          <w:tcPr>
            <w:tcW w:w="1017" w:type="dxa"/>
            <w:shd w:val="clear" w:color="auto" w:fill="auto"/>
          </w:tcPr>
          <w:p w14:paraId="253EF26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24.4%</w:t>
            </w:r>
          </w:p>
        </w:tc>
        <w:tc>
          <w:tcPr>
            <w:tcW w:w="1016" w:type="dxa"/>
            <w:shd w:val="clear" w:color="auto" w:fill="auto"/>
          </w:tcPr>
          <w:p w14:paraId="7AE6168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90.2%</w:t>
            </w:r>
          </w:p>
        </w:tc>
      </w:tr>
      <w:tr w:rsidR="007342F9" w:rsidRPr="00F31701" w14:paraId="14B22602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555019A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SNX32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CF4AE1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51C7E92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7D48183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1D5E5C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14:paraId="15DCB71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4F67F4B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1.3 </w:t>
            </w:r>
          </w:p>
        </w:tc>
        <w:tc>
          <w:tcPr>
            <w:tcW w:w="1017" w:type="dxa"/>
            <w:shd w:val="clear" w:color="auto" w:fill="auto"/>
          </w:tcPr>
          <w:p w14:paraId="6224261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22.1%</w:t>
            </w:r>
          </w:p>
        </w:tc>
        <w:tc>
          <w:tcPr>
            <w:tcW w:w="1016" w:type="dxa"/>
            <w:shd w:val="clear" w:color="auto" w:fill="auto"/>
          </w:tcPr>
          <w:p w14:paraId="1FD6F64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92.4%</w:t>
            </w:r>
          </w:p>
        </w:tc>
      </w:tr>
      <w:tr w:rsidR="007342F9" w:rsidRPr="00F31701" w14:paraId="28775F65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1168E10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TIMM44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F8CF21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5D30AA4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2F00858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420EBCC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14:paraId="4A6CA4A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44F5D21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1.3 </w:t>
            </w:r>
          </w:p>
        </w:tc>
        <w:tc>
          <w:tcPr>
            <w:tcW w:w="1017" w:type="dxa"/>
            <w:shd w:val="clear" w:color="auto" w:fill="auto"/>
          </w:tcPr>
          <w:p w14:paraId="2589AF5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15.9%</w:t>
            </w:r>
          </w:p>
        </w:tc>
        <w:tc>
          <w:tcPr>
            <w:tcW w:w="1016" w:type="dxa"/>
            <w:shd w:val="clear" w:color="auto" w:fill="auto"/>
          </w:tcPr>
          <w:p w14:paraId="2E19A26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97.8%</w:t>
            </w:r>
          </w:p>
        </w:tc>
      </w:tr>
      <w:tr w:rsidR="007342F9" w:rsidRPr="00F31701" w14:paraId="5D1CB010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  <w:vAlign w:val="center"/>
          </w:tcPr>
          <w:p w14:paraId="06937EB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WTAP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370B78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763C89D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0B81870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  <w:lang w:eastAsia="en-US"/>
              </w:rPr>
              <w:t>/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325E3C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76" w:type="dxa"/>
            <w:shd w:val="clear" w:color="auto" w:fill="auto"/>
          </w:tcPr>
          <w:p w14:paraId="5F9EE5C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6DE324B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2.2 </w:t>
            </w:r>
          </w:p>
        </w:tc>
        <w:tc>
          <w:tcPr>
            <w:tcW w:w="1017" w:type="dxa"/>
            <w:shd w:val="clear" w:color="auto" w:fill="auto"/>
          </w:tcPr>
          <w:p w14:paraId="3E04949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28.8%</w:t>
            </w:r>
          </w:p>
        </w:tc>
        <w:tc>
          <w:tcPr>
            <w:tcW w:w="1016" w:type="dxa"/>
            <w:shd w:val="clear" w:color="auto" w:fill="auto"/>
          </w:tcPr>
          <w:p w14:paraId="50C628E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90.2%</w:t>
            </w:r>
          </w:p>
        </w:tc>
      </w:tr>
      <w:tr w:rsidR="007342F9" w:rsidRPr="00F31701" w14:paraId="79096EEE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</w:tcPr>
          <w:p w14:paraId="309B36D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EGFR</w:t>
            </w:r>
          </w:p>
        </w:tc>
        <w:tc>
          <w:tcPr>
            <w:tcW w:w="776" w:type="dxa"/>
            <w:shd w:val="clear" w:color="auto" w:fill="auto"/>
          </w:tcPr>
          <w:p w14:paraId="4D93DEE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3CDBF78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1.8 </w:t>
            </w:r>
          </w:p>
        </w:tc>
        <w:tc>
          <w:tcPr>
            <w:tcW w:w="1017" w:type="dxa"/>
            <w:shd w:val="clear" w:color="auto" w:fill="auto"/>
          </w:tcPr>
          <w:p w14:paraId="5DB2B55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25.1%</w:t>
            </w:r>
          </w:p>
        </w:tc>
        <w:tc>
          <w:tcPr>
            <w:tcW w:w="1016" w:type="dxa"/>
            <w:shd w:val="clear" w:color="auto" w:fill="auto"/>
          </w:tcPr>
          <w:p w14:paraId="2BE32A7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90.4%</w:t>
            </w:r>
          </w:p>
        </w:tc>
        <w:tc>
          <w:tcPr>
            <w:tcW w:w="776" w:type="dxa"/>
            <w:shd w:val="clear" w:color="auto" w:fill="auto"/>
          </w:tcPr>
          <w:p w14:paraId="44E0CDA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7F3D6E6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2.1 </w:t>
            </w:r>
          </w:p>
        </w:tc>
        <w:tc>
          <w:tcPr>
            <w:tcW w:w="1017" w:type="dxa"/>
            <w:shd w:val="clear" w:color="auto" w:fill="auto"/>
          </w:tcPr>
          <w:p w14:paraId="72C077B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26.2%</w:t>
            </w:r>
          </w:p>
        </w:tc>
        <w:tc>
          <w:tcPr>
            <w:tcW w:w="1016" w:type="dxa"/>
            <w:shd w:val="clear" w:color="auto" w:fill="auto"/>
          </w:tcPr>
          <w:p w14:paraId="5CBDD10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94.6%</w:t>
            </w:r>
          </w:p>
        </w:tc>
      </w:tr>
      <w:tr w:rsidR="007342F9" w:rsidRPr="00F31701" w14:paraId="5247454D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</w:tcPr>
          <w:p w14:paraId="79F19BC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MAS1</w:t>
            </w:r>
          </w:p>
        </w:tc>
        <w:tc>
          <w:tcPr>
            <w:tcW w:w="776" w:type="dxa"/>
            <w:shd w:val="clear" w:color="auto" w:fill="auto"/>
          </w:tcPr>
          <w:p w14:paraId="44F293F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2924114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1.4 </w:t>
            </w:r>
          </w:p>
        </w:tc>
        <w:tc>
          <w:tcPr>
            <w:tcW w:w="1017" w:type="dxa"/>
            <w:shd w:val="clear" w:color="auto" w:fill="auto"/>
          </w:tcPr>
          <w:p w14:paraId="67B7856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33.2%</w:t>
            </w:r>
          </w:p>
        </w:tc>
        <w:tc>
          <w:tcPr>
            <w:tcW w:w="1016" w:type="dxa"/>
            <w:shd w:val="clear" w:color="auto" w:fill="auto"/>
          </w:tcPr>
          <w:p w14:paraId="06853AC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90.4%</w:t>
            </w:r>
          </w:p>
        </w:tc>
        <w:tc>
          <w:tcPr>
            <w:tcW w:w="776" w:type="dxa"/>
            <w:shd w:val="clear" w:color="auto" w:fill="auto"/>
          </w:tcPr>
          <w:p w14:paraId="402D8C6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2E706BF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1.3 </w:t>
            </w:r>
          </w:p>
        </w:tc>
        <w:tc>
          <w:tcPr>
            <w:tcW w:w="1017" w:type="dxa"/>
            <w:shd w:val="clear" w:color="auto" w:fill="auto"/>
          </w:tcPr>
          <w:p w14:paraId="29EBAC9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31.0%</w:t>
            </w:r>
          </w:p>
        </w:tc>
        <w:tc>
          <w:tcPr>
            <w:tcW w:w="1016" w:type="dxa"/>
            <w:shd w:val="clear" w:color="auto" w:fill="auto"/>
          </w:tcPr>
          <w:p w14:paraId="5148007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90.2%</w:t>
            </w:r>
          </w:p>
        </w:tc>
      </w:tr>
      <w:tr w:rsidR="007342F9" w:rsidRPr="00F31701" w14:paraId="09A74889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</w:tcPr>
          <w:p w14:paraId="133A73E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SLC44A3</w:t>
            </w:r>
          </w:p>
        </w:tc>
        <w:tc>
          <w:tcPr>
            <w:tcW w:w="776" w:type="dxa"/>
            <w:shd w:val="clear" w:color="auto" w:fill="auto"/>
          </w:tcPr>
          <w:p w14:paraId="447DA2C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22DADD8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1.4 </w:t>
            </w:r>
          </w:p>
        </w:tc>
        <w:tc>
          <w:tcPr>
            <w:tcW w:w="1017" w:type="dxa"/>
            <w:shd w:val="clear" w:color="auto" w:fill="auto"/>
          </w:tcPr>
          <w:p w14:paraId="4170413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21.8%</w:t>
            </w:r>
          </w:p>
        </w:tc>
        <w:tc>
          <w:tcPr>
            <w:tcW w:w="1016" w:type="dxa"/>
            <w:shd w:val="clear" w:color="auto" w:fill="auto"/>
          </w:tcPr>
          <w:p w14:paraId="0A83441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92.6%</w:t>
            </w:r>
          </w:p>
        </w:tc>
        <w:tc>
          <w:tcPr>
            <w:tcW w:w="776" w:type="dxa"/>
            <w:shd w:val="clear" w:color="auto" w:fill="auto"/>
          </w:tcPr>
          <w:p w14:paraId="68D7B6B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36886EB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1.6 </w:t>
            </w:r>
          </w:p>
        </w:tc>
        <w:tc>
          <w:tcPr>
            <w:tcW w:w="1017" w:type="dxa"/>
            <w:shd w:val="clear" w:color="auto" w:fill="auto"/>
          </w:tcPr>
          <w:p w14:paraId="2B0BD76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24.4%</w:t>
            </w:r>
          </w:p>
        </w:tc>
        <w:tc>
          <w:tcPr>
            <w:tcW w:w="1016" w:type="dxa"/>
            <w:shd w:val="clear" w:color="auto" w:fill="auto"/>
          </w:tcPr>
          <w:p w14:paraId="0052F5A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95.7%</w:t>
            </w:r>
          </w:p>
        </w:tc>
      </w:tr>
      <w:tr w:rsidR="007342F9" w:rsidRPr="00F31701" w14:paraId="66B9740F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</w:tcPr>
          <w:p w14:paraId="7196781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ZNF428</w:t>
            </w:r>
          </w:p>
        </w:tc>
        <w:tc>
          <w:tcPr>
            <w:tcW w:w="776" w:type="dxa"/>
            <w:shd w:val="clear" w:color="auto" w:fill="auto"/>
          </w:tcPr>
          <w:p w14:paraId="348963F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15CD854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2.3 </w:t>
            </w:r>
          </w:p>
        </w:tc>
        <w:tc>
          <w:tcPr>
            <w:tcW w:w="1017" w:type="dxa"/>
            <w:shd w:val="clear" w:color="auto" w:fill="auto"/>
          </w:tcPr>
          <w:p w14:paraId="087DC5C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23.2%</w:t>
            </w:r>
          </w:p>
        </w:tc>
        <w:tc>
          <w:tcPr>
            <w:tcW w:w="1016" w:type="dxa"/>
            <w:shd w:val="clear" w:color="auto" w:fill="auto"/>
          </w:tcPr>
          <w:p w14:paraId="5C1897B0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94.8%</w:t>
            </w:r>
          </w:p>
        </w:tc>
        <w:tc>
          <w:tcPr>
            <w:tcW w:w="776" w:type="dxa"/>
            <w:shd w:val="clear" w:color="auto" w:fill="auto"/>
          </w:tcPr>
          <w:p w14:paraId="3680309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6ED457F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1.7 </w:t>
            </w:r>
          </w:p>
        </w:tc>
        <w:tc>
          <w:tcPr>
            <w:tcW w:w="1017" w:type="dxa"/>
            <w:shd w:val="clear" w:color="auto" w:fill="auto"/>
          </w:tcPr>
          <w:p w14:paraId="63403D8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18.5%</w:t>
            </w:r>
          </w:p>
        </w:tc>
        <w:tc>
          <w:tcPr>
            <w:tcW w:w="1016" w:type="dxa"/>
            <w:shd w:val="clear" w:color="auto" w:fill="auto"/>
          </w:tcPr>
          <w:p w14:paraId="328656B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94.6%</w:t>
            </w:r>
          </w:p>
        </w:tc>
      </w:tr>
      <w:tr w:rsidR="007342F9" w:rsidRPr="00F31701" w14:paraId="0B7DF424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</w:tcPr>
          <w:p w14:paraId="73A64B8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C1QTNF3</w:t>
            </w:r>
          </w:p>
        </w:tc>
        <w:tc>
          <w:tcPr>
            <w:tcW w:w="776" w:type="dxa"/>
            <w:shd w:val="clear" w:color="auto" w:fill="auto"/>
          </w:tcPr>
          <w:p w14:paraId="4DAC38F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6312E53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1.4 </w:t>
            </w:r>
          </w:p>
        </w:tc>
        <w:tc>
          <w:tcPr>
            <w:tcW w:w="1017" w:type="dxa"/>
            <w:shd w:val="clear" w:color="auto" w:fill="auto"/>
          </w:tcPr>
          <w:p w14:paraId="66EFC49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29.5%</w:t>
            </w:r>
          </w:p>
        </w:tc>
        <w:tc>
          <w:tcPr>
            <w:tcW w:w="1016" w:type="dxa"/>
            <w:shd w:val="clear" w:color="auto" w:fill="auto"/>
          </w:tcPr>
          <w:p w14:paraId="1754F63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91.1%</w:t>
            </w:r>
          </w:p>
        </w:tc>
        <w:tc>
          <w:tcPr>
            <w:tcW w:w="776" w:type="dxa"/>
            <w:shd w:val="clear" w:color="auto" w:fill="auto"/>
          </w:tcPr>
          <w:p w14:paraId="3176B2B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31B3C1D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1.4 </w:t>
            </w:r>
          </w:p>
        </w:tc>
        <w:tc>
          <w:tcPr>
            <w:tcW w:w="1017" w:type="dxa"/>
            <w:shd w:val="clear" w:color="auto" w:fill="auto"/>
          </w:tcPr>
          <w:p w14:paraId="581F61D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26.6%</w:t>
            </w:r>
          </w:p>
        </w:tc>
        <w:tc>
          <w:tcPr>
            <w:tcW w:w="1016" w:type="dxa"/>
            <w:shd w:val="clear" w:color="auto" w:fill="auto"/>
          </w:tcPr>
          <w:p w14:paraId="46FA4D8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90.2%</w:t>
            </w:r>
          </w:p>
        </w:tc>
      </w:tr>
      <w:tr w:rsidR="007342F9" w:rsidRPr="00F31701" w14:paraId="38CA4841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</w:tcPr>
          <w:p w14:paraId="7A0BBB5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CALCOCO1</w:t>
            </w:r>
          </w:p>
        </w:tc>
        <w:tc>
          <w:tcPr>
            <w:tcW w:w="776" w:type="dxa"/>
            <w:shd w:val="clear" w:color="auto" w:fill="auto"/>
          </w:tcPr>
          <w:p w14:paraId="2F1F675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0.02 </w:t>
            </w:r>
          </w:p>
        </w:tc>
        <w:tc>
          <w:tcPr>
            <w:tcW w:w="456" w:type="dxa"/>
            <w:shd w:val="clear" w:color="auto" w:fill="auto"/>
          </w:tcPr>
          <w:p w14:paraId="62CBD04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1.3 </w:t>
            </w:r>
          </w:p>
        </w:tc>
        <w:tc>
          <w:tcPr>
            <w:tcW w:w="1017" w:type="dxa"/>
            <w:shd w:val="clear" w:color="auto" w:fill="auto"/>
          </w:tcPr>
          <w:p w14:paraId="400196D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15.1%</w:t>
            </w:r>
          </w:p>
        </w:tc>
        <w:tc>
          <w:tcPr>
            <w:tcW w:w="1016" w:type="dxa"/>
            <w:shd w:val="clear" w:color="auto" w:fill="auto"/>
          </w:tcPr>
          <w:p w14:paraId="1805BE8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90.4%</w:t>
            </w:r>
          </w:p>
        </w:tc>
        <w:tc>
          <w:tcPr>
            <w:tcW w:w="776" w:type="dxa"/>
            <w:shd w:val="clear" w:color="auto" w:fill="auto"/>
          </w:tcPr>
          <w:p w14:paraId="2F6A3E5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19E77E6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1.5 </w:t>
            </w:r>
          </w:p>
        </w:tc>
        <w:tc>
          <w:tcPr>
            <w:tcW w:w="1017" w:type="dxa"/>
            <w:shd w:val="clear" w:color="auto" w:fill="auto"/>
          </w:tcPr>
          <w:p w14:paraId="60E82E1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27.7%</w:t>
            </w:r>
          </w:p>
        </w:tc>
        <w:tc>
          <w:tcPr>
            <w:tcW w:w="1016" w:type="dxa"/>
            <w:shd w:val="clear" w:color="auto" w:fill="auto"/>
          </w:tcPr>
          <w:p w14:paraId="463D4D4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92.4%</w:t>
            </w:r>
          </w:p>
        </w:tc>
      </w:tr>
      <w:tr w:rsidR="007342F9" w:rsidRPr="00F31701" w14:paraId="466642A2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</w:tcPr>
          <w:p w14:paraId="4342A69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DCBLD2</w:t>
            </w:r>
          </w:p>
        </w:tc>
        <w:tc>
          <w:tcPr>
            <w:tcW w:w="776" w:type="dxa"/>
            <w:shd w:val="clear" w:color="auto" w:fill="auto"/>
          </w:tcPr>
          <w:p w14:paraId="6EFD41B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04D02F4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1.3 </w:t>
            </w:r>
          </w:p>
        </w:tc>
        <w:tc>
          <w:tcPr>
            <w:tcW w:w="1017" w:type="dxa"/>
            <w:shd w:val="clear" w:color="auto" w:fill="auto"/>
          </w:tcPr>
          <w:p w14:paraId="41B1959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16.2%</w:t>
            </w:r>
          </w:p>
        </w:tc>
        <w:tc>
          <w:tcPr>
            <w:tcW w:w="1016" w:type="dxa"/>
            <w:shd w:val="clear" w:color="auto" w:fill="auto"/>
          </w:tcPr>
          <w:p w14:paraId="54C5D9C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93.3%</w:t>
            </w:r>
          </w:p>
        </w:tc>
        <w:tc>
          <w:tcPr>
            <w:tcW w:w="776" w:type="dxa"/>
            <w:shd w:val="clear" w:color="auto" w:fill="auto"/>
          </w:tcPr>
          <w:p w14:paraId="4540085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0.01 </w:t>
            </w:r>
          </w:p>
        </w:tc>
        <w:tc>
          <w:tcPr>
            <w:tcW w:w="456" w:type="dxa"/>
            <w:shd w:val="clear" w:color="auto" w:fill="auto"/>
          </w:tcPr>
          <w:p w14:paraId="448D177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1.3 </w:t>
            </w:r>
          </w:p>
        </w:tc>
        <w:tc>
          <w:tcPr>
            <w:tcW w:w="1017" w:type="dxa"/>
            <w:shd w:val="clear" w:color="auto" w:fill="auto"/>
          </w:tcPr>
          <w:p w14:paraId="73CB42D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16.2%</w:t>
            </w:r>
          </w:p>
        </w:tc>
        <w:tc>
          <w:tcPr>
            <w:tcW w:w="1016" w:type="dxa"/>
            <w:shd w:val="clear" w:color="auto" w:fill="auto"/>
          </w:tcPr>
          <w:p w14:paraId="57CF4A6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95.7%</w:t>
            </w:r>
          </w:p>
        </w:tc>
      </w:tr>
      <w:tr w:rsidR="007342F9" w:rsidRPr="00F31701" w14:paraId="4896E81F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</w:tcPr>
          <w:p w14:paraId="5C172C4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GPR78</w:t>
            </w:r>
          </w:p>
        </w:tc>
        <w:tc>
          <w:tcPr>
            <w:tcW w:w="776" w:type="dxa"/>
            <w:shd w:val="clear" w:color="auto" w:fill="auto"/>
          </w:tcPr>
          <w:p w14:paraId="000B4B9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4C5F632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1.3 </w:t>
            </w:r>
          </w:p>
        </w:tc>
        <w:tc>
          <w:tcPr>
            <w:tcW w:w="1017" w:type="dxa"/>
            <w:shd w:val="clear" w:color="auto" w:fill="auto"/>
          </w:tcPr>
          <w:p w14:paraId="026BA8B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16.6%</w:t>
            </w:r>
          </w:p>
        </w:tc>
        <w:tc>
          <w:tcPr>
            <w:tcW w:w="1016" w:type="dxa"/>
            <w:shd w:val="clear" w:color="auto" w:fill="auto"/>
          </w:tcPr>
          <w:p w14:paraId="7734118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97.0%</w:t>
            </w:r>
          </w:p>
        </w:tc>
        <w:tc>
          <w:tcPr>
            <w:tcW w:w="776" w:type="dxa"/>
            <w:shd w:val="clear" w:color="auto" w:fill="auto"/>
          </w:tcPr>
          <w:p w14:paraId="23923A5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3BD536E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1.3 </w:t>
            </w:r>
          </w:p>
        </w:tc>
        <w:tc>
          <w:tcPr>
            <w:tcW w:w="1017" w:type="dxa"/>
            <w:shd w:val="clear" w:color="auto" w:fill="auto"/>
          </w:tcPr>
          <w:p w14:paraId="7DA9370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22.5%</w:t>
            </w:r>
          </w:p>
        </w:tc>
        <w:tc>
          <w:tcPr>
            <w:tcW w:w="1016" w:type="dxa"/>
            <w:shd w:val="clear" w:color="auto" w:fill="auto"/>
          </w:tcPr>
          <w:p w14:paraId="5FB1F1D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93.5%</w:t>
            </w:r>
          </w:p>
        </w:tc>
      </w:tr>
      <w:tr w:rsidR="007342F9" w:rsidRPr="00F31701" w14:paraId="4AFADB1C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</w:tcPr>
          <w:p w14:paraId="6053B72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NAPG</w:t>
            </w:r>
          </w:p>
        </w:tc>
        <w:tc>
          <w:tcPr>
            <w:tcW w:w="776" w:type="dxa"/>
            <w:shd w:val="clear" w:color="auto" w:fill="auto"/>
          </w:tcPr>
          <w:p w14:paraId="06A5BDA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0.04 </w:t>
            </w:r>
          </w:p>
        </w:tc>
        <w:tc>
          <w:tcPr>
            <w:tcW w:w="456" w:type="dxa"/>
            <w:shd w:val="clear" w:color="auto" w:fill="auto"/>
          </w:tcPr>
          <w:p w14:paraId="1F69F79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1.3 </w:t>
            </w:r>
          </w:p>
        </w:tc>
        <w:tc>
          <w:tcPr>
            <w:tcW w:w="1017" w:type="dxa"/>
            <w:shd w:val="clear" w:color="auto" w:fill="auto"/>
          </w:tcPr>
          <w:p w14:paraId="3F4BB3E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19.6%</w:t>
            </w:r>
          </w:p>
        </w:tc>
        <w:tc>
          <w:tcPr>
            <w:tcW w:w="1016" w:type="dxa"/>
            <w:shd w:val="clear" w:color="auto" w:fill="auto"/>
          </w:tcPr>
          <w:p w14:paraId="56421F5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91.1%</w:t>
            </w:r>
          </w:p>
        </w:tc>
        <w:tc>
          <w:tcPr>
            <w:tcW w:w="776" w:type="dxa"/>
            <w:shd w:val="clear" w:color="auto" w:fill="auto"/>
          </w:tcPr>
          <w:p w14:paraId="41B8B50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0.01 </w:t>
            </w:r>
          </w:p>
        </w:tc>
        <w:tc>
          <w:tcPr>
            <w:tcW w:w="456" w:type="dxa"/>
            <w:shd w:val="clear" w:color="auto" w:fill="auto"/>
          </w:tcPr>
          <w:p w14:paraId="6604B8E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1.4 </w:t>
            </w:r>
          </w:p>
        </w:tc>
        <w:tc>
          <w:tcPr>
            <w:tcW w:w="1017" w:type="dxa"/>
            <w:shd w:val="clear" w:color="auto" w:fill="auto"/>
          </w:tcPr>
          <w:p w14:paraId="5E35A7E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22.1%</w:t>
            </w:r>
          </w:p>
        </w:tc>
        <w:tc>
          <w:tcPr>
            <w:tcW w:w="1016" w:type="dxa"/>
            <w:shd w:val="clear" w:color="auto" w:fill="auto"/>
          </w:tcPr>
          <w:p w14:paraId="4B77B8D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93.5%</w:t>
            </w:r>
          </w:p>
        </w:tc>
      </w:tr>
      <w:tr w:rsidR="007342F9" w:rsidRPr="00F31701" w14:paraId="043C2A5E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</w:tcPr>
          <w:p w14:paraId="14B4943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PTMS</w:t>
            </w:r>
          </w:p>
        </w:tc>
        <w:tc>
          <w:tcPr>
            <w:tcW w:w="776" w:type="dxa"/>
            <w:shd w:val="clear" w:color="auto" w:fill="auto"/>
          </w:tcPr>
          <w:p w14:paraId="6EA5FF8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7148D52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2.2 </w:t>
            </w:r>
          </w:p>
        </w:tc>
        <w:tc>
          <w:tcPr>
            <w:tcW w:w="1017" w:type="dxa"/>
            <w:shd w:val="clear" w:color="auto" w:fill="auto"/>
          </w:tcPr>
          <w:p w14:paraId="1227185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15.5%</w:t>
            </w:r>
          </w:p>
        </w:tc>
        <w:tc>
          <w:tcPr>
            <w:tcW w:w="1016" w:type="dxa"/>
            <w:shd w:val="clear" w:color="auto" w:fill="auto"/>
          </w:tcPr>
          <w:p w14:paraId="00DE426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94.1%</w:t>
            </w:r>
          </w:p>
        </w:tc>
        <w:tc>
          <w:tcPr>
            <w:tcW w:w="776" w:type="dxa"/>
            <w:shd w:val="clear" w:color="auto" w:fill="auto"/>
          </w:tcPr>
          <w:p w14:paraId="69A595F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0.01 </w:t>
            </w:r>
          </w:p>
        </w:tc>
        <w:tc>
          <w:tcPr>
            <w:tcW w:w="456" w:type="dxa"/>
            <w:shd w:val="clear" w:color="auto" w:fill="auto"/>
          </w:tcPr>
          <w:p w14:paraId="107657C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2.0 </w:t>
            </w:r>
          </w:p>
        </w:tc>
        <w:tc>
          <w:tcPr>
            <w:tcW w:w="1017" w:type="dxa"/>
            <w:shd w:val="clear" w:color="auto" w:fill="auto"/>
          </w:tcPr>
          <w:p w14:paraId="2712640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15.5%</w:t>
            </w:r>
          </w:p>
        </w:tc>
        <w:tc>
          <w:tcPr>
            <w:tcW w:w="1016" w:type="dxa"/>
            <w:shd w:val="clear" w:color="auto" w:fill="auto"/>
          </w:tcPr>
          <w:p w14:paraId="0795431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94.6%</w:t>
            </w:r>
          </w:p>
        </w:tc>
      </w:tr>
      <w:tr w:rsidR="007342F9" w:rsidRPr="00F31701" w14:paraId="2583D246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</w:tcPr>
          <w:p w14:paraId="13321D8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SARNP</w:t>
            </w:r>
          </w:p>
        </w:tc>
        <w:tc>
          <w:tcPr>
            <w:tcW w:w="776" w:type="dxa"/>
            <w:shd w:val="clear" w:color="auto" w:fill="auto"/>
          </w:tcPr>
          <w:p w14:paraId="04A3CBE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1AD1A95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1.3 </w:t>
            </w:r>
          </w:p>
        </w:tc>
        <w:tc>
          <w:tcPr>
            <w:tcW w:w="1017" w:type="dxa"/>
            <w:shd w:val="clear" w:color="auto" w:fill="auto"/>
          </w:tcPr>
          <w:p w14:paraId="785B562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19.6%</w:t>
            </w:r>
          </w:p>
        </w:tc>
        <w:tc>
          <w:tcPr>
            <w:tcW w:w="1016" w:type="dxa"/>
            <w:shd w:val="clear" w:color="auto" w:fill="auto"/>
          </w:tcPr>
          <w:p w14:paraId="63063D8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96.3%</w:t>
            </w:r>
          </w:p>
        </w:tc>
        <w:tc>
          <w:tcPr>
            <w:tcW w:w="776" w:type="dxa"/>
            <w:shd w:val="clear" w:color="auto" w:fill="auto"/>
          </w:tcPr>
          <w:p w14:paraId="0172AEE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27AD4F87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1.4 </w:t>
            </w:r>
          </w:p>
        </w:tc>
        <w:tc>
          <w:tcPr>
            <w:tcW w:w="1017" w:type="dxa"/>
            <w:shd w:val="clear" w:color="auto" w:fill="auto"/>
          </w:tcPr>
          <w:p w14:paraId="3ED0C5E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15.1%</w:t>
            </w:r>
          </w:p>
        </w:tc>
        <w:tc>
          <w:tcPr>
            <w:tcW w:w="1016" w:type="dxa"/>
            <w:shd w:val="clear" w:color="auto" w:fill="auto"/>
          </w:tcPr>
          <w:p w14:paraId="6A4649A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98.9%</w:t>
            </w:r>
          </w:p>
        </w:tc>
      </w:tr>
      <w:tr w:rsidR="007342F9" w:rsidRPr="00F31701" w14:paraId="396C11CB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</w:tcPr>
          <w:p w14:paraId="4D269C06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SRSF1</w:t>
            </w:r>
          </w:p>
        </w:tc>
        <w:tc>
          <w:tcPr>
            <w:tcW w:w="776" w:type="dxa"/>
            <w:shd w:val="clear" w:color="auto" w:fill="auto"/>
          </w:tcPr>
          <w:p w14:paraId="5D3C6EC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727328B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1.2 </w:t>
            </w:r>
          </w:p>
        </w:tc>
        <w:tc>
          <w:tcPr>
            <w:tcW w:w="1017" w:type="dxa"/>
            <w:shd w:val="clear" w:color="auto" w:fill="auto"/>
          </w:tcPr>
          <w:p w14:paraId="46ED5BC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18.5%</w:t>
            </w:r>
          </w:p>
        </w:tc>
        <w:tc>
          <w:tcPr>
            <w:tcW w:w="1016" w:type="dxa"/>
            <w:shd w:val="clear" w:color="auto" w:fill="auto"/>
          </w:tcPr>
          <w:p w14:paraId="1AE5D75A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97.0%</w:t>
            </w:r>
          </w:p>
        </w:tc>
        <w:tc>
          <w:tcPr>
            <w:tcW w:w="776" w:type="dxa"/>
            <w:shd w:val="clear" w:color="auto" w:fill="auto"/>
          </w:tcPr>
          <w:p w14:paraId="7E83622C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115A20F5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1.3 </w:t>
            </w:r>
          </w:p>
        </w:tc>
        <w:tc>
          <w:tcPr>
            <w:tcW w:w="1017" w:type="dxa"/>
            <w:shd w:val="clear" w:color="auto" w:fill="auto"/>
          </w:tcPr>
          <w:p w14:paraId="49AF0AEE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21.0%</w:t>
            </w:r>
          </w:p>
        </w:tc>
        <w:tc>
          <w:tcPr>
            <w:tcW w:w="1016" w:type="dxa"/>
            <w:shd w:val="clear" w:color="auto" w:fill="auto"/>
          </w:tcPr>
          <w:p w14:paraId="5B43219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90.2%</w:t>
            </w:r>
          </w:p>
        </w:tc>
      </w:tr>
      <w:tr w:rsidR="007342F9" w:rsidRPr="00F31701" w14:paraId="10DE5ECE" w14:textId="77777777" w:rsidTr="007342F9">
        <w:trPr>
          <w:trHeight w:hRule="exact" w:val="227"/>
        </w:trPr>
        <w:tc>
          <w:tcPr>
            <w:tcW w:w="1167" w:type="dxa"/>
            <w:shd w:val="clear" w:color="auto" w:fill="auto"/>
          </w:tcPr>
          <w:p w14:paraId="01F3693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TRH</w:t>
            </w:r>
          </w:p>
        </w:tc>
        <w:tc>
          <w:tcPr>
            <w:tcW w:w="776" w:type="dxa"/>
            <w:shd w:val="clear" w:color="auto" w:fill="auto"/>
          </w:tcPr>
          <w:p w14:paraId="7218665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2D1A8E5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1.3 </w:t>
            </w:r>
          </w:p>
        </w:tc>
        <w:tc>
          <w:tcPr>
            <w:tcW w:w="1017" w:type="dxa"/>
            <w:shd w:val="clear" w:color="auto" w:fill="auto"/>
          </w:tcPr>
          <w:p w14:paraId="6ED2964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21.8%</w:t>
            </w:r>
          </w:p>
        </w:tc>
        <w:tc>
          <w:tcPr>
            <w:tcW w:w="1016" w:type="dxa"/>
            <w:shd w:val="clear" w:color="auto" w:fill="auto"/>
          </w:tcPr>
          <w:p w14:paraId="1FDB6434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94.8%</w:t>
            </w:r>
          </w:p>
        </w:tc>
        <w:tc>
          <w:tcPr>
            <w:tcW w:w="776" w:type="dxa"/>
            <w:shd w:val="clear" w:color="auto" w:fill="auto"/>
          </w:tcPr>
          <w:p w14:paraId="3E9FED0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shd w:val="clear" w:color="auto" w:fill="auto"/>
          </w:tcPr>
          <w:p w14:paraId="185583C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1.2 </w:t>
            </w:r>
          </w:p>
        </w:tc>
        <w:tc>
          <w:tcPr>
            <w:tcW w:w="1017" w:type="dxa"/>
            <w:shd w:val="clear" w:color="auto" w:fill="auto"/>
          </w:tcPr>
          <w:p w14:paraId="23AD5FC2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19.2%</w:t>
            </w:r>
          </w:p>
        </w:tc>
        <w:tc>
          <w:tcPr>
            <w:tcW w:w="1016" w:type="dxa"/>
            <w:shd w:val="clear" w:color="auto" w:fill="auto"/>
          </w:tcPr>
          <w:p w14:paraId="4D3F4F9F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94.6%</w:t>
            </w:r>
          </w:p>
        </w:tc>
      </w:tr>
      <w:tr w:rsidR="007342F9" w:rsidRPr="00F31701" w14:paraId="634493CE" w14:textId="77777777" w:rsidTr="007342F9">
        <w:trPr>
          <w:trHeight w:hRule="exact" w:val="227"/>
        </w:trPr>
        <w:tc>
          <w:tcPr>
            <w:tcW w:w="1167" w:type="dxa"/>
            <w:tcBorders>
              <w:bottom w:val="single" w:sz="8" w:space="0" w:color="auto"/>
            </w:tcBorders>
            <w:shd w:val="clear" w:color="auto" w:fill="auto"/>
          </w:tcPr>
          <w:p w14:paraId="3DE7C8B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TSPAN13</w:t>
            </w:r>
          </w:p>
        </w:tc>
        <w:tc>
          <w:tcPr>
            <w:tcW w:w="776" w:type="dxa"/>
            <w:tcBorders>
              <w:bottom w:val="single" w:sz="8" w:space="0" w:color="auto"/>
            </w:tcBorders>
            <w:shd w:val="clear" w:color="auto" w:fill="auto"/>
          </w:tcPr>
          <w:p w14:paraId="000C2A6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tcBorders>
              <w:bottom w:val="single" w:sz="8" w:space="0" w:color="auto"/>
            </w:tcBorders>
            <w:shd w:val="clear" w:color="auto" w:fill="auto"/>
          </w:tcPr>
          <w:p w14:paraId="6DC3E9B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1.3 </w:t>
            </w:r>
          </w:p>
        </w:tc>
        <w:tc>
          <w:tcPr>
            <w:tcW w:w="1017" w:type="dxa"/>
            <w:tcBorders>
              <w:bottom w:val="single" w:sz="8" w:space="0" w:color="auto"/>
            </w:tcBorders>
            <w:shd w:val="clear" w:color="auto" w:fill="auto"/>
          </w:tcPr>
          <w:p w14:paraId="0FEAF193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18.1%</w:t>
            </w:r>
          </w:p>
        </w:tc>
        <w:tc>
          <w:tcPr>
            <w:tcW w:w="1016" w:type="dxa"/>
            <w:tcBorders>
              <w:bottom w:val="single" w:sz="8" w:space="0" w:color="auto"/>
            </w:tcBorders>
            <w:shd w:val="clear" w:color="auto" w:fill="auto"/>
          </w:tcPr>
          <w:p w14:paraId="43424388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96.3%</w:t>
            </w:r>
          </w:p>
        </w:tc>
        <w:tc>
          <w:tcPr>
            <w:tcW w:w="776" w:type="dxa"/>
            <w:tcBorders>
              <w:bottom w:val="single" w:sz="8" w:space="0" w:color="auto"/>
            </w:tcBorders>
            <w:shd w:val="clear" w:color="auto" w:fill="auto"/>
          </w:tcPr>
          <w:p w14:paraId="60259BE9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0.00 </w:t>
            </w:r>
          </w:p>
        </w:tc>
        <w:tc>
          <w:tcPr>
            <w:tcW w:w="456" w:type="dxa"/>
            <w:tcBorders>
              <w:bottom w:val="single" w:sz="8" w:space="0" w:color="auto"/>
            </w:tcBorders>
            <w:shd w:val="clear" w:color="auto" w:fill="auto"/>
          </w:tcPr>
          <w:p w14:paraId="1DDB1BE1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 xml:space="preserve">1.5 </w:t>
            </w:r>
          </w:p>
        </w:tc>
        <w:tc>
          <w:tcPr>
            <w:tcW w:w="1017" w:type="dxa"/>
            <w:tcBorders>
              <w:bottom w:val="single" w:sz="8" w:space="0" w:color="auto"/>
            </w:tcBorders>
            <w:shd w:val="clear" w:color="auto" w:fill="auto"/>
          </w:tcPr>
          <w:p w14:paraId="79C93F3B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23.2%</w:t>
            </w:r>
          </w:p>
        </w:tc>
        <w:tc>
          <w:tcPr>
            <w:tcW w:w="1016" w:type="dxa"/>
            <w:tcBorders>
              <w:bottom w:val="single" w:sz="8" w:space="0" w:color="auto"/>
            </w:tcBorders>
            <w:shd w:val="clear" w:color="auto" w:fill="auto"/>
          </w:tcPr>
          <w:p w14:paraId="388BB8FD" w14:textId="77777777" w:rsidR="007342F9" w:rsidRPr="00F31701" w:rsidRDefault="007342F9" w:rsidP="007342F9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eastAsia="en-US"/>
              </w:rPr>
            </w:pPr>
            <w:r w:rsidRPr="00F3170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eastAsia="en-US"/>
              </w:rPr>
              <w:t>95.7%</w:t>
            </w:r>
          </w:p>
        </w:tc>
      </w:tr>
    </w:tbl>
    <w:p w14:paraId="49706D28" w14:textId="77777777" w:rsidR="007342F9" w:rsidRPr="007342F9" w:rsidRDefault="007342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5849A9" w14:textId="77777777" w:rsidR="004A3247" w:rsidRDefault="004A3247" w:rsidP="007342F9">
      <w:bookmarkStart w:id="1" w:name="_GoBack"/>
      <w:bookmarkEnd w:id="1"/>
    </w:p>
    <w:sectPr w:rsidR="004A3247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46FCB" w14:textId="77777777" w:rsidR="00126E2B" w:rsidRDefault="00126E2B" w:rsidP="005C5BD3">
      <w:r>
        <w:separator/>
      </w:r>
    </w:p>
  </w:endnote>
  <w:endnote w:type="continuationSeparator" w:id="0">
    <w:p w14:paraId="06488D7B" w14:textId="77777777" w:rsidR="00126E2B" w:rsidRDefault="00126E2B" w:rsidP="005C5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02903" w14:textId="77777777" w:rsidR="00126E2B" w:rsidRDefault="00126E2B" w:rsidP="005C5BD3">
      <w:r>
        <w:separator/>
      </w:r>
    </w:p>
  </w:footnote>
  <w:footnote w:type="continuationSeparator" w:id="0">
    <w:p w14:paraId="0887C269" w14:textId="77777777" w:rsidR="00126E2B" w:rsidRDefault="00126E2B" w:rsidP="005C5B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6D"/>
    <w:rsid w:val="00126E2B"/>
    <w:rsid w:val="004A3247"/>
    <w:rsid w:val="00512B6D"/>
    <w:rsid w:val="005C5BD3"/>
    <w:rsid w:val="005E459F"/>
    <w:rsid w:val="006160A9"/>
    <w:rsid w:val="0068103A"/>
    <w:rsid w:val="006872CD"/>
    <w:rsid w:val="00723F84"/>
    <w:rsid w:val="007342F9"/>
    <w:rsid w:val="0079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9B88CD"/>
  <w15:chartTrackingRefBased/>
  <w15:docId w15:val="{16903446-629F-49D4-9F74-4F632C2ED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C5BD3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B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5B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5B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5B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刘羽鸣</dc:creator>
  <cp:keywords/>
  <dc:description/>
  <cp:lastModifiedBy>zhangs</cp:lastModifiedBy>
  <cp:revision>5</cp:revision>
  <dcterms:created xsi:type="dcterms:W3CDTF">2020-02-19T08:26:00Z</dcterms:created>
  <dcterms:modified xsi:type="dcterms:W3CDTF">2020-05-19T07:37:00Z</dcterms:modified>
</cp:coreProperties>
</file>