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791"/>
        <w:gridCol w:w="960"/>
        <w:gridCol w:w="960"/>
        <w:gridCol w:w="960"/>
        <w:gridCol w:w="1023"/>
        <w:gridCol w:w="1259"/>
        <w:gridCol w:w="1247"/>
        <w:gridCol w:w="1130"/>
        <w:gridCol w:w="960"/>
        <w:gridCol w:w="960"/>
        <w:gridCol w:w="960"/>
        <w:gridCol w:w="1260"/>
      </w:tblGrid>
      <w:tr w:rsidR="00AE172B" w:rsidRPr="00AF579D" w:rsidTr="00DC5FC0">
        <w:trPr>
          <w:trHeight w:val="276"/>
        </w:trPr>
        <w:tc>
          <w:tcPr>
            <w:tcW w:w="13599" w:type="dxa"/>
            <w:gridSpan w:val="13"/>
            <w:noWrap/>
          </w:tcPr>
          <w:p w:rsidR="00AE172B" w:rsidRPr="00AF579D" w:rsidRDefault="003E1D75" w:rsidP="00AE172B">
            <w:pPr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Table </w:t>
            </w:r>
            <w:r w:rsidR="001B352A">
              <w:rPr>
                <w:b/>
                <w:sz w:val="24"/>
              </w:rPr>
              <w:t>S</w:t>
            </w:r>
            <w:r w:rsidR="007F4990">
              <w:rPr>
                <w:b/>
                <w:sz w:val="24"/>
              </w:rPr>
              <w:t>1</w:t>
            </w:r>
            <w:r w:rsidR="00F874AC">
              <w:rPr>
                <w:b/>
                <w:sz w:val="24"/>
              </w:rPr>
              <w:t>. Detailed clinicopatholog</w:t>
            </w:r>
            <w:r w:rsidR="00F874AC">
              <w:rPr>
                <w:rFonts w:hint="eastAsia"/>
                <w:b/>
                <w:sz w:val="24"/>
              </w:rPr>
              <w:t>i</w:t>
            </w:r>
            <w:r w:rsidR="00AE172B" w:rsidRPr="00AF579D">
              <w:rPr>
                <w:b/>
                <w:sz w:val="24"/>
              </w:rPr>
              <w:t>cal information of 240 evaluable patients.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5B52F1" w:rsidRDefault="001A3A5A" w:rsidP="0074367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Patient No.</w:t>
            </w:r>
          </w:p>
        </w:tc>
        <w:tc>
          <w:tcPr>
            <w:tcW w:w="791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Age</w:t>
            </w:r>
          </w:p>
        </w:tc>
        <w:tc>
          <w:tcPr>
            <w:tcW w:w="9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Sex</w:t>
            </w:r>
          </w:p>
        </w:tc>
        <w:tc>
          <w:tcPr>
            <w:tcW w:w="9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PTL</w:t>
            </w:r>
            <w:r w:rsidR="005B52F1" w:rsidRPr="005B52F1">
              <w:rPr>
                <w:b/>
                <w:sz w:val="18"/>
                <w:vertAlign w:val="superscript"/>
              </w:rPr>
              <w:t>a</w:t>
            </w:r>
          </w:p>
        </w:tc>
        <w:tc>
          <w:tcPr>
            <w:tcW w:w="9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Stage</w:t>
            </w:r>
          </w:p>
        </w:tc>
        <w:tc>
          <w:tcPr>
            <w:tcW w:w="1023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Hist_type</w:t>
            </w:r>
            <w:r w:rsidR="005B52F1" w:rsidRPr="005B52F1">
              <w:rPr>
                <w:b/>
                <w:sz w:val="18"/>
                <w:vertAlign w:val="superscript"/>
              </w:rPr>
              <w:t>b</w:t>
            </w:r>
          </w:p>
        </w:tc>
        <w:tc>
          <w:tcPr>
            <w:tcW w:w="1259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Hist_grade</w:t>
            </w:r>
            <w:r w:rsidR="005B52F1" w:rsidRPr="005B52F1">
              <w:rPr>
                <w:b/>
                <w:sz w:val="18"/>
                <w:vertAlign w:val="superscript"/>
              </w:rPr>
              <w:t>c</w:t>
            </w:r>
          </w:p>
        </w:tc>
        <w:tc>
          <w:tcPr>
            <w:tcW w:w="1247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LV_invasion</w:t>
            </w:r>
            <w:r w:rsidR="005B52F1" w:rsidRPr="005B52F1">
              <w:rPr>
                <w:b/>
                <w:sz w:val="18"/>
                <w:vertAlign w:val="superscript"/>
              </w:rPr>
              <w:t>d</w:t>
            </w:r>
          </w:p>
        </w:tc>
        <w:tc>
          <w:tcPr>
            <w:tcW w:w="113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N_invasion</w:t>
            </w:r>
            <w:r w:rsidR="005B52F1" w:rsidRPr="005B52F1">
              <w:rPr>
                <w:b/>
                <w:sz w:val="18"/>
                <w:vertAlign w:val="superscript"/>
              </w:rPr>
              <w:t>e</w:t>
            </w:r>
          </w:p>
        </w:tc>
        <w:tc>
          <w:tcPr>
            <w:tcW w:w="9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MSI</w:t>
            </w:r>
          </w:p>
        </w:tc>
        <w:tc>
          <w:tcPr>
            <w:tcW w:w="9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ACT</w:t>
            </w:r>
            <w:r w:rsidR="005B52F1" w:rsidRPr="005B52F1">
              <w:rPr>
                <w:b/>
                <w:sz w:val="18"/>
                <w:vertAlign w:val="superscript"/>
              </w:rPr>
              <w:t>f</w:t>
            </w:r>
          </w:p>
        </w:tc>
        <w:tc>
          <w:tcPr>
            <w:tcW w:w="9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R_time</w:t>
            </w:r>
            <w:r w:rsidR="005B52F1" w:rsidRPr="005B52F1">
              <w:rPr>
                <w:b/>
                <w:sz w:val="18"/>
                <w:vertAlign w:val="superscript"/>
              </w:rPr>
              <w:t>g</w:t>
            </w:r>
          </w:p>
        </w:tc>
        <w:tc>
          <w:tcPr>
            <w:tcW w:w="1260" w:type="dxa"/>
            <w:noWrap/>
            <w:hideMark/>
          </w:tcPr>
          <w:p w:rsidR="00743672" w:rsidRPr="005B52F1" w:rsidRDefault="00743672" w:rsidP="00743672">
            <w:pPr>
              <w:jc w:val="center"/>
              <w:rPr>
                <w:b/>
                <w:sz w:val="18"/>
              </w:rPr>
            </w:pPr>
            <w:r w:rsidRPr="005B52F1">
              <w:rPr>
                <w:rFonts w:hint="eastAsia"/>
                <w:b/>
                <w:sz w:val="18"/>
              </w:rPr>
              <w:t>R_treatment</w:t>
            </w:r>
            <w:r w:rsidR="005B52F1" w:rsidRPr="005B52F1">
              <w:rPr>
                <w:b/>
                <w:sz w:val="18"/>
                <w:vertAlign w:val="superscript"/>
              </w:rPr>
              <w:t>h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4.5</w:t>
            </w:r>
            <w:r w:rsidR="00DC5FC0">
              <w:rPr>
                <w:sz w:val="18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12.65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P009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9.2</w:t>
            </w:r>
            <w:r w:rsidR="00DC5FC0">
              <w:rPr>
                <w:sz w:val="18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P019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P024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10.28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P029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18.27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23.39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10.94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25.49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P039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P048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P049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3.42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12.52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P059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P069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7.16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P074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8.28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P079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19.91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P089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P098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P099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14.29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P109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P119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80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P124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10.32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P129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15.15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7.52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8.61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P139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6.83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84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P148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P149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14.98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P159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17.81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P169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P174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21.82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19.12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P179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14.62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15.38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14.09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P189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19.94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15.7</w:t>
            </w:r>
            <w:r w:rsidR="00DC5FC0">
              <w:rPr>
                <w:sz w:val="18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P198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P199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8.08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P209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P219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lastRenderedPageBreak/>
              <w:t>P224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11.24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68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7.66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Palliative</w:t>
            </w: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P229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P231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34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P232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P233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MSI_H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P234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P235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Mucinous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P236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P237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P238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47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P239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Left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medium/well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no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</w:p>
        </w:tc>
      </w:tr>
      <w:tr w:rsidR="00743672" w:rsidRPr="00743672" w:rsidTr="001A3A5A">
        <w:trPr>
          <w:trHeight w:val="276"/>
        </w:trPr>
        <w:tc>
          <w:tcPr>
            <w:tcW w:w="112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P240</w:t>
            </w:r>
          </w:p>
        </w:tc>
        <w:tc>
          <w:tcPr>
            <w:tcW w:w="791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Female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Right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III</w:t>
            </w:r>
          </w:p>
        </w:tc>
        <w:tc>
          <w:tcPr>
            <w:tcW w:w="1023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Adeno</w:t>
            </w:r>
          </w:p>
        </w:tc>
        <w:tc>
          <w:tcPr>
            <w:tcW w:w="1259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poor</w:t>
            </w:r>
          </w:p>
        </w:tc>
        <w:tc>
          <w:tcPr>
            <w:tcW w:w="1247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113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MSS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yes</w:t>
            </w:r>
          </w:p>
        </w:tc>
        <w:tc>
          <w:tcPr>
            <w:tcW w:w="9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7</w:t>
            </w:r>
            <w:r w:rsidR="00DC5FC0">
              <w:rPr>
                <w:sz w:val="18"/>
              </w:rPr>
              <w:t>.00</w:t>
            </w:r>
          </w:p>
        </w:tc>
        <w:tc>
          <w:tcPr>
            <w:tcW w:w="1260" w:type="dxa"/>
            <w:noWrap/>
            <w:hideMark/>
          </w:tcPr>
          <w:p w:rsidR="00743672" w:rsidRPr="00743672" w:rsidRDefault="00743672" w:rsidP="00743672">
            <w:pPr>
              <w:jc w:val="center"/>
              <w:rPr>
                <w:sz w:val="18"/>
              </w:rPr>
            </w:pPr>
            <w:r w:rsidRPr="00743672">
              <w:rPr>
                <w:rFonts w:hint="eastAsia"/>
                <w:sz w:val="18"/>
              </w:rPr>
              <w:t>Surgery</w:t>
            </w:r>
          </w:p>
        </w:tc>
      </w:tr>
    </w:tbl>
    <w:p w:rsidR="00467381" w:rsidRDefault="003D17C7" w:rsidP="003D17C7">
      <w:pPr>
        <w:rPr>
          <w:sz w:val="18"/>
        </w:rPr>
      </w:pPr>
      <w:r>
        <w:rPr>
          <w:rFonts w:hint="eastAsia"/>
          <w:sz w:val="18"/>
        </w:rPr>
        <w:t>a</w:t>
      </w:r>
      <w:r>
        <w:rPr>
          <w:sz w:val="18"/>
        </w:rPr>
        <w:t>. PTL, primary tumor location. Right, right-sided; Left, left-sided.</w:t>
      </w:r>
    </w:p>
    <w:p w:rsidR="003D17C7" w:rsidRDefault="003D17C7" w:rsidP="003D17C7">
      <w:pPr>
        <w:rPr>
          <w:sz w:val="18"/>
        </w:rPr>
      </w:pPr>
      <w:r>
        <w:rPr>
          <w:sz w:val="18"/>
        </w:rPr>
        <w:t>b. Hist_type, histological type. Adeno, adenocarcinoma; Mucinou</w:t>
      </w:r>
      <w:bookmarkStart w:id="0" w:name="_GoBack"/>
      <w:bookmarkEnd w:id="0"/>
      <w:r>
        <w:rPr>
          <w:sz w:val="18"/>
        </w:rPr>
        <w:t>s, mucinous or signet-ring carcinoma.</w:t>
      </w:r>
    </w:p>
    <w:p w:rsidR="003D17C7" w:rsidRDefault="003D17C7" w:rsidP="003D17C7">
      <w:pPr>
        <w:rPr>
          <w:sz w:val="18"/>
        </w:rPr>
      </w:pPr>
      <w:r>
        <w:rPr>
          <w:sz w:val="18"/>
        </w:rPr>
        <w:t>c. Hist_grade, histological grade.</w:t>
      </w:r>
    </w:p>
    <w:p w:rsidR="003D17C7" w:rsidRDefault="003D17C7" w:rsidP="003D17C7">
      <w:pPr>
        <w:rPr>
          <w:sz w:val="18"/>
        </w:rPr>
      </w:pPr>
      <w:r>
        <w:rPr>
          <w:sz w:val="18"/>
        </w:rPr>
        <w:t>d. LV_invasion, lymphovascular invasion.</w:t>
      </w:r>
    </w:p>
    <w:p w:rsidR="003D17C7" w:rsidRDefault="003D17C7" w:rsidP="003D17C7">
      <w:pPr>
        <w:rPr>
          <w:sz w:val="18"/>
        </w:rPr>
      </w:pPr>
      <w:r>
        <w:rPr>
          <w:sz w:val="18"/>
        </w:rPr>
        <w:t>e. N_invasion, nerve invasion.</w:t>
      </w:r>
    </w:p>
    <w:p w:rsidR="003D17C7" w:rsidRDefault="003D17C7" w:rsidP="003D17C7">
      <w:pPr>
        <w:rPr>
          <w:sz w:val="18"/>
        </w:rPr>
      </w:pPr>
      <w:r>
        <w:rPr>
          <w:sz w:val="18"/>
        </w:rPr>
        <w:t>f. ACT, adjuvant chemotherapy.</w:t>
      </w:r>
    </w:p>
    <w:p w:rsidR="003D17C7" w:rsidRDefault="003D17C7" w:rsidP="003D17C7">
      <w:pPr>
        <w:rPr>
          <w:sz w:val="18"/>
        </w:rPr>
      </w:pPr>
      <w:r>
        <w:rPr>
          <w:sz w:val="18"/>
        </w:rPr>
        <w:t>g. R_time, time</w:t>
      </w:r>
      <w:r w:rsidR="00287F12">
        <w:rPr>
          <w:sz w:val="18"/>
        </w:rPr>
        <w:t xml:space="preserve"> from surgery to first document</w:t>
      </w:r>
      <w:r>
        <w:rPr>
          <w:sz w:val="18"/>
        </w:rPr>
        <w:t>ed recurrence.</w:t>
      </w:r>
    </w:p>
    <w:p w:rsidR="003D17C7" w:rsidRPr="00743672" w:rsidRDefault="003D17C7" w:rsidP="003D17C7">
      <w:pPr>
        <w:rPr>
          <w:sz w:val="18"/>
        </w:rPr>
      </w:pPr>
      <w:r>
        <w:rPr>
          <w:sz w:val="18"/>
        </w:rPr>
        <w:t>h. R</w:t>
      </w:r>
      <w:r>
        <w:rPr>
          <w:rFonts w:hint="eastAsia"/>
          <w:sz w:val="18"/>
        </w:rPr>
        <w:t>_</w:t>
      </w:r>
      <w:r>
        <w:rPr>
          <w:sz w:val="18"/>
        </w:rPr>
        <w:t xml:space="preserve">treatment, treatment </w:t>
      </w:r>
      <w:r w:rsidR="00287F12">
        <w:rPr>
          <w:sz w:val="18"/>
        </w:rPr>
        <w:t xml:space="preserve">type </w:t>
      </w:r>
      <w:r>
        <w:rPr>
          <w:sz w:val="18"/>
        </w:rPr>
        <w:t>after disease recurrence.</w:t>
      </w:r>
    </w:p>
    <w:sectPr w:rsidR="003D17C7" w:rsidRPr="00743672" w:rsidSect="00A63ED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882" w:rsidRDefault="00971882" w:rsidP="00A63ED8">
      <w:r>
        <w:separator/>
      </w:r>
    </w:p>
  </w:endnote>
  <w:endnote w:type="continuationSeparator" w:id="0">
    <w:p w:rsidR="00971882" w:rsidRDefault="00971882" w:rsidP="00A63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882" w:rsidRDefault="00971882" w:rsidP="00A63ED8">
      <w:r>
        <w:separator/>
      </w:r>
    </w:p>
  </w:footnote>
  <w:footnote w:type="continuationSeparator" w:id="0">
    <w:p w:rsidR="00971882" w:rsidRDefault="00971882" w:rsidP="00A63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A6"/>
    <w:rsid w:val="00133D6C"/>
    <w:rsid w:val="00173647"/>
    <w:rsid w:val="001A3A5A"/>
    <w:rsid w:val="001B352A"/>
    <w:rsid w:val="00287F12"/>
    <w:rsid w:val="003D17C7"/>
    <w:rsid w:val="003E1D75"/>
    <w:rsid w:val="00467381"/>
    <w:rsid w:val="005B52F1"/>
    <w:rsid w:val="005D1BAC"/>
    <w:rsid w:val="006C5D0E"/>
    <w:rsid w:val="00743672"/>
    <w:rsid w:val="007F4990"/>
    <w:rsid w:val="0080362E"/>
    <w:rsid w:val="008874A6"/>
    <w:rsid w:val="00971882"/>
    <w:rsid w:val="00A63ED8"/>
    <w:rsid w:val="00A91D1A"/>
    <w:rsid w:val="00AC0D63"/>
    <w:rsid w:val="00AE172B"/>
    <w:rsid w:val="00AF579D"/>
    <w:rsid w:val="00C13E44"/>
    <w:rsid w:val="00DC5FC0"/>
    <w:rsid w:val="00E47D5B"/>
    <w:rsid w:val="00F8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43BC37"/>
  <w15:chartTrackingRefBased/>
  <w15:docId w15:val="{BC440608-8478-4E61-9739-889F3D1F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B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D1B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D1B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D1BA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D1BA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1BA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5D1B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D1BAC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D1BAC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A63E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63E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3E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63ED8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63ED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A63ED8"/>
    <w:rPr>
      <w:color w:val="954F72"/>
      <w:u w:val="single"/>
    </w:rPr>
  </w:style>
  <w:style w:type="paragraph" w:customStyle="1" w:styleId="msonormal0">
    <w:name w:val="msonormal"/>
    <w:basedOn w:val="a"/>
    <w:rsid w:val="00A63E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A63ED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39"/>
    <w:rsid w:val="00A63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74367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9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+TimesNewRoman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2196</Words>
  <Characters>12519</Characters>
  <Application>Microsoft Office Word</Application>
  <DocSecurity>0</DocSecurity>
  <Lines>104</Lines>
  <Paragraphs>29</Paragraphs>
  <ScaleCrop>false</ScaleCrop>
  <Company/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灏祥</dc:creator>
  <cp:keywords/>
  <dc:description/>
  <cp:lastModifiedBy>吴 灏祥</cp:lastModifiedBy>
  <cp:revision>21</cp:revision>
  <dcterms:created xsi:type="dcterms:W3CDTF">2021-02-23T08:26:00Z</dcterms:created>
  <dcterms:modified xsi:type="dcterms:W3CDTF">2021-04-15T06:12:00Z</dcterms:modified>
</cp:coreProperties>
</file>