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4FE110" w14:textId="77777777" w:rsidR="003737DE" w:rsidRPr="00322713" w:rsidRDefault="00452317" w:rsidP="003737DE">
      <w:pPr>
        <w:rPr>
          <w:rFonts w:cs="Times New Roman"/>
          <w:b/>
          <w:bCs/>
          <w:sz w:val="24"/>
          <w:szCs w:val="24"/>
        </w:rPr>
      </w:pPr>
      <w:bookmarkStart w:id="0" w:name="_GoBack"/>
      <w:bookmarkEnd w:id="0"/>
      <w:r w:rsidRPr="00322713">
        <w:rPr>
          <w:rFonts w:cs="Times New Roman"/>
          <w:b/>
          <w:sz w:val="24"/>
          <w:szCs w:val="24"/>
        </w:rPr>
        <w:t>SUPPLEMENTAL RESULTS</w:t>
      </w:r>
    </w:p>
    <w:p w14:paraId="7479F36F" w14:textId="77777777" w:rsidR="00023631" w:rsidRPr="00322713" w:rsidRDefault="00023631" w:rsidP="00023631">
      <w:pPr>
        <w:jc w:val="both"/>
        <w:rPr>
          <w:rFonts w:cs="Times New Roman"/>
          <w:b/>
          <w:i/>
          <w:sz w:val="24"/>
          <w:szCs w:val="24"/>
        </w:rPr>
      </w:pPr>
      <w:r w:rsidRPr="00322713">
        <w:rPr>
          <w:rFonts w:cs="Times New Roman"/>
          <w:b/>
          <w:i/>
          <w:sz w:val="24"/>
          <w:szCs w:val="24"/>
        </w:rPr>
        <w:t>Overall Study Design</w:t>
      </w:r>
    </w:p>
    <w:p w14:paraId="057CD440" w14:textId="77777777" w:rsidR="00023631" w:rsidRPr="00322713" w:rsidRDefault="00023631" w:rsidP="00023631">
      <w:pPr>
        <w:jc w:val="both"/>
        <w:rPr>
          <w:rFonts w:cs="Times New Roman"/>
          <w:sz w:val="24"/>
          <w:szCs w:val="24"/>
        </w:rPr>
      </w:pPr>
      <w:r w:rsidRPr="00322713">
        <w:rPr>
          <w:rFonts w:cs="Times New Roman"/>
          <w:bCs/>
          <w:iCs/>
          <w:sz w:val="24"/>
          <w:szCs w:val="24"/>
        </w:rPr>
        <w:t xml:space="preserve">We developed a network biology centered framework to analyze the pan cancer proteomics data  </w:t>
      </w:r>
      <w:r w:rsidRPr="00322713">
        <w:rPr>
          <w:rFonts w:cs="Times New Roman"/>
          <w:sz w:val="24"/>
          <w:szCs w:val="24"/>
        </w:rPr>
        <w:t>comprised of 687 cases across 7 cancer types including BRCA (115 tumor samples</w:t>
      </w:r>
      <w:r w:rsidR="00D13A3E">
        <w:rPr>
          <w:rFonts w:cs="Times New Roman"/>
          <w:sz w:val="24"/>
          <w:szCs w:val="24"/>
        </w:rPr>
        <w:t>; 10,438 genes</w:t>
      </w:r>
      <w:r w:rsidRPr="00322713">
        <w:rPr>
          <w:rFonts w:cs="Times New Roman"/>
          <w:sz w:val="24"/>
          <w:szCs w:val="24"/>
        </w:rPr>
        <w:t>), CCRCC (100 tumor samples</w:t>
      </w:r>
      <w:r w:rsidR="00D13A3E">
        <w:rPr>
          <w:rFonts w:cs="Times New Roman"/>
          <w:sz w:val="24"/>
          <w:szCs w:val="24"/>
        </w:rPr>
        <w:t>; 9,910 genes</w:t>
      </w:r>
      <w:r w:rsidRPr="00322713">
        <w:rPr>
          <w:rFonts w:cs="Times New Roman"/>
          <w:sz w:val="24"/>
          <w:szCs w:val="24"/>
        </w:rPr>
        <w:t>), CRC (91 tumor samples</w:t>
      </w:r>
      <w:r w:rsidR="00D13A3E">
        <w:rPr>
          <w:rFonts w:cs="Times New Roman"/>
          <w:sz w:val="24"/>
          <w:szCs w:val="24"/>
        </w:rPr>
        <w:t>; 7,362 genes</w:t>
      </w:r>
      <w:r w:rsidRPr="00322713">
        <w:rPr>
          <w:rFonts w:cs="Times New Roman"/>
          <w:sz w:val="24"/>
          <w:szCs w:val="24"/>
        </w:rPr>
        <w:t>), HCC (101 tumor samples</w:t>
      </w:r>
      <w:r w:rsidR="00D13A3E">
        <w:rPr>
          <w:rFonts w:cs="Times New Roman"/>
          <w:sz w:val="24"/>
          <w:szCs w:val="24"/>
        </w:rPr>
        <w:t>; 6,478 genes</w:t>
      </w:r>
      <w:r w:rsidRPr="00322713">
        <w:rPr>
          <w:rFonts w:cs="Times New Roman"/>
          <w:sz w:val="24"/>
          <w:szCs w:val="24"/>
        </w:rPr>
        <w:t>), LUAD (104 tumor samples</w:t>
      </w:r>
      <w:r w:rsidR="00D13A3E">
        <w:rPr>
          <w:rFonts w:cs="Times New Roman"/>
          <w:sz w:val="24"/>
          <w:szCs w:val="24"/>
        </w:rPr>
        <w:t>; 10,967 genes</w:t>
      </w:r>
      <w:r w:rsidRPr="00322713">
        <w:rPr>
          <w:rFonts w:cs="Times New Roman"/>
          <w:sz w:val="24"/>
          <w:szCs w:val="24"/>
        </w:rPr>
        <w:t>), STAD (80 tumor samples</w:t>
      </w:r>
      <w:r w:rsidR="00D13A3E">
        <w:rPr>
          <w:rFonts w:cs="Times New Roman"/>
          <w:sz w:val="24"/>
          <w:szCs w:val="24"/>
        </w:rPr>
        <w:t>; 9,268 genes</w:t>
      </w:r>
      <w:r w:rsidRPr="00322713">
        <w:rPr>
          <w:rFonts w:cs="Times New Roman"/>
          <w:sz w:val="24"/>
          <w:szCs w:val="24"/>
        </w:rPr>
        <w:t>), and UCEC (96 tumor samples</w:t>
      </w:r>
      <w:r w:rsidR="0034621C">
        <w:rPr>
          <w:rFonts w:cs="Times New Roman"/>
          <w:sz w:val="24"/>
          <w:szCs w:val="24"/>
        </w:rPr>
        <w:t>; 10,768</w:t>
      </w:r>
      <w:r w:rsidR="00D13A3E">
        <w:rPr>
          <w:rFonts w:cs="Times New Roman"/>
          <w:sz w:val="24"/>
          <w:szCs w:val="24"/>
        </w:rPr>
        <w:t xml:space="preserve"> genes</w:t>
      </w:r>
      <w:r w:rsidRPr="00322713">
        <w:rPr>
          <w:rFonts w:cs="Times New Roman"/>
          <w:sz w:val="24"/>
          <w:szCs w:val="24"/>
        </w:rPr>
        <w:t>) with matched normal samples where available (</w:t>
      </w:r>
      <w:r w:rsidR="000170F1">
        <w:rPr>
          <w:rFonts w:cs="Times New Roman"/>
          <w:b/>
          <w:sz w:val="24"/>
          <w:szCs w:val="24"/>
        </w:rPr>
        <w:t>Fig. S</w:t>
      </w:r>
      <w:r w:rsidR="00E723CD" w:rsidRPr="00E723CD">
        <w:rPr>
          <w:rFonts w:cs="Times New Roman"/>
          <w:b/>
          <w:noProof/>
          <w:sz w:val="24"/>
          <w:szCs w:val="24"/>
        </w:rPr>
        <w:t>1</w:t>
      </w:r>
      <w:r w:rsidRPr="00322713">
        <w:rPr>
          <w:rFonts w:cs="Times New Roman"/>
          <w:b/>
          <w:sz w:val="24"/>
          <w:szCs w:val="24"/>
        </w:rPr>
        <w:t>A</w:t>
      </w:r>
      <w:r w:rsidRPr="00322713">
        <w:rPr>
          <w:rFonts w:cs="Times New Roman"/>
          <w:sz w:val="24"/>
          <w:szCs w:val="24"/>
        </w:rPr>
        <w:t xml:space="preserve">; </w:t>
      </w:r>
      <w:r w:rsidR="000170F1">
        <w:rPr>
          <w:rFonts w:cs="Times New Roman"/>
          <w:b/>
          <w:sz w:val="24"/>
          <w:szCs w:val="24"/>
        </w:rPr>
        <w:t>Table S</w:t>
      </w:r>
      <w:r w:rsidR="00E723CD" w:rsidRPr="00E723CD">
        <w:rPr>
          <w:rFonts w:cs="Times New Roman"/>
          <w:b/>
          <w:noProof/>
          <w:sz w:val="24"/>
          <w:szCs w:val="24"/>
        </w:rPr>
        <w:t>1</w:t>
      </w:r>
      <w:r w:rsidRPr="00322713">
        <w:rPr>
          <w:rFonts w:cs="Times New Roman"/>
          <w:sz w:val="24"/>
          <w:szCs w:val="24"/>
        </w:rPr>
        <w:t xml:space="preserve">). </w:t>
      </w:r>
    </w:p>
    <w:p w14:paraId="20E75685" w14:textId="77777777" w:rsidR="00BC5DB4" w:rsidRPr="00322713" w:rsidRDefault="00023631" w:rsidP="00023631">
      <w:pPr>
        <w:jc w:val="both"/>
        <w:rPr>
          <w:rFonts w:cs="Times New Roman"/>
          <w:sz w:val="24"/>
          <w:szCs w:val="24"/>
        </w:rPr>
      </w:pPr>
      <w:r w:rsidRPr="00322713">
        <w:rPr>
          <w:rFonts w:cs="Times New Roman"/>
          <w:sz w:val="24"/>
          <w:szCs w:val="24"/>
        </w:rPr>
        <w:t>Firstly, we identified protein signatures of tumor proteomes to guide the search for aberrantly altered subnetworks (</w:t>
      </w:r>
      <w:r w:rsidR="000170F1">
        <w:rPr>
          <w:rFonts w:cs="Times New Roman"/>
          <w:b/>
          <w:sz w:val="24"/>
          <w:szCs w:val="24"/>
        </w:rPr>
        <w:t>Fig. S</w:t>
      </w:r>
      <w:r w:rsidR="00E723CD" w:rsidRPr="00E723CD">
        <w:rPr>
          <w:rFonts w:cs="Times New Roman"/>
          <w:b/>
          <w:noProof/>
          <w:sz w:val="24"/>
          <w:szCs w:val="24"/>
        </w:rPr>
        <w:t>1</w:t>
      </w:r>
      <w:r w:rsidRPr="00322713">
        <w:rPr>
          <w:rFonts w:cs="Times New Roman"/>
          <w:b/>
          <w:sz w:val="24"/>
          <w:szCs w:val="24"/>
        </w:rPr>
        <w:t>B</w:t>
      </w:r>
      <w:r w:rsidRPr="00322713">
        <w:rPr>
          <w:rFonts w:cs="Times New Roman"/>
          <w:sz w:val="24"/>
          <w:szCs w:val="24"/>
        </w:rPr>
        <w:t xml:space="preserve">). Except for STAD, we leveraged on the availability of the matched normal samples to systematically survey altered pathways in tumor as differentially expressed proteins (DEPs). </w:t>
      </w:r>
      <w:r w:rsidR="00A27CBD" w:rsidRPr="00322713">
        <w:rPr>
          <w:rFonts w:cs="Times New Roman"/>
          <w:sz w:val="24"/>
          <w:szCs w:val="24"/>
        </w:rPr>
        <w:t>For STAD, the samples lacked matched normal samples, and we resorted to DEPs between Epstein Barr virus (EBV) + and EBV- samples as a proxy for distinctive tumor signatures</w:t>
      </w:r>
      <w:r w:rsidR="006C2A77" w:rsidRPr="00256D3C">
        <w:rPr>
          <w:rFonts w:cs="Times New Roman"/>
          <w:sz w:val="24"/>
          <w:szCs w:val="24"/>
        </w:rPr>
        <w:fldChar w:fldCharType="begin"/>
      </w:r>
      <w:r w:rsidR="006C2A77">
        <w:rPr>
          <w:rFonts w:cs="Times New Roman"/>
          <w:sz w:val="24"/>
          <w:szCs w:val="24"/>
        </w:rPr>
        <w:instrText xml:space="preserve"> ADDIN EN.CITE &lt;EndNote&gt;&lt;Cite&gt;&lt;Author&gt;Raab-Traub&lt;/Author&gt;&lt;Year&gt;2007&lt;/Year&gt;&lt;RecNum&gt;284&lt;/RecNum&gt;&lt;DisplayText&gt;&lt;style face="superscript"&gt;1&lt;/style&gt;&lt;/DisplayText&gt;&lt;record&gt;&lt;rec-number&gt;284&lt;/rec-number&gt;&lt;foreign-keys&gt;&lt;key app="EN" db-id="zze0zs5xr0zs97esd095dtesd0rwaa0aw2xx" timestamp="1647898845"&gt;284&lt;/key&gt;&lt;/foreign-keys&gt;&lt;ref-type name="Book Section"&gt;5&lt;/ref-type&gt;&lt;contributors&gt;&lt;authors&gt;&lt;author&gt;Raab-Traub, N.&lt;/author&gt;&lt;/authors&gt;&lt;secondary-authors&gt;&lt;author&gt;Arvin, A.&lt;/author&gt;&lt;author&gt;Campadelli-Fiume, G.&lt;/author&gt;&lt;author&gt;Mocarski, E.&lt;/author&gt;&lt;author&gt;Moore, P. S.&lt;/author&gt;&lt;author&gt;Roizman, B.&lt;/author&gt;&lt;author&gt;Whitley, R.&lt;/author&gt;&lt;author&gt;Yamanishi, K.&lt;/author&gt;&lt;/secondary-authors&gt;&lt;/contributors&gt;&lt;titles&gt;&lt;title&gt;EBV-induced oncogenesis&lt;/title&gt;&lt;secondary-title&gt;Human Herpesviruses: Biology, Therapy, and Immunoprophylaxis&lt;/secondary-title&gt;&lt;/titles&gt;&lt;dates&gt;&lt;year&gt;2007&lt;/year&gt;&lt;/dates&gt;&lt;pub-location&gt;Cambridge&lt;/pub-location&gt;&lt;isbn&gt;9780521827140&lt;/isbn&gt;&lt;accession-num&gt;21348113&lt;/accession-num&gt;&lt;urls&gt;&lt;related-urls&gt;&lt;url&gt;https://www.ncbi.nlm.nih.gov/pubmed/21348113&lt;/url&gt;&lt;/related-urls&gt;&lt;/urls&gt;&lt;language&gt;eng&lt;/language&gt;&lt;/record&gt;&lt;/Cite&gt;&lt;/EndNote&gt;</w:instrText>
      </w:r>
      <w:r w:rsidR="006C2A77" w:rsidRPr="00256D3C">
        <w:rPr>
          <w:rFonts w:cs="Times New Roman"/>
          <w:sz w:val="24"/>
          <w:szCs w:val="24"/>
        </w:rPr>
        <w:fldChar w:fldCharType="separate"/>
      </w:r>
      <w:r w:rsidR="006C2A77" w:rsidRPr="006C2A77">
        <w:rPr>
          <w:rFonts w:cs="Times New Roman"/>
          <w:noProof/>
          <w:sz w:val="24"/>
          <w:szCs w:val="24"/>
          <w:vertAlign w:val="superscript"/>
        </w:rPr>
        <w:t>1</w:t>
      </w:r>
      <w:r w:rsidR="006C2A77" w:rsidRPr="00256D3C">
        <w:rPr>
          <w:rFonts w:cs="Times New Roman"/>
          <w:sz w:val="24"/>
          <w:szCs w:val="24"/>
        </w:rPr>
        <w:fldChar w:fldCharType="end"/>
      </w:r>
      <w:r w:rsidR="00A27CBD" w:rsidRPr="00322713">
        <w:rPr>
          <w:rFonts w:cs="Times New Roman"/>
          <w:sz w:val="24"/>
          <w:szCs w:val="24"/>
        </w:rPr>
        <w:t xml:space="preserve">. </w:t>
      </w:r>
      <w:r w:rsidR="00BC5DB4" w:rsidRPr="00322713">
        <w:rPr>
          <w:rFonts w:cs="Times New Roman"/>
          <w:sz w:val="24"/>
          <w:szCs w:val="24"/>
        </w:rPr>
        <w:t>These DEPs were subsequently compared across different cancer proteomes (cross-cancer DEPs) and against the respective cancer transcriptome (</w:t>
      </w:r>
      <w:proofErr w:type="spellStart"/>
      <w:r w:rsidR="00BC5DB4" w:rsidRPr="00322713">
        <w:rPr>
          <w:rFonts w:cs="Times New Roman"/>
          <w:sz w:val="24"/>
          <w:szCs w:val="24"/>
        </w:rPr>
        <w:t>proteom</w:t>
      </w:r>
      <w:proofErr w:type="spellEnd"/>
      <w:r w:rsidR="00BC5DB4" w:rsidRPr="00322713">
        <w:rPr>
          <w:rFonts w:cs="Times New Roman"/>
          <w:sz w:val="24"/>
          <w:szCs w:val="24"/>
        </w:rPr>
        <w:t xml:space="preserve">-specific DEPs). </w:t>
      </w:r>
    </w:p>
    <w:p w14:paraId="65EEF9CA" w14:textId="08B57352" w:rsidR="00023631" w:rsidRPr="00322713" w:rsidRDefault="00BC5DB4" w:rsidP="00023631">
      <w:pPr>
        <w:jc w:val="both"/>
        <w:rPr>
          <w:rFonts w:cs="Times New Roman"/>
          <w:sz w:val="24"/>
          <w:szCs w:val="24"/>
        </w:rPr>
      </w:pPr>
      <w:r w:rsidRPr="00322713">
        <w:rPr>
          <w:rFonts w:cs="Times New Roman"/>
          <w:sz w:val="24"/>
          <w:szCs w:val="24"/>
        </w:rPr>
        <w:t xml:space="preserve">Then, </w:t>
      </w:r>
      <w:r w:rsidR="00A27CBD" w:rsidRPr="00322713">
        <w:rPr>
          <w:rFonts w:cs="Times New Roman"/>
          <w:sz w:val="24"/>
          <w:szCs w:val="24"/>
        </w:rPr>
        <w:t xml:space="preserve">we </w:t>
      </w:r>
      <w:r w:rsidRPr="00322713">
        <w:rPr>
          <w:rFonts w:cs="Times New Roman"/>
          <w:sz w:val="24"/>
          <w:szCs w:val="24"/>
        </w:rPr>
        <w:t xml:space="preserve">constructed integrative cancer protein network models </w:t>
      </w:r>
      <w:r w:rsidR="00C702D3" w:rsidRPr="00322713">
        <w:rPr>
          <w:rFonts w:cs="Times New Roman"/>
          <w:sz w:val="24"/>
          <w:szCs w:val="24"/>
        </w:rPr>
        <w:t xml:space="preserve">and catalogued shared protein interactomes across cancers or respective cancer transcriptome, and </w:t>
      </w:r>
      <w:proofErr w:type="spellStart"/>
      <w:r w:rsidR="00C702D3" w:rsidRPr="00322713">
        <w:rPr>
          <w:rFonts w:cs="Times New Roman"/>
          <w:sz w:val="24"/>
          <w:szCs w:val="24"/>
        </w:rPr>
        <w:t>dys</w:t>
      </w:r>
      <w:proofErr w:type="spellEnd"/>
      <w:r w:rsidR="00C702D3" w:rsidRPr="00322713">
        <w:rPr>
          <w:rFonts w:cs="Times New Roman"/>
          <w:sz w:val="24"/>
          <w:szCs w:val="24"/>
        </w:rPr>
        <w:t xml:space="preserve">-regulated subnetworks in data-driven manner </w:t>
      </w:r>
      <w:r w:rsidRPr="00322713">
        <w:rPr>
          <w:rFonts w:cs="Times New Roman"/>
          <w:sz w:val="24"/>
          <w:szCs w:val="24"/>
        </w:rPr>
        <w:t>(</w:t>
      </w:r>
      <w:r w:rsidR="000170F1">
        <w:rPr>
          <w:rFonts w:cs="Times New Roman"/>
          <w:b/>
          <w:sz w:val="24"/>
          <w:szCs w:val="24"/>
        </w:rPr>
        <w:t>Fig. S</w:t>
      </w:r>
      <w:r w:rsidR="00E723CD" w:rsidRPr="00E723CD">
        <w:rPr>
          <w:rFonts w:cs="Times New Roman"/>
          <w:b/>
          <w:noProof/>
          <w:sz w:val="24"/>
          <w:szCs w:val="24"/>
        </w:rPr>
        <w:t>1</w:t>
      </w:r>
      <w:r w:rsidRPr="00322713">
        <w:rPr>
          <w:rFonts w:cs="Times New Roman"/>
          <w:b/>
          <w:sz w:val="24"/>
          <w:szCs w:val="24"/>
        </w:rPr>
        <w:t>C</w:t>
      </w:r>
      <w:r w:rsidRPr="00322713">
        <w:rPr>
          <w:rFonts w:cs="Times New Roman"/>
          <w:sz w:val="24"/>
          <w:szCs w:val="24"/>
        </w:rPr>
        <w:t xml:space="preserve">). For each cancer proteome, we performed </w:t>
      </w:r>
      <w:r w:rsidR="00010645" w:rsidRPr="00322713">
        <w:rPr>
          <w:rFonts w:cs="Times New Roman"/>
          <w:sz w:val="24"/>
          <w:szCs w:val="24"/>
        </w:rPr>
        <w:t xml:space="preserve">quality controls to remove outliers and adjust confounding variables in the proteome data (see </w:t>
      </w:r>
      <w:r w:rsidR="00010645" w:rsidRPr="00322713">
        <w:rPr>
          <w:rFonts w:cs="Times New Roman"/>
          <w:i/>
          <w:sz w:val="24"/>
          <w:szCs w:val="24"/>
          <w:u w:val="single"/>
        </w:rPr>
        <w:t>Data Quality Control for Network Analysis</w:t>
      </w:r>
      <w:r w:rsidR="00010645" w:rsidRPr="00322713">
        <w:rPr>
          <w:rFonts w:cs="Times New Roman"/>
          <w:sz w:val="24"/>
          <w:szCs w:val="24"/>
        </w:rPr>
        <w:t xml:space="preserve"> in the </w:t>
      </w:r>
      <w:r w:rsidR="00C47BF8" w:rsidRPr="00C47BF8">
        <w:rPr>
          <w:rFonts w:cs="Times New Roman"/>
          <w:b/>
          <w:bCs/>
          <w:sz w:val="24"/>
          <w:szCs w:val="24"/>
        </w:rPr>
        <w:t xml:space="preserve">Materials and </w:t>
      </w:r>
      <w:r w:rsidR="00010645" w:rsidRPr="00322713">
        <w:rPr>
          <w:rFonts w:cs="Times New Roman"/>
          <w:b/>
          <w:sz w:val="24"/>
          <w:szCs w:val="24"/>
        </w:rPr>
        <w:t>Methods</w:t>
      </w:r>
      <w:r w:rsidR="00010645" w:rsidRPr="00322713">
        <w:rPr>
          <w:rFonts w:cs="Times New Roman"/>
          <w:sz w:val="24"/>
          <w:szCs w:val="24"/>
        </w:rPr>
        <w:t>), then applied Multi-scale Gene co-Expression Network Analysis (MEGENA)</w:t>
      </w:r>
      <w:r w:rsidR="006C2A77">
        <w:rPr>
          <w:rFonts w:cs="Times New Roman"/>
          <w:sz w:val="24"/>
          <w:szCs w:val="24"/>
        </w:rPr>
        <w:fldChar w:fldCharType="begin"/>
      </w:r>
      <w:r w:rsidR="006C2A77">
        <w:rPr>
          <w:rFonts w:cs="Times New Roman"/>
          <w:sz w:val="24"/>
          <w:szCs w:val="24"/>
        </w:rPr>
        <w:instrText xml:space="preserve"> ADDIN EN.CITE &lt;EndNote&gt;&lt;Cite&gt;&lt;Author&gt;Song&lt;/Author&gt;&lt;Year&gt;2015&lt;/Year&gt;&lt;RecNum&gt;6&lt;/RecNum&gt;&lt;DisplayText&gt;&lt;style face="superscript"&gt;2&lt;/style&gt;&lt;/DisplayText&gt;&lt;record&gt;&lt;rec-number&gt;6&lt;/rec-number&gt;&lt;foreign-keys&gt;&lt;key app="EN" db-id="daf52t2205tzd7ezzx0vaz045sz5w9pa9x2z" timestamp="1667568428"&gt;6&lt;/key&gt;&lt;/foreign-keys&gt;&lt;ref-type name="Journal Article"&gt;17&lt;/ref-type&gt;&lt;contributors&gt;&lt;authors&gt;&lt;author&gt;Song, Won-Min&lt;/author&gt;&lt;author&gt;Zhang, Bin&lt;/author&gt;&lt;/authors&gt;&lt;/contributors&gt;&lt;titles&gt;&lt;title&gt;Multiscale embedded gene co-expression network analysis&lt;/title&gt;&lt;secondary-title&gt;PLoS computational biology&lt;/secondary-title&gt;&lt;/titles&gt;&lt;periodical&gt;&lt;full-title&gt;PLoS computational biology&lt;/full-title&gt;&lt;/periodical&gt;&lt;pages&gt;e1004574&lt;/pages&gt;&lt;volume&gt;11&lt;/volume&gt;&lt;number&gt;11&lt;/number&gt;&lt;dates&gt;&lt;year&gt;2015&lt;/year&gt;&lt;/dates&gt;&lt;isbn&gt;1553-734X&lt;/isbn&gt;&lt;urls&gt;&lt;/urls&gt;&lt;/record&gt;&lt;/Cite&gt;&lt;/EndNote&gt;</w:instrText>
      </w:r>
      <w:r w:rsidR="006C2A77">
        <w:rPr>
          <w:rFonts w:cs="Times New Roman"/>
          <w:sz w:val="24"/>
          <w:szCs w:val="24"/>
        </w:rPr>
        <w:fldChar w:fldCharType="separate"/>
      </w:r>
      <w:r w:rsidR="006C2A77" w:rsidRPr="006C2A77">
        <w:rPr>
          <w:rFonts w:cs="Times New Roman"/>
          <w:noProof/>
          <w:sz w:val="24"/>
          <w:szCs w:val="24"/>
          <w:vertAlign w:val="superscript"/>
        </w:rPr>
        <w:t>2</w:t>
      </w:r>
      <w:r w:rsidR="006C2A77">
        <w:rPr>
          <w:rFonts w:cs="Times New Roman"/>
          <w:sz w:val="24"/>
          <w:szCs w:val="24"/>
        </w:rPr>
        <w:fldChar w:fldCharType="end"/>
      </w:r>
      <w:r w:rsidR="00010645" w:rsidRPr="00322713">
        <w:rPr>
          <w:rFonts w:cs="Times New Roman"/>
          <w:sz w:val="24"/>
          <w:szCs w:val="24"/>
        </w:rPr>
        <w:t xml:space="preserve"> to identify the protein co-expression networks. These </w:t>
      </w:r>
      <w:r w:rsidR="00010645" w:rsidRPr="00322713">
        <w:rPr>
          <w:rFonts w:cs="Times New Roman"/>
          <w:i/>
          <w:sz w:val="24"/>
          <w:szCs w:val="24"/>
        </w:rPr>
        <w:t>de novo</w:t>
      </w:r>
      <w:r w:rsidR="00010645" w:rsidRPr="00322713">
        <w:rPr>
          <w:rFonts w:cs="Times New Roman"/>
          <w:sz w:val="24"/>
          <w:szCs w:val="24"/>
        </w:rPr>
        <w:t xml:space="preserve"> protein interaction networks were compared across cancer types to identify </w:t>
      </w:r>
      <w:r w:rsidR="00C702D3" w:rsidRPr="00322713">
        <w:rPr>
          <w:rFonts w:cs="Times New Roman"/>
          <w:sz w:val="24"/>
          <w:szCs w:val="24"/>
        </w:rPr>
        <w:t>highly conserved prote</w:t>
      </w:r>
      <w:r w:rsidR="00534D1D">
        <w:rPr>
          <w:rFonts w:cs="Times New Roman"/>
          <w:sz w:val="24"/>
          <w:szCs w:val="24"/>
        </w:rPr>
        <w:t xml:space="preserve">in module via </w:t>
      </w:r>
      <w:r w:rsidR="00534D1D">
        <w:rPr>
          <w:rFonts w:cs="Times New Roman" w:hint="eastAsia"/>
          <w:sz w:val="24"/>
          <w:szCs w:val="24"/>
        </w:rPr>
        <w:t>Pan-cancer Protein Interaction Community</w:t>
      </w:r>
      <w:r w:rsidR="00C702D3" w:rsidRPr="00322713">
        <w:rPr>
          <w:rFonts w:cs="Times New Roman"/>
          <w:sz w:val="24"/>
          <w:szCs w:val="24"/>
        </w:rPr>
        <w:t xml:space="preserve"> (</w:t>
      </w:r>
      <w:r w:rsidR="00534D1D">
        <w:rPr>
          <w:rFonts w:cs="Times New Roman" w:hint="eastAsia"/>
          <w:sz w:val="24"/>
          <w:szCs w:val="24"/>
        </w:rPr>
        <w:t>PCPIC</w:t>
      </w:r>
      <w:r w:rsidR="00C702D3" w:rsidRPr="00322713">
        <w:rPr>
          <w:rFonts w:cs="Times New Roman"/>
          <w:sz w:val="24"/>
          <w:szCs w:val="24"/>
        </w:rPr>
        <w:t xml:space="preserve">) analysis (see </w:t>
      </w:r>
      <w:r w:rsidR="00C47BF8" w:rsidRPr="00C47BF8">
        <w:rPr>
          <w:rFonts w:cs="Times New Roman"/>
          <w:b/>
          <w:bCs/>
          <w:sz w:val="24"/>
          <w:szCs w:val="24"/>
        </w:rPr>
        <w:t xml:space="preserve">Materials and </w:t>
      </w:r>
      <w:r w:rsidR="00C702D3" w:rsidRPr="00322713">
        <w:rPr>
          <w:rFonts w:cs="Times New Roman"/>
          <w:b/>
          <w:sz w:val="24"/>
          <w:szCs w:val="24"/>
        </w:rPr>
        <w:t>Methods</w:t>
      </w:r>
      <w:r w:rsidR="00C702D3" w:rsidRPr="00322713">
        <w:rPr>
          <w:rFonts w:cs="Times New Roman"/>
          <w:sz w:val="24"/>
          <w:szCs w:val="24"/>
        </w:rPr>
        <w:t xml:space="preserve">). In tandem, for each cancer type, we constructed the respective transcriptome co-expression network models to identify protein modules present in the transcriptome, or unique to the cancer proteome (see </w:t>
      </w:r>
      <w:r w:rsidR="00C47BF8" w:rsidRPr="00C47BF8">
        <w:rPr>
          <w:rFonts w:cs="Times New Roman"/>
          <w:b/>
          <w:bCs/>
          <w:sz w:val="24"/>
          <w:szCs w:val="24"/>
        </w:rPr>
        <w:t xml:space="preserve">Materials and </w:t>
      </w:r>
      <w:r w:rsidR="00C702D3" w:rsidRPr="00322713">
        <w:rPr>
          <w:rFonts w:cs="Times New Roman"/>
          <w:b/>
          <w:sz w:val="24"/>
          <w:szCs w:val="24"/>
        </w:rPr>
        <w:t>Methods</w:t>
      </w:r>
      <w:r w:rsidR="00C702D3" w:rsidRPr="00322713">
        <w:rPr>
          <w:rFonts w:cs="Times New Roman"/>
          <w:sz w:val="24"/>
          <w:szCs w:val="24"/>
        </w:rPr>
        <w:t xml:space="preserve">). The </w:t>
      </w:r>
      <w:proofErr w:type="spellStart"/>
      <w:r w:rsidR="00C702D3" w:rsidRPr="00322713">
        <w:rPr>
          <w:rFonts w:cs="Times New Roman"/>
          <w:sz w:val="24"/>
          <w:szCs w:val="24"/>
        </w:rPr>
        <w:t>dys</w:t>
      </w:r>
      <w:proofErr w:type="spellEnd"/>
      <w:r w:rsidR="00C702D3" w:rsidRPr="00322713">
        <w:rPr>
          <w:rFonts w:cs="Times New Roman"/>
          <w:sz w:val="24"/>
          <w:szCs w:val="24"/>
        </w:rPr>
        <w:t>-regulated protein subnetworks were also identified by evaluating the enrichments of the DEP signatures and mutational driver signatures (curated from Pan-cancer Atlas study by TCGA</w:t>
      </w:r>
      <w:r w:rsidR="00C702D3" w:rsidRPr="00322713">
        <w:rPr>
          <w:rFonts w:cs="Times New Roman"/>
          <w:noProof/>
          <w:sz w:val="24"/>
          <w:szCs w:val="24"/>
          <w:vertAlign w:val="superscript"/>
        </w:rPr>
        <w:t>2</w:t>
      </w:r>
      <w:r w:rsidR="00C702D3" w:rsidRPr="00322713">
        <w:rPr>
          <w:rFonts w:cs="Times New Roman"/>
          <w:sz w:val="24"/>
          <w:szCs w:val="24"/>
        </w:rPr>
        <w:t xml:space="preserve">). The </w:t>
      </w:r>
      <w:proofErr w:type="spellStart"/>
      <w:r w:rsidR="00C702D3" w:rsidRPr="00322713">
        <w:rPr>
          <w:rFonts w:cs="Times New Roman"/>
          <w:sz w:val="24"/>
          <w:szCs w:val="24"/>
        </w:rPr>
        <w:t>dys</w:t>
      </w:r>
      <w:proofErr w:type="spellEnd"/>
      <w:r w:rsidR="00C702D3" w:rsidRPr="00322713">
        <w:rPr>
          <w:rFonts w:cs="Times New Roman"/>
          <w:sz w:val="24"/>
          <w:szCs w:val="24"/>
        </w:rPr>
        <w:t xml:space="preserve">-regulated subnetworks were determined with FDR-adjusted Fisher’s Exact Test (FET) p-value &lt; 0.05 in the co-expressed protein modules. </w:t>
      </w:r>
    </w:p>
    <w:p w14:paraId="1BF1B38B" w14:textId="218C1FEC" w:rsidR="00694671" w:rsidRDefault="00694671" w:rsidP="00023631">
      <w:pPr>
        <w:jc w:val="both"/>
        <w:rPr>
          <w:rFonts w:cs="Times New Roman"/>
          <w:sz w:val="24"/>
          <w:szCs w:val="24"/>
        </w:rPr>
      </w:pPr>
      <w:r w:rsidRPr="00322713">
        <w:rPr>
          <w:rFonts w:cs="Times New Roman"/>
          <w:sz w:val="24"/>
          <w:szCs w:val="24"/>
        </w:rPr>
        <w:t xml:space="preserve">The protein network models were then jointly utilized to identify the pan-cancer pro-tumorigenic regulators, and validated </w:t>
      </w:r>
      <w:r w:rsidRPr="00322713">
        <w:rPr>
          <w:rFonts w:cs="Times New Roman"/>
          <w:i/>
          <w:sz w:val="24"/>
          <w:szCs w:val="24"/>
        </w:rPr>
        <w:t xml:space="preserve">in vitro </w:t>
      </w:r>
      <w:r w:rsidRPr="00322713">
        <w:rPr>
          <w:rFonts w:cs="Times New Roman"/>
          <w:sz w:val="24"/>
          <w:szCs w:val="24"/>
        </w:rPr>
        <w:t>(</w:t>
      </w:r>
      <w:r w:rsidR="000170F1">
        <w:rPr>
          <w:rFonts w:cs="Times New Roman"/>
          <w:b/>
          <w:sz w:val="24"/>
          <w:szCs w:val="24"/>
        </w:rPr>
        <w:t>Fig. S</w:t>
      </w:r>
      <w:r w:rsidR="00E723CD" w:rsidRPr="00E723CD">
        <w:rPr>
          <w:rFonts w:cs="Times New Roman"/>
          <w:b/>
          <w:noProof/>
          <w:sz w:val="24"/>
          <w:szCs w:val="24"/>
        </w:rPr>
        <w:t>1</w:t>
      </w:r>
      <w:r w:rsidRPr="00322713">
        <w:rPr>
          <w:rFonts w:cs="Times New Roman"/>
          <w:b/>
          <w:sz w:val="24"/>
          <w:szCs w:val="24"/>
        </w:rPr>
        <w:t>D</w:t>
      </w:r>
      <w:r w:rsidRPr="00322713">
        <w:rPr>
          <w:rFonts w:cs="Times New Roman"/>
          <w:sz w:val="24"/>
          <w:szCs w:val="24"/>
        </w:rPr>
        <w:t xml:space="preserve">). Assuming the protein networks capture the protein-protein interactions, we hypothesized the central proteins interacting in proximity with the </w:t>
      </w:r>
      <w:proofErr w:type="spellStart"/>
      <w:r w:rsidRPr="00322713">
        <w:rPr>
          <w:rFonts w:cs="Times New Roman"/>
          <w:sz w:val="24"/>
          <w:szCs w:val="24"/>
        </w:rPr>
        <w:t>dys</w:t>
      </w:r>
      <w:proofErr w:type="spellEnd"/>
      <w:r w:rsidRPr="00322713">
        <w:rPr>
          <w:rFonts w:cs="Times New Roman"/>
          <w:sz w:val="24"/>
          <w:szCs w:val="24"/>
        </w:rPr>
        <w:t xml:space="preserve">-regulated pathways captured in the DEP signatures would play central roles. Thus, we investigated the protein network topology in search of proteins showing high connectivity with the DEP signatures in different cancer protein networks via Key Driver Analysis (see </w:t>
      </w:r>
      <w:r w:rsidR="00C47BF8" w:rsidRPr="00C47BF8">
        <w:rPr>
          <w:rFonts w:cs="Times New Roman"/>
          <w:b/>
          <w:bCs/>
          <w:sz w:val="24"/>
          <w:szCs w:val="24"/>
        </w:rPr>
        <w:t xml:space="preserve">Materials </w:t>
      </w:r>
      <w:r w:rsidR="00C47BF8" w:rsidRPr="00C47BF8">
        <w:rPr>
          <w:rFonts w:cs="Times New Roman"/>
          <w:b/>
          <w:bCs/>
          <w:sz w:val="24"/>
          <w:szCs w:val="24"/>
        </w:rPr>
        <w:lastRenderedPageBreak/>
        <w:t xml:space="preserve">and </w:t>
      </w:r>
      <w:r w:rsidRPr="00322713">
        <w:rPr>
          <w:rFonts w:cs="Times New Roman"/>
          <w:b/>
          <w:sz w:val="24"/>
          <w:szCs w:val="24"/>
        </w:rPr>
        <w:t>Methods</w:t>
      </w:r>
      <w:r w:rsidRPr="00322713">
        <w:rPr>
          <w:rFonts w:cs="Times New Roman"/>
          <w:sz w:val="24"/>
          <w:szCs w:val="24"/>
        </w:rPr>
        <w:t xml:space="preserve">). The top 3 genes were systematically prioritized and validated </w:t>
      </w:r>
      <w:r w:rsidRPr="00322713">
        <w:rPr>
          <w:rFonts w:cs="Times New Roman"/>
          <w:i/>
          <w:sz w:val="24"/>
          <w:szCs w:val="24"/>
        </w:rPr>
        <w:t>in vitro</w:t>
      </w:r>
      <w:r w:rsidRPr="00322713">
        <w:rPr>
          <w:rFonts w:cs="Times New Roman"/>
          <w:sz w:val="24"/>
          <w:szCs w:val="24"/>
        </w:rPr>
        <w:t xml:space="preserve"> across different cancer cell lines, to evaluate the ubiquitous (proto-)oncogenic roles in pan-cancer context. </w:t>
      </w:r>
    </w:p>
    <w:p w14:paraId="2281AA53" w14:textId="77777777" w:rsidR="00444B6A" w:rsidRPr="00903B02" w:rsidRDefault="00444B6A" w:rsidP="00444B6A">
      <w:pPr>
        <w:jc w:val="both"/>
        <w:rPr>
          <w:rFonts w:cs="Times New Roman"/>
          <w:b/>
          <w:i/>
          <w:sz w:val="24"/>
          <w:szCs w:val="24"/>
        </w:rPr>
      </w:pPr>
      <w:r w:rsidRPr="00903B02">
        <w:rPr>
          <w:rFonts w:cs="Times New Roman"/>
          <w:b/>
          <w:i/>
          <w:sz w:val="24"/>
          <w:szCs w:val="24"/>
        </w:rPr>
        <w:t>Prognostic significance of proteome-specific differentially expressed proteins</w:t>
      </w:r>
    </w:p>
    <w:p w14:paraId="636FE8EC" w14:textId="77777777" w:rsidR="00444B6A" w:rsidRDefault="00444B6A" w:rsidP="00444B6A">
      <w:pPr>
        <w:jc w:val="both"/>
        <w:rPr>
          <w:rFonts w:cs="Times New Roman"/>
          <w:sz w:val="24"/>
          <w:szCs w:val="24"/>
        </w:rPr>
      </w:pPr>
      <w:r>
        <w:rPr>
          <w:rFonts w:cs="Times New Roman"/>
          <w:sz w:val="24"/>
          <w:szCs w:val="24"/>
        </w:rPr>
        <w:t xml:space="preserve">It’s been reported that differentially expressed </w:t>
      </w:r>
      <w:r w:rsidRPr="0019338D">
        <w:rPr>
          <w:rFonts w:cs="Times New Roman"/>
          <w:sz w:val="24"/>
          <w:szCs w:val="24"/>
        </w:rPr>
        <w:t>protein</w:t>
      </w:r>
      <w:r>
        <w:rPr>
          <w:rFonts w:cs="Times New Roman"/>
          <w:sz w:val="24"/>
          <w:szCs w:val="24"/>
        </w:rPr>
        <w:t>s</w:t>
      </w:r>
      <w:r w:rsidRPr="0019338D">
        <w:rPr>
          <w:rFonts w:cs="Times New Roman"/>
          <w:sz w:val="24"/>
          <w:szCs w:val="24"/>
        </w:rPr>
        <w:t xml:space="preserve"> </w:t>
      </w:r>
      <w:r>
        <w:rPr>
          <w:rFonts w:cs="Times New Roman"/>
          <w:sz w:val="24"/>
          <w:szCs w:val="24"/>
        </w:rPr>
        <w:t>in tumors</w:t>
      </w:r>
      <w:r w:rsidRPr="0019338D">
        <w:rPr>
          <w:rFonts w:cs="Times New Roman"/>
          <w:sz w:val="24"/>
          <w:szCs w:val="24"/>
        </w:rPr>
        <w:t xml:space="preserve"> </w:t>
      </w:r>
      <w:r>
        <w:rPr>
          <w:rFonts w:cs="Times New Roman"/>
          <w:sz w:val="24"/>
          <w:szCs w:val="24"/>
        </w:rPr>
        <w:t>are</w:t>
      </w:r>
      <w:r w:rsidRPr="0019338D">
        <w:rPr>
          <w:rFonts w:cs="Times New Roman"/>
          <w:sz w:val="24"/>
          <w:szCs w:val="24"/>
        </w:rPr>
        <w:t xml:space="preserve"> more often associated with patient survival</w:t>
      </w:r>
      <w:r>
        <w:rPr>
          <w:rFonts w:cs="Times New Roman"/>
          <w:sz w:val="24"/>
          <w:szCs w:val="24"/>
        </w:rPr>
        <w:t xml:space="preserve"> </w:t>
      </w:r>
      <w:r w:rsidRPr="0019338D">
        <w:rPr>
          <w:rFonts w:cs="Times New Roman"/>
          <w:sz w:val="24"/>
          <w:szCs w:val="24"/>
        </w:rPr>
        <w:t>than</w:t>
      </w:r>
      <w:r>
        <w:rPr>
          <w:rFonts w:cs="Times New Roman"/>
          <w:sz w:val="24"/>
          <w:szCs w:val="24"/>
        </w:rPr>
        <w:t xml:space="preserve"> the respective</w:t>
      </w:r>
      <w:r w:rsidRPr="0019338D">
        <w:rPr>
          <w:rFonts w:cs="Times New Roman"/>
          <w:sz w:val="24"/>
          <w:szCs w:val="24"/>
        </w:rPr>
        <w:t xml:space="preserve"> RNA expression in lung adenocarcinoma</w:t>
      </w:r>
      <w:r>
        <w:rPr>
          <w:rFonts w:cs="Times New Roman"/>
          <w:sz w:val="24"/>
          <w:szCs w:val="24"/>
        </w:rPr>
        <w:fldChar w:fldCharType="begin">
          <w:fldData xml:space="preserve">PEVuZE5vdGU+PENpdGU+PEF1dGhvcj5YdTwvQXV0aG9yPjxZZWFyPjIwMjA8L1llYXI+PFJlY051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</w:fldData>
        </w:fldChar>
      </w:r>
      <w:r>
        <w:rPr>
          <w:rFonts w:cs="Times New Roman"/>
          <w:sz w:val="24"/>
          <w:szCs w:val="24"/>
        </w:rPr>
        <w:instrText xml:space="preserve"> ADDIN EN.CITE </w:instrText>
      </w:r>
      <w:r>
        <w:rPr>
          <w:rFonts w:cs="Times New Roman"/>
          <w:sz w:val="24"/>
          <w:szCs w:val="24"/>
        </w:rPr>
        <w:fldChar w:fldCharType="begin">
          <w:fldData xml:space="preserve">PEVuZE5vdGU+PENpdGU+PEF1dGhvcj5YdTwvQXV0aG9yPjxZZWFyPjIwMjA8L1llYXI+PFJlY051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</w:fldData>
        </w:fldChar>
      </w:r>
      <w:r>
        <w:rPr>
          <w:rFonts w:cs="Times New Roman"/>
          <w:sz w:val="24"/>
          <w:szCs w:val="24"/>
        </w:rPr>
        <w:instrText xml:space="preserve"> ADDIN EN.CITE.DATA </w:instrText>
      </w:r>
      <w:r>
        <w:rPr>
          <w:rFonts w:cs="Times New Roman"/>
          <w:sz w:val="24"/>
          <w:szCs w:val="24"/>
        </w:rPr>
      </w:r>
      <w:r>
        <w:rPr>
          <w:rFonts w:cs="Times New Roman"/>
          <w:sz w:val="24"/>
          <w:szCs w:val="24"/>
        </w:rPr>
        <w:fldChar w:fldCharType="end"/>
      </w:r>
      <w:r>
        <w:rPr>
          <w:rFonts w:cs="Times New Roman"/>
          <w:sz w:val="24"/>
          <w:szCs w:val="24"/>
        </w:rPr>
      </w:r>
      <w:r>
        <w:rPr>
          <w:rFonts w:cs="Times New Roman"/>
          <w:sz w:val="24"/>
          <w:szCs w:val="24"/>
        </w:rPr>
        <w:fldChar w:fldCharType="separate"/>
      </w:r>
      <w:r w:rsidRPr="00444B6A">
        <w:rPr>
          <w:rFonts w:cs="Times New Roman"/>
          <w:noProof/>
          <w:sz w:val="24"/>
          <w:szCs w:val="24"/>
          <w:vertAlign w:val="superscript"/>
        </w:rPr>
        <w:t>3</w:t>
      </w:r>
      <w:r>
        <w:rPr>
          <w:rFonts w:cs="Times New Roman"/>
          <w:sz w:val="24"/>
          <w:szCs w:val="24"/>
        </w:rPr>
        <w:fldChar w:fldCharType="end"/>
      </w:r>
      <w:r>
        <w:rPr>
          <w:rFonts w:cs="Times New Roman"/>
          <w:sz w:val="24"/>
          <w:szCs w:val="24"/>
        </w:rPr>
        <w:t>. To systematically evaluate this, w</w:t>
      </w:r>
      <w:r w:rsidRPr="00903B02">
        <w:rPr>
          <w:rFonts w:cs="Times New Roman"/>
          <w:sz w:val="24"/>
          <w:szCs w:val="24"/>
        </w:rPr>
        <w:t>e prioritized 79 proteome-specific differentially-expressed proteins (DEPs)</w:t>
      </w:r>
      <w:r>
        <w:rPr>
          <w:rFonts w:cs="Times New Roman" w:hint="eastAsia"/>
          <w:sz w:val="24"/>
          <w:szCs w:val="24"/>
        </w:rPr>
        <w:t xml:space="preserve"> from the LUAD cohort</w:t>
      </w:r>
      <w:r w:rsidRPr="00903B02">
        <w:rPr>
          <w:rFonts w:cs="Times New Roman"/>
          <w:sz w:val="24"/>
          <w:szCs w:val="24"/>
        </w:rPr>
        <w:t xml:space="preserve"> and evaluated their predictive power for patients' survival. </w:t>
      </w:r>
      <w:r>
        <w:rPr>
          <w:rFonts w:cs="Times New Roman" w:hint="eastAsia"/>
          <w:sz w:val="24"/>
          <w:szCs w:val="24"/>
        </w:rPr>
        <w:t xml:space="preserve">The LUAD cohort included 12-month follow-up for 98 patients with protein expressions (Dead: 10; Alive: 88) and 99 patients with mRNA expressions (Dead: 8; Alive: 89). With the comparable numbers of clinical follow-up samples and observed deaths at 12 months, the cohort served as an ideal data set to comparatively evaluate the prognostic significance of the proteome-specific DEPs with the respective mRNA expressions. </w:t>
      </w:r>
    </w:p>
    <w:p w14:paraId="57479D78" w14:textId="77777777" w:rsidR="00444B6A" w:rsidRDefault="00444B6A" w:rsidP="00444B6A">
      <w:pPr>
        <w:jc w:val="both"/>
        <w:rPr>
          <w:rFonts w:cs="Times New Roman"/>
          <w:sz w:val="24"/>
          <w:szCs w:val="24"/>
        </w:rPr>
      </w:pPr>
      <w:r w:rsidRPr="00531F4D">
        <w:rPr>
          <w:rFonts w:cs="Times New Roman"/>
          <w:sz w:val="24"/>
          <w:szCs w:val="24"/>
        </w:rPr>
        <w:t xml:space="preserve">We employed logistic regression to assess the predictive power of the proteome-specific DEPs for patient survival. The model included patient survival (being lost at one-year follow-up) as the dependent variable and protein expression levels as the primary independent variable, adjusting for age, gender, race, and ethnicity as covariates. A similar approach was used for transcriptomic data, with mRNA levels as the primary independent variable. The significance of each protein and mRNA’s association with patient survival was determined using z-values and corresponding p-values. The false discovery rate (FDR) was also calculated to account for multiple testing (Benjamini-Hochberg). The regression coefficients (Estimates) provided a measure of the change in the </w:t>
      </w:r>
      <w:proofErr w:type="spellStart"/>
      <w:r w:rsidRPr="00531F4D">
        <w:rPr>
          <w:rFonts w:cs="Times New Roman"/>
          <w:sz w:val="24"/>
          <w:szCs w:val="24"/>
        </w:rPr>
        <w:t>log</w:t>
      </w:r>
      <w:proofErr w:type="spellEnd"/>
      <w:r w:rsidRPr="00531F4D">
        <w:rPr>
          <w:rFonts w:cs="Times New Roman"/>
          <w:sz w:val="24"/>
          <w:szCs w:val="24"/>
        </w:rPr>
        <w:t xml:space="preserve"> odds of </w:t>
      </w:r>
      <w:r>
        <w:rPr>
          <w:rFonts w:cs="Times New Roman" w:hint="eastAsia"/>
          <w:sz w:val="24"/>
          <w:szCs w:val="24"/>
        </w:rPr>
        <w:t>observed death in 12-month follow-up (i.e. death risk in 12 months)</w:t>
      </w:r>
      <w:r w:rsidRPr="00531F4D">
        <w:rPr>
          <w:rFonts w:cs="Times New Roman"/>
          <w:sz w:val="24"/>
          <w:szCs w:val="24"/>
        </w:rPr>
        <w:t xml:space="preserve"> for a one-unit increase in protein or mRNA expression. A negative coefficient indicated a decrease in the </w:t>
      </w:r>
      <w:r>
        <w:rPr>
          <w:rFonts w:cs="Times New Roman" w:hint="eastAsia"/>
          <w:sz w:val="24"/>
          <w:szCs w:val="24"/>
        </w:rPr>
        <w:t>death risk</w:t>
      </w:r>
      <w:r w:rsidRPr="00531F4D">
        <w:rPr>
          <w:rFonts w:cs="Times New Roman"/>
          <w:sz w:val="24"/>
          <w:szCs w:val="24"/>
        </w:rPr>
        <w:t xml:space="preserve"> with increased expression, while a positive coefficient indicated an increase in these odds.</w:t>
      </w:r>
      <w:r>
        <w:rPr>
          <w:rFonts w:cs="Times New Roman" w:hint="eastAsia"/>
          <w:sz w:val="24"/>
          <w:szCs w:val="24"/>
        </w:rPr>
        <w:t xml:space="preserve"> C</w:t>
      </w:r>
      <w:r>
        <w:rPr>
          <w:rFonts w:cs="Times New Roman"/>
          <w:sz w:val="24"/>
          <w:szCs w:val="24"/>
        </w:rPr>
        <w:t xml:space="preserve">omparing the </w:t>
      </w:r>
      <w:r>
        <w:rPr>
          <w:rFonts w:cs="Times New Roman" w:hint="eastAsia"/>
          <w:sz w:val="24"/>
          <w:szCs w:val="24"/>
        </w:rPr>
        <w:t xml:space="preserve">survival associations of the </w:t>
      </w:r>
      <w:r>
        <w:rPr>
          <w:rFonts w:cs="Times New Roman"/>
          <w:sz w:val="24"/>
          <w:szCs w:val="24"/>
        </w:rPr>
        <w:t>protein expressions and the respective mRNA expressions</w:t>
      </w:r>
      <w:r>
        <w:rPr>
          <w:rFonts w:cs="Times New Roman" w:hint="eastAsia"/>
          <w:sz w:val="24"/>
          <w:szCs w:val="24"/>
        </w:rPr>
        <w:t xml:space="preserve"> among</w:t>
      </w:r>
      <w:r>
        <w:rPr>
          <w:rFonts w:cs="Times New Roman"/>
          <w:sz w:val="24"/>
          <w:szCs w:val="24"/>
        </w:rPr>
        <w:t xml:space="preserve"> the proteome-specific DEPs, we observed </w:t>
      </w:r>
      <w:r>
        <w:rPr>
          <w:rFonts w:cs="Times New Roman" w:hint="eastAsia"/>
          <w:sz w:val="24"/>
          <w:szCs w:val="24"/>
        </w:rPr>
        <w:t xml:space="preserve">that </w:t>
      </w:r>
      <w:r>
        <w:rPr>
          <w:rFonts w:cs="Times New Roman"/>
          <w:sz w:val="24"/>
          <w:szCs w:val="24"/>
        </w:rPr>
        <w:t>the</w:t>
      </w:r>
      <w:r>
        <w:rPr>
          <w:rFonts w:cs="Times New Roman" w:hint="eastAsia"/>
          <w:sz w:val="24"/>
          <w:szCs w:val="24"/>
        </w:rPr>
        <w:t>ir</w:t>
      </w:r>
      <w:r>
        <w:rPr>
          <w:rFonts w:cs="Times New Roman"/>
          <w:sz w:val="24"/>
          <w:szCs w:val="24"/>
        </w:rPr>
        <w:t xml:space="preserve"> protein expressions were significantly more </w:t>
      </w:r>
      <w:r>
        <w:rPr>
          <w:rFonts w:cs="Times New Roman" w:hint="eastAsia"/>
          <w:sz w:val="24"/>
          <w:szCs w:val="24"/>
        </w:rPr>
        <w:t xml:space="preserve">down-regulated in the patients with observed deaths within 12-months, than the respective mRNA expressions </w:t>
      </w:r>
      <w:r>
        <w:rPr>
          <w:rFonts w:cs="Times New Roman"/>
          <w:sz w:val="24"/>
          <w:szCs w:val="24"/>
        </w:rPr>
        <w:t>(</w:t>
      </w:r>
      <w:r>
        <w:rPr>
          <w:rFonts w:cs="Times New Roman"/>
          <w:b/>
          <w:sz w:val="24"/>
          <w:szCs w:val="24"/>
        </w:rPr>
        <w:t>Fig. S</w:t>
      </w:r>
      <w:r>
        <w:rPr>
          <w:rFonts w:cs="Times New Roman" w:hint="eastAsia"/>
          <w:b/>
          <w:sz w:val="24"/>
          <w:szCs w:val="24"/>
        </w:rPr>
        <w:t>4</w:t>
      </w:r>
      <w:r w:rsidRPr="00E57D8B">
        <w:rPr>
          <w:rFonts w:cs="Times New Roman" w:hint="eastAsia"/>
          <w:sz w:val="24"/>
          <w:szCs w:val="24"/>
        </w:rPr>
        <w:t>A</w:t>
      </w:r>
      <w:r>
        <w:rPr>
          <w:rFonts w:cs="Times New Roman"/>
          <w:b/>
          <w:sz w:val="24"/>
          <w:szCs w:val="24"/>
        </w:rPr>
        <w:t xml:space="preserve">; </w:t>
      </w:r>
      <w:r>
        <w:rPr>
          <w:rFonts w:cs="Times New Roman"/>
          <w:sz w:val="24"/>
          <w:szCs w:val="24"/>
        </w:rPr>
        <w:t xml:space="preserve">Paired T-test p-value = </w:t>
      </w:r>
      <w:r>
        <w:rPr>
          <w:rFonts w:cs="Times New Roman" w:hint="eastAsia"/>
          <w:sz w:val="24"/>
          <w:szCs w:val="24"/>
        </w:rPr>
        <w:t>3.71</w:t>
      </w:r>
      <w:r>
        <w:rPr>
          <w:rFonts w:cs="Times New Roman"/>
          <w:sz w:val="24"/>
          <w:szCs w:val="24"/>
        </w:rPr>
        <w:t>E-</w:t>
      </w:r>
      <w:r>
        <w:rPr>
          <w:rFonts w:cs="Times New Roman" w:hint="eastAsia"/>
          <w:sz w:val="24"/>
          <w:szCs w:val="24"/>
        </w:rPr>
        <w:t>2</w:t>
      </w:r>
      <w:r>
        <w:rPr>
          <w:rFonts w:cs="Times New Roman"/>
          <w:sz w:val="24"/>
          <w:szCs w:val="24"/>
        </w:rPr>
        <w:t>).</w:t>
      </w:r>
      <w:r>
        <w:rPr>
          <w:rFonts w:cs="Times New Roman" w:hint="eastAsia"/>
          <w:sz w:val="24"/>
          <w:szCs w:val="24"/>
        </w:rPr>
        <w:t xml:space="preserve"> </w:t>
      </w:r>
    </w:p>
    <w:p w14:paraId="7170E878" w14:textId="77777777" w:rsidR="00444B6A" w:rsidRDefault="00444B6A" w:rsidP="00444B6A">
      <w:pPr>
        <w:jc w:val="both"/>
        <w:rPr>
          <w:rFonts w:cs="Times New Roman"/>
          <w:sz w:val="24"/>
          <w:szCs w:val="24"/>
        </w:rPr>
      </w:pPr>
      <w:r>
        <w:rPr>
          <w:rFonts w:cs="Times New Roman" w:hint="eastAsia"/>
          <w:sz w:val="24"/>
          <w:szCs w:val="24"/>
        </w:rPr>
        <w:t>Some of the protein expressions showed prognostic significance in proteome-specific manner. While mRNA expressions of SYF2 did not show significant differential expressions between dead and alive patients at the 12-month follow-up (</w:t>
      </w:r>
      <w:r>
        <w:rPr>
          <w:rFonts w:cs="Times New Roman" w:hint="eastAsia"/>
          <w:b/>
          <w:sz w:val="24"/>
          <w:szCs w:val="24"/>
        </w:rPr>
        <w:t>Fig. S4</w:t>
      </w:r>
      <w:r w:rsidRPr="00456C4C">
        <w:rPr>
          <w:rFonts w:cs="Times New Roman" w:hint="eastAsia"/>
          <w:b/>
          <w:sz w:val="24"/>
          <w:szCs w:val="24"/>
        </w:rPr>
        <w:t>B</w:t>
      </w:r>
      <w:r>
        <w:rPr>
          <w:rFonts w:cs="Times New Roman" w:hint="eastAsia"/>
          <w:b/>
          <w:sz w:val="24"/>
          <w:szCs w:val="24"/>
        </w:rPr>
        <w:t xml:space="preserve">; </w:t>
      </w:r>
      <w:r>
        <w:rPr>
          <w:rFonts w:cs="Times New Roman" w:hint="eastAsia"/>
          <w:sz w:val="24"/>
          <w:szCs w:val="24"/>
        </w:rPr>
        <w:t xml:space="preserve">T-test p-value = 1.57E-1), the protein expressions of </w:t>
      </w:r>
      <w:r w:rsidRPr="00903B02">
        <w:rPr>
          <w:rFonts w:cs="Times New Roman"/>
          <w:sz w:val="24"/>
          <w:szCs w:val="24"/>
        </w:rPr>
        <w:t xml:space="preserve">SYF2 </w:t>
      </w:r>
      <w:r>
        <w:rPr>
          <w:rFonts w:cs="Times New Roman" w:hint="eastAsia"/>
          <w:sz w:val="24"/>
          <w:szCs w:val="24"/>
        </w:rPr>
        <w:t>were</w:t>
      </w:r>
      <w:r w:rsidRPr="00903B02">
        <w:rPr>
          <w:rFonts w:cs="Times New Roman"/>
          <w:sz w:val="24"/>
          <w:szCs w:val="24"/>
        </w:rPr>
        <w:t xml:space="preserve"> </w:t>
      </w:r>
      <w:r>
        <w:rPr>
          <w:rFonts w:cs="Times New Roman" w:hint="eastAsia"/>
          <w:sz w:val="24"/>
          <w:szCs w:val="24"/>
        </w:rPr>
        <w:t>associated to poor outcome (</w:t>
      </w:r>
      <w:r w:rsidRPr="00456C4C">
        <w:rPr>
          <w:rFonts w:cs="Times New Roman" w:hint="eastAsia"/>
          <w:b/>
          <w:sz w:val="24"/>
          <w:szCs w:val="24"/>
        </w:rPr>
        <w:t>Fig. S</w:t>
      </w:r>
      <w:r>
        <w:rPr>
          <w:rFonts w:cs="Times New Roman" w:hint="eastAsia"/>
          <w:b/>
          <w:sz w:val="24"/>
          <w:szCs w:val="24"/>
        </w:rPr>
        <w:t xml:space="preserve">4C; </w:t>
      </w:r>
      <w:r w:rsidRPr="00456C4C">
        <w:rPr>
          <w:rFonts w:cs="Times New Roman" w:hint="eastAsia"/>
          <w:sz w:val="24"/>
          <w:szCs w:val="24"/>
        </w:rPr>
        <w:t xml:space="preserve">T-test p-value = </w:t>
      </w:r>
      <w:r>
        <w:rPr>
          <w:rFonts w:cs="Times New Roman" w:hint="eastAsia"/>
          <w:sz w:val="24"/>
          <w:szCs w:val="24"/>
        </w:rPr>
        <w:t xml:space="preserve">1.60E-2). </w:t>
      </w:r>
      <w:r w:rsidRPr="00903B02">
        <w:rPr>
          <w:rFonts w:cs="Times New Roman"/>
          <w:sz w:val="24"/>
          <w:szCs w:val="24"/>
        </w:rPr>
        <w:t xml:space="preserve">Conversely, </w:t>
      </w:r>
      <w:r>
        <w:rPr>
          <w:rFonts w:cs="Times New Roman" w:hint="eastAsia"/>
          <w:sz w:val="24"/>
          <w:szCs w:val="24"/>
        </w:rPr>
        <w:t xml:space="preserve">protein expressions of </w:t>
      </w:r>
      <w:r w:rsidRPr="00903B02">
        <w:rPr>
          <w:rFonts w:cs="Times New Roman"/>
          <w:sz w:val="24"/>
          <w:szCs w:val="24"/>
        </w:rPr>
        <w:t xml:space="preserve">MAN1A2 </w:t>
      </w:r>
      <w:r>
        <w:rPr>
          <w:rFonts w:cs="Times New Roman" w:hint="eastAsia"/>
          <w:sz w:val="24"/>
          <w:szCs w:val="24"/>
        </w:rPr>
        <w:t>were associated to good outcomes (</w:t>
      </w:r>
      <w:r>
        <w:rPr>
          <w:rFonts w:cs="Times New Roman" w:hint="eastAsia"/>
          <w:b/>
          <w:sz w:val="24"/>
          <w:szCs w:val="24"/>
        </w:rPr>
        <w:t>Fig. S4E</w:t>
      </w:r>
      <w:r w:rsidRPr="00456C4C">
        <w:rPr>
          <w:rFonts w:cs="Times New Roman" w:hint="eastAsia"/>
          <w:sz w:val="24"/>
          <w:szCs w:val="24"/>
        </w:rPr>
        <w:t xml:space="preserve">; </w:t>
      </w:r>
      <w:r>
        <w:rPr>
          <w:rFonts w:cs="Times New Roman" w:hint="eastAsia"/>
          <w:sz w:val="24"/>
          <w:szCs w:val="24"/>
        </w:rPr>
        <w:t>T-test p-value = 7.07E-3), its mRNA expressions were not significantly associated to the 12-months survival (</w:t>
      </w:r>
      <w:r>
        <w:rPr>
          <w:rFonts w:cs="Times New Roman" w:hint="eastAsia"/>
          <w:b/>
          <w:sz w:val="24"/>
          <w:szCs w:val="24"/>
        </w:rPr>
        <w:t>Fig. S4D</w:t>
      </w:r>
      <w:r>
        <w:rPr>
          <w:rFonts w:cs="Times New Roman" w:hint="eastAsia"/>
          <w:sz w:val="24"/>
          <w:szCs w:val="24"/>
        </w:rPr>
        <w:t xml:space="preserve">; T-test p-value = 7.14E-1). </w:t>
      </w:r>
    </w:p>
    <w:p w14:paraId="139348AB" w14:textId="77777777" w:rsidR="00444B6A" w:rsidRDefault="00444B6A" w:rsidP="00444B6A">
      <w:pPr>
        <w:jc w:val="both"/>
        <w:rPr>
          <w:rFonts w:cs="Times New Roman"/>
          <w:sz w:val="24"/>
          <w:szCs w:val="24"/>
        </w:rPr>
      </w:pPr>
      <w:r>
        <w:rPr>
          <w:rFonts w:cs="Times New Roman" w:hint="eastAsia"/>
          <w:sz w:val="24"/>
          <w:szCs w:val="24"/>
        </w:rPr>
        <w:t>Overall, these data show protein expressions of the proteome-specific DEPs present distinctively different biomarkers to predict patients</w:t>
      </w:r>
      <w:r>
        <w:rPr>
          <w:rFonts w:cs="Times New Roman"/>
          <w:sz w:val="24"/>
          <w:szCs w:val="24"/>
        </w:rPr>
        <w:t>’</w:t>
      </w:r>
      <w:r>
        <w:rPr>
          <w:rFonts w:cs="Times New Roman" w:hint="eastAsia"/>
          <w:sz w:val="24"/>
          <w:szCs w:val="24"/>
        </w:rPr>
        <w:t xml:space="preserve"> outcomes, compared to the respective transcriptome.</w:t>
      </w:r>
    </w:p>
    <w:p w14:paraId="14579261" w14:textId="77777777" w:rsidR="00023631" w:rsidRPr="00322713" w:rsidRDefault="00023631" w:rsidP="00023631">
      <w:pPr>
        <w:jc w:val="both"/>
        <w:rPr>
          <w:rFonts w:cs="Times New Roman"/>
          <w:b/>
          <w:i/>
          <w:sz w:val="24"/>
          <w:szCs w:val="24"/>
        </w:rPr>
      </w:pPr>
      <w:r w:rsidRPr="00322713">
        <w:rPr>
          <w:rFonts w:cs="Times New Roman"/>
          <w:b/>
          <w:i/>
          <w:sz w:val="24"/>
          <w:szCs w:val="24"/>
        </w:rPr>
        <w:lastRenderedPageBreak/>
        <w:t>Protein co-expression networks: Data-driven molecular models of functional pathways in tumors</w:t>
      </w:r>
    </w:p>
    <w:p w14:paraId="7E9746EF" w14:textId="77777777" w:rsidR="00023631" w:rsidRPr="00322713" w:rsidRDefault="00023631" w:rsidP="00023631">
      <w:pPr>
        <w:jc w:val="both"/>
        <w:rPr>
          <w:rFonts w:cs="Times New Roman"/>
          <w:sz w:val="24"/>
          <w:szCs w:val="24"/>
        </w:rPr>
      </w:pPr>
      <w:r w:rsidRPr="00322713">
        <w:rPr>
          <w:rFonts w:cs="Times New Roman"/>
          <w:sz w:val="24"/>
          <w:szCs w:val="24"/>
        </w:rPr>
        <w:t>We constructed the co-expression protein networks for the seven cancer types, using Multi-scale Gene co-Expression Network Analysis (MEGENA</w:t>
      </w:r>
      <w:proofErr w:type="gramStart"/>
      <w:r w:rsidRPr="00322713">
        <w:rPr>
          <w:rFonts w:cs="Times New Roman"/>
          <w:sz w:val="24"/>
          <w:szCs w:val="24"/>
        </w:rPr>
        <w:t>)</w:t>
      </w:r>
      <w:r w:rsidRPr="00322713">
        <w:rPr>
          <w:rFonts w:cs="Times New Roman"/>
          <w:noProof/>
          <w:sz w:val="24"/>
          <w:szCs w:val="24"/>
          <w:vertAlign w:val="superscript"/>
        </w:rPr>
        <w:t>3</w:t>
      </w:r>
      <w:proofErr w:type="gramEnd"/>
      <w:r w:rsidRPr="00322713">
        <w:rPr>
          <w:rFonts w:cs="Times New Roman"/>
          <w:sz w:val="24"/>
          <w:szCs w:val="24"/>
        </w:rPr>
        <w:t xml:space="preserve"> (</w:t>
      </w:r>
      <w:r w:rsidR="000170F1">
        <w:rPr>
          <w:rFonts w:cs="Times New Roman"/>
          <w:b/>
          <w:sz w:val="24"/>
          <w:szCs w:val="24"/>
        </w:rPr>
        <w:t xml:space="preserve">Fig. </w:t>
      </w:r>
      <w:r w:rsidRPr="00322713">
        <w:rPr>
          <w:rFonts w:cs="Times New Roman"/>
          <w:b/>
          <w:sz w:val="24"/>
          <w:szCs w:val="24"/>
        </w:rPr>
        <w:t>1D</w:t>
      </w:r>
      <w:r w:rsidRPr="00322713">
        <w:rPr>
          <w:rFonts w:cs="Times New Roman"/>
          <w:sz w:val="24"/>
          <w:szCs w:val="24"/>
        </w:rPr>
        <w:t xml:space="preserve">). After quality controls to remove outliers and adjust confounding variables in the proteome data (see </w:t>
      </w:r>
      <w:r w:rsidRPr="00322713">
        <w:rPr>
          <w:rFonts w:cs="Times New Roman"/>
          <w:i/>
          <w:sz w:val="24"/>
          <w:szCs w:val="24"/>
          <w:u w:val="single"/>
        </w:rPr>
        <w:t>Data Quality Control for Network Analysis</w:t>
      </w:r>
      <w:r w:rsidRPr="00322713">
        <w:rPr>
          <w:rFonts w:cs="Times New Roman"/>
          <w:sz w:val="24"/>
          <w:szCs w:val="24"/>
        </w:rPr>
        <w:t xml:space="preserve"> in the </w:t>
      </w:r>
      <w:r w:rsidRPr="00322713">
        <w:rPr>
          <w:rFonts w:cs="Times New Roman"/>
          <w:b/>
          <w:sz w:val="24"/>
          <w:szCs w:val="24"/>
        </w:rPr>
        <w:t>Methods</w:t>
      </w:r>
      <w:r w:rsidRPr="00322713">
        <w:rPr>
          <w:rFonts w:cs="Times New Roman"/>
          <w:sz w:val="24"/>
          <w:szCs w:val="24"/>
        </w:rPr>
        <w:t>), MEGENA was performed for each cancer type proteome to yield sparse co-expression network with a hierarchy of parent and child co-expressed modules with varying compactness, and significant hub proteins</w:t>
      </w:r>
      <w:r w:rsidR="006C2A77">
        <w:rPr>
          <w:rFonts w:cs="Times New Roman"/>
          <w:sz w:val="24"/>
          <w:szCs w:val="24"/>
        </w:rPr>
        <w:fldChar w:fldCharType="begin"/>
      </w:r>
      <w:r w:rsidR="006C2A77">
        <w:rPr>
          <w:rFonts w:cs="Times New Roman"/>
          <w:sz w:val="24"/>
          <w:szCs w:val="24"/>
        </w:rPr>
        <w:instrText xml:space="preserve"> ADDIN EN.CITE &lt;EndNote&gt;&lt;Cite&gt;&lt;Author&gt;Song&lt;/Author&gt;&lt;Year&gt;2015&lt;/Year&gt;&lt;RecNum&gt;6&lt;/RecNum&gt;&lt;DisplayText&gt;&lt;style face="superscript"&gt;2&lt;/style&gt;&lt;/DisplayText&gt;&lt;record&gt;&lt;rec-number&gt;6&lt;/rec-number&gt;&lt;foreign-keys&gt;&lt;key app="EN" db-id="daf52t2205tzd7ezzx0vaz045sz5w9pa9x2z" timestamp="1667568428"&gt;6&lt;/key&gt;&lt;/foreign-keys&gt;&lt;ref-type name="Journal Article"&gt;17&lt;/ref-type&gt;&lt;contributors&gt;&lt;authors&gt;&lt;author&gt;Song, Won-Min&lt;/author&gt;&lt;author&gt;Zhang, Bin&lt;/author&gt;&lt;/authors&gt;&lt;/contributors&gt;&lt;titles&gt;&lt;title&gt;Multiscale embedded gene co-expression network analysis&lt;/title&gt;&lt;secondary-title&gt;PLoS computational biology&lt;/secondary-title&gt;&lt;/titles&gt;&lt;periodical&gt;&lt;full-title&gt;PLoS computational biology&lt;/full-title&gt;&lt;/periodical&gt;&lt;pages&gt;e1004574&lt;/pages&gt;&lt;volume&gt;11&lt;/volume&gt;&lt;number&gt;11&lt;/number&gt;&lt;dates&gt;&lt;year&gt;2015&lt;/year&gt;&lt;/dates&gt;&lt;isbn&gt;1553-734X&lt;/isbn&gt;&lt;urls&gt;&lt;/urls&gt;&lt;/record&gt;&lt;/Cite&gt;&lt;/EndNote&gt;</w:instrText>
      </w:r>
      <w:r w:rsidR="006C2A77">
        <w:rPr>
          <w:rFonts w:cs="Times New Roman"/>
          <w:sz w:val="24"/>
          <w:szCs w:val="24"/>
        </w:rPr>
        <w:fldChar w:fldCharType="separate"/>
      </w:r>
      <w:r w:rsidR="006C2A77" w:rsidRPr="006C2A77">
        <w:rPr>
          <w:rFonts w:cs="Times New Roman"/>
          <w:noProof/>
          <w:sz w:val="24"/>
          <w:szCs w:val="24"/>
          <w:vertAlign w:val="superscript"/>
        </w:rPr>
        <w:t>2</w:t>
      </w:r>
      <w:r w:rsidR="006C2A77">
        <w:rPr>
          <w:rFonts w:cs="Times New Roman"/>
          <w:sz w:val="24"/>
          <w:szCs w:val="24"/>
        </w:rPr>
        <w:fldChar w:fldCharType="end"/>
      </w:r>
      <w:r w:rsidRPr="00322713">
        <w:rPr>
          <w:rFonts w:cs="Times New Roman"/>
          <w:sz w:val="24"/>
          <w:szCs w:val="24"/>
        </w:rPr>
        <w:t xml:space="preserve">. Similarly, we constructed gene co-expression networks from respective transcriptome data from TCGA. The constructed protein networks are shown in </w:t>
      </w:r>
      <w:r w:rsidR="000170F1">
        <w:rPr>
          <w:rFonts w:cs="Times New Roman"/>
          <w:b/>
          <w:sz w:val="24"/>
          <w:szCs w:val="24"/>
        </w:rPr>
        <w:t xml:space="preserve">Fig. </w:t>
      </w:r>
      <w:r w:rsidR="005C73D4" w:rsidRPr="00322713">
        <w:rPr>
          <w:rFonts w:cs="Times New Roman"/>
          <w:b/>
          <w:sz w:val="24"/>
          <w:szCs w:val="24"/>
        </w:rPr>
        <w:t>1D</w:t>
      </w:r>
      <w:r w:rsidRPr="00322713">
        <w:rPr>
          <w:rFonts w:cs="Times New Roman"/>
          <w:sz w:val="24"/>
          <w:szCs w:val="24"/>
        </w:rPr>
        <w:t xml:space="preserve">, and are summarized with the transcriptome networks in </w:t>
      </w:r>
      <w:r w:rsidRPr="00322713">
        <w:rPr>
          <w:rFonts w:cs="Times New Roman"/>
          <w:b/>
          <w:bCs/>
          <w:sz w:val="24"/>
          <w:szCs w:val="24"/>
        </w:rPr>
        <w:t>Table 2</w:t>
      </w:r>
      <w:r w:rsidRPr="00322713">
        <w:rPr>
          <w:rFonts w:cs="Times New Roman"/>
          <w:sz w:val="24"/>
          <w:szCs w:val="24"/>
        </w:rPr>
        <w:t xml:space="preserve"> (see </w:t>
      </w:r>
      <w:r w:rsidRPr="00322713">
        <w:rPr>
          <w:rFonts w:cs="Times New Roman"/>
          <w:i/>
          <w:sz w:val="24"/>
          <w:szCs w:val="24"/>
          <w:u w:val="single"/>
        </w:rPr>
        <w:t xml:space="preserve">Protein/Gene Co-expression Network Analysis </w:t>
      </w:r>
      <w:r w:rsidRPr="00322713">
        <w:rPr>
          <w:rFonts w:cs="Times New Roman"/>
          <w:sz w:val="24"/>
          <w:szCs w:val="24"/>
        </w:rPr>
        <w:t xml:space="preserve">in </w:t>
      </w:r>
      <w:r w:rsidRPr="00322713">
        <w:rPr>
          <w:rFonts w:cs="Times New Roman"/>
          <w:b/>
          <w:sz w:val="24"/>
          <w:szCs w:val="24"/>
        </w:rPr>
        <w:t>Methods</w:t>
      </w:r>
      <w:r w:rsidRPr="00322713">
        <w:rPr>
          <w:rFonts w:cs="Times New Roman"/>
          <w:sz w:val="24"/>
          <w:szCs w:val="24"/>
        </w:rPr>
        <w:t>).</w:t>
      </w:r>
    </w:p>
    <w:p w14:paraId="0C894BC5" w14:textId="77777777" w:rsidR="005C73D4" w:rsidRPr="00322713" w:rsidRDefault="005C73D4" w:rsidP="005C73D4">
      <w:pPr>
        <w:jc w:val="both"/>
        <w:rPr>
          <w:rFonts w:cs="Times New Roman"/>
          <w:sz w:val="24"/>
          <w:szCs w:val="24"/>
        </w:rPr>
      </w:pPr>
      <w:r w:rsidRPr="00322713">
        <w:rPr>
          <w:rFonts w:cs="Times New Roman"/>
          <w:sz w:val="24"/>
          <w:szCs w:val="24"/>
        </w:rPr>
        <w:t xml:space="preserve">Then, we interrogated network connectivity of individual proteins, and co-expressed protein modules to catalogue </w:t>
      </w:r>
      <w:r w:rsidRPr="00322713">
        <w:rPr>
          <w:rFonts w:eastAsia="Times New Roman" w:cs="Times New Roman"/>
          <w:sz w:val="24"/>
          <w:szCs w:val="24"/>
        </w:rPr>
        <w:t xml:space="preserve"> </w:t>
      </w:r>
      <w:r w:rsidRPr="00322713">
        <w:rPr>
          <w:rFonts w:cs="Times New Roman"/>
          <w:b/>
          <w:sz w:val="24"/>
          <w:szCs w:val="24"/>
        </w:rPr>
        <w:t>shared</w:t>
      </w:r>
      <w:r w:rsidRPr="00322713">
        <w:rPr>
          <w:rFonts w:eastAsia="Times New Roman" w:cs="Times New Roman"/>
          <w:b/>
          <w:sz w:val="24"/>
          <w:szCs w:val="24"/>
        </w:rPr>
        <w:t xml:space="preserve"> pathways</w:t>
      </w:r>
      <w:r w:rsidRPr="00322713">
        <w:rPr>
          <w:rFonts w:eastAsia="Times New Roman" w:cs="Times New Roman"/>
          <w:sz w:val="24"/>
          <w:szCs w:val="24"/>
        </w:rPr>
        <w:t xml:space="preserve"> </w:t>
      </w:r>
      <w:r w:rsidRPr="00322713">
        <w:rPr>
          <w:rFonts w:cs="Times New Roman"/>
          <w:b/>
          <w:sz w:val="24"/>
          <w:szCs w:val="24"/>
        </w:rPr>
        <w:t>across cancer types</w:t>
      </w:r>
      <w:r w:rsidRPr="00322713">
        <w:rPr>
          <w:rFonts w:cs="Times New Roman"/>
          <w:sz w:val="24"/>
          <w:szCs w:val="24"/>
        </w:rPr>
        <w:t xml:space="preserve"> (i.e. pan-cancer pathways, </w:t>
      </w:r>
      <w:r w:rsidR="000170F1">
        <w:rPr>
          <w:rFonts w:cs="Times New Roman"/>
          <w:b/>
          <w:sz w:val="24"/>
          <w:szCs w:val="24"/>
        </w:rPr>
        <w:t>Fig. S</w:t>
      </w:r>
      <w:r w:rsidR="00E723CD" w:rsidRPr="00E723CD">
        <w:rPr>
          <w:rFonts w:cs="Times New Roman"/>
          <w:b/>
          <w:noProof/>
          <w:sz w:val="24"/>
          <w:szCs w:val="24"/>
        </w:rPr>
        <w:t>1</w:t>
      </w:r>
      <w:r w:rsidRPr="00322713">
        <w:rPr>
          <w:rFonts w:cs="Times New Roman"/>
          <w:b/>
          <w:sz w:val="24"/>
          <w:szCs w:val="24"/>
        </w:rPr>
        <w:t>C</w:t>
      </w:r>
      <w:r w:rsidRPr="00322713">
        <w:rPr>
          <w:rFonts w:cs="Times New Roman"/>
          <w:sz w:val="24"/>
          <w:szCs w:val="24"/>
        </w:rPr>
        <w:t xml:space="preserve">-ii), </w:t>
      </w:r>
      <w:r w:rsidRPr="00322713">
        <w:rPr>
          <w:rFonts w:eastAsia="Times New Roman" w:cs="Times New Roman"/>
          <w:b/>
          <w:sz w:val="24"/>
          <w:szCs w:val="24"/>
        </w:rPr>
        <w:t>proteome-specific pathways</w:t>
      </w:r>
      <w:r w:rsidRPr="00322713">
        <w:rPr>
          <w:rFonts w:cs="Times New Roman"/>
          <w:b/>
          <w:sz w:val="24"/>
          <w:szCs w:val="24"/>
        </w:rPr>
        <w:t xml:space="preserve">, compared to transcriptome </w:t>
      </w:r>
      <w:r w:rsidRPr="00322713">
        <w:rPr>
          <w:rFonts w:cs="Times New Roman"/>
          <w:sz w:val="24"/>
          <w:szCs w:val="24"/>
        </w:rPr>
        <w:t>(</w:t>
      </w:r>
      <w:r w:rsidR="000170F1">
        <w:rPr>
          <w:rFonts w:cs="Times New Roman"/>
          <w:b/>
          <w:sz w:val="24"/>
          <w:szCs w:val="24"/>
        </w:rPr>
        <w:t>Fig. S</w:t>
      </w:r>
      <w:r w:rsidR="00E723CD" w:rsidRPr="00E723CD">
        <w:rPr>
          <w:rFonts w:cs="Times New Roman"/>
          <w:b/>
          <w:noProof/>
          <w:sz w:val="24"/>
          <w:szCs w:val="24"/>
        </w:rPr>
        <w:t>1</w:t>
      </w:r>
      <w:r w:rsidRPr="00322713">
        <w:rPr>
          <w:rFonts w:cs="Times New Roman"/>
          <w:b/>
          <w:sz w:val="24"/>
          <w:szCs w:val="24"/>
        </w:rPr>
        <w:t>C</w:t>
      </w:r>
      <w:r w:rsidRPr="00322713">
        <w:rPr>
          <w:rFonts w:cs="Times New Roman"/>
          <w:sz w:val="24"/>
          <w:szCs w:val="24"/>
        </w:rPr>
        <w:t xml:space="preserve">-iii),  </w:t>
      </w:r>
      <w:r w:rsidRPr="00322713">
        <w:rPr>
          <w:rFonts w:eastAsia="Times New Roman" w:cs="Times New Roman"/>
          <w:b/>
          <w:sz w:val="24"/>
          <w:szCs w:val="24"/>
        </w:rPr>
        <w:t>disease-associated pathways</w:t>
      </w:r>
      <w:r w:rsidRPr="00322713">
        <w:rPr>
          <w:rFonts w:cs="Times New Roman"/>
          <w:b/>
          <w:sz w:val="24"/>
          <w:szCs w:val="24"/>
        </w:rPr>
        <w:t xml:space="preserve"> </w:t>
      </w:r>
      <w:r w:rsidRPr="00322713">
        <w:rPr>
          <w:rFonts w:cs="Times New Roman"/>
          <w:sz w:val="24"/>
          <w:szCs w:val="24"/>
        </w:rPr>
        <w:t>by enrichment of differentially expressed proteins (DEPs) in tumor,</w:t>
      </w:r>
      <w:r w:rsidRPr="00322713" w:rsidDel="005250D1">
        <w:rPr>
          <w:rFonts w:cs="Times New Roman"/>
          <w:sz w:val="24"/>
          <w:szCs w:val="24"/>
        </w:rPr>
        <w:t xml:space="preserve"> </w:t>
      </w:r>
      <w:r w:rsidRPr="00322713">
        <w:rPr>
          <w:rFonts w:cs="Times New Roman"/>
          <w:sz w:val="24"/>
          <w:szCs w:val="24"/>
        </w:rPr>
        <w:t xml:space="preserve"> then predicted </w:t>
      </w:r>
      <w:r w:rsidRPr="00322713">
        <w:rPr>
          <w:rFonts w:cs="Times New Roman"/>
          <w:b/>
          <w:sz w:val="24"/>
          <w:szCs w:val="24"/>
        </w:rPr>
        <w:t>pan-cancer</w:t>
      </w:r>
      <w:r w:rsidRPr="00322713">
        <w:rPr>
          <w:rFonts w:cs="Times New Roman"/>
          <w:sz w:val="24"/>
          <w:szCs w:val="24"/>
        </w:rPr>
        <w:t xml:space="preserve"> </w:t>
      </w:r>
      <w:r w:rsidRPr="00322713">
        <w:rPr>
          <w:rFonts w:cs="Times New Roman"/>
          <w:b/>
          <w:sz w:val="24"/>
          <w:szCs w:val="24"/>
        </w:rPr>
        <w:t>key regulators</w:t>
      </w:r>
      <w:r w:rsidRPr="00322713">
        <w:rPr>
          <w:rFonts w:cs="Times New Roman"/>
          <w:sz w:val="24"/>
          <w:szCs w:val="24"/>
        </w:rPr>
        <w:t xml:space="preserve"> as up-stream regulators of disease-associated pathways in the network models (</w:t>
      </w:r>
      <w:r w:rsidR="000170F1">
        <w:rPr>
          <w:rFonts w:cs="Times New Roman"/>
          <w:b/>
          <w:sz w:val="24"/>
          <w:szCs w:val="24"/>
        </w:rPr>
        <w:t>Fig. S</w:t>
      </w:r>
      <w:r w:rsidR="00E723CD" w:rsidRPr="00E723CD">
        <w:rPr>
          <w:rFonts w:cs="Times New Roman"/>
          <w:b/>
          <w:noProof/>
          <w:sz w:val="24"/>
          <w:szCs w:val="24"/>
        </w:rPr>
        <w:t>1</w:t>
      </w:r>
      <w:r w:rsidRPr="00322713">
        <w:rPr>
          <w:rFonts w:cs="Times New Roman"/>
          <w:b/>
          <w:sz w:val="24"/>
          <w:szCs w:val="24"/>
        </w:rPr>
        <w:t>D</w:t>
      </w:r>
      <w:r w:rsidRPr="00322713">
        <w:rPr>
          <w:rFonts w:cs="Times New Roman"/>
          <w:sz w:val="24"/>
          <w:szCs w:val="24"/>
        </w:rPr>
        <w:t>). We experimentally validated pan-cancer regulators by loss-of-function to confer anti-tumor effects in diverse cancer types (</w:t>
      </w:r>
      <w:r w:rsidR="000170F1">
        <w:rPr>
          <w:rFonts w:cs="Times New Roman"/>
          <w:b/>
          <w:sz w:val="24"/>
          <w:szCs w:val="24"/>
        </w:rPr>
        <w:t>Fig. S</w:t>
      </w:r>
      <w:r w:rsidR="00E723CD" w:rsidRPr="00E723CD">
        <w:rPr>
          <w:rFonts w:cs="Times New Roman"/>
          <w:b/>
          <w:noProof/>
          <w:sz w:val="24"/>
          <w:szCs w:val="24"/>
        </w:rPr>
        <w:t>1</w:t>
      </w:r>
      <w:r w:rsidRPr="00322713">
        <w:rPr>
          <w:rFonts w:cs="Times New Roman"/>
          <w:b/>
          <w:sz w:val="24"/>
          <w:szCs w:val="24"/>
        </w:rPr>
        <w:t>D</w:t>
      </w:r>
      <w:r w:rsidRPr="00322713">
        <w:rPr>
          <w:rFonts w:cs="Times New Roman"/>
          <w:sz w:val="24"/>
          <w:szCs w:val="24"/>
        </w:rPr>
        <w:t>): lung (H847), colon (HCT116) and breast (MDA-MB-231) cancer cells, in addition to fetal kidney cells (HEK293T).</w:t>
      </w:r>
    </w:p>
    <w:p w14:paraId="0A2C6B4F" w14:textId="77777777" w:rsidR="00673F6D" w:rsidRPr="00322713" w:rsidRDefault="00673F6D" w:rsidP="00673F6D">
      <w:pPr>
        <w:jc w:val="both"/>
        <w:rPr>
          <w:rFonts w:cs="Times New Roman"/>
          <w:b/>
          <w:i/>
          <w:sz w:val="24"/>
          <w:szCs w:val="24"/>
        </w:rPr>
      </w:pPr>
      <w:r w:rsidRPr="00322713">
        <w:rPr>
          <w:rFonts w:cs="Times New Roman"/>
          <w:b/>
          <w:i/>
          <w:sz w:val="24"/>
          <w:szCs w:val="24"/>
        </w:rPr>
        <w:t xml:space="preserve">Systematic characterization of </w:t>
      </w:r>
      <w:proofErr w:type="spellStart"/>
      <w:r w:rsidRPr="00322713">
        <w:rPr>
          <w:rFonts w:cs="Times New Roman"/>
          <w:b/>
          <w:i/>
          <w:sz w:val="24"/>
          <w:szCs w:val="24"/>
        </w:rPr>
        <w:t>dys</w:t>
      </w:r>
      <w:proofErr w:type="spellEnd"/>
      <w:r w:rsidRPr="00322713">
        <w:rPr>
          <w:rFonts w:cs="Times New Roman"/>
          <w:b/>
          <w:i/>
          <w:sz w:val="24"/>
          <w:szCs w:val="24"/>
        </w:rPr>
        <w:t>-regulated pathways in seven cancer proteomes</w:t>
      </w:r>
    </w:p>
    <w:p w14:paraId="651D65A7" w14:textId="77777777" w:rsidR="00673F6D" w:rsidRPr="00322713" w:rsidRDefault="00673F6D" w:rsidP="00673F6D">
      <w:pPr>
        <w:jc w:val="both"/>
        <w:rPr>
          <w:rFonts w:cs="Times New Roman"/>
          <w:sz w:val="24"/>
          <w:szCs w:val="24"/>
        </w:rPr>
      </w:pPr>
      <w:r w:rsidRPr="00322713">
        <w:rPr>
          <w:rFonts w:cs="Times New Roman"/>
          <w:sz w:val="24"/>
          <w:szCs w:val="24"/>
        </w:rPr>
        <w:t xml:space="preserve">Per cancer type, we systematically evaluated most aberrantly altered subnetworks in each cancer type. Briefly, we evaluated enrichments of DEP signatures and cancer type-specific/pan-cancer mutational driver signatures in the co-expressed protein modules. Then, the protein modules were prioritized by the overall enrichments of the signatures (see </w:t>
      </w:r>
      <w:r w:rsidRPr="00322713">
        <w:rPr>
          <w:rFonts w:cs="Times New Roman"/>
          <w:i/>
          <w:sz w:val="24"/>
          <w:szCs w:val="24"/>
          <w:u w:val="single"/>
        </w:rPr>
        <w:t>Module Prioritization</w:t>
      </w:r>
      <w:r w:rsidRPr="00322713">
        <w:rPr>
          <w:rFonts w:cs="Times New Roman"/>
          <w:sz w:val="24"/>
          <w:szCs w:val="24"/>
        </w:rPr>
        <w:t xml:space="preserve"> in </w:t>
      </w:r>
      <w:r w:rsidRPr="00322713">
        <w:rPr>
          <w:rFonts w:cs="Times New Roman"/>
          <w:b/>
          <w:sz w:val="24"/>
          <w:szCs w:val="24"/>
        </w:rPr>
        <w:t>Methods</w:t>
      </w:r>
      <w:r w:rsidRPr="00322713">
        <w:rPr>
          <w:rFonts w:cs="Times New Roman"/>
          <w:sz w:val="24"/>
          <w:szCs w:val="24"/>
        </w:rPr>
        <w:t xml:space="preserve">). Summaries for enrichment features of the top 10 modules across the seven cancer types are shown in </w:t>
      </w:r>
      <w:r w:rsidR="000170F1">
        <w:rPr>
          <w:rFonts w:cs="Times New Roman"/>
          <w:b/>
          <w:sz w:val="24"/>
          <w:szCs w:val="24"/>
        </w:rPr>
        <w:t xml:space="preserve">Fig. </w:t>
      </w:r>
      <w:r w:rsidRPr="00322713">
        <w:rPr>
          <w:rFonts w:cs="Times New Roman"/>
          <w:b/>
          <w:sz w:val="24"/>
          <w:szCs w:val="24"/>
        </w:rPr>
        <w:t>1E</w:t>
      </w:r>
      <w:r w:rsidRPr="00322713">
        <w:rPr>
          <w:rFonts w:cs="Times New Roman"/>
          <w:sz w:val="24"/>
          <w:szCs w:val="24"/>
        </w:rPr>
        <w:t xml:space="preserve">.  </w:t>
      </w:r>
    </w:p>
    <w:p w14:paraId="33D19B19" w14:textId="77777777" w:rsidR="00673F6D" w:rsidRPr="00322713" w:rsidRDefault="00673F6D" w:rsidP="00673F6D">
      <w:pPr>
        <w:jc w:val="both"/>
        <w:rPr>
          <w:rFonts w:cs="Times New Roman"/>
          <w:sz w:val="24"/>
          <w:szCs w:val="24"/>
        </w:rPr>
      </w:pPr>
      <w:r w:rsidRPr="00322713">
        <w:rPr>
          <w:rFonts w:cs="Times New Roman"/>
          <w:sz w:val="24"/>
          <w:szCs w:val="24"/>
        </w:rPr>
        <w:t xml:space="preserve">A majority of the top 10 protein modules showed significant interactions in the respective transcriptome while few protein modules were unique to proteome (track 7; </w:t>
      </w:r>
      <w:r w:rsidR="000170F1">
        <w:rPr>
          <w:rFonts w:cs="Times New Roman"/>
          <w:b/>
          <w:sz w:val="24"/>
          <w:szCs w:val="24"/>
        </w:rPr>
        <w:t xml:space="preserve">Fig. </w:t>
      </w:r>
      <w:r w:rsidRPr="00322713">
        <w:rPr>
          <w:rFonts w:cs="Times New Roman"/>
          <w:b/>
          <w:sz w:val="24"/>
          <w:szCs w:val="24"/>
        </w:rPr>
        <w:t>1E</w:t>
      </w:r>
      <w:r w:rsidRPr="00322713">
        <w:rPr>
          <w:rFonts w:cs="Times New Roman"/>
          <w:sz w:val="24"/>
          <w:szCs w:val="24"/>
        </w:rPr>
        <w:t xml:space="preserve">). Also, many of these protein modules were shared across multiple cancer types while some modules were cancer type-specific (tracks 7-14; </w:t>
      </w:r>
      <w:r w:rsidR="000170F1">
        <w:rPr>
          <w:rFonts w:cs="Times New Roman"/>
          <w:b/>
          <w:sz w:val="24"/>
          <w:szCs w:val="24"/>
        </w:rPr>
        <w:t xml:space="preserve">Fig. </w:t>
      </w:r>
      <w:r w:rsidRPr="00322713">
        <w:rPr>
          <w:rFonts w:cs="Times New Roman"/>
          <w:b/>
          <w:sz w:val="24"/>
          <w:szCs w:val="24"/>
        </w:rPr>
        <w:t>1E</w:t>
      </w:r>
      <w:r w:rsidRPr="00322713">
        <w:rPr>
          <w:rFonts w:cs="Times New Roman"/>
          <w:sz w:val="24"/>
          <w:szCs w:val="24"/>
        </w:rPr>
        <w:t xml:space="preserve">). </w:t>
      </w:r>
    </w:p>
    <w:p w14:paraId="0B37E959" w14:textId="77777777" w:rsidR="00673F6D" w:rsidRPr="00322713" w:rsidRDefault="00673F6D" w:rsidP="00673F6D">
      <w:pPr>
        <w:jc w:val="both"/>
        <w:rPr>
          <w:rFonts w:cs="Times New Roman"/>
          <w:sz w:val="24"/>
          <w:szCs w:val="24"/>
        </w:rPr>
      </w:pPr>
      <w:r w:rsidRPr="00322713">
        <w:rPr>
          <w:rFonts w:cs="Times New Roman"/>
          <w:sz w:val="24"/>
          <w:szCs w:val="24"/>
        </w:rPr>
        <w:t>The top enriched modules reflected some of key pro-tumorigenic pathways exploited in the seven cancer types (</w:t>
      </w:r>
      <w:r w:rsidR="000170F1">
        <w:rPr>
          <w:rFonts w:cs="Times New Roman"/>
          <w:b/>
          <w:sz w:val="24"/>
          <w:szCs w:val="24"/>
        </w:rPr>
        <w:t>Fig. S</w:t>
      </w:r>
      <w:r w:rsidR="0057518D">
        <w:rPr>
          <w:rFonts w:cs="Times New Roman"/>
          <w:b/>
          <w:noProof/>
          <w:sz w:val="24"/>
          <w:szCs w:val="24"/>
        </w:rPr>
        <w:t>5</w:t>
      </w:r>
      <w:r w:rsidRPr="00322713">
        <w:rPr>
          <w:rFonts w:cs="Times New Roman"/>
          <w:sz w:val="24"/>
          <w:szCs w:val="24"/>
        </w:rPr>
        <w:t>). Interestingly, these modules were commonly enriched for pan-cancer mutational drivers (labeled in magenta), and some of them coincided with the high connectivity proteins (i.e. hubs) in the subnetworks, suggesting them as potential (proto-</w:t>
      </w:r>
      <w:proofErr w:type="gramStart"/>
      <w:r w:rsidRPr="00322713">
        <w:rPr>
          <w:rFonts w:cs="Times New Roman"/>
          <w:sz w:val="24"/>
          <w:szCs w:val="24"/>
        </w:rPr>
        <w:t>)oncogenic</w:t>
      </w:r>
      <w:proofErr w:type="gramEnd"/>
      <w:r w:rsidRPr="00322713">
        <w:rPr>
          <w:rFonts w:cs="Times New Roman"/>
          <w:sz w:val="24"/>
          <w:szCs w:val="24"/>
        </w:rPr>
        <w:t xml:space="preserve"> drivers. For example, GATA3 is a pan-cancer mutational driver and a hub in breast cancer module, M</w:t>
      </w:r>
      <w:r w:rsidR="008D2822" w:rsidRPr="00322713">
        <w:rPr>
          <w:rFonts w:cs="Times New Roman"/>
          <w:sz w:val="24"/>
          <w:szCs w:val="24"/>
        </w:rPr>
        <w:t>31</w:t>
      </w:r>
      <w:r w:rsidRPr="00322713">
        <w:rPr>
          <w:rFonts w:cs="Times New Roman"/>
          <w:sz w:val="24"/>
          <w:szCs w:val="24"/>
        </w:rPr>
        <w:t>. It is a known transcriptional factor to drive ERα pathways in breast cancer, and is frequently mutated gene that drive breast cancer development</w:t>
      </w:r>
      <w:r w:rsidR="006C2A77" w:rsidRPr="00256D3C">
        <w:rPr>
          <w:rFonts w:cs="Times New Roman"/>
          <w:sz w:val="24"/>
          <w:szCs w:val="24"/>
        </w:rPr>
        <w:fldChar w:fldCharType="begin"/>
      </w:r>
      <w:r w:rsidR="00444B6A">
        <w:rPr>
          <w:rFonts w:cs="Times New Roman"/>
          <w:sz w:val="24"/>
          <w:szCs w:val="24"/>
        </w:rPr>
        <w:instrText xml:space="preserve"> ADDIN EN.CITE &lt;EndNote&gt;&lt;Cite&gt;&lt;Author&gt;Takaku&lt;/Author&gt;&lt;Year&gt;2015&lt;/Year&gt;&lt;RecNum&gt;44&lt;/RecNum&gt;&lt;DisplayText&gt;&lt;style face="superscript"&gt;4&lt;/style&gt;&lt;/DisplayText&gt;&lt;record&gt;&lt;rec-number&gt;44&lt;/rec-number&gt;&lt;foreign-keys&gt;&lt;key app="EN" db-id="a5vzzs926fff2ze02tlxdws8pzrtrpadr0v9" timestamp="1671163927"&gt;44&lt;/key&gt;&lt;/foreign-keys&gt;&lt;ref-type name="Journal Article"&gt;17&lt;/ref-type&gt;&lt;contributors&gt;&lt;authors&gt;&lt;author&gt;Takaku, M.&lt;/author&gt;&lt;author&gt;Grimm, S. A.&lt;/author&gt;&lt;author&gt;Wade, P. A.&lt;/author&gt;&lt;/authors&gt;&lt;/contributors&gt;&lt;auth-address&gt;Epigenetics and Stem Cell Biology Laboratory, National Institute of Environmental Health Science, Research Triangle Park, NC, USA.&lt;/auth-address&gt;&lt;titles&gt;&lt;title&gt;GATA3 in Breast Cancer: Tumor Suppressor or Oncogene?&lt;/title&gt;&lt;secondary-title&gt;Gene Expr&lt;/secondary-title&gt;&lt;/titles&gt;&lt;periodical&gt;&lt;full-title&gt;Gene Expr&lt;/full-title&gt;&lt;/periodical&gt;&lt;pages&gt;163-8&lt;/pages&gt;&lt;volume&gt;16&lt;/volume&gt;&lt;number&gt;4&lt;/number&gt;&lt;edition&gt;2015/12/08&lt;/edition&gt;&lt;keywords&gt;&lt;keyword&gt;Breast Neoplasms/*genetics&lt;/keyword&gt;&lt;keyword&gt;Female&lt;/keyword&gt;&lt;keyword&gt;GATA3 Transcription Factor/genetics/*physiology&lt;/keyword&gt;&lt;keyword&gt;*Genes, Tumor Suppressor&lt;/keyword&gt;&lt;keyword&gt;Humans&lt;/keyword&gt;&lt;keyword&gt;*Oncogenes&lt;/keyword&gt;&lt;/keywords&gt;&lt;dates&gt;&lt;year&gt;2015&lt;/year&gt;&lt;/dates&gt;&lt;isbn&gt;1052-2166 (Print)&amp;#xD;1555-3884 (Electronic)&amp;#xD;1052-2166 (Linking)&lt;/isbn&gt;&lt;accession-num&gt;26637396&lt;/accession-num&gt;&lt;urls&gt;&lt;related-urls&gt;&lt;url&gt;https://www.ncbi.nlm.nih.gov/pubmed/26637396&lt;/url&gt;&lt;/related-urls&gt;&lt;/urls&gt;&lt;custom2&gt;PMC4758516&lt;/custom2&gt;&lt;electronic-resource-num&gt;10.3727/105221615X14399878166113&lt;/electronic-resource-num&gt;&lt;/record&gt;&lt;/Cite&gt;&lt;/EndNote&gt;</w:instrText>
      </w:r>
      <w:r w:rsidR="006C2A77" w:rsidRPr="00256D3C">
        <w:rPr>
          <w:rFonts w:cs="Times New Roman"/>
          <w:sz w:val="24"/>
          <w:szCs w:val="24"/>
        </w:rPr>
        <w:fldChar w:fldCharType="separate"/>
      </w:r>
      <w:r w:rsidR="00444B6A" w:rsidRPr="00444B6A">
        <w:rPr>
          <w:rFonts w:cs="Times New Roman"/>
          <w:noProof/>
          <w:sz w:val="24"/>
          <w:szCs w:val="24"/>
          <w:vertAlign w:val="superscript"/>
        </w:rPr>
        <w:t>4</w:t>
      </w:r>
      <w:r w:rsidR="006C2A77" w:rsidRPr="00256D3C">
        <w:rPr>
          <w:rFonts w:cs="Times New Roman"/>
          <w:sz w:val="24"/>
          <w:szCs w:val="24"/>
        </w:rPr>
        <w:fldChar w:fldCharType="end"/>
      </w:r>
      <w:r w:rsidRPr="00322713">
        <w:rPr>
          <w:rFonts w:cs="Times New Roman"/>
          <w:sz w:val="24"/>
          <w:szCs w:val="24"/>
        </w:rPr>
        <w:t xml:space="preserve">. In addition, PTMA </w:t>
      </w:r>
      <w:r w:rsidRPr="00322713">
        <w:rPr>
          <w:rFonts w:cs="Times New Roman"/>
          <w:sz w:val="24"/>
          <w:szCs w:val="24"/>
        </w:rPr>
        <w:lastRenderedPageBreak/>
        <w:t>(</w:t>
      </w:r>
      <w:proofErr w:type="spellStart"/>
      <w:r w:rsidRPr="00322713">
        <w:rPr>
          <w:rFonts w:cs="Times New Roman"/>
          <w:sz w:val="24"/>
          <w:szCs w:val="24"/>
        </w:rPr>
        <w:t>prothymosin</w:t>
      </w:r>
      <w:proofErr w:type="spellEnd"/>
      <w:r w:rsidRPr="00322713">
        <w:rPr>
          <w:rFonts w:cs="Times New Roman"/>
          <w:sz w:val="24"/>
          <w:szCs w:val="24"/>
        </w:rPr>
        <w:t xml:space="preserve"> α; driver in CRC), DMD (dystrophin; driver in STAD),</w:t>
      </w:r>
      <w:r w:rsidRPr="00322713">
        <w:rPr>
          <w:rFonts w:cs="Times New Roman"/>
          <w:b/>
          <w:sz w:val="24"/>
          <w:szCs w:val="24"/>
        </w:rPr>
        <w:t xml:space="preserve"> </w:t>
      </w:r>
      <w:r w:rsidRPr="00322713">
        <w:rPr>
          <w:rFonts w:cs="Times New Roman"/>
          <w:sz w:val="24"/>
          <w:szCs w:val="24"/>
        </w:rPr>
        <w:t>CDH1 and CTNND1 (drivers i</w:t>
      </w:r>
      <w:r w:rsidR="008D2822" w:rsidRPr="00322713">
        <w:rPr>
          <w:rFonts w:cs="Times New Roman"/>
          <w:sz w:val="24"/>
          <w:szCs w:val="24"/>
        </w:rPr>
        <w:t>n cell junction module in UCEC</w:t>
      </w:r>
      <w:r w:rsidRPr="00322713">
        <w:rPr>
          <w:rFonts w:cs="Times New Roman"/>
          <w:sz w:val="24"/>
          <w:szCs w:val="24"/>
        </w:rPr>
        <w:t xml:space="preserve">) are other mutational driver hub proteins in other cancer types.  </w:t>
      </w:r>
    </w:p>
    <w:p w14:paraId="7AFFB7F2" w14:textId="77777777" w:rsidR="00673F6D" w:rsidRPr="00322713" w:rsidRDefault="00673F6D" w:rsidP="00673F6D">
      <w:pPr>
        <w:jc w:val="both"/>
        <w:rPr>
          <w:rFonts w:cs="Times New Roman"/>
          <w:sz w:val="24"/>
          <w:szCs w:val="24"/>
        </w:rPr>
      </w:pPr>
      <w:r w:rsidRPr="00322713">
        <w:rPr>
          <w:rFonts w:cs="Times New Roman"/>
          <w:sz w:val="24"/>
          <w:szCs w:val="24"/>
        </w:rPr>
        <w:t>Several DEPs were also top hub proteins, emerging as the potential key regulators of the subnetworks. In CCRCC, RASIP1, a critical regulator of vascular-specific GTPase signaling and EMT in renal carcinoma</w:t>
      </w:r>
      <w:r w:rsidR="006C2A77" w:rsidRPr="00256D3C">
        <w:rPr>
          <w:rFonts w:cs="Times New Roman"/>
          <w:sz w:val="24"/>
          <w:szCs w:val="24"/>
        </w:rPr>
        <w:fldChar w:fldCharType="begin"/>
      </w:r>
      <w:r w:rsidR="00444B6A">
        <w:rPr>
          <w:rFonts w:cs="Times New Roman"/>
          <w:sz w:val="24"/>
          <w:szCs w:val="24"/>
        </w:rPr>
        <w:instrText xml:space="preserve"> ADDIN EN.CITE &lt;EndNote&gt;&lt;Cite&gt;&lt;Author&gt;Miyazaki&lt;/Author&gt;&lt;Year&gt;2017&lt;/Year&gt;&lt;RecNum&gt;45&lt;/RecNum&gt;&lt;DisplayText&gt;&lt;style face="superscript"&gt;5&lt;/style&gt;&lt;/DisplayText&gt;&lt;record&gt;&lt;rec-number&gt;45&lt;/rec-number&gt;&lt;foreign-keys&gt;&lt;key app="EN" db-id="a5vzzs926fff2ze02tlxdws8pzrtrpadr0v9" timestamp="1671204222"&gt;45&lt;/key&gt;&lt;/foreign-keys&gt;&lt;ref-type name="Journal Article"&gt;17&lt;/ref-type&gt;&lt;contributors&gt;&lt;authors&gt;&lt;author&gt;Miyazaki, J.&lt;/author&gt;&lt;author&gt;Ito, K.&lt;/author&gt;&lt;author&gt;Fujita, T.&lt;/author&gt;&lt;author&gt;Matsuzaki, Y.&lt;/author&gt;&lt;author&gt;Asano, T.&lt;/author&gt;&lt;author&gt;Hayakawa, M.&lt;/author&gt;&lt;author&gt;Asano, T.&lt;/author&gt;&lt;author&gt;Kawakami, Y.&lt;/author&gt;&lt;/authors&gt;&lt;/contributors&gt;&lt;auth-address&gt;Division of Cellular Signaling, Institute for Advanced Medical Research, Keio University School of Medicine, Tokyo, Japan.&amp;#xD;Department of Urology, National Defense Medical College, Saitama, Japan.&amp;#xD;Division of Gene Regulation, Institute for Advanced Medical Research, Keio University School of Medicine, Tokyo, Japan.&amp;#xD;Division of Cellular Signaling, Institute for Advanced Medical Research, Keio University School of Medicine, Tokyo, Japan. Electronic address: yutakawa@keio.jp.&lt;/auth-address&gt;&lt;titles&gt;&lt;title&gt;Progression of Human Renal Cell Carcinoma via Inhibition of RhoA-ROCK Axis by PARG1&lt;/title&gt;&lt;secondary-title&gt;Transl Oncol&lt;/secondary-title&gt;&lt;/titles&gt;&lt;periodical&gt;&lt;full-title&gt;Transl Oncol&lt;/full-title&gt;&lt;/periodical&gt;&lt;pages&gt;142-152&lt;/pages&gt;&lt;volume&gt;10&lt;/volume&gt;&lt;number&gt;2&lt;/number&gt;&lt;edition&gt;2017/01/31&lt;/edition&gt;&lt;dates&gt;&lt;year&gt;2017&lt;/year&gt;&lt;pub-dates&gt;&lt;date&gt;Apr&lt;/date&gt;&lt;/pub-dates&gt;&lt;/dates&gt;&lt;isbn&gt;1936-5233 (Print)&amp;#xD;1936-5233 (Electronic)&amp;#xD;1936-5233 (Linking)&lt;/isbn&gt;&lt;accession-num&gt;28131798&lt;/accession-num&gt;&lt;urls&gt;&lt;related-urls&gt;&lt;url&gt;https://www.ncbi.nlm.nih.gov/pubmed/28131798&lt;/url&gt;&lt;/related-urls&gt;&lt;/urls&gt;&lt;custom2&gt;PMC5284488&lt;/custom2&gt;&lt;electronic-resource-num&gt;10.1016/j.tranon.2016.12.004&lt;/electronic-resource-num&gt;&lt;/record&gt;&lt;/Cite&gt;&lt;/EndNote&gt;</w:instrText>
      </w:r>
      <w:r w:rsidR="006C2A77" w:rsidRPr="00256D3C">
        <w:rPr>
          <w:rFonts w:cs="Times New Roman"/>
          <w:sz w:val="24"/>
          <w:szCs w:val="24"/>
        </w:rPr>
        <w:fldChar w:fldCharType="separate"/>
      </w:r>
      <w:r w:rsidR="00444B6A" w:rsidRPr="00444B6A">
        <w:rPr>
          <w:rFonts w:cs="Times New Roman"/>
          <w:noProof/>
          <w:sz w:val="24"/>
          <w:szCs w:val="24"/>
          <w:vertAlign w:val="superscript"/>
        </w:rPr>
        <w:t>5</w:t>
      </w:r>
      <w:r w:rsidR="006C2A77" w:rsidRPr="00256D3C">
        <w:rPr>
          <w:rFonts w:cs="Times New Roman"/>
          <w:sz w:val="24"/>
          <w:szCs w:val="24"/>
        </w:rPr>
        <w:fldChar w:fldCharType="end"/>
      </w:r>
      <w:r w:rsidRPr="00322713">
        <w:rPr>
          <w:rFonts w:cs="Times New Roman"/>
          <w:sz w:val="24"/>
          <w:szCs w:val="24"/>
        </w:rPr>
        <w:t xml:space="preserve">, is the most connected, up-regulated protein in </w:t>
      </w:r>
      <w:r w:rsidR="008D2822" w:rsidRPr="00322713">
        <w:rPr>
          <w:rFonts w:cs="Times New Roman"/>
          <w:sz w:val="24"/>
          <w:szCs w:val="24"/>
        </w:rPr>
        <w:t>the EMT module</w:t>
      </w:r>
      <w:r w:rsidRPr="00322713">
        <w:rPr>
          <w:rFonts w:cs="Times New Roman"/>
          <w:sz w:val="24"/>
          <w:szCs w:val="24"/>
        </w:rPr>
        <w:t xml:space="preserve">. In HCC, a collagen fiber assembly protein (BGN) is an up-regulated hub, and closely interacts with down-regulated cell adhesion/actin binding proteins (EMILIN1 - elastin </w:t>
      </w:r>
      <w:proofErr w:type="spellStart"/>
      <w:r w:rsidRPr="00322713">
        <w:rPr>
          <w:rFonts w:cs="Times New Roman"/>
          <w:sz w:val="24"/>
          <w:szCs w:val="24"/>
        </w:rPr>
        <w:t>microfibril</w:t>
      </w:r>
      <w:proofErr w:type="spellEnd"/>
      <w:r w:rsidRPr="00322713">
        <w:rPr>
          <w:rFonts w:cs="Times New Roman"/>
          <w:sz w:val="24"/>
          <w:szCs w:val="24"/>
        </w:rPr>
        <w:t xml:space="preserve"> </w:t>
      </w:r>
      <w:proofErr w:type="spellStart"/>
      <w:r w:rsidRPr="00322713">
        <w:rPr>
          <w:rFonts w:cs="Times New Roman"/>
          <w:sz w:val="24"/>
          <w:szCs w:val="24"/>
        </w:rPr>
        <w:t>interfacer</w:t>
      </w:r>
      <w:proofErr w:type="spellEnd"/>
      <w:r w:rsidRPr="00322713">
        <w:rPr>
          <w:rFonts w:cs="Times New Roman"/>
          <w:sz w:val="24"/>
          <w:szCs w:val="24"/>
        </w:rPr>
        <w:t xml:space="preserve"> 1, SYNPO2 - </w:t>
      </w:r>
      <w:proofErr w:type="spellStart"/>
      <w:r w:rsidRPr="00322713">
        <w:rPr>
          <w:rFonts w:cs="Times New Roman"/>
          <w:sz w:val="24"/>
          <w:szCs w:val="24"/>
        </w:rPr>
        <w:t>synaptopodin</w:t>
      </w:r>
      <w:proofErr w:type="spellEnd"/>
      <w:r w:rsidRPr="00322713">
        <w:rPr>
          <w:rFonts w:cs="Times New Roman"/>
          <w:sz w:val="24"/>
          <w:szCs w:val="24"/>
        </w:rPr>
        <w:t xml:space="preserve"> 2, COL14A1 – an adhesive collagen, CALD1 – actin and myosin binding protein). In LUAD, chromosome aggregation and segregation proteins such as </w:t>
      </w:r>
      <w:proofErr w:type="spellStart"/>
      <w:r w:rsidRPr="00322713">
        <w:rPr>
          <w:rFonts w:cs="Times New Roman"/>
          <w:sz w:val="24"/>
          <w:szCs w:val="24"/>
        </w:rPr>
        <w:t>condensin</w:t>
      </w:r>
      <w:proofErr w:type="spellEnd"/>
      <w:r w:rsidRPr="00322713">
        <w:rPr>
          <w:rFonts w:cs="Times New Roman"/>
          <w:sz w:val="24"/>
          <w:szCs w:val="24"/>
        </w:rPr>
        <w:t xml:space="preserve"> complex subunits (NCAPD2, SMC2), </w:t>
      </w:r>
      <w:proofErr w:type="spellStart"/>
      <w:r w:rsidRPr="00322713">
        <w:rPr>
          <w:rFonts w:cs="Times New Roman"/>
          <w:sz w:val="24"/>
          <w:szCs w:val="24"/>
        </w:rPr>
        <w:t>minichromosome</w:t>
      </w:r>
      <w:proofErr w:type="spellEnd"/>
      <w:r w:rsidRPr="00322713">
        <w:rPr>
          <w:rFonts w:cs="Times New Roman"/>
          <w:sz w:val="24"/>
          <w:szCs w:val="24"/>
        </w:rPr>
        <w:t xml:space="preserve"> maintenance complex components (MCM2-6) and kinesins (KIF4A, KIF11) </w:t>
      </w:r>
      <w:r w:rsidR="008D2822" w:rsidRPr="00322713">
        <w:rPr>
          <w:rFonts w:cs="Times New Roman"/>
          <w:sz w:val="24"/>
          <w:szCs w:val="24"/>
        </w:rPr>
        <w:t>were up-regulated hub proteins</w:t>
      </w:r>
      <w:r w:rsidRPr="00322713">
        <w:rPr>
          <w:rFonts w:cs="Times New Roman"/>
          <w:sz w:val="24"/>
          <w:szCs w:val="24"/>
        </w:rPr>
        <w:t>, and closely interacted with several down-regulated hub DEPs involved in diverse functions. These include nuclear protein import adaptor protein (KPNA2), mitochondrial damage repair regulator (SPATA18), myosin light chain kinase (MYLK, primarily expressed in actin filaments). In UCEC, a RAS oncogene (RAB1D) is the most connected hub and an up-regulated DEP and closely interacts with other up-regulated DEPs  in cell-cell adhesion pathways such as ADAM9</w:t>
      </w:r>
      <w:r w:rsidR="006C2A77" w:rsidRPr="00256D3C">
        <w:rPr>
          <w:rFonts w:cs="Times New Roman"/>
          <w:sz w:val="24"/>
          <w:szCs w:val="24"/>
        </w:rPr>
        <w:fldChar w:fldCharType="begin">
          <w:fldData xml:space="preserve">PEVuZE5vdGU+PENpdGU+PEF1dGhvcj5NeWdpbmQ8L0F1dGhvcj48WWVhcj4yMDE4PC9ZZWFyPjxS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PEVuZE5vdGU+PENpdGU+PEF1dGhvcj5NeWdpbmQ8L0F1dGhvcj48WWVhcj4yMDE4PC9ZZWFyPjxS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C2A77" w:rsidRPr="00256D3C">
        <w:rPr>
          <w:rFonts w:cs="Times New Roman"/>
          <w:sz w:val="24"/>
          <w:szCs w:val="24"/>
        </w:rPr>
      </w:r>
      <w:r w:rsidR="006C2A77" w:rsidRPr="00256D3C">
        <w:rPr>
          <w:rFonts w:cs="Times New Roman"/>
          <w:sz w:val="24"/>
          <w:szCs w:val="24"/>
        </w:rPr>
        <w:fldChar w:fldCharType="separate"/>
      </w:r>
      <w:r w:rsidR="00444B6A" w:rsidRPr="00444B6A">
        <w:rPr>
          <w:rFonts w:cs="Times New Roman"/>
          <w:noProof/>
          <w:sz w:val="24"/>
          <w:szCs w:val="24"/>
          <w:vertAlign w:val="superscript"/>
        </w:rPr>
        <w:t>6</w:t>
      </w:r>
      <w:r w:rsidR="006C2A77" w:rsidRPr="00256D3C">
        <w:rPr>
          <w:rFonts w:cs="Times New Roman"/>
          <w:sz w:val="24"/>
          <w:szCs w:val="24"/>
        </w:rPr>
        <w:fldChar w:fldCharType="end"/>
      </w:r>
      <w:r w:rsidRPr="00322713">
        <w:rPr>
          <w:rFonts w:cs="Times New Roman"/>
          <w:sz w:val="24"/>
          <w:szCs w:val="24"/>
        </w:rPr>
        <w:t xml:space="preserve"> and mutational drivers (CDH1, CTNND1). </w:t>
      </w:r>
    </w:p>
    <w:p w14:paraId="3F40BD18" w14:textId="77777777" w:rsidR="00673F6D" w:rsidRDefault="00673F6D" w:rsidP="00673F6D">
      <w:pPr>
        <w:jc w:val="both"/>
        <w:rPr>
          <w:rFonts w:cs="Times New Roman"/>
          <w:sz w:val="24"/>
          <w:szCs w:val="24"/>
        </w:rPr>
      </w:pPr>
      <w:r w:rsidRPr="00322713">
        <w:rPr>
          <w:rFonts w:cs="Times New Roman"/>
          <w:sz w:val="24"/>
          <w:szCs w:val="24"/>
        </w:rPr>
        <w:t>Overall, the co-expressed protein modules reflect key pro-tumorigenic pathways in the seven cancers, and shed lights on the crucial regulators as highly connected hub proteins.</w:t>
      </w:r>
    </w:p>
    <w:p w14:paraId="31A31710" w14:textId="77777777" w:rsidR="00801D61" w:rsidRPr="00322713" w:rsidRDefault="00444B6A" w:rsidP="00801D61">
      <w:pPr>
        <w:jc w:val="both"/>
        <w:rPr>
          <w:rFonts w:cs="Times New Roman"/>
          <w:b/>
          <w:i/>
          <w:sz w:val="24"/>
          <w:szCs w:val="24"/>
        </w:rPr>
      </w:pPr>
      <w:r>
        <w:rPr>
          <w:rFonts w:cs="Times New Roman" w:hint="eastAsia"/>
          <w:sz w:val="24"/>
          <w:szCs w:val="24"/>
        </w:rPr>
        <w:t xml:space="preserve"> </w:t>
      </w:r>
      <w:r w:rsidR="00801D61" w:rsidRPr="00322713">
        <w:rPr>
          <w:rFonts w:cs="Times New Roman"/>
          <w:b/>
          <w:i/>
          <w:sz w:val="24"/>
          <w:szCs w:val="24"/>
        </w:rPr>
        <w:t>Protein co-expression networks reveal proteome-specific pathways in tumor</w:t>
      </w:r>
    </w:p>
    <w:p w14:paraId="58B89661" w14:textId="77777777" w:rsidR="00801D61" w:rsidRPr="00322713" w:rsidRDefault="00801D61" w:rsidP="00801D61">
      <w:pPr>
        <w:jc w:val="both"/>
        <w:rPr>
          <w:rFonts w:cs="Times New Roman"/>
          <w:sz w:val="24"/>
          <w:szCs w:val="24"/>
        </w:rPr>
      </w:pPr>
      <w:r w:rsidRPr="00322713">
        <w:rPr>
          <w:rFonts w:cs="Times New Roman"/>
          <w:sz w:val="24"/>
          <w:szCs w:val="24"/>
        </w:rPr>
        <w:t>Our current knowledge on discordant mRNA-protein pairs are largely dependent on known pathways in the literature. Some studies remarked highly concordant mRNA-protein pairs were mostly enriched in pathways such as secreted proteins and time-dependent cell cycles requiring fast translations to execute their functions</w:t>
      </w:r>
      <w:r w:rsidR="006C2A77" w:rsidRPr="00256D3C">
        <w:rPr>
          <w:rFonts w:cs="Times New Roman"/>
          <w:sz w:val="24"/>
          <w:szCs w:val="24"/>
        </w:rPr>
        <w:fldChar w:fldCharType="begin"/>
      </w:r>
      <w:r w:rsidR="00444B6A">
        <w:rPr>
          <w:rFonts w:cs="Times New Roman"/>
          <w:sz w:val="24"/>
          <w:szCs w:val="24"/>
        </w:rPr>
        <w:instrText xml:space="preserve"> ADDIN EN.CITE &lt;EndNote&gt;&lt;Cite&gt;&lt;Author&gt;Koussounadis&lt;/Author&gt;&lt;Year&gt;2015&lt;/Year&gt;&lt;RecNum&gt;17&lt;/RecNum&gt;&lt;DisplayText&gt;&lt;style face="superscript"&gt;7&lt;/style&gt;&lt;/DisplayText&gt;&lt;record&gt;&lt;rec-number&gt;17&lt;/rec-number&gt;&lt;foreign-keys&gt;&lt;key app="EN" db-id="0te0s0r9q9e5xtesadvxdsf3zrz525ftpwed" timestamp="1642195373"&gt;17&lt;/key&gt;&lt;/foreign-keys&gt;&lt;ref-type name="Journal Article"&gt;17&lt;/ref-type&gt;&lt;contributors&gt;&lt;authors&gt;&lt;author&gt;Koussounadis, A.&lt;/author&gt;&lt;author&gt;Langdon, S. P.&lt;/author&gt;&lt;author&gt;Um, I. H.&lt;/author&gt;&lt;author&gt;Harrison, D. J.&lt;/author&gt;&lt;author&gt;Smith, V. A.&lt;/author&gt;&lt;/authors&gt;&lt;/contributors&gt;&lt;auth-address&gt;School of Biology, University of St Andrews, St Andrews, Fife, KY16 9TH, UK.&amp;#xD;Division of Pathology, University of Edinburgh, Edinburgh, EH4 2XU, UK.&amp;#xD;School of Medicine, University of St Andrews, St Andrews, Fife, KY16 9TF, UK.&lt;/auth-address&gt;&lt;titles&gt;&lt;title&gt;Relationship between differentially expressed mRNA and mRNA-protein correlations in a xenograft model system&lt;/title&gt;&lt;secondary-title&gt;Sci Rep&lt;/secondary-title&gt;&lt;/titles&gt;&lt;periodical&gt;&lt;full-title&gt;Sci Rep&lt;/full-title&gt;&lt;/periodical&gt;&lt;pages&gt;10775&lt;/pages&gt;&lt;volume&gt;5&lt;/volume&gt;&lt;edition&gt;2015/06/09&lt;/edition&gt;&lt;keywords&gt;&lt;keyword&gt;Animals&lt;/keyword&gt;&lt;keyword&gt;Female&lt;/keyword&gt;&lt;keyword&gt;Gene Expression/*genetics&lt;/keyword&gt;&lt;keyword&gt;Gene Expression Profiling/methods&lt;/keyword&gt;&lt;keyword&gt;Gene Expression Regulation, Neoplastic/*genetics&lt;/keyword&gt;&lt;keyword&gt;Heterografts/*metabolism&lt;/keyword&gt;&lt;keyword&gt;Mice&lt;/keyword&gt;&lt;keyword&gt;Mice, Nude&lt;/keyword&gt;&lt;keyword&gt;Ovarian Neoplasms/genetics&lt;/keyword&gt;&lt;keyword&gt;Proteins/*genetics&lt;/keyword&gt;&lt;keyword&gt;RNA, Messenger/genetics&lt;/keyword&gt;&lt;/keywords&gt;&lt;dates&gt;&lt;year&gt;2015&lt;/year&gt;&lt;pub-dates&gt;&lt;date&gt;Jun 8&lt;/date&gt;&lt;/pub-dates&gt;&lt;/dates&gt;&lt;isbn&gt;2045-2322 (Electronic)&amp;#xD;2045-2322 (Linking)&lt;/isbn&gt;&lt;accession-num&gt;26053859&lt;/accession-num&gt;&lt;urls&gt;&lt;related-urls&gt;&lt;url&gt;https://www.ncbi.nlm.nih.gov/pubmed/26053859&lt;/url&gt;&lt;/related-urls&gt;&lt;/urls&gt;&lt;custom2&gt;PMC4459080&lt;/custom2&gt;&lt;electronic-resource-num&gt;10.1038/srep10775&lt;/electronic-resource-num&gt;&lt;/record&gt;&lt;/Cite&gt;&lt;/EndNote&gt;</w:instrText>
      </w:r>
      <w:r w:rsidR="006C2A77" w:rsidRPr="00256D3C">
        <w:rPr>
          <w:rFonts w:cs="Times New Roman"/>
          <w:sz w:val="24"/>
          <w:szCs w:val="24"/>
        </w:rPr>
        <w:fldChar w:fldCharType="separate"/>
      </w:r>
      <w:r w:rsidR="00444B6A" w:rsidRPr="00444B6A">
        <w:rPr>
          <w:rFonts w:cs="Times New Roman"/>
          <w:noProof/>
          <w:sz w:val="24"/>
          <w:szCs w:val="24"/>
          <w:vertAlign w:val="superscript"/>
        </w:rPr>
        <w:t>7</w:t>
      </w:r>
      <w:r w:rsidR="006C2A77" w:rsidRPr="00256D3C">
        <w:rPr>
          <w:rFonts w:cs="Times New Roman"/>
          <w:sz w:val="24"/>
          <w:szCs w:val="24"/>
        </w:rPr>
        <w:fldChar w:fldCharType="end"/>
      </w:r>
      <w:r w:rsidRPr="00322713">
        <w:rPr>
          <w:rFonts w:cs="Times New Roman"/>
          <w:sz w:val="24"/>
          <w:szCs w:val="24"/>
        </w:rPr>
        <w:t>, or metabolic genes that show high stability</w:t>
      </w:r>
      <w:r w:rsidR="006C2A77" w:rsidRPr="00256D3C">
        <w:rPr>
          <w:rFonts w:cs="Times New Roman"/>
          <w:sz w:val="24"/>
          <w:szCs w:val="24"/>
        </w:rPr>
        <w:fldChar w:fldCharType="begin"/>
      </w:r>
      <w:r w:rsidR="00444B6A">
        <w:rPr>
          <w:rFonts w:cs="Times New Roman"/>
          <w:sz w:val="24"/>
          <w:szCs w:val="24"/>
        </w:rPr>
        <w:instrText xml:space="preserve"> ADDIN EN.CITE &lt;EndNote&gt;&lt;Cite&gt;&lt;Author&gt;Schwanhausser&lt;/Author&gt;&lt;Year&gt;2011&lt;/Year&gt;&lt;RecNum&gt;23&lt;/RecNum&gt;&lt;DisplayText&gt;&lt;style face="superscript"&gt;8&lt;/style&gt;&lt;/DisplayText&gt;&lt;record&gt;&lt;rec-number&gt;23&lt;/rec-number&gt;&lt;foreign-keys&gt;&lt;key app="EN" db-id="0te0s0r9q9e5xtesadvxdsf3zrz525ftpwed" timestamp="1662748236"&gt;23&lt;/key&gt;&lt;/foreign-keys&gt;&lt;ref-type name="Journal Article"&gt;17&lt;/ref-type&gt;&lt;contributors&gt;&lt;authors&gt;&lt;author&gt;Schwanhausser, B.&lt;/author&gt;&lt;author&gt;Busse, D.&lt;/author&gt;&lt;author&gt;Li, N.&lt;/author&gt;&lt;author&gt;Dittmar, G.&lt;/author&gt;&lt;author&gt;Schuchhardt, J.&lt;/author&gt;&lt;author&gt;Wolf, J.&lt;/author&gt;&lt;author&gt;Chen, W.&lt;/author&gt;&lt;author&gt;Selbach, M.&lt;/author&gt;&lt;/authors&gt;&lt;/contributors&gt;&lt;auth-address&gt;Max Delbruck Center for Molecular Medicine, Robert-Rossle-Str. 10, D-13092 Berlin, Germany.&lt;/auth-address&gt;&lt;titles&gt;&lt;title&gt;Global quantification of mammalian gene expression control&lt;/title&gt;&lt;secondary-title&gt;Nature&lt;/secondary-title&gt;&lt;/titles&gt;&lt;periodical&gt;&lt;full-title&gt;Nature&lt;/full-title&gt;&lt;/periodical&gt;&lt;pages&gt;337-42&lt;/pages&gt;&lt;volume&gt;473&lt;/volume&gt;&lt;number&gt;7347&lt;/number&gt;&lt;edition&gt;2011/05/20&lt;/edition&gt;&lt;keywords&gt;&lt;keyword&gt;Animals&lt;/keyword&gt;&lt;keyword&gt;Gene Expression Profiling/*methods&lt;/keyword&gt;&lt;keyword&gt;*Gene Expression Regulation&lt;/keyword&gt;&lt;keyword&gt;Half-Life&lt;/keyword&gt;&lt;keyword&gt;Mammals/genetics&lt;/keyword&gt;&lt;keyword&gt;Mice&lt;/keyword&gt;&lt;keyword&gt;Models, Genetic&lt;/keyword&gt;&lt;keyword&gt;NIH 3T3 Cells&lt;/keyword&gt;&lt;keyword&gt;Protein Biosynthesis/genetics&lt;/keyword&gt;&lt;keyword&gt;Proteins/*analysis/genetics/metabolism&lt;/keyword&gt;&lt;keyword&gt;RNA, Messenger/*analysis/biosynthesis/genetics/metabolism&lt;/keyword&gt;&lt;keyword&gt;Reproducibility of Results&lt;/keyword&gt;&lt;keyword&gt;Staining and Labeling&lt;/keyword&gt;&lt;/keywords&gt;&lt;dates&gt;&lt;year&gt;2011&lt;/year&gt;&lt;pub-dates&gt;&lt;date&gt;May 19&lt;/date&gt;&lt;/pub-dates&gt;&lt;/dates&gt;&lt;isbn&gt;1476-4687 (Electronic)&amp;#xD;0028-0836 (Linking)&lt;/isbn&gt;&lt;accession-num&gt;21593866&lt;/accession-num&gt;&lt;urls&gt;&lt;related-urls&gt;&lt;url&gt;https://www.ncbi.nlm.nih.gov/pubmed/21593866&lt;/url&gt;&lt;/related-urls&gt;&lt;/urls&gt;&lt;electronic-resource-num&gt;10.1038/nature10098&lt;/electronic-resource-num&gt;&lt;/record&gt;&lt;/Cite&gt;&lt;/EndNote&gt;</w:instrText>
      </w:r>
      <w:r w:rsidR="006C2A77" w:rsidRPr="00256D3C">
        <w:rPr>
          <w:rFonts w:cs="Times New Roman"/>
          <w:sz w:val="24"/>
          <w:szCs w:val="24"/>
        </w:rPr>
        <w:fldChar w:fldCharType="separate"/>
      </w:r>
      <w:r w:rsidR="00444B6A" w:rsidRPr="00444B6A">
        <w:rPr>
          <w:rFonts w:cs="Times New Roman"/>
          <w:noProof/>
          <w:sz w:val="24"/>
          <w:szCs w:val="24"/>
          <w:vertAlign w:val="superscript"/>
        </w:rPr>
        <w:t>8</w:t>
      </w:r>
      <w:r w:rsidR="006C2A77" w:rsidRPr="00256D3C">
        <w:rPr>
          <w:rFonts w:cs="Times New Roman"/>
          <w:sz w:val="24"/>
          <w:szCs w:val="24"/>
        </w:rPr>
        <w:fldChar w:fldCharType="end"/>
      </w:r>
      <w:r w:rsidRPr="00322713">
        <w:rPr>
          <w:rFonts w:cs="Times New Roman"/>
          <w:sz w:val="24"/>
          <w:szCs w:val="24"/>
        </w:rPr>
        <w:t>. On the other hand, proteins involved in chromatic modification and transcriptional regulations rapidly degrade, and showed discordance with the more stable mRNA counterparts</w:t>
      </w:r>
      <w:r w:rsidRPr="00322713">
        <w:rPr>
          <w:rFonts w:cs="Times New Roman"/>
          <w:noProof/>
          <w:sz w:val="24"/>
          <w:szCs w:val="24"/>
          <w:vertAlign w:val="superscript"/>
        </w:rPr>
        <w:t>2</w:t>
      </w:r>
      <w:r w:rsidRPr="00322713">
        <w:rPr>
          <w:rFonts w:cs="Times New Roman"/>
          <w:sz w:val="24"/>
          <w:szCs w:val="24"/>
        </w:rPr>
        <w:t>.</w:t>
      </w:r>
    </w:p>
    <w:p w14:paraId="3C6DF1B6" w14:textId="77777777" w:rsidR="00801D61" w:rsidRPr="00322713" w:rsidRDefault="00801D61" w:rsidP="00801D61">
      <w:pPr>
        <w:jc w:val="both"/>
        <w:rPr>
          <w:rFonts w:cs="Times New Roman"/>
          <w:sz w:val="24"/>
          <w:szCs w:val="24"/>
        </w:rPr>
      </w:pPr>
      <w:r w:rsidRPr="00322713">
        <w:rPr>
          <w:rFonts w:cs="Times New Roman"/>
          <w:sz w:val="24"/>
          <w:szCs w:val="24"/>
        </w:rPr>
        <w:t xml:space="preserve">In this study, we surveyed for proteome-specific modules by an unbiased, data-driven approach. Specifically, for each proteome module, we performed module preservation analysis to test significant gene-gene correlations in the respective transcriptome (see </w:t>
      </w:r>
      <w:r w:rsidRPr="00322713">
        <w:rPr>
          <w:rFonts w:cs="Times New Roman"/>
          <w:i/>
          <w:sz w:val="24"/>
          <w:szCs w:val="24"/>
          <w:u w:val="single"/>
        </w:rPr>
        <w:t>Module Preservation Analysis</w:t>
      </w:r>
      <w:r w:rsidRPr="00322713">
        <w:rPr>
          <w:rFonts w:cs="Times New Roman"/>
          <w:sz w:val="24"/>
          <w:szCs w:val="24"/>
        </w:rPr>
        <w:t xml:space="preserve"> in the </w:t>
      </w:r>
      <w:r w:rsidRPr="00322713">
        <w:rPr>
          <w:rFonts w:cs="Times New Roman"/>
          <w:b/>
          <w:sz w:val="24"/>
          <w:szCs w:val="24"/>
        </w:rPr>
        <w:t>Methods</w:t>
      </w:r>
      <w:r w:rsidRPr="00322713">
        <w:rPr>
          <w:rFonts w:cs="Times New Roman"/>
          <w:sz w:val="24"/>
          <w:szCs w:val="24"/>
        </w:rPr>
        <w:t xml:space="preserve">). The protein modules whose interactions were absent in the transcriptome were identified as “proteome-specific” modules for further analysis. </w:t>
      </w:r>
    </w:p>
    <w:p w14:paraId="60DEB13A" w14:textId="77777777" w:rsidR="00801D61" w:rsidRPr="00322713" w:rsidRDefault="00801D61" w:rsidP="00801D61">
      <w:pPr>
        <w:jc w:val="both"/>
        <w:rPr>
          <w:rFonts w:cs="Times New Roman"/>
          <w:sz w:val="24"/>
          <w:szCs w:val="24"/>
        </w:rPr>
      </w:pPr>
      <w:r w:rsidRPr="00322713">
        <w:rPr>
          <w:rFonts w:cs="Times New Roman"/>
          <w:sz w:val="24"/>
          <w:szCs w:val="24"/>
        </w:rPr>
        <w:t xml:space="preserve">Overall, the transcriptomic preservation of the protein modules showed multi-scale patterns. Although some large parent modules were </w:t>
      </w:r>
      <w:proofErr w:type="spellStart"/>
      <w:r w:rsidRPr="00322713">
        <w:rPr>
          <w:rFonts w:cs="Times New Roman"/>
          <w:sz w:val="24"/>
          <w:szCs w:val="24"/>
        </w:rPr>
        <w:t>transcriptomically</w:t>
      </w:r>
      <w:proofErr w:type="spellEnd"/>
      <w:r w:rsidRPr="00322713">
        <w:rPr>
          <w:rFonts w:cs="Times New Roman"/>
          <w:sz w:val="24"/>
          <w:szCs w:val="24"/>
        </w:rPr>
        <w:t xml:space="preserve"> preserved, several child modules were not </w:t>
      </w:r>
      <w:proofErr w:type="spellStart"/>
      <w:r w:rsidRPr="00322713">
        <w:rPr>
          <w:rFonts w:cs="Times New Roman"/>
          <w:sz w:val="24"/>
          <w:szCs w:val="24"/>
        </w:rPr>
        <w:t>transcriptomically</w:t>
      </w:r>
      <w:proofErr w:type="spellEnd"/>
      <w:r w:rsidRPr="00322713">
        <w:rPr>
          <w:rFonts w:cs="Times New Roman"/>
          <w:sz w:val="24"/>
          <w:szCs w:val="24"/>
        </w:rPr>
        <w:t xml:space="preserve"> preserved, hence were proteome-specific modules (</w:t>
      </w:r>
      <w:r w:rsidR="000170F1">
        <w:rPr>
          <w:rFonts w:cs="Times New Roman"/>
          <w:b/>
          <w:sz w:val="24"/>
          <w:szCs w:val="24"/>
        </w:rPr>
        <w:t>Fig. S</w:t>
      </w:r>
      <w:r w:rsidR="0057518D">
        <w:rPr>
          <w:rFonts w:cs="Times New Roman"/>
          <w:b/>
          <w:noProof/>
          <w:sz w:val="24"/>
          <w:szCs w:val="24"/>
        </w:rPr>
        <w:t>6</w:t>
      </w:r>
      <w:r w:rsidRPr="00322713">
        <w:rPr>
          <w:rFonts w:cs="Times New Roman"/>
          <w:b/>
          <w:sz w:val="24"/>
          <w:szCs w:val="24"/>
        </w:rPr>
        <w:t>A</w:t>
      </w:r>
      <w:r w:rsidRPr="00322713">
        <w:rPr>
          <w:rFonts w:cs="Times New Roman"/>
          <w:sz w:val="24"/>
          <w:szCs w:val="24"/>
        </w:rPr>
        <w:t xml:space="preserve">).  </w:t>
      </w:r>
    </w:p>
    <w:p w14:paraId="5A41DD4E" w14:textId="77777777" w:rsidR="00801D61" w:rsidRPr="00322713" w:rsidRDefault="00801D61" w:rsidP="00801D61">
      <w:pPr>
        <w:jc w:val="both"/>
        <w:rPr>
          <w:rFonts w:cs="Times New Roman"/>
          <w:sz w:val="24"/>
          <w:szCs w:val="24"/>
        </w:rPr>
      </w:pPr>
      <w:r w:rsidRPr="00322713">
        <w:rPr>
          <w:rFonts w:cs="Times New Roman"/>
          <w:sz w:val="24"/>
          <w:szCs w:val="24"/>
        </w:rPr>
        <w:lastRenderedPageBreak/>
        <w:t>Among them, several proteome-specific modules were up-regulated in tumors, and associated with known functions and pathways (</w:t>
      </w:r>
      <w:r w:rsidR="000170F1">
        <w:rPr>
          <w:rFonts w:cs="Times New Roman"/>
          <w:b/>
          <w:sz w:val="24"/>
          <w:szCs w:val="24"/>
        </w:rPr>
        <w:t>Fig. S</w:t>
      </w:r>
      <w:r w:rsidR="0057518D">
        <w:rPr>
          <w:rFonts w:cs="Times New Roman"/>
          <w:b/>
          <w:noProof/>
          <w:sz w:val="24"/>
          <w:szCs w:val="24"/>
        </w:rPr>
        <w:t>6</w:t>
      </w:r>
      <w:r w:rsidRPr="00322713">
        <w:rPr>
          <w:rFonts w:cs="Times New Roman"/>
          <w:sz w:val="24"/>
          <w:szCs w:val="24"/>
        </w:rPr>
        <w:t xml:space="preserve">). They include M666 in CCRCC (heme metabolism; </w:t>
      </w:r>
      <w:r w:rsidR="000170F1">
        <w:rPr>
          <w:rFonts w:cs="Times New Roman"/>
          <w:b/>
          <w:sz w:val="24"/>
          <w:szCs w:val="24"/>
        </w:rPr>
        <w:t>Fig. S</w:t>
      </w:r>
      <w:r w:rsidR="0057518D">
        <w:rPr>
          <w:rFonts w:cs="Times New Roman"/>
          <w:b/>
          <w:sz w:val="24"/>
          <w:szCs w:val="24"/>
        </w:rPr>
        <w:t>6</w:t>
      </w:r>
      <w:r w:rsidRPr="00322713">
        <w:rPr>
          <w:rFonts w:cs="Times New Roman"/>
          <w:b/>
          <w:sz w:val="24"/>
          <w:szCs w:val="24"/>
        </w:rPr>
        <w:t>C</w:t>
      </w:r>
      <w:r w:rsidRPr="00322713">
        <w:rPr>
          <w:rFonts w:cs="Times New Roman"/>
          <w:sz w:val="24"/>
          <w:szCs w:val="24"/>
        </w:rPr>
        <w:t xml:space="preserve">), M99 in HCC (spliceosome; </w:t>
      </w:r>
      <w:r w:rsidR="000170F1">
        <w:rPr>
          <w:rFonts w:cs="Times New Roman"/>
          <w:b/>
          <w:sz w:val="24"/>
          <w:szCs w:val="24"/>
        </w:rPr>
        <w:t>Fig. S</w:t>
      </w:r>
      <w:r w:rsidR="0057518D">
        <w:rPr>
          <w:rFonts w:cs="Times New Roman"/>
          <w:b/>
          <w:noProof/>
          <w:sz w:val="24"/>
          <w:szCs w:val="24"/>
        </w:rPr>
        <w:t>6</w:t>
      </w:r>
      <w:r w:rsidRPr="00322713">
        <w:rPr>
          <w:rFonts w:cs="Times New Roman"/>
          <w:b/>
          <w:sz w:val="24"/>
          <w:szCs w:val="24"/>
        </w:rPr>
        <w:t>D</w:t>
      </w:r>
      <w:r w:rsidRPr="00322713">
        <w:rPr>
          <w:rFonts w:cs="Times New Roman"/>
          <w:sz w:val="24"/>
          <w:szCs w:val="24"/>
        </w:rPr>
        <w:t xml:space="preserve">), M191 in LUAD (DNA single-strand break repair; </w:t>
      </w:r>
      <w:r w:rsidR="000170F1">
        <w:rPr>
          <w:rFonts w:cs="Times New Roman"/>
          <w:b/>
          <w:sz w:val="24"/>
          <w:szCs w:val="24"/>
        </w:rPr>
        <w:t>Fig. S</w:t>
      </w:r>
      <w:r w:rsidR="0057518D">
        <w:rPr>
          <w:rFonts w:cs="Times New Roman"/>
          <w:b/>
          <w:sz w:val="24"/>
          <w:szCs w:val="24"/>
        </w:rPr>
        <w:t>6</w:t>
      </w:r>
      <w:r w:rsidRPr="00322713">
        <w:rPr>
          <w:rFonts w:cs="Times New Roman"/>
          <w:b/>
          <w:sz w:val="24"/>
          <w:szCs w:val="24"/>
        </w:rPr>
        <w:t>E</w:t>
      </w:r>
      <w:r w:rsidRPr="00322713">
        <w:rPr>
          <w:rFonts w:cs="Times New Roman"/>
          <w:sz w:val="24"/>
          <w:szCs w:val="24"/>
        </w:rPr>
        <w:t xml:space="preserve">) and M428 in UCEC (constituent parts of mitochondrion; </w:t>
      </w:r>
      <w:r w:rsidR="000170F1">
        <w:rPr>
          <w:rFonts w:cs="Times New Roman"/>
          <w:b/>
          <w:sz w:val="24"/>
          <w:szCs w:val="24"/>
        </w:rPr>
        <w:t>Fig. S</w:t>
      </w:r>
      <w:r w:rsidR="0057518D">
        <w:rPr>
          <w:rFonts w:cs="Times New Roman"/>
          <w:b/>
          <w:noProof/>
          <w:sz w:val="24"/>
          <w:szCs w:val="24"/>
        </w:rPr>
        <w:t>6</w:t>
      </w:r>
      <w:r w:rsidRPr="00322713">
        <w:rPr>
          <w:rFonts w:cs="Times New Roman"/>
          <w:b/>
          <w:sz w:val="24"/>
          <w:szCs w:val="24"/>
        </w:rPr>
        <w:t>F</w:t>
      </w:r>
      <w:r w:rsidRPr="00322713">
        <w:rPr>
          <w:rFonts w:cs="Times New Roman"/>
          <w:sz w:val="24"/>
          <w:szCs w:val="24"/>
        </w:rPr>
        <w:t xml:space="preserve">). Some of these modules harbored mutational drivers and were associated with known oncogenic pathways. </w:t>
      </w:r>
    </w:p>
    <w:p w14:paraId="2BD3CE02" w14:textId="77777777" w:rsidR="00801D61" w:rsidRPr="00322713" w:rsidRDefault="00801D61" w:rsidP="00801D61">
      <w:pPr>
        <w:jc w:val="both"/>
        <w:rPr>
          <w:rFonts w:cs="Times New Roman"/>
          <w:sz w:val="24"/>
          <w:szCs w:val="24"/>
        </w:rPr>
      </w:pPr>
      <w:r w:rsidRPr="00322713">
        <w:rPr>
          <w:rFonts w:cs="Times New Roman"/>
          <w:sz w:val="24"/>
          <w:szCs w:val="24"/>
        </w:rPr>
        <w:t>The heme metabolism module, M666, in CCRCC included a mutation driver gene, KRAS (</w:t>
      </w:r>
      <w:r w:rsidR="000170F1">
        <w:rPr>
          <w:rFonts w:cs="Times New Roman"/>
          <w:b/>
          <w:sz w:val="24"/>
          <w:szCs w:val="24"/>
        </w:rPr>
        <w:t>Fig. S</w:t>
      </w:r>
      <w:r w:rsidR="0057518D">
        <w:rPr>
          <w:rFonts w:cs="Times New Roman"/>
          <w:b/>
          <w:noProof/>
          <w:sz w:val="24"/>
          <w:szCs w:val="24"/>
        </w:rPr>
        <w:t>6</w:t>
      </w:r>
      <w:r w:rsidRPr="00322713">
        <w:rPr>
          <w:rFonts w:cs="Times New Roman"/>
          <w:b/>
          <w:sz w:val="24"/>
          <w:szCs w:val="24"/>
        </w:rPr>
        <w:t>C</w:t>
      </w:r>
      <w:r w:rsidRPr="00322713">
        <w:rPr>
          <w:rFonts w:cs="Times New Roman"/>
          <w:sz w:val="24"/>
          <w:szCs w:val="24"/>
        </w:rPr>
        <w:t xml:space="preserve">). Accordingly, KRAS oncogenic signaling was present in the proximity of M666 within the CCRCC protein network. The up-regulated genes in KRAS mutant epithelial kidney cancer cell lines were enriched in M8, the M666’s parent module (Bonferroni adjusted FET p=1.55E-2, 2.73 FE). Further, M8 was enriched for NADH dehydrogenase complex, suggesting exploitation of mitochondrial respiratory chain for the concomitant energy production by tumor cells. </w:t>
      </w:r>
    </w:p>
    <w:p w14:paraId="7792DFF1" w14:textId="77777777" w:rsidR="00801D61" w:rsidRPr="00322713" w:rsidRDefault="00801D61" w:rsidP="00801D61">
      <w:pPr>
        <w:jc w:val="both"/>
        <w:rPr>
          <w:rFonts w:cs="Times New Roman"/>
          <w:sz w:val="24"/>
          <w:szCs w:val="24"/>
        </w:rPr>
      </w:pPr>
      <w:r w:rsidRPr="00322713">
        <w:rPr>
          <w:rFonts w:cs="Times New Roman"/>
          <w:sz w:val="24"/>
          <w:szCs w:val="24"/>
        </w:rPr>
        <w:t xml:space="preserve">The spliceosome module, M99, in HCC included several driver mutations involved in chromatin remodeling (KMT2D, SMAD2, SMAD4), TSC complex (TSC1, TSC2) and programmed cell death (CASP2). The parent module of M99 in HCC, M10, was enriched for cell cycle pathways including E2F targets (Bonferroni adjusted FET p=4.28E-27, 2.82 FE) and G2M checkpoint (Bonferroni adjusted FET p=2.22E-13, 2.41 FE). Thus, the network model suggests multiple driver mutations synergize to activate aberrant spliceosomes in HCC, leading to proliferative advantages to tumors in HCC. </w:t>
      </w:r>
    </w:p>
    <w:p w14:paraId="58A609C0" w14:textId="77777777" w:rsidR="00801D61" w:rsidRPr="00322713" w:rsidRDefault="00801D61" w:rsidP="00801D61">
      <w:pPr>
        <w:jc w:val="both"/>
        <w:rPr>
          <w:rFonts w:cs="Times New Roman"/>
          <w:sz w:val="24"/>
          <w:szCs w:val="24"/>
        </w:rPr>
      </w:pPr>
      <w:r w:rsidRPr="00322713">
        <w:rPr>
          <w:rFonts w:cs="Times New Roman"/>
          <w:sz w:val="24"/>
          <w:szCs w:val="24"/>
        </w:rPr>
        <w:t>The mitochondrion module, M428 in UCEC, included frequently mutated driver, FAT1, whose loss-of-function may induce aberrant endometrial proliferation. Indeed, FAT1 acts as molecular brake on mitochondrial respiration, regulating vascular smooth muscle cell (SMC) proliferation in response to vascular damage, and FAT1 loss-of-function caused increased oxygen consumption and SMC proliferation</w:t>
      </w:r>
      <w:r w:rsidR="006C2A77" w:rsidRPr="00256D3C">
        <w:rPr>
          <w:rFonts w:cs="Times New Roman"/>
          <w:sz w:val="24"/>
          <w:szCs w:val="24"/>
        </w:rPr>
        <w:fldChar w:fldCharType="begin">
          <w:fldData xml:space="preserve">PEVuZE5vdGU+PENpdGU+PEF1dGhvcj5DYW88L0F1dGhvcj48WWVhcj4yMDE2PC9ZZWFyPjxSZWNO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==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PEVuZE5vdGU+PENpdGU+PEF1dGhvcj5DYW88L0F1dGhvcj48WWVhcj4yMDE2PC9ZZWFyPjxSZWNO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==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C2A77" w:rsidRPr="00256D3C">
        <w:rPr>
          <w:rFonts w:cs="Times New Roman"/>
          <w:sz w:val="24"/>
          <w:szCs w:val="24"/>
        </w:rPr>
      </w:r>
      <w:r w:rsidR="006C2A77" w:rsidRPr="00256D3C">
        <w:rPr>
          <w:rFonts w:cs="Times New Roman"/>
          <w:sz w:val="24"/>
          <w:szCs w:val="24"/>
        </w:rPr>
        <w:fldChar w:fldCharType="separate"/>
      </w:r>
      <w:r w:rsidR="00444B6A" w:rsidRPr="00444B6A">
        <w:rPr>
          <w:rFonts w:cs="Times New Roman"/>
          <w:noProof/>
          <w:sz w:val="24"/>
          <w:szCs w:val="24"/>
          <w:vertAlign w:val="superscript"/>
        </w:rPr>
        <w:t>9</w:t>
      </w:r>
      <w:r w:rsidR="006C2A77" w:rsidRPr="00256D3C">
        <w:rPr>
          <w:rFonts w:cs="Times New Roman"/>
          <w:sz w:val="24"/>
          <w:szCs w:val="24"/>
        </w:rPr>
        <w:fldChar w:fldCharType="end"/>
      </w:r>
      <w:r w:rsidRPr="00322713">
        <w:rPr>
          <w:rFonts w:cs="Times New Roman"/>
          <w:sz w:val="24"/>
          <w:szCs w:val="24"/>
        </w:rPr>
        <w:t xml:space="preserve">. </w:t>
      </w:r>
    </w:p>
    <w:p w14:paraId="74D0E57C" w14:textId="77777777" w:rsidR="00801D61" w:rsidRPr="00322713" w:rsidRDefault="00801D61" w:rsidP="00801D61">
      <w:pPr>
        <w:jc w:val="both"/>
        <w:rPr>
          <w:rFonts w:cs="Times New Roman"/>
          <w:sz w:val="24"/>
          <w:szCs w:val="24"/>
        </w:rPr>
      </w:pPr>
      <w:r w:rsidRPr="00322713">
        <w:rPr>
          <w:rFonts w:cs="Times New Roman"/>
          <w:sz w:val="24"/>
          <w:szCs w:val="24"/>
        </w:rPr>
        <w:t xml:space="preserve">To sum up, the protein network models systematically identified novel proteome-specific pathways regulated by mutational drivers, and reveal new therapeutic avenues that are otherwise missed in transcriptome studies. </w:t>
      </w:r>
    </w:p>
    <w:p w14:paraId="0D00C4FB" w14:textId="77777777" w:rsidR="007B3CDE" w:rsidRPr="00322713" w:rsidRDefault="007B3CDE" w:rsidP="007B3CDE">
      <w:pPr>
        <w:jc w:val="both"/>
        <w:rPr>
          <w:rFonts w:cs="Times New Roman"/>
          <w:b/>
          <w:i/>
          <w:sz w:val="24"/>
          <w:szCs w:val="24"/>
        </w:rPr>
      </w:pPr>
      <w:r w:rsidRPr="00322713">
        <w:rPr>
          <w:rFonts w:cs="Times New Roman"/>
          <w:b/>
          <w:i/>
          <w:sz w:val="24"/>
          <w:szCs w:val="24"/>
        </w:rPr>
        <w:t xml:space="preserve">Pan-cancer proteome modules: commonly exploited pathways across cancers </w:t>
      </w:r>
    </w:p>
    <w:p w14:paraId="71917944" w14:textId="77777777" w:rsidR="007B3CDE" w:rsidRPr="00322713" w:rsidRDefault="007B3CDE" w:rsidP="007B3CDE">
      <w:pPr>
        <w:jc w:val="both"/>
        <w:rPr>
          <w:rFonts w:cs="Times New Roman"/>
          <w:sz w:val="24"/>
          <w:szCs w:val="24"/>
        </w:rPr>
      </w:pPr>
      <w:r w:rsidRPr="00322713">
        <w:rPr>
          <w:rFonts w:cs="Times New Roman"/>
          <w:sz w:val="24"/>
          <w:szCs w:val="24"/>
        </w:rPr>
        <w:t>While cancers are known to possess shared hallmark features across different cancer types</w:t>
      </w:r>
      <w:r w:rsidR="006C2A77" w:rsidRPr="00256D3C">
        <w:rPr>
          <w:rFonts w:cs="Times New Roman"/>
          <w:sz w:val="24"/>
          <w:szCs w:val="24"/>
        </w:rPr>
        <w:fldChar w:fldCharType="begin">
          <w:fldData xml:space="preserve">PEVuZE5vdGU+PENpdGU+PEF1dGhvcj5GYXJlczwvQXV0aG9yPjxZZWFyPjIwMjA8L1llYXI+PFJl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PEVuZE5vdGU+PENpdGU+PEF1dGhvcj5GYXJlczwvQXV0aG9yPjxZZWFyPjIwMjA8L1llYXI+PFJl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C2A77" w:rsidRPr="00256D3C">
        <w:rPr>
          <w:rFonts w:cs="Times New Roman"/>
          <w:sz w:val="24"/>
          <w:szCs w:val="24"/>
        </w:rPr>
      </w:r>
      <w:r w:rsidR="006C2A77" w:rsidRPr="00256D3C">
        <w:rPr>
          <w:rFonts w:cs="Times New Roman"/>
          <w:sz w:val="24"/>
          <w:szCs w:val="24"/>
        </w:rPr>
        <w:fldChar w:fldCharType="separate"/>
      </w:r>
      <w:r w:rsidR="00444B6A" w:rsidRPr="00444B6A">
        <w:rPr>
          <w:rFonts w:cs="Times New Roman"/>
          <w:noProof/>
          <w:sz w:val="24"/>
          <w:szCs w:val="24"/>
          <w:vertAlign w:val="superscript"/>
        </w:rPr>
        <w:t>10-12</w:t>
      </w:r>
      <w:r w:rsidR="006C2A77" w:rsidRPr="00256D3C">
        <w:rPr>
          <w:rFonts w:cs="Times New Roman"/>
          <w:sz w:val="24"/>
          <w:szCs w:val="24"/>
        </w:rPr>
        <w:fldChar w:fldCharType="end"/>
      </w:r>
      <w:r w:rsidRPr="00322713">
        <w:rPr>
          <w:rFonts w:cs="Times New Roman"/>
          <w:sz w:val="24"/>
          <w:szCs w:val="24"/>
        </w:rPr>
        <w:t xml:space="preserve">, these hallmark pathways were derived primarily from the findings in the literatures and may overlook disease contexts. Herein, we utilized the co-expressed protein modules from the seven cancers to systematically derive cross-cancer preserved protein interactions. To this end, we developed </w:t>
      </w:r>
      <w:r w:rsidR="009E364B">
        <w:rPr>
          <w:rFonts w:cs="Times New Roman" w:hint="eastAsia"/>
          <w:sz w:val="24"/>
          <w:szCs w:val="24"/>
        </w:rPr>
        <w:t>pan-cancer protein interaction community (PCPIC)</w:t>
      </w:r>
      <w:r w:rsidRPr="00322713">
        <w:rPr>
          <w:rFonts w:cs="Times New Roman"/>
          <w:sz w:val="24"/>
          <w:szCs w:val="24"/>
        </w:rPr>
        <w:t xml:space="preserve"> approach to identify these co-expressed protein modules (</w:t>
      </w:r>
      <w:r w:rsidR="00B30898" w:rsidRPr="00B30898">
        <w:rPr>
          <w:rFonts w:cs="Times New Roman" w:hint="eastAsia"/>
          <w:b/>
          <w:sz w:val="24"/>
          <w:szCs w:val="24"/>
        </w:rPr>
        <w:t>Fig. S7</w:t>
      </w:r>
      <w:r w:rsidR="00B30898">
        <w:rPr>
          <w:rFonts w:cs="Times New Roman" w:hint="eastAsia"/>
          <w:sz w:val="24"/>
          <w:szCs w:val="24"/>
        </w:rPr>
        <w:t xml:space="preserve">; </w:t>
      </w:r>
      <w:r w:rsidRPr="00322713">
        <w:rPr>
          <w:rFonts w:cs="Times New Roman"/>
          <w:sz w:val="24"/>
          <w:szCs w:val="24"/>
        </w:rPr>
        <w:t xml:space="preserve">see </w:t>
      </w:r>
      <w:r w:rsidR="009E364B">
        <w:rPr>
          <w:rFonts w:cs="Times New Roman" w:hint="eastAsia"/>
          <w:sz w:val="24"/>
          <w:szCs w:val="24"/>
        </w:rPr>
        <w:t>P</w:t>
      </w:r>
      <w:r w:rsidR="009E364B" w:rsidRPr="009E364B">
        <w:rPr>
          <w:rFonts w:cs="Times New Roman"/>
          <w:i/>
          <w:sz w:val="24"/>
          <w:szCs w:val="24"/>
          <w:u w:val="single"/>
        </w:rPr>
        <w:t>an-cancer protein interaction community (PCPIC)</w:t>
      </w:r>
      <w:r w:rsidRPr="00322713">
        <w:rPr>
          <w:rFonts w:cs="Times New Roman"/>
          <w:i/>
          <w:sz w:val="24"/>
          <w:szCs w:val="24"/>
          <w:u w:val="single"/>
        </w:rPr>
        <w:t>: Conserved protein modules across multiple cancer types</w:t>
      </w:r>
      <w:r w:rsidRPr="00322713">
        <w:rPr>
          <w:rFonts w:cs="Times New Roman"/>
          <w:sz w:val="24"/>
          <w:szCs w:val="24"/>
        </w:rPr>
        <w:t xml:space="preserve"> in </w:t>
      </w:r>
      <w:r w:rsidRPr="00322713">
        <w:rPr>
          <w:rFonts w:cs="Times New Roman"/>
          <w:b/>
          <w:sz w:val="24"/>
          <w:szCs w:val="24"/>
        </w:rPr>
        <w:t>Methods</w:t>
      </w:r>
      <w:r w:rsidRPr="00322713">
        <w:rPr>
          <w:rFonts w:cs="Times New Roman"/>
          <w:sz w:val="24"/>
          <w:szCs w:val="24"/>
        </w:rPr>
        <w:t>). Briefly, we searched for overlapping co-expressed modules across different cancer types, forming a module of</w:t>
      </w:r>
      <w:r w:rsidR="009E364B">
        <w:rPr>
          <w:rFonts w:cs="Times New Roman"/>
          <w:sz w:val="24"/>
          <w:szCs w:val="24"/>
        </w:rPr>
        <w:t xml:space="preserve"> overlapping modules, termed </w:t>
      </w:r>
      <w:r w:rsidR="009E364B">
        <w:rPr>
          <w:rFonts w:cs="Times New Roman" w:hint="eastAsia"/>
          <w:sz w:val="24"/>
          <w:szCs w:val="24"/>
        </w:rPr>
        <w:t>PCPIC</w:t>
      </w:r>
      <w:r w:rsidRPr="00322713">
        <w:rPr>
          <w:rFonts w:cs="Times New Roman"/>
          <w:sz w:val="24"/>
          <w:szCs w:val="24"/>
        </w:rPr>
        <w:t xml:space="preserve">. Within each </w:t>
      </w:r>
      <w:r w:rsidR="009E364B">
        <w:rPr>
          <w:rFonts w:cs="Times New Roman" w:hint="eastAsia"/>
          <w:sz w:val="24"/>
          <w:szCs w:val="24"/>
        </w:rPr>
        <w:t>PCPIC</w:t>
      </w:r>
      <w:r w:rsidRPr="00322713">
        <w:rPr>
          <w:rFonts w:cs="Times New Roman"/>
          <w:sz w:val="24"/>
          <w:szCs w:val="24"/>
        </w:rPr>
        <w:t xml:space="preserve">, we identified a core group of proteins </w:t>
      </w:r>
      <w:r w:rsidRPr="00322713">
        <w:rPr>
          <w:rFonts w:cs="Times New Roman"/>
          <w:sz w:val="24"/>
          <w:szCs w:val="24"/>
        </w:rPr>
        <w:lastRenderedPageBreak/>
        <w:t>shared by different ca</w:t>
      </w:r>
      <w:r w:rsidR="009E364B">
        <w:rPr>
          <w:rFonts w:cs="Times New Roman"/>
          <w:sz w:val="24"/>
          <w:szCs w:val="24"/>
        </w:rPr>
        <w:t xml:space="preserve">ncer types and they form the </w:t>
      </w:r>
      <w:r w:rsidR="009E364B">
        <w:rPr>
          <w:rFonts w:cs="Times New Roman" w:hint="eastAsia"/>
          <w:sz w:val="24"/>
          <w:szCs w:val="24"/>
        </w:rPr>
        <w:t>PCPIC</w:t>
      </w:r>
      <w:r w:rsidRPr="00322713">
        <w:rPr>
          <w:rFonts w:cs="Times New Roman"/>
          <w:sz w:val="24"/>
          <w:szCs w:val="24"/>
        </w:rPr>
        <w:t xml:space="preserve"> core, yielding 20 </w:t>
      </w:r>
      <w:r w:rsidR="009E364B">
        <w:rPr>
          <w:rFonts w:cs="Times New Roman" w:hint="eastAsia"/>
          <w:sz w:val="24"/>
          <w:szCs w:val="24"/>
        </w:rPr>
        <w:t>PCPIC</w:t>
      </w:r>
      <w:r w:rsidRPr="00322713">
        <w:rPr>
          <w:rFonts w:cs="Times New Roman"/>
          <w:sz w:val="24"/>
          <w:szCs w:val="24"/>
        </w:rPr>
        <w:t xml:space="preserve"> cores (</w:t>
      </w:r>
      <w:r w:rsidR="000170F1">
        <w:rPr>
          <w:rFonts w:cs="Times New Roman"/>
          <w:b/>
          <w:sz w:val="24"/>
          <w:szCs w:val="24"/>
        </w:rPr>
        <w:t>Table S</w:t>
      </w:r>
      <w:r w:rsidR="00E723CD" w:rsidRPr="00E723CD">
        <w:rPr>
          <w:rFonts w:cs="Times New Roman"/>
          <w:b/>
          <w:noProof/>
          <w:sz w:val="24"/>
          <w:szCs w:val="24"/>
        </w:rPr>
        <w:t>5</w:t>
      </w:r>
      <w:r w:rsidRPr="00322713">
        <w:rPr>
          <w:rFonts w:cs="Times New Roman"/>
          <w:sz w:val="24"/>
          <w:szCs w:val="24"/>
        </w:rPr>
        <w:t xml:space="preserve">). </w:t>
      </w:r>
    </w:p>
    <w:p w14:paraId="74E62CB9" w14:textId="77777777" w:rsidR="005055D6" w:rsidRPr="00322713" w:rsidRDefault="009E364B" w:rsidP="007B3CDE">
      <w:pPr>
        <w:jc w:val="both"/>
        <w:rPr>
          <w:rFonts w:cs="Times New Roman"/>
          <w:sz w:val="24"/>
          <w:szCs w:val="24"/>
        </w:rPr>
      </w:pPr>
      <w:r>
        <w:rPr>
          <w:rFonts w:cs="Times New Roman"/>
          <w:sz w:val="24"/>
          <w:szCs w:val="24"/>
        </w:rPr>
        <w:t xml:space="preserve">The </w:t>
      </w:r>
      <w:r>
        <w:rPr>
          <w:rFonts w:cs="Times New Roman" w:hint="eastAsia"/>
          <w:sz w:val="24"/>
          <w:szCs w:val="24"/>
        </w:rPr>
        <w:t>PCPIC</w:t>
      </w:r>
      <w:r w:rsidR="007B3CDE" w:rsidRPr="00322713">
        <w:rPr>
          <w:rFonts w:cs="Times New Roman"/>
          <w:sz w:val="24"/>
          <w:szCs w:val="24"/>
        </w:rPr>
        <w:t xml:space="preserve"> cores reflect distinct and closely interacting proteins in multiple cancer proteomes. They were enriched for distinct pathways and functions curated in the </w:t>
      </w:r>
      <w:proofErr w:type="spellStart"/>
      <w:r w:rsidR="007B3CDE" w:rsidRPr="00322713">
        <w:rPr>
          <w:rFonts w:cs="Times New Roman"/>
          <w:sz w:val="24"/>
          <w:szCs w:val="24"/>
        </w:rPr>
        <w:t>MSigDB</w:t>
      </w:r>
      <w:proofErr w:type="spellEnd"/>
      <w:r w:rsidR="007B3CDE" w:rsidRPr="00322713">
        <w:rPr>
          <w:rFonts w:cs="Times New Roman"/>
          <w:sz w:val="24"/>
          <w:szCs w:val="24"/>
        </w:rPr>
        <w:t xml:space="preserve"> database (</w:t>
      </w:r>
      <w:r w:rsidR="000170F1">
        <w:rPr>
          <w:rFonts w:cs="Times New Roman"/>
          <w:b/>
          <w:sz w:val="24"/>
          <w:szCs w:val="24"/>
        </w:rPr>
        <w:t xml:space="preserve">Fig. </w:t>
      </w:r>
      <w:r w:rsidR="00B30898">
        <w:rPr>
          <w:rFonts w:cs="Times New Roman" w:hint="eastAsia"/>
          <w:b/>
          <w:sz w:val="24"/>
          <w:szCs w:val="24"/>
        </w:rPr>
        <w:t>S8</w:t>
      </w:r>
      <w:r w:rsidR="007B3CDE" w:rsidRPr="00322713">
        <w:rPr>
          <w:rFonts w:cs="Times New Roman"/>
          <w:sz w:val="24"/>
          <w:szCs w:val="24"/>
        </w:rPr>
        <w:t>), and the members in each core were highly interconnected in the Protein-Protein Interactions (PPI) network curated by the STRING database (</w:t>
      </w:r>
      <w:r w:rsidR="000170F1">
        <w:rPr>
          <w:rFonts w:cs="Times New Roman"/>
          <w:b/>
          <w:sz w:val="24"/>
          <w:szCs w:val="24"/>
        </w:rPr>
        <w:t>Fig. S</w:t>
      </w:r>
      <w:r w:rsidR="0057518D">
        <w:rPr>
          <w:rFonts w:cs="Times New Roman"/>
          <w:b/>
          <w:sz w:val="24"/>
          <w:szCs w:val="24"/>
        </w:rPr>
        <w:t>9</w:t>
      </w:r>
      <w:r w:rsidR="00804415" w:rsidRPr="00322713">
        <w:rPr>
          <w:rFonts w:cs="Times New Roman"/>
          <w:b/>
          <w:sz w:val="24"/>
          <w:szCs w:val="24"/>
        </w:rPr>
        <w:t>A</w:t>
      </w:r>
      <w:r w:rsidR="007B3CDE" w:rsidRPr="00322713">
        <w:rPr>
          <w:rFonts w:cs="Times New Roman"/>
          <w:sz w:val="24"/>
          <w:szCs w:val="24"/>
        </w:rPr>
        <w:t>)</w:t>
      </w:r>
      <w:r w:rsidR="006C2A77" w:rsidRPr="00256D3C">
        <w:rPr>
          <w:rFonts w:cs="Times New Roman"/>
          <w:sz w:val="24"/>
          <w:szCs w:val="24"/>
        </w:rPr>
        <w:fldChar w:fldCharType="begin">
          <w:fldData xml:space="preserve">PEVuZE5vdGU+PENpdGU+PEF1dGhvcj5TemtsYXJjenlrPC9BdXRob3I+PFllYXI+MjAxNTwvWWVh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PEVuZE5vdGU+PENpdGU+PEF1dGhvcj5TemtsYXJjenlrPC9BdXRob3I+PFllYXI+MjAxNTwvWWVh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C2A77" w:rsidRPr="00256D3C">
        <w:rPr>
          <w:rFonts w:cs="Times New Roman"/>
          <w:sz w:val="24"/>
          <w:szCs w:val="24"/>
        </w:rPr>
      </w:r>
      <w:r w:rsidR="006C2A77" w:rsidRPr="00256D3C">
        <w:rPr>
          <w:rFonts w:cs="Times New Roman"/>
          <w:sz w:val="24"/>
          <w:szCs w:val="24"/>
        </w:rPr>
        <w:fldChar w:fldCharType="separate"/>
      </w:r>
      <w:r w:rsidR="00444B6A" w:rsidRPr="00444B6A">
        <w:rPr>
          <w:rFonts w:cs="Times New Roman"/>
          <w:noProof/>
          <w:sz w:val="24"/>
          <w:szCs w:val="24"/>
          <w:vertAlign w:val="superscript"/>
        </w:rPr>
        <w:t>13</w:t>
      </w:r>
      <w:r w:rsidR="006C2A77" w:rsidRPr="00256D3C">
        <w:rPr>
          <w:rFonts w:cs="Times New Roman"/>
          <w:sz w:val="24"/>
          <w:szCs w:val="24"/>
        </w:rPr>
        <w:fldChar w:fldCharType="end"/>
      </w:r>
      <w:r w:rsidR="007B3CDE" w:rsidRPr="00322713">
        <w:rPr>
          <w:rFonts w:cs="Times New Roman"/>
          <w:sz w:val="24"/>
          <w:szCs w:val="24"/>
        </w:rPr>
        <w:t xml:space="preserve">. </w:t>
      </w:r>
    </w:p>
    <w:p w14:paraId="3D4E9B56" w14:textId="77777777" w:rsidR="007B3CDE" w:rsidRPr="00322713" w:rsidRDefault="009E364B" w:rsidP="007B3CDE">
      <w:pPr>
        <w:jc w:val="both"/>
        <w:rPr>
          <w:rFonts w:cs="Times New Roman"/>
          <w:sz w:val="24"/>
          <w:szCs w:val="24"/>
        </w:rPr>
      </w:pPr>
      <w:r>
        <w:rPr>
          <w:rFonts w:cs="Times New Roman"/>
          <w:sz w:val="24"/>
          <w:szCs w:val="24"/>
        </w:rPr>
        <w:t xml:space="preserve">The </w:t>
      </w:r>
      <w:r>
        <w:rPr>
          <w:rFonts w:cs="Times New Roman" w:hint="eastAsia"/>
          <w:sz w:val="24"/>
          <w:szCs w:val="24"/>
        </w:rPr>
        <w:t>PCPIC</w:t>
      </w:r>
      <w:r w:rsidR="007B3CDE" w:rsidRPr="00322713">
        <w:rPr>
          <w:rFonts w:cs="Times New Roman"/>
          <w:sz w:val="24"/>
          <w:szCs w:val="24"/>
        </w:rPr>
        <w:t xml:space="preserve"> cores were differentially expressed in several tumor proteomes (</w:t>
      </w:r>
      <w:r w:rsidR="000170F1">
        <w:rPr>
          <w:rFonts w:cs="Times New Roman"/>
          <w:b/>
          <w:sz w:val="24"/>
          <w:szCs w:val="24"/>
        </w:rPr>
        <w:t xml:space="preserve">Fig. </w:t>
      </w:r>
      <w:r w:rsidR="005055D6" w:rsidRPr="00322713">
        <w:rPr>
          <w:rFonts w:cs="Times New Roman"/>
          <w:b/>
          <w:sz w:val="24"/>
          <w:szCs w:val="24"/>
        </w:rPr>
        <w:t>1F</w:t>
      </w:r>
      <w:r w:rsidR="007B3CDE" w:rsidRPr="00322713">
        <w:rPr>
          <w:rFonts w:cs="Times New Roman"/>
          <w:sz w:val="24"/>
          <w:szCs w:val="24"/>
        </w:rPr>
        <w:t>). Mi</w:t>
      </w:r>
      <w:r>
        <w:rPr>
          <w:rFonts w:cs="Times New Roman"/>
          <w:sz w:val="24"/>
          <w:szCs w:val="24"/>
        </w:rPr>
        <w:t>tochondrial translation cores (</w:t>
      </w:r>
      <w:r>
        <w:rPr>
          <w:rFonts w:cs="Times New Roman" w:hint="eastAsia"/>
          <w:sz w:val="24"/>
          <w:szCs w:val="24"/>
        </w:rPr>
        <w:t>C</w:t>
      </w:r>
      <w:r w:rsidR="007B3CDE" w:rsidRPr="00322713">
        <w:rPr>
          <w:rFonts w:cs="Times New Roman"/>
          <w:sz w:val="24"/>
          <w:szCs w:val="24"/>
        </w:rPr>
        <w:t>4, 6 and 15) were up-regulated simultaneously in HCC, LUAD and UCEC, and down-regulated in CCRCC. HEME, immunoglobulin and post-transcripti</w:t>
      </w:r>
      <w:r>
        <w:rPr>
          <w:rFonts w:cs="Times New Roman"/>
          <w:sz w:val="24"/>
          <w:szCs w:val="24"/>
        </w:rPr>
        <w:t>onal regulation (PTR) cores (</w:t>
      </w:r>
      <w:r>
        <w:rPr>
          <w:rFonts w:cs="Times New Roman" w:hint="eastAsia"/>
          <w:sz w:val="24"/>
          <w:szCs w:val="24"/>
        </w:rPr>
        <w:t>C</w:t>
      </w:r>
      <w:r w:rsidR="007B3CDE" w:rsidRPr="00322713">
        <w:rPr>
          <w:rFonts w:cs="Times New Roman"/>
          <w:sz w:val="24"/>
          <w:szCs w:val="24"/>
        </w:rPr>
        <w:t>1, 14 and 18) were commonly down-regulated in BRCA, LUAD and HCC, and up-regulated in CCRCC. Mitochondrial oxidative</w:t>
      </w:r>
      <w:r>
        <w:rPr>
          <w:rFonts w:cs="Times New Roman"/>
          <w:sz w:val="24"/>
          <w:szCs w:val="24"/>
        </w:rPr>
        <w:t xml:space="preserve"> phosphorylation cores (MOP; </w:t>
      </w:r>
      <w:r>
        <w:rPr>
          <w:rFonts w:cs="Times New Roman" w:hint="eastAsia"/>
          <w:sz w:val="24"/>
          <w:szCs w:val="24"/>
        </w:rPr>
        <w:t>C</w:t>
      </w:r>
      <w:r w:rsidR="007B3CDE" w:rsidRPr="00322713">
        <w:rPr>
          <w:rFonts w:cs="Times New Roman"/>
          <w:sz w:val="24"/>
          <w:szCs w:val="24"/>
        </w:rPr>
        <w:t>9 and 10) were commonly down-regulated in CRC, HCC and CCRCC, and up-regulated in LUAD and UCEC. Transcription export (TREX</w:t>
      </w:r>
      <w:r>
        <w:rPr>
          <w:rFonts w:cs="Times New Roman"/>
          <w:sz w:val="24"/>
          <w:szCs w:val="24"/>
        </w:rPr>
        <w:t>) complex another HEME core (</w:t>
      </w:r>
      <w:r>
        <w:rPr>
          <w:rFonts w:cs="Times New Roman" w:hint="eastAsia"/>
          <w:sz w:val="24"/>
          <w:szCs w:val="24"/>
        </w:rPr>
        <w:t>C</w:t>
      </w:r>
      <w:r w:rsidR="007B3CDE" w:rsidRPr="00322713">
        <w:rPr>
          <w:rFonts w:cs="Times New Roman"/>
          <w:sz w:val="24"/>
          <w:szCs w:val="24"/>
        </w:rPr>
        <w:t xml:space="preserve">11 and 19) were commonly up-regulated in HCC and </w:t>
      </w:r>
      <w:r>
        <w:rPr>
          <w:rFonts w:cs="Times New Roman"/>
          <w:sz w:val="24"/>
          <w:szCs w:val="24"/>
        </w:rPr>
        <w:t>LUAD. Lastly, ribosome core (</w:t>
      </w:r>
      <w:r>
        <w:rPr>
          <w:rFonts w:cs="Times New Roman" w:hint="eastAsia"/>
          <w:sz w:val="24"/>
          <w:szCs w:val="24"/>
        </w:rPr>
        <w:t>C</w:t>
      </w:r>
      <w:r w:rsidR="007B3CDE" w:rsidRPr="00322713">
        <w:rPr>
          <w:rFonts w:cs="Times New Roman"/>
          <w:sz w:val="24"/>
          <w:szCs w:val="24"/>
        </w:rPr>
        <w:t xml:space="preserve">20) showed the most prevalent down-regulations in multiple cancers including CRC, BRCA, UCEC and LUAD. </w:t>
      </w:r>
    </w:p>
    <w:p w14:paraId="0BA9FBE6" w14:textId="77777777" w:rsidR="007B3CDE" w:rsidRPr="003269AF" w:rsidRDefault="009E364B" w:rsidP="007B3CDE">
      <w:pPr>
        <w:jc w:val="both"/>
        <w:rPr>
          <w:rFonts w:cs="Times New Roman"/>
          <w:sz w:val="24"/>
          <w:szCs w:val="24"/>
        </w:rPr>
      </w:pPr>
      <w:r>
        <w:rPr>
          <w:rFonts w:cs="Times New Roman"/>
          <w:sz w:val="24"/>
          <w:szCs w:val="24"/>
        </w:rPr>
        <w:t xml:space="preserve">Regarding the </w:t>
      </w:r>
      <w:r>
        <w:rPr>
          <w:rFonts w:cs="Times New Roman" w:hint="eastAsia"/>
          <w:sz w:val="24"/>
          <w:szCs w:val="24"/>
        </w:rPr>
        <w:t>PCPIC</w:t>
      </w:r>
      <w:r w:rsidR="007B3CDE" w:rsidRPr="00322713">
        <w:rPr>
          <w:rFonts w:cs="Times New Roman"/>
          <w:sz w:val="24"/>
          <w:szCs w:val="24"/>
        </w:rPr>
        <w:t xml:space="preserve"> cores as the proxy for pan-cancer pathways, they showed robust patterns of cross-talks in the seven cancer proteomes. Briefly, we calculated the overall up</w:t>
      </w:r>
      <w:r>
        <w:rPr>
          <w:rFonts w:cs="Times New Roman"/>
          <w:sz w:val="24"/>
          <w:szCs w:val="24"/>
        </w:rPr>
        <w:t xml:space="preserve">- or down-regulation of each </w:t>
      </w:r>
      <w:r>
        <w:rPr>
          <w:rFonts w:cs="Times New Roman" w:hint="eastAsia"/>
          <w:sz w:val="24"/>
          <w:szCs w:val="24"/>
        </w:rPr>
        <w:t>PCPIC</w:t>
      </w:r>
      <w:r w:rsidR="007B3CDE" w:rsidRPr="00322713">
        <w:rPr>
          <w:rFonts w:cs="Times New Roman"/>
          <w:sz w:val="24"/>
          <w:szCs w:val="24"/>
        </w:rPr>
        <w:t xml:space="preserve"> core in each sample’s proteome as the Gene Set Variation Analysis (GSVA) </w:t>
      </w:r>
      <w:r w:rsidR="007B3CDE" w:rsidRPr="003269AF">
        <w:rPr>
          <w:rFonts w:cs="Times New Roman"/>
          <w:sz w:val="24"/>
          <w:szCs w:val="24"/>
        </w:rPr>
        <w:t>z-score</w:t>
      </w:r>
      <w:r w:rsidR="006C2A77" w:rsidRPr="00256D3C">
        <w:rPr>
          <w:rFonts w:cs="Times New Roman"/>
          <w:sz w:val="24"/>
          <w:szCs w:val="24"/>
        </w:rPr>
        <w:fldChar w:fldCharType="begin"/>
      </w:r>
      <w:r w:rsidR="00444B6A">
        <w:rPr>
          <w:rFonts w:cs="Times New Roman"/>
          <w:sz w:val="24"/>
          <w:szCs w:val="24"/>
        </w:rPr>
        <w:instrText xml:space="preserve"> ADDIN EN.CITE &lt;EndNote&gt;&lt;Cite&gt;&lt;Author&gt;Hanzelmann&lt;/Author&gt;&lt;Year&gt;2013&lt;/Year&gt;&lt;RecNum&gt;181&lt;/RecNum&gt;&lt;DisplayText&gt;&lt;style face="superscript"&gt;14&lt;/style&gt;&lt;/DisplayText&gt;&lt;record&gt;&lt;rec-number&gt;181&lt;/rec-number&gt;&lt;foreign-keys&gt;&lt;key app="EN" db-id="zze0zs5xr0zs97esd095dtesd0rwaa0aw2xx" timestamp="1556398533"&gt;181&lt;/key&gt;&lt;/foreign-keys&gt;&lt;ref-type name="Journal Article"&gt;17&lt;/ref-type&gt;&lt;contributors&gt;&lt;authors&gt;&lt;author&gt;Hanzelmann, S.&lt;/author&gt;&lt;author&gt;Castelo, R.&lt;/author&gt;&lt;author&gt;Guinney, J.&lt;/author&gt;&lt;/authors&gt;&lt;/contributors&gt;&lt;auth-address&gt;Research Program on Biomedical Informatics, Hospital del Mar Medical Research Institute, Barcelona, Catalonia, Spain.&lt;/auth-address&gt;&lt;titles&gt;&lt;title&gt;GSVA: gene set variation analysis for microarray and RNA-seq data&lt;/title&gt;&lt;secondary-title&gt;BMC Bioinformatics&lt;/secondary-title&gt;&lt;/titles&gt;&lt;periodical&gt;&lt;full-title&gt;BMC Bioinformatics&lt;/full-title&gt;&lt;/periodical&gt;&lt;pages&gt;7&lt;/pages&gt;&lt;volume&gt;14&lt;/volume&gt;&lt;edition&gt;2013/01/18&lt;/edition&gt;&lt;keywords&gt;&lt;keyword&gt;Analysis of Variance&lt;/keyword&gt;&lt;keyword&gt;Female&lt;/keyword&gt;&lt;keyword&gt;Gene Expression Profiling/*methods&lt;/keyword&gt;&lt;keyword&gt;Genetic Variation&lt;/keyword&gt;&lt;keyword&gt;Humans&lt;/keyword&gt;&lt;keyword&gt;Leukemia, Biphenotypic, Acute/genetics/metabolism&lt;/keyword&gt;&lt;keyword&gt;Oligonucleotide Array Sequence Analysis/*methods&lt;/keyword&gt;&lt;keyword&gt;Ovarian Neoplasms/genetics/metabolism/mortality&lt;/keyword&gt;&lt;keyword&gt;Precursor Cell Lymphoblastic Leukemia-Lymphoma/genetics/metabolism&lt;/keyword&gt;&lt;keyword&gt;Sequence Analysis, RNA/*methods&lt;/keyword&gt;&lt;keyword&gt;*Software&lt;/keyword&gt;&lt;keyword&gt;Statistics, Nonparametric&lt;/keyword&gt;&lt;keyword&gt;Survival Analysis&lt;/keyword&gt;&lt;/keywords&gt;&lt;dates&gt;&lt;year&gt;2013&lt;/year&gt;&lt;pub-dates&gt;&lt;date&gt;Jan 16&lt;/date&gt;&lt;/pub-dates&gt;&lt;/dates&gt;&lt;isbn&gt;1471-2105 (Electronic)&amp;#xD;1471-2105 (Linking)&lt;/isbn&gt;&lt;accession-num&gt;23323831&lt;/accession-num&gt;&lt;urls&gt;&lt;related-urls&gt;&lt;url&gt;https://www.ncbi.nlm.nih.gov/pubmed/23323831&lt;/url&gt;&lt;/related-urls&gt;&lt;/urls&gt;&lt;custom2&gt;PMC3618321&lt;/custom2&gt;&lt;electronic-resource-num&gt;10.1186/1471-2105-14-7&lt;/electronic-resource-num&gt;&lt;/record&gt;&lt;/Cite&gt;&lt;/EndNote&gt;</w:instrText>
      </w:r>
      <w:r w:rsidR="006C2A77" w:rsidRPr="00256D3C">
        <w:rPr>
          <w:rFonts w:cs="Times New Roman"/>
          <w:sz w:val="24"/>
          <w:szCs w:val="24"/>
        </w:rPr>
        <w:fldChar w:fldCharType="separate"/>
      </w:r>
      <w:r w:rsidR="00444B6A" w:rsidRPr="00444B6A">
        <w:rPr>
          <w:rFonts w:cs="Times New Roman"/>
          <w:noProof/>
          <w:sz w:val="24"/>
          <w:szCs w:val="24"/>
          <w:vertAlign w:val="superscript"/>
        </w:rPr>
        <w:t>14</w:t>
      </w:r>
      <w:r w:rsidR="006C2A77" w:rsidRPr="00256D3C">
        <w:rPr>
          <w:rFonts w:cs="Times New Roman"/>
          <w:sz w:val="24"/>
          <w:szCs w:val="24"/>
        </w:rPr>
        <w:fldChar w:fldCharType="end"/>
      </w:r>
      <w:r w:rsidR="007B3CDE" w:rsidRPr="003269AF">
        <w:rPr>
          <w:rFonts w:cs="Times New Roman"/>
          <w:sz w:val="24"/>
          <w:szCs w:val="24"/>
        </w:rPr>
        <w:t xml:space="preserve">, then evaluated the correlations among the GSVA z-scores to evaluate the cross-talks among the cores (see </w:t>
      </w:r>
      <w:r>
        <w:rPr>
          <w:rFonts w:cs="Times New Roman" w:hint="eastAsia"/>
          <w:sz w:val="24"/>
          <w:szCs w:val="24"/>
        </w:rPr>
        <w:t>P</w:t>
      </w:r>
      <w:r>
        <w:rPr>
          <w:rFonts w:cs="Times New Roman"/>
          <w:i/>
          <w:sz w:val="24"/>
          <w:szCs w:val="24"/>
          <w:u w:val="single"/>
        </w:rPr>
        <w:t xml:space="preserve">an-cancer </w:t>
      </w:r>
      <w:r>
        <w:rPr>
          <w:rFonts w:cs="Times New Roman" w:hint="eastAsia"/>
          <w:i/>
          <w:sz w:val="24"/>
          <w:szCs w:val="24"/>
          <w:u w:val="single"/>
        </w:rPr>
        <w:t>P</w:t>
      </w:r>
      <w:r>
        <w:rPr>
          <w:rFonts w:cs="Times New Roman"/>
          <w:i/>
          <w:sz w:val="24"/>
          <w:szCs w:val="24"/>
          <w:u w:val="single"/>
        </w:rPr>
        <w:t xml:space="preserve">rotein </w:t>
      </w:r>
      <w:r>
        <w:rPr>
          <w:rFonts w:cs="Times New Roman" w:hint="eastAsia"/>
          <w:i/>
          <w:sz w:val="24"/>
          <w:szCs w:val="24"/>
          <w:u w:val="single"/>
        </w:rPr>
        <w:t>I</w:t>
      </w:r>
      <w:r w:rsidRPr="009E364B">
        <w:rPr>
          <w:rFonts w:cs="Times New Roman"/>
          <w:i/>
          <w:sz w:val="24"/>
          <w:szCs w:val="24"/>
          <w:u w:val="single"/>
        </w:rPr>
        <w:t xml:space="preserve">nteraction </w:t>
      </w:r>
      <w:r>
        <w:rPr>
          <w:rFonts w:cs="Times New Roman" w:hint="eastAsia"/>
          <w:i/>
          <w:sz w:val="24"/>
          <w:szCs w:val="24"/>
          <w:u w:val="single"/>
        </w:rPr>
        <w:t>C</w:t>
      </w:r>
      <w:r w:rsidRPr="009E364B">
        <w:rPr>
          <w:rFonts w:cs="Times New Roman"/>
          <w:i/>
          <w:sz w:val="24"/>
          <w:szCs w:val="24"/>
          <w:u w:val="single"/>
        </w:rPr>
        <w:t>ommunity</w:t>
      </w:r>
      <w:r>
        <w:rPr>
          <w:rFonts w:cs="Times New Roman" w:hint="eastAsia"/>
          <w:i/>
          <w:sz w:val="24"/>
          <w:szCs w:val="24"/>
          <w:u w:val="single"/>
        </w:rPr>
        <w:t xml:space="preserve"> (PCPIC)</w:t>
      </w:r>
      <w:r w:rsidR="007B3CDE" w:rsidRPr="003269AF">
        <w:rPr>
          <w:rFonts w:cs="Times New Roman"/>
          <w:i/>
          <w:sz w:val="24"/>
          <w:szCs w:val="24"/>
          <w:u w:val="single"/>
        </w:rPr>
        <w:t xml:space="preserve"> Analysis</w:t>
      </w:r>
      <w:r w:rsidR="007B3CDE" w:rsidRPr="003269AF">
        <w:rPr>
          <w:rFonts w:cs="Times New Roman"/>
          <w:sz w:val="24"/>
          <w:szCs w:val="24"/>
        </w:rPr>
        <w:t xml:space="preserve"> in</w:t>
      </w:r>
      <w:r w:rsidR="007B3CDE" w:rsidRPr="003269AF">
        <w:rPr>
          <w:rFonts w:cs="Times New Roman"/>
          <w:b/>
          <w:sz w:val="24"/>
          <w:szCs w:val="24"/>
        </w:rPr>
        <w:t xml:space="preserve"> Methods</w:t>
      </w:r>
      <w:r w:rsidR="007B3CDE" w:rsidRPr="003269AF">
        <w:rPr>
          <w:rFonts w:cs="Times New Roman"/>
          <w:sz w:val="24"/>
          <w:szCs w:val="24"/>
        </w:rPr>
        <w:t xml:space="preserve">). Then, we identified the significantly correlated core pairs in at least four cancer types as </w:t>
      </w:r>
      <w:r>
        <w:rPr>
          <w:rFonts w:cs="Times New Roman" w:hint="eastAsia"/>
          <w:sz w:val="24"/>
          <w:szCs w:val="24"/>
        </w:rPr>
        <w:t>PCPIC</w:t>
      </w:r>
      <w:r w:rsidR="003269AF" w:rsidRPr="003269AF">
        <w:rPr>
          <w:rFonts w:cs="Times New Roman"/>
          <w:sz w:val="24"/>
          <w:szCs w:val="24"/>
        </w:rPr>
        <w:t xml:space="preserve"> interaction</w:t>
      </w:r>
      <w:r>
        <w:rPr>
          <w:rFonts w:cs="Times New Roman" w:hint="eastAsia"/>
          <w:sz w:val="24"/>
          <w:szCs w:val="24"/>
        </w:rPr>
        <w:t>s</w:t>
      </w:r>
      <w:r w:rsidR="007B3CDE" w:rsidRPr="003269AF">
        <w:rPr>
          <w:rFonts w:cs="Times New Roman"/>
          <w:sz w:val="24"/>
          <w:szCs w:val="24"/>
        </w:rPr>
        <w:t xml:space="preserve">.  </w:t>
      </w:r>
    </w:p>
    <w:p w14:paraId="13316F3D" w14:textId="77777777" w:rsidR="007B3CDE" w:rsidRPr="00322713" w:rsidRDefault="007B3CDE" w:rsidP="007B3CDE">
      <w:pPr>
        <w:jc w:val="both"/>
        <w:rPr>
          <w:rFonts w:cs="Times New Roman"/>
          <w:sz w:val="24"/>
          <w:szCs w:val="24"/>
        </w:rPr>
      </w:pPr>
      <w:r w:rsidRPr="003269AF">
        <w:rPr>
          <w:rFonts w:cs="Times New Roman"/>
          <w:sz w:val="24"/>
          <w:szCs w:val="24"/>
        </w:rPr>
        <w:t xml:space="preserve">Overall, the </w:t>
      </w:r>
      <w:r w:rsidR="009E364B">
        <w:rPr>
          <w:rFonts w:cs="Times New Roman" w:hint="eastAsia"/>
          <w:sz w:val="24"/>
          <w:szCs w:val="24"/>
        </w:rPr>
        <w:t>PCPIC</w:t>
      </w:r>
      <w:r w:rsidRPr="003269AF">
        <w:rPr>
          <w:rFonts w:cs="Times New Roman"/>
          <w:sz w:val="24"/>
          <w:szCs w:val="24"/>
        </w:rPr>
        <w:t xml:space="preserve"> network captured key functional interacting pathways cross the seven cancers (</w:t>
      </w:r>
      <w:r w:rsidR="000170F1" w:rsidRPr="003269AF">
        <w:rPr>
          <w:rFonts w:cs="Times New Roman"/>
          <w:b/>
          <w:sz w:val="24"/>
          <w:szCs w:val="24"/>
        </w:rPr>
        <w:t xml:space="preserve">Fig. </w:t>
      </w:r>
      <w:r w:rsidR="00B30898">
        <w:rPr>
          <w:rFonts w:cs="Times New Roman"/>
          <w:b/>
          <w:sz w:val="24"/>
          <w:szCs w:val="24"/>
        </w:rPr>
        <w:t>1</w:t>
      </w:r>
      <w:r w:rsidR="00B30898">
        <w:rPr>
          <w:rFonts w:cs="Times New Roman" w:hint="eastAsia"/>
          <w:b/>
          <w:sz w:val="24"/>
          <w:szCs w:val="24"/>
        </w:rPr>
        <w:t>G</w:t>
      </w:r>
      <w:r w:rsidRPr="003269AF">
        <w:rPr>
          <w:rFonts w:cs="Times New Roman"/>
          <w:sz w:val="24"/>
          <w:szCs w:val="24"/>
        </w:rPr>
        <w:t>). Mitochondrial ribosome sub</w:t>
      </w:r>
      <w:r w:rsidR="009E364B">
        <w:rPr>
          <w:rFonts w:cs="Times New Roman"/>
          <w:sz w:val="24"/>
          <w:szCs w:val="24"/>
        </w:rPr>
        <w:t>units (</w:t>
      </w:r>
      <w:r w:rsidR="009E364B">
        <w:rPr>
          <w:rFonts w:cs="Times New Roman" w:hint="eastAsia"/>
          <w:sz w:val="24"/>
          <w:szCs w:val="24"/>
        </w:rPr>
        <w:t>C</w:t>
      </w:r>
      <w:r w:rsidRPr="003269AF">
        <w:rPr>
          <w:rFonts w:cs="Times New Roman"/>
          <w:sz w:val="24"/>
          <w:szCs w:val="24"/>
        </w:rPr>
        <w:t xml:space="preserve">4, </w:t>
      </w:r>
      <w:r w:rsidR="009E364B">
        <w:rPr>
          <w:rFonts w:cs="Times New Roman" w:hint="eastAsia"/>
          <w:sz w:val="24"/>
          <w:szCs w:val="24"/>
        </w:rPr>
        <w:t>C</w:t>
      </w:r>
      <w:r w:rsidRPr="003269AF">
        <w:rPr>
          <w:rFonts w:cs="Times New Roman"/>
          <w:sz w:val="24"/>
          <w:szCs w:val="24"/>
        </w:rPr>
        <w:t xml:space="preserve">6 and </w:t>
      </w:r>
      <w:r w:rsidR="009E364B">
        <w:rPr>
          <w:rFonts w:cs="Times New Roman" w:hint="eastAsia"/>
          <w:sz w:val="24"/>
          <w:szCs w:val="24"/>
        </w:rPr>
        <w:t>C</w:t>
      </w:r>
      <w:r w:rsidRPr="003269AF">
        <w:rPr>
          <w:rFonts w:cs="Times New Roman"/>
          <w:sz w:val="24"/>
          <w:szCs w:val="24"/>
        </w:rPr>
        <w:t>15) and NADH-linked mitochondrial electron transport</w:t>
      </w:r>
      <w:r w:rsidR="009E364B">
        <w:rPr>
          <w:rFonts w:cs="Times New Roman"/>
          <w:sz w:val="24"/>
          <w:szCs w:val="24"/>
        </w:rPr>
        <w:t xml:space="preserve"> chain (</w:t>
      </w:r>
      <w:r w:rsidR="009E364B">
        <w:rPr>
          <w:rFonts w:cs="Times New Roman" w:hint="eastAsia"/>
          <w:sz w:val="24"/>
          <w:szCs w:val="24"/>
        </w:rPr>
        <w:t>C</w:t>
      </w:r>
      <w:r w:rsidRPr="00322713">
        <w:rPr>
          <w:rFonts w:cs="Times New Roman"/>
          <w:sz w:val="24"/>
          <w:szCs w:val="24"/>
        </w:rPr>
        <w:t xml:space="preserve">3, </w:t>
      </w:r>
      <w:r w:rsidR="009E364B">
        <w:rPr>
          <w:rFonts w:cs="Times New Roman" w:hint="eastAsia"/>
          <w:sz w:val="24"/>
          <w:szCs w:val="24"/>
        </w:rPr>
        <w:t>C</w:t>
      </w:r>
      <w:r w:rsidRPr="00322713">
        <w:rPr>
          <w:rFonts w:cs="Times New Roman"/>
          <w:sz w:val="24"/>
          <w:szCs w:val="24"/>
        </w:rPr>
        <w:t xml:space="preserve">9 and </w:t>
      </w:r>
      <w:r w:rsidR="009E364B">
        <w:rPr>
          <w:rFonts w:cs="Times New Roman" w:hint="eastAsia"/>
          <w:sz w:val="24"/>
          <w:szCs w:val="24"/>
        </w:rPr>
        <w:t>C</w:t>
      </w:r>
      <w:r w:rsidRPr="00322713">
        <w:rPr>
          <w:rFonts w:cs="Times New Roman"/>
          <w:sz w:val="24"/>
          <w:szCs w:val="24"/>
        </w:rPr>
        <w:t>10) closely interacted and represented the M</w:t>
      </w:r>
      <w:r w:rsidR="009E364B">
        <w:rPr>
          <w:rFonts w:cs="Times New Roman"/>
          <w:sz w:val="24"/>
          <w:szCs w:val="24"/>
        </w:rPr>
        <w:t>OP component. HEME pathways (C</w:t>
      </w:r>
      <w:r w:rsidRPr="00322713">
        <w:rPr>
          <w:rFonts w:cs="Times New Roman"/>
          <w:sz w:val="24"/>
          <w:szCs w:val="24"/>
        </w:rPr>
        <w:t>1</w:t>
      </w:r>
      <w:r w:rsidR="009E364B">
        <w:rPr>
          <w:rFonts w:cs="Times New Roman"/>
          <w:sz w:val="24"/>
          <w:szCs w:val="24"/>
        </w:rPr>
        <w:t xml:space="preserve"> and 19) and immunoglobulin (</w:t>
      </w:r>
      <w:r w:rsidR="009E364B">
        <w:rPr>
          <w:rFonts w:cs="Times New Roman" w:hint="eastAsia"/>
          <w:sz w:val="24"/>
          <w:szCs w:val="24"/>
        </w:rPr>
        <w:t>C</w:t>
      </w:r>
      <w:r w:rsidRPr="00322713">
        <w:rPr>
          <w:rFonts w:cs="Times New Roman"/>
          <w:sz w:val="24"/>
          <w:szCs w:val="24"/>
        </w:rPr>
        <w:t xml:space="preserve">18) cores were closely interacting, and were negatively correlated with the mitochondrial oxidative phosphorylation (MOP) components. Another major component is endoplasmic reticulum-associated </w:t>
      </w:r>
      <w:r w:rsidR="009E364B">
        <w:rPr>
          <w:rFonts w:cs="Times New Roman"/>
          <w:sz w:val="24"/>
          <w:szCs w:val="24"/>
        </w:rPr>
        <w:t>degradation (ERAD) including</w:t>
      </w:r>
      <w:r w:rsidR="009E364B">
        <w:rPr>
          <w:rFonts w:cs="Times New Roman" w:hint="eastAsia"/>
          <w:sz w:val="24"/>
          <w:szCs w:val="24"/>
        </w:rPr>
        <w:t xml:space="preserve"> C</w:t>
      </w:r>
      <w:r w:rsidRPr="00322713">
        <w:rPr>
          <w:rFonts w:cs="Times New Roman"/>
          <w:sz w:val="24"/>
          <w:szCs w:val="24"/>
        </w:rPr>
        <w:t>2/</w:t>
      </w:r>
      <w:r w:rsidR="009E364B">
        <w:rPr>
          <w:rFonts w:cs="Times New Roman" w:hint="eastAsia"/>
          <w:sz w:val="24"/>
          <w:szCs w:val="24"/>
        </w:rPr>
        <w:t>C</w:t>
      </w:r>
      <w:r w:rsidRPr="00322713">
        <w:rPr>
          <w:rFonts w:cs="Times New Roman"/>
          <w:sz w:val="24"/>
          <w:szCs w:val="24"/>
        </w:rPr>
        <w:t xml:space="preserve">8 (proteasomes to </w:t>
      </w:r>
      <w:r w:rsidR="009E364B">
        <w:rPr>
          <w:rFonts w:cs="Times New Roman"/>
          <w:sz w:val="24"/>
          <w:szCs w:val="24"/>
        </w:rPr>
        <w:t xml:space="preserve">degrade misfolded proteins), </w:t>
      </w:r>
      <w:r w:rsidR="009E364B">
        <w:rPr>
          <w:rFonts w:cs="Times New Roman" w:hint="eastAsia"/>
          <w:sz w:val="24"/>
          <w:szCs w:val="24"/>
        </w:rPr>
        <w:t>C</w:t>
      </w:r>
      <w:r w:rsidRPr="00322713">
        <w:rPr>
          <w:rFonts w:cs="Times New Roman"/>
          <w:sz w:val="24"/>
          <w:szCs w:val="24"/>
        </w:rPr>
        <w:t>12 (chaperonin-cont</w:t>
      </w:r>
      <w:r w:rsidR="009E364B">
        <w:rPr>
          <w:rFonts w:cs="Times New Roman"/>
          <w:sz w:val="24"/>
          <w:szCs w:val="24"/>
        </w:rPr>
        <w:t xml:space="preserve">aining T-complex) and </w:t>
      </w:r>
      <w:r w:rsidR="009E364B">
        <w:rPr>
          <w:rFonts w:cs="Times New Roman" w:hint="eastAsia"/>
          <w:sz w:val="24"/>
          <w:szCs w:val="24"/>
        </w:rPr>
        <w:t>C</w:t>
      </w:r>
      <w:r w:rsidRPr="00322713">
        <w:rPr>
          <w:rFonts w:cs="Times New Roman"/>
          <w:sz w:val="24"/>
          <w:szCs w:val="24"/>
        </w:rPr>
        <w:t>13 (endoplasmic reticulum chapero</w:t>
      </w:r>
      <w:r w:rsidR="009E364B">
        <w:rPr>
          <w:rFonts w:cs="Times New Roman"/>
          <w:sz w:val="24"/>
          <w:szCs w:val="24"/>
        </w:rPr>
        <w:t xml:space="preserve">ne). Notably, </w:t>
      </w:r>
      <w:proofErr w:type="spellStart"/>
      <w:proofErr w:type="gramStart"/>
      <w:r w:rsidR="009E364B">
        <w:rPr>
          <w:rFonts w:cs="Times New Roman"/>
          <w:sz w:val="24"/>
          <w:szCs w:val="24"/>
        </w:rPr>
        <w:t>golgi</w:t>
      </w:r>
      <w:proofErr w:type="spellEnd"/>
      <w:proofErr w:type="gramEnd"/>
      <w:r w:rsidR="009E364B">
        <w:rPr>
          <w:rFonts w:cs="Times New Roman"/>
          <w:sz w:val="24"/>
          <w:szCs w:val="24"/>
        </w:rPr>
        <w:t xml:space="preserve"> complex (</w:t>
      </w:r>
      <w:r w:rsidR="009E364B">
        <w:rPr>
          <w:rFonts w:cs="Times New Roman" w:hint="eastAsia"/>
          <w:sz w:val="24"/>
          <w:szCs w:val="24"/>
        </w:rPr>
        <w:t>C</w:t>
      </w:r>
      <w:r w:rsidRPr="00322713">
        <w:rPr>
          <w:rFonts w:cs="Times New Roman"/>
          <w:sz w:val="24"/>
          <w:szCs w:val="24"/>
        </w:rPr>
        <w:t>16) and N-acetyltransferase pathway (</w:t>
      </w:r>
      <w:r w:rsidR="009E364B">
        <w:rPr>
          <w:rFonts w:cs="Times New Roman" w:hint="eastAsia"/>
          <w:sz w:val="24"/>
          <w:szCs w:val="24"/>
        </w:rPr>
        <w:t>C</w:t>
      </w:r>
      <w:r w:rsidRPr="00322713">
        <w:rPr>
          <w:rFonts w:cs="Times New Roman"/>
          <w:sz w:val="24"/>
          <w:szCs w:val="24"/>
        </w:rPr>
        <w:t xml:space="preserve">14) served as the bridge between ERAD axis and MOP axis, HEME and immunoglobulin pathways. Given the post-translational regulatory roles of </w:t>
      </w:r>
      <w:proofErr w:type="spellStart"/>
      <w:r w:rsidRPr="00322713">
        <w:rPr>
          <w:rFonts w:cs="Times New Roman"/>
          <w:sz w:val="24"/>
          <w:szCs w:val="24"/>
        </w:rPr>
        <w:t>golgi</w:t>
      </w:r>
      <w:proofErr w:type="spellEnd"/>
      <w:r w:rsidRPr="00322713">
        <w:rPr>
          <w:rFonts w:cs="Times New Roman"/>
          <w:sz w:val="24"/>
          <w:szCs w:val="24"/>
        </w:rPr>
        <w:t xml:space="preserve"> apparatus</w:t>
      </w:r>
      <w:r w:rsidR="006C2A77" w:rsidRPr="00256D3C">
        <w:rPr>
          <w:rFonts w:cs="Times New Roman"/>
          <w:sz w:val="24"/>
          <w:szCs w:val="24"/>
        </w:rPr>
        <w:fldChar w:fldCharType="begin"/>
      </w:r>
      <w:r w:rsidR="00444B6A">
        <w:rPr>
          <w:rFonts w:cs="Times New Roman"/>
          <w:sz w:val="24"/>
          <w:szCs w:val="24"/>
        </w:rPr>
        <w:instrText xml:space="preserve"> ADDIN EN.CITE &lt;EndNote&gt;&lt;Cite&gt;&lt;Author&gt;Huang&lt;/Author&gt;&lt;Year&gt;2017&lt;/Year&gt;&lt;RecNum&gt;42&lt;/RecNum&gt;&lt;DisplayText&gt;&lt;style face="superscript"&gt;15&lt;/style&gt;&lt;/DisplayText&gt;&lt;record&gt;&lt;rec-number&gt;42&lt;/rec-number&gt;&lt;foreign-keys&gt;&lt;key app="EN" db-id="a5vzzs926fff2ze02tlxdws8pzrtrpadr0v9" timestamp="1671157208"&gt;42&lt;/key&gt;&lt;/foreign-keys&gt;&lt;ref-type name="Journal Article"&gt;17&lt;/ref-type&gt;&lt;contributors&gt;&lt;authors&gt;&lt;author&gt;Huang, S.&lt;/author&gt;&lt;author&gt;Wang, Y.&lt;/author&gt;&lt;/authors&gt;&lt;/contributors&gt;&lt;auth-address&gt;Department of Molecular, Cellular and Developmental Biology, University of Michigan, Ann Arbor, MI, USA.&lt;/auth-address&gt;&lt;titles&gt;&lt;title&gt;Golgi structure formation, function, and post-translational modifications in mammalian cells&lt;/title&gt;&lt;secondary-title&gt;F1000Res&lt;/secondary-title&gt;&lt;/titles&gt;&lt;periodical&gt;&lt;full-title&gt;F1000Res&lt;/full-title&gt;&lt;/periodical&gt;&lt;pages&gt;2050&lt;/pages&gt;&lt;volume&gt;6&lt;/volume&gt;&lt;edition&gt;2017/12/12&lt;/edition&gt;&lt;keywords&gt;&lt;keyword&gt;Golgi apparatus&lt;/keyword&gt;&lt;keyword&gt;Golgi membrane dynamics&lt;/keyword&gt;&lt;keyword&gt;cell cycle&lt;/keyword&gt;&lt;keyword&gt;formation&lt;/keyword&gt;&lt;keyword&gt;structure&lt;/keyword&gt;&lt;keyword&gt;competing interests were disclosed.No competing interests were disclosed.No&lt;/keyword&gt;&lt;keyword&gt;competing interests were disclosed.No competing interests were disclosed.&lt;/keyword&gt;&lt;/keywords&gt;&lt;dates&gt;&lt;year&gt;2017&lt;/year&gt;&lt;/dates&gt;&lt;isbn&gt;2046-1402 (Print)&amp;#xD;2046-1402 (Electronic)&amp;#xD;2046-1402 (Linking)&lt;/isbn&gt;&lt;accession-num&gt;29225785&lt;/accession-num&gt;&lt;urls&gt;&lt;related-urls&gt;&lt;url&gt;https://www.ncbi.nlm.nih.gov/pubmed/29225785&lt;/url&gt;&lt;/related-urls&gt;&lt;/urls&gt;&lt;custom2&gt;PMC5710388&lt;/custom2&gt;&lt;electronic-resource-num&gt;10.12688/f1000research.11900.1&lt;/electronic-resource-num&gt;&lt;/record&gt;&lt;/Cite&gt;&lt;/EndNote&gt;</w:instrText>
      </w:r>
      <w:r w:rsidR="006C2A77" w:rsidRPr="00256D3C">
        <w:rPr>
          <w:rFonts w:cs="Times New Roman"/>
          <w:sz w:val="24"/>
          <w:szCs w:val="24"/>
        </w:rPr>
        <w:fldChar w:fldCharType="separate"/>
      </w:r>
      <w:r w:rsidR="00444B6A" w:rsidRPr="00444B6A">
        <w:rPr>
          <w:rFonts w:cs="Times New Roman"/>
          <w:noProof/>
          <w:sz w:val="24"/>
          <w:szCs w:val="24"/>
          <w:vertAlign w:val="superscript"/>
        </w:rPr>
        <w:t>15</w:t>
      </w:r>
      <w:r w:rsidR="006C2A77" w:rsidRPr="00256D3C">
        <w:rPr>
          <w:rFonts w:cs="Times New Roman"/>
          <w:sz w:val="24"/>
          <w:szCs w:val="24"/>
        </w:rPr>
        <w:fldChar w:fldCharType="end"/>
      </w:r>
      <w:r w:rsidRPr="00322713">
        <w:rPr>
          <w:rFonts w:cs="Times New Roman"/>
          <w:sz w:val="24"/>
          <w:szCs w:val="24"/>
        </w:rPr>
        <w:t xml:space="preserve"> and N-acetyltransferases (cytosolic and ribosome-associated </w:t>
      </w:r>
      <w:proofErr w:type="spellStart"/>
      <w:r w:rsidRPr="00322713">
        <w:rPr>
          <w:rFonts w:cs="Times New Roman"/>
          <w:sz w:val="24"/>
          <w:szCs w:val="24"/>
        </w:rPr>
        <w:t>NatA</w:t>
      </w:r>
      <w:proofErr w:type="spellEnd"/>
      <w:r w:rsidRPr="00322713">
        <w:rPr>
          <w:rFonts w:cs="Times New Roman"/>
          <w:sz w:val="24"/>
          <w:szCs w:val="24"/>
        </w:rPr>
        <w:t>)</w:t>
      </w:r>
      <w:r w:rsidR="006C2A77" w:rsidRPr="00256D3C">
        <w:rPr>
          <w:rFonts w:cs="Times New Roman"/>
          <w:sz w:val="24"/>
          <w:szCs w:val="24"/>
        </w:rPr>
        <w:fldChar w:fldCharType="begin">
          <w:fldData xml:space="preserve">PEVuZE5vdGU+PENpdGU+PEF1dGhvcj5Ba3NuZXM8L0F1dGhvcj48WWVhcj4yMDE5PC9ZZWFyPjxS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PEVuZE5vdGU+PENpdGU+PEF1dGhvcj5Ba3NuZXM8L0F1dGhvcj48WWVhcj4yMDE5PC9ZZWFyPjxS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C2A77" w:rsidRPr="00256D3C">
        <w:rPr>
          <w:rFonts w:cs="Times New Roman"/>
          <w:sz w:val="24"/>
          <w:szCs w:val="24"/>
        </w:rPr>
      </w:r>
      <w:r w:rsidR="006C2A77" w:rsidRPr="00256D3C">
        <w:rPr>
          <w:rFonts w:cs="Times New Roman"/>
          <w:sz w:val="24"/>
          <w:szCs w:val="24"/>
        </w:rPr>
        <w:fldChar w:fldCharType="separate"/>
      </w:r>
      <w:r w:rsidR="00444B6A" w:rsidRPr="00444B6A">
        <w:rPr>
          <w:rFonts w:cs="Times New Roman"/>
          <w:noProof/>
          <w:sz w:val="24"/>
          <w:szCs w:val="24"/>
          <w:vertAlign w:val="superscript"/>
        </w:rPr>
        <w:t>16</w:t>
      </w:r>
      <w:r w:rsidR="006C2A77" w:rsidRPr="00256D3C">
        <w:rPr>
          <w:rFonts w:cs="Times New Roman"/>
          <w:sz w:val="24"/>
          <w:szCs w:val="24"/>
        </w:rPr>
        <w:fldChar w:fldCharType="end"/>
      </w:r>
      <w:r w:rsidRPr="00322713">
        <w:rPr>
          <w:rFonts w:cs="Times New Roman"/>
          <w:sz w:val="24"/>
          <w:szCs w:val="24"/>
        </w:rPr>
        <w:t xml:space="preserve">, </w:t>
      </w:r>
      <w:r w:rsidR="003269AF">
        <w:rPr>
          <w:rFonts w:cs="Times New Roman"/>
          <w:sz w:val="24"/>
          <w:szCs w:val="24"/>
        </w:rPr>
        <w:t>PCPI</w:t>
      </w:r>
      <w:r w:rsidRPr="00322713">
        <w:rPr>
          <w:rFonts w:cs="Times New Roman"/>
          <w:sz w:val="24"/>
          <w:szCs w:val="24"/>
        </w:rPr>
        <w:t xml:space="preserve"> suggests the central roles played by post-translational regulations to mediate crucial pathway cross-talks. </w:t>
      </w:r>
    </w:p>
    <w:p w14:paraId="6A8531FA" w14:textId="77777777" w:rsidR="00AA77DB" w:rsidRPr="00322713" w:rsidRDefault="00AA77DB" w:rsidP="00AA77DB">
      <w:pPr>
        <w:jc w:val="both"/>
        <w:rPr>
          <w:rFonts w:cs="Times New Roman"/>
          <w:b/>
          <w:i/>
          <w:sz w:val="24"/>
          <w:szCs w:val="24"/>
        </w:rPr>
      </w:pPr>
      <w:r w:rsidRPr="00322713">
        <w:rPr>
          <w:rFonts w:cs="Times New Roman"/>
          <w:b/>
          <w:i/>
          <w:sz w:val="24"/>
          <w:szCs w:val="24"/>
        </w:rPr>
        <w:t xml:space="preserve">Protein network models identify key protein regulators of </w:t>
      </w:r>
      <w:proofErr w:type="spellStart"/>
      <w:r w:rsidRPr="00322713">
        <w:rPr>
          <w:rFonts w:cs="Times New Roman"/>
          <w:b/>
          <w:i/>
          <w:sz w:val="24"/>
          <w:szCs w:val="24"/>
        </w:rPr>
        <w:t>dys</w:t>
      </w:r>
      <w:proofErr w:type="spellEnd"/>
      <w:r w:rsidRPr="00322713">
        <w:rPr>
          <w:rFonts w:cs="Times New Roman"/>
          <w:b/>
          <w:i/>
          <w:sz w:val="24"/>
          <w:szCs w:val="24"/>
        </w:rPr>
        <w:t>-regulated pathways in tumors</w:t>
      </w:r>
    </w:p>
    <w:p w14:paraId="12DB3437" w14:textId="77777777" w:rsidR="00AA77DB" w:rsidRPr="00322713" w:rsidRDefault="00AA77DB" w:rsidP="00AA77DB">
      <w:pPr>
        <w:jc w:val="both"/>
        <w:rPr>
          <w:rFonts w:cs="Times New Roman"/>
          <w:sz w:val="24"/>
          <w:szCs w:val="24"/>
        </w:rPr>
      </w:pPr>
      <w:r w:rsidRPr="00322713">
        <w:rPr>
          <w:rFonts w:cs="Times New Roman"/>
          <w:sz w:val="24"/>
          <w:szCs w:val="24"/>
        </w:rPr>
        <w:lastRenderedPageBreak/>
        <w:t>Highly connected hubs in the networks are often potential regulators of closely connected genes and pathways</w:t>
      </w:r>
      <w:r w:rsidRPr="00322713">
        <w:rPr>
          <w:rFonts w:cs="Times New Roman"/>
          <w:noProof/>
          <w:sz w:val="24"/>
          <w:szCs w:val="24"/>
          <w:vertAlign w:val="superscript"/>
        </w:rPr>
        <w:t>10</w:t>
      </w:r>
      <w:r w:rsidRPr="00322713">
        <w:rPr>
          <w:rFonts w:cs="Times New Roman"/>
          <w:sz w:val="24"/>
          <w:szCs w:val="24"/>
        </w:rPr>
        <w:t xml:space="preserve">. Towards this end, MEGENA systematically identified protein network hubs with significantly high connectivity (hub p-value &lt; 0.05; </w:t>
      </w:r>
      <w:r w:rsidR="000170F1">
        <w:rPr>
          <w:rFonts w:cs="Times New Roman"/>
          <w:b/>
          <w:sz w:val="24"/>
          <w:szCs w:val="24"/>
        </w:rPr>
        <w:t>Fig. S</w:t>
      </w:r>
      <w:r w:rsidR="0057518D">
        <w:rPr>
          <w:rFonts w:cs="Times New Roman"/>
          <w:b/>
          <w:sz w:val="24"/>
          <w:szCs w:val="24"/>
        </w:rPr>
        <w:t>10</w:t>
      </w:r>
      <w:r w:rsidRPr="00322713">
        <w:rPr>
          <w:rFonts w:cs="Times New Roman"/>
          <w:sz w:val="24"/>
          <w:szCs w:val="24"/>
        </w:rPr>
        <w:t>). The network hubs were essential to cancer. Compared to up-regulated DEPs or mutational drivers alone, the intersection of up-regulated DEPs and the hubs showed higher prediction accuracy for cancer essential genes (</w:t>
      </w:r>
      <w:r w:rsidR="000170F1">
        <w:rPr>
          <w:rFonts w:cs="Times New Roman"/>
          <w:b/>
          <w:sz w:val="24"/>
          <w:szCs w:val="24"/>
        </w:rPr>
        <w:t>Fig. S</w:t>
      </w:r>
      <w:r w:rsidR="0057518D">
        <w:rPr>
          <w:rFonts w:cs="Times New Roman"/>
          <w:b/>
          <w:noProof/>
          <w:sz w:val="24"/>
          <w:szCs w:val="24"/>
        </w:rPr>
        <w:t>11</w:t>
      </w:r>
      <w:r w:rsidRPr="00322713">
        <w:rPr>
          <w:rFonts w:cs="Times New Roman"/>
          <w:sz w:val="24"/>
          <w:szCs w:val="24"/>
        </w:rPr>
        <w:t>).</w:t>
      </w:r>
    </w:p>
    <w:p w14:paraId="7E6EE723" w14:textId="77777777" w:rsidR="00AA77DB" w:rsidRPr="00322713" w:rsidRDefault="00AA77DB" w:rsidP="00AA77DB">
      <w:pPr>
        <w:jc w:val="both"/>
        <w:rPr>
          <w:rFonts w:cs="Times New Roman"/>
          <w:sz w:val="24"/>
          <w:szCs w:val="24"/>
        </w:rPr>
      </w:pPr>
      <w:r w:rsidRPr="00322713">
        <w:rPr>
          <w:rFonts w:cs="Times New Roman"/>
          <w:sz w:val="24"/>
          <w:szCs w:val="24"/>
        </w:rPr>
        <w:t>Comparison of the hubs across the seven cancer types identified cancer type-specific hubs as well as hubs shared by multiple cancer types (pan-cancer hubs). By clustering the proteins by connectivity patterns across the seven cancers, two groups of pan-cancer hubs emerged</w:t>
      </w:r>
      <w:r w:rsidR="0049691E" w:rsidRPr="00322713">
        <w:rPr>
          <w:rFonts w:cs="Times New Roman"/>
          <w:sz w:val="24"/>
          <w:szCs w:val="24"/>
        </w:rPr>
        <w:t xml:space="preserve"> (</w:t>
      </w:r>
      <w:r w:rsidR="000170F1">
        <w:rPr>
          <w:rFonts w:cs="Times New Roman"/>
          <w:b/>
          <w:sz w:val="24"/>
          <w:szCs w:val="24"/>
        </w:rPr>
        <w:t>Fig. S</w:t>
      </w:r>
      <w:r w:rsidR="0057518D">
        <w:rPr>
          <w:rFonts w:cs="Times New Roman"/>
          <w:b/>
          <w:sz w:val="24"/>
          <w:szCs w:val="24"/>
        </w:rPr>
        <w:t>10</w:t>
      </w:r>
      <w:r w:rsidR="0049691E" w:rsidRPr="00322713">
        <w:rPr>
          <w:rFonts w:cs="Times New Roman"/>
          <w:sz w:val="24"/>
          <w:szCs w:val="24"/>
        </w:rPr>
        <w:t>)</w:t>
      </w:r>
      <w:r w:rsidRPr="00322713">
        <w:rPr>
          <w:rFonts w:cs="Times New Roman"/>
          <w:sz w:val="24"/>
          <w:szCs w:val="24"/>
        </w:rPr>
        <w:t>: PANCAN-I which contains hubs in several cancer types, and PANCAN-II, highly connected hubs in most of the seven cancers. Some of the pan-cancer hubs were captured in PANCAN-II cancer driver proteins. For instance, two pan-cancer mutational drivers, CHD4 (chromodomain helicase DNA binding protein 4) and SF3B1 (splicing factor 3b subunit 1), were part of PANCAN-II hubs (</w:t>
      </w:r>
      <w:r w:rsidR="000170F1">
        <w:rPr>
          <w:rFonts w:cs="Times New Roman"/>
          <w:b/>
          <w:sz w:val="24"/>
          <w:szCs w:val="24"/>
        </w:rPr>
        <w:t>Fig. S</w:t>
      </w:r>
      <w:r w:rsidR="0057518D">
        <w:rPr>
          <w:rFonts w:cs="Times New Roman"/>
          <w:b/>
          <w:sz w:val="24"/>
          <w:szCs w:val="24"/>
        </w:rPr>
        <w:t>10</w:t>
      </w:r>
      <w:r w:rsidRPr="00322713">
        <w:rPr>
          <w:rFonts w:cs="Times New Roman"/>
          <w:sz w:val="24"/>
          <w:szCs w:val="24"/>
        </w:rPr>
        <w:t xml:space="preserve">). </w:t>
      </w:r>
    </w:p>
    <w:p w14:paraId="7FA61CA7" w14:textId="77777777" w:rsidR="00AA77DB" w:rsidRPr="00322713" w:rsidRDefault="00AA77DB" w:rsidP="00AA77DB">
      <w:pPr>
        <w:jc w:val="both"/>
        <w:rPr>
          <w:rFonts w:cs="Times New Roman"/>
          <w:sz w:val="24"/>
          <w:szCs w:val="24"/>
        </w:rPr>
      </w:pPr>
      <w:r w:rsidRPr="00322713">
        <w:rPr>
          <w:rFonts w:cs="Times New Roman"/>
          <w:sz w:val="24"/>
          <w:szCs w:val="24"/>
        </w:rPr>
        <w:t>In each cancer type, many genes showed different connectivity patterns in proteome and transcriptome (</w:t>
      </w:r>
      <w:r w:rsidR="000170F1">
        <w:rPr>
          <w:rFonts w:cs="Times New Roman"/>
          <w:b/>
          <w:sz w:val="24"/>
          <w:szCs w:val="24"/>
        </w:rPr>
        <w:t>Fig. S</w:t>
      </w:r>
      <w:r w:rsidR="00E723CD" w:rsidRPr="00E723CD">
        <w:rPr>
          <w:rFonts w:cs="Times New Roman"/>
          <w:b/>
          <w:noProof/>
          <w:sz w:val="24"/>
          <w:szCs w:val="24"/>
        </w:rPr>
        <w:t>1</w:t>
      </w:r>
      <w:r w:rsidR="0057518D">
        <w:rPr>
          <w:rFonts w:cs="Times New Roman"/>
          <w:b/>
          <w:noProof/>
          <w:sz w:val="24"/>
          <w:szCs w:val="24"/>
        </w:rPr>
        <w:t>2</w:t>
      </w:r>
      <w:r w:rsidRPr="00322713">
        <w:rPr>
          <w:rFonts w:cs="Times New Roman"/>
          <w:sz w:val="24"/>
          <w:szCs w:val="24"/>
        </w:rPr>
        <w:t>). We defined them as proteome-specific (proteome hub p-value &lt; 0.05 &amp; transcriptome hub p-value &gt; 0.2), transcriptome-specific (proteome hub p-value &gt; 0.2 &amp; transcriptome hub p-value &lt; 0.05) or transcriptome-proteome shared hubs with transcriptom</w:t>
      </w:r>
      <w:r w:rsidR="00201EC3" w:rsidRPr="00322713">
        <w:rPr>
          <w:rFonts w:cs="Times New Roman"/>
          <w:sz w:val="24"/>
          <w:szCs w:val="24"/>
        </w:rPr>
        <w:t xml:space="preserve">e (proteome hub p-value &lt; 0.05 </w:t>
      </w:r>
      <w:r w:rsidRPr="00322713">
        <w:rPr>
          <w:rFonts w:cs="Times New Roman"/>
          <w:sz w:val="24"/>
          <w:szCs w:val="24"/>
        </w:rPr>
        <w:t>&amp; transcriptome hub p-value &lt; 0.05). These different categories of hubs were also enriched for distinct pathways and functions (</w:t>
      </w:r>
      <w:r w:rsidR="000170F1">
        <w:rPr>
          <w:rFonts w:cs="Times New Roman"/>
          <w:b/>
          <w:sz w:val="24"/>
          <w:szCs w:val="24"/>
        </w:rPr>
        <w:t>Fig. S</w:t>
      </w:r>
      <w:r w:rsidR="00E723CD" w:rsidRPr="00E723CD">
        <w:rPr>
          <w:rFonts w:cs="Times New Roman"/>
          <w:b/>
          <w:noProof/>
          <w:sz w:val="24"/>
          <w:szCs w:val="24"/>
        </w:rPr>
        <w:t>1</w:t>
      </w:r>
      <w:r w:rsidR="0057518D">
        <w:rPr>
          <w:rFonts w:cs="Times New Roman"/>
          <w:b/>
          <w:noProof/>
          <w:sz w:val="24"/>
          <w:szCs w:val="24"/>
        </w:rPr>
        <w:t>3</w:t>
      </w:r>
      <w:r w:rsidRPr="00322713">
        <w:rPr>
          <w:rFonts w:cs="Times New Roman"/>
          <w:sz w:val="24"/>
          <w:szCs w:val="24"/>
        </w:rPr>
        <w:t>). Epithelial-mesenchymal transition (EMT) pathway was one most enriched pathway in the transcriptome-proteome shared hubs, while oxidative phosphorylation and adipogenesis were most enriched in proteome-specific hubs across the seven cancers</w:t>
      </w:r>
      <w:r w:rsidRPr="00322713">
        <w:rPr>
          <w:rStyle w:val="CommentReference"/>
          <w:rFonts w:cs="Times New Roman"/>
          <w:sz w:val="24"/>
          <w:szCs w:val="24"/>
        </w:rPr>
        <w:t>.</w:t>
      </w:r>
    </w:p>
    <w:p w14:paraId="22A62516" w14:textId="77777777" w:rsidR="00484FC9" w:rsidRPr="00322713" w:rsidRDefault="00484FC9" w:rsidP="00484FC9">
      <w:pPr>
        <w:jc w:val="both"/>
        <w:rPr>
          <w:rFonts w:cs="Times New Roman"/>
          <w:b/>
          <w:i/>
          <w:sz w:val="24"/>
          <w:szCs w:val="24"/>
        </w:rPr>
      </w:pPr>
      <w:r w:rsidRPr="00322713">
        <w:rPr>
          <w:rFonts w:cs="Times New Roman"/>
          <w:b/>
          <w:i/>
          <w:sz w:val="24"/>
          <w:szCs w:val="24"/>
        </w:rPr>
        <w:t>Identification of novel pan-cancer pro-tumorigenic regulators</w:t>
      </w:r>
    </w:p>
    <w:p w14:paraId="5AE97E8E" w14:textId="77777777" w:rsidR="00484FC9" w:rsidRPr="00322713" w:rsidRDefault="00484FC9" w:rsidP="00484FC9">
      <w:pPr>
        <w:jc w:val="both"/>
        <w:rPr>
          <w:rFonts w:cs="Times New Roman"/>
          <w:i/>
          <w:sz w:val="24"/>
          <w:szCs w:val="24"/>
          <w:u w:val="single"/>
        </w:rPr>
      </w:pPr>
      <w:r w:rsidRPr="00322713">
        <w:rPr>
          <w:rFonts w:cs="Times New Roman"/>
          <w:sz w:val="24"/>
          <w:szCs w:val="24"/>
        </w:rPr>
        <w:t xml:space="preserve">Among the nominated regulators, we searched novel pan-cancer regulators whose pro-tumorigenic roles have not been well-known in the literature (see </w:t>
      </w:r>
      <w:r w:rsidRPr="00322713">
        <w:rPr>
          <w:rFonts w:cs="Times New Roman"/>
          <w:i/>
          <w:sz w:val="24"/>
          <w:szCs w:val="24"/>
          <w:u w:val="single"/>
        </w:rPr>
        <w:t>Key Driver Analysis (KDA) and Top Regulator Nominations</w:t>
      </w:r>
      <w:r w:rsidRPr="00322713">
        <w:rPr>
          <w:rFonts w:cs="Times New Roman"/>
          <w:sz w:val="24"/>
          <w:szCs w:val="24"/>
        </w:rPr>
        <w:t xml:space="preserve"> in the </w:t>
      </w:r>
      <w:r w:rsidRPr="00322713">
        <w:rPr>
          <w:rFonts w:cs="Times New Roman"/>
          <w:b/>
          <w:sz w:val="24"/>
          <w:szCs w:val="24"/>
        </w:rPr>
        <w:t>Methods</w:t>
      </w:r>
      <w:r w:rsidRPr="00322713">
        <w:rPr>
          <w:rFonts w:cs="Times New Roman"/>
          <w:sz w:val="24"/>
          <w:szCs w:val="24"/>
        </w:rPr>
        <w:t xml:space="preserve">). After surveying for known pro-tumorigenic roles in the literature, we identified the top three candidates for further studies: </w:t>
      </w:r>
      <w:r w:rsidRPr="00322713">
        <w:rPr>
          <w:rFonts w:cs="Times New Roman"/>
          <w:iCs/>
          <w:sz w:val="24"/>
          <w:szCs w:val="24"/>
        </w:rPr>
        <w:t>SMC2</w:t>
      </w:r>
      <w:r w:rsidRPr="00322713">
        <w:rPr>
          <w:rFonts w:cs="Times New Roman"/>
          <w:i/>
          <w:sz w:val="24"/>
          <w:szCs w:val="24"/>
        </w:rPr>
        <w:t xml:space="preserve"> </w:t>
      </w:r>
      <w:r w:rsidRPr="00322713">
        <w:rPr>
          <w:rFonts w:cs="Times New Roman"/>
          <w:sz w:val="24"/>
          <w:szCs w:val="24"/>
        </w:rPr>
        <w:t xml:space="preserve">(a central component of </w:t>
      </w:r>
      <w:proofErr w:type="spellStart"/>
      <w:r w:rsidRPr="00322713">
        <w:rPr>
          <w:rFonts w:cs="Times New Roman"/>
          <w:sz w:val="24"/>
          <w:szCs w:val="24"/>
        </w:rPr>
        <w:t>condensin</w:t>
      </w:r>
      <w:proofErr w:type="spellEnd"/>
      <w:r w:rsidRPr="00322713">
        <w:rPr>
          <w:rFonts w:cs="Times New Roman"/>
          <w:sz w:val="24"/>
          <w:szCs w:val="24"/>
        </w:rPr>
        <w:t xml:space="preserve"> complex, required for mitotic-like condense chromosomes), </w:t>
      </w:r>
      <w:r w:rsidRPr="00322713">
        <w:rPr>
          <w:rFonts w:cs="Times New Roman"/>
          <w:iCs/>
          <w:sz w:val="24"/>
          <w:szCs w:val="24"/>
        </w:rPr>
        <w:t>RSL1D1</w:t>
      </w:r>
      <w:r w:rsidRPr="00322713">
        <w:rPr>
          <w:rFonts w:cs="Times New Roman"/>
          <w:sz w:val="24"/>
          <w:szCs w:val="24"/>
        </w:rPr>
        <w:t xml:space="preserve"> (also known as cellular senescence-inhibited gene, CSIG) and </w:t>
      </w:r>
      <w:r w:rsidRPr="00322713">
        <w:rPr>
          <w:rFonts w:cs="Times New Roman"/>
          <w:i/>
          <w:sz w:val="24"/>
          <w:szCs w:val="24"/>
        </w:rPr>
        <w:t>DDX21</w:t>
      </w:r>
      <w:r w:rsidRPr="00322713">
        <w:rPr>
          <w:rFonts w:cs="Times New Roman"/>
          <w:sz w:val="24"/>
          <w:szCs w:val="24"/>
        </w:rPr>
        <w:t xml:space="preserve"> (</w:t>
      </w:r>
      <w:proofErr w:type="spellStart"/>
      <w:r w:rsidRPr="00322713">
        <w:rPr>
          <w:rFonts w:cs="Times New Roman"/>
          <w:sz w:val="24"/>
          <w:szCs w:val="24"/>
        </w:rPr>
        <w:t>DExD</w:t>
      </w:r>
      <w:proofErr w:type="spellEnd"/>
      <w:r w:rsidRPr="00322713">
        <w:rPr>
          <w:rFonts w:cs="Times New Roman"/>
          <w:sz w:val="24"/>
          <w:szCs w:val="24"/>
        </w:rPr>
        <w:t>-box helicase 21) (</w:t>
      </w:r>
      <w:r w:rsidR="000170F1">
        <w:rPr>
          <w:rFonts w:cs="Times New Roman"/>
          <w:b/>
          <w:sz w:val="24"/>
          <w:szCs w:val="24"/>
        </w:rPr>
        <w:t xml:space="preserve">Fig. </w:t>
      </w:r>
      <w:r w:rsidR="00B30898">
        <w:rPr>
          <w:rFonts w:cs="Times New Roman" w:hint="eastAsia"/>
          <w:b/>
          <w:sz w:val="24"/>
          <w:szCs w:val="24"/>
        </w:rPr>
        <w:t>2B-D</w:t>
      </w:r>
      <w:r w:rsidRPr="00322713">
        <w:rPr>
          <w:rFonts w:cs="Times New Roman"/>
          <w:sz w:val="24"/>
          <w:szCs w:val="24"/>
        </w:rPr>
        <w:t xml:space="preserve">). These genes were also cancer essential genes as identified by </w:t>
      </w:r>
      <w:proofErr w:type="spellStart"/>
      <w:r w:rsidRPr="00322713">
        <w:rPr>
          <w:rFonts w:cs="Times New Roman"/>
          <w:sz w:val="24"/>
          <w:szCs w:val="24"/>
        </w:rPr>
        <w:t>CRISPRi</w:t>
      </w:r>
      <w:proofErr w:type="spellEnd"/>
      <w:r w:rsidRPr="00322713">
        <w:rPr>
          <w:rFonts w:cs="Times New Roman"/>
          <w:sz w:val="24"/>
          <w:szCs w:val="24"/>
        </w:rPr>
        <w:t xml:space="preserve"> screening in cancer cell lines across the seven cancers and their loss-of-function led to s</w:t>
      </w:r>
      <w:r w:rsidR="002464C2">
        <w:rPr>
          <w:rFonts w:cs="Times New Roman"/>
          <w:sz w:val="24"/>
          <w:szCs w:val="24"/>
        </w:rPr>
        <w:t>ignificant decreases in growth</w:t>
      </w:r>
      <w:r w:rsidRPr="00322713">
        <w:rPr>
          <w:rFonts w:cs="Times New Roman"/>
          <w:sz w:val="24"/>
          <w:szCs w:val="24"/>
        </w:rPr>
        <w:t xml:space="preserve">. </w:t>
      </w:r>
    </w:p>
    <w:p w14:paraId="4AA8E4F4" w14:textId="77777777" w:rsidR="00484FC9" w:rsidRPr="00322713" w:rsidRDefault="00484FC9" w:rsidP="00484FC9">
      <w:pPr>
        <w:jc w:val="both"/>
        <w:rPr>
          <w:rFonts w:cs="Times New Roman"/>
          <w:sz w:val="24"/>
          <w:szCs w:val="24"/>
        </w:rPr>
      </w:pPr>
      <w:r w:rsidRPr="00322713">
        <w:rPr>
          <w:rFonts w:cs="Times New Roman"/>
          <w:sz w:val="24"/>
          <w:szCs w:val="24"/>
        </w:rPr>
        <w:t>The pan-cancer regulators interacted with several known oncogenic pathways. The DDX21-centered subnetworks (</w:t>
      </w:r>
      <w:r w:rsidR="000170F1">
        <w:rPr>
          <w:rFonts w:cs="Times New Roman"/>
          <w:b/>
          <w:sz w:val="24"/>
          <w:szCs w:val="24"/>
        </w:rPr>
        <w:t xml:space="preserve">Fig. </w:t>
      </w:r>
      <w:r w:rsidR="002B0551" w:rsidRPr="00322713">
        <w:rPr>
          <w:rFonts w:cs="Times New Roman"/>
          <w:b/>
          <w:sz w:val="24"/>
          <w:szCs w:val="24"/>
        </w:rPr>
        <w:t>2B</w:t>
      </w:r>
      <w:r w:rsidRPr="00322713">
        <w:rPr>
          <w:rFonts w:cs="Times New Roman"/>
          <w:sz w:val="24"/>
          <w:szCs w:val="24"/>
        </w:rPr>
        <w:t xml:space="preserve">) harbor RNA binding proteins involved in rRNA processing and transcriptions, including RNA helicases (DDX5, DDX50, SUPV3L1), ribosome biogenesis factors (WDR43, WDR75, PDCD11, HEATR1, NOL11, UTP4, PES1) and ribosomal assembly </w:t>
      </w:r>
      <w:r w:rsidRPr="00322713">
        <w:rPr>
          <w:rFonts w:cs="Times New Roman"/>
          <w:sz w:val="24"/>
          <w:szCs w:val="24"/>
        </w:rPr>
        <w:lastRenderedPageBreak/>
        <w:t>(NOP2). In LUAD, the subnetwork was enriched for MYC-regulated pathways (FET FDR=4.86E-6, 62.2 EFC), and suggests oncogenic MYC-ribosome biogenesis axis</w:t>
      </w:r>
      <w:r w:rsidR="006C2A77" w:rsidRPr="00256D3C">
        <w:rPr>
          <w:rFonts w:cs="Times New Roman"/>
          <w:sz w:val="24"/>
          <w:szCs w:val="24"/>
        </w:rPr>
        <w:fldChar w:fldCharType="begin">
          <w:fldData xml:space="preserve">PEVuZE5vdGU+PENpdGU+PEF1dGhvcj5QZWxsZXRpZXI8L0F1dGhvcj48WWVhcj4yMDE4PC9ZZWFy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PEVuZE5vdGU+PENpdGU+PEF1dGhvcj5QZWxsZXRpZXI8L0F1dGhvcj48WWVhcj4yMDE4PC9ZZWFy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C2A77" w:rsidRPr="00256D3C">
        <w:rPr>
          <w:rFonts w:cs="Times New Roman"/>
          <w:sz w:val="24"/>
          <w:szCs w:val="24"/>
        </w:rPr>
      </w:r>
      <w:r w:rsidR="006C2A77" w:rsidRPr="00256D3C">
        <w:rPr>
          <w:rFonts w:cs="Times New Roman"/>
          <w:sz w:val="24"/>
          <w:szCs w:val="24"/>
        </w:rPr>
        <w:fldChar w:fldCharType="separate"/>
      </w:r>
      <w:r w:rsidR="00444B6A" w:rsidRPr="00444B6A">
        <w:rPr>
          <w:rFonts w:cs="Times New Roman"/>
          <w:noProof/>
          <w:sz w:val="24"/>
          <w:szCs w:val="24"/>
          <w:vertAlign w:val="superscript"/>
        </w:rPr>
        <w:t>17</w:t>
      </w:r>
      <w:r w:rsidR="006C2A77" w:rsidRPr="00256D3C">
        <w:rPr>
          <w:rFonts w:cs="Times New Roman"/>
          <w:sz w:val="24"/>
          <w:szCs w:val="24"/>
        </w:rPr>
        <w:fldChar w:fldCharType="end"/>
      </w:r>
      <w:r w:rsidRPr="00322713">
        <w:rPr>
          <w:rFonts w:cs="Times New Roman"/>
          <w:sz w:val="24"/>
          <w:szCs w:val="24"/>
        </w:rPr>
        <w:t xml:space="preserve">. </w:t>
      </w:r>
    </w:p>
    <w:p w14:paraId="4C643689" w14:textId="77777777" w:rsidR="00484FC9" w:rsidRPr="00322713" w:rsidRDefault="00484FC9" w:rsidP="00484FC9">
      <w:pPr>
        <w:jc w:val="both"/>
        <w:rPr>
          <w:rFonts w:cs="Times New Roman"/>
          <w:sz w:val="24"/>
          <w:szCs w:val="24"/>
        </w:rPr>
      </w:pPr>
      <w:r w:rsidRPr="00322713">
        <w:rPr>
          <w:rFonts w:cs="Times New Roman"/>
          <w:sz w:val="24"/>
          <w:szCs w:val="24"/>
        </w:rPr>
        <w:t>Similarly, the RSL1D1-centered subnetwork (</w:t>
      </w:r>
      <w:r w:rsidR="000170F1">
        <w:rPr>
          <w:rFonts w:cs="Times New Roman"/>
          <w:b/>
          <w:sz w:val="24"/>
          <w:szCs w:val="24"/>
        </w:rPr>
        <w:t xml:space="preserve">Fig. </w:t>
      </w:r>
      <w:r w:rsidR="002B0551" w:rsidRPr="00322713">
        <w:rPr>
          <w:rFonts w:cs="Times New Roman"/>
          <w:b/>
          <w:sz w:val="24"/>
          <w:szCs w:val="24"/>
        </w:rPr>
        <w:t>2C</w:t>
      </w:r>
      <w:r w:rsidRPr="00322713">
        <w:rPr>
          <w:rFonts w:cs="Times New Roman"/>
          <w:sz w:val="24"/>
          <w:szCs w:val="24"/>
        </w:rPr>
        <w:t>) is also associated with rRNA processing pathways including the helicases (DDX18, DDX27), ribosome biogenesis factor and assembly (WDR43, NOP2, BRIX1, PES1, PDCD1, HEATR1, GTPBP4), pre-rRNA processing (EBNA1BP2) and ribosome prot</w:t>
      </w:r>
      <w:r w:rsidR="001233D7" w:rsidRPr="00322713">
        <w:rPr>
          <w:rFonts w:cs="Times New Roman"/>
          <w:sz w:val="24"/>
          <w:szCs w:val="24"/>
        </w:rPr>
        <w:t xml:space="preserve">eins (RPL3, RPL4, RRS1, RPL7L1). </w:t>
      </w:r>
      <w:r w:rsidRPr="00322713">
        <w:rPr>
          <w:rFonts w:cs="Times New Roman"/>
          <w:sz w:val="24"/>
          <w:szCs w:val="24"/>
        </w:rPr>
        <w:t>In multiple cancer networks, RSL1D1 interacts with NIFK, a nucleolar protein interacting with the FHA domain of proliferating cancer cell marker, Ki-67. NIFK and Ki-67 interaction is known to promote cell invation</w:t>
      </w:r>
      <w:r w:rsidR="006C2A77" w:rsidRPr="00256D3C">
        <w:rPr>
          <w:rFonts w:cs="Times New Roman"/>
          <w:sz w:val="24"/>
          <w:szCs w:val="24"/>
        </w:rPr>
        <w:fldChar w:fldCharType="begin">
          <w:fldData xml:space="preserve">PEVuZE5vdGU+PENpdGU+PEF1dGhvcj5MaW48L0F1dGhvcj48WWVhcj4yMDE2PC9ZZWFyPjxSZWNO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PEVuZE5vdGU+PENpdGU+PEF1dGhvcj5MaW48L0F1dGhvcj48WWVhcj4yMDE2PC9ZZWFyPjxSZWNO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C2A77" w:rsidRPr="00256D3C">
        <w:rPr>
          <w:rFonts w:cs="Times New Roman"/>
          <w:sz w:val="24"/>
          <w:szCs w:val="24"/>
        </w:rPr>
      </w:r>
      <w:r w:rsidR="006C2A77" w:rsidRPr="00256D3C">
        <w:rPr>
          <w:rFonts w:cs="Times New Roman"/>
          <w:sz w:val="24"/>
          <w:szCs w:val="24"/>
        </w:rPr>
        <w:fldChar w:fldCharType="separate"/>
      </w:r>
      <w:r w:rsidR="00444B6A" w:rsidRPr="00444B6A">
        <w:rPr>
          <w:rFonts w:cs="Times New Roman"/>
          <w:noProof/>
          <w:sz w:val="24"/>
          <w:szCs w:val="24"/>
          <w:vertAlign w:val="superscript"/>
        </w:rPr>
        <w:t>18</w:t>
      </w:r>
      <w:r w:rsidR="006C2A77" w:rsidRPr="00256D3C">
        <w:rPr>
          <w:rFonts w:cs="Times New Roman"/>
          <w:sz w:val="24"/>
          <w:szCs w:val="24"/>
        </w:rPr>
        <w:fldChar w:fldCharType="end"/>
      </w:r>
      <w:r w:rsidRPr="00322713">
        <w:rPr>
          <w:rFonts w:cs="Times New Roman"/>
          <w:sz w:val="24"/>
          <w:szCs w:val="24"/>
        </w:rPr>
        <w:t xml:space="preserve">. </w:t>
      </w:r>
    </w:p>
    <w:p w14:paraId="3B8D1411" w14:textId="77777777" w:rsidR="00484FC9" w:rsidRPr="00322713" w:rsidRDefault="00484FC9" w:rsidP="00484FC9">
      <w:pPr>
        <w:jc w:val="both"/>
        <w:rPr>
          <w:rFonts w:cs="Times New Roman"/>
          <w:sz w:val="24"/>
          <w:szCs w:val="24"/>
        </w:rPr>
      </w:pPr>
      <w:r w:rsidRPr="00322713">
        <w:rPr>
          <w:rFonts w:cs="Times New Roman"/>
          <w:sz w:val="24"/>
          <w:szCs w:val="24"/>
        </w:rPr>
        <w:t>The SMC2-centered network (</w:t>
      </w:r>
      <w:r w:rsidR="000170F1">
        <w:rPr>
          <w:rFonts w:cs="Times New Roman"/>
          <w:b/>
          <w:sz w:val="24"/>
          <w:szCs w:val="24"/>
        </w:rPr>
        <w:t xml:space="preserve">Fig. </w:t>
      </w:r>
      <w:r w:rsidR="001233D7" w:rsidRPr="00322713">
        <w:rPr>
          <w:rFonts w:cs="Times New Roman"/>
          <w:b/>
          <w:sz w:val="24"/>
          <w:szCs w:val="24"/>
        </w:rPr>
        <w:t>2D</w:t>
      </w:r>
      <w:r w:rsidRPr="00322713">
        <w:rPr>
          <w:rFonts w:cs="Times New Roman"/>
          <w:sz w:val="24"/>
          <w:szCs w:val="24"/>
        </w:rPr>
        <w:t>) is associated with oncogenic cell cycle pathways including E2F targets, G2M checkpoints, and DNA repair pathways (e.g. - FANCI, UHRF1, LIG1, CHAF1B). This subnetwork captures close interactions among several known epigenetic regulators such as EZH2</w:t>
      </w:r>
      <w:r w:rsidRPr="00322713">
        <w:rPr>
          <w:rFonts w:cs="Times New Roman"/>
          <w:noProof/>
          <w:sz w:val="24"/>
          <w:szCs w:val="24"/>
          <w:vertAlign w:val="superscript"/>
        </w:rPr>
        <w:t>16</w:t>
      </w:r>
      <w:r w:rsidRPr="00322713">
        <w:rPr>
          <w:rFonts w:cs="Times New Roman"/>
          <w:sz w:val="24"/>
          <w:szCs w:val="24"/>
        </w:rPr>
        <w:t xml:space="preserve"> in BRCA, LUAD and UCEC, </w:t>
      </w:r>
      <w:proofErr w:type="spellStart"/>
      <w:r w:rsidRPr="00322713">
        <w:rPr>
          <w:rFonts w:cs="Times New Roman"/>
          <w:sz w:val="24"/>
          <w:szCs w:val="24"/>
        </w:rPr>
        <w:t>polycomb</w:t>
      </w:r>
      <w:proofErr w:type="spellEnd"/>
      <w:r w:rsidRPr="00322713">
        <w:rPr>
          <w:rFonts w:cs="Times New Roman"/>
          <w:sz w:val="24"/>
          <w:szCs w:val="24"/>
        </w:rPr>
        <w:t xml:space="preserve"> repressive complex 2 (PRC2, an epigenetic suppressor) and UHRF1-DNMT1 (DNA methylation maintenance)</w:t>
      </w:r>
      <w:r w:rsidR="006C2A77" w:rsidRPr="00256D3C">
        <w:rPr>
          <w:rFonts w:cs="Times New Roman"/>
          <w:sz w:val="24"/>
          <w:szCs w:val="24"/>
        </w:rPr>
        <w:fldChar w:fldCharType="begin">
          <w:fldData xml:space="preserve">PEVuZE5vdGU+PENpdGU+PEF1dGhvcj5MaXU8L0F1dGhvcj48WWVhcj4yMDEzPC9ZZWFyPjxSZWNO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PEVuZE5vdGU+PENpdGU+PEF1dGhvcj5MaXU8L0F1dGhvcj48WWVhcj4yMDEzPC9ZZWFyPjxSZWNO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C2A77" w:rsidRPr="00256D3C">
        <w:rPr>
          <w:rFonts w:cs="Times New Roman"/>
          <w:sz w:val="24"/>
          <w:szCs w:val="24"/>
        </w:rPr>
      </w:r>
      <w:r w:rsidR="006C2A77" w:rsidRPr="00256D3C">
        <w:rPr>
          <w:rFonts w:cs="Times New Roman"/>
          <w:sz w:val="24"/>
          <w:szCs w:val="24"/>
        </w:rPr>
        <w:fldChar w:fldCharType="separate"/>
      </w:r>
      <w:r w:rsidR="00444B6A" w:rsidRPr="00444B6A">
        <w:rPr>
          <w:rFonts w:cs="Times New Roman"/>
          <w:noProof/>
          <w:sz w:val="24"/>
          <w:szCs w:val="24"/>
          <w:vertAlign w:val="superscript"/>
        </w:rPr>
        <w:t>19</w:t>
      </w:r>
      <w:r w:rsidR="006C2A77" w:rsidRPr="00256D3C">
        <w:rPr>
          <w:rFonts w:cs="Times New Roman"/>
          <w:sz w:val="24"/>
          <w:szCs w:val="24"/>
        </w:rPr>
        <w:fldChar w:fldCharType="end"/>
      </w:r>
      <w:r w:rsidRPr="00322713">
        <w:rPr>
          <w:rFonts w:cs="Times New Roman"/>
          <w:sz w:val="24"/>
          <w:szCs w:val="24"/>
        </w:rPr>
        <w:t xml:space="preserve">. </w:t>
      </w:r>
    </w:p>
    <w:p w14:paraId="2E47920A" w14:textId="77777777" w:rsidR="00484FC9" w:rsidRPr="00322713" w:rsidRDefault="00484FC9" w:rsidP="00484FC9">
      <w:pPr>
        <w:jc w:val="both"/>
        <w:rPr>
          <w:rStyle w:val="ng-binding"/>
          <w:rFonts w:cs="Times New Roman"/>
          <w:sz w:val="24"/>
          <w:szCs w:val="24"/>
        </w:rPr>
      </w:pPr>
      <w:r w:rsidRPr="00322713">
        <w:rPr>
          <w:rFonts w:cs="Times New Roman"/>
          <w:sz w:val="24"/>
          <w:szCs w:val="24"/>
        </w:rPr>
        <w:t xml:space="preserve">In summary, the pan-cancer regulators, DDX21, RSL1D1 and SMC2, regulate several oncogenic pathways including rRNA processing and cell cycle across different cancer types. </w:t>
      </w:r>
    </w:p>
    <w:p w14:paraId="0ABA5683" w14:textId="77777777" w:rsidR="00E503E4" w:rsidRPr="00322713" w:rsidRDefault="00E503E4" w:rsidP="00E503E4">
      <w:pPr>
        <w:jc w:val="both"/>
        <w:rPr>
          <w:rFonts w:cs="Times New Roman"/>
          <w:sz w:val="24"/>
          <w:szCs w:val="24"/>
        </w:rPr>
      </w:pPr>
      <w:r w:rsidRPr="00322713">
        <w:rPr>
          <w:rFonts w:cs="Times New Roman"/>
          <w:b/>
          <w:i/>
          <w:sz w:val="24"/>
          <w:szCs w:val="24"/>
        </w:rPr>
        <w:t>Validation of pan-cancer protein network regulators</w:t>
      </w:r>
    </w:p>
    <w:p w14:paraId="2995A101" w14:textId="77777777" w:rsidR="00E503E4" w:rsidRPr="00322713" w:rsidRDefault="00E503E4" w:rsidP="00E503E4">
      <w:pPr>
        <w:jc w:val="both"/>
        <w:rPr>
          <w:rFonts w:cs="Times New Roman"/>
          <w:sz w:val="24"/>
          <w:szCs w:val="24"/>
        </w:rPr>
      </w:pPr>
      <w:r w:rsidRPr="00322713">
        <w:rPr>
          <w:rFonts w:cs="Times New Roman"/>
          <w:sz w:val="24"/>
          <w:szCs w:val="24"/>
        </w:rPr>
        <w:t xml:space="preserve">We performed loss-of-function studies of the nominated regulators in multiple types of cancer cells to examine their functional importance. Specifically, gene expressions were knocked down by transfecting </w:t>
      </w:r>
      <w:proofErr w:type="spellStart"/>
      <w:r w:rsidRPr="00322713">
        <w:rPr>
          <w:rFonts w:cs="Times New Roman"/>
          <w:sz w:val="24"/>
          <w:szCs w:val="24"/>
        </w:rPr>
        <w:t>shRNAs</w:t>
      </w:r>
      <w:proofErr w:type="spellEnd"/>
      <w:r w:rsidRPr="00322713">
        <w:rPr>
          <w:rFonts w:cs="Times New Roman"/>
          <w:sz w:val="24"/>
          <w:szCs w:val="24"/>
        </w:rPr>
        <w:t xml:space="preserve"> for </w:t>
      </w:r>
      <w:r w:rsidRPr="00322713">
        <w:rPr>
          <w:rFonts w:cs="Times New Roman"/>
          <w:i/>
          <w:sz w:val="24"/>
          <w:szCs w:val="24"/>
        </w:rPr>
        <w:t>SMC2</w:t>
      </w:r>
      <w:r w:rsidRPr="00322713">
        <w:rPr>
          <w:rFonts w:cs="Times New Roman"/>
          <w:sz w:val="24"/>
          <w:szCs w:val="24"/>
        </w:rPr>
        <w:t xml:space="preserve">, </w:t>
      </w:r>
      <w:r w:rsidRPr="00322713">
        <w:rPr>
          <w:rFonts w:cs="Times New Roman"/>
          <w:i/>
          <w:sz w:val="24"/>
          <w:szCs w:val="24"/>
        </w:rPr>
        <w:t>RSL1D1</w:t>
      </w:r>
      <w:r w:rsidRPr="00322713">
        <w:rPr>
          <w:rFonts w:cs="Times New Roman"/>
          <w:sz w:val="24"/>
          <w:szCs w:val="24"/>
        </w:rPr>
        <w:t xml:space="preserve"> and </w:t>
      </w:r>
      <w:r w:rsidRPr="00322713">
        <w:rPr>
          <w:rFonts w:cs="Times New Roman"/>
          <w:i/>
          <w:sz w:val="24"/>
          <w:szCs w:val="24"/>
        </w:rPr>
        <w:t>DDX21</w:t>
      </w:r>
      <w:r w:rsidRPr="00322713">
        <w:rPr>
          <w:rFonts w:cs="Times New Roman"/>
          <w:sz w:val="24"/>
          <w:szCs w:val="24"/>
        </w:rPr>
        <w:t xml:space="preserve"> in lung (H847), colon (HCT116) and breast (MDA-MB-231) cancer cells, and fetal kidney (HEK293T). </w:t>
      </w:r>
    </w:p>
    <w:p w14:paraId="6C4E6CCA" w14:textId="77777777" w:rsidR="00E503E4" w:rsidRPr="00322713" w:rsidRDefault="00E503E4" w:rsidP="00E503E4">
      <w:pPr>
        <w:jc w:val="both"/>
        <w:rPr>
          <w:rFonts w:cs="Times New Roman"/>
          <w:sz w:val="24"/>
          <w:szCs w:val="24"/>
        </w:rPr>
      </w:pPr>
      <w:r w:rsidRPr="00322713">
        <w:rPr>
          <w:rFonts w:cs="Times New Roman"/>
          <w:sz w:val="24"/>
          <w:szCs w:val="24"/>
        </w:rPr>
        <w:t xml:space="preserve">These </w:t>
      </w:r>
      <w:proofErr w:type="spellStart"/>
      <w:r w:rsidRPr="00322713">
        <w:rPr>
          <w:rFonts w:cs="Times New Roman"/>
          <w:sz w:val="24"/>
          <w:szCs w:val="24"/>
        </w:rPr>
        <w:t>shRNAs</w:t>
      </w:r>
      <w:proofErr w:type="spellEnd"/>
      <w:r w:rsidRPr="00322713">
        <w:rPr>
          <w:rFonts w:cs="Times New Roman"/>
          <w:sz w:val="24"/>
          <w:szCs w:val="24"/>
        </w:rPr>
        <w:t xml:space="preserve"> significantly reduced cell growth and viability. In most cases, we observed significantly slowed or stopped in some cases, the growth of the transfected cancer cells compared to the scrambled controls (</w:t>
      </w:r>
      <w:r w:rsidR="000170F1">
        <w:rPr>
          <w:rFonts w:cs="Times New Roman"/>
          <w:b/>
          <w:bCs/>
          <w:sz w:val="24"/>
          <w:szCs w:val="24"/>
        </w:rPr>
        <w:t xml:space="preserve">Fig. </w:t>
      </w:r>
      <w:r w:rsidR="001233D7" w:rsidRPr="00322713">
        <w:rPr>
          <w:rFonts w:cs="Times New Roman"/>
          <w:b/>
          <w:bCs/>
          <w:sz w:val="24"/>
          <w:szCs w:val="24"/>
        </w:rPr>
        <w:t>2</w:t>
      </w:r>
      <w:r w:rsidR="001233D7" w:rsidRPr="00322713">
        <w:rPr>
          <w:rFonts w:cs="Times New Roman"/>
          <w:b/>
          <w:sz w:val="24"/>
          <w:szCs w:val="24"/>
        </w:rPr>
        <w:t>E</w:t>
      </w:r>
      <w:r w:rsidRPr="00322713">
        <w:rPr>
          <w:rFonts w:cs="Times New Roman"/>
          <w:sz w:val="24"/>
          <w:szCs w:val="24"/>
        </w:rPr>
        <w:t>). The exception is shDDX21 in MDA-MB-231 breast cancer cells, which may be due to relatively poor knock-down efficiency compared to the parental cells (86.3%). The slowed growth was also apparent from significantly reduced growth rates (</w:t>
      </w:r>
      <w:r w:rsidR="000170F1">
        <w:rPr>
          <w:rFonts w:cs="Times New Roman"/>
          <w:b/>
          <w:bCs/>
          <w:sz w:val="24"/>
          <w:szCs w:val="24"/>
        </w:rPr>
        <w:t xml:space="preserve">Fig. </w:t>
      </w:r>
      <w:r w:rsidR="001233D7" w:rsidRPr="00322713">
        <w:rPr>
          <w:rFonts w:cs="Times New Roman"/>
          <w:b/>
          <w:bCs/>
          <w:sz w:val="24"/>
          <w:szCs w:val="24"/>
        </w:rPr>
        <w:t>2F</w:t>
      </w:r>
      <w:r w:rsidRPr="00322713">
        <w:rPr>
          <w:rFonts w:cs="Times New Roman"/>
          <w:sz w:val="24"/>
          <w:szCs w:val="24"/>
        </w:rPr>
        <w:t xml:space="preserve">). Using the </w:t>
      </w:r>
      <w:proofErr w:type="spellStart"/>
      <w:r w:rsidRPr="00322713">
        <w:rPr>
          <w:rFonts w:cs="Times New Roman"/>
          <w:sz w:val="24"/>
          <w:szCs w:val="24"/>
        </w:rPr>
        <w:t>CellTitre-Glo</w:t>
      </w:r>
      <w:proofErr w:type="spellEnd"/>
      <w:r w:rsidRPr="00322713">
        <w:rPr>
          <w:rFonts w:cs="Times New Roman"/>
          <w:sz w:val="24"/>
          <w:szCs w:val="24"/>
        </w:rPr>
        <w:t xml:space="preserve"> luminescence viability assay, we also observed significantly reduced cell viability by the </w:t>
      </w:r>
      <w:proofErr w:type="spellStart"/>
      <w:r w:rsidRPr="00322713">
        <w:rPr>
          <w:rFonts w:cs="Times New Roman"/>
          <w:sz w:val="24"/>
          <w:szCs w:val="24"/>
        </w:rPr>
        <w:t>shRNAs</w:t>
      </w:r>
      <w:proofErr w:type="spellEnd"/>
      <w:r w:rsidRPr="00322713">
        <w:rPr>
          <w:rFonts w:cs="Times New Roman"/>
          <w:sz w:val="24"/>
          <w:szCs w:val="24"/>
        </w:rPr>
        <w:t xml:space="preserve"> in all cases (</w:t>
      </w:r>
      <w:r w:rsidR="000170F1">
        <w:rPr>
          <w:rFonts w:cs="Times New Roman"/>
          <w:b/>
          <w:bCs/>
          <w:sz w:val="24"/>
          <w:szCs w:val="24"/>
        </w:rPr>
        <w:t xml:space="preserve">Fig. </w:t>
      </w:r>
      <w:r w:rsidR="001233D7" w:rsidRPr="00322713">
        <w:rPr>
          <w:rFonts w:cs="Times New Roman"/>
          <w:b/>
          <w:bCs/>
          <w:sz w:val="24"/>
          <w:szCs w:val="24"/>
        </w:rPr>
        <w:t>2G</w:t>
      </w:r>
      <w:r w:rsidRPr="00322713">
        <w:rPr>
          <w:rFonts w:cs="Times New Roman"/>
          <w:sz w:val="24"/>
          <w:szCs w:val="24"/>
        </w:rPr>
        <w:t xml:space="preserve">). </w:t>
      </w:r>
    </w:p>
    <w:p w14:paraId="17B081E3" w14:textId="77777777" w:rsidR="00E503E4" w:rsidRPr="00322713" w:rsidRDefault="00E503E4" w:rsidP="00E503E4">
      <w:pPr>
        <w:jc w:val="both"/>
        <w:rPr>
          <w:rFonts w:cs="Times New Roman"/>
          <w:sz w:val="24"/>
          <w:szCs w:val="24"/>
        </w:rPr>
      </w:pPr>
      <w:r w:rsidRPr="00322713">
        <w:rPr>
          <w:rFonts w:cs="Times New Roman"/>
          <w:sz w:val="24"/>
          <w:szCs w:val="24"/>
        </w:rPr>
        <w:t xml:space="preserve">Per target, shSMC2 showed the strongest anti-tumor effects by stalling the growth rates close to 0%, and decreasing viability under 30% for all cancer cells. </w:t>
      </w:r>
      <w:proofErr w:type="gramStart"/>
      <w:r w:rsidRPr="00322713">
        <w:rPr>
          <w:rFonts w:cs="Times New Roman"/>
          <w:sz w:val="24"/>
          <w:szCs w:val="24"/>
        </w:rPr>
        <w:t>shRSL1D1</w:t>
      </w:r>
      <w:proofErr w:type="gramEnd"/>
      <w:r w:rsidRPr="00322713">
        <w:rPr>
          <w:rFonts w:cs="Times New Roman"/>
          <w:sz w:val="24"/>
          <w:szCs w:val="24"/>
        </w:rPr>
        <w:t xml:space="preserve"> slowed growth rates from 10% (in H847) to 80% (in HEK293T), and reducing cell viability from 30% (in HCT116) to 90% (in MDA-MB-231). shDDX2 slowed growth rates from 20% (in MDA-MB-231) to 80% (in HEK293T), and reduced cell viability from 60% (in HCT116) to 75% (in MDA-MB-231). </w:t>
      </w:r>
    </w:p>
    <w:p w14:paraId="6973A8B8" w14:textId="77777777" w:rsidR="00E503E4" w:rsidRPr="00322713" w:rsidRDefault="00E503E4" w:rsidP="00E503E4">
      <w:pPr>
        <w:jc w:val="both"/>
        <w:rPr>
          <w:rFonts w:cs="Times New Roman"/>
          <w:sz w:val="24"/>
          <w:szCs w:val="24"/>
        </w:rPr>
      </w:pPr>
      <w:r w:rsidRPr="00322713">
        <w:rPr>
          <w:rFonts w:cs="Times New Roman"/>
          <w:sz w:val="24"/>
          <w:szCs w:val="24"/>
        </w:rPr>
        <w:lastRenderedPageBreak/>
        <w:t xml:space="preserve">In summary, the significant anti-tumor activities of the nominated pan-cancer regulator knock-down across multiple cancer types demonstrate the protein networks as potent models to pinpoint pro-tumorigenic regulators. </w:t>
      </w:r>
    </w:p>
    <w:p w14:paraId="151C9115" w14:textId="77777777" w:rsidR="00E503E4" w:rsidRPr="00322713" w:rsidRDefault="00E503E4" w:rsidP="00E503E4">
      <w:pPr>
        <w:jc w:val="both"/>
        <w:rPr>
          <w:rFonts w:cs="Times New Roman"/>
          <w:b/>
          <w:sz w:val="24"/>
          <w:szCs w:val="24"/>
        </w:rPr>
      </w:pPr>
      <w:r w:rsidRPr="00322713">
        <w:rPr>
          <w:rFonts w:cs="Times New Roman"/>
          <w:b/>
          <w:sz w:val="24"/>
          <w:szCs w:val="24"/>
        </w:rPr>
        <w:t>Discussion</w:t>
      </w:r>
    </w:p>
    <w:p w14:paraId="03F69E3C" w14:textId="77777777" w:rsidR="00E503E4" w:rsidRPr="00322713" w:rsidRDefault="00E503E4" w:rsidP="00E503E4">
      <w:pPr>
        <w:jc w:val="both"/>
        <w:rPr>
          <w:rFonts w:cs="Times New Roman"/>
          <w:sz w:val="24"/>
          <w:szCs w:val="24"/>
        </w:rPr>
      </w:pPr>
      <w:r w:rsidRPr="00322713">
        <w:rPr>
          <w:rFonts w:cs="Times New Roman"/>
          <w:sz w:val="24"/>
          <w:szCs w:val="24"/>
        </w:rPr>
        <w:t xml:space="preserve">To the best of our knowledge, this study is the very first effort to construct multi-scale protein network models across the multiple cancer proteomes, and systematically identify pro-tumorigenic pathways using differentially expressed proteins (DEPs) in seven primary tumor cohorts. To this end, we first performed in-depth differential protein expression analysis between tumors and matched normal samples. We revealed that the DEPs were associated with not only known hallmark cancer pathways but also novel pathways such as chromatin modification, vesicle trafficking, RNA editing and rRNA processing. </w:t>
      </w:r>
    </w:p>
    <w:p w14:paraId="272121D7" w14:textId="77777777" w:rsidR="00E503E4" w:rsidRPr="00322713" w:rsidRDefault="00E503E4" w:rsidP="00E503E4">
      <w:pPr>
        <w:jc w:val="both"/>
        <w:rPr>
          <w:rFonts w:cs="Times New Roman"/>
          <w:sz w:val="24"/>
          <w:szCs w:val="24"/>
        </w:rPr>
      </w:pPr>
      <w:r w:rsidRPr="00322713">
        <w:rPr>
          <w:rFonts w:cs="Times New Roman"/>
          <w:sz w:val="24"/>
          <w:szCs w:val="24"/>
        </w:rPr>
        <w:t xml:space="preserve">The integration of the DEPs and the multiscale protein networks provided rich molecular models to predict key regulators as well as pro-tumorigenic mechanisms. This approach is advantageous over using DEPs alone to mine known pathways and functions by enrichments, as the knowledge-bases are biased towards pre-existing studies and may not capture the complexity of oncogenic pathways in full. Also, the predicted key drivers are more likely to be essential genes than DEPs. </w:t>
      </w:r>
    </w:p>
    <w:p w14:paraId="3D1BF7DE" w14:textId="77777777" w:rsidR="00E503E4" w:rsidRPr="00322713" w:rsidRDefault="00E503E4" w:rsidP="00E503E4">
      <w:pPr>
        <w:jc w:val="both"/>
        <w:rPr>
          <w:rFonts w:cs="Times New Roman"/>
          <w:sz w:val="24"/>
          <w:szCs w:val="24"/>
        </w:rPr>
      </w:pPr>
      <w:r w:rsidRPr="00322713">
        <w:rPr>
          <w:rFonts w:cs="Times New Roman"/>
          <w:sz w:val="24"/>
          <w:szCs w:val="24"/>
        </w:rPr>
        <w:t>Comparison of these proteomic cohorts and the corresponding TCGA pan-cancer transcriptomic datasets revealed proteome-specific DEPs, co-expressed protein modules and potential key protein regulators. Interestingly, many proteome-specific modules harbor mutational drivers. One example is the KRAS-driven heme metabolism pathway module in CCRCC (</w:t>
      </w:r>
      <w:r w:rsidR="000170F1">
        <w:rPr>
          <w:rFonts w:cs="Times New Roman"/>
          <w:b/>
          <w:sz w:val="24"/>
          <w:szCs w:val="24"/>
        </w:rPr>
        <w:t>Fig. S</w:t>
      </w:r>
      <w:r w:rsidR="00157068">
        <w:rPr>
          <w:rFonts w:cs="Times New Roman" w:hint="eastAsia"/>
          <w:b/>
          <w:noProof/>
          <w:sz w:val="24"/>
          <w:szCs w:val="24"/>
        </w:rPr>
        <w:t>6</w:t>
      </w:r>
      <w:r w:rsidR="001233D7" w:rsidRPr="00322713">
        <w:rPr>
          <w:rFonts w:cs="Times New Roman"/>
          <w:b/>
          <w:bCs/>
          <w:sz w:val="24"/>
          <w:szCs w:val="24"/>
        </w:rPr>
        <w:t>C</w:t>
      </w:r>
      <w:r w:rsidRPr="00322713">
        <w:rPr>
          <w:rFonts w:cs="Times New Roman"/>
          <w:sz w:val="24"/>
          <w:szCs w:val="24"/>
        </w:rPr>
        <w:t>). Recently, oncogenic KRAS signaling was found to induce ferrous iron (Fe2+) accumulations in tumor cells and was subsequently utilized to develop tumor-selective, iron-activable MEK inhibitor in KRAS-driven tumors</w:t>
      </w:r>
      <w:r w:rsidR="006C2A77" w:rsidRPr="00256D3C">
        <w:rPr>
          <w:rFonts w:cs="Times New Roman"/>
          <w:sz w:val="24"/>
          <w:szCs w:val="24"/>
        </w:rPr>
        <w:fldChar w:fldCharType="begin">
          <w:fldData xml:space="preserve">PEVuZE5vdGU+PENpdGU+PEF1dGhvcj5KaWFuZzwvQXV0aG9yPjxZZWFyPjIwMjI8L1llYXI+PFJl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PEVuZE5vdGU+PENpdGU+PEF1dGhvcj5KaWFuZzwvQXV0aG9yPjxZZWFyPjIwMjI8L1llYXI+PFJl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C2A77" w:rsidRPr="00256D3C">
        <w:rPr>
          <w:rFonts w:cs="Times New Roman"/>
          <w:sz w:val="24"/>
          <w:szCs w:val="24"/>
        </w:rPr>
      </w:r>
      <w:r w:rsidR="006C2A77" w:rsidRPr="00256D3C">
        <w:rPr>
          <w:rFonts w:cs="Times New Roman"/>
          <w:sz w:val="24"/>
          <w:szCs w:val="24"/>
        </w:rPr>
        <w:fldChar w:fldCharType="separate"/>
      </w:r>
      <w:r w:rsidR="00444B6A" w:rsidRPr="00444B6A">
        <w:rPr>
          <w:rFonts w:cs="Times New Roman"/>
          <w:noProof/>
          <w:sz w:val="24"/>
          <w:szCs w:val="24"/>
          <w:vertAlign w:val="superscript"/>
        </w:rPr>
        <w:t>20</w:t>
      </w:r>
      <w:r w:rsidR="006C2A77" w:rsidRPr="00256D3C">
        <w:rPr>
          <w:rFonts w:cs="Times New Roman"/>
          <w:sz w:val="24"/>
          <w:szCs w:val="24"/>
        </w:rPr>
        <w:fldChar w:fldCharType="end"/>
      </w:r>
      <w:r w:rsidRPr="00322713">
        <w:rPr>
          <w:rFonts w:cs="Times New Roman"/>
          <w:sz w:val="24"/>
          <w:szCs w:val="24"/>
        </w:rPr>
        <w:t>. In HBV-infected HCC, the modules associated with pre-mRNA splicing machineries (EFTUD2, SNRNP200, PRPF6/8, DDX23) contained mutational drivers in TGF-β (SMAD2/3)</w:t>
      </w:r>
      <w:r w:rsidR="006C2A77" w:rsidRPr="00256D3C">
        <w:rPr>
          <w:rFonts w:cs="Times New Roman"/>
          <w:sz w:val="24"/>
          <w:szCs w:val="24"/>
        </w:rPr>
        <w:fldChar w:fldCharType="begin">
          <w:fldData xml:space="preserve">PEVuZE5vdGU+PENpdGU+PEF1dGhvcj5UcmlwYXRoaTwvQXV0aG9yPjxZZWFyPjIwMTY8L1llYXI+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PEVuZE5vdGU+PENpdGU+PEF1dGhvcj5UcmlwYXRoaTwvQXV0aG9yPjxZZWFyPjIwMTY8L1llYXI+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C2A77" w:rsidRPr="00256D3C">
        <w:rPr>
          <w:rFonts w:cs="Times New Roman"/>
          <w:sz w:val="24"/>
          <w:szCs w:val="24"/>
        </w:rPr>
      </w:r>
      <w:r w:rsidR="006C2A77" w:rsidRPr="00256D3C">
        <w:rPr>
          <w:rFonts w:cs="Times New Roman"/>
          <w:sz w:val="24"/>
          <w:szCs w:val="24"/>
        </w:rPr>
        <w:fldChar w:fldCharType="separate"/>
      </w:r>
      <w:r w:rsidR="00444B6A" w:rsidRPr="00444B6A">
        <w:rPr>
          <w:rFonts w:cs="Times New Roman"/>
          <w:noProof/>
          <w:sz w:val="24"/>
          <w:szCs w:val="24"/>
          <w:vertAlign w:val="superscript"/>
        </w:rPr>
        <w:t>21</w:t>
      </w:r>
      <w:r w:rsidR="006C2A77" w:rsidRPr="00256D3C">
        <w:rPr>
          <w:rFonts w:cs="Times New Roman"/>
          <w:sz w:val="24"/>
          <w:szCs w:val="24"/>
        </w:rPr>
        <w:fldChar w:fldCharType="end"/>
      </w:r>
      <w:r w:rsidRPr="00322713">
        <w:rPr>
          <w:rFonts w:cs="Times New Roman"/>
          <w:sz w:val="24"/>
          <w:szCs w:val="24"/>
        </w:rPr>
        <w:t xml:space="preserve"> and mTORC1(TSC1/2)</w:t>
      </w:r>
      <w:r w:rsidR="006C2A77" w:rsidRPr="00256D3C">
        <w:rPr>
          <w:rFonts w:cs="Times New Roman"/>
          <w:sz w:val="24"/>
          <w:szCs w:val="24"/>
        </w:rPr>
        <w:fldChar w:fldCharType="begin">
          <w:fldData xml:space="preserve">PEVuZE5vdGU+PENpdGU+PEF1dGhvcj5Db3JudTwvQXV0aG9yPjxZZWFyPjIwMTQ8L1llYXI+PFJl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PEVuZE5vdGU+PENpdGU+PEF1dGhvcj5Db3JudTwvQXV0aG9yPjxZZWFyPjIwMTQ8L1llYXI+PFJl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C2A77" w:rsidRPr="00256D3C">
        <w:rPr>
          <w:rFonts w:cs="Times New Roman"/>
          <w:sz w:val="24"/>
          <w:szCs w:val="24"/>
        </w:rPr>
      </w:r>
      <w:r w:rsidR="006C2A77" w:rsidRPr="00256D3C">
        <w:rPr>
          <w:rFonts w:cs="Times New Roman"/>
          <w:sz w:val="24"/>
          <w:szCs w:val="24"/>
        </w:rPr>
        <w:fldChar w:fldCharType="separate"/>
      </w:r>
      <w:r w:rsidR="00444B6A" w:rsidRPr="00444B6A">
        <w:rPr>
          <w:rFonts w:cs="Times New Roman"/>
          <w:noProof/>
          <w:sz w:val="24"/>
          <w:szCs w:val="24"/>
          <w:vertAlign w:val="superscript"/>
        </w:rPr>
        <w:t>22</w:t>
      </w:r>
      <w:r w:rsidR="006C2A77" w:rsidRPr="00256D3C">
        <w:rPr>
          <w:rFonts w:cs="Times New Roman"/>
          <w:sz w:val="24"/>
          <w:szCs w:val="24"/>
        </w:rPr>
        <w:fldChar w:fldCharType="end"/>
      </w:r>
      <w:r w:rsidRPr="00322713">
        <w:rPr>
          <w:rFonts w:cs="Times New Roman"/>
          <w:sz w:val="24"/>
          <w:szCs w:val="24"/>
        </w:rPr>
        <w:t xml:space="preserve"> signaling pathways (</w:t>
      </w:r>
      <w:r w:rsidR="000170F1">
        <w:rPr>
          <w:rFonts w:cs="Times New Roman"/>
          <w:b/>
          <w:sz w:val="24"/>
          <w:szCs w:val="24"/>
        </w:rPr>
        <w:t>Fig. S</w:t>
      </w:r>
      <w:r w:rsidR="0057518D">
        <w:rPr>
          <w:rFonts w:cs="Times New Roman"/>
          <w:b/>
          <w:noProof/>
          <w:sz w:val="24"/>
          <w:szCs w:val="24"/>
        </w:rPr>
        <w:t>6</w:t>
      </w:r>
      <w:r w:rsidRPr="00322713">
        <w:rPr>
          <w:rFonts w:cs="Times New Roman"/>
          <w:b/>
          <w:sz w:val="24"/>
          <w:szCs w:val="24"/>
        </w:rPr>
        <w:t>D</w:t>
      </w:r>
      <w:r w:rsidRPr="00322713">
        <w:rPr>
          <w:rFonts w:cs="Times New Roman"/>
          <w:sz w:val="24"/>
          <w:szCs w:val="24"/>
        </w:rPr>
        <w:t>), suggesting convergent impact of oncogenic drivers on hyper-activated splicing in tumor. Under the presence of active TGF-β signaling, SMAD3 is induced to form a complex with PCBP1, and inhibits spliceosome assembly to favor the mesenchymal isoform of a cancer stem cell marker, CD44</w:t>
      </w:r>
      <w:r w:rsidR="00552EE8" w:rsidRPr="00256D3C">
        <w:rPr>
          <w:rFonts w:cs="Times New Roman"/>
          <w:sz w:val="24"/>
          <w:szCs w:val="24"/>
        </w:rPr>
        <w:fldChar w:fldCharType="begin">
          <w:fldData xml:space="preserve">PEVuZE5vdGU+PENpdGU+PEF1dGhvcj5UcmlwYXRoaTwvQXV0aG9yPjxZZWFyPjIwMTY8L1llYXI+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PEVuZE5vdGU+PENpdGU+PEF1dGhvcj5UcmlwYXRoaTwvQXV0aG9yPjxZZWFyPjIwMTY8L1llYXI+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552EE8" w:rsidRPr="00256D3C">
        <w:rPr>
          <w:rFonts w:cs="Times New Roman"/>
          <w:sz w:val="24"/>
          <w:szCs w:val="24"/>
        </w:rPr>
      </w:r>
      <w:r w:rsidR="00552EE8" w:rsidRPr="00256D3C">
        <w:rPr>
          <w:rFonts w:cs="Times New Roman"/>
          <w:sz w:val="24"/>
          <w:szCs w:val="24"/>
        </w:rPr>
        <w:fldChar w:fldCharType="separate"/>
      </w:r>
      <w:r w:rsidR="00444B6A" w:rsidRPr="00444B6A">
        <w:rPr>
          <w:rFonts w:cs="Times New Roman"/>
          <w:noProof/>
          <w:sz w:val="24"/>
          <w:szCs w:val="24"/>
          <w:vertAlign w:val="superscript"/>
        </w:rPr>
        <w:t>21</w:t>
      </w:r>
      <w:r w:rsidR="00552EE8" w:rsidRPr="00256D3C">
        <w:rPr>
          <w:rFonts w:cs="Times New Roman"/>
          <w:sz w:val="24"/>
          <w:szCs w:val="24"/>
        </w:rPr>
        <w:fldChar w:fldCharType="end"/>
      </w:r>
      <w:r w:rsidRPr="00322713">
        <w:rPr>
          <w:rFonts w:cs="Times New Roman"/>
          <w:sz w:val="24"/>
          <w:szCs w:val="24"/>
        </w:rPr>
        <w:t>. In UCEC, FAT1, a mutational driver and a molecular break for the mitochondrial respiratory chain pathway</w:t>
      </w:r>
      <w:r w:rsidR="00552EE8" w:rsidRPr="00256D3C">
        <w:rPr>
          <w:rFonts w:cs="Times New Roman"/>
          <w:sz w:val="24"/>
          <w:szCs w:val="24"/>
        </w:rPr>
        <w:fldChar w:fldCharType="begin">
          <w:fldData xml:space="preserve">PEVuZE5vdGU+PENpdGU+PEF1dGhvcj5DYW88L0F1dGhvcj48WWVhcj4yMDE2PC9ZZWFyPjxSZWNO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==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PEVuZE5vdGU+PENpdGU+PEF1dGhvcj5DYW88L0F1dGhvcj48WWVhcj4yMDE2PC9ZZWFyPjxSZWNO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==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552EE8" w:rsidRPr="00256D3C">
        <w:rPr>
          <w:rFonts w:cs="Times New Roman"/>
          <w:sz w:val="24"/>
          <w:szCs w:val="24"/>
        </w:rPr>
      </w:r>
      <w:r w:rsidR="00552EE8" w:rsidRPr="00256D3C">
        <w:rPr>
          <w:rFonts w:cs="Times New Roman"/>
          <w:sz w:val="24"/>
          <w:szCs w:val="24"/>
        </w:rPr>
        <w:fldChar w:fldCharType="separate"/>
      </w:r>
      <w:r w:rsidR="00444B6A" w:rsidRPr="00444B6A">
        <w:rPr>
          <w:rFonts w:cs="Times New Roman"/>
          <w:noProof/>
          <w:sz w:val="24"/>
          <w:szCs w:val="24"/>
          <w:vertAlign w:val="superscript"/>
        </w:rPr>
        <w:t>9</w:t>
      </w:r>
      <w:r w:rsidR="00552EE8" w:rsidRPr="00256D3C">
        <w:rPr>
          <w:rFonts w:cs="Times New Roman"/>
          <w:sz w:val="24"/>
          <w:szCs w:val="24"/>
        </w:rPr>
        <w:fldChar w:fldCharType="end"/>
      </w:r>
      <w:r w:rsidRPr="00322713">
        <w:rPr>
          <w:rFonts w:cs="Times New Roman"/>
          <w:sz w:val="24"/>
          <w:szCs w:val="24"/>
        </w:rPr>
        <w:t>, belonged to same module with other oxidative phosphorylation pathway module (</w:t>
      </w:r>
      <w:r w:rsidR="000170F1">
        <w:rPr>
          <w:rFonts w:cs="Times New Roman"/>
          <w:b/>
          <w:sz w:val="24"/>
          <w:szCs w:val="24"/>
        </w:rPr>
        <w:t>Fig. S</w:t>
      </w:r>
      <w:r w:rsidR="0057518D">
        <w:rPr>
          <w:rFonts w:cs="Times New Roman"/>
          <w:b/>
          <w:sz w:val="24"/>
          <w:szCs w:val="24"/>
        </w:rPr>
        <w:t>6</w:t>
      </w:r>
      <w:r w:rsidRPr="00322713">
        <w:rPr>
          <w:rFonts w:cs="Times New Roman"/>
          <w:b/>
          <w:sz w:val="24"/>
          <w:szCs w:val="24"/>
        </w:rPr>
        <w:t>F</w:t>
      </w:r>
      <w:r w:rsidRPr="00322713">
        <w:rPr>
          <w:rFonts w:cs="Times New Roman"/>
          <w:sz w:val="24"/>
          <w:szCs w:val="24"/>
        </w:rPr>
        <w:t>). While the deficiency of FAT1 is implicated in increased oxygen consumption and increased proliferations in smooth muscle cells</w:t>
      </w:r>
      <w:r w:rsidR="00552EE8" w:rsidRPr="00256D3C">
        <w:rPr>
          <w:rFonts w:cs="Times New Roman"/>
          <w:sz w:val="24"/>
          <w:szCs w:val="24"/>
        </w:rPr>
        <w:fldChar w:fldCharType="begin">
          <w:fldData xml:space="preserve">PEVuZE5vdGU+PENpdGU+PEF1dGhvcj5DYW88L0F1dGhvcj48WWVhcj4yMDE2PC9ZZWFyPjxSZWNO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==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PEVuZE5vdGU+PENpdGU+PEF1dGhvcj5DYW88L0F1dGhvcj48WWVhcj4yMDE2PC9ZZWFyPjxSZWNO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==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552EE8" w:rsidRPr="00256D3C">
        <w:rPr>
          <w:rFonts w:cs="Times New Roman"/>
          <w:sz w:val="24"/>
          <w:szCs w:val="24"/>
        </w:rPr>
      </w:r>
      <w:r w:rsidR="00552EE8" w:rsidRPr="00256D3C">
        <w:rPr>
          <w:rFonts w:cs="Times New Roman"/>
          <w:sz w:val="24"/>
          <w:szCs w:val="24"/>
        </w:rPr>
        <w:fldChar w:fldCharType="separate"/>
      </w:r>
      <w:r w:rsidR="00444B6A" w:rsidRPr="00444B6A">
        <w:rPr>
          <w:rFonts w:cs="Times New Roman"/>
          <w:noProof/>
          <w:sz w:val="24"/>
          <w:szCs w:val="24"/>
          <w:vertAlign w:val="superscript"/>
        </w:rPr>
        <w:t>9</w:t>
      </w:r>
      <w:r w:rsidR="00552EE8" w:rsidRPr="00256D3C">
        <w:rPr>
          <w:rFonts w:cs="Times New Roman"/>
          <w:sz w:val="24"/>
          <w:szCs w:val="24"/>
        </w:rPr>
        <w:fldChar w:fldCharType="end"/>
      </w:r>
      <w:r w:rsidRPr="00322713">
        <w:rPr>
          <w:rFonts w:cs="Times New Roman"/>
          <w:sz w:val="24"/>
          <w:szCs w:val="24"/>
        </w:rPr>
        <w:t xml:space="preserve">, the FAT1-mediated mitochondrial </w:t>
      </w:r>
      <w:proofErr w:type="spellStart"/>
      <w:r w:rsidRPr="00322713">
        <w:rPr>
          <w:rFonts w:cs="Times New Roman"/>
          <w:sz w:val="24"/>
          <w:szCs w:val="24"/>
        </w:rPr>
        <w:t>dys</w:t>
      </w:r>
      <w:proofErr w:type="spellEnd"/>
      <w:r w:rsidRPr="00322713">
        <w:rPr>
          <w:rFonts w:cs="Times New Roman"/>
          <w:sz w:val="24"/>
          <w:szCs w:val="24"/>
        </w:rPr>
        <w:t>-regulation in epithelial cells is still unknown. In summary, the protein network models provide unique opportunities to systematically identify tumor interactomes beyond transcriptome-based models which cannot capture post-transcriptional effects</w:t>
      </w:r>
      <w:r w:rsidR="00552EE8" w:rsidRPr="00256D3C">
        <w:rPr>
          <w:rFonts w:cs="Times New Roman"/>
          <w:sz w:val="24"/>
          <w:szCs w:val="24"/>
        </w:rPr>
        <w:fldChar w:fldCharType="begin">
          <w:fldData xml:space="preserve">PEVuZE5vdGU+PENpdGU+PEF1dGhvcj5CcmlvbjwvQXV0aG9yPjxZZWFyPjIwMjA8L1llYXI+PFJl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PEVuZE5vdGU+PENpdGU+PEF1dGhvcj5CcmlvbjwvQXV0aG9yPjxZZWFyPjIwMjA8L1llYXI+PFJl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552EE8" w:rsidRPr="00256D3C">
        <w:rPr>
          <w:rFonts w:cs="Times New Roman"/>
          <w:sz w:val="24"/>
          <w:szCs w:val="24"/>
        </w:rPr>
      </w:r>
      <w:r w:rsidR="00552EE8" w:rsidRPr="00256D3C">
        <w:rPr>
          <w:rFonts w:cs="Times New Roman"/>
          <w:sz w:val="24"/>
          <w:szCs w:val="24"/>
        </w:rPr>
        <w:fldChar w:fldCharType="separate"/>
      </w:r>
      <w:r w:rsidR="00444B6A" w:rsidRPr="00444B6A">
        <w:rPr>
          <w:rFonts w:cs="Times New Roman"/>
          <w:noProof/>
          <w:sz w:val="24"/>
          <w:szCs w:val="24"/>
          <w:vertAlign w:val="superscript"/>
        </w:rPr>
        <w:t>23</w:t>
      </w:r>
      <w:r w:rsidR="00552EE8" w:rsidRPr="00256D3C">
        <w:rPr>
          <w:rFonts w:cs="Times New Roman"/>
          <w:sz w:val="24"/>
          <w:szCs w:val="24"/>
        </w:rPr>
        <w:fldChar w:fldCharType="end"/>
      </w:r>
      <w:r w:rsidRPr="00322713">
        <w:rPr>
          <w:rFonts w:cs="Times New Roman"/>
          <w:sz w:val="24"/>
          <w:szCs w:val="24"/>
        </w:rPr>
        <w:t xml:space="preserve">. </w:t>
      </w:r>
    </w:p>
    <w:p w14:paraId="7500D36A" w14:textId="77777777" w:rsidR="00E503E4" w:rsidRPr="00322713" w:rsidRDefault="00E503E4" w:rsidP="00E503E4">
      <w:pPr>
        <w:jc w:val="both"/>
        <w:rPr>
          <w:rFonts w:cs="Times New Roman"/>
          <w:sz w:val="24"/>
          <w:szCs w:val="24"/>
        </w:rPr>
      </w:pPr>
      <w:r w:rsidRPr="00322713">
        <w:rPr>
          <w:rFonts w:cs="Times New Roman"/>
          <w:sz w:val="24"/>
          <w:szCs w:val="24"/>
        </w:rPr>
        <w:lastRenderedPageBreak/>
        <w:t>We also identified highly preserved protein modules across seven cancer types as pan-cancer protein modules (</w:t>
      </w:r>
      <w:r w:rsidR="000170F1">
        <w:rPr>
          <w:rFonts w:cs="Times New Roman"/>
          <w:b/>
          <w:bCs/>
          <w:sz w:val="24"/>
          <w:szCs w:val="24"/>
        </w:rPr>
        <w:t xml:space="preserve">Fig. </w:t>
      </w:r>
      <w:r w:rsidR="001233D7" w:rsidRPr="00322713">
        <w:rPr>
          <w:rFonts w:cs="Times New Roman"/>
          <w:b/>
          <w:bCs/>
          <w:sz w:val="24"/>
          <w:szCs w:val="24"/>
        </w:rPr>
        <w:t>1</w:t>
      </w:r>
      <w:r w:rsidR="001233D7" w:rsidRPr="00322713">
        <w:rPr>
          <w:rFonts w:cs="Times New Roman"/>
          <w:b/>
          <w:sz w:val="24"/>
          <w:szCs w:val="24"/>
        </w:rPr>
        <w:t>F, G</w:t>
      </w:r>
      <w:r w:rsidRPr="00322713">
        <w:rPr>
          <w:rFonts w:cs="Times New Roman"/>
          <w:sz w:val="24"/>
          <w:szCs w:val="24"/>
        </w:rPr>
        <w:t xml:space="preserve">). The network of cross-talks revealed several pathways commonly exploited in these cancers including mitochondrial oxidative phosphorylation (MOP), endoplasmic reticulum associated degradation (ERAD), and hemostasis. N-acetyltransferase activity and ribosome emerged as the bridging pathways between MOP and ERAD. </w:t>
      </w:r>
    </w:p>
    <w:p w14:paraId="3BBB8C8F" w14:textId="77777777" w:rsidR="00E503E4" w:rsidRPr="00322713" w:rsidRDefault="00E503E4" w:rsidP="00E503E4">
      <w:pPr>
        <w:jc w:val="both"/>
        <w:rPr>
          <w:rFonts w:cs="Times New Roman"/>
          <w:sz w:val="24"/>
          <w:szCs w:val="24"/>
        </w:rPr>
      </w:pPr>
      <w:r w:rsidRPr="00322713">
        <w:rPr>
          <w:rFonts w:cs="Times New Roman"/>
          <w:sz w:val="24"/>
          <w:szCs w:val="24"/>
        </w:rPr>
        <w:t>Within MOP, consistent down-regulation of the</w:t>
      </w:r>
      <w:r w:rsidR="00F51F5A">
        <w:rPr>
          <w:rFonts w:cs="Times New Roman"/>
          <w:sz w:val="24"/>
          <w:szCs w:val="24"/>
        </w:rPr>
        <w:t xml:space="preserve"> NADH dehydrogenase pathway (</w:t>
      </w:r>
      <w:r w:rsidR="00F51F5A">
        <w:rPr>
          <w:rFonts w:cs="Times New Roman" w:hint="eastAsia"/>
          <w:sz w:val="24"/>
          <w:szCs w:val="24"/>
        </w:rPr>
        <w:t>C</w:t>
      </w:r>
      <w:r w:rsidRPr="00322713">
        <w:rPr>
          <w:rFonts w:cs="Times New Roman"/>
          <w:sz w:val="24"/>
          <w:szCs w:val="24"/>
        </w:rPr>
        <w:t xml:space="preserve">3 and </w:t>
      </w:r>
      <w:r w:rsidR="00F51F5A">
        <w:rPr>
          <w:rFonts w:cs="Times New Roman" w:hint="eastAsia"/>
          <w:sz w:val="24"/>
          <w:szCs w:val="24"/>
        </w:rPr>
        <w:t>C</w:t>
      </w:r>
      <w:r w:rsidRPr="00322713">
        <w:rPr>
          <w:rFonts w:cs="Times New Roman"/>
          <w:sz w:val="24"/>
          <w:szCs w:val="24"/>
        </w:rPr>
        <w:t xml:space="preserve">9; </w:t>
      </w:r>
      <w:r w:rsidR="000170F1">
        <w:rPr>
          <w:rFonts w:cs="Times New Roman"/>
          <w:b/>
          <w:bCs/>
          <w:sz w:val="24"/>
          <w:szCs w:val="24"/>
        </w:rPr>
        <w:t xml:space="preserve">Fig. </w:t>
      </w:r>
      <w:r w:rsidR="001233D7" w:rsidRPr="00322713">
        <w:rPr>
          <w:rFonts w:cs="Times New Roman"/>
          <w:b/>
          <w:bCs/>
          <w:sz w:val="24"/>
          <w:szCs w:val="24"/>
        </w:rPr>
        <w:t>1F</w:t>
      </w:r>
      <w:r w:rsidRPr="00322713">
        <w:rPr>
          <w:rFonts w:cs="Times New Roman"/>
          <w:sz w:val="24"/>
          <w:szCs w:val="24"/>
        </w:rPr>
        <w:t>) across multiple cancers is in line with the observed reduction in Complex I of the respiratory chain in many cancer cells</w:t>
      </w:r>
      <w:r w:rsidR="00552EE8" w:rsidRPr="00256D3C">
        <w:rPr>
          <w:rFonts w:cs="Times New Roman"/>
          <w:sz w:val="24"/>
          <w:szCs w:val="24"/>
        </w:rPr>
        <w:fldChar w:fldCharType="begin"/>
      </w:r>
      <w:r w:rsidR="00444B6A">
        <w:rPr>
          <w:rFonts w:cs="Times New Roman"/>
          <w:sz w:val="24"/>
          <w:szCs w:val="24"/>
        </w:rPr>
        <w:instrText xml:space="preserve"> ADDIN EN.CITE &lt;EndNote&gt;&lt;Cite&gt;&lt;Author&gt;Solaini&lt;/Author&gt;&lt;Year&gt;2011&lt;/Year&gt;&lt;RecNum&gt;54&lt;/RecNum&gt;&lt;DisplayText&gt;&lt;style face="superscript"&gt;24&lt;/style&gt;&lt;/DisplayText&gt;&lt;record&gt;&lt;rec-number&gt;54&lt;/rec-number&gt;&lt;foreign-keys&gt;&lt;key app="EN" db-id="twte2ss5f2pzpvex0v0pssrwterxx9arww0v" timestamp="1585776173"&gt;54&lt;/key&gt;&lt;/foreign-keys&gt;&lt;ref-type name="Journal Article"&gt;17&lt;/ref-type&gt;&lt;contributors&gt;&lt;authors&gt;&lt;author&gt;Solaini, G.&lt;/author&gt;&lt;author&gt;Sgarbi, G.&lt;/author&gt;&lt;author&gt;Baracca, A.&lt;/author&gt;&lt;/authors&gt;&lt;/contributors&gt;&lt;auth-address&gt;Department of Biochemistry &amp;quot;G. Moruzzi&amp;quot;, University of Bologna, Via Irnerio 48, 40126 Bologna, Italy. giancarlo.solaini@unibo.it&lt;/auth-address&gt;&lt;titles&gt;&lt;title&gt;Oxidative phosphorylation in cancer cells&lt;/title&gt;&lt;secondary-title&gt;Biochim Biophys Acta&lt;/secondary-title&gt;&lt;/titles&gt;&lt;periodical&gt;&lt;full-title&gt;Biochim Biophys Acta&lt;/full-title&gt;&lt;/periodical&gt;&lt;pages&gt;534-42&lt;/pages&gt;&lt;volume&gt;1807&lt;/volume&gt;&lt;number&gt;6&lt;/number&gt;&lt;edition&gt;2010/09/21&lt;/edition&gt;&lt;keywords&gt;&lt;keyword&gt;Animals&lt;/keyword&gt;&lt;keyword&gt;Humans&lt;/keyword&gt;&lt;keyword&gt;Metabolic Networks and Pathways/physiology&lt;/keyword&gt;&lt;keyword&gt;Mitochondria/metabolism/pathology/physiology&lt;/keyword&gt;&lt;keyword&gt;Models, Biological&lt;/keyword&gt;&lt;keyword&gt;Neoplasms/*metabolism/pathology/physiopathology&lt;/keyword&gt;&lt;keyword&gt;*Oxidative Phosphorylation&lt;/keyword&gt;&lt;keyword&gt;Oxygen Consumption/physiology&lt;/keyword&gt;&lt;/keywords&gt;&lt;dates&gt;&lt;year&gt;2011&lt;/year&gt;&lt;pub-dates&gt;&lt;date&gt;Jun&lt;/date&gt;&lt;/pub-dates&gt;&lt;/dates&gt;&lt;isbn&gt;0006-3002 (Print)&amp;#xD;0006-3002 (Linking)&lt;/isbn&gt;&lt;accession-num&gt;20849810&lt;/accession-num&gt;&lt;urls&gt;&lt;related-urls&gt;&lt;url&gt;https://www.ncbi.nlm.nih.gov/pubmed/20849810&lt;/url&gt;&lt;/related-urls&gt;&lt;/urls&gt;&lt;electronic-resource-num&gt;10.1016/j.bbabio.2010.09.003&lt;/electronic-resource-num&gt;&lt;/record&gt;&lt;/Cite&gt;&lt;/EndNote&gt;</w:instrText>
      </w:r>
      <w:r w:rsidR="00552EE8" w:rsidRPr="00256D3C">
        <w:rPr>
          <w:rFonts w:cs="Times New Roman"/>
          <w:sz w:val="24"/>
          <w:szCs w:val="24"/>
        </w:rPr>
        <w:fldChar w:fldCharType="separate"/>
      </w:r>
      <w:r w:rsidR="00444B6A" w:rsidRPr="00444B6A">
        <w:rPr>
          <w:rFonts w:cs="Times New Roman"/>
          <w:noProof/>
          <w:sz w:val="24"/>
          <w:szCs w:val="24"/>
          <w:vertAlign w:val="superscript"/>
        </w:rPr>
        <w:t>24</w:t>
      </w:r>
      <w:r w:rsidR="00552EE8" w:rsidRPr="00256D3C">
        <w:rPr>
          <w:rFonts w:cs="Times New Roman"/>
          <w:sz w:val="24"/>
          <w:szCs w:val="24"/>
        </w:rPr>
        <w:fldChar w:fldCharType="end"/>
      </w:r>
      <w:r w:rsidRPr="00322713">
        <w:rPr>
          <w:rFonts w:cs="Times New Roman"/>
          <w:sz w:val="24"/>
          <w:szCs w:val="24"/>
        </w:rPr>
        <w:t xml:space="preserve">. NADH dehydrogenase, also known as respiratory complex I, is an enzyme that converts nicotinamide adenine dinucleotide (NAD) from its reduced form (NADH) to its oxidized form (NAD+) and </w:t>
      </w:r>
      <w:proofErr w:type="spellStart"/>
      <w:r w:rsidRPr="00322713">
        <w:rPr>
          <w:rFonts w:cs="Times New Roman"/>
          <w:sz w:val="24"/>
          <w:szCs w:val="24"/>
        </w:rPr>
        <w:t>translocates</w:t>
      </w:r>
      <w:proofErr w:type="spellEnd"/>
      <w:r w:rsidRPr="00322713">
        <w:rPr>
          <w:rFonts w:cs="Times New Roman"/>
          <w:sz w:val="24"/>
          <w:szCs w:val="24"/>
        </w:rPr>
        <w:t xml:space="preserve"> protons across the inner mitochondrial membrane</w:t>
      </w:r>
      <w:r w:rsidR="00552EE8" w:rsidRPr="00322713">
        <w:rPr>
          <w:rFonts w:cs="Times New Roman"/>
          <w:noProof/>
          <w:sz w:val="24"/>
          <w:szCs w:val="24"/>
          <w:vertAlign w:val="superscript"/>
        </w:rPr>
        <w:t>25</w:t>
      </w:r>
      <w:r w:rsidRPr="00322713">
        <w:rPr>
          <w:rFonts w:cs="Times New Roman"/>
          <w:sz w:val="24"/>
          <w:szCs w:val="24"/>
        </w:rPr>
        <w:t>. In cancer cells, the NAD+/NADH balance is often disrupted. In breast cancer, the reduction of NAD+ in tumor cells rendered more aggressive and increased metastasis, in contrast to the anti-invasive effect from the enhanced NAD+/NADH balance</w:t>
      </w:r>
      <w:r w:rsidR="00552EE8" w:rsidRPr="00256D3C">
        <w:rPr>
          <w:rFonts w:cs="Times New Roman"/>
          <w:sz w:val="24"/>
          <w:szCs w:val="24"/>
        </w:rPr>
        <w:fldChar w:fldCharType="begin">
          <w:fldData xml:space="preserve">PEVuZE5vdGU+PENpdGU+PEF1dGhvcj5TYW50aWRyaWFuPC9BdXRob3I+PFllYXI+MjAxMzwvWWVh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PEVuZE5vdGU+PENpdGU+PEF1dGhvcj5TYW50aWRyaWFuPC9BdXRob3I+PFllYXI+MjAxMzwvWWVh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552EE8" w:rsidRPr="00256D3C">
        <w:rPr>
          <w:rFonts w:cs="Times New Roman"/>
          <w:sz w:val="24"/>
          <w:szCs w:val="24"/>
        </w:rPr>
      </w:r>
      <w:r w:rsidR="00552EE8" w:rsidRPr="00256D3C">
        <w:rPr>
          <w:rFonts w:cs="Times New Roman"/>
          <w:sz w:val="24"/>
          <w:szCs w:val="24"/>
        </w:rPr>
        <w:fldChar w:fldCharType="separate"/>
      </w:r>
      <w:r w:rsidR="00444B6A" w:rsidRPr="00444B6A">
        <w:rPr>
          <w:rFonts w:cs="Times New Roman"/>
          <w:noProof/>
          <w:sz w:val="24"/>
          <w:szCs w:val="24"/>
          <w:vertAlign w:val="superscript"/>
        </w:rPr>
        <w:t>25,26</w:t>
      </w:r>
      <w:r w:rsidR="00552EE8" w:rsidRPr="00256D3C">
        <w:rPr>
          <w:rFonts w:cs="Times New Roman"/>
          <w:sz w:val="24"/>
          <w:szCs w:val="24"/>
        </w:rPr>
        <w:fldChar w:fldCharType="end"/>
      </w:r>
      <w:r w:rsidRPr="00322713">
        <w:rPr>
          <w:rFonts w:cs="Times New Roman"/>
          <w:sz w:val="24"/>
          <w:szCs w:val="24"/>
        </w:rPr>
        <w:t xml:space="preserve">. </w:t>
      </w:r>
    </w:p>
    <w:p w14:paraId="250C17F4" w14:textId="77777777" w:rsidR="00E503E4" w:rsidRPr="00322713" w:rsidRDefault="00E503E4" w:rsidP="00E503E4">
      <w:pPr>
        <w:jc w:val="both"/>
        <w:rPr>
          <w:rFonts w:cs="Times New Roman"/>
          <w:sz w:val="24"/>
          <w:szCs w:val="24"/>
        </w:rPr>
      </w:pPr>
      <w:r w:rsidRPr="00322713">
        <w:rPr>
          <w:rFonts w:cs="Times New Roman"/>
          <w:sz w:val="24"/>
          <w:szCs w:val="24"/>
        </w:rPr>
        <w:t>ERAD ensures that only properly folded and assembled proteins are transported to their final destinations and is exploited in tumor cells, which are usually under tremendous stresses such as hypoxia and nutrient deprivation</w:t>
      </w:r>
      <w:r w:rsidR="00552EE8" w:rsidRPr="00256D3C">
        <w:rPr>
          <w:rFonts w:cs="Times New Roman"/>
          <w:sz w:val="24"/>
          <w:szCs w:val="24"/>
        </w:rPr>
        <w:fldChar w:fldCharType="begin"/>
      </w:r>
      <w:r w:rsidR="00444B6A">
        <w:rPr>
          <w:rFonts w:cs="Times New Roman"/>
          <w:sz w:val="24"/>
          <w:szCs w:val="24"/>
        </w:rPr>
        <w:instrText xml:space="preserve"> ADDIN EN.CITE &lt;EndNote&gt;&lt;Cite&gt;&lt;Author&gt;Tsai&lt;/Author&gt;&lt;Year&gt;2010&lt;/Year&gt;&lt;RecNum&gt;58&lt;/RecNum&gt;&lt;DisplayText&gt;&lt;style face="superscript"&gt;27&lt;/style&gt;&lt;/DisplayText&gt;&lt;record&gt;&lt;rec-number&gt;58&lt;/rec-number&gt;&lt;foreign-keys&gt;&lt;key app="EN" db-id="twte2ss5f2pzpvex0v0pssrwterxx9arww0v" timestamp="1585779706"&gt;58&lt;/key&gt;&lt;/foreign-keys&gt;&lt;ref-type name="Journal Article"&gt;17&lt;/ref-type&gt;&lt;contributors&gt;&lt;authors&gt;&lt;author&gt;Tsai, Y. C.&lt;/author&gt;&lt;author&gt;Weissman, A. M.&lt;/author&gt;&lt;/authors&gt;&lt;/contributors&gt;&lt;auth-address&gt;Laboratory of Protein Dynamics and Signaling Center for Cancer Research National Cancer Institute - Frederick Frederick, Maryland.&lt;/auth-address&gt;&lt;titles&gt;&lt;title&gt;The Unfolded Protein Response, Degradation from Endoplasmic Reticulum and Cancer&lt;/title&gt;&lt;secondary-title&gt;Genes Cancer&lt;/secondary-title&gt;&lt;/titles&gt;&lt;periodical&gt;&lt;full-title&gt;Genes Cancer&lt;/full-title&gt;&lt;/periodical&gt;&lt;pages&gt;764-778&lt;/pages&gt;&lt;volume&gt;1&lt;/volume&gt;&lt;number&gt;7&lt;/number&gt;&lt;edition&gt;2011/02/19&lt;/edition&gt;&lt;dates&gt;&lt;year&gt;2010&lt;/year&gt;&lt;pub-dates&gt;&lt;date&gt;Jul 1&lt;/date&gt;&lt;/pub-dates&gt;&lt;/dates&gt;&lt;isbn&gt;1947-6019 (Print)&amp;#xD;1947-6019 (Linking)&lt;/isbn&gt;&lt;accession-num&gt;21331300&lt;/accession-num&gt;&lt;urls&gt;&lt;related-urls&gt;&lt;url&gt;https://www.ncbi.nlm.nih.gov/pubmed/21331300&lt;/url&gt;&lt;/related-urls&gt;&lt;/urls&gt;&lt;custom2&gt;PMC3039444&lt;/custom2&gt;&lt;electronic-resource-num&gt;10.1177/1947601910383011&lt;/electronic-resource-num&gt;&lt;/record&gt;&lt;/Cite&gt;&lt;/EndNote&gt;</w:instrText>
      </w:r>
      <w:r w:rsidR="00552EE8" w:rsidRPr="00256D3C">
        <w:rPr>
          <w:rFonts w:cs="Times New Roman"/>
          <w:sz w:val="24"/>
          <w:szCs w:val="24"/>
        </w:rPr>
        <w:fldChar w:fldCharType="separate"/>
      </w:r>
      <w:r w:rsidR="00444B6A" w:rsidRPr="00444B6A">
        <w:rPr>
          <w:rFonts w:cs="Times New Roman"/>
          <w:noProof/>
          <w:sz w:val="24"/>
          <w:szCs w:val="24"/>
          <w:vertAlign w:val="superscript"/>
        </w:rPr>
        <w:t>27</w:t>
      </w:r>
      <w:r w:rsidR="00552EE8" w:rsidRPr="00256D3C">
        <w:rPr>
          <w:rFonts w:cs="Times New Roman"/>
          <w:sz w:val="24"/>
          <w:szCs w:val="24"/>
        </w:rPr>
        <w:fldChar w:fldCharType="end"/>
      </w:r>
      <w:r w:rsidRPr="00322713">
        <w:rPr>
          <w:rFonts w:cs="Times New Roman"/>
          <w:sz w:val="24"/>
          <w:szCs w:val="24"/>
        </w:rPr>
        <w:t>. The very mechanism can also induce cell death via induction of pro-apoptotic transcription factors when cells are over-flooded with misfolded proteins (i.e., ER stress)</w:t>
      </w:r>
      <w:r w:rsidR="00552EE8" w:rsidRPr="00256D3C">
        <w:rPr>
          <w:rFonts w:cs="Times New Roman"/>
          <w:sz w:val="24"/>
          <w:szCs w:val="24"/>
        </w:rPr>
        <w:fldChar w:fldCharType="begin">
          <w:fldData xml:space="preserve">PEVuZE5vdGU+PENpdGU+PEF1dGhvcj5MaXU8L0F1dGhvcj48WWVhcj4yMDExPC9ZZWFyPjxSZWNO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PEVuZE5vdGU+PENpdGU+PEF1dGhvcj5MaXU8L0F1dGhvcj48WWVhcj4yMDExPC9ZZWFyPjxSZWNO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552EE8" w:rsidRPr="00256D3C">
        <w:rPr>
          <w:rFonts w:cs="Times New Roman"/>
          <w:sz w:val="24"/>
          <w:szCs w:val="24"/>
        </w:rPr>
      </w:r>
      <w:r w:rsidR="00552EE8" w:rsidRPr="00256D3C">
        <w:rPr>
          <w:rFonts w:cs="Times New Roman"/>
          <w:sz w:val="24"/>
          <w:szCs w:val="24"/>
        </w:rPr>
        <w:fldChar w:fldCharType="separate"/>
      </w:r>
      <w:r w:rsidR="00444B6A" w:rsidRPr="00444B6A">
        <w:rPr>
          <w:rFonts w:cs="Times New Roman"/>
          <w:noProof/>
          <w:sz w:val="24"/>
          <w:szCs w:val="24"/>
          <w:vertAlign w:val="superscript"/>
        </w:rPr>
        <w:t>28</w:t>
      </w:r>
      <w:r w:rsidR="00552EE8" w:rsidRPr="00256D3C">
        <w:rPr>
          <w:rFonts w:cs="Times New Roman"/>
          <w:sz w:val="24"/>
          <w:szCs w:val="24"/>
        </w:rPr>
        <w:fldChar w:fldCharType="end"/>
      </w:r>
      <w:r w:rsidRPr="00322713">
        <w:rPr>
          <w:rFonts w:cs="Times New Roman"/>
          <w:sz w:val="24"/>
          <w:szCs w:val="24"/>
        </w:rPr>
        <w:t>. There are several proteasome inhibitors such as bortezomib</w:t>
      </w:r>
      <w:r w:rsidR="00552EE8" w:rsidRPr="00256D3C">
        <w:rPr>
          <w:rFonts w:cs="Times New Roman"/>
          <w:sz w:val="24"/>
          <w:szCs w:val="24"/>
        </w:rPr>
        <w:fldChar w:fldCharType="begin">
          <w:fldData xml:space="preserve">PEVuZE5vdGU+PENpdGU+PEF1dGhvcj5MaXU8L0F1dGhvcj48WWVhcj4yMDExPC9ZZWFyPjxSZWNO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PEVuZE5vdGU+PENpdGU+PEF1dGhvcj5MaXU8L0F1dGhvcj48WWVhcj4yMDExPC9ZZWFyPjxSZWNO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552EE8" w:rsidRPr="00256D3C">
        <w:rPr>
          <w:rFonts w:cs="Times New Roman"/>
          <w:sz w:val="24"/>
          <w:szCs w:val="24"/>
        </w:rPr>
      </w:r>
      <w:r w:rsidR="00552EE8" w:rsidRPr="00256D3C">
        <w:rPr>
          <w:rFonts w:cs="Times New Roman"/>
          <w:sz w:val="24"/>
          <w:szCs w:val="24"/>
        </w:rPr>
        <w:fldChar w:fldCharType="separate"/>
      </w:r>
      <w:r w:rsidR="00444B6A" w:rsidRPr="00444B6A">
        <w:rPr>
          <w:rFonts w:cs="Times New Roman"/>
          <w:noProof/>
          <w:sz w:val="24"/>
          <w:szCs w:val="24"/>
          <w:vertAlign w:val="superscript"/>
        </w:rPr>
        <w:t>28</w:t>
      </w:r>
      <w:r w:rsidR="00552EE8" w:rsidRPr="00256D3C">
        <w:rPr>
          <w:rFonts w:cs="Times New Roman"/>
          <w:sz w:val="24"/>
          <w:szCs w:val="24"/>
        </w:rPr>
        <w:fldChar w:fldCharType="end"/>
      </w:r>
      <w:r w:rsidRPr="00322713">
        <w:rPr>
          <w:rFonts w:cs="Times New Roman"/>
          <w:sz w:val="24"/>
          <w:szCs w:val="24"/>
        </w:rPr>
        <w:t xml:space="preserve"> and Withaferin-A</w:t>
      </w:r>
      <w:r w:rsidR="00552EE8" w:rsidRPr="00256D3C">
        <w:rPr>
          <w:rFonts w:cs="Times New Roman"/>
          <w:sz w:val="24"/>
          <w:szCs w:val="24"/>
        </w:rPr>
        <w:fldChar w:fldCharType="begin">
          <w:fldData xml:space="preserve">PEVuZE5vdGU+PENpdGU+PEF1dGhvcj5MaTwvQXV0aG9yPjxZZWFyPjIwMTY8L1llYXI+PFJlY051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PEVuZE5vdGU+PENpdGU+PEF1dGhvcj5MaTwvQXV0aG9yPjxZZWFyPjIwMTY8L1llYXI+PFJlY051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552EE8" w:rsidRPr="00256D3C">
        <w:rPr>
          <w:rFonts w:cs="Times New Roman"/>
          <w:sz w:val="24"/>
          <w:szCs w:val="24"/>
        </w:rPr>
      </w:r>
      <w:r w:rsidR="00552EE8" w:rsidRPr="00256D3C">
        <w:rPr>
          <w:rFonts w:cs="Times New Roman"/>
          <w:sz w:val="24"/>
          <w:szCs w:val="24"/>
        </w:rPr>
        <w:fldChar w:fldCharType="separate"/>
      </w:r>
      <w:r w:rsidR="00444B6A" w:rsidRPr="00444B6A">
        <w:rPr>
          <w:rFonts w:cs="Times New Roman"/>
          <w:noProof/>
          <w:sz w:val="24"/>
          <w:szCs w:val="24"/>
          <w:vertAlign w:val="superscript"/>
        </w:rPr>
        <w:t>29</w:t>
      </w:r>
      <w:r w:rsidR="00552EE8" w:rsidRPr="00256D3C">
        <w:rPr>
          <w:rFonts w:cs="Times New Roman"/>
          <w:sz w:val="24"/>
          <w:szCs w:val="24"/>
        </w:rPr>
        <w:fldChar w:fldCharType="end"/>
      </w:r>
      <w:r w:rsidRPr="00322713">
        <w:rPr>
          <w:rFonts w:cs="Times New Roman"/>
          <w:sz w:val="24"/>
          <w:szCs w:val="24"/>
        </w:rPr>
        <w:t xml:space="preserve"> to induce such apoptotic ER stress in tumor cells. Further, Golgi homeostasis (</w:t>
      </w:r>
      <w:r w:rsidR="001233D7" w:rsidRPr="00322713">
        <w:rPr>
          <w:rFonts w:cs="Times New Roman"/>
          <w:sz w:val="24"/>
          <w:szCs w:val="24"/>
        </w:rPr>
        <w:t xml:space="preserve">from </w:t>
      </w:r>
      <w:r w:rsidR="00534D1D">
        <w:rPr>
          <w:rFonts w:cs="Times New Roman" w:hint="eastAsia"/>
          <w:sz w:val="24"/>
          <w:szCs w:val="24"/>
        </w:rPr>
        <w:t>C</w:t>
      </w:r>
      <w:r w:rsidRPr="00322713">
        <w:rPr>
          <w:rFonts w:cs="Times New Roman"/>
          <w:sz w:val="24"/>
          <w:szCs w:val="24"/>
        </w:rPr>
        <w:t>16), an organelle that receives the processed proteins from ER, can be disrupted by the proteasome to induce apoptosis in cancer cells</w:t>
      </w:r>
      <w:r w:rsidRPr="00322713">
        <w:rPr>
          <w:rFonts w:cs="Times New Roman"/>
          <w:noProof/>
          <w:sz w:val="24"/>
          <w:szCs w:val="24"/>
          <w:vertAlign w:val="superscript"/>
        </w:rPr>
        <w:t>31</w:t>
      </w:r>
      <w:r w:rsidRPr="00322713">
        <w:rPr>
          <w:rFonts w:cs="Times New Roman"/>
          <w:sz w:val="24"/>
          <w:szCs w:val="24"/>
        </w:rPr>
        <w:t xml:space="preserve">. </w:t>
      </w:r>
    </w:p>
    <w:p w14:paraId="5BFFA27D" w14:textId="77777777" w:rsidR="00614219" w:rsidRPr="00256D3C" w:rsidRDefault="00F51F5A" w:rsidP="00614219">
      <w:pPr>
        <w:jc w:val="both"/>
        <w:rPr>
          <w:rFonts w:cs="Times New Roman"/>
          <w:sz w:val="24"/>
          <w:szCs w:val="24"/>
        </w:rPr>
      </w:pPr>
      <w:r>
        <w:rPr>
          <w:rFonts w:cs="Times New Roman" w:hint="eastAsia"/>
          <w:sz w:val="24"/>
          <w:szCs w:val="24"/>
        </w:rPr>
        <w:t>C</w:t>
      </w:r>
      <w:r w:rsidR="00614219" w:rsidRPr="00256D3C">
        <w:rPr>
          <w:rFonts w:cs="Times New Roman"/>
          <w:sz w:val="24"/>
          <w:szCs w:val="24"/>
        </w:rPr>
        <w:t xml:space="preserve">14 (N-acetyltransferase activity) contains several components of N-alpha-acetyltransferase complex (also known as </w:t>
      </w:r>
      <w:proofErr w:type="spellStart"/>
      <w:r w:rsidR="00614219" w:rsidRPr="00256D3C">
        <w:rPr>
          <w:rFonts w:cs="Times New Roman"/>
          <w:sz w:val="24"/>
          <w:szCs w:val="24"/>
        </w:rPr>
        <w:t>NatA</w:t>
      </w:r>
      <w:proofErr w:type="spellEnd"/>
      <w:r w:rsidR="00614219" w:rsidRPr="00256D3C">
        <w:rPr>
          <w:rFonts w:cs="Times New Roman"/>
          <w:sz w:val="24"/>
          <w:szCs w:val="24"/>
        </w:rPr>
        <w:t xml:space="preserve"> complex: </w:t>
      </w:r>
      <w:r w:rsidR="00614219" w:rsidRPr="00256D3C">
        <w:rPr>
          <w:rFonts w:cs="Times New Roman"/>
          <w:i/>
          <w:sz w:val="24"/>
          <w:szCs w:val="24"/>
        </w:rPr>
        <w:t>NAA10</w:t>
      </w:r>
      <w:r w:rsidR="00614219" w:rsidRPr="00256D3C">
        <w:rPr>
          <w:rFonts w:cs="Times New Roman"/>
          <w:sz w:val="24"/>
          <w:szCs w:val="24"/>
        </w:rPr>
        <w:t xml:space="preserve">, </w:t>
      </w:r>
      <w:r w:rsidR="00614219" w:rsidRPr="00256D3C">
        <w:rPr>
          <w:rFonts w:cs="Times New Roman"/>
          <w:i/>
          <w:sz w:val="24"/>
          <w:szCs w:val="24"/>
        </w:rPr>
        <w:t>NAA15</w:t>
      </w:r>
      <w:r w:rsidR="00614219" w:rsidRPr="00256D3C">
        <w:rPr>
          <w:rFonts w:cs="Times New Roman"/>
          <w:sz w:val="24"/>
          <w:szCs w:val="24"/>
        </w:rPr>
        <w:t xml:space="preserve"> and </w:t>
      </w:r>
      <w:r w:rsidR="00614219" w:rsidRPr="00256D3C">
        <w:rPr>
          <w:rFonts w:cs="Times New Roman"/>
          <w:i/>
          <w:sz w:val="24"/>
          <w:szCs w:val="24"/>
        </w:rPr>
        <w:t>NAA50</w:t>
      </w:r>
      <w:r w:rsidR="00614219" w:rsidRPr="00256D3C">
        <w:rPr>
          <w:rFonts w:cs="Times New Roman"/>
          <w:sz w:val="24"/>
          <w:szCs w:val="24"/>
        </w:rPr>
        <w:t xml:space="preserve">) and their regulator </w:t>
      </w:r>
      <w:r w:rsidR="00614219" w:rsidRPr="00256D3C">
        <w:rPr>
          <w:rFonts w:cs="Times New Roman"/>
          <w:i/>
          <w:sz w:val="24"/>
          <w:szCs w:val="24"/>
        </w:rPr>
        <w:t>HYPK</w:t>
      </w:r>
      <w:r w:rsidR="00614219" w:rsidRPr="00256D3C">
        <w:rPr>
          <w:rFonts w:cs="Times New Roman"/>
          <w:sz w:val="24"/>
          <w:szCs w:val="24"/>
        </w:rPr>
        <w:t xml:space="preserve"> (regulator of </w:t>
      </w:r>
      <w:r w:rsidR="00614219" w:rsidRPr="00256D3C">
        <w:rPr>
          <w:rFonts w:cs="Times New Roman"/>
          <w:i/>
          <w:sz w:val="24"/>
          <w:szCs w:val="24"/>
        </w:rPr>
        <w:t>NAA10-15</w:t>
      </w:r>
      <w:r w:rsidR="00614219" w:rsidRPr="00256D3C">
        <w:rPr>
          <w:rFonts w:cs="Times New Roman"/>
          <w:sz w:val="24"/>
          <w:szCs w:val="24"/>
        </w:rPr>
        <w:fldChar w:fldCharType="begin">
          <w:fldData xml:space="preserve">PEVuZE5vdGU+PENpdGU+PEF1dGhvcj5Bcm5lc2VuPC9BdXRob3I+PFllYXI+MjAxMDwvWWVhcj48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PEVuZE5vdGU+PENpdGU+PEF1dGhvcj5Bcm5lc2VuPC9BdXRob3I+PFllYXI+MjAxMDwvWWVhcj48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14219" w:rsidRPr="00256D3C">
        <w:rPr>
          <w:rFonts w:cs="Times New Roman"/>
          <w:sz w:val="24"/>
          <w:szCs w:val="24"/>
        </w:rPr>
      </w:r>
      <w:r w:rsidR="00614219" w:rsidRPr="00256D3C">
        <w:rPr>
          <w:rFonts w:cs="Times New Roman"/>
          <w:sz w:val="24"/>
          <w:szCs w:val="24"/>
        </w:rPr>
        <w:fldChar w:fldCharType="separate"/>
      </w:r>
      <w:r w:rsidR="00444B6A" w:rsidRPr="00444B6A">
        <w:rPr>
          <w:rFonts w:cs="Times New Roman"/>
          <w:noProof/>
          <w:sz w:val="24"/>
          <w:szCs w:val="24"/>
          <w:vertAlign w:val="superscript"/>
        </w:rPr>
        <w:t>30,31</w:t>
      </w:r>
      <w:r w:rsidR="00614219" w:rsidRPr="00256D3C">
        <w:rPr>
          <w:rFonts w:cs="Times New Roman"/>
          <w:sz w:val="24"/>
          <w:szCs w:val="24"/>
        </w:rPr>
        <w:fldChar w:fldCharType="end"/>
      </w:r>
      <w:r w:rsidR="00614219" w:rsidRPr="00256D3C">
        <w:rPr>
          <w:rFonts w:cs="Times New Roman"/>
          <w:sz w:val="24"/>
          <w:szCs w:val="24"/>
        </w:rPr>
        <w:t xml:space="preserve">) with </w:t>
      </w:r>
      <w:r w:rsidR="00614219" w:rsidRPr="00256D3C">
        <w:rPr>
          <w:rFonts w:cs="Times New Roman"/>
          <w:i/>
          <w:sz w:val="24"/>
          <w:szCs w:val="24"/>
        </w:rPr>
        <w:t>ANKRD17</w:t>
      </w:r>
      <w:r w:rsidR="00614219" w:rsidRPr="00256D3C">
        <w:rPr>
          <w:rFonts w:cs="Times New Roman"/>
          <w:sz w:val="24"/>
          <w:szCs w:val="24"/>
        </w:rPr>
        <w:t xml:space="preserve"> (multi-functional regulator of cell cycle/DNA regulation</w:t>
      </w:r>
      <w:r w:rsidR="00614219" w:rsidRPr="00256D3C">
        <w:rPr>
          <w:rFonts w:cs="Times New Roman"/>
          <w:sz w:val="24"/>
          <w:szCs w:val="24"/>
        </w:rPr>
        <w:fldChar w:fldCharType="begin">
          <w:fldData xml:space="preserve">PEVuZE5vdGU+PENpdGU+PEF1dGhvcj5EZW5nPC9BdXRob3I+PFllYXI+MjAwOTwvWWVhcj48UmVj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PEVuZE5vdGU+PENpdGU+PEF1dGhvcj5EZW5nPC9BdXRob3I+PFllYXI+MjAwOTwvWWVhcj48UmVj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14219" w:rsidRPr="00256D3C">
        <w:rPr>
          <w:rFonts w:cs="Times New Roman"/>
          <w:sz w:val="24"/>
          <w:szCs w:val="24"/>
        </w:rPr>
      </w:r>
      <w:r w:rsidR="00614219" w:rsidRPr="00256D3C">
        <w:rPr>
          <w:rFonts w:cs="Times New Roman"/>
          <w:sz w:val="24"/>
          <w:szCs w:val="24"/>
        </w:rPr>
        <w:fldChar w:fldCharType="separate"/>
      </w:r>
      <w:r w:rsidR="00444B6A" w:rsidRPr="00444B6A">
        <w:rPr>
          <w:rFonts w:cs="Times New Roman"/>
          <w:noProof/>
          <w:sz w:val="24"/>
          <w:szCs w:val="24"/>
          <w:vertAlign w:val="superscript"/>
        </w:rPr>
        <w:t>32</w:t>
      </w:r>
      <w:r w:rsidR="00614219" w:rsidRPr="00256D3C">
        <w:rPr>
          <w:rFonts w:cs="Times New Roman"/>
          <w:sz w:val="24"/>
          <w:szCs w:val="24"/>
        </w:rPr>
        <w:fldChar w:fldCharType="end"/>
      </w:r>
      <w:r w:rsidR="00614219" w:rsidRPr="00256D3C">
        <w:rPr>
          <w:rFonts w:cs="Times New Roman"/>
          <w:sz w:val="24"/>
          <w:szCs w:val="24"/>
        </w:rPr>
        <w:t>, innate immune defense against viruses</w:t>
      </w:r>
      <w:r w:rsidR="00614219" w:rsidRPr="00256D3C">
        <w:rPr>
          <w:rFonts w:cs="Times New Roman"/>
          <w:sz w:val="24"/>
          <w:szCs w:val="24"/>
        </w:rPr>
        <w:fldChar w:fldCharType="begin">
          <w:fldData xml:space="preserve">PEVuZE5vdGU+PENpdGU+PEF1dGhvcj5XYW5nPC9BdXRob3I+PFllYXI+MjAxMjwvWWVhcj48UmVj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PEVuZE5vdGU+PENpdGU+PEF1dGhvcj5XYW5nPC9BdXRob3I+PFllYXI+MjAxMjwvWWVhcj48UmVj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14219" w:rsidRPr="00256D3C">
        <w:rPr>
          <w:rFonts w:cs="Times New Roman"/>
          <w:sz w:val="24"/>
          <w:szCs w:val="24"/>
        </w:rPr>
      </w:r>
      <w:r w:rsidR="00614219" w:rsidRPr="00256D3C">
        <w:rPr>
          <w:rFonts w:cs="Times New Roman"/>
          <w:sz w:val="24"/>
          <w:szCs w:val="24"/>
        </w:rPr>
        <w:fldChar w:fldCharType="separate"/>
      </w:r>
      <w:r w:rsidR="00444B6A" w:rsidRPr="00444B6A">
        <w:rPr>
          <w:rFonts w:cs="Times New Roman"/>
          <w:noProof/>
          <w:sz w:val="24"/>
          <w:szCs w:val="24"/>
          <w:vertAlign w:val="superscript"/>
        </w:rPr>
        <w:t>33</w:t>
      </w:r>
      <w:r w:rsidR="00614219" w:rsidRPr="00256D3C">
        <w:rPr>
          <w:rFonts w:cs="Times New Roman"/>
          <w:sz w:val="24"/>
          <w:szCs w:val="24"/>
        </w:rPr>
        <w:fldChar w:fldCharType="end"/>
      </w:r>
      <w:r w:rsidR="00614219" w:rsidRPr="00256D3C">
        <w:rPr>
          <w:rFonts w:cs="Times New Roman"/>
          <w:sz w:val="24"/>
          <w:szCs w:val="24"/>
        </w:rPr>
        <w:t xml:space="preserve"> and bateria</w:t>
      </w:r>
      <w:r w:rsidR="00614219" w:rsidRPr="00256D3C">
        <w:rPr>
          <w:rFonts w:cs="Times New Roman"/>
          <w:sz w:val="24"/>
          <w:szCs w:val="24"/>
        </w:rPr>
        <w:fldChar w:fldCharType="begin">
          <w:fldData xml:space="preserve">PEVuZE5vdGU+PENpdGU+PEF1dGhvcj5NZW5uaW5nPC9BdXRob3I+PFllYXI+MjAxMzwvWWVhcj48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PEVuZE5vdGU+PENpdGU+PEF1dGhvcj5NZW5uaW5nPC9BdXRob3I+PFllYXI+MjAxMzwvWWVhcj48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14219" w:rsidRPr="00256D3C">
        <w:rPr>
          <w:rFonts w:cs="Times New Roman"/>
          <w:sz w:val="24"/>
          <w:szCs w:val="24"/>
        </w:rPr>
      </w:r>
      <w:r w:rsidR="00614219" w:rsidRPr="00256D3C">
        <w:rPr>
          <w:rFonts w:cs="Times New Roman"/>
          <w:sz w:val="24"/>
          <w:szCs w:val="24"/>
        </w:rPr>
        <w:fldChar w:fldCharType="separate"/>
      </w:r>
      <w:r w:rsidR="00444B6A" w:rsidRPr="00444B6A">
        <w:rPr>
          <w:rFonts w:cs="Times New Roman"/>
          <w:noProof/>
          <w:sz w:val="24"/>
          <w:szCs w:val="24"/>
          <w:vertAlign w:val="superscript"/>
        </w:rPr>
        <w:t>34</w:t>
      </w:r>
      <w:r w:rsidR="00614219" w:rsidRPr="00256D3C">
        <w:rPr>
          <w:rFonts w:cs="Times New Roman"/>
          <w:sz w:val="24"/>
          <w:szCs w:val="24"/>
        </w:rPr>
        <w:fldChar w:fldCharType="end"/>
      </w:r>
      <w:r w:rsidR="00614219" w:rsidRPr="00256D3C">
        <w:rPr>
          <w:rFonts w:cs="Times New Roman"/>
          <w:sz w:val="24"/>
          <w:szCs w:val="24"/>
        </w:rPr>
        <w:t xml:space="preserve">) and </w:t>
      </w:r>
      <w:r w:rsidR="00614219" w:rsidRPr="00256D3C">
        <w:rPr>
          <w:rFonts w:cs="Times New Roman"/>
          <w:i/>
          <w:sz w:val="24"/>
          <w:szCs w:val="24"/>
        </w:rPr>
        <w:t>G3BP2</w:t>
      </w:r>
      <w:r w:rsidR="00614219" w:rsidRPr="00256D3C">
        <w:rPr>
          <w:rFonts w:cs="Times New Roman"/>
          <w:sz w:val="24"/>
          <w:szCs w:val="24"/>
        </w:rPr>
        <w:t xml:space="preserve"> (a scaffold protein that plays an essential role in cytoplasmic stress granule formation). </w:t>
      </w:r>
      <w:r w:rsidR="00614219" w:rsidRPr="00256D3C">
        <w:rPr>
          <w:rFonts w:cs="Times New Roman"/>
          <w:i/>
          <w:sz w:val="24"/>
          <w:szCs w:val="24"/>
        </w:rPr>
        <w:t>NAA10</w:t>
      </w:r>
      <w:r w:rsidR="00614219" w:rsidRPr="00256D3C">
        <w:rPr>
          <w:rFonts w:cs="Times New Roman"/>
          <w:sz w:val="24"/>
          <w:szCs w:val="24"/>
        </w:rPr>
        <w:t xml:space="preserve"> has been extensively studied in cancer literature and has oncogenic or tumor-suppressive roles depending on cancer types</w:t>
      </w:r>
      <w:r w:rsidR="00614219" w:rsidRPr="00256D3C">
        <w:rPr>
          <w:rFonts w:cs="Times New Roman"/>
          <w:sz w:val="24"/>
          <w:szCs w:val="24"/>
        </w:rPr>
        <w:fldChar w:fldCharType="begin"/>
      </w:r>
      <w:r w:rsidR="00444B6A">
        <w:rPr>
          <w:rFonts w:cs="Times New Roman"/>
          <w:sz w:val="24"/>
          <w:szCs w:val="24"/>
        </w:rPr>
        <w:instrText xml:space="preserve"> ADDIN EN.CITE &lt;EndNote&gt;&lt;Cite&gt;&lt;Author&gt;Kalvik&lt;/Author&gt;&lt;Year&gt;2013&lt;/Year&gt;&lt;RecNum&gt;71&lt;/RecNum&gt;&lt;DisplayText&gt;&lt;style face="superscript"&gt;35&lt;/style&gt;&lt;/DisplayText&gt;&lt;record&gt;&lt;rec-number&gt;71&lt;/rec-number&gt;&lt;foreign-keys&gt;&lt;key app="EN" db-id="twte2ss5f2pzpvex0v0pssrwterxx9arww0v" timestamp="1585844790"&gt;71&lt;/key&gt;&lt;/foreign-keys&gt;&lt;ref-type name="Journal Article"&gt;17&lt;/ref-type&gt;&lt;contributors&gt;&lt;authors&gt;&lt;author&gt;Kalvik, T. V.&lt;/author&gt;&lt;author&gt;Arnesen, T.&lt;/author&gt;&lt;/authors&gt;&lt;/contributors&gt;&lt;auth-address&gt;Department of Molecular Biology, University of Bergen, Bergen, Norway.&lt;/auth-address&gt;&lt;titles&gt;&lt;title&gt;Protein N-terminal acetyltransferases in cancer&lt;/title&gt;&lt;secondary-title&gt;Oncogene&lt;/secondary-title&gt;&lt;/titles&gt;&lt;periodical&gt;&lt;full-title&gt;Oncogene&lt;/full-title&gt;&lt;/periodical&gt;&lt;pages&gt;269-76&lt;/pages&gt;&lt;volume&gt;32&lt;/volume&gt;&lt;number&gt;3&lt;/number&gt;&lt;edition&gt;2012/03/07&lt;/edition&gt;&lt;keywords&gt;&lt;keyword&gt;Animals&lt;/keyword&gt;&lt;keyword&gt;Apoptosis&lt;/keyword&gt;&lt;keyword&gt;Cell Hypoxia&lt;/keyword&gt;&lt;keyword&gt;Cell Proliferation&lt;/keyword&gt;&lt;keyword&gt;Gene Expression Regulation, Neoplastic&lt;/keyword&gt;&lt;keyword&gt;Humans&lt;/keyword&gt;&lt;keyword&gt;N-Terminal Acetyltransferases/*metabolism&lt;/keyword&gt;&lt;keyword&gt;Neoplasms/*enzymology/metabolism/pathology&lt;/keyword&gt;&lt;/keywords&gt;&lt;dates&gt;&lt;year&gt;2013&lt;/year&gt;&lt;pub-dates&gt;&lt;date&gt;Jan 17&lt;/date&gt;&lt;/pub-dates&gt;&lt;/dates&gt;&lt;isbn&gt;1476-5594 (Electronic)&amp;#xD;0950-9232 (Linking)&lt;/isbn&gt;&lt;accession-num&gt;22391571&lt;/accession-num&gt;&lt;urls&gt;&lt;related-urls&gt;&lt;url&gt;https://www.ncbi.nlm.nih.gov/pubmed/22391571&lt;/url&gt;&lt;/related-urls&gt;&lt;/urls&gt;&lt;electronic-resource-num&gt;10.1038/onc.2012.82&lt;/electronic-resource-num&gt;&lt;/record&gt;&lt;/Cite&gt;&lt;/EndNote&gt;</w:instrText>
      </w:r>
      <w:r w:rsidR="00614219" w:rsidRPr="00256D3C">
        <w:rPr>
          <w:rFonts w:cs="Times New Roman"/>
          <w:sz w:val="24"/>
          <w:szCs w:val="24"/>
        </w:rPr>
        <w:fldChar w:fldCharType="separate"/>
      </w:r>
      <w:r w:rsidR="00444B6A" w:rsidRPr="00444B6A">
        <w:rPr>
          <w:rFonts w:cs="Times New Roman"/>
          <w:noProof/>
          <w:sz w:val="24"/>
          <w:szCs w:val="24"/>
          <w:vertAlign w:val="superscript"/>
        </w:rPr>
        <w:t>35</w:t>
      </w:r>
      <w:r w:rsidR="00614219" w:rsidRPr="00256D3C">
        <w:rPr>
          <w:rFonts w:cs="Times New Roman"/>
          <w:sz w:val="24"/>
          <w:szCs w:val="24"/>
        </w:rPr>
        <w:fldChar w:fldCharType="end"/>
      </w:r>
      <w:r w:rsidR="00614219" w:rsidRPr="00256D3C">
        <w:rPr>
          <w:rFonts w:cs="Times New Roman"/>
          <w:sz w:val="24"/>
          <w:szCs w:val="24"/>
        </w:rPr>
        <w:t xml:space="preserve">. </w:t>
      </w:r>
    </w:p>
    <w:p w14:paraId="79096DBF" w14:textId="77777777" w:rsidR="00E503E4" w:rsidRPr="00322713" w:rsidRDefault="00614219" w:rsidP="00E503E4">
      <w:pPr>
        <w:jc w:val="both"/>
        <w:rPr>
          <w:rFonts w:cs="Times New Roman"/>
          <w:sz w:val="24"/>
          <w:szCs w:val="24"/>
        </w:rPr>
      </w:pPr>
      <w:r w:rsidRPr="00256D3C">
        <w:rPr>
          <w:rFonts w:cs="Times New Roman"/>
          <w:sz w:val="24"/>
          <w:szCs w:val="24"/>
        </w:rPr>
        <w:t xml:space="preserve">The </w:t>
      </w:r>
      <w:proofErr w:type="spellStart"/>
      <w:r w:rsidRPr="00256D3C">
        <w:rPr>
          <w:rFonts w:cs="Times New Roman"/>
          <w:sz w:val="24"/>
          <w:szCs w:val="24"/>
        </w:rPr>
        <w:t>NatA</w:t>
      </w:r>
      <w:proofErr w:type="spellEnd"/>
      <w:r w:rsidRPr="00256D3C">
        <w:rPr>
          <w:rFonts w:cs="Times New Roman"/>
          <w:sz w:val="24"/>
          <w:szCs w:val="24"/>
        </w:rPr>
        <w:t xml:space="preserve"> complex catalyzes the addition of acetyl groups at N-terminus of various proteins emerging from the ribosome, increases the diversity in the protein functions and has a broad substrate specificity to acetylate most peptides</w:t>
      </w:r>
      <w:r w:rsidRPr="00256D3C">
        <w:rPr>
          <w:rFonts w:cs="Times New Roman"/>
          <w:sz w:val="24"/>
          <w:szCs w:val="24"/>
        </w:rPr>
        <w:fldChar w:fldCharType="begin">
          <w:fldData xml:space="preserve">PEVuZE5vdGU+PENpdGU+PEF1dGhvcj5SZWRkaTwvQXV0aG9yPjxZZWFyPjIwMTY8L1llYXI+PFJl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PEVuZE5vdGU+PENpdGU+PEF1dGhvcj5SZWRkaTwvQXV0aG9yPjxZZWFyPjIwMTY8L1llYXI+PFJl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Pr="00256D3C">
        <w:rPr>
          <w:rFonts w:cs="Times New Roman"/>
          <w:sz w:val="24"/>
          <w:szCs w:val="24"/>
        </w:rPr>
      </w:r>
      <w:r w:rsidRPr="00256D3C">
        <w:rPr>
          <w:rFonts w:cs="Times New Roman"/>
          <w:sz w:val="24"/>
          <w:szCs w:val="24"/>
        </w:rPr>
        <w:fldChar w:fldCharType="separate"/>
      </w:r>
      <w:r w:rsidR="00444B6A" w:rsidRPr="00444B6A">
        <w:rPr>
          <w:rFonts w:cs="Times New Roman"/>
          <w:noProof/>
          <w:sz w:val="24"/>
          <w:szCs w:val="24"/>
          <w:vertAlign w:val="superscript"/>
        </w:rPr>
        <w:t>36,37</w:t>
      </w:r>
      <w:r w:rsidRPr="00256D3C">
        <w:rPr>
          <w:rFonts w:cs="Times New Roman"/>
          <w:sz w:val="24"/>
          <w:szCs w:val="24"/>
        </w:rPr>
        <w:fldChar w:fldCharType="end"/>
      </w:r>
      <w:r w:rsidRPr="00256D3C">
        <w:rPr>
          <w:rFonts w:cs="Times New Roman"/>
          <w:sz w:val="24"/>
          <w:szCs w:val="24"/>
        </w:rPr>
        <w:t>. This explains the proximit</w:t>
      </w:r>
      <w:r w:rsidR="00F51F5A">
        <w:rPr>
          <w:rFonts w:cs="Times New Roman"/>
          <w:sz w:val="24"/>
          <w:szCs w:val="24"/>
        </w:rPr>
        <w:t xml:space="preserve">y of the ribosome complex in </w:t>
      </w:r>
      <w:r w:rsidR="00F51F5A">
        <w:rPr>
          <w:rFonts w:cs="Times New Roman" w:hint="eastAsia"/>
          <w:sz w:val="24"/>
          <w:szCs w:val="24"/>
        </w:rPr>
        <w:t>C</w:t>
      </w:r>
      <w:r w:rsidRPr="00256D3C">
        <w:rPr>
          <w:rFonts w:cs="Times New Roman"/>
          <w:sz w:val="24"/>
          <w:szCs w:val="24"/>
        </w:rPr>
        <w:t xml:space="preserve">20 representing the full extent of co-translational modification machinery. Loss of </w:t>
      </w:r>
      <w:proofErr w:type="spellStart"/>
      <w:r w:rsidRPr="00256D3C">
        <w:rPr>
          <w:rFonts w:cs="Times New Roman"/>
          <w:sz w:val="24"/>
          <w:szCs w:val="24"/>
        </w:rPr>
        <w:t>NatA</w:t>
      </w:r>
      <w:proofErr w:type="spellEnd"/>
      <w:r w:rsidRPr="00256D3C">
        <w:rPr>
          <w:rFonts w:cs="Times New Roman"/>
          <w:sz w:val="24"/>
          <w:szCs w:val="24"/>
        </w:rPr>
        <w:t xml:space="preserve"> enzymatic activity impairs mitochondrial degradation</w:t>
      </w:r>
      <w:r w:rsidRPr="00256D3C">
        <w:rPr>
          <w:rFonts w:cs="Times New Roman"/>
          <w:sz w:val="24"/>
          <w:szCs w:val="24"/>
        </w:rPr>
        <w:fldChar w:fldCharType="begin">
          <w:fldData xml:space="preserve">PEVuZE5vdGU+PENpdGU+PEF1dGhvcj5FaXlhbWE8L0F1dGhvcj48WWVhcj4yMDE1PC9ZZWFyPjxS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PEVuZE5vdGU+PENpdGU+PEF1dGhvcj5FaXlhbWE8L0F1dGhvcj48WWVhcj4yMDE1PC9ZZWFyPjxS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Pr="00256D3C">
        <w:rPr>
          <w:rFonts w:cs="Times New Roman"/>
          <w:sz w:val="24"/>
          <w:szCs w:val="24"/>
        </w:rPr>
      </w:r>
      <w:r w:rsidRPr="00256D3C">
        <w:rPr>
          <w:rFonts w:cs="Times New Roman"/>
          <w:sz w:val="24"/>
          <w:szCs w:val="24"/>
        </w:rPr>
        <w:fldChar w:fldCharType="separate"/>
      </w:r>
      <w:r w:rsidR="00444B6A" w:rsidRPr="00444B6A">
        <w:rPr>
          <w:rFonts w:cs="Times New Roman"/>
          <w:noProof/>
          <w:sz w:val="24"/>
          <w:szCs w:val="24"/>
          <w:vertAlign w:val="superscript"/>
        </w:rPr>
        <w:t>38</w:t>
      </w:r>
      <w:r w:rsidRPr="00256D3C">
        <w:rPr>
          <w:rFonts w:cs="Times New Roman"/>
          <w:sz w:val="24"/>
          <w:szCs w:val="24"/>
        </w:rPr>
        <w:fldChar w:fldCharType="end"/>
      </w:r>
      <w:r w:rsidRPr="00256D3C">
        <w:rPr>
          <w:rFonts w:cs="Times New Roman"/>
          <w:sz w:val="24"/>
          <w:szCs w:val="24"/>
        </w:rPr>
        <w:t>, and N-terminal acetylation affects proteasome localization and cell fitness</w:t>
      </w:r>
      <w:r w:rsidRPr="00256D3C">
        <w:rPr>
          <w:rFonts w:cs="Times New Roman"/>
          <w:sz w:val="24"/>
          <w:szCs w:val="24"/>
        </w:rPr>
        <w:fldChar w:fldCharType="begin">
          <w:fldData xml:space="preserve">PEVuZE5vdGU+PENpdGU+PEF1dGhvcj52YW4gRGV2ZW50ZXI8L0F1dGhvcj48WWVhcj4yMDE1PC9Z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PEVuZE5vdGU+PENpdGU+PEF1dGhvcj52YW4gRGV2ZW50ZXI8L0F1dGhvcj48WWVhcj4yMDE1PC9Z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Pr="00256D3C">
        <w:rPr>
          <w:rFonts w:cs="Times New Roman"/>
          <w:sz w:val="24"/>
          <w:szCs w:val="24"/>
        </w:rPr>
      </w:r>
      <w:r w:rsidRPr="00256D3C">
        <w:rPr>
          <w:rFonts w:cs="Times New Roman"/>
          <w:sz w:val="24"/>
          <w:szCs w:val="24"/>
        </w:rPr>
        <w:fldChar w:fldCharType="separate"/>
      </w:r>
      <w:r w:rsidR="00444B6A" w:rsidRPr="00444B6A">
        <w:rPr>
          <w:rFonts w:cs="Times New Roman"/>
          <w:noProof/>
          <w:sz w:val="24"/>
          <w:szCs w:val="24"/>
          <w:vertAlign w:val="superscript"/>
        </w:rPr>
        <w:t>39</w:t>
      </w:r>
      <w:r w:rsidRPr="00256D3C">
        <w:rPr>
          <w:rFonts w:cs="Times New Roman"/>
          <w:sz w:val="24"/>
          <w:szCs w:val="24"/>
        </w:rPr>
        <w:fldChar w:fldCharType="end"/>
      </w:r>
      <w:r w:rsidRPr="00256D3C">
        <w:rPr>
          <w:rFonts w:cs="Times New Roman"/>
          <w:sz w:val="24"/>
          <w:szCs w:val="24"/>
        </w:rPr>
        <w:t xml:space="preserve">, in alignment with closely interacting ERAD and MOP axes </w:t>
      </w:r>
      <w:r w:rsidR="00E503E4" w:rsidRPr="00322713">
        <w:rPr>
          <w:rFonts w:cs="Times New Roman"/>
          <w:sz w:val="24"/>
          <w:szCs w:val="24"/>
        </w:rPr>
        <w:t>(</w:t>
      </w:r>
      <w:r w:rsidR="000170F1">
        <w:rPr>
          <w:rFonts w:cs="Times New Roman"/>
          <w:b/>
          <w:bCs/>
          <w:sz w:val="24"/>
          <w:szCs w:val="24"/>
        </w:rPr>
        <w:t xml:space="preserve">Fig. </w:t>
      </w:r>
      <w:r w:rsidR="001233D7" w:rsidRPr="00322713">
        <w:rPr>
          <w:rFonts w:cs="Times New Roman"/>
          <w:b/>
          <w:bCs/>
          <w:sz w:val="24"/>
          <w:szCs w:val="24"/>
        </w:rPr>
        <w:t>1G</w:t>
      </w:r>
      <w:r w:rsidR="00E503E4" w:rsidRPr="00322713">
        <w:rPr>
          <w:rFonts w:cs="Times New Roman"/>
          <w:sz w:val="24"/>
          <w:szCs w:val="24"/>
        </w:rPr>
        <w:t xml:space="preserve">). Overall, its links to commonly over-exploited carcinogenic ERAD and MOP, and its capacity to modify a broad spectrum of proteins (80~90% of human proteins) affirm its central role in orchestrating oncogenic pathways in tumor cells. </w:t>
      </w:r>
    </w:p>
    <w:p w14:paraId="79C43E81" w14:textId="77777777" w:rsidR="00614219" w:rsidRPr="00256D3C" w:rsidRDefault="00614219" w:rsidP="00614219">
      <w:pPr>
        <w:jc w:val="both"/>
        <w:rPr>
          <w:rFonts w:cs="Times New Roman"/>
          <w:sz w:val="24"/>
          <w:szCs w:val="24"/>
        </w:rPr>
      </w:pPr>
      <w:r w:rsidRPr="00256D3C">
        <w:rPr>
          <w:rFonts w:cs="Times New Roman"/>
          <w:sz w:val="24"/>
          <w:szCs w:val="24"/>
        </w:rPr>
        <w:lastRenderedPageBreak/>
        <w:t xml:space="preserve">Lastly, we systematically identified and validated several pan-cancer regulators across the seven cancer types. SMC2 (structural maintenance of chromosomes 2), a central component of the condensing complex, is a subunit of </w:t>
      </w:r>
      <w:proofErr w:type="spellStart"/>
      <w:r w:rsidRPr="00256D3C">
        <w:rPr>
          <w:rFonts w:cs="Times New Roman"/>
          <w:sz w:val="24"/>
          <w:szCs w:val="24"/>
        </w:rPr>
        <w:t>condensin</w:t>
      </w:r>
      <w:proofErr w:type="spellEnd"/>
      <w:r w:rsidRPr="00256D3C">
        <w:rPr>
          <w:rFonts w:cs="Times New Roman"/>
          <w:sz w:val="24"/>
          <w:szCs w:val="24"/>
        </w:rPr>
        <w:t xml:space="preserve"> I and II</w:t>
      </w:r>
      <w:r w:rsidRPr="00256D3C">
        <w:rPr>
          <w:rFonts w:cs="Times New Roman"/>
          <w:sz w:val="24"/>
          <w:szCs w:val="24"/>
        </w:rPr>
        <w:fldChar w:fldCharType="begin"/>
      </w:r>
      <w:r w:rsidR="00444B6A">
        <w:rPr>
          <w:rFonts w:cs="Times New Roman"/>
          <w:sz w:val="24"/>
          <w:szCs w:val="24"/>
        </w:rPr>
        <w:instrText xml:space="preserve"> ADDIN EN.CITE &lt;EndNote&gt;&lt;Cite&gt;&lt;Author&gt;Wang&lt;/Author&gt;&lt;Year&gt;2018&lt;/Year&gt;&lt;RecNum&gt;25&lt;/RecNum&gt;&lt;DisplayText&gt;&lt;style face="superscript"&gt;40&lt;/style&gt;&lt;/DisplayText&gt;&lt;record&gt;&lt;rec-number&gt;25&lt;/rec-number&gt;&lt;foreign-keys&gt;&lt;key app="EN" db-id="a5vzzs926fff2ze02tlxdws8pzrtrpadr0v9" timestamp="1651698884"&gt;25&lt;/key&gt;&lt;/foreign-keys&gt;&lt;ref-type name="Journal Article"&gt;17&lt;/ref-type&gt;&lt;contributors&gt;&lt;authors&gt;&lt;author&gt;Wang, H. Z.&lt;/author&gt;&lt;author&gt;Yang, S. H.&lt;/author&gt;&lt;author&gt;Li, G. Y.&lt;/author&gt;&lt;author&gt;Cao, X.&lt;/author&gt;&lt;/authors&gt;&lt;/contributors&gt;&lt;auth-address&gt;1School of Life Sciences, Jilin Normal University, Siping, 136000 P. R. China.grid.440799.7&amp;#xD;2Key Laboratory for Molecular Enzymology and Engineering of The Ministry of Education, School of Life Sciences, Jilin University, Changchun, 130012 P. R. China.0000 0004 1760 5735grid.64924.3d&amp;#xD;3Department of Chemical and Biological Engineering, University of Ottawa, Ottawa, K1N 6N5 Canada.0000 0001 2182 2255grid.28046.38&lt;/auth-address&gt;&lt;titles&gt;&lt;title&gt;Subunits of human condensins are potential therapeutic targets for cancers&lt;/title&gt;&lt;secondary-title&gt;Cell Div&lt;/secondary-title&gt;&lt;/titles&gt;&lt;periodical&gt;&lt;full-title&gt;Cell Div&lt;/full-title&gt;&lt;/periodical&gt;&lt;pages&gt;2&lt;/pages&gt;&lt;volume&gt;13&lt;/volume&gt;&lt;edition&gt;2018/02/23&lt;/edition&gt;&lt;keywords&gt;&lt;keyword&gt;Cancer&lt;/keyword&gt;&lt;keyword&gt;Human condensins&lt;/keyword&gt;&lt;keyword&gt;Subunit of human condensins&lt;/keyword&gt;&lt;keyword&gt;Therapeutic target&lt;/keyword&gt;&lt;/keywords&gt;&lt;dates&gt;&lt;year&gt;2018&lt;/year&gt;&lt;/dates&gt;&lt;isbn&gt;1747-1028 (Print)&amp;#xD;1747-1028 (Linking)&lt;/isbn&gt;&lt;accession-num&gt;29467813&lt;/accession-num&gt;&lt;urls&gt;&lt;related-urls&gt;&lt;url&gt;https://www.ncbi.nlm.nih.gov/pubmed/29467813&lt;/url&gt;&lt;/related-urls&gt;&lt;/urls&gt;&lt;custom2&gt;PMC5819170&lt;/custom2&gt;&lt;electronic-resource-num&gt;10.1186/s13008-018-0035-3&lt;/electronic-resource-num&gt;&lt;/record&gt;&lt;/Cite&gt;&lt;/EndNote&gt;</w:instrText>
      </w:r>
      <w:r w:rsidRPr="00256D3C">
        <w:rPr>
          <w:rFonts w:cs="Times New Roman"/>
          <w:sz w:val="24"/>
          <w:szCs w:val="24"/>
        </w:rPr>
        <w:fldChar w:fldCharType="separate"/>
      </w:r>
      <w:r w:rsidR="00444B6A" w:rsidRPr="00444B6A">
        <w:rPr>
          <w:rFonts w:cs="Times New Roman"/>
          <w:noProof/>
          <w:sz w:val="24"/>
          <w:szCs w:val="24"/>
          <w:vertAlign w:val="superscript"/>
        </w:rPr>
        <w:t>40</w:t>
      </w:r>
      <w:r w:rsidRPr="00256D3C">
        <w:rPr>
          <w:rFonts w:cs="Times New Roman"/>
          <w:sz w:val="24"/>
          <w:szCs w:val="24"/>
        </w:rPr>
        <w:fldChar w:fldCharType="end"/>
      </w:r>
      <w:r w:rsidRPr="00256D3C">
        <w:rPr>
          <w:rFonts w:cs="Times New Roman"/>
          <w:sz w:val="24"/>
          <w:szCs w:val="24"/>
        </w:rPr>
        <w:t xml:space="preserve">, and SMC2-centered network showed strong interactions with SMC4, another SMC ATPase subunit that is shared in </w:t>
      </w:r>
      <w:proofErr w:type="spellStart"/>
      <w:r w:rsidRPr="00256D3C">
        <w:rPr>
          <w:rFonts w:cs="Times New Roman"/>
          <w:sz w:val="24"/>
          <w:szCs w:val="24"/>
        </w:rPr>
        <w:t>condensin</w:t>
      </w:r>
      <w:proofErr w:type="spellEnd"/>
      <w:r w:rsidRPr="00256D3C">
        <w:rPr>
          <w:rFonts w:cs="Times New Roman"/>
          <w:sz w:val="24"/>
          <w:szCs w:val="24"/>
        </w:rPr>
        <w:t xml:space="preserve"> I and II. The </w:t>
      </w:r>
      <w:proofErr w:type="spellStart"/>
      <w:r w:rsidRPr="00256D3C">
        <w:rPr>
          <w:rFonts w:cs="Times New Roman"/>
          <w:sz w:val="24"/>
          <w:szCs w:val="24"/>
        </w:rPr>
        <w:t>condensins</w:t>
      </w:r>
      <w:proofErr w:type="spellEnd"/>
      <w:r w:rsidRPr="00256D3C">
        <w:rPr>
          <w:rFonts w:cs="Times New Roman"/>
          <w:sz w:val="24"/>
          <w:szCs w:val="24"/>
        </w:rPr>
        <w:t xml:space="preserve"> are major regulators of chromosome condensation and segregation during cell cycles, and also play roles in cell cycle checkpoints, spindle assembly and kinetochore organization</w:t>
      </w:r>
      <w:r w:rsidRPr="00256D3C">
        <w:rPr>
          <w:rFonts w:cs="Times New Roman"/>
          <w:sz w:val="24"/>
          <w:szCs w:val="24"/>
        </w:rPr>
        <w:fldChar w:fldCharType="begin"/>
      </w:r>
      <w:r w:rsidR="00444B6A">
        <w:rPr>
          <w:rFonts w:cs="Times New Roman"/>
          <w:sz w:val="24"/>
          <w:szCs w:val="24"/>
        </w:rPr>
        <w:instrText xml:space="preserve"> ADDIN EN.CITE &lt;EndNote&gt;&lt;Cite&gt;&lt;Author&gt;Wang&lt;/Author&gt;&lt;Year&gt;2018&lt;/Year&gt;&lt;RecNum&gt;25&lt;/RecNum&gt;&lt;DisplayText&gt;&lt;style face="superscript"&gt;40&lt;/style&gt;&lt;/DisplayText&gt;&lt;record&gt;&lt;rec-number&gt;25&lt;/rec-number&gt;&lt;foreign-keys&gt;&lt;key app="EN" db-id="a5vzzs926fff2ze02tlxdws8pzrtrpadr0v9" timestamp="1651698884"&gt;25&lt;/key&gt;&lt;/foreign-keys&gt;&lt;ref-type name="Journal Article"&gt;17&lt;/ref-type&gt;&lt;contributors&gt;&lt;authors&gt;&lt;author&gt;Wang, H. Z.&lt;/author&gt;&lt;author&gt;Yang, S. H.&lt;/author&gt;&lt;author&gt;Li, G. Y.&lt;/author&gt;&lt;author&gt;Cao, X.&lt;/author&gt;&lt;/authors&gt;&lt;/contributors&gt;&lt;auth-address&gt;1School of Life Sciences, Jilin Normal University, Siping, 136000 P. R. China.grid.440799.7&amp;#xD;2Key Laboratory for Molecular Enzymology and Engineering of The Ministry of Education, School of Life Sciences, Jilin University, Changchun, 130012 P. R. China.0000 0004 1760 5735grid.64924.3d&amp;#xD;3Department of Chemical and Biological Engineering, University of Ottawa, Ottawa, K1N 6N5 Canada.0000 0001 2182 2255grid.28046.38&lt;/auth-address&gt;&lt;titles&gt;&lt;title&gt;Subunits of human condensins are potential therapeutic targets for cancers&lt;/title&gt;&lt;secondary-title&gt;Cell Div&lt;/secondary-title&gt;&lt;/titles&gt;&lt;periodical&gt;&lt;full-title&gt;Cell Div&lt;/full-title&gt;&lt;/periodical&gt;&lt;pages&gt;2&lt;/pages&gt;&lt;volume&gt;13&lt;/volume&gt;&lt;edition&gt;2018/02/23&lt;/edition&gt;&lt;keywords&gt;&lt;keyword&gt;Cancer&lt;/keyword&gt;&lt;keyword&gt;Human condensins&lt;/keyword&gt;&lt;keyword&gt;Subunit of human condensins&lt;/keyword&gt;&lt;keyword&gt;Therapeutic target&lt;/keyword&gt;&lt;/keywords&gt;&lt;dates&gt;&lt;year&gt;2018&lt;/year&gt;&lt;/dates&gt;&lt;isbn&gt;1747-1028 (Print)&amp;#xD;1747-1028 (Linking)&lt;/isbn&gt;&lt;accession-num&gt;29467813&lt;/accession-num&gt;&lt;urls&gt;&lt;related-urls&gt;&lt;url&gt;https://www.ncbi.nlm.nih.gov/pubmed/29467813&lt;/url&gt;&lt;/related-urls&gt;&lt;/urls&gt;&lt;custom2&gt;PMC5819170&lt;/custom2&gt;&lt;electronic-resource-num&gt;10.1186/s13008-018-0035-3&lt;/electronic-resource-num&gt;&lt;/record&gt;&lt;/Cite&gt;&lt;/EndNote&gt;</w:instrText>
      </w:r>
      <w:r w:rsidRPr="00256D3C">
        <w:rPr>
          <w:rFonts w:cs="Times New Roman"/>
          <w:sz w:val="24"/>
          <w:szCs w:val="24"/>
        </w:rPr>
        <w:fldChar w:fldCharType="separate"/>
      </w:r>
      <w:r w:rsidR="00444B6A" w:rsidRPr="00444B6A">
        <w:rPr>
          <w:rFonts w:cs="Times New Roman"/>
          <w:noProof/>
          <w:sz w:val="24"/>
          <w:szCs w:val="24"/>
          <w:vertAlign w:val="superscript"/>
        </w:rPr>
        <w:t>40</w:t>
      </w:r>
      <w:r w:rsidRPr="00256D3C">
        <w:rPr>
          <w:rFonts w:cs="Times New Roman"/>
          <w:sz w:val="24"/>
          <w:szCs w:val="24"/>
        </w:rPr>
        <w:fldChar w:fldCharType="end"/>
      </w:r>
      <w:r w:rsidRPr="00256D3C">
        <w:rPr>
          <w:rFonts w:cs="Times New Roman"/>
          <w:sz w:val="24"/>
          <w:szCs w:val="24"/>
        </w:rPr>
        <w:t xml:space="preserve">. </w:t>
      </w:r>
    </w:p>
    <w:p w14:paraId="789EE075" w14:textId="77777777" w:rsidR="00E503E4" w:rsidRPr="00322713" w:rsidRDefault="00614219" w:rsidP="00E503E4">
      <w:pPr>
        <w:jc w:val="both"/>
        <w:rPr>
          <w:rFonts w:cs="Times New Roman"/>
          <w:sz w:val="24"/>
          <w:szCs w:val="24"/>
        </w:rPr>
      </w:pPr>
      <w:r w:rsidRPr="00256D3C">
        <w:rPr>
          <w:rFonts w:cs="Times New Roman"/>
          <w:sz w:val="24"/>
          <w:szCs w:val="24"/>
        </w:rPr>
        <w:t xml:space="preserve">Our loss-of-function experiments in lung, colon, kidney and breast cancer cells showed the strongest anti-tumor effects across all tested cancer cells. Indeed, SMC2 alterations have been implicated in </w:t>
      </w:r>
      <w:proofErr w:type="spellStart"/>
      <w:r w:rsidRPr="00256D3C">
        <w:rPr>
          <w:rFonts w:cs="Times New Roman"/>
          <w:sz w:val="24"/>
          <w:szCs w:val="24"/>
        </w:rPr>
        <w:t>pyothrax</w:t>
      </w:r>
      <w:proofErr w:type="spellEnd"/>
      <w:r w:rsidRPr="00256D3C">
        <w:rPr>
          <w:rFonts w:cs="Times New Roman"/>
          <w:sz w:val="24"/>
          <w:szCs w:val="24"/>
        </w:rPr>
        <w:t>-associated lymphoma</w:t>
      </w:r>
      <w:r w:rsidRPr="00256D3C">
        <w:rPr>
          <w:rFonts w:cs="Times New Roman"/>
          <w:sz w:val="24"/>
          <w:szCs w:val="24"/>
        </w:rPr>
        <w:fldChar w:fldCharType="begin"/>
      </w:r>
      <w:r w:rsidR="00444B6A">
        <w:rPr>
          <w:rFonts w:cs="Times New Roman"/>
          <w:sz w:val="24"/>
          <w:szCs w:val="24"/>
        </w:rPr>
        <w:instrText xml:space="preserve"> ADDIN EN.CITE &lt;EndNote&gt;&lt;Cite&gt;&lt;Author&gt;Ham&lt;/Author&gt;&lt;Year&gt;2007&lt;/Year&gt;&lt;RecNum&gt;27&lt;/RecNum&gt;&lt;DisplayText&gt;&lt;style face="superscript"&gt;41&lt;/style&gt;&lt;/DisplayText&gt;&lt;record&gt;&lt;rec-number&gt;27&lt;/rec-number&gt;&lt;foreign-keys&gt;&lt;key app="EN" db-id="a5vzzs926fff2ze02tlxdws8pzrtrpadr0v9" timestamp="1651701587"&gt;27&lt;/key&gt;&lt;/foreign-keys&gt;&lt;ref-type name="Journal Article"&gt;17&lt;/ref-type&gt;&lt;contributors&gt;&lt;authors&gt;&lt;author&gt;Ham, M. F.&lt;/author&gt;&lt;author&gt;Takakuwa, T.&lt;/author&gt;&lt;author&gt;Rahadiani, N.&lt;/author&gt;&lt;author&gt;Tresnasari, K.&lt;/author&gt;&lt;author&gt;Nakajima, H.&lt;/author&gt;&lt;author&gt;Aozasa, K.&lt;/author&gt;&lt;/authors&gt;&lt;/contributors&gt;&lt;auth-address&gt;Department of Pathology, Osaka University Graduate School of Medicine, Osaka, Japan.&lt;/auth-address&gt;&lt;titles&gt;&lt;title&gt;Condensin mutations and abnormal chromosomal structures in pyothorax-associated lymphoma&lt;/title&gt;&lt;secondary-title&gt;Cancer Sci&lt;/secondary-title&gt;&lt;/titles&gt;&lt;periodical&gt;&lt;full-title&gt;Cancer Sci&lt;/full-title&gt;&lt;/periodical&gt;&lt;pages&gt;1041-7&lt;/pages&gt;&lt;volume&gt;98&lt;/volume&gt;&lt;number&gt;7&lt;/number&gt;&lt;edition&gt;2007/05/10&lt;/edition&gt;&lt;keywords&gt;&lt;keyword&gt;Adenosine Triphosphatases/*genetics&lt;/keyword&gt;&lt;keyword&gt;Cell Line, Tumor&lt;/keyword&gt;&lt;keyword&gt;*Chromosome Aberrations&lt;/keyword&gt;&lt;keyword&gt;DNA-Binding Proteins/*genetics&lt;/keyword&gt;&lt;keyword&gt;Empyema, Pleural/*genetics/pathology&lt;/keyword&gt;&lt;keyword&gt;HeLa Cells&lt;/keyword&gt;&lt;keyword&gt;Humans&lt;/keyword&gt;&lt;keyword&gt;Karyotyping&lt;/keyword&gt;&lt;keyword&gt;Leukemia/genetics/pathology&lt;/keyword&gt;&lt;keyword&gt;Lymphoma/*genetics/pathology&lt;/keyword&gt;&lt;keyword&gt;Metaphase&lt;/keyword&gt;&lt;keyword&gt;Multiprotein Complexes/*genetics&lt;/keyword&gt;&lt;keyword&gt;*Mutation&lt;/keyword&gt;&lt;keyword&gt;RNA, Small Interfering/genetics&lt;/keyword&gt;&lt;keyword&gt;Reverse Transcriptase Polymerase Chain Reaction&lt;/keyword&gt;&lt;/keywords&gt;&lt;dates&gt;&lt;year&gt;2007&lt;/year&gt;&lt;pub-dates&gt;&lt;date&gt;Jul&lt;/date&gt;&lt;/pub-dates&gt;&lt;/dates&gt;&lt;isbn&gt;1347-9032 (Print)&amp;#xD;1347-9032 (Linking)&lt;/isbn&gt;&lt;accession-num&gt;17488335&lt;/accession-num&gt;&lt;urls&gt;&lt;related-urls&gt;&lt;url&gt;https://www.ncbi.nlm.nih.gov/pubmed/17488335&lt;/url&gt;&lt;/related-urls&gt;&lt;/urls&gt;&lt;electronic-resource-num&gt;10.1111/j.1349-7006.2007.00500.x&lt;/electronic-resource-num&gt;&lt;/record&gt;&lt;/Cite&gt;&lt;/EndNote&gt;</w:instrText>
      </w:r>
      <w:r w:rsidRPr="00256D3C">
        <w:rPr>
          <w:rFonts w:cs="Times New Roman"/>
          <w:sz w:val="24"/>
          <w:szCs w:val="24"/>
        </w:rPr>
        <w:fldChar w:fldCharType="separate"/>
      </w:r>
      <w:r w:rsidR="00444B6A" w:rsidRPr="00444B6A">
        <w:rPr>
          <w:rFonts w:cs="Times New Roman"/>
          <w:noProof/>
          <w:sz w:val="24"/>
          <w:szCs w:val="24"/>
          <w:vertAlign w:val="superscript"/>
        </w:rPr>
        <w:t>41</w:t>
      </w:r>
      <w:r w:rsidRPr="00256D3C">
        <w:rPr>
          <w:rFonts w:cs="Times New Roman"/>
          <w:sz w:val="24"/>
          <w:szCs w:val="24"/>
        </w:rPr>
        <w:fldChar w:fldCharType="end"/>
      </w:r>
      <w:r w:rsidRPr="00256D3C">
        <w:rPr>
          <w:rFonts w:cs="Times New Roman"/>
          <w:sz w:val="24"/>
          <w:szCs w:val="24"/>
        </w:rPr>
        <w:t>, MYCN-amplified neuroblastoma</w:t>
      </w:r>
      <w:r w:rsidRPr="00256D3C">
        <w:rPr>
          <w:rFonts w:cs="Times New Roman"/>
          <w:sz w:val="24"/>
          <w:szCs w:val="24"/>
        </w:rPr>
        <w:fldChar w:fldCharType="begin">
          <w:fldData xml:space="preserve">PEVuZE5vdGU+PENpdGU+PEF1dGhvcj5NdXJha2FtaS1Ub25hbWk8L0F1dGhvcj48WWVhcj4yMDE0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PEVuZE5vdGU+PENpdGU+PEF1dGhvcj5NdXJha2FtaS1Ub25hbWk8L0F1dGhvcj48WWVhcj4yMDE0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Pr="00256D3C">
        <w:rPr>
          <w:rFonts w:cs="Times New Roman"/>
          <w:sz w:val="24"/>
          <w:szCs w:val="24"/>
        </w:rPr>
      </w:r>
      <w:r w:rsidRPr="00256D3C">
        <w:rPr>
          <w:rFonts w:cs="Times New Roman"/>
          <w:sz w:val="24"/>
          <w:szCs w:val="24"/>
        </w:rPr>
        <w:fldChar w:fldCharType="separate"/>
      </w:r>
      <w:r w:rsidR="00444B6A" w:rsidRPr="00444B6A">
        <w:rPr>
          <w:rFonts w:cs="Times New Roman"/>
          <w:noProof/>
          <w:sz w:val="24"/>
          <w:szCs w:val="24"/>
          <w:vertAlign w:val="superscript"/>
        </w:rPr>
        <w:t>42</w:t>
      </w:r>
      <w:r w:rsidRPr="00256D3C">
        <w:rPr>
          <w:rFonts w:cs="Times New Roman"/>
          <w:sz w:val="24"/>
          <w:szCs w:val="24"/>
        </w:rPr>
        <w:fldChar w:fldCharType="end"/>
      </w:r>
      <w:r w:rsidRPr="00256D3C">
        <w:rPr>
          <w:rFonts w:cs="Times New Roman"/>
          <w:sz w:val="24"/>
          <w:szCs w:val="24"/>
        </w:rPr>
        <w:t xml:space="preserve"> and gastro-intestinal cancers</w:t>
      </w:r>
      <w:r w:rsidRPr="00256D3C">
        <w:rPr>
          <w:rFonts w:cs="Times New Roman"/>
          <w:sz w:val="24"/>
          <w:szCs w:val="24"/>
        </w:rPr>
        <w:fldChar w:fldCharType="begin">
          <w:fldData xml:space="preserve">PEVuZE5vdGU+PENpdGU+PEF1dGhvcj5KZTwvQXV0aG9yPjxZZWFyPjIwMTQ8L1llYXI+PFJlY051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PEVuZE5vdGU+PENpdGU+PEF1dGhvcj5KZTwvQXV0aG9yPjxZZWFyPjIwMTQ8L1llYXI+PFJlY051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Pr="00256D3C">
        <w:rPr>
          <w:rFonts w:cs="Times New Roman"/>
          <w:sz w:val="24"/>
          <w:szCs w:val="24"/>
        </w:rPr>
      </w:r>
      <w:r w:rsidRPr="00256D3C">
        <w:rPr>
          <w:rFonts w:cs="Times New Roman"/>
          <w:sz w:val="24"/>
          <w:szCs w:val="24"/>
        </w:rPr>
        <w:fldChar w:fldCharType="separate"/>
      </w:r>
      <w:r w:rsidR="00444B6A" w:rsidRPr="00444B6A">
        <w:rPr>
          <w:rFonts w:cs="Times New Roman"/>
          <w:noProof/>
          <w:sz w:val="24"/>
          <w:szCs w:val="24"/>
          <w:vertAlign w:val="superscript"/>
        </w:rPr>
        <w:t>43</w:t>
      </w:r>
      <w:r w:rsidRPr="00256D3C">
        <w:rPr>
          <w:rFonts w:cs="Times New Roman"/>
          <w:sz w:val="24"/>
          <w:szCs w:val="24"/>
        </w:rPr>
        <w:fldChar w:fldCharType="end"/>
      </w:r>
      <w:r w:rsidRPr="00256D3C">
        <w:rPr>
          <w:rFonts w:cs="Times New Roman"/>
          <w:sz w:val="24"/>
          <w:szCs w:val="24"/>
        </w:rPr>
        <w:t xml:space="preserve">. As the major function of </w:t>
      </w:r>
      <w:proofErr w:type="spellStart"/>
      <w:r w:rsidRPr="00256D3C">
        <w:rPr>
          <w:rFonts w:cs="Times New Roman"/>
          <w:sz w:val="24"/>
          <w:szCs w:val="24"/>
        </w:rPr>
        <w:t>condensins</w:t>
      </w:r>
      <w:proofErr w:type="spellEnd"/>
      <w:r w:rsidRPr="00256D3C">
        <w:rPr>
          <w:rFonts w:cs="Times New Roman"/>
          <w:sz w:val="24"/>
          <w:szCs w:val="24"/>
        </w:rPr>
        <w:t xml:space="preserve"> are chromosome segregation, alterations in SMC2 induced genomic instability. </w:t>
      </w:r>
      <w:proofErr w:type="spellStart"/>
      <w:r w:rsidRPr="00256D3C">
        <w:rPr>
          <w:rFonts w:cs="Times New Roman"/>
          <w:sz w:val="24"/>
          <w:szCs w:val="24"/>
        </w:rPr>
        <w:t>Condensin</w:t>
      </w:r>
      <w:proofErr w:type="spellEnd"/>
      <w:r w:rsidRPr="00256D3C">
        <w:rPr>
          <w:rFonts w:cs="Times New Roman"/>
          <w:sz w:val="24"/>
          <w:szCs w:val="24"/>
        </w:rPr>
        <w:t>-II depleted cells concurred defects in homologous recombinant (HR) DNA repair</w:t>
      </w:r>
      <w:r w:rsidRPr="00256D3C">
        <w:rPr>
          <w:rFonts w:cs="Times New Roman"/>
          <w:sz w:val="24"/>
          <w:szCs w:val="24"/>
        </w:rPr>
        <w:fldChar w:fldCharType="begin">
          <w:fldData xml:space="preserve">PEVuZE5vdGU+PENpdGU+PEF1dGhvcj5Xb29kPC9BdXRob3I+PFllYXI+MjAwODwvWWVhcj48UmVj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PEVuZE5vdGU+PENpdGU+PEF1dGhvcj5Xb29kPC9BdXRob3I+PFllYXI+MjAwODwvWWVhcj48UmVj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Pr="00256D3C">
        <w:rPr>
          <w:rFonts w:cs="Times New Roman"/>
          <w:sz w:val="24"/>
          <w:szCs w:val="24"/>
        </w:rPr>
      </w:r>
      <w:r w:rsidRPr="00256D3C">
        <w:rPr>
          <w:rFonts w:cs="Times New Roman"/>
          <w:sz w:val="24"/>
          <w:szCs w:val="24"/>
        </w:rPr>
        <w:fldChar w:fldCharType="separate"/>
      </w:r>
      <w:r w:rsidR="00444B6A" w:rsidRPr="00444B6A">
        <w:rPr>
          <w:rFonts w:cs="Times New Roman"/>
          <w:noProof/>
          <w:sz w:val="24"/>
          <w:szCs w:val="24"/>
          <w:vertAlign w:val="superscript"/>
        </w:rPr>
        <w:t>44</w:t>
      </w:r>
      <w:r w:rsidRPr="00256D3C">
        <w:rPr>
          <w:rFonts w:cs="Times New Roman"/>
          <w:sz w:val="24"/>
          <w:szCs w:val="24"/>
        </w:rPr>
        <w:fldChar w:fldCharType="end"/>
      </w:r>
      <w:r w:rsidRPr="00256D3C">
        <w:rPr>
          <w:rFonts w:cs="Times New Roman"/>
          <w:sz w:val="24"/>
          <w:szCs w:val="24"/>
        </w:rPr>
        <w:t xml:space="preserve">. These were evident in SMC2-centered pan-cancer network model which captures several DNA repair regulators </w:t>
      </w:r>
      <w:r w:rsidR="00E503E4" w:rsidRPr="00322713">
        <w:rPr>
          <w:rFonts w:cs="Times New Roman"/>
          <w:sz w:val="24"/>
          <w:szCs w:val="24"/>
        </w:rPr>
        <w:t xml:space="preserve">(e.g. - FANCI, UHRF1, LIG1, CHAF1B; </w:t>
      </w:r>
      <w:r w:rsidR="000170F1">
        <w:rPr>
          <w:rFonts w:cs="Times New Roman"/>
          <w:b/>
          <w:bCs/>
          <w:sz w:val="24"/>
          <w:szCs w:val="24"/>
        </w:rPr>
        <w:t xml:space="preserve">Fig. </w:t>
      </w:r>
      <w:r w:rsidR="001233D7" w:rsidRPr="00322713">
        <w:rPr>
          <w:rFonts w:cs="Times New Roman"/>
          <w:b/>
          <w:bCs/>
          <w:sz w:val="24"/>
          <w:szCs w:val="24"/>
        </w:rPr>
        <w:t>2</w:t>
      </w:r>
      <w:r w:rsidR="001233D7" w:rsidRPr="00322713">
        <w:rPr>
          <w:rFonts w:cs="Times New Roman"/>
          <w:b/>
          <w:sz w:val="24"/>
          <w:szCs w:val="24"/>
        </w:rPr>
        <w:t>D</w:t>
      </w:r>
      <w:r w:rsidR="00E503E4" w:rsidRPr="00322713">
        <w:rPr>
          <w:rFonts w:cs="Times New Roman"/>
          <w:sz w:val="24"/>
          <w:szCs w:val="24"/>
        </w:rPr>
        <w:t xml:space="preserve">). </w:t>
      </w:r>
    </w:p>
    <w:p w14:paraId="0215E39D" w14:textId="77777777" w:rsidR="00614219" w:rsidRPr="00256D3C" w:rsidRDefault="00614219" w:rsidP="00614219">
      <w:pPr>
        <w:jc w:val="both"/>
        <w:rPr>
          <w:rFonts w:cs="Times New Roman"/>
          <w:sz w:val="24"/>
          <w:szCs w:val="24"/>
        </w:rPr>
      </w:pPr>
      <w:r w:rsidRPr="00256D3C">
        <w:rPr>
          <w:rFonts w:cs="Times New Roman"/>
          <w:sz w:val="24"/>
          <w:szCs w:val="24"/>
        </w:rPr>
        <w:t>On the other hand, we also observed the DNMT1-UHRF1 axis in SMC2-centered network model, a key epigenetic mechanism for global DNA methylation maintenance and histone modifications</w:t>
      </w:r>
      <w:r w:rsidRPr="00256D3C">
        <w:rPr>
          <w:rFonts w:cs="Times New Roman"/>
          <w:sz w:val="24"/>
          <w:szCs w:val="24"/>
        </w:rPr>
        <w:fldChar w:fldCharType="begin">
          <w:fldData xml:space="preserve">PEVuZE5vdGU+PENpdGU+PEF1dGhvcj5IZXJ2b3VldDwvQXV0aG9yPjxZZWFyPjIwMTg8L1llYXI+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PEVuZE5vdGU+PENpdGU+PEF1dGhvcj5IZXJ2b3VldDwvQXV0aG9yPjxZZWFyPjIwMTg8L1llYXI+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Pr="00256D3C">
        <w:rPr>
          <w:rFonts w:cs="Times New Roman"/>
          <w:sz w:val="24"/>
          <w:szCs w:val="24"/>
        </w:rPr>
      </w:r>
      <w:r w:rsidRPr="00256D3C">
        <w:rPr>
          <w:rFonts w:cs="Times New Roman"/>
          <w:sz w:val="24"/>
          <w:szCs w:val="24"/>
        </w:rPr>
        <w:fldChar w:fldCharType="separate"/>
      </w:r>
      <w:r w:rsidR="00444B6A" w:rsidRPr="00444B6A">
        <w:rPr>
          <w:rFonts w:cs="Times New Roman"/>
          <w:noProof/>
          <w:sz w:val="24"/>
          <w:szCs w:val="24"/>
          <w:vertAlign w:val="superscript"/>
        </w:rPr>
        <w:t>45</w:t>
      </w:r>
      <w:r w:rsidRPr="00256D3C">
        <w:rPr>
          <w:rFonts w:cs="Times New Roman"/>
          <w:sz w:val="24"/>
          <w:szCs w:val="24"/>
        </w:rPr>
        <w:fldChar w:fldCharType="end"/>
      </w:r>
      <w:r w:rsidRPr="00256D3C">
        <w:rPr>
          <w:rFonts w:cs="Times New Roman"/>
          <w:sz w:val="24"/>
          <w:szCs w:val="24"/>
        </w:rPr>
        <w:t xml:space="preserve">. While the pro-tumorigenic interplay between </w:t>
      </w:r>
      <w:proofErr w:type="spellStart"/>
      <w:r w:rsidRPr="00256D3C">
        <w:rPr>
          <w:rFonts w:cs="Times New Roman"/>
          <w:sz w:val="24"/>
          <w:szCs w:val="24"/>
        </w:rPr>
        <w:t>condensins</w:t>
      </w:r>
      <w:proofErr w:type="spellEnd"/>
      <w:r w:rsidRPr="00256D3C">
        <w:rPr>
          <w:rFonts w:cs="Times New Roman"/>
          <w:sz w:val="24"/>
          <w:szCs w:val="24"/>
        </w:rPr>
        <w:t xml:space="preserve"> and the DNMT1-UHRF1 axis is unknown, their interactions with a network neighbor, TOP2A </w:t>
      </w:r>
      <w:r w:rsidR="00E503E4" w:rsidRPr="00322713">
        <w:rPr>
          <w:rFonts w:cs="Times New Roman"/>
          <w:sz w:val="24"/>
          <w:szCs w:val="24"/>
        </w:rPr>
        <w:t xml:space="preserve">(topoisomerase IIα, </w:t>
      </w:r>
      <w:r w:rsidR="000170F1">
        <w:rPr>
          <w:rFonts w:cs="Times New Roman"/>
          <w:b/>
          <w:bCs/>
          <w:sz w:val="24"/>
          <w:szCs w:val="24"/>
        </w:rPr>
        <w:t xml:space="preserve">Fig. </w:t>
      </w:r>
      <w:r w:rsidR="001233D7" w:rsidRPr="00322713">
        <w:rPr>
          <w:rFonts w:cs="Times New Roman"/>
          <w:b/>
          <w:bCs/>
          <w:sz w:val="24"/>
          <w:szCs w:val="24"/>
        </w:rPr>
        <w:t>2</w:t>
      </w:r>
      <w:r w:rsidR="001233D7" w:rsidRPr="00322713">
        <w:rPr>
          <w:rFonts w:cs="Times New Roman"/>
          <w:b/>
          <w:sz w:val="24"/>
          <w:szCs w:val="24"/>
        </w:rPr>
        <w:t>D</w:t>
      </w:r>
      <w:r w:rsidR="00E503E4" w:rsidRPr="00322713">
        <w:rPr>
          <w:rFonts w:cs="Times New Roman"/>
          <w:sz w:val="24"/>
          <w:szCs w:val="24"/>
        </w:rPr>
        <w:t xml:space="preserve">), </w:t>
      </w:r>
      <w:r w:rsidRPr="00256D3C">
        <w:rPr>
          <w:rFonts w:cs="Times New Roman"/>
          <w:sz w:val="24"/>
          <w:szCs w:val="24"/>
        </w:rPr>
        <w:t>may serve as the common denominator to link the missing knowledge gap between the SMC2-mediated genomic stability and DNMT1-UHRF1 epigenetic axis</w:t>
      </w:r>
      <w:r w:rsidRPr="00256D3C">
        <w:rPr>
          <w:rFonts w:cs="Times New Roman"/>
          <w:sz w:val="24"/>
          <w:szCs w:val="24"/>
        </w:rPr>
        <w:fldChar w:fldCharType="begin">
          <w:fldData xml:space="preserve">PEVuZE5vdGU+PENpdGU+PEF1dGhvcj5Ib3BmbmVyPC9BdXRob3I+PFllYXI+MjAwMDwvWWVhcj48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=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PEVuZE5vdGU+PENpdGU+PEF1dGhvcj5Ib3BmbmVyPC9BdXRob3I+PFllYXI+MjAwMDwvWWVhcj48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=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Pr="00256D3C">
        <w:rPr>
          <w:rFonts w:cs="Times New Roman"/>
          <w:sz w:val="24"/>
          <w:szCs w:val="24"/>
        </w:rPr>
      </w:r>
      <w:r w:rsidRPr="00256D3C">
        <w:rPr>
          <w:rFonts w:cs="Times New Roman"/>
          <w:sz w:val="24"/>
          <w:szCs w:val="24"/>
        </w:rPr>
        <w:fldChar w:fldCharType="separate"/>
      </w:r>
      <w:r w:rsidR="00444B6A" w:rsidRPr="00444B6A">
        <w:rPr>
          <w:rFonts w:cs="Times New Roman"/>
          <w:noProof/>
          <w:sz w:val="24"/>
          <w:szCs w:val="24"/>
          <w:vertAlign w:val="superscript"/>
        </w:rPr>
        <w:t>46,47</w:t>
      </w:r>
      <w:r w:rsidRPr="00256D3C">
        <w:rPr>
          <w:rFonts w:cs="Times New Roman"/>
          <w:sz w:val="24"/>
          <w:szCs w:val="24"/>
        </w:rPr>
        <w:fldChar w:fldCharType="end"/>
      </w:r>
      <w:r w:rsidRPr="00256D3C">
        <w:rPr>
          <w:rFonts w:cs="Times New Roman"/>
          <w:sz w:val="24"/>
          <w:szCs w:val="24"/>
        </w:rPr>
        <w:t>.</w:t>
      </w:r>
    </w:p>
    <w:p w14:paraId="1CC9C24C" w14:textId="77777777" w:rsidR="00E503E4" w:rsidRPr="00322713" w:rsidRDefault="00E503E4" w:rsidP="00E503E4">
      <w:pPr>
        <w:jc w:val="both"/>
        <w:rPr>
          <w:rFonts w:cs="Times New Roman"/>
          <w:sz w:val="24"/>
          <w:szCs w:val="24"/>
        </w:rPr>
      </w:pPr>
      <w:r w:rsidRPr="00322713">
        <w:rPr>
          <w:rFonts w:cs="Times New Roman"/>
          <w:sz w:val="24"/>
          <w:szCs w:val="24"/>
        </w:rPr>
        <w:t xml:space="preserve">EZH2, catalytic core protein in the </w:t>
      </w:r>
      <w:proofErr w:type="spellStart"/>
      <w:r w:rsidRPr="00322713">
        <w:rPr>
          <w:rFonts w:cs="Times New Roman"/>
          <w:sz w:val="24"/>
          <w:szCs w:val="24"/>
        </w:rPr>
        <w:t>Polycomb</w:t>
      </w:r>
      <w:proofErr w:type="spellEnd"/>
      <w:r w:rsidRPr="00322713">
        <w:rPr>
          <w:rFonts w:cs="Times New Roman"/>
          <w:sz w:val="24"/>
          <w:szCs w:val="24"/>
        </w:rPr>
        <w:t xml:space="preserve"> Repressor Complex 2 (PRC2) that methylates H3K9me and H3K27me and acts as transcriptional repressor</w:t>
      </w:r>
      <w:r w:rsidR="00614219" w:rsidRPr="00256D3C">
        <w:rPr>
          <w:rFonts w:cs="Times New Roman"/>
          <w:sz w:val="24"/>
          <w:szCs w:val="24"/>
        </w:rPr>
        <w:fldChar w:fldCharType="begin"/>
      </w:r>
      <w:r w:rsidR="00444B6A">
        <w:rPr>
          <w:rFonts w:cs="Times New Roman"/>
          <w:sz w:val="24"/>
          <w:szCs w:val="24"/>
        </w:rPr>
        <w:instrText xml:space="preserve"> ADDIN EN.CITE &lt;EndNote&gt;&lt;Cite&gt;&lt;Author&gt;Chang&lt;/Author&gt;&lt;Year&gt;2012&lt;/Year&gt;&lt;RecNum&gt;33&lt;/RecNum&gt;&lt;DisplayText&gt;&lt;style face="superscript"&gt;48&lt;/style&gt;&lt;/DisplayText&gt;&lt;record&gt;&lt;rec-number&gt;33&lt;/rec-number&gt;&lt;foreign-keys&gt;&lt;key app="EN" db-id="a5vzzs926fff2ze02tlxdws8pzrtrpadr0v9" timestamp="1651856267"&gt;33&lt;/key&gt;&lt;/foreign-keys&gt;&lt;ref-type name="Journal Article"&gt;17&lt;/ref-type&gt;&lt;contributors&gt;&lt;authors&gt;&lt;author&gt;Chang, C. J.&lt;/author&gt;&lt;author&gt;Hung, M. C.&lt;/author&gt;&lt;/authors&gt;&lt;/contributors&gt;&lt;auth-address&gt;Department of Molecular and Cellular Oncology, The University of Texas MD Anderson Cancer Center, Houston, TX 77030, USA.&lt;/auth-address&gt;&lt;titles&gt;&lt;title&gt;The role of EZH2 in tumour progression&lt;/title&gt;&lt;secondary-title&gt;Br J Cancer&lt;/secondary-title&gt;&lt;/titles&gt;&lt;periodical&gt;&lt;full-title&gt;Br J Cancer&lt;/full-title&gt;&lt;/periodical&gt;&lt;pages&gt;243-7&lt;/pages&gt;&lt;volume&gt;106&lt;/volume&gt;&lt;number&gt;2&lt;/number&gt;&lt;edition&gt;2011/12/22&lt;/edition&gt;&lt;keywords&gt;&lt;keyword&gt;Chromatin/metabolism&lt;/keyword&gt;&lt;keyword&gt;DNA-Binding Proteins/metabolism/*physiology&lt;/keyword&gt;&lt;keyword&gt;Disease Progression&lt;/keyword&gt;&lt;keyword&gt;Enhancer of Zeste Homolog 2 Protein&lt;/keyword&gt;&lt;keyword&gt;Humans&lt;/keyword&gt;&lt;keyword&gt;Neoplasms/metabolism/pathology/*physiopathology&lt;/keyword&gt;&lt;keyword&gt;Neoplastic Stem Cells/pathology&lt;/keyword&gt;&lt;keyword&gt;Polycomb Repressive Complex 2&lt;/keyword&gt;&lt;keyword&gt;Transcription Factors/metabolism/*physiology&lt;/keyword&gt;&lt;/keywords&gt;&lt;dates&gt;&lt;year&gt;2012&lt;/year&gt;&lt;pub-dates&gt;&lt;date&gt;Jan 17&lt;/date&gt;&lt;/pub-dates&gt;&lt;/dates&gt;&lt;isbn&gt;1532-1827 (Electronic)&amp;#xD;0007-0920 (Linking)&lt;/isbn&gt;&lt;accession-num&gt;22187039&lt;/accession-num&gt;&lt;urls&gt;&lt;related-urls&gt;&lt;url&gt;https://www.ncbi.nlm.nih.gov/pubmed/22187039&lt;/url&gt;&lt;/related-urls&gt;&lt;/urls&gt;&lt;custom2&gt;PMC3261672&lt;/custom2&gt;&lt;electronic-resource-num&gt;10.1038/bjc.2011.551&lt;/electronic-resource-num&gt;&lt;/record&gt;&lt;/Cite&gt;&lt;/EndNote&gt;</w:instrText>
      </w:r>
      <w:r w:rsidR="00614219" w:rsidRPr="00256D3C">
        <w:rPr>
          <w:rFonts w:cs="Times New Roman"/>
          <w:sz w:val="24"/>
          <w:szCs w:val="24"/>
        </w:rPr>
        <w:fldChar w:fldCharType="separate"/>
      </w:r>
      <w:r w:rsidR="00444B6A" w:rsidRPr="00444B6A">
        <w:rPr>
          <w:rFonts w:cs="Times New Roman"/>
          <w:noProof/>
          <w:sz w:val="24"/>
          <w:szCs w:val="24"/>
          <w:vertAlign w:val="superscript"/>
        </w:rPr>
        <w:t>48</w:t>
      </w:r>
      <w:r w:rsidR="00614219" w:rsidRPr="00256D3C">
        <w:rPr>
          <w:rFonts w:cs="Times New Roman"/>
          <w:sz w:val="24"/>
          <w:szCs w:val="24"/>
        </w:rPr>
        <w:fldChar w:fldCharType="end"/>
      </w:r>
      <w:r w:rsidRPr="00322713">
        <w:rPr>
          <w:rFonts w:cs="Times New Roman"/>
          <w:sz w:val="24"/>
          <w:szCs w:val="24"/>
        </w:rPr>
        <w:t>, is an oncogene in a wide range of cancers and closely interacts with SMC2 in the protein network model (</w:t>
      </w:r>
      <w:r w:rsidR="000170F1">
        <w:rPr>
          <w:rFonts w:cs="Times New Roman"/>
          <w:b/>
          <w:bCs/>
          <w:sz w:val="24"/>
          <w:szCs w:val="24"/>
        </w:rPr>
        <w:t xml:space="preserve">Fig. </w:t>
      </w:r>
      <w:r w:rsidR="001233D7" w:rsidRPr="00322713">
        <w:rPr>
          <w:rFonts w:cs="Times New Roman"/>
          <w:b/>
          <w:bCs/>
          <w:sz w:val="24"/>
          <w:szCs w:val="24"/>
        </w:rPr>
        <w:t>2</w:t>
      </w:r>
      <w:r w:rsidR="001233D7" w:rsidRPr="00322713">
        <w:rPr>
          <w:rFonts w:cs="Times New Roman"/>
          <w:b/>
          <w:sz w:val="24"/>
          <w:szCs w:val="24"/>
        </w:rPr>
        <w:t>D</w:t>
      </w:r>
      <w:r w:rsidRPr="00322713">
        <w:rPr>
          <w:rFonts w:cs="Times New Roman"/>
          <w:sz w:val="24"/>
          <w:szCs w:val="24"/>
        </w:rPr>
        <w:t xml:space="preserve">). </w:t>
      </w:r>
      <w:r w:rsidR="00614219" w:rsidRPr="00256D3C">
        <w:rPr>
          <w:rFonts w:cs="Times New Roman"/>
          <w:sz w:val="24"/>
          <w:szCs w:val="24"/>
        </w:rPr>
        <w:t xml:space="preserve">While their interactive mechanisms are unknown, </w:t>
      </w:r>
      <w:proofErr w:type="spellStart"/>
      <w:r w:rsidR="00614219" w:rsidRPr="00256D3C">
        <w:rPr>
          <w:rFonts w:cs="Times New Roman"/>
          <w:sz w:val="24"/>
          <w:szCs w:val="24"/>
        </w:rPr>
        <w:t>condensins</w:t>
      </w:r>
      <w:proofErr w:type="spellEnd"/>
      <w:r w:rsidR="00614219" w:rsidRPr="00256D3C">
        <w:rPr>
          <w:rFonts w:cs="Times New Roman"/>
          <w:sz w:val="24"/>
          <w:szCs w:val="24"/>
        </w:rPr>
        <w:t xml:space="preserve"> and EZH2 play crucial roles in forming DNA loops where </w:t>
      </w:r>
      <w:proofErr w:type="spellStart"/>
      <w:r w:rsidR="00614219" w:rsidRPr="00256D3C">
        <w:rPr>
          <w:rFonts w:cs="Times New Roman"/>
          <w:sz w:val="24"/>
          <w:szCs w:val="24"/>
        </w:rPr>
        <w:t>condensins</w:t>
      </w:r>
      <w:proofErr w:type="spellEnd"/>
      <w:r w:rsidR="00614219" w:rsidRPr="00256D3C">
        <w:rPr>
          <w:rFonts w:cs="Times New Roman"/>
          <w:sz w:val="24"/>
          <w:szCs w:val="24"/>
        </w:rPr>
        <w:t xml:space="preserve"> extrude the DNA</w:t>
      </w:r>
      <w:r w:rsidR="00614219" w:rsidRPr="00256D3C">
        <w:rPr>
          <w:rFonts w:cs="Times New Roman"/>
          <w:sz w:val="24"/>
          <w:szCs w:val="24"/>
        </w:rPr>
        <w:fldChar w:fldCharType="begin">
          <w:fldData xml:space="preserve">PEVuZE5vdGU+PENpdGU+PEF1dGhvcj5LaW08L0F1dGhvcj48WWVhcj4yMDIwPC9ZZWFyPjxSZWNO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PEVuZE5vdGU+PENpdGU+PEF1dGhvcj5LaW08L0F1dGhvcj48WWVhcj4yMDIwPC9ZZWFyPjxSZWNO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14219" w:rsidRPr="00256D3C">
        <w:rPr>
          <w:rFonts w:cs="Times New Roman"/>
          <w:sz w:val="24"/>
          <w:szCs w:val="24"/>
        </w:rPr>
      </w:r>
      <w:r w:rsidR="00614219" w:rsidRPr="00256D3C">
        <w:rPr>
          <w:rFonts w:cs="Times New Roman"/>
          <w:sz w:val="24"/>
          <w:szCs w:val="24"/>
        </w:rPr>
        <w:fldChar w:fldCharType="separate"/>
      </w:r>
      <w:r w:rsidR="00444B6A" w:rsidRPr="00444B6A">
        <w:rPr>
          <w:rFonts w:cs="Times New Roman"/>
          <w:noProof/>
          <w:sz w:val="24"/>
          <w:szCs w:val="24"/>
          <w:vertAlign w:val="superscript"/>
        </w:rPr>
        <w:t>49</w:t>
      </w:r>
      <w:r w:rsidR="00614219" w:rsidRPr="00256D3C">
        <w:rPr>
          <w:rFonts w:cs="Times New Roman"/>
          <w:sz w:val="24"/>
          <w:szCs w:val="24"/>
        </w:rPr>
        <w:fldChar w:fldCharType="end"/>
      </w:r>
      <w:r w:rsidR="00614219" w:rsidRPr="00256D3C">
        <w:rPr>
          <w:rFonts w:cs="Times New Roman"/>
          <w:sz w:val="24"/>
          <w:szCs w:val="24"/>
        </w:rPr>
        <w:t xml:space="preserve"> and the PRC2 complex bends to form the DNA loop</w:t>
      </w:r>
      <w:r w:rsidR="00614219" w:rsidRPr="00256D3C">
        <w:rPr>
          <w:rFonts w:cs="Times New Roman"/>
          <w:sz w:val="24"/>
          <w:szCs w:val="24"/>
        </w:rPr>
        <w:fldChar w:fldCharType="begin"/>
      </w:r>
      <w:r w:rsidR="00444B6A">
        <w:rPr>
          <w:rFonts w:cs="Times New Roman"/>
          <w:sz w:val="24"/>
          <w:szCs w:val="24"/>
        </w:rPr>
        <w:instrText xml:space="preserve"> ADDIN EN.CITE &lt;EndNote&gt;&lt;Cite&gt;&lt;Author&gt;Lin&lt;/Author&gt;&lt;Year&gt;2021&lt;/Year&gt;&lt;RecNum&gt;35&lt;/RecNum&gt;&lt;DisplayText&gt;&lt;style face="superscript"&gt;50&lt;/style&gt;&lt;/DisplayText&gt;&lt;record&gt;&lt;rec-number&gt;35&lt;/rec-number&gt;&lt;foreign-keys&gt;&lt;key app="EN" db-id="a5vzzs926fff2ze02tlxdws8pzrtrpadr0v9" timestamp="1651857369"&gt;35&lt;/key&gt;&lt;/foreign-keys&gt;&lt;ref-type name="Journal Article"&gt;17&lt;/ref-type&gt;&lt;contributors&gt;&lt;authors&gt;&lt;author&gt;Lin, X.&lt;/author&gt;&lt;author&gt;Leicher, R.&lt;/author&gt;&lt;author&gt;Liu, S.&lt;/author&gt;&lt;author&gt;Zhang, B.&lt;/author&gt;&lt;/authors&gt;&lt;/contributors&gt;&lt;auth-address&gt;Department of Chemistry, Massachusetts Institute of Technology, Cambridge, MA, USA.&amp;#xD;Laboratory of Nanoscale Biophysics and Biochemistry, The Rockefeller University, New York, NY 10065, USA.&amp;#xD;Tri-Institutional PhD Program in Chemical Biology, New York, NY 10065, USA.&lt;/auth-address&gt;&lt;titles&gt;&lt;title&gt;Cooperative DNA looping by PRC2 complexes&lt;/title&gt;&lt;secondary-title&gt;Nucleic Acids Res&lt;/secondary-title&gt;&lt;/titles&gt;&lt;periodical&gt;&lt;full-title&gt;Nucleic Acids Res&lt;/full-title&gt;&lt;/periodical&gt;&lt;pages&gt;6238-6248&lt;/pages&gt;&lt;volume&gt;49&lt;/volume&gt;&lt;number&gt;11&lt;/number&gt;&lt;edition&gt;2021/06/01&lt;/edition&gt;&lt;keywords&gt;&lt;keyword&gt;DNA/*chemistry/metabolism&lt;/keyword&gt;&lt;keyword&gt;Molecular Dynamics Simulation&lt;/keyword&gt;&lt;keyword&gt;Nucleic Acid Conformation&lt;/keyword&gt;&lt;keyword&gt;Polycomb Repressive Complex 2/*chemistry/metabolism&lt;/keyword&gt;&lt;keyword&gt;Protein Binding&lt;/keyword&gt;&lt;keyword&gt;Protein Conformation&lt;/keyword&gt;&lt;/keywords&gt;&lt;dates&gt;&lt;year&gt;2021&lt;/year&gt;&lt;pub-dates&gt;&lt;date&gt;Jun 21&lt;/date&gt;&lt;/pub-dates&gt;&lt;/dates&gt;&lt;isbn&gt;1362-4962 (Electronic)&amp;#xD;0305-1048 (Linking)&lt;/isbn&gt;&lt;accession-num&gt;34057467&lt;/accession-num&gt;&lt;urls&gt;&lt;related-urls&gt;&lt;url&gt;https://www.ncbi.nlm.nih.gov/pubmed/34057467&lt;/url&gt;&lt;/related-urls&gt;&lt;/urls&gt;&lt;custom2&gt;PMC8216278&lt;/custom2&gt;&lt;electronic-resource-num&gt;10.1093/nar/gkab441&lt;/electronic-resource-num&gt;&lt;/record&gt;&lt;/Cite&gt;&lt;/EndNote&gt;</w:instrText>
      </w:r>
      <w:r w:rsidR="00614219" w:rsidRPr="00256D3C">
        <w:rPr>
          <w:rFonts w:cs="Times New Roman"/>
          <w:sz w:val="24"/>
          <w:szCs w:val="24"/>
        </w:rPr>
        <w:fldChar w:fldCharType="separate"/>
      </w:r>
      <w:r w:rsidR="00444B6A" w:rsidRPr="00444B6A">
        <w:rPr>
          <w:rFonts w:cs="Times New Roman"/>
          <w:noProof/>
          <w:sz w:val="24"/>
          <w:szCs w:val="24"/>
          <w:vertAlign w:val="superscript"/>
        </w:rPr>
        <w:t>50</w:t>
      </w:r>
      <w:r w:rsidR="00614219" w:rsidRPr="00256D3C">
        <w:rPr>
          <w:rFonts w:cs="Times New Roman"/>
          <w:sz w:val="24"/>
          <w:szCs w:val="24"/>
        </w:rPr>
        <w:fldChar w:fldCharType="end"/>
      </w:r>
      <w:r w:rsidR="00614219" w:rsidRPr="00256D3C">
        <w:rPr>
          <w:rFonts w:cs="Times New Roman"/>
          <w:sz w:val="24"/>
          <w:szCs w:val="24"/>
        </w:rPr>
        <w:t xml:space="preserve">. These suggest </w:t>
      </w:r>
      <w:proofErr w:type="spellStart"/>
      <w:r w:rsidR="00614219" w:rsidRPr="00256D3C">
        <w:rPr>
          <w:rFonts w:cs="Times New Roman"/>
          <w:sz w:val="24"/>
          <w:szCs w:val="24"/>
        </w:rPr>
        <w:t>condensin</w:t>
      </w:r>
      <w:proofErr w:type="spellEnd"/>
      <w:r w:rsidR="00614219" w:rsidRPr="00256D3C">
        <w:rPr>
          <w:rFonts w:cs="Times New Roman"/>
          <w:sz w:val="24"/>
          <w:szCs w:val="24"/>
        </w:rPr>
        <w:t>-I/II-PRC2 axis constitutes a broader epigenetic mechanism to confer pro-tumorigenic regulations beyond cell cycle and genomic stability.</w:t>
      </w:r>
      <w:r w:rsidRPr="00322713">
        <w:rPr>
          <w:rFonts w:cs="Times New Roman"/>
          <w:sz w:val="24"/>
          <w:szCs w:val="24"/>
        </w:rPr>
        <w:t xml:space="preserve"> </w:t>
      </w:r>
    </w:p>
    <w:p w14:paraId="032FA34D" w14:textId="77777777" w:rsidR="00E503E4" w:rsidRPr="00322713" w:rsidRDefault="00E503E4" w:rsidP="00E503E4">
      <w:pPr>
        <w:jc w:val="both"/>
        <w:rPr>
          <w:rFonts w:cs="Times New Roman"/>
          <w:sz w:val="24"/>
          <w:szCs w:val="24"/>
        </w:rPr>
      </w:pPr>
      <w:r w:rsidRPr="00322713">
        <w:rPr>
          <w:rFonts w:cs="Times New Roman"/>
          <w:sz w:val="24"/>
          <w:szCs w:val="24"/>
        </w:rPr>
        <w:t>RSL1D1 (also known as cellular senescence-inhibited gene) is another top pan-cancer regulator and is up-regulated in multiple cancer types (</w:t>
      </w:r>
      <w:r w:rsidR="000170F1">
        <w:rPr>
          <w:rFonts w:cs="Times New Roman"/>
          <w:b/>
          <w:bCs/>
          <w:sz w:val="24"/>
          <w:szCs w:val="24"/>
        </w:rPr>
        <w:t xml:space="preserve">Fig. </w:t>
      </w:r>
      <w:r w:rsidRPr="00322713">
        <w:rPr>
          <w:rFonts w:cs="Times New Roman"/>
          <w:b/>
          <w:bCs/>
          <w:sz w:val="24"/>
          <w:szCs w:val="24"/>
        </w:rPr>
        <w:t>2</w:t>
      </w:r>
      <w:r w:rsidRPr="00322713">
        <w:rPr>
          <w:rFonts w:cs="Times New Roman"/>
          <w:b/>
          <w:sz w:val="24"/>
          <w:szCs w:val="24"/>
        </w:rPr>
        <w:t>C</w:t>
      </w:r>
      <w:r w:rsidRPr="00322713">
        <w:rPr>
          <w:rFonts w:cs="Times New Roman"/>
          <w:sz w:val="24"/>
          <w:szCs w:val="24"/>
        </w:rPr>
        <w:t xml:space="preserve">). </w:t>
      </w:r>
      <w:r w:rsidR="00614219" w:rsidRPr="00256D3C">
        <w:rPr>
          <w:rFonts w:cs="Times New Roman"/>
          <w:sz w:val="24"/>
          <w:szCs w:val="24"/>
        </w:rPr>
        <w:t xml:space="preserve">Its over-expression promotes cell proliferation in HCC </w:t>
      </w:r>
      <w:r w:rsidR="00614219" w:rsidRPr="00256D3C">
        <w:rPr>
          <w:rFonts w:cs="Times New Roman"/>
          <w:i/>
          <w:sz w:val="24"/>
          <w:szCs w:val="24"/>
        </w:rPr>
        <w:t>in vitro</w:t>
      </w:r>
      <w:r w:rsidR="00614219" w:rsidRPr="00256D3C">
        <w:rPr>
          <w:rFonts w:cs="Times New Roman"/>
          <w:sz w:val="24"/>
          <w:szCs w:val="24"/>
        </w:rPr>
        <w:t xml:space="preserve"> by activating c-MYC</w:t>
      </w:r>
      <w:r w:rsidR="00614219" w:rsidRPr="00256D3C">
        <w:rPr>
          <w:rFonts w:cs="Times New Roman"/>
          <w:sz w:val="24"/>
          <w:szCs w:val="24"/>
        </w:rPr>
        <w:fldChar w:fldCharType="begin">
          <w:fldData xml:space="preserve">PEVuZE5vdGU+PENpdGU+PEF1dGhvcj5DaGVuZzwvQXV0aG9yPjxZZWFyPjIwMTU8L1llYXI+PFJl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PEVuZE5vdGU+PENpdGU+PEF1dGhvcj5DaGVuZzwvQXV0aG9yPjxZZWFyPjIwMTU8L1llYXI+PFJl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14219" w:rsidRPr="00256D3C">
        <w:rPr>
          <w:rFonts w:cs="Times New Roman"/>
          <w:sz w:val="24"/>
          <w:szCs w:val="24"/>
        </w:rPr>
      </w:r>
      <w:r w:rsidR="00614219" w:rsidRPr="00256D3C">
        <w:rPr>
          <w:rFonts w:cs="Times New Roman"/>
          <w:sz w:val="24"/>
          <w:szCs w:val="24"/>
        </w:rPr>
        <w:fldChar w:fldCharType="separate"/>
      </w:r>
      <w:r w:rsidR="00444B6A" w:rsidRPr="00444B6A">
        <w:rPr>
          <w:rFonts w:cs="Times New Roman"/>
          <w:noProof/>
          <w:sz w:val="24"/>
          <w:szCs w:val="24"/>
          <w:vertAlign w:val="superscript"/>
        </w:rPr>
        <w:t>51</w:t>
      </w:r>
      <w:r w:rsidR="00614219" w:rsidRPr="00256D3C">
        <w:rPr>
          <w:rFonts w:cs="Times New Roman"/>
          <w:sz w:val="24"/>
          <w:szCs w:val="24"/>
        </w:rPr>
        <w:fldChar w:fldCharType="end"/>
      </w:r>
      <w:r w:rsidR="00614219" w:rsidRPr="00256D3C">
        <w:rPr>
          <w:rFonts w:cs="Times New Roman"/>
          <w:sz w:val="24"/>
          <w:szCs w:val="24"/>
        </w:rPr>
        <w:t>, is associated with poor prognosis in prostate cancer</w:t>
      </w:r>
      <w:r w:rsidR="00614219" w:rsidRPr="00256D3C">
        <w:rPr>
          <w:rFonts w:cs="Times New Roman"/>
          <w:sz w:val="24"/>
          <w:szCs w:val="24"/>
        </w:rPr>
        <w:fldChar w:fldCharType="begin"/>
      </w:r>
      <w:r w:rsidR="00444B6A">
        <w:rPr>
          <w:rFonts w:cs="Times New Roman"/>
          <w:sz w:val="24"/>
          <w:szCs w:val="24"/>
        </w:rPr>
        <w:instrText xml:space="preserve"> ADDIN EN.CITE &lt;EndNote&gt;&lt;Cite&gt;&lt;Author&gt;Li&lt;/Author&gt;&lt;Year&gt;2016&lt;/Year&gt;&lt;RecNum&gt;107&lt;/RecNum&gt;&lt;DisplayText&gt;&lt;style face="superscript"&gt;52&lt;/style&gt;&lt;/DisplayText&gt;&lt;record&gt;&lt;rec-number&gt;107&lt;/rec-number&gt;&lt;foreign-keys&gt;&lt;key app="EN" db-id="twte2ss5f2pzpvex0v0pssrwterxx9arww0v" timestamp="1588737885"&gt;107&lt;/key&gt;&lt;/foreign-keys&gt;&lt;ref-type name="Journal Article"&gt;17&lt;/ref-type&gt;&lt;contributors&gt;&lt;authors&gt;&lt;author&gt;Li, X. P.&lt;/author&gt;&lt;author&gt;Jiao, J. U.&lt;/author&gt;&lt;author&gt;Lu, L. I.&lt;/author&gt;&lt;author&gt;Zou, Q.&lt;/author&gt;&lt;author&gt;Zhu, S.&lt;/author&gt;&lt;author&gt;Zhang, Y.&lt;/author&gt;&lt;/authors&gt;&lt;/contributors&gt;&lt;auth-address&gt;Department of Nuclear Medicine, Third Affiliated Hospital of Sun Yat-sen University, Guangzhou, Guangdong 510630, P.R. China.&amp;#xD;Department of Urology, Sixth Affiliated Hospital of Sun Yat-sen University, Guangzhou, Guangdong 510655, P.R. China.&lt;/auth-address&gt;&lt;titles&gt;&lt;title&gt;Overexpression of ribosomal L1 domain containing 1 is associated with an aggressive phenotype and a poor prognosis in patients with prostate cancer&lt;/title&gt;&lt;secondary-title&gt;Oncol Lett&lt;/secondary-title&gt;&lt;/titles&gt;&lt;periodical&gt;&lt;full-title&gt;Oncol Lett&lt;/full-title&gt;&lt;/periodical&gt;&lt;pages&gt;2839-2844&lt;/pages&gt;&lt;volume&gt;11&lt;/volume&gt;&lt;number&gt;4&lt;/number&gt;&lt;edition&gt;2016/04/14&lt;/edition&gt;&lt;keywords&gt;&lt;keyword&gt;biochemical recurrence-free survival&lt;/keyword&gt;&lt;keyword&gt;immunohistochemistry&lt;/keyword&gt;&lt;keyword&gt;prostate cancer&lt;/keyword&gt;&lt;keyword&gt;ribosomal L1 domain containing 1&lt;/keyword&gt;&lt;/keywords&gt;&lt;dates&gt;&lt;year&gt;2016&lt;/year&gt;&lt;pub-dates&gt;&lt;date&gt;Apr&lt;/date&gt;&lt;/pub-dates&gt;&lt;/dates&gt;&lt;isbn&gt;1792-1074 (Print)&amp;#xD;1792-1074 (Linking)&lt;/isbn&gt;&lt;accession-num&gt;27073561&lt;/accession-num&gt;&lt;urls&gt;&lt;related-urls&gt;&lt;url&gt;https://www.ncbi.nlm.nih.gov/pubmed/27073561&lt;/url&gt;&lt;/related-urls&gt;&lt;/urls&gt;&lt;custom2&gt;PMC4812176&lt;/custom2&gt;&lt;electronic-resource-num&gt;10.3892/ol.2016.4294&lt;/electronic-resource-num&gt;&lt;/record&gt;&lt;/Cite&gt;&lt;/EndNote&gt;</w:instrText>
      </w:r>
      <w:r w:rsidR="00614219" w:rsidRPr="00256D3C">
        <w:rPr>
          <w:rFonts w:cs="Times New Roman"/>
          <w:sz w:val="24"/>
          <w:szCs w:val="24"/>
        </w:rPr>
        <w:fldChar w:fldCharType="separate"/>
      </w:r>
      <w:r w:rsidR="00444B6A" w:rsidRPr="00444B6A">
        <w:rPr>
          <w:rFonts w:cs="Times New Roman"/>
          <w:noProof/>
          <w:sz w:val="24"/>
          <w:szCs w:val="24"/>
          <w:vertAlign w:val="superscript"/>
        </w:rPr>
        <w:t>52</w:t>
      </w:r>
      <w:r w:rsidR="00614219" w:rsidRPr="00256D3C">
        <w:rPr>
          <w:rFonts w:cs="Times New Roman"/>
          <w:sz w:val="24"/>
          <w:szCs w:val="24"/>
        </w:rPr>
        <w:fldChar w:fldCharType="end"/>
      </w:r>
      <w:r w:rsidR="00614219" w:rsidRPr="00256D3C">
        <w:rPr>
          <w:rFonts w:cs="Times New Roman"/>
          <w:sz w:val="24"/>
          <w:szCs w:val="24"/>
        </w:rPr>
        <w:t xml:space="preserve">, and inhibits PTEN translation in replicative senescence in glioblastoma cells </w:t>
      </w:r>
      <w:r w:rsidR="00614219" w:rsidRPr="00256D3C">
        <w:rPr>
          <w:rFonts w:cs="Times New Roman"/>
          <w:i/>
          <w:sz w:val="24"/>
          <w:szCs w:val="24"/>
        </w:rPr>
        <w:t>in vitro</w:t>
      </w:r>
      <w:r w:rsidR="00614219" w:rsidRPr="00256D3C">
        <w:rPr>
          <w:rFonts w:cs="Times New Roman"/>
          <w:sz w:val="24"/>
          <w:szCs w:val="24"/>
        </w:rPr>
        <w:fldChar w:fldCharType="begin">
          <w:fldData xml:space="preserve">PEVuZE5vdGU+PENpdGU+PEF1dGhvcj5NYTwvQXV0aG9yPjxZZWFyPjIwMDg8L1llYXI+PFJlY051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PEVuZE5vdGU+PENpdGU+PEF1dGhvcj5NYTwvQXV0aG9yPjxZZWFyPjIwMDg8L1llYXI+PFJlY051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14219" w:rsidRPr="00256D3C">
        <w:rPr>
          <w:rFonts w:cs="Times New Roman"/>
          <w:sz w:val="24"/>
          <w:szCs w:val="24"/>
        </w:rPr>
      </w:r>
      <w:r w:rsidR="00614219" w:rsidRPr="00256D3C">
        <w:rPr>
          <w:rFonts w:cs="Times New Roman"/>
          <w:sz w:val="24"/>
          <w:szCs w:val="24"/>
        </w:rPr>
        <w:fldChar w:fldCharType="separate"/>
      </w:r>
      <w:r w:rsidR="00444B6A" w:rsidRPr="00444B6A">
        <w:rPr>
          <w:rFonts w:cs="Times New Roman"/>
          <w:noProof/>
          <w:sz w:val="24"/>
          <w:szCs w:val="24"/>
          <w:vertAlign w:val="superscript"/>
        </w:rPr>
        <w:t>53</w:t>
      </w:r>
      <w:r w:rsidR="00614219" w:rsidRPr="00256D3C">
        <w:rPr>
          <w:rFonts w:cs="Times New Roman"/>
          <w:sz w:val="24"/>
          <w:szCs w:val="24"/>
        </w:rPr>
        <w:fldChar w:fldCharType="end"/>
      </w:r>
      <w:r w:rsidR="00614219" w:rsidRPr="00256D3C">
        <w:rPr>
          <w:rFonts w:cs="Times New Roman"/>
          <w:sz w:val="24"/>
          <w:szCs w:val="24"/>
        </w:rPr>
        <w:t xml:space="preserve">. The protein co-expression network analysis indicates RSL1D1 is the hub and a key driver in M220 in CRC, </w:t>
      </w:r>
      <w:r w:rsidR="00614219">
        <w:rPr>
          <w:rFonts w:cs="Times New Roman"/>
          <w:sz w:val="24"/>
          <w:szCs w:val="24"/>
        </w:rPr>
        <w:t xml:space="preserve">which is </w:t>
      </w:r>
      <w:r w:rsidR="00614219" w:rsidRPr="00256D3C">
        <w:rPr>
          <w:rFonts w:cs="Times New Roman"/>
          <w:sz w:val="24"/>
          <w:szCs w:val="24"/>
        </w:rPr>
        <w:t>enriched for hallmark MYC targets (</w:t>
      </w:r>
      <w:proofErr w:type="spellStart"/>
      <w:r w:rsidR="00614219" w:rsidRPr="00256D3C">
        <w:rPr>
          <w:rFonts w:cs="Times New Roman"/>
          <w:sz w:val="24"/>
          <w:szCs w:val="24"/>
        </w:rPr>
        <w:t>cFET</w:t>
      </w:r>
      <w:proofErr w:type="spellEnd"/>
      <w:r w:rsidR="00614219" w:rsidRPr="00256D3C">
        <w:rPr>
          <w:rFonts w:cs="Times New Roman"/>
          <w:sz w:val="24"/>
          <w:szCs w:val="24"/>
        </w:rPr>
        <w:t xml:space="preserve"> p=1.29E -6, 12.8 EFC), and suggesting it may modulate the oncogenic MYC activity in CRC.</w:t>
      </w:r>
      <w:r w:rsidRPr="00322713">
        <w:rPr>
          <w:rFonts w:cs="Times New Roman"/>
          <w:sz w:val="24"/>
          <w:szCs w:val="24"/>
        </w:rPr>
        <w:t xml:space="preserve"> </w:t>
      </w:r>
    </w:p>
    <w:p w14:paraId="5598623D" w14:textId="77777777" w:rsidR="00614219" w:rsidRPr="00256D3C" w:rsidRDefault="00614219" w:rsidP="00614219">
      <w:pPr>
        <w:jc w:val="both"/>
        <w:rPr>
          <w:rFonts w:cs="Times New Roman"/>
          <w:sz w:val="24"/>
          <w:szCs w:val="24"/>
        </w:rPr>
      </w:pPr>
      <w:r w:rsidRPr="00256D3C">
        <w:rPr>
          <w:rFonts w:cs="Times New Roman"/>
          <w:sz w:val="24"/>
          <w:szCs w:val="24"/>
        </w:rPr>
        <w:t xml:space="preserve">DDX21 (DEAD/H-Box Helicase 12) acts as a sensor of the transcriptional status of both RNA polymerase (Pol) I and II, promoting ribosomal RNA (rRNA) processing and transcription from </w:t>
      </w:r>
      <w:r w:rsidRPr="00256D3C">
        <w:rPr>
          <w:rFonts w:cs="Times New Roman"/>
          <w:sz w:val="24"/>
          <w:szCs w:val="24"/>
        </w:rPr>
        <w:lastRenderedPageBreak/>
        <w:t>polymerase II (Pol II)</w:t>
      </w:r>
      <w:r w:rsidRPr="00256D3C">
        <w:rPr>
          <w:rFonts w:cs="Times New Roman"/>
          <w:sz w:val="24"/>
          <w:szCs w:val="24"/>
        </w:rPr>
        <w:fldChar w:fldCharType="begin">
          <w:fldData xml:space="preserve">PEVuZE5vdGU+PENpdGU+PEF1dGhvcj5DYWxvPC9BdXRob3I+PFllYXI+MjAxNTwvWWVhcj48UmVj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=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PEVuZE5vdGU+PENpdGU+PEF1dGhvcj5DYWxvPC9BdXRob3I+PFllYXI+MjAxNTwvWWVhcj48UmVj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=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Pr="00256D3C">
        <w:rPr>
          <w:rFonts w:cs="Times New Roman"/>
          <w:sz w:val="24"/>
          <w:szCs w:val="24"/>
        </w:rPr>
      </w:r>
      <w:r w:rsidRPr="00256D3C">
        <w:rPr>
          <w:rFonts w:cs="Times New Roman"/>
          <w:sz w:val="24"/>
          <w:szCs w:val="24"/>
        </w:rPr>
        <w:fldChar w:fldCharType="separate"/>
      </w:r>
      <w:r w:rsidR="00444B6A" w:rsidRPr="00444B6A">
        <w:rPr>
          <w:rFonts w:cs="Times New Roman"/>
          <w:noProof/>
          <w:sz w:val="24"/>
          <w:szCs w:val="24"/>
          <w:vertAlign w:val="superscript"/>
        </w:rPr>
        <w:t>54,55</w:t>
      </w:r>
      <w:r w:rsidRPr="00256D3C">
        <w:rPr>
          <w:rFonts w:cs="Times New Roman"/>
          <w:sz w:val="24"/>
          <w:szCs w:val="24"/>
        </w:rPr>
        <w:fldChar w:fldCharType="end"/>
      </w:r>
      <w:r w:rsidRPr="00256D3C">
        <w:rPr>
          <w:rFonts w:cs="Times New Roman"/>
          <w:sz w:val="24"/>
          <w:szCs w:val="24"/>
        </w:rPr>
        <w:t>. While other DEAD box RNA helicases such as DDX1/3/6/5/17 are known to affect aberrant RNA export and tra</w:t>
      </w:r>
      <w:r>
        <w:rPr>
          <w:rFonts w:cs="Times New Roman"/>
          <w:sz w:val="24"/>
          <w:szCs w:val="24"/>
        </w:rPr>
        <w:t>n</w:t>
      </w:r>
      <w:r w:rsidRPr="00256D3C">
        <w:rPr>
          <w:rFonts w:cs="Times New Roman"/>
          <w:sz w:val="24"/>
          <w:szCs w:val="24"/>
        </w:rPr>
        <w:t>slations in cancers in both of oncogenic and tumor-suppressive contexts</w:t>
      </w:r>
      <w:r w:rsidRPr="00256D3C">
        <w:rPr>
          <w:rFonts w:cs="Times New Roman"/>
          <w:sz w:val="24"/>
          <w:szCs w:val="24"/>
        </w:rPr>
        <w:fldChar w:fldCharType="begin"/>
      </w:r>
      <w:r w:rsidR="00444B6A">
        <w:rPr>
          <w:rFonts w:cs="Times New Roman"/>
          <w:sz w:val="24"/>
          <w:szCs w:val="24"/>
        </w:rPr>
        <w:instrText xml:space="preserve"> ADDIN EN.CITE &lt;EndNote&gt;&lt;Cite&gt;&lt;Author&gt;Fuller-Pace&lt;/Author&gt;&lt;Year&gt;2013&lt;/Year&gt;&lt;RecNum&gt;262&lt;/RecNum&gt;&lt;DisplayText&gt;&lt;style face="superscript"&gt;56&lt;/style&gt;&lt;/DisplayText&gt;&lt;record&gt;&lt;rec-number&gt;262&lt;/rec-number&gt;&lt;foreign-keys&gt;&lt;key app="EN" db-id="zze0zs5xr0zs97esd095dtesd0rwaa0aw2xx" timestamp="1595018843"&gt;262&lt;/key&gt;&lt;/foreign-keys&gt;&lt;ref-type name="Journal Article"&gt;17&lt;/ref-type&gt;&lt;contributors&gt;&lt;authors&gt;&lt;author&gt;Fuller-Pace, F. V.&lt;/author&gt;&lt;/authors&gt;&lt;/contributors&gt;&lt;auth-address&gt;Division of Cancer Research, University of Dundee, Ninewells Hospital and Medical School, Dundee, Scotland. f.v.fullerpace@dundee.ac.uk&lt;/auth-address&gt;&lt;titles&gt;&lt;title&gt;DEAD box RNA helicase functions in cancer&lt;/title&gt;&lt;secondary-title&gt;RNA Biol&lt;/secondary-title&gt;&lt;/titles&gt;&lt;periodical&gt;&lt;full-title&gt;RNA Biol&lt;/full-title&gt;&lt;/periodical&gt;&lt;pages&gt;121-32&lt;/pages&gt;&lt;volume&gt;10&lt;/volume&gt;&lt;number&gt;1&lt;/number&gt;&lt;edition&gt;2013/01/29&lt;/edition&gt;&lt;keywords&gt;&lt;keyword&gt;Animals&lt;/keyword&gt;&lt;keyword&gt;DEAD-box RNA Helicases/classification/genetics/*metabolism&lt;/keyword&gt;&lt;keyword&gt;Humans&lt;/keyword&gt;&lt;keyword&gt;Neoplasms/genetics/*metabolism&lt;/keyword&gt;&lt;keyword&gt;RNA/genetics/metabolism&lt;/keyword&gt;&lt;keyword&gt;DEAD box&lt;/keyword&gt;&lt;keyword&gt;cancer&lt;/keyword&gt;&lt;keyword&gt;multifunctional RNA helicases&lt;/keyword&gt;&lt;keyword&gt;oncogene&lt;/keyword&gt;&lt;keyword&gt;tumor suppressor&lt;/keyword&gt;&lt;/keywords&gt;&lt;dates&gt;&lt;year&gt;2013&lt;/year&gt;&lt;pub-dates&gt;&lt;date&gt;Jan&lt;/date&gt;&lt;/pub-dates&gt;&lt;/dates&gt;&lt;isbn&gt;1555-8584 (Electronic)&amp;#xD;1547-6286 (Linking)&lt;/isbn&gt;&lt;accession-num&gt;23353573&lt;/accession-num&gt;&lt;urls&gt;&lt;related-urls&gt;&lt;url&gt;https://www.ncbi.nlm.nih.gov/pubmed/23353573&lt;/url&gt;&lt;/related-urls&gt;&lt;/urls&gt;&lt;custom2&gt;PMC3590229&lt;/custom2&gt;&lt;electronic-resource-num&gt;10.4161/rna.23312&lt;/electronic-resource-num&gt;&lt;/record&gt;&lt;/Cite&gt;&lt;/EndNote&gt;</w:instrText>
      </w:r>
      <w:r w:rsidRPr="00256D3C">
        <w:rPr>
          <w:rFonts w:cs="Times New Roman"/>
          <w:sz w:val="24"/>
          <w:szCs w:val="24"/>
        </w:rPr>
        <w:fldChar w:fldCharType="separate"/>
      </w:r>
      <w:r w:rsidR="00444B6A" w:rsidRPr="00444B6A">
        <w:rPr>
          <w:rFonts w:cs="Times New Roman"/>
          <w:noProof/>
          <w:sz w:val="24"/>
          <w:szCs w:val="24"/>
          <w:vertAlign w:val="superscript"/>
        </w:rPr>
        <w:t>56</w:t>
      </w:r>
      <w:r w:rsidRPr="00256D3C">
        <w:rPr>
          <w:rFonts w:cs="Times New Roman"/>
          <w:sz w:val="24"/>
          <w:szCs w:val="24"/>
        </w:rPr>
        <w:fldChar w:fldCharType="end"/>
      </w:r>
      <w:r w:rsidRPr="00256D3C">
        <w:rPr>
          <w:rFonts w:cs="Times New Roman"/>
          <w:sz w:val="24"/>
          <w:szCs w:val="24"/>
        </w:rPr>
        <w:t>, the role of DDX21 remains mostly unknown. Therefore, DDX21 is an attractive novel pan-cancer target.</w:t>
      </w:r>
    </w:p>
    <w:p w14:paraId="51FDB0E0" w14:textId="77777777" w:rsidR="00E503E4" w:rsidRPr="00322713" w:rsidRDefault="00E503E4" w:rsidP="00E503E4">
      <w:pPr>
        <w:jc w:val="both"/>
        <w:rPr>
          <w:rFonts w:cs="Times New Roman"/>
          <w:sz w:val="24"/>
          <w:szCs w:val="24"/>
        </w:rPr>
      </w:pPr>
      <w:r w:rsidRPr="00322713">
        <w:rPr>
          <w:rStyle w:val="ng-binding"/>
          <w:rFonts w:cs="Times New Roman"/>
          <w:sz w:val="24"/>
          <w:szCs w:val="24"/>
        </w:rPr>
        <w:t>Interestingly, both RSL1D1- and DDX21-centered networks are enriched for rRNA biogenesis pathways in LUAD and STAD protein networks (</w:t>
      </w:r>
      <w:r w:rsidR="000170F1">
        <w:rPr>
          <w:rFonts w:cs="Times New Roman"/>
          <w:b/>
          <w:bCs/>
          <w:sz w:val="24"/>
          <w:szCs w:val="24"/>
        </w:rPr>
        <w:t xml:space="preserve">Fig. </w:t>
      </w:r>
      <w:r w:rsidR="001233D7" w:rsidRPr="00322713">
        <w:rPr>
          <w:rFonts w:cs="Times New Roman"/>
          <w:b/>
          <w:bCs/>
          <w:sz w:val="24"/>
          <w:szCs w:val="24"/>
        </w:rPr>
        <w:t>2B, C</w:t>
      </w:r>
      <w:r w:rsidRPr="00322713">
        <w:rPr>
          <w:rStyle w:val="ng-binding"/>
          <w:rFonts w:cs="Times New Roman"/>
          <w:sz w:val="24"/>
          <w:szCs w:val="24"/>
        </w:rPr>
        <w:t xml:space="preserve">). </w:t>
      </w:r>
      <w:r w:rsidR="00614219" w:rsidRPr="00256D3C">
        <w:rPr>
          <w:rFonts w:cs="Times New Roman"/>
          <w:sz w:val="24"/>
          <w:szCs w:val="24"/>
        </w:rPr>
        <w:t>PDCD11 (programmed cell death 11, essential for mature 18S rRNA generation) is one of the rRNA biogenesis protein, that is one of 147 targets emerged from CRISPR-Cas9 screens over 31 colorectal cancer cell lines</w:t>
      </w:r>
      <w:r w:rsidR="00614219" w:rsidRPr="00256D3C">
        <w:rPr>
          <w:rFonts w:cs="Times New Roman"/>
          <w:sz w:val="24"/>
          <w:szCs w:val="24"/>
        </w:rPr>
        <w:fldChar w:fldCharType="begin">
          <w:fldData xml:space="preserve">PEVuZE5vdGU+PENpdGU+PEF1dGhvcj5CZWhhbjwvQXV0aG9yPjxZZWFyPjIwMTk8L1llYXI+PFJl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PEVuZE5vdGU+PENpdGU+PEF1dGhvcj5CZWhhbjwvQXV0aG9yPjxZZWFyPjIwMTk8L1llYXI+PFJl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14219" w:rsidRPr="00256D3C">
        <w:rPr>
          <w:rFonts w:cs="Times New Roman"/>
          <w:sz w:val="24"/>
          <w:szCs w:val="24"/>
        </w:rPr>
      </w:r>
      <w:r w:rsidR="00614219" w:rsidRPr="00256D3C">
        <w:rPr>
          <w:rFonts w:cs="Times New Roman"/>
          <w:sz w:val="24"/>
          <w:szCs w:val="24"/>
        </w:rPr>
        <w:fldChar w:fldCharType="separate"/>
      </w:r>
      <w:r w:rsidR="00444B6A" w:rsidRPr="00444B6A">
        <w:rPr>
          <w:rFonts w:cs="Times New Roman"/>
          <w:noProof/>
          <w:sz w:val="24"/>
          <w:szCs w:val="24"/>
          <w:vertAlign w:val="superscript"/>
        </w:rPr>
        <w:t>57</w:t>
      </w:r>
      <w:r w:rsidR="00614219" w:rsidRPr="00256D3C">
        <w:rPr>
          <w:rFonts w:cs="Times New Roman"/>
          <w:sz w:val="24"/>
          <w:szCs w:val="24"/>
        </w:rPr>
        <w:fldChar w:fldCharType="end"/>
      </w:r>
      <w:r w:rsidR="00614219" w:rsidRPr="00256D3C">
        <w:rPr>
          <w:rFonts w:cs="Times New Roman"/>
          <w:sz w:val="24"/>
          <w:szCs w:val="24"/>
        </w:rPr>
        <w:t>. PDCD11 is an NF-κβ binding protein that modulates NF-κβ pathway activity in CD8+ T-cells</w:t>
      </w:r>
      <w:r w:rsidR="00614219" w:rsidRPr="00256D3C">
        <w:rPr>
          <w:rFonts w:cs="Times New Roman"/>
          <w:sz w:val="24"/>
          <w:szCs w:val="24"/>
        </w:rPr>
        <w:fldChar w:fldCharType="begin">
          <w:fldData xml:space="preserve">PEVuZE5vdGU+PENpdGU+PEF1dGhvcj5Eb25nPC9BdXRob3I+PFllYXI+MjAxOTwvWWVhcj48UmVj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PEVuZE5vdGU+PENpdGU+PEF1dGhvcj5Eb25nPC9BdXRob3I+PFllYXI+MjAxOTwvWWVhcj48UmVj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14219" w:rsidRPr="00256D3C">
        <w:rPr>
          <w:rFonts w:cs="Times New Roman"/>
          <w:sz w:val="24"/>
          <w:szCs w:val="24"/>
        </w:rPr>
      </w:r>
      <w:r w:rsidR="00614219" w:rsidRPr="00256D3C">
        <w:rPr>
          <w:rFonts w:cs="Times New Roman"/>
          <w:sz w:val="24"/>
          <w:szCs w:val="24"/>
        </w:rPr>
        <w:fldChar w:fldCharType="separate"/>
      </w:r>
      <w:r w:rsidR="00444B6A" w:rsidRPr="00444B6A">
        <w:rPr>
          <w:rFonts w:cs="Times New Roman"/>
          <w:noProof/>
          <w:sz w:val="24"/>
          <w:szCs w:val="24"/>
          <w:vertAlign w:val="superscript"/>
        </w:rPr>
        <w:t>58</w:t>
      </w:r>
      <w:r w:rsidR="00614219" w:rsidRPr="00256D3C">
        <w:rPr>
          <w:rFonts w:cs="Times New Roman"/>
          <w:sz w:val="24"/>
          <w:szCs w:val="24"/>
        </w:rPr>
        <w:fldChar w:fldCharType="end"/>
      </w:r>
      <w:r w:rsidR="00614219" w:rsidRPr="00256D3C">
        <w:rPr>
          <w:rFonts w:cs="Times New Roman"/>
          <w:sz w:val="24"/>
          <w:szCs w:val="24"/>
        </w:rPr>
        <w:t>. HEATR1 is another ribosome biogenesis factor that modulates cancer cell survival in non-small cell lung cancer</w:t>
      </w:r>
      <w:r w:rsidR="00614219" w:rsidRPr="00256D3C">
        <w:rPr>
          <w:rFonts w:cs="Times New Roman"/>
          <w:sz w:val="24"/>
          <w:szCs w:val="24"/>
        </w:rPr>
        <w:fldChar w:fldCharType="begin"/>
      </w:r>
      <w:r w:rsidR="00444B6A">
        <w:rPr>
          <w:rFonts w:cs="Times New Roman"/>
          <w:sz w:val="24"/>
          <w:szCs w:val="24"/>
        </w:rPr>
        <w:instrText xml:space="preserve"> ADDIN EN.CITE &lt;EndNote&gt;&lt;Cite&gt;&lt;Author&gt;He&lt;/Author&gt;&lt;Year&gt;2019&lt;/Year&gt;&lt;RecNum&gt;33&lt;/RecNum&gt;&lt;DisplayText&gt;&lt;style face="superscript"&gt;59&lt;/style&gt;&lt;/DisplayText&gt;&lt;record&gt;&lt;rec-number&gt;33&lt;/rec-number&gt;&lt;foreign-keys&gt;&lt;key app="EN" db-id="twte2ss5f2pzpvex0v0pssrwterxx9arww0v" timestamp="1585248758"&gt;33&lt;/key&gt;&lt;/foreign-keys&gt;&lt;ref-type name="Journal Article"&gt;17&lt;/ref-type&gt;&lt;contributors&gt;&lt;authors&gt;&lt;author&gt;He, S.&lt;/author&gt;&lt;author&gt;Ma, X.&lt;/author&gt;&lt;author&gt;Ye, Y.&lt;/author&gt;&lt;author&gt;Zhang, M.&lt;/author&gt;&lt;author&gt;Zhuang, J.&lt;/author&gt;&lt;author&gt;Song, Y.&lt;/author&gt;&lt;author&gt;Xia, W.&lt;/author&gt;&lt;/authors&gt;&lt;/contributors&gt;&lt;auth-address&gt;Central Laboratory, Seventh People&amp;apos;s Hospital of Shanghai University of Traditional Chinese Medicine, Shanghai, People&amp;apos;s Republic of China.&amp;#xD;Department of Nuclear Medicine, Seventh People&amp;apos;s Hospital of Shanghai University of Traditional Chinese Medicine, Shanghai, People&amp;apos;s Republic of China.&lt;/auth-address&gt;&lt;titles&gt;&lt;title&gt;HEATR1 modulates cell survival in non-small cell lung cancer via activation of the p53/PUMA signaling pathway&lt;/title&gt;&lt;secondary-title&gt;Onco Targets Ther&lt;/secondary-title&gt;&lt;/titles&gt;&lt;periodical&gt;&lt;full-title&gt;Onco Targets Ther&lt;/full-title&gt;&lt;/periodical&gt;&lt;pages&gt;4001-4011&lt;/pages&gt;&lt;volume&gt;12&lt;/volume&gt;&lt;edition&gt;2019/06/14&lt;/edition&gt;&lt;keywords&gt;&lt;keyword&gt;Heatr1&lt;/keyword&gt;&lt;keyword&gt;Puma&lt;/keyword&gt;&lt;keyword&gt;cell survival&lt;/keyword&gt;&lt;keyword&gt;non-small cell lung cancer&lt;/keyword&gt;&lt;keyword&gt;p53&lt;/keyword&gt;&lt;/keywords&gt;&lt;dates&gt;&lt;year&gt;2019&lt;/year&gt;&lt;/dates&gt;&lt;isbn&gt;1178-6930 (Print)&amp;#xD;1178-6930 (Linking)&lt;/isbn&gt;&lt;accession-num&gt;31190896&lt;/accession-num&gt;&lt;urls&gt;&lt;related-urls&gt;&lt;url&gt;https://www.ncbi.nlm.nih.gov/pubmed/31190896&lt;/url&gt;&lt;/related-urls&gt;&lt;/urls&gt;&lt;custom2&gt;PMC6535672&lt;/custom2&gt;&lt;electronic-resource-num&gt;10.2147/OTT.S195826&lt;/electronic-resource-num&gt;&lt;/record&gt;&lt;/Cite&gt;&lt;/EndNote&gt;</w:instrText>
      </w:r>
      <w:r w:rsidR="00614219" w:rsidRPr="00256D3C">
        <w:rPr>
          <w:rFonts w:cs="Times New Roman"/>
          <w:sz w:val="24"/>
          <w:szCs w:val="24"/>
        </w:rPr>
        <w:fldChar w:fldCharType="separate"/>
      </w:r>
      <w:r w:rsidR="00444B6A" w:rsidRPr="00444B6A">
        <w:rPr>
          <w:rFonts w:cs="Times New Roman"/>
          <w:noProof/>
          <w:sz w:val="24"/>
          <w:szCs w:val="24"/>
          <w:vertAlign w:val="superscript"/>
        </w:rPr>
        <w:t>59</w:t>
      </w:r>
      <w:r w:rsidR="00614219" w:rsidRPr="00256D3C">
        <w:rPr>
          <w:rFonts w:cs="Times New Roman"/>
          <w:sz w:val="24"/>
          <w:szCs w:val="24"/>
        </w:rPr>
        <w:fldChar w:fldCharType="end"/>
      </w:r>
      <w:r w:rsidR="00614219" w:rsidRPr="00256D3C">
        <w:rPr>
          <w:rFonts w:cs="Times New Roman"/>
          <w:sz w:val="24"/>
          <w:szCs w:val="24"/>
        </w:rPr>
        <w:t xml:space="preserve">. Several </w:t>
      </w:r>
      <w:r w:rsidR="00614219" w:rsidRPr="00256D3C">
        <w:rPr>
          <w:rFonts w:cs="Times New Roman"/>
          <w:i/>
          <w:sz w:val="24"/>
          <w:szCs w:val="24"/>
        </w:rPr>
        <w:t>HEATR1</w:t>
      </w:r>
      <w:r w:rsidR="00614219" w:rsidRPr="00256D3C">
        <w:rPr>
          <w:rFonts w:cs="Times New Roman"/>
          <w:sz w:val="24"/>
          <w:szCs w:val="24"/>
        </w:rPr>
        <w:t xml:space="preserve"> peptides can act as glioma-associated antigens that induce a cytotoxic T-cell response to target glioma stem-like cells</w:t>
      </w:r>
      <w:r w:rsidR="00614219" w:rsidRPr="00256D3C">
        <w:rPr>
          <w:rFonts w:cs="Times New Roman"/>
          <w:sz w:val="24"/>
          <w:szCs w:val="24"/>
        </w:rPr>
        <w:fldChar w:fldCharType="begin">
          <w:fldData xml:space="preserve">PEVuZE5vdGU+PENpdGU+PEF1dGhvcj5XdTwvQXV0aG9yPjxZZWFyPjIwMTQ8L1llYXI+PFJlY051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PEVuZE5vdGU+PENpdGU+PEF1dGhvcj5XdTwvQXV0aG9yPjxZZWFyPjIwMTQ8L1llYXI+PFJlY051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14219" w:rsidRPr="00256D3C">
        <w:rPr>
          <w:rFonts w:cs="Times New Roman"/>
          <w:sz w:val="24"/>
          <w:szCs w:val="24"/>
        </w:rPr>
      </w:r>
      <w:r w:rsidR="00614219" w:rsidRPr="00256D3C">
        <w:rPr>
          <w:rFonts w:cs="Times New Roman"/>
          <w:sz w:val="24"/>
          <w:szCs w:val="24"/>
        </w:rPr>
        <w:fldChar w:fldCharType="separate"/>
      </w:r>
      <w:r w:rsidR="00444B6A" w:rsidRPr="00444B6A">
        <w:rPr>
          <w:rFonts w:cs="Times New Roman"/>
          <w:noProof/>
          <w:sz w:val="24"/>
          <w:szCs w:val="24"/>
          <w:vertAlign w:val="superscript"/>
        </w:rPr>
        <w:t>60</w:t>
      </w:r>
      <w:r w:rsidR="00614219" w:rsidRPr="00256D3C">
        <w:rPr>
          <w:rFonts w:cs="Times New Roman"/>
          <w:sz w:val="24"/>
          <w:szCs w:val="24"/>
        </w:rPr>
        <w:fldChar w:fldCharType="end"/>
      </w:r>
      <w:r w:rsidR="00614219" w:rsidRPr="00256D3C">
        <w:rPr>
          <w:rFonts w:cs="Times New Roman"/>
          <w:sz w:val="24"/>
          <w:szCs w:val="24"/>
        </w:rPr>
        <w:t>.</w:t>
      </w:r>
      <w:r w:rsidRPr="00322713">
        <w:rPr>
          <w:rFonts w:cs="Times New Roman"/>
          <w:sz w:val="24"/>
          <w:szCs w:val="24"/>
        </w:rPr>
        <w:t xml:space="preserve"> </w:t>
      </w:r>
    </w:p>
    <w:p w14:paraId="0C7775BE" w14:textId="77777777" w:rsidR="00E503E4" w:rsidRPr="00322713" w:rsidRDefault="00E503E4" w:rsidP="00E503E4">
      <w:pPr>
        <w:jc w:val="both"/>
        <w:rPr>
          <w:rFonts w:cs="Times New Roman"/>
          <w:sz w:val="24"/>
          <w:szCs w:val="24"/>
        </w:rPr>
      </w:pPr>
      <w:r w:rsidRPr="00322713">
        <w:rPr>
          <w:rFonts w:cs="Times New Roman"/>
          <w:sz w:val="24"/>
          <w:szCs w:val="24"/>
        </w:rPr>
        <w:t xml:space="preserve">HEATR1 and PDCD11 interact closely with NAA25 (a non-catalytic subunit of the </w:t>
      </w:r>
      <w:proofErr w:type="spellStart"/>
      <w:r w:rsidRPr="00322713">
        <w:rPr>
          <w:rFonts w:cs="Times New Roman"/>
          <w:sz w:val="24"/>
          <w:szCs w:val="24"/>
        </w:rPr>
        <w:t>NatB</w:t>
      </w:r>
      <w:proofErr w:type="spellEnd"/>
      <w:r w:rsidRPr="00322713">
        <w:rPr>
          <w:rFonts w:cs="Times New Roman"/>
          <w:sz w:val="24"/>
          <w:szCs w:val="24"/>
        </w:rPr>
        <w:t xml:space="preserve"> complex which catalyzes acetylation of the N-terminal methionine residues) and a lung cancer driver mutation in </w:t>
      </w:r>
      <w:r w:rsidRPr="00322713">
        <w:rPr>
          <w:rFonts w:cs="Times New Roman"/>
          <w:i/>
          <w:sz w:val="24"/>
          <w:szCs w:val="24"/>
        </w:rPr>
        <w:t>PIK3CA</w:t>
      </w:r>
      <w:r w:rsidRPr="00322713">
        <w:rPr>
          <w:rFonts w:cs="Times New Roman"/>
          <w:sz w:val="24"/>
          <w:szCs w:val="24"/>
        </w:rPr>
        <w:t xml:space="preserve"> (</w:t>
      </w:r>
      <w:r w:rsidR="000170F1">
        <w:rPr>
          <w:rFonts w:cs="Times New Roman"/>
          <w:b/>
          <w:sz w:val="24"/>
          <w:szCs w:val="24"/>
        </w:rPr>
        <w:t>Fig. S</w:t>
      </w:r>
      <w:r w:rsidR="00E723CD">
        <w:rPr>
          <w:rFonts w:cs="Times New Roman"/>
          <w:b/>
          <w:noProof/>
          <w:sz w:val="24"/>
          <w:szCs w:val="24"/>
        </w:rPr>
        <w:t>13</w:t>
      </w:r>
      <w:r w:rsidRPr="00322713">
        <w:rPr>
          <w:rStyle w:val="ng-binding"/>
          <w:rFonts w:cs="Times New Roman"/>
          <w:b/>
          <w:sz w:val="24"/>
          <w:szCs w:val="24"/>
        </w:rPr>
        <w:t>A</w:t>
      </w:r>
      <w:r w:rsidRPr="00322713">
        <w:rPr>
          <w:rFonts w:cs="Times New Roman"/>
          <w:sz w:val="24"/>
          <w:szCs w:val="24"/>
        </w:rPr>
        <w:t xml:space="preserve">). </w:t>
      </w:r>
      <w:r w:rsidR="00614219" w:rsidRPr="00256D3C">
        <w:rPr>
          <w:rFonts w:cs="Times New Roman"/>
          <w:sz w:val="24"/>
          <w:szCs w:val="24"/>
        </w:rPr>
        <w:t>PIK3CA mutations are known to evade tumor immunity by promoting inhibitory myeloid environment</w:t>
      </w:r>
      <w:r w:rsidR="00614219" w:rsidRPr="00256D3C">
        <w:rPr>
          <w:rFonts w:cs="Times New Roman"/>
          <w:sz w:val="24"/>
          <w:szCs w:val="24"/>
        </w:rPr>
        <w:fldChar w:fldCharType="begin"/>
      </w:r>
      <w:r w:rsidR="00444B6A">
        <w:rPr>
          <w:rFonts w:cs="Times New Roman"/>
          <w:sz w:val="24"/>
          <w:szCs w:val="24"/>
        </w:rPr>
        <w:instrText xml:space="preserve"> ADDIN EN.CITE &lt;EndNote&gt;&lt;Cite&gt;&lt;Author&gt;Collins&lt;/Author&gt;&lt;Year&gt;2019&lt;/Year&gt;&lt;RecNum&gt;99&lt;/RecNum&gt;&lt;DisplayText&gt;&lt;style face="superscript"&gt;61&lt;/style&gt;&lt;/DisplayText&gt;&lt;record&gt;&lt;rec-number&gt;99&lt;/rec-number&gt;&lt;foreign-keys&gt;&lt;key app="EN" db-id="twte2ss5f2pzpvex0v0pssrwterxx9arww0v" timestamp="1588697226"&gt;99&lt;/key&gt;&lt;/foreign-keys&gt;&lt;ref-type name="Journal Article"&gt;17&lt;/ref-type&gt;&lt;contributors&gt;&lt;authors&gt;&lt;author&gt;Collins, Natalie B&lt;/author&gt;&lt;author&gt;Abosy, Rose Al&lt;/author&gt;&lt;author&gt;Miller, Brian&lt;/author&gt;&lt;author&gt;Bi, Kevin&lt;/author&gt;&lt;author&gt;Manguso, Robert&lt;/author&gt;&lt;author&gt;Yates, Kathleen&lt;/author&gt;&lt;author&gt;Haining, W. Nicholas&lt;/author&gt;&lt;/authors&gt;&lt;/contributors&gt;&lt;titles&gt;&lt;title&gt;PI3K activated tumors evade tumor immunity by promoting an inhibitory myeloid microenvironment&lt;/title&gt;&lt;secondary-title&gt;The Journal of Immunology&lt;/secondary-title&gt;&lt;/titles&gt;&lt;periodical&gt;&lt;full-title&gt;The Journal of Immunology&lt;/full-title&gt;&lt;/periodical&gt;&lt;pages&gt;58.17-58.17&lt;/pages&gt;&lt;volume&gt;202&lt;/volume&gt;&lt;dates&gt;&lt;year&gt;2019&lt;/year&gt;&lt;pub-dates&gt;&lt;date&gt;2019-05-01 00:00:00&lt;/date&gt;&lt;/pub-dates&gt;&lt;/dates&gt;&lt;urls&gt;&lt;/urls&gt;&lt;/record&gt;&lt;/Cite&gt;&lt;/EndNote&gt;</w:instrText>
      </w:r>
      <w:r w:rsidR="00614219" w:rsidRPr="00256D3C">
        <w:rPr>
          <w:rFonts w:cs="Times New Roman"/>
          <w:sz w:val="24"/>
          <w:szCs w:val="24"/>
        </w:rPr>
        <w:fldChar w:fldCharType="separate"/>
      </w:r>
      <w:r w:rsidR="00444B6A" w:rsidRPr="00444B6A">
        <w:rPr>
          <w:rFonts w:cs="Times New Roman"/>
          <w:noProof/>
          <w:sz w:val="24"/>
          <w:szCs w:val="24"/>
          <w:vertAlign w:val="superscript"/>
        </w:rPr>
        <w:t>61</w:t>
      </w:r>
      <w:r w:rsidR="00614219" w:rsidRPr="00256D3C">
        <w:rPr>
          <w:rFonts w:cs="Times New Roman"/>
          <w:sz w:val="24"/>
          <w:szCs w:val="24"/>
        </w:rPr>
        <w:fldChar w:fldCharType="end"/>
      </w:r>
      <w:r w:rsidR="00614219" w:rsidRPr="00256D3C">
        <w:rPr>
          <w:rFonts w:cs="Times New Roman"/>
          <w:sz w:val="24"/>
          <w:szCs w:val="24"/>
        </w:rPr>
        <w:t>, and inhibition of the PI3K pathway is implicated in enhanced immune-therapeutic responses in many cancers</w:t>
      </w:r>
      <w:r w:rsidR="00614219" w:rsidRPr="00256D3C">
        <w:rPr>
          <w:rFonts w:cs="Times New Roman"/>
          <w:sz w:val="24"/>
          <w:szCs w:val="24"/>
        </w:rPr>
        <w:fldChar w:fldCharType="begin">
          <w:fldData xml:space="preserve">PEVuZE5vdGU+PENpdGU+PEF1dGhvcj5Cb3Jjb21hbjwvQXV0aG9yPjxZZWFyPjIwMTk8L1llYXI+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PEVuZE5vdGU+PENpdGU+PEF1dGhvcj5Cb3Jjb21hbjwvQXV0aG9yPjxZZWFyPjIwMTk8L1llYXI+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14219" w:rsidRPr="00256D3C">
        <w:rPr>
          <w:rFonts w:cs="Times New Roman"/>
          <w:sz w:val="24"/>
          <w:szCs w:val="24"/>
        </w:rPr>
      </w:r>
      <w:r w:rsidR="00614219" w:rsidRPr="00256D3C">
        <w:rPr>
          <w:rFonts w:cs="Times New Roman"/>
          <w:sz w:val="24"/>
          <w:szCs w:val="24"/>
        </w:rPr>
        <w:fldChar w:fldCharType="separate"/>
      </w:r>
      <w:r w:rsidR="00444B6A" w:rsidRPr="00444B6A">
        <w:rPr>
          <w:rFonts w:cs="Times New Roman"/>
          <w:noProof/>
          <w:sz w:val="24"/>
          <w:szCs w:val="24"/>
          <w:vertAlign w:val="superscript"/>
        </w:rPr>
        <w:t>62,63</w:t>
      </w:r>
      <w:r w:rsidR="00614219" w:rsidRPr="00256D3C">
        <w:rPr>
          <w:rFonts w:cs="Times New Roman"/>
          <w:sz w:val="24"/>
          <w:szCs w:val="24"/>
        </w:rPr>
        <w:fldChar w:fldCharType="end"/>
      </w:r>
      <w:r w:rsidR="00614219" w:rsidRPr="00256D3C">
        <w:rPr>
          <w:rFonts w:cs="Times New Roman"/>
          <w:sz w:val="24"/>
          <w:szCs w:val="24"/>
        </w:rPr>
        <w:t xml:space="preserve">. However, the bridging mechanism to modulate anti-tumor immunity has not been understood yet. Our analyses suggest post-translational modification such as N-terminal acetylation by the </w:t>
      </w:r>
      <w:proofErr w:type="spellStart"/>
      <w:r w:rsidR="00614219" w:rsidRPr="00256D3C">
        <w:rPr>
          <w:rFonts w:cs="Times New Roman"/>
          <w:sz w:val="24"/>
          <w:szCs w:val="24"/>
        </w:rPr>
        <w:t>NatB</w:t>
      </w:r>
      <w:proofErr w:type="spellEnd"/>
      <w:r w:rsidR="00614219" w:rsidRPr="00256D3C">
        <w:rPr>
          <w:rFonts w:cs="Times New Roman"/>
          <w:sz w:val="24"/>
          <w:szCs w:val="24"/>
        </w:rPr>
        <w:t xml:space="preserve"> complex is a key modulator exploited in immune evasion in lung adenocarcinoma.</w:t>
      </w:r>
      <w:r w:rsidRPr="00322713">
        <w:rPr>
          <w:rFonts w:cs="Times New Roman"/>
          <w:sz w:val="24"/>
          <w:szCs w:val="24"/>
        </w:rPr>
        <w:t xml:space="preserve"> </w:t>
      </w:r>
    </w:p>
    <w:p w14:paraId="5DECB0DF" w14:textId="77777777" w:rsidR="00F20C46" w:rsidRPr="00322713" w:rsidRDefault="00F20C46" w:rsidP="00F20C46">
      <w:pPr>
        <w:jc w:val="both"/>
        <w:rPr>
          <w:rFonts w:cs="Times New Roman"/>
          <w:b/>
          <w:sz w:val="24"/>
          <w:szCs w:val="24"/>
        </w:rPr>
      </w:pPr>
      <w:r w:rsidRPr="00322713">
        <w:rPr>
          <w:rFonts w:cs="Times New Roman"/>
          <w:b/>
          <w:sz w:val="24"/>
          <w:szCs w:val="24"/>
        </w:rPr>
        <w:t>MATERIALS AND METHODS</w:t>
      </w:r>
    </w:p>
    <w:p w14:paraId="5C4A335A" w14:textId="77777777" w:rsidR="00F20C46" w:rsidRPr="00322713" w:rsidRDefault="00F20C46" w:rsidP="00F20C46">
      <w:pPr>
        <w:jc w:val="both"/>
        <w:rPr>
          <w:rFonts w:cs="Times New Roman"/>
          <w:i/>
          <w:sz w:val="24"/>
          <w:szCs w:val="24"/>
          <w:u w:val="single"/>
        </w:rPr>
      </w:pPr>
      <w:r w:rsidRPr="00322713">
        <w:rPr>
          <w:rFonts w:cs="Times New Roman"/>
          <w:i/>
          <w:sz w:val="24"/>
          <w:szCs w:val="24"/>
          <w:u w:val="single"/>
        </w:rPr>
        <w:t>Data Collection</w:t>
      </w:r>
    </w:p>
    <w:p w14:paraId="25A0E375" w14:textId="77777777" w:rsidR="00614219" w:rsidRPr="003B1184" w:rsidRDefault="00614219" w:rsidP="00614219">
      <w:pPr>
        <w:jc w:val="both"/>
        <w:rPr>
          <w:rFonts w:cs="Times New Roman"/>
          <w:sz w:val="24"/>
          <w:szCs w:val="24"/>
        </w:rPr>
      </w:pPr>
      <w:r w:rsidRPr="003B1184">
        <w:rPr>
          <w:rFonts w:cs="Times New Roman"/>
          <w:sz w:val="24"/>
          <w:szCs w:val="24"/>
        </w:rPr>
        <w:t xml:space="preserve">Initially, we collected publicly available protein expression data sets. From </w:t>
      </w:r>
      <w:r w:rsidRPr="003B1184">
        <w:rPr>
          <w:rStyle w:val="st"/>
          <w:rFonts w:cs="Times New Roman"/>
          <w:i/>
          <w:sz w:val="24"/>
          <w:szCs w:val="24"/>
        </w:rPr>
        <w:t xml:space="preserve">Clinical </w:t>
      </w:r>
      <w:r w:rsidRPr="003B1184">
        <w:rPr>
          <w:rStyle w:val="Emphasis"/>
          <w:rFonts w:cs="Times New Roman"/>
          <w:sz w:val="24"/>
          <w:szCs w:val="24"/>
        </w:rPr>
        <w:t>Proteomic</w:t>
      </w:r>
      <w:r w:rsidRPr="003B1184">
        <w:rPr>
          <w:rStyle w:val="st"/>
          <w:rFonts w:cs="Times New Roman"/>
          <w:i/>
          <w:sz w:val="24"/>
          <w:szCs w:val="24"/>
        </w:rPr>
        <w:t xml:space="preserve"> Tumor Analysis Consortium</w:t>
      </w:r>
      <w:r w:rsidRPr="003B1184">
        <w:rPr>
          <w:rStyle w:val="st"/>
          <w:rFonts w:cs="Times New Roman"/>
          <w:sz w:val="24"/>
          <w:szCs w:val="24"/>
        </w:rPr>
        <w:t xml:space="preserve"> (</w:t>
      </w:r>
      <w:r w:rsidRPr="003B1184">
        <w:rPr>
          <w:rFonts w:cs="Times New Roman"/>
          <w:sz w:val="24"/>
          <w:szCs w:val="24"/>
        </w:rPr>
        <w:t>CPTAC)</w:t>
      </w:r>
      <w:r w:rsidRPr="003B1184">
        <w:rPr>
          <w:rFonts w:cs="Times New Roman"/>
          <w:sz w:val="24"/>
          <w:szCs w:val="24"/>
        </w:rPr>
        <w:fldChar w:fldCharType="begin"/>
      </w:r>
      <w:r w:rsidR="00444B6A">
        <w:rPr>
          <w:rFonts w:cs="Times New Roman"/>
          <w:sz w:val="24"/>
          <w:szCs w:val="24"/>
        </w:rPr>
        <w:instrText xml:space="preserve"> ADDIN EN.CITE &lt;EndNote&gt;&lt;Cite&gt;&lt;Author&gt;(CPTAC)&lt;/Author&gt;&lt;RecNum&gt;6&lt;/RecNum&gt;&lt;DisplayText&gt;&lt;style face="superscript"&gt;64&lt;/style&gt;&lt;/DisplayText&gt;&lt;record&gt;&lt;rec-number&gt;6&lt;/rec-number&gt;&lt;foreign-keys&gt;&lt;key app="EN" db-id="twte2ss5f2pzpvex0v0pssrwterxx9arww0v" timestamp="1584157271"&gt;6&lt;/key&gt;&lt;/foreign-keys&gt;&lt;ref-type name="Web Page"&gt;12&lt;/ref-type&gt;&lt;contributors&gt;&lt;authors&gt;&lt;author&gt;Clinical Proteomic Tumor Analysis Consortium (CPTAC)&lt;/author&gt;&lt;/authors&gt;&lt;/contributors&gt;&lt;titles&gt;&lt;/titles&gt;&lt;dates&gt;&lt;/dates&gt;&lt;urls&gt;&lt;related-urls&gt;&lt;url&gt;https://cptac-data-portal.georgetown.edu/cptac/public?scope=Phase+III&lt;/url&gt;&lt;/related-urls&gt;&lt;/urls&gt;&lt;/record&gt;&lt;/Cite&gt;&lt;/EndNote&gt;</w:instrText>
      </w:r>
      <w:r w:rsidRPr="003B1184">
        <w:rPr>
          <w:rFonts w:cs="Times New Roman"/>
          <w:sz w:val="24"/>
          <w:szCs w:val="24"/>
        </w:rPr>
        <w:fldChar w:fldCharType="separate"/>
      </w:r>
      <w:r w:rsidR="00444B6A" w:rsidRPr="00444B6A">
        <w:rPr>
          <w:rFonts w:cs="Times New Roman"/>
          <w:noProof/>
          <w:sz w:val="24"/>
          <w:szCs w:val="24"/>
          <w:vertAlign w:val="superscript"/>
        </w:rPr>
        <w:t>64</w:t>
      </w:r>
      <w:r w:rsidRPr="003B1184">
        <w:rPr>
          <w:rFonts w:cs="Times New Roman"/>
          <w:sz w:val="24"/>
          <w:szCs w:val="24"/>
        </w:rPr>
        <w:fldChar w:fldCharType="end"/>
      </w:r>
      <w:r w:rsidRPr="003B1184">
        <w:rPr>
          <w:rFonts w:cs="Times New Roman"/>
          <w:sz w:val="24"/>
          <w:szCs w:val="24"/>
        </w:rPr>
        <w:t>, we gathered protein expressions and respective clinical annotations for tumor and matched-normal samples for breast carcinoma (BRCA), clear renal cell carcinoma (CCRCC), colorectal carcinoma (CRC)</w:t>
      </w:r>
      <w:r w:rsidRPr="003B1184">
        <w:rPr>
          <w:rFonts w:cs="Times New Roman"/>
          <w:sz w:val="24"/>
          <w:szCs w:val="24"/>
        </w:rPr>
        <w:fldChar w:fldCharType="begin">
          <w:fldData xml:space="preserve">PEVuZE5vdGU+PENpdGU+PEF1dGhvcj5WYXNhaWthcjwvQXV0aG9yPjxZZWFyPjIwMTk8L1llYXI+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PEVuZE5vdGU+PENpdGU+PEF1dGhvcj5WYXNhaWthcjwvQXV0aG9yPjxZZWFyPjIwMTk8L1llYXI+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Pr="003B1184">
        <w:rPr>
          <w:rFonts w:cs="Times New Roman"/>
          <w:sz w:val="24"/>
          <w:szCs w:val="24"/>
        </w:rPr>
      </w:r>
      <w:r w:rsidRPr="003B1184">
        <w:rPr>
          <w:rFonts w:cs="Times New Roman"/>
          <w:sz w:val="24"/>
          <w:szCs w:val="24"/>
        </w:rPr>
        <w:fldChar w:fldCharType="separate"/>
      </w:r>
      <w:r w:rsidR="00444B6A" w:rsidRPr="00444B6A">
        <w:rPr>
          <w:rFonts w:cs="Times New Roman"/>
          <w:noProof/>
          <w:sz w:val="24"/>
          <w:szCs w:val="24"/>
          <w:vertAlign w:val="superscript"/>
        </w:rPr>
        <w:t>65</w:t>
      </w:r>
      <w:r w:rsidRPr="003B1184">
        <w:rPr>
          <w:rFonts w:cs="Times New Roman"/>
          <w:sz w:val="24"/>
          <w:szCs w:val="24"/>
        </w:rPr>
        <w:fldChar w:fldCharType="end"/>
      </w:r>
      <w:r w:rsidRPr="003B1184">
        <w:rPr>
          <w:rFonts w:cs="Times New Roman"/>
          <w:sz w:val="24"/>
          <w:szCs w:val="24"/>
        </w:rPr>
        <w:t>, hepatocellular carcinoma (CPTAC-HCC)</w:t>
      </w:r>
      <w:r w:rsidRPr="003B1184">
        <w:rPr>
          <w:rFonts w:cs="Times New Roman"/>
          <w:sz w:val="24"/>
          <w:szCs w:val="24"/>
        </w:rPr>
        <w:fldChar w:fldCharType="begin">
          <w:fldData xml:space="preserve">PEVuZE5vdGU+PENpdGU+PEF1dGhvcj5KaWFuZzwvQXV0aG9yPjxZZWFyPjIwMTk8L1llYXI+PFJl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PEVuZE5vdGU+PENpdGU+PEF1dGhvcj5KaWFuZzwvQXV0aG9yPjxZZWFyPjIwMTk8L1llYXI+PFJl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Pr="003B1184">
        <w:rPr>
          <w:rFonts w:cs="Times New Roman"/>
          <w:sz w:val="24"/>
          <w:szCs w:val="24"/>
        </w:rPr>
      </w:r>
      <w:r w:rsidRPr="003B1184">
        <w:rPr>
          <w:rFonts w:cs="Times New Roman"/>
          <w:sz w:val="24"/>
          <w:szCs w:val="24"/>
        </w:rPr>
        <w:fldChar w:fldCharType="separate"/>
      </w:r>
      <w:r w:rsidR="00444B6A" w:rsidRPr="00444B6A">
        <w:rPr>
          <w:rFonts w:cs="Times New Roman"/>
          <w:noProof/>
          <w:sz w:val="24"/>
          <w:szCs w:val="24"/>
          <w:vertAlign w:val="superscript"/>
        </w:rPr>
        <w:t>66</w:t>
      </w:r>
      <w:r w:rsidRPr="003B1184">
        <w:rPr>
          <w:rFonts w:cs="Times New Roman"/>
          <w:sz w:val="24"/>
          <w:szCs w:val="24"/>
        </w:rPr>
        <w:fldChar w:fldCharType="end"/>
      </w:r>
      <w:r w:rsidRPr="003B1184">
        <w:rPr>
          <w:rFonts w:cs="Times New Roman"/>
          <w:sz w:val="24"/>
          <w:szCs w:val="24"/>
        </w:rPr>
        <w:t xml:space="preserve">, lung adenocarcinoma (LUAD), ovarian carcinoma (OV) and </w:t>
      </w:r>
      <w:r w:rsidRPr="003B1184">
        <w:rPr>
          <w:rStyle w:val="st"/>
          <w:rFonts w:cs="Times New Roman"/>
          <w:sz w:val="24"/>
          <w:szCs w:val="24"/>
        </w:rPr>
        <w:t xml:space="preserve">uterine corpus endometrial </w:t>
      </w:r>
      <w:r w:rsidRPr="003B1184">
        <w:rPr>
          <w:rStyle w:val="Emphasis"/>
          <w:rFonts w:cs="Times New Roman"/>
          <w:sz w:val="24"/>
          <w:szCs w:val="24"/>
        </w:rPr>
        <w:t>carcinoma</w:t>
      </w:r>
      <w:r w:rsidRPr="003B1184">
        <w:rPr>
          <w:rFonts w:cs="Times New Roman"/>
          <w:sz w:val="24"/>
          <w:szCs w:val="24"/>
        </w:rPr>
        <w:t xml:space="preserve"> (UCEC).  Additionally, we further obtained protein expressions and clinical data for HBV-infected HCC (HBV-HCC), and stomach cancer (STAD)</w:t>
      </w:r>
      <w:r w:rsidRPr="003B1184">
        <w:rPr>
          <w:rFonts w:cs="Times New Roman"/>
          <w:sz w:val="24"/>
          <w:szCs w:val="24"/>
        </w:rPr>
        <w:fldChar w:fldCharType="begin">
          <w:fldData xml:space="preserve">PEVuZE5vdGU+PENpdGU+PEF1dGhvcj5NdW48L0F1dGhvcj48WWVhcj4yMDE5PC9ZZWFyPjxSZWNO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PEVuZE5vdGU+PENpdGU+PEF1dGhvcj5NdW48L0F1dGhvcj48WWVhcj4yMDE5PC9ZZWFyPjxSZWNO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Pr="003B1184">
        <w:rPr>
          <w:rFonts w:cs="Times New Roman"/>
          <w:sz w:val="24"/>
          <w:szCs w:val="24"/>
        </w:rPr>
      </w:r>
      <w:r w:rsidRPr="003B1184">
        <w:rPr>
          <w:rFonts w:cs="Times New Roman"/>
          <w:sz w:val="24"/>
          <w:szCs w:val="24"/>
        </w:rPr>
        <w:fldChar w:fldCharType="separate"/>
      </w:r>
      <w:r w:rsidR="00444B6A" w:rsidRPr="00444B6A">
        <w:rPr>
          <w:rFonts w:cs="Times New Roman"/>
          <w:noProof/>
          <w:sz w:val="24"/>
          <w:szCs w:val="24"/>
          <w:vertAlign w:val="superscript"/>
        </w:rPr>
        <w:t>67</w:t>
      </w:r>
      <w:r w:rsidRPr="003B1184">
        <w:rPr>
          <w:rFonts w:cs="Times New Roman"/>
          <w:sz w:val="24"/>
          <w:szCs w:val="24"/>
        </w:rPr>
        <w:fldChar w:fldCharType="end"/>
      </w:r>
      <w:r w:rsidRPr="003B1184">
        <w:rPr>
          <w:rFonts w:cs="Times New Roman"/>
          <w:sz w:val="24"/>
          <w:szCs w:val="24"/>
        </w:rPr>
        <w:t xml:space="preserve"> from the literature. </w:t>
      </w:r>
    </w:p>
    <w:p w14:paraId="2842B83A" w14:textId="77777777" w:rsidR="00614219" w:rsidRDefault="00614219" w:rsidP="00F20C46">
      <w:pPr>
        <w:jc w:val="both"/>
        <w:rPr>
          <w:rFonts w:cs="Times New Roman"/>
          <w:sz w:val="24"/>
          <w:szCs w:val="24"/>
        </w:rPr>
      </w:pPr>
      <w:r w:rsidRPr="003B1184">
        <w:rPr>
          <w:rFonts w:cs="Times New Roman"/>
          <w:sz w:val="24"/>
          <w:szCs w:val="24"/>
        </w:rPr>
        <w:t xml:space="preserve">Upon collection, we carried out a series of data quality control (QC) steps to filter out inadequate data for co-expression network analyses. Firstly, we performed data quality control (see </w:t>
      </w:r>
      <w:r w:rsidRPr="003B1184">
        <w:rPr>
          <w:rFonts w:cs="Times New Roman"/>
          <w:i/>
          <w:sz w:val="24"/>
          <w:szCs w:val="24"/>
          <w:u w:val="single"/>
        </w:rPr>
        <w:t>Data Quality Control for Network Analysis</w:t>
      </w:r>
      <w:r w:rsidRPr="003B1184">
        <w:rPr>
          <w:rFonts w:cs="Times New Roman"/>
          <w:sz w:val="24"/>
          <w:szCs w:val="24"/>
        </w:rPr>
        <w:t xml:space="preserve">) to adjust for confounding variables and batch effects. Then, we compared each cancer proteome with respective transcriptome to confirm if some of gene-gene interactions observed in the proteome are preserved. To do so, we constructed a set of preliminary protein co-expression networks and modules, and tested their preservations using Module Preservation analysis implemented in </w:t>
      </w:r>
      <w:r w:rsidRPr="00334ADC">
        <w:rPr>
          <w:rFonts w:cs="Times New Roman"/>
          <w:bCs/>
          <w:sz w:val="24"/>
          <w:szCs w:val="24"/>
        </w:rPr>
        <w:t>WGCNA</w:t>
      </w:r>
      <w:r w:rsidRPr="003B1184">
        <w:rPr>
          <w:rFonts w:cs="Times New Roman"/>
          <w:b/>
          <w:sz w:val="24"/>
          <w:szCs w:val="24"/>
        </w:rPr>
        <w:t xml:space="preserve"> </w:t>
      </w:r>
      <w:r w:rsidRPr="003B1184">
        <w:rPr>
          <w:rFonts w:cs="Times New Roman"/>
          <w:sz w:val="24"/>
          <w:szCs w:val="24"/>
        </w:rPr>
        <w:t>R package</w:t>
      </w:r>
      <w:r w:rsidRPr="003B1184">
        <w:rPr>
          <w:rFonts w:cs="Times New Roman"/>
          <w:sz w:val="24"/>
          <w:szCs w:val="24"/>
        </w:rPr>
        <w:fldChar w:fldCharType="begin"/>
      </w:r>
      <w:r w:rsidR="00444B6A">
        <w:rPr>
          <w:rFonts w:cs="Times New Roman"/>
          <w:sz w:val="24"/>
          <w:szCs w:val="24"/>
        </w:rPr>
        <w:instrText xml:space="preserve"> ADDIN EN.CITE &lt;EndNote&gt;&lt;Cite&gt;&lt;Author&gt;Langfelder&lt;/Author&gt;&lt;Year&gt;2011&lt;/Year&gt;&lt;RecNum&gt;1&lt;/RecNum&gt;&lt;DisplayText&gt;&lt;style face="superscript"&gt;68&lt;/style&gt;&lt;/DisplayText&gt;&lt;record&gt;&lt;rec-number&gt;1&lt;/rec-number&gt;&lt;foreign-keys&gt;&lt;key app="EN" db-id="td9a2xrri9sezqe9spfv2xa2rz9xerxep5a2" timestamp="1538406830"&gt;1&lt;/key&gt;&lt;/foreign-keys&gt;&lt;ref-type name="Journal Article"&gt;17&lt;/ref-type&gt;&lt;contributors&gt;&lt;authors&gt;&lt;author&gt;Langfelder, P.&lt;/author&gt;&lt;author&gt;Luo, R.&lt;/author&gt;&lt;author&gt;Oldham, M. C.&lt;/author&gt;&lt;author&gt;Horvath, S.&lt;/author&gt;&lt;/authors&gt;&lt;/contributors&gt;&lt;auth-address&gt;Department of Human Genetics, University of California, Los Angeles, Los Angeles, California, United States of America.&lt;/auth-address&gt;&lt;titles&gt;&lt;title&gt;Is my network module preserved and reproducible?&lt;/title&gt;&lt;secondary-title&gt;PLoS Comput Biol&lt;/secondary-title&gt;&lt;/titles&gt;&lt;periodical&gt;&lt;full-title&gt;PLoS Comput Biol&lt;/full-title&gt;&lt;/periodical&gt;&lt;pages&gt;e1001057&lt;/pages&gt;&lt;volume&gt;7&lt;/volume&gt;&lt;number&gt;1&lt;/number&gt;&lt;edition&gt;2011/02/02&lt;/edition&gt;&lt;keywords&gt;&lt;keyword&gt;Animals&lt;/keyword&gt;&lt;keyword&gt;Brain/metabolism/*physiology&lt;/keyword&gt;&lt;keyword&gt;Female&lt;/keyword&gt;&lt;keyword&gt;Gene Expression&lt;/keyword&gt;&lt;keyword&gt;Humans&lt;/keyword&gt;&lt;keyword&gt;Male&lt;/keyword&gt;&lt;keyword&gt;Mice&lt;/keyword&gt;&lt;keyword&gt;Reproducibility of Results&lt;/keyword&gt;&lt;/keywords&gt;&lt;dates&gt;&lt;year&gt;2011&lt;/year&gt;&lt;pub-dates&gt;&lt;date&gt;Jan 20&lt;/date&gt;&lt;/pub-dates&gt;&lt;/dates&gt;&lt;isbn&gt;1553-7358 (Electronic)&amp;#xD;1553-734X (Linking)&lt;/isbn&gt;&lt;accession-num&gt;21283776&lt;/accession-num&gt;&lt;urls&gt;&lt;related-urls&gt;&lt;url&gt;https://www.ncbi.nlm.nih.gov/pubmed/21283776&lt;/url&gt;&lt;/related-urls&gt;&lt;/urls&gt;&lt;custom2&gt;PMC3024255&lt;/custom2&gt;&lt;electronic-resource-num&gt;10.1371/journal.pcbi.1001057&lt;/electronic-resource-num&gt;&lt;/record&gt;&lt;/Cite&gt;&lt;/EndNote&gt;</w:instrText>
      </w:r>
      <w:r w:rsidRPr="003B1184">
        <w:rPr>
          <w:rFonts w:cs="Times New Roman"/>
          <w:sz w:val="24"/>
          <w:szCs w:val="24"/>
        </w:rPr>
        <w:fldChar w:fldCharType="separate"/>
      </w:r>
      <w:r w:rsidR="00444B6A" w:rsidRPr="00444B6A">
        <w:rPr>
          <w:rFonts w:cs="Times New Roman"/>
          <w:noProof/>
          <w:sz w:val="24"/>
          <w:szCs w:val="24"/>
          <w:vertAlign w:val="superscript"/>
        </w:rPr>
        <w:t>68</w:t>
      </w:r>
      <w:r w:rsidRPr="003B1184">
        <w:rPr>
          <w:rFonts w:cs="Times New Roman"/>
          <w:sz w:val="24"/>
          <w:szCs w:val="24"/>
        </w:rPr>
        <w:fldChar w:fldCharType="end"/>
      </w:r>
      <w:r w:rsidRPr="003B1184">
        <w:rPr>
          <w:rFonts w:cs="Times New Roman"/>
          <w:sz w:val="24"/>
          <w:szCs w:val="24"/>
        </w:rPr>
        <w:t xml:space="preserve"> with the suggested threshold of Bonferroni corrected p-value &lt; 1E-10.  Supposedly, we expected each cancer </w:t>
      </w:r>
      <w:r w:rsidRPr="003B1184">
        <w:rPr>
          <w:rFonts w:cs="Times New Roman"/>
          <w:sz w:val="24"/>
          <w:szCs w:val="24"/>
        </w:rPr>
        <w:lastRenderedPageBreak/>
        <w:t xml:space="preserve">proteome bears substantial fraction of modules preserved in the transcriptome. To </w:t>
      </w:r>
      <w:r>
        <w:rPr>
          <w:rFonts w:cs="Times New Roman"/>
          <w:sz w:val="24"/>
          <w:szCs w:val="24"/>
        </w:rPr>
        <w:t>our surprise, none of CPTAC-HCC</w:t>
      </w:r>
      <w:r>
        <w:rPr>
          <w:rFonts w:cs="Times New Roman" w:hint="eastAsia"/>
          <w:sz w:val="24"/>
          <w:szCs w:val="24"/>
        </w:rPr>
        <w:t xml:space="preserve"> and</w:t>
      </w:r>
      <w:r w:rsidRPr="003B1184">
        <w:rPr>
          <w:rFonts w:cs="Times New Roman"/>
          <w:sz w:val="24"/>
          <w:szCs w:val="24"/>
        </w:rPr>
        <w:t xml:space="preserve"> MB exhibited preserved modules in the transcriptome and flagged out in the further analyses. This resulted in HBV-HCC to serve as the representative HCC proteome data set in the following analyses, thereon denoted as HCC.</w:t>
      </w:r>
    </w:p>
    <w:p w14:paraId="22A24FCE" w14:textId="77777777" w:rsidR="00F20C46" w:rsidRPr="00322713" w:rsidRDefault="00F20C46" w:rsidP="00F20C46">
      <w:pPr>
        <w:jc w:val="both"/>
        <w:rPr>
          <w:rFonts w:cs="Times New Roman"/>
          <w:sz w:val="24"/>
          <w:szCs w:val="24"/>
        </w:rPr>
      </w:pPr>
      <w:r w:rsidRPr="00322713">
        <w:rPr>
          <w:rFonts w:cs="Times New Roman"/>
          <w:sz w:val="24"/>
          <w:szCs w:val="24"/>
        </w:rPr>
        <w:t xml:space="preserve">Additionally, we required each cancer to provide at least one significant differentially expressed protein signature when contrasted to matched normal samples or across clinical cancer stages. This was necessary to address the </w:t>
      </w:r>
      <w:proofErr w:type="spellStart"/>
      <w:r w:rsidRPr="00322713">
        <w:rPr>
          <w:rFonts w:cs="Times New Roman"/>
          <w:sz w:val="24"/>
          <w:szCs w:val="24"/>
        </w:rPr>
        <w:t>dys</w:t>
      </w:r>
      <w:proofErr w:type="spellEnd"/>
      <w:r w:rsidRPr="00322713">
        <w:rPr>
          <w:rFonts w:cs="Times New Roman"/>
          <w:sz w:val="24"/>
          <w:szCs w:val="24"/>
        </w:rPr>
        <w:t xml:space="preserve">-regulated proteomes in cancers. As a result, OV was further filtered out as it did not yield any differentially expressed protein signatures. </w:t>
      </w:r>
    </w:p>
    <w:p w14:paraId="47DC574B" w14:textId="77777777" w:rsidR="00F20C46" w:rsidRPr="00322713" w:rsidRDefault="00F20C46" w:rsidP="00F20C46">
      <w:pPr>
        <w:jc w:val="both"/>
        <w:rPr>
          <w:rFonts w:cs="Times New Roman"/>
          <w:sz w:val="24"/>
          <w:szCs w:val="24"/>
        </w:rPr>
      </w:pPr>
      <w:r w:rsidRPr="00322713">
        <w:rPr>
          <w:rFonts w:cs="Times New Roman"/>
          <w:sz w:val="24"/>
          <w:szCs w:val="24"/>
        </w:rPr>
        <w:t xml:space="preserve">Overall, the data collection and QC yield seven cancers, BRCA, CCRCC, CRC, HCC, LUAD, STAD, and UCEC, for further analyses. </w:t>
      </w:r>
    </w:p>
    <w:p w14:paraId="6B0DC0B2" w14:textId="77777777" w:rsidR="00F20C46" w:rsidRPr="00322713" w:rsidRDefault="00F20C46" w:rsidP="00F20C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cs="Times New Roman"/>
          <w:i/>
          <w:sz w:val="24"/>
          <w:szCs w:val="24"/>
          <w:u w:val="single"/>
        </w:rPr>
      </w:pPr>
      <w:r w:rsidRPr="00322713">
        <w:rPr>
          <w:rFonts w:cs="Times New Roman"/>
          <w:i/>
          <w:sz w:val="24"/>
          <w:szCs w:val="24"/>
          <w:u w:val="single"/>
        </w:rPr>
        <w:t>Differentially Expressed Proteins (DEPs)</w:t>
      </w:r>
    </w:p>
    <w:p w14:paraId="09A64E73" w14:textId="77777777" w:rsidR="00F20C46" w:rsidRPr="00322713" w:rsidRDefault="00F20C46" w:rsidP="00F20C46">
      <w:pPr>
        <w:jc w:val="both"/>
        <w:rPr>
          <w:rFonts w:cs="Times New Roman"/>
          <w:sz w:val="24"/>
          <w:szCs w:val="24"/>
        </w:rPr>
      </w:pPr>
      <w:r w:rsidRPr="00322713">
        <w:rPr>
          <w:rFonts w:cs="Times New Roman"/>
          <w:sz w:val="24"/>
          <w:szCs w:val="24"/>
        </w:rPr>
        <w:t>We used MS-based proteomics data from CPTAC to identify differentially expressed proteins (DEPs) by leveraging available tumor and matched normal samples from the same patients. Overall, among the 7 CPTAC studies containing normal tissue samples (BRCA, CCRCC, CRC, HCC, LUAD, OV, UCEC), there were 415 tumor proteomes with an available matched-normal proteome. For each cancer cohort, we performed a tumor-vs-normal paired analysis to identify differentially expressed proteins (DEPs) by adjusting for the confounding variables and batch effects including age, gender, ethnicity, sequencing center, sequencing instrument, sequencing date and sequencing operator using limma</w:t>
      </w:r>
      <w:r w:rsidR="00614219" w:rsidRPr="003B1184">
        <w:rPr>
          <w:rFonts w:cs="Times New Roman"/>
          <w:sz w:val="24"/>
          <w:szCs w:val="24"/>
        </w:rPr>
        <w:fldChar w:fldCharType="begin">
          <w:fldData xml:space="preserve">PEVuZE5vdGU+PENpdGU+PEF1dGhvcj5SaXRjaGllPC9BdXRob3I+PFllYXI+MjAxNTwvWWVhcj48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PEVuZE5vdGU+PENpdGU+PEF1dGhvcj5SaXRjaGllPC9BdXRob3I+PFllYXI+MjAxNTwvWWVhcj48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14219" w:rsidRPr="003B1184">
        <w:rPr>
          <w:rFonts w:cs="Times New Roman"/>
          <w:sz w:val="24"/>
          <w:szCs w:val="24"/>
        </w:rPr>
      </w:r>
      <w:r w:rsidR="00614219" w:rsidRPr="003B1184">
        <w:rPr>
          <w:rFonts w:cs="Times New Roman"/>
          <w:sz w:val="24"/>
          <w:szCs w:val="24"/>
        </w:rPr>
        <w:fldChar w:fldCharType="separate"/>
      </w:r>
      <w:r w:rsidR="00444B6A" w:rsidRPr="00444B6A">
        <w:rPr>
          <w:rFonts w:cs="Times New Roman"/>
          <w:noProof/>
          <w:sz w:val="24"/>
          <w:szCs w:val="24"/>
          <w:vertAlign w:val="superscript"/>
        </w:rPr>
        <w:t>69</w:t>
      </w:r>
      <w:r w:rsidR="00614219" w:rsidRPr="003B1184">
        <w:rPr>
          <w:rFonts w:cs="Times New Roman"/>
          <w:sz w:val="24"/>
          <w:szCs w:val="24"/>
        </w:rPr>
        <w:fldChar w:fldCharType="end"/>
      </w:r>
      <w:r w:rsidRPr="00322713">
        <w:rPr>
          <w:rFonts w:cs="Times New Roman"/>
          <w:sz w:val="24"/>
          <w:szCs w:val="24"/>
        </w:rPr>
        <w:t xml:space="preserve"> implementation in R (v3.40.6).</w:t>
      </w:r>
    </w:p>
    <w:p w14:paraId="4C1C46E7" w14:textId="77777777" w:rsidR="00F20C46" w:rsidRPr="00322713" w:rsidRDefault="00F20C46" w:rsidP="00F20C46">
      <w:pPr>
        <w:jc w:val="both"/>
        <w:rPr>
          <w:rFonts w:cs="Times New Roman"/>
          <w:i/>
          <w:sz w:val="24"/>
          <w:szCs w:val="24"/>
          <w:u w:val="single"/>
        </w:rPr>
      </w:pPr>
      <w:r w:rsidRPr="00322713">
        <w:rPr>
          <w:rFonts w:cs="Times New Roman"/>
          <w:i/>
          <w:sz w:val="24"/>
          <w:szCs w:val="24"/>
          <w:u w:val="single"/>
        </w:rPr>
        <w:t>Gene Perturbation Signature Analysis</w:t>
      </w:r>
    </w:p>
    <w:p w14:paraId="73D8DD70" w14:textId="77777777" w:rsidR="00F20C46" w:rsidRPr="00322713" w:rsidRDefault="00F20C46" w:rsidP="00F20C46">
      <w:pPr>
        <w:jc w:val="both"/>
        <w:rPr>
          <w:rFonts w:cs="Times New Roman"/>
          <w:sz w:val="24"/>
          <w:szCs w:val="24"/>
        </w:rPr>
      </w:pPr>
      <w:r w:rsidRPr="00322713">
        <w:rPr>
          <w:rFonts w:cs="Times New Roman"/>
          <w:sz w:val="24"/>
          <w:szCs w:val="24"/>
        </w:rPr>
        <w:t xml:space="preserve">In order to validate protein-protein (or mRNA-mRNA) interactions captured by protein co-expression networks (or gene co-expression networks), we tested if experimentally identified gene interactions were present in the networks. To do so, we utilized shRNA knock-down signatures in cancer cells, curated by the Library of Integrated Network-based Cellular Signatures (LINCS) database. The differential expressions in shRNA knock down or over-expressions of a target gene in transfected cancer cells capture interacting genes with the target perturbed genes, which were evaluated using </w:t>
      </w:r>
      <w:proofErr w:type="spellStart"/>
      <w:r w:rsidRPr="00322713">
        <w:rPr>
          <w:rFonts w:cs="Times New Roman"/>
          <w:i/>
          <w:sz w:val="24"/>
          <w:szCs w:val="24"/>
        </w:rPr>
        <w:t>limma</w:t>
      </w:r>
      <w:proofErr w:type="spellEnd"/>
      <w:r w:rsidRPr="00322713">
        <w:rPr>
          <w:rFonts w:cs="Times New Roman"/>
          <w:sz w:val="24"/>
          <w:szCs w:val="24"/>
        </w:rPr>
        <w:t xml:space="preserve"> R package</w:t>
      </w:r>
      <w:r w:rsidR="00614219" w:rsidRPr="003B1184">
        <w:rPr>
          <w:rFonts w:cs="Times New Roman"/>
          <w:sz w:val="24"/>
          <w:szCs w:val="24"/>
        </w:rPr>
        <w:fldChar w:fldCharType="begin">
          <w:fldData xml:space="preserve">PEVuZE5vdGU+PENpdGU+PEF1dGhvcj5SaXRjaGllPC9BdXRob3I+PFllYXI+MjAxNTwvWWVhcj48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PEVuZE5vdGU+PENpdGU+PEF1dGhvcj5SaXRjaGllPC9BdXRob3I+PFllYXI+MjAxNTwvWWVhcj48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14219" w:rsidRPr="003B1184">
        <w:rPr>
          <w:rFonts w:cs="Times New Roman"/>
          <w:sz w:val="24"/>
          <w:szCs w:val="24"/>
        </w:rPr>
      </w:r>
      <w:r w:rsidR="00614219" w:rsidRPr="003B1184">
        <w:rPr>
          <w:rFonts w:cs="Times New Roman"/>
          <w:sz w:val="24"/>
          <w:szCs w:val="24"/>
        </w:rPr>
        <w:fldChar w:fldCharType="separate"/>
      </w:r>
      <w:r w:rsidR="00444B6A" w:rsidRPr="00444B6A">
        <w:rPr>
          <w:rFonts w:cs="Times New Roman"/>
          <w:noProof/>
          <w:sz w:val="24"/>
          <w:szCs w:val="24"/>
          <w:vertAlign w:val="superscript"/>
        </w:rPr>
        <w:t>69</w:t>
      </w:r>
      <w:r w:rsidR="00614219" w:rsidRPr="003B1184">
        <w:rPr>
          <w:rFonts w:cs="Times New Roman"/>
          <w:sz w:val="24"/>
          <w:szCs w:val="24"/>
        </w:rPr>
        <w:fldChar w:fldCharType="end"/>
      </w:r>
      <w:r w:rsidRPr="00322713">
        <w:rPr>
          <w:rFonts w:cs="Times New Roman"/>
          <w:sz w:val="24"/>
          <w:szCs w:val="24"/>
        </w:rPr>
        <w:t xml:space="preserve">. These gene perturbation signatures were tested for enrichment in the network neighborhood of the target gene by Gene Set Enrichment Test (GSEA), implemented in </w:t>
      </w:r>
      <w:r w:rsidRPr="00322713">
        <w:rPr>
          <w:rFonts w:cs="Times New Roman"/>
          <w:bCs/>
          <w:sz w:val="24"/>
          <w:szCs w:val="24"/>
        </w:rPr>
        <w:t>the</w:t>
      </w:r>
      <w:r w:rsidRPr="00322713">
        <w:rPr>
          <w:rFonts w:cs="Times New Roman"/>
          <w:sz w:val="24"/>
          <w:szCs w:val="24"/>
        </w:rPr>
        <w:t xml:space="preserve"> R package </w:t>
      </w:r>
      <w:proofErr w:type="spellStart"/>
      <w:r w:rsidRPr="00322713">
        <w:rPr>
          <w:rFonts w:cs="Times New Roman"/>
          <w:bCs/>
          <w:sz w:val="24"/>
          <w:szCs w:val="24"/>
        </w:rPr>
        <w:t>fgsea</w:t>
      </w:r>
      <w:proofErr w:type="spellEnd"/>
      <w:r w:rsidRPr="00322713">
        <w:rPr>
          <w:rFonts w:cs="Times New Roman"/>
          <w:sz w:val="24"/>
          <w:szCs w:val="24"/>
        </w:rPr>
        <w:t xml:space="preserve"> (v1.10.1). The network neighborhood captured the closely interacting genes and were systematically identified as the approachable genes by hopping </w:t>
      </w:r>
      <w:r w:rsidRPr="00322713">
        <w:rPr>
          <w:rFonts w:cs="Times New Roman"/>
          <w:i/>
          <w:sz w:val="24"/>
          <w:szCs w:val="24"/>
        </w:rPr>
        <w:t>l</w:t>
      </w:r>
      <w:r w:rsidRPr="00322713">
        <w:rPr>
          <w:rFonts w:cs="Times New Roman"/>
          <w:sz w:val="24"/>
          <w:szCs w:val="24"/>
        </w:rPr>
        <w:t xml:space="preserve"> links from the target gene in a network, and we restricted </w:t>
      </w:r>
      <w:r w:rsidRPr="00322713">
        <w:rPr>
          <w:rFonts w:cs="Times New Roman"/>
          <w:i/>
          <w:sz w:val="24"/>
          <w:szCs w:val="24"/>
        </w:rPr>
        <w:t>l</w:t>
      </w:r>
      <w:r w:rsidRPr="00322713">
        <w:rPr>
          <w:rFonts w:cs="Times New Roman"/>
          <w:sz w:val="24"/>
          <w:szCs w:val="24"/>
        </w:rPr>
        <w:t xml:space="preserve"> ≤ 2 and network neighborhood not to exceed 10% of the global network size. Overall, we were able to test gene perturbation signatures from cell lines matching for BRCA (MCF7: 3,726 genes), CCRCC (HA1E: 3,788 genes, HEK293T: 1,110 genes, HEKTE: 385 genes), CRC (HT29: 3,619 genes, SW480: 325 genes), HCC (HEPG2; 3,683 genes) and LUAD (A549: 3,735 genes, HCC515: 3,648 genes, SKL: 550 genes). </w:t>
      </w:r>
    </w:p>
    <w:p w14:paraId="61B40380" w14:textId="77777777" w:rsidR="00F20C46" w:rsidRPr="00322713" w:rsidRDefault="00F20C46" w:rsidP="00F20C46">
      <w:pPr>
        <w:jc w:val="both"/>
        <w:rPr>
          <w:rFonts w:cs="Times New Roman"/>
          <w:i/>
          <w:sz w:val="24"/>
          <w:szCs w:val="24"/>
          <w:u w:val="single"/>
        </w:rPr>
      </w:pPr>
      <w:r w:rsidRPr="00322713">
        <w:rPr>
          <w:rFonts w:cs="Times New Roman"/>
          <w:i/>
          <w:sz w:val="24"/>
          <w:szCs w:val="24"/>
          <w:u w:val="single"/>
        </w:rPr>
        <w:lastRenderedPageBreak/>
        <w:t>Protein Expression Data Processing</w:t>
      </w:r>
    </w:p>
    <w:p w14:paraId="51F74268" w14:textId="77777777" w:rsidR="00F20C46" w:rsidRPr="00322713" w:rsidRDefault="00F20C46" w:rsidP="00F20C46">
      <w:pPr>
        <w:jc w:val="both"/>
        <w:rPr>
          <w:rFonts w:cs="Times New Roman"/>
          <w:sz w:val="24"/>
          <w:szCs w:val="24"/>
        </w:rPr>
      </w:pPr>
      <w:r w:rsidRPr="00322713">
        <w:rPr>
          <w:rFonts w:cs="Times New Roman"/>
          <w:sz w:val="24"/>
          <w:szCs w:val="24"/>
        </w:rPr>
        <w:t>We used the MS-based proteomics data from CPTAC 2 and CPTAC 3 studies corresponding to breast cancer (BRCA), clear cell renal carcinoma (CCRCC), colorectal cancer (CRC), hepatocellular carcinoma (HCC), lung adenocarcinoma (LUAD), stomach adenocarcinoma (STAD), uterine corpus endometrial carcinoma (UCEC) cohorts</w:t>
      </w:r>
      <w:r w:rsidR="00614219" w:rsidRPr="00256D3C">
        <w:rPr>
          <w:rFonts w:cs="Times New Roman"/>
          <w:sz w:val="24"/>
          <w:szCs w:val="24"/>
        </w:rPr>
        <w:fldChar w:fldCharType="begin">
          <w:fldData xml:space="preserve">cmQ+PGtleXdvcmQ+KmRpZmZ1c2UgZ2FzdHJpYyBjYW5jZXI8L2tleXdvcmQ+PGtleXdvcmQ+KnBy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PEVuZE5vdGU+PENpdGU+PEF1dGhvcj5DbGFyazwvQXV0aG9yPjxZZWFyPjIwMTk8L1llYXI+PFJl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==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444B6A">
        <w:rPr>
          <w:rFonts w:cs="Times New Roman"/>
          <w:sz w:val="24"/>
          <w:szCs w:val="24"/>
        </w:rPr>
        <w:fldChar w:fldCharType="begin">
          <w:fldData xml:space="preserve">cmQ+PGtleXdvcmQ+KmRpZmZ1c2UgZ2FzdHJpYyBjYW5jZXI8L2tleXdvcmQ+PGtleXdvcmQ+KnBy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14219" w:rsidRPr="00256D3C">
        <w:rPr>
          <w:rFonts w:cs="Times New Roman"/>
          <w:sz w:val="24"/>
          <w:szCs w:val="24"/>
        </w:rPr>
      </w:r>
      <w:r w:rsidR="00614219" w:rsidRPr="00256D3C">
        <w:rPr>
          <w:rFonts w:cs="Times New Roman"/>
          <w:sz w:val="24"/>
          <w:szCs w:val="24"/>
        </w:rPr>
        <w:fldChar w:fldCharType="separate"/>
      </w:r>
      <w:r w:rsidR="00444B6A" w:rsidRPr="00444B6A">
        <w:rPr>
          <w:rFonts w:cs="Times New Roman"/>
          <w:noProof/>
          <w:sz w:val="24"/>
          <w:szCs w:val="24"/>
          <w:vertAlign w:val="superscript"/>
        </w:rPr>
        <w:t>65,67,70-73</w:t>
      </w:r>
      <w:r w:rsidR="00614219" w:rsidRPr="00256D3C">
        <w:rPr>
          <w:rFonts w:cs="Times New Roman"/>
          <w:sz w:val="24"/>
          <w:szCs w:val="24"/>
        </w:rPr>
        <w:fldChar w:fldCharType="end"/>
      </w:r>
      <w:r w:rsidRPr="00322713">
        <w:rPr>
          <w:rFonts w:cs="Times New Roman"/>
          <w:sz w:val="24"/>
          <w:szCs w:val="24"/>
        </w:rPr>
        <w:t xml:space="preserve">. Overall, there were 415 tumor proteomes with matched normal proteomes (see </w:t>
      </w:r>
      <w:r w:rsidR="000170F1">
        <w:rPr>
          <w:rFonts w:cs="Times New Roman"/>
          <w:b/>
          <w:bCs/>
          <w:sz w:val="24"/>
          <w:szCs w:val="24"/>
        </w:rPr>
        <w:t>Table S</w:t>
      </w:r>
      <w:r w:rsidR="00E81984" w:rsidRPr="00322713">
        <w:rPr>
          <w:rFonts w:cs="Times New Roman"/>
          <w:b/>
          <w:bCs/>
          <w:sz w:val="24"/>
          <w:szCs w:val="24"/>
        </w:rPr>
        <w:t>1</w:t>
      </w:r>
      <w:r w:rsidRPr="00322713">
        <w:rPr>
          <w:rFonts w:cs="Times New Roman"/>
          <w:sz w:val="24"/>
          <w:szCs w:val="24"/>
        </w:rPr>
        <w:t xml:space="preserve"> for details). For each cohort, we kept only one technical replicate with the most complete data and kept all biological replicates. In the HCC proteomes, we consolidated protein isoforms by using the R package </w:t>
      </w:r>
      <w:r w:rsidRPr="00322713">
        <w:rPr>
          <w:rFonts w:cs="Times New Roman"/>
          <w:b/>
          <w:sz w:val="24"/>
          <w:szCs w:val="24"/>
        </w:rPr>
        <w:t>WGCNA</w:t>
      </w:r>
      <w:r w:rsidRPr="00322713">
        <w:rPr>
          <w:rFonts w:cs="Times New Roman"/>
          <w:sz w:val="24"/>
          <w:szCs w:val="24"/>
        </w:rPr>
        <w:t xml:space="preserve"> with ‘connectivity-based collapsing’ option</w:t>
      </w:r>
      <w:r w:rsidR="00614219" w:rsidRPr="00256D3C">
        <w:rPr>
          <w:rFonts w:cs="Times New Roman"/>
          <w:sz w:val="24"/>
          <w:szCs w:val="24"/>
        </w:rPr>
        <w:fldChar w:fldCharType="begin"/>
      </w:r>
      <w:r w:rsidR="00444B6A">
        <w:rPr>
          <w:rFonts w:cs="Times New Roman"/>
          <w:sz w:val="24"/>
          <w:szCs w:val="24"/>
        </w:rPr>
        <w:instrText xml:space="preserve"> ADDIN EN.CITE &lt;EndNote&gt;&lt;Cite&gt;&lt;Author&gt;Miller&lt;/Author&gt;&lt;Year&gt;2011&lt;/Year&gt;&lt;RecNum&gt;10&lt;/RecNum&gt;&lt;DisplayText&gt;&lt;style face="superscript"&gt;74&lt;/style&gt;&lt;/DisplayText&gt;&lt;record&gt;&lt;rec-number&gt;10&lt;/rec-number&gt;&lt;foreign-keys&gt;&lt;key app="EN" db-id="wzsz9zptppa0tce0w5g5a0eht5xsdefp50et" timestamp="1583869060"&gt;10&lt;/key&gt;&lt;/foreign-keys&gt;&lt;ref-type name="Journal Article"&gt;17&lt;/ref-type&gt;&lt;contributors&gt;&lt;authors&gt;&lt;author&gt;Miller, J. A.&lt;/author&gt;&lt;author&gt;Cai, C.&lt;/author&gt;&lt;author&gt;Langfelder, P.&lt;/author&gt;&lt;author&gt;Geschwind, D. H.&lt;/author&gt;&lt;author&gt;Kurian, S. M.&lt;/author&gt;&lt;author&gt;Salomon, D. R.&lt;/author&gt;&lt;author&gt;Horvath, S.&lt;/author&gt;&lt;/authors&gt;&lt;/contributors&gt;&lt;auth-address&gt;Interdepartmental Program for Neuroscience, UCLA, Los Angeles, California, USA.&lt;/auth-address&gt;&lt;titles&gt;&lt;title&gt;Strategies for aggregating gene expression data: the collapseRows R function&lt;/title&gt;&lt;secondary-title&gt;BMC Bioinformatics&lt;/secondary-title&gt;&lt;/titles&gt;&lt;periodical&gt;&lt;full-title&gt;BMC Bioinformatics&lt;/full-title&gt;&lt;/periodical&gt;&lt;pages&gt;322&lt;/pages&gt;&lt;volume&gt;12&lt;/volume&gt;&lt;edition&gt;2011/08/06&lt;/edition&gt;&lt;keywords&gt;&lt;keyword&gt;Animals&lt;/keyword&gt;&lt;keyword&gt;Blood/metabolism&lt;/keyword&gt;&lt;keyword&gt;Brain/metabolism&lt;/keyword&gt;&lt;keyword&gt;Gene Expression Profiling/*methods&lt;/keyword&gt;&lt;keyword&gt;Gene Expression Regulation&lt;/keyword&gt;&lt;keyword&gt;Humans&lt;/keyword&gt;&lt;keyword&gt;Meta-Analysis as Topic&lt;/keyword&gt;&lt;keyword&gt;Mice&lt;/keyword&gt;&lt;keyword&gt;*Models, Statistical&lt;/keyword&gt;&lt;keyword&gt;Oligonucleotide Array Sequence Analysis/*methods&lt;/keyword&gt;&lt;/keywords&gt;&lt;dates&gt;&lt;year&gt;2011&lt;/year&gt;&lt;pub-dates&gt;&lt;date&gt;Aug 4&lt;/date&gt;&lt;/pub-dates&gt;&lt;/dates&gt;&lt;isbn&gt;1471-2105 (Electronic)&amp;#xD;1471-2105 (Linking)&lt;/isbn&gt;&lt;accession-num&gt;21816037&lt;/accession-num&gt;&lt;urls&gt;&lt;related-urls&gt;&lt;url&gt;https://www.ncbi.nlm.nih.gov/pubmed/21816037&lt;/url&gt;&lt;/related-urls&gt;&lt;/urls&gt;&lt;custom2&gt;PMC3166942&lt;/custom2&gt;&lt;electronic-resource-num&gt;10.1186/1471-2105-12-322&lt;/electronic-resource-num&gt;&lt;/record&gt;&lt;/Cite&gt;&lt;/EndNote&gt;</w:instrText>
      </w:r>
      <w:r w:rsidR="00614219" w:rsidRPr="00256D3C">
        <w:rPr>
          <w:rFonts w:cs="Times New Roman"/>
          <w:sz w:val="24"/>
          <w:szCs w:val="24"/>
        </w:rPr>
        <w:fldChar w:fldCharType="separate"/>
      </w:r>
      <w:r w:rsidR="00444B6A" w:rsidRPr="00444B6A">
        <w:rPr>
          <w:rFonts w:cs="Times New Roman"/>
          <w:noProof/>
          <w:sz w:val="24"/>
          <w:szCs w:val="24"/>
          <w:vertAlign w:val="superscript"/>
        </w:rPr>
        <w:t>74</w:t>
      </w:r>
      <w:r w:rsidR="00614219" w:rsidRPr="00256D3C">
        <w:rPr>
          <w:rFonts w:cs="Times New Roman"/>
          <w:sz w:val="24"/>
          <w:szCs w:val="24"/>
        </w:rPr>
        <w:fldChar w:fldCharType="end"/>
      </w:r>
      <w:r w:rsidRPr="00322713">
        <w:rPr>
          <w:rFonts w:cs="Times New Roman"/>
          <w:sz w:val="24"/>
          <w:szCs w:val="24"/>
        </w:rPr>
        <w:t>. We used the protein expressions, calculated as log(sample/reference) by multi-</w:t>
      </w:r>
      <w:proofErr w:type="spellStart"/>
      <w:r w:rsidRPr="00322713">
        <w:rPr>
          <w:rFonts w:cs="Times New Roman"/>
          <w:sz w:val="24"/>
          <w:szCs w:val="24"/>
        </w:rPr>
        <w:t>plexed</w:t>
      </w:r>
      <w:proofErr w:type="spellEnd"/>
      <w:r w:rsidRPr="00322713">
        <w:rPr>
          <w:rFonts w:cs="Times New Roman"/>
          <w:sz w:val="24"/>
          <w:szCs w:val="24"/>
        </w:rPr>
        <w:t xml:space="preserve"> </w:t>
      </w:r>
      <w:proofErr w:type="spellStart"/>
      <w:r w:rsidRPr="00322713">
        <w:rPr>
          <w:rFonts w:cs="Times New Roman"/>
          <w:sz w:val="24"/>
          <w:szCs w:val="24"/>
        </w:rPr>
        <w:t>iTRAQ</w:t>
      </w:r>
      <w:proofErr w:type="spellEnd"/>
      <w:r w:rsidRPr="00322713">
        <w:rPr>
          <w:rFonts w:cs="Times New Roman"/>
          <w:sz w:val="24"/>
          <w:szCs w:val="24"/>
        </w:rPr>
        <w:t xml:space="preserve"> or isobaric tandem mass tags (TMT) in the global MS experiments. By default, the expression ratios were further normalized so that all samples within a cohort had the Median Absolute Deviation (MAD) of 1. </w:t>
      </w:r>
    </w:p>
    <w:p w14:paraId="15BB61C1" w14:textId="77777777" w:rsidR="00F20C46" w:rsidRPr="00322713" w:rsidRDefault="00F20C46" w:rsidP="00F20C46">
      <w:pPr>
        <w:jc w:val="both"/>
        <w:rPr>
          <w:rFonts w:cs="Times New Roman"/>
          <w:sz w:val="24"/>
          <w:szCs w:val="24"/>
        </w:rPr>
      </w:pPr>
      <w:r w:rsidRPr="00322713">
        <w:rPr>
          <w:rFonts w:cs="Times New Roman"/>
          <w:i/>
          <w:sz w:val="24"/>
          <w:szCs w:val="24"/>
          <w:u w:val="single"/>
        </w:rPr>
        <w:t>Differentially Expressed Proteins (DEPs) and Differentially Expressed Genes (DEGs)</w:t>
      </w:r>
    </w:p>
    <w:p w14:paraId="50A1F803" w14:textId="77777777" w:rsidR="00F20C46" w:rsidRPr="00322713" w:rsidRDefault="00F20C46" w:rsidP="00F20C46">
      <w:pPr>
        <w:jc w:val="both"/>
        <w:rPr>
          <w:rFonts w:cs="Times New Roman"/>
          <w:sz w:val="24"/>
          <w:szCs w:val="24"/>
        </w:rPr>
      </w:pPr>
      <w:r w:rsidRPr="00322713">
        <w:rPr>
          <w:rFonts w:cs="Times New Roman"/>
          <w:sz w:val="24"/>
          <w:szCs w:val="24"/>
        </w:rPr>
        <w:t xml:space="preserve">Differentially expressed proteins (DEPs) were identified by comparing matched tumor and normal samples in the paired test. Among the 6 CPTAC studies containing normal tissue samples (BRCA, CCRCC, CRC, HCC, LUAD, UCEC), 415 tumor proteomes had matched normal proteomes. </w:t>
      </w:r>
      <w:r w:rsidR="00684528" w:rsidRPr="00322713">
        <w:rPr>
          <w:rFonts w:cs="Times New Roman"/>
          <w:sz w:val="24"/>
          <w:szCs w:val="24"/>
        </w:rPr>
        <w:t>For STAD, the samples lacked matched normal samples, and we resorted to DEPs between Epstein Barr virus (EBV) + and EBV- samples as a proxy for distinctive tumor signatures</w:t>
      </w:r>
      <w:r w:rsidR="00023631" w:rsidRPr="00322713">
        <w:rPr>
          <w:rFonts w:cs="Times New Roman"/>
          <w:noProof/>
          <w:sz w:val="24"/>
          <w:szCs w:val="24"/>
          <w:vertAlign w:val="superscript"/>
        </w:rPr>
        <w:t>15</w:t>
      </w:r>
      <w:r w:rsidR="00684528" w:rsidRPr="00322713">
        <w:rPr>
          <w:rFonts w:cs="Times New Roman"/>
          <w:sz w:val="24"/>
          <w:szCs w:val="24"/>
        </w:rPr>
        <w:t xml:space="preserve">. </w:t>
      </w:r>
      <w:r w:rsidRPr="00322713">
        <w:rPr>
          <w:rFonts w:cs="Times New Roman"/>
          <w:sz w:val="24"/>
          <w:szCs w:val="24"/>
        </w:rPr>
        <w:t xml:space="preserve">For each cancer type, we compared the tumors and the normal samples to identify DEPs (tumor-DEPs) while adjusting for the confounding variables and batch effects including age, gender, ethnicity, sequencing center, sequencing instrument, sequencing date and sequencing operator using the R package </w:t>
      </w:r>
      <w:r w:rsidRPr="00322713">
        <w:rPr>
          <w:rFonts w:cs="Times New Roman"/>
          <w:b/>
          <w:sz w:val="24"/>
          <w:szCs w:val="24"/>
        </w:rPr>
        <w:t>limma</w:t>
      </w:r>
      <w:r w:rsidR="00614219" w:rsidRPr="00334ADC">
        <w:rPr>
          <w:rFonts w:cs="Times New Roman"/>
          <w:b/>
          <w:sz w:val="24"/>
          <w:szCs w:val="24"/>
        </w:rPr>
        <w:fldChar w:fldCharType="begin">
          <w:fldData xml:space="preserve">PEVuZE5vdGU+PENpdGU+PEF1dGhvcj5SaXRjaGllPC9BdXRob3I+PFllYXI+MjAxNTwvWWVhcj48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</w:fldData>
        </w:fldChar>
      </w:r>
      <w:r w:rsidR="00444B6A">
        <w:rPr>
          <w:rFonts w:cs="Times New Roman"/>
          <w:b/>
          <w:sz w:val="24"/>
          <w:szCs w:val="24"/>
        </w:rPr>
        <w:instrText xml:space="preserve"> ADDIN EN.CITE </w:instrText>
      </w:r>
      <w:r w:rsidR="00444B6A">
        <w:rPr>
          <w:rFonts w:cs="Times New Roman"/>
          <w:b/>
          <w:sz w:val="24"/>
          <w:szCs w:val="24"/>
        </w:rPr>
        <w:fldChar w:fldCharType="begin">
          <w:fldData xml:space="preserve">PEVuZE5vdGU+PENpdGU+PEF1dGhvcj5SaXRjaGllPC9BdXRob3I+PFllYXI+MjAxNTwvWWVhcj48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</w:fldData>
        </w:fldChar>
      </w:r>
      <w:r w:rsidR="00444B6A">
        <w:rPr>
          <w:rFonts w:cs="Times New Roman"/>
          <w:b/>
          <w:sz w:val="24"/>
          <w:szCs w:val="24"/>
        </w:rPr>
        <w:instrText xml:space="preserve"> ADDIN EN.CITE.DATA </w:instrText>
      </w:r>
      <w:r w:rsidR="00444B6A">
        <w:rPr>
          <w:rFonts w:cs="Times New Roman"/>
          <w:b/>
          <w:sz w:val="24"/>
          <w:szCs w:val="24"/>
        </w:rPr>
      </w:r>
      <w:r w:rsidR="00444B6A">
        <w:rPr>
          <w:rFonts w:cs="Times New Roman"/>
          <w:b/>
          <w:sz w:val="24"/>
          <w:szCs w:val="24"/>
        </w:rPr>
        <w:fldChar w:fldCharType="end"/>
      </w:r>
      <w:r w:rsidR="00614219" w:rsidRPr="00334ADC">
        <w:rPr>
          <w:rFonts w:cs="Times New Roman"/>
          <w:b/>
          <w:sz w:val="24"/>
          <w:szCs w:val="24"/>
        </w:rPr>
      </w:r>
      <w:r w:rsidR="00614219" w:rsidRPr="00334ADC">
        <w:rPr>
          <w:rFonts w:cs="Times New Roman"/>
          <w:b/>
          <w:sz w:val="24"/>
          <w:szCs w:val="24"/>
        </w:rPr>
        <w:fldChar w:fldCharType="separate"/>
      </w:r>
      <w:r w:rsidR="00444B6A" w:rsidRPr="00444B6A">
        <w:rPr>
          <w:rFonts w:cs="Times New Roman"/>
          <w:b/>
          <w:noProof/>
          <w:sz w:val="24"/>
          <w:szCs w:val="24"/>
          <w:vertAlign w:val="superscript"/>
        </w:rPr>
        <w:t>69</w:t>
      </w:r>
      <w:r w:rsidR="00614219" w:rsidRPr="00334ADC">
        <w:rPr>
          <w:rFonts w:cs="Times New Roman"/>
          <w:b/>
          <w:sz w:val="24"/>
          <w:szCs w:val="24"/>
        </w:rPr>
        <w:fldChar w:fldCharType="end"/>
      </w:r>
      <w:r w:rsidRPr="00322713">
        <w:rPr>
          <w:rFonts w:cs="Times New Roman"/>
          <w:sz w:val="24"/>
          <w:szCs w:val="24"/>
        </w:rPr>
        <w:t xml:space="preserve"> (v3.40.6). We also identified proteins specifically differentially-expressed for each cancer type as estimated by the difference in the protein abundance level, </w:t>
      </w:r>
      <m:oMath>
        <m:r>
          <w:rPr>
            <w:rFonts w:ascii="Cambria Math" w:hAnsi="Cambria Math" w:cs="Times New Roman"/>
            <w:sz w:val="24"/>
            <w:szCs w:val="24"/>
          </w:rPr>
          <m:t>Specificity= F</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cancer</m:t>
            </m:r>
          </m:sub>
        </m:sSub>
        <m:r>
          <w:rPr>
            <w:rFonts w:ascii="Cambria Math" w:hAnsi="Cambria Math" w:cs="Times New Roman"/>
            <w:sz w:val="24"/>
            <w:szCs w:val="24"/>
          </w:rPr>
          <m:t>– mean</m:t>
        </m:r>
        <m:d>
          <m:dPr>
            <m:ctrlPr>
              <w:rPr>
                <w:rFonts w:ascii="Cambria Math" w:hAnsi="Cambria Math" w:cs="Times New Roman"/>
                <w:i/>
                <w:sz w:val="24"/>
                <w:szCs w:val="24"/>
              </w:rPr>
            </m:ctrlPr>
          </m:dPr>
          <m:e>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other cancers</m:t>
                </m:r>
              </m:sub>
            </m:sSub>
          </m:e>
        </m:d>
      </m:oMath>
      <w:r w:rsidRPr="00322713">
        <w:rPr>
          <w:rFonts w:cs="Times New Roman"/>
          <w:sz w:val="24"/>
          <w:szCs w:val="24"/>
        </w:rPr>
        <w:t>.</w:t>
      </w:r>
    </w:p>
    <w:p w14:paraId="70B46F31" w14:textId="77777777" w:rsidR="00F20C46" w:rsidRPr="00322713" w:rsidRDefault="00F20C46" w:rsidP="00F20C46">
      <w:pPr>
        <w:ind w:firstLine="720"/>
        <w:jc w:val="both"/>
        <w:rPr>
          <w:rFonts w:cs="Times New Roman"/>
          <w:sz w:val="24"/>
          <w:szCs w:val="24"/>
        </w:rPr>
      </w:pPr>
      <w:r w:rsidRPr="00322713">
        <w:rPr>
          <w:rFonts w:cs="Times New Roman"/>
          <w:sz w:val="24"/>
          <w:szCs w:val="24"/>
        </w:rPr>
        <w:t xml:space="preserve">The normalized, batch and platform corrected RNA-seq data were obtained from the </w:t>
      </w:r>
      <w:proofErr w:type="spellStart"/>
      <w:r w:rsidRPr="00322713">
        <w:rPr>
          <w:rFonts w:cs="Times New Roman"/>
          <w:sz w:val="24"/>
          <w:szCs w:val="24"/>
        </w:rPr>
        <w:t>PanCancer</w:t>
      </w:r>
      <w:proofErr w:type="spellEnd"/>
      <w:r w:rsidRPr="00322713">
        <w:rPr>
          <w:rFonts w:cs="Times New Roman"/>
          <w:sz w:val="24"/>
          <w:szCs w:val="24"/>
        </w:rPr>
        <w:t xml:space="preserve"> Atlas consortium (</w:t>
      </w:r>
      <w:r w:rsidRPr="000D5EF1">
        <w:rPr>
          <w:rFonts w:cs="Times New Roman"/>
          <w:sz w:val="24"/>
          <w:szCs w:val="24"/>
        </w:rPr>
        <w:t>https://gdc.cancer.gov/about-data/publications/pancanatlas</w:t>
      </w:r>
      <w:r w:rsidRPr="00322713">
        <w:rPr>
          <w:rFonts w:cs="Times New Roman"/>
          <w:sz w:val="24"/>
          <w:szCs w:val="24"/>
        </w:rPr>
        <w:t xml:space="preserve">). For each cancer type, lowly expressed genes were removed if their expressions are absent from more than 75% of samples. To identify DEGs, primary tumor samples (type code ”01A”) were compared to the normal tissues (type code “11A”) in each cancer type. Then the gene expression data were log2 transformed and fitted to a linear model, to adjust covariates including age, gender, race, TSS, portion, plate, and center. Moderated t-statistics, moderated F-statistic, and log-odds of differential expression were computed by </w:t>
      </w:r>
      <w:proofErr w:type="spellStart"/>
      <w:r w:rsidRPr="00322713">
        <w:rPr>
          <w:rFonts w:cs="Times New Roman"/>
          <w:b/>
          <w:sz w:val="24"/>
          <w:szCs w:val="24"/>
        </w:rPr>
        <w:t>limma</w:t>
      </w:r>
      <w:proofErr w:type="spellEnd"/>
      <w:r w:rsidRPr="00322713">
        <w:rPr>
          <w:rFonts w:cs="Times New Roman"/>
          <w:sz w:val="24"/>
          <w:szCs w:val="24"/>
        </w:rPr>
        <w:t xml:space="preserve"> (v3.4) using empirical Bayes statistics</w:t>
      </w:r>
      <w:r w:rsidR="00614219" w:rsidRPr="00334ADC">
        <w:rPr>
          <w:rFonts w:cs="Times New Roman"/>
          <w:b/>
          <w:sz w:val="24"/>
          <w:szCs w:val="24"/>
        </w:rPr>
        <w:fldChar w:fldCharType="begin">
          <w:fldData xml:space="preserve">PEVuZE5vdGU+PENpdGU+PEF1dGhvcj5SaXRjaGllPC9BdXRob3I+PFllYXI+MjAxNTwvWWVhcj48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</w:fldData>
        </w:fldChar>
      </w:r>
      <w:r w:rsidR="00444B6A">
        <w:rPr>
          <w:rFonts w:cs="Times New Roman"/>
          <w:b/>
          <w:sz w:val="24"/>
          <w:szCs w:val="24"/>
        </w:rPr>
        <w:instrText xml:space="preserve"> ADDIN EN.CITE </w:instrText>
      </w:r>
      <w:r w:rsidR="00444B6A">
        <w:rPr>
          <w:rFonts w:cs="Times New Roman"/>
          <w:b/>
          <w:sz w:val="24"/>
          <w:szCs w:val="24"/>
        </w:rPr>
        <w:fldChar w:fldCharType="begin">
          <w:fldData xml:space="preserve">PEVuZE5vdGU+PENpdGU+PEF1dGhvcj5SaXRjaGllPC9BdXRob3I+PFllYXI+MjAxNTwvWWVhcj48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</w:fldData>
        </w:fldChar>
      </w:r>
      <w:r w:rsidR="00444B6A">
        <w:rPr>
          <w:rFonts w:cs="Times New Roman"/>
          <w:b/>
          <w:sz w:val="24"/>
          <w:szCs w:val="24"/>
        </w:rPr>
        <w:instrText xml:space="preserve"> ADDIN EN.CITE.DATA </w:instrText>
      </w:r>
      <w:r w:rsidR="00444B6A">
        <w:rPr>
          <w:rFonts w:cs="Times New Roman"/>
          <w:b/>
          <w:sz w:val="24"/>
          <w:szCs w:val="24"/>
        </w:rPr>
      </w:r>
      <w:r w:rsidR="00444B6A">
        <w:rPr>
          <w:rFonts w:cs="Times New Roman"/>
          <w:b/>
          <w:sz w:val="24"/>
          <w:szCs w:val="24"/>
        </w:rPr>
        <w:fldChar w:fldCharType="end"/>
      </w:r>
      <w:r w:rsidR="00614219" w:rsidRPr="00334ADC">
        <w:rPr>
          <w:rFonts w:cs="Times New Roman"/>
          <w:b/>
          <w:sz w:val="24"/>
          <w:szCs w:val="24"/>
        </w:rPr>
      </w:r>
      <w:r w:rsidR="00614219" w:rsidRPr="00334ADC">
        <w:rPr>
          <w:rFonts w:cs="Times New Roman"/>
          <w:b/>
          <w:sz w:val="24"/>
          <w:szCs w:val="24"/>
        </w:rPr>
        <w:fldChar w:fldCharType="separate"/>
      </w:r>
      <w:r w:rsidR="00444B6A" w:rsidRPr="00444B6A">
        <w:rPr>
          <w:rFonts w:cs="Times New Roman"/>
          <w:b/>
          <w:noProof/>
          <w:sz w:val="24"/>
          <w:szCs w:val="24"/>
          <w:vertAlign w:val="superscript"/>
        </w:rPr>
        <w:t>69</w:t>
      </w:r>
      <w:r w:rsidR="00614219" w:rsidRPr="00334ADC">
        <w:rPr>
          <w:rFonts w:cs="Times New Roman"/>
          <w:b/>
          <w:sz w:val="24"/>
          <w:szCs w:val="24"/>
        </w:rPr>
        <w:fldChar w:fldCharType="end"/>
      </w:r>
      <w:r w:rsidRPr="00322713">
        <w:rPr>
          <w:rFonts w:cs="Times New Roman"/>
          <w:sz w:val="24"/>
          <w:szCs w:val="24"/>
        </w:rPr>
        <w:t xml:space="preserve">. Significant DEGs between tumor and normal tissues were defined as fold change higher than 2 and adjusted </w:t>
      </w:r>
      <w:r w:rsidRPr="00322713">
        <w:rPr>
          <w:rFonts w:cs="Times New Roman"/>
          <w:i/>
          <w:sz w:val="24"/>
          <w:szCs w:val="24"/>
        </w:rPr>
        <w:t>p</w:t>
      </w:r>
      <w:r w:rsidRPr="00322713">
        <w:rPr>
          <w:rFonts w:cs="Times New Roman"/>
          <w:sz w:val="24"/>
          <w:szCs w:val="24"/>
        </w:rPr>
        <w:t xml:space="preserve"> value less than 0.05.</w:t>
      </w:r>
    </w:p>
    <w:p w14:paraId="551A9E6A" w14:textId="77777777" w:rsidR="00F20C46" w:rsidRPr="00322713" w:rsidRDefault="00F20C46" w:rsidP="00F20C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cs="Times New Roman"/>
          <w:i/>
          <w:sz w:val="24"/>
          <w:szCs w:val="24"/>
          <w:u w:val="single"/>
        </w:rPr>
      </w:pPr>
      <w:r w:rsidRPr="00322713">
        <w:rPr>
          <w:rFonts w:cs="Times New Roman"/>
          <w:i/>
          <w:sz w:val="24"/>
          <w:szCs w:val="24"/>
          <w:u w:val="single"/>
        </w:rPr>
        <w:t>Data Quality Control for Network analysis</w:t>
      </w:r>
    </w:p>
    <w:p w14:paraId="793C2CD5" w14:textId="77777777" w:rsidR="00F20C46" w:rsidRPr="00322713" w:rsidRDefault="00F20C46" w:rsidP="00F20C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cs="Times New Roman"/>
          <w:sz w:val="24"/>
          <w:szCs w:val="24"/>
        </w:rPr>
      </w:pPr>
      <w:r w:rsidRPr="00322713">
        <w:rPr>
          <w:rFonts w:cs="Times New Roman"/>
          <w:sz w:val="24"/>
          <w:szCs w:val="24"/>
        </w:rPr>
        <w:t xml:space="preserve">Before the protein co-expression network analysis, we further performed comprehensive quality control on the normalized and filtered protein expression data. Firstly, we removed outlier </w:t>
      </w:r>
      <w:r w:rsidRPr="00322713">
        <w:rPr>
          <w:rFonts w:cs="Times New Roman"/>
          <w:sz w:val="24"/>
          <w:szCs w:val="24"/>
        </w:rPr>
        <w:lastRenderedPageBreak/>
        <w:t>samples by the principal component analysis (we considered the 1</w:t>
      </w:r>
      <w:r w:rsidRPr="00322713">
        <w:rPr>
          <w:rFonts w:cs="Times New Roman"/>
          <w:sz w:val="24"/>
          <w:szCs w:val="24"/>
          <w:vertAlign w:val="superscript"/>
        </w:rPr>
        <w:t>st</w:t>
      </w:r>
      <w:r w:rsidRPr="00322713">
        <w:rPr>
          <w:rFonts w:cs="Times New Roman"/>
          <w:sz w:val="24"/>
          <w:szCs w:val="24"/>
        </w:rPr>
        <w:t xml:space="preserve"> and 2</w:t>
      </w:r>
      <w:r w:rsidRPr="00322713">
        <w:rPr>
          <w:rFonts w:cs="Times New Roman"/>
          <w:sz w:val="24"/>
          <w:szCs w:val="24"/>
          <w:vertAlign w:val="superscript"/>
        </w:rPr>
        <w:t>nd</w:t>
      </w:r>
      <w:r w:rsidRPr="00322713">
        <w:rPr>
          <w:rFonts w:cs="Times New Roman"/>
          <w:sz w:val="24"/>
          <w:szCs w:val="24"/>
        </w:rPr>
        <w:t xml:space="preserve"> principal components, samples ≥ 4 standard deviations). Then, proteins expressed in less than 20 samples were removed, followed by imputation of the missing protein expressions by the k-nearest neighbor algorithm by </w:t>
      </w:r>
      <w:proofErr w:type="spellStart"/>
      <w:r w:rsidRPr="00322713">
        <w:rPr>
          <w:rFonts w:cs="Times New Roman"/>
          <w:i/>
          <w:sz w:val="24"/>
          <w:szCs w:val="24"/>
        </w:rPr>
        <w:t>impute.knn</w:t>
      </w:r>
      <w:proofErr w:type="spellEnd"/>
      <w:r w:rsidRPr="00322713">
        <w:rPr>
          <w:rFonts w:cs="Times New Roman"/>
          <w:i/>
          <w:sz w:val="24"/>
          <w:szCs w:val="24"/>
        </w:rPr>
        <w:t>()</w:t>
      </w:r>
      <w:r w:rsidRPr="00322713">
        <w:rPr>
          <w:rFonts w:cs="Times New Roman"/>
          <w:sz w:val="24"/>
          <w:szCs w:val="24"/>
        </w:rPr>
        <w:t xml:space="preserve"> in the R package </w:t>
      </w:r>
      <w:r w:rsidRPr="00322713">
        <w:rPr>
          <w:rFonts w:cs="Times New Roman"/>
          <w:b/>
          <w:sz w:val="24"/>
          <w:szCs w:val="24"/>
        </w:rPr>
        <w:t>impute</w:t>
      </w:r>
      <w:r w:rsidRPr="00322713">
        <w:rPr>
          <w:rFonts w:cs="Times New Roman"/>
          <w:sz w:val="24"/>
          <w:szCs w:val="24"/>
        </w:rPr>
        <w:t xml:space="preserve"> (v1.58.0). Further, the data were adjusted for batch variables (data generating center, date, and machine) as well as biological confounders such as age, ethnicity, and gender by modeling via generalized linear model (</w:t>
      </w:r>
      <w:proofErr w:type="spellStart"/>
      <w:r w:rsidRPr="00322713">
        <w:rPr>
          <w:rFonts w:cs="Times New Roman"/>
          <w:i/>
          <w:sz w:val="24"/>
          <w:szCs w:val="24"/>
        </w:rPr>
        <w:t>glm</w:t>
      </w:r>
      <w:proofErr w:type="spellEnd"/>
      <w:r w:rsidRPr="00322713">
        <w:rPr>
          <w:rFonts w:cs="Times New Roman"/>
          <w:i/>
          <w:sz w:val="24"/>
          <w:szCs w:val="24"/>
        </w:rPr>
        <w:t>()</w:t>
      </w:r>
      <w:r w:rsidRPr="00322713">
        <w:rPr>
          <w:rFonts w:cs="Times New Roman"/>
          <w:sz w:val="24"/>
          <w:szCs w:val="24"/>
        </w:rPr>
        <w:t xml:space="preserve"> in </w:t>
      </w:r>
      <w:r w:rsidRPr="00322713">
        <w:rPr>
          <w:rFonts w:cs="Times New Roman"/>
          <w:b/>
          <w:sz w:val="24"/>
          <w:szCs w:val="24"/>
        </w:rPr>
        <w:t>stats</w:t>
      </w:r>
      <w:r w:rsidRPr="00322713">
        <w:rPr>
          <w:rFonts w:cs="Times New Roman"/>
          <w:sz w:val="24"/>
          <w:szCs w:val="24"/>
        </w:rPr>
        <w:t xml:space="preserve"> R package, v4_3.6.1). </w:t>
      </w:r>
    </w:p>
    <w:p w14:paraId="1490EFE7" w14:textId="77777777" w:rsidR="00F20C46" w:rsidRPr="00322713" w:rsidRDefault="00F20C46" w:rsidP="00F20C46">
      <w:pPr>
        <w:jc w:val="both"/>
        <w:rPr>
          <w:rFonts w:cs="Times New Roman"/>
          <w:i/>
          <w:sz w:val="24"/>
          <w:szCs w:val="24"/>
          <w:u w:val="single"/>
        </w:rPr>
      </w:pPr>
      <w:r w:rsidRPr="00322713">
        <w:rPr>
          <w:rFonts w:cs="Times New Roman"/>
          <w:i/>
          <w:sz w:val="24"/>
          <w:szCs w:val="24"/>
          <w:u w:val="single"/>
        </w:rPr>
        <w:t>Protein/Gene Co-expression Network Analysis</w:t>
      </w:r>
    </w:p>
    <w:p w14:paraId="17502299" w14:textId="77777777" w:rsidR="00F20C46" w:rsidRPr="00322713" w:rsidRDefault="00F20C46" w:rsidP="00F20C46">
      <w:pPr>
        <w:jc w:val="both"/>
        <w:rPr>
          <w:rFonts w:cs="Times New Roman"/>
          <w:sz w:val="24"/>
          <w:szCs w:val="24"/>
        </w:rPr>
      </w:pPr>
      <w:r w:rsidRPr="00322713">
        <w:rPr>
          <w:rFonts w:cs="Times New Roman"/>
          <w:sz w:val="24"/>
          <w:szCs w:val="24"/>
        </w:rPr>
        <w:t>The protein co-expression networks were identified by using Multi-scale Embedded Gene Co-expression Network Analysis (MEGENA)</w:t>
      </w:r>
      <w:r w:rsidR="00614219" w:rsidRPr="00256D3C">
        <w:rPr>
          <w:rFonts w:cs="Times New Roman"/>
          <w:sz w:val="24"/>
          <w:szCs w:val="24"/>
        </w:rPr>
        <w:fldChar w:fldCharType="begin">
          <w:fldData xml:space="preserve">PEVuZE5vdGU+PENpdGU+PEF1dGhvcj5Tb25nPC9BdXRob3I+PFllYXI+MjAxMjwvWWVhcj48UmVj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PEVuZE5vdGU+PENpdGU+PEF1dGhvcj5Tb25nPC9BdXRob3I+PFllYXI+MjAxMjwvWWVhcj48UmVj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14219" w:rsidRPr="00256D3C">
        <w:rPr>
          <w:rFonts w:cs="Times New Roman"/>
          <w:sz w:val="24"/>
          <w:szCs w:val="24"/>
        </w:rPr>
      </w:r>
      <w:r w:rsidR="00614219" w:rsidRPr="00256D3C">
        <w:rPr>
          <w:rFonts w:cs="Times New Roman"/>
          <w:sz w:val="24"/>
          <w:szCs w:val="24"/>
        </w:rPr>
        <w:fldChar w:fldCharType="separate"/>
      </w:r>
      <w:r w:rsidR="00444B6A" w:rsidRPr="00444B6A">
        <w:rPr>
          <w:rFonts w:cs="Times New Roman"/>
          <w:noProof/>
          <w:sz w:val="24"/>
          <w:szCs w:val="24"/>
          <w:vertAlign w:val="superscript"/>
        </w:rPr>
        <w:t>75-77</w:t>
      </w:r>
      <w:r w:rsidR="00614219" w:rsidRPr="00256D3C">
        <w:rPr>
          <w:rFonts w:cs="Times New Roman"/>
          <w:sz w:val="24"/>
          <w:szCs w:val="24"/>
        </w:rPr>
        <w:fldChar w:fldCharType="end"/>
      </w:r>
      <w:r w:rsidRPr="00322713">
        <w:rPr>
          <w:rFonts w:cs="Times New Roman"/>
          <w:sz w:val="24"/>
          <w:szCs w:val="24"/>
        </w:rPr>
        <w:t xml:space="preserve">.  </w:t>
      </w:r>
      <w:r w:rsidR="00614219" w:rsidRPr="00256D3C">
        <w:rPr>
          <w:rFonts w:cs="Times New Roman"/>
          <w:sz w:val="24"/>
          <w:szCs w:val="24"/>
        </w:rPr>
        <w:t>Briefly, MEGENA first selects protein pairs with significant correlations (FDR &lt; 0.05) by sample permutation. Although filtered by statistical significance, the false positive pairs still dominate the co-expression network</w:t>
      </w:r>
      <w:r w:rsidR="00614219" w:rsidRPr="00256D3C">
        <w:rPr>
          <w:rFonts w:cs="Times New Roman"/>
          <w:sz w:val="24"/>
          <w:szCs w:val="24"/>
        </w:rPr>
        <w:fldChar w:fldCharType="begin">
          <w:fldData xml:space="preserve">PEVuZE5vdGU+PENpdGU+PEF1dGhvcj5aaGFuZzwvQXV0aG9yPjxZZWFyPjIwMDU8L1llYXI+PFJl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PEVuZE5vdGU+PENpdGU+PEF1dGhvcj5aaGFuZzwvQXV0aG9yPjxZZWFyPjIwMDU8L1llYXI+PFJl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614219" w:rsidRPr="00256D3C">
        <w:rPr>
          <w:rFonts w:cs="Times New Roman"/>
          <w:sz w:val="24"/>
          <w:szCs w:val="24"/>
        </w:rPr>
      </w:r>
      <w:r w:rsidR="00614219" w:rsidRPr="00256D3C">
        <w:rPr>
          <w:rFonts w:cs="Times New Roman"/>
          <w:sz w:val="24"/>
          <w:szCs w:val="24"/>
        </w:rPr>
        <w:fldChar w:fldCharType="separate"/>
      </w:r>
      <w:r w:rsidR="00444B6A" w:rsidRPr="00444B6A">
        <w:rPr>
          <w:rFonts w:cs="Times New Roman"/>
          <w:noProof/>
          <w:sz w:val="24"/>
          <w:szCs w:val="24"/>
          <w:vertAlign w:val="superscript"/>
        </w:rPr>
        <w:t>77,78</w:t>
      </w:r>
      <w:r w:rsidR="00614219" w:rsidRPr="00256D3C">
        <w:rPr>
          <w:rFonts w:cs="Times New Roman"/>
          <w:sz w:val="24"/>
          <w:szCs w:val="24"/>
        </w:rPr>
        <w:fldChar w:fldCharType="end"/>
      </w:r>
      <w:r w:rsidR="00614219" w:rsidRPr="00256D3C">
        <w:rPr>
          <w:rFonts w:cs="Times New Roman"/>
          <w:sz w:val="24"/>
          <w:szCs w:val="24"/>
        </w:rPr>
        <w:t>. To handle this, MEGENA imposes a geometrical constraint by embedding onto a 3-dimensional topological sphere.</w:t>
      </w:r>
      <w:r w:rsidR="00614219" w:rsidRPr="00256D3C">
        <w:rPr>
          <w:rFonts w:cs="Times New Roman"/>
          <w:sz w:val="24"/>
          <w:szCs w:val="24"/>
        </w:rPr>
        <w:fldChar w:fldCharType="begin"/>
      </w:r>
      <w:r w:rsidR="00444B6A">
        <w:rPr>
          <w:rFonts w:cs="Times New Roman"/>
          <w:sz w:val="24"/>
          <w:szCs w:val="24"/>
        </w:rPr>
        <w:instrText xml:space="preserve"> ADDIN EN.CITE &lt;EndNote&gt;&lt;Cite&gt;&lt;Author&gt;Tumminello&lt;/Author&gt;&lt;Year&gt;2005&lt;/Year&gt;&lt;RecNum&gt;48&lt;/RecNum&gt;&lt;DisplayText&gt;&lt;style face="superscript"&gt;79&lt;/style&gt;&lt;/DisplayText&gt;&lt;record&gt;&lt;rec-number&gt;48&lt;/rec-number&gt;&lt;foreign-keys&gt;&lt;key app="EN" db-id="td9a2xrri9sezqe9spfv2xa2rz9xerxep5a2" timestamp="1689360642"&gt;48&lt;/key&gt;&lt;/foreign-keys&gt;&lt;ref-type name="Journal Article"&gt;17&lt;/ref-type&gt;&lt;contributors&gt;&lt;authors&gt;&lt;author&gt;Tumminello, M.&lt;/author&gt;&lt;author&gt;Aste, T.&lt;/author&gt;&lt;author&gt;Di Matteo, T.&lt;/author&gt;&lt;author&gt;Mantegna, R. N.&lt;/author&gt;&lt;/authors&gt;&lt;/contributors&gt;&lt;auth-address&gt;Istituto Nazionale di Fisica della Materia Unita di Palermo and Dipartimento di Fisica e Tecnologie Relative, Universita di Palermo, Viale delle Scienze, I-90128 Palermo, Italy.&lt;/auth-address&gt;&lt;titles&gt;&lt;title&gt;A tool for filtering information in complex systems&lt;/title&gt;&lt;secondary-title&gt;Proc Natl Acad Sci U S A&lt;/secondary-title&gt;&lt;/titles&gt;&lt;periodical&gt;&lt;full-title&gt;Proc Natl Acad Sci U S A&lt;/full-title&gt;&lt;/periodical&gt;&lt;pages&gt;10421-6&lt;/pages&gt;&lt;volume&gt;102&lt;/volume&gt;&lt;number&gt;30&lt;/number&gt;&lt;edition&gt;2005/07/20&lt;/edition&gt;&lt;dates&gt;&lt;year&gt;2005&lt;/year&gt;&lt;pub-dates&gt;&lt;date&gt;Jul 26&lt;/date&gt;&lt;/pub-dates&gt;&lt;/dates&gt;&lt;isbn&gt;0027-8424 (Print)&amp;#xD;1091-6490 (Electronic)&amp;#xD;0027-8424 (Linking)&lt;/isbn&gt;&lt;accession-num&gt;16027373&lt;/accession-num&gt;&lt;urls&gt;&lt;related-urls&gt;&lt;url&gt;https://www.ncbi.nlm.nih.gov/pubmed/16027373&lt;/url&gt;&lt;/related-urls&gt;&lt;/urls&gt;&lt;custom2&gt;PMC1180754&lt;/custom2&gt;&lt;electronic-resource-num&gt;10.1073/pnas.0500298102&lt;/electronic-resource-num&gt;&lt;/record&gt;&lt;/Cite&gt;&lt;/EndNote&gt;</w:instrText>
      </w:r>
      <w:r w:rsidR="00614219" w:rsidRPr="00256D3C">
        <w:rPr>
          <w:rFonts w:cs="Times New Roman"/>
          <w:sz w:val="24"/>
          <w:szCs w:val="24"/>
        </w:rPr>
        <w:fldChar w:fldCharType="separate"/>
      </w:r>
      <w:r w:rsidR="00444B6A" w:rsidRPr="00444B6A">
        <w:rPr>
          <w:rFonts w:cs="Times New Roman"/>
          <w:noProof/>
          <w:sz w:val="24"/>
          <w:szCs w:val="24"/>
          <w:vertAlign w:val="superscript"/>
        </w:rPr>
        <w:t>79</w:t>
      </w:r>
      <w:r w:rsidR="00614219" w:rsidRPr="00256D3C">
        <w:rPr>
          <w:rFonts w:cs="Times New Roman"/>
          <w:sz w:val="24"/>
          <w:szCs w:val="24"/>
        </w:rPr>
        <w:fldChar w:fldCharType="end"/>
      </w:r>
      <w:r w:rsidR="00614219" w:rsidRPr="00256D3C">
        <w:rPr>
          <w:rFonts w:cs="Times New Roman"/>
          <w:sz w:val="24"/>
          <w:szCs w:val="24"/>
        </w:rPr>
        <w:t xml:space="preserve">  The resulting co-expression network belongs to a class of sparse geometrical networks called “planar filtered networks (PFNs)”. PFNs can be drawn on the surface of the sphere without any link intersections.</w:t>
      </w:r>
      <w:r w:rsidR="00614219" w:rsidRPr="00256D3C">
        <w:rPr>
          <w:rFonts w:cs="Times New Roman"/>
          <w:sz w:val="24"/>
          <w:szCs w:val="24"/>
        </w:rPr>
        <w:fldChar w:fldCharType="begin"/>
      </w:r>
      <w:r w:rsidR="00444B6A">
        <w:rPr>
          <w:rFonts w:cs="Times New Roman"/>
          <w:sz w:val="24"/>
          <w:szCs w:val="24"/>
        </w:rPr>
        <w:instrText xml:space="preserve"> ADDIN EN.CITE &lt;EndNote&gt;&lt;Cite&gt;&lt;Author&gt;Tumminello&lt;/Author&gt;&lt;Year&gt;2005&lt;/Year&gt;&lt;RecNum&gt;3776&lt;/RecNum&gt;&lt;DisplayText&gt;&lt;style face="superscript"&gt;80&lt;/style&gt;&lt;/DisplayText&gt;&lt;record&gt;&lt;rec-number&gt;3776&lt;/rec-number&gt;&lt;foreign-keys&gt;&lt;key app="EN" db-id="rpsxtedpr2r5eberzf2vas2pr05wxr9s5xxe" timestamp="1432742746"&gt;3776&lt;/key&gt;&lt;/foreign-keys&gt;&lt;ref-type name="Journal Article"&gt;17&lt;/ref-type&gt;&lt;contributors&gt;&lt;authors&gt;&lt;author&gt;Tumminello, Michele&lt;/author&gt;&lt;author&gt;Aste, Tomaso&lt;/author&gt;&lt;author&gt;Di Matteo, Tiziana&lt;/author&gt;&lt;author&gt;Mantegna, Rosario N&lt;/author&gt;&lt;/authors&gt;&lt;/contributors&gt;&lt;titles&gt;&lt;title&gt;A tool for filtering information in complex systems&lt;/title&gt;&lt;secondary-title&gt;Proceedings of the National Academy of Sciences of the United States of America&lt;/secondary-title&gt;&lt;/titles&gt;&lt;periodical&gt;&lt;full-title&gt;Proceedings of the National Academy of Sciences of the United States of America&lt;/full-title&gt;&lt;/periodical&gt;&lt;pages&gt;10421-10426&lt;/pages&gt;&lt;volume&gt;102&lt;/volume&gt;&lt;number&gt;30&lt;/number&gt;&lt;dates&gt;&lt;year&gt;2005&lt;/year&gt;&lt;/dates&gt;&lt;isbn&gt;0027-8424&lt;/isbn&gt;&lt;urls&gt;&lt;/urls&gt;&lt;/record&gt;&lt;/Cite&gt;&lt;/EndNote&gt;</w:instrText>
      </w:r>
      <w:r w:rsidR="00614219" w:rsidRPr="00256D3C">
        <w:rPr>
          <w:rFonts w:cs="Times New Roman"/>
          <w:sz w:val="24"/>
          <w:szCs w:val="24"/>
        </w:rPr>
        <w:fldChar w:fldCharType="separate"/>
      </w:r>
      <w:r w:rsidR="00444B6A" w:rsidRPr="00444B6A">
        <w:rPr>
          <w:rFonts w:cs="Times New Roman"/>
          <w:noProof/>
          <w:sz w:val="24"/>
          <w:szCs w:val="24"/>
          <w:vertAlign w:val="superscript"/>
        </w:rPr>
        <w:t>80</w:t>
      </w:r>
      <w:r w:rsidR="00614219" w:rsidRPr="00256D3C">
        <w:rPr>
          <w:rFonts w:cs="Times New Roman"/>
          <w:sz w:val="24"/>
          <w:szCs w:val="24"/>
        </w:rPr>
        <w:fldChar w:fldCharType="end"/>
      </w:r>
      <w:r w:rsidR="00614219" w:rsidRPr="00256D3C">
        <w:rPr>
          <w:rFonts w:cs="Times New Roman"/>
          <w:sz w:val="24"/>
          <w:szCs w:val="24"/>
        </w:rPr>
        <w:t xml:space="preserve"> </w:t>
      </w:r>
      <w:r w:rsidRPr="00322713">
        <w:rPr>
          <w:rFonts w:cs="Times New Roman"/>
          <w:sz w:val="24"/>
          <w:szCs w:val="24"/>
        </w:rPr>
        <w:t xml:space="preserve"> </w:t>
      </w:r>
    </w:p>
    <w:p w14:paraId="784C0B77" w14:textId="77777777" w:rsidR="00F20C46" w:rsidRPr="00322713" w:rsidRDefault="00614219" w:rsidP="00F20C46">
      <w:pPr>
        <w:jc w:val="both"/>
        <w:rPr>
          <w:rFonts w:cs="Times New Roman"/>
          <w:sz w:val="24"/>
          <w:szCs w:val="24"/>
        </w:rPr>
      </w:pPr>
      <w:r w:rsidRPr="00256D3C">
        <w:rPr>
          <w:rFonts w:cs="Times New Roman"/>
          <w:sz w:val="24"/>
          <w:szCs w:val="24"/>
        </w:rPr>
        <w:t>PFNs bear a broad spectrum of topological features of real-world complex networks such as scale-free degree distributions and small-world</w:t>
      </w:r>
      <w:r w:rsidRPr="00256D3C">
        <w:rPr>
          <w:rFonts w:cs="Times New Roman"/>
          <w:sz w:val="24"/>
          <w:szCs w:val="24"/>
        </w:rPr>
        <w:fldChar w:fldCharType="begin"/>
      </w:r>
      <w:r w:rsidR="00444B6A">
        <w:rPr>
          <w:rFonts w:cs="Times New Roman"/>
          <w:sz w:val="24"/>
          <w:szCs w:val="24"/>
        </w:rPr>
        <w:instrText xml:space="preserve"> ADDIN EN.CITE &lt;EndNote&gt;&lt;Cite&gt;&lt;Author&gt;Song&lt;/Author&gt;&lt;Year&gt;2012&lt;/Year&gt;&lt;RecNum&gt;31&lt;/RecNum&gt;&lt;DisplayText&gt;&lt;style face="superscript"&gt;81&lt;/style&gt;&lt;/DisplayText&gt;&lt;record&gt;&lt;rec-number&gt;31&lt;/rec-number&gt;&lt;foreign-keys&gt;&lt;key app="EN" db-id="td9a2xrri9sezqe9spfv2xa2rz9xerxep5a2" timestamp="1583871334"&gt;31&lt;/key&gt;&lt;/foreign-keys&gt;&lt;ref-type name="Journal Article"&gt;17&lt;/ref-type&gt;&lt;contributors&gt;&lt;authors&gt;&lt;author&gt;Song, W. M.&lt;/author&gt;&lt;author&gt;Di Matteo, T.&lt;/author&gt;&lt;author&gt;Aste, T.&lt;/author&gt;&lt;/authors&gt;&lt;/contributors&gt;&lt;auth-address&gt;Department of Applied Mathematics, Research School of Physics and Engineering, Australian National University, Canberra, ACT 0200, Australia. won-min.song@anu.edu.au&lt;/auth-address&gt;&lt;titles&gt;&lt;title&gt;Building complex networks with Platonic solids&lt;/title&gt;&lt;secondary-title&gt;Phys Rev E Stat Nonlin Soft Matter Phys&lt;/secondary-title&gt;&lt;/titles&gt;&lt;periodical&gt;&lt;full-title&gt;Phys Rev E Stat Nonlin Soft Matter Phys&lt;/full-title&gt;&lt;/periodical&gt;&lt;pages&gt;046115&lt;/pages&gt;&lt;volume&gt;85&lt;/volume&gt;&lt;number&gt;4 Pt 2&lt;/number&gt;&lt;edition&gt;2012/06/12&lt;/edition&gt;&lt;keywords&gt;&lt;keyword&gt;Algorithms&lt;/keyword&gt;&lt;keyword&gt;Biophysics/*methods&lt;/keyword&gt;&lt;keyword&gt;Cluster Analysis&lt;/keyword&gt;&lt;keyword&gt;Fractals&lt;/keyword&gt;&lt;keyword&gt;Internet&lt;/keyword&gt;&lt;keyword&gt;Models, Molecular&lt;/keyword&gt;&lt;keyword&gt;Models, Statistical&lt;/keyword&gt;&lt;keyword&gt;Models, Theoretical&lt;/keyword&gt;&lt;keyword&gt;Molecular Conformation&lt;/keyword&gt;&lt;keyword&gt;Particle Size&lt;/keyword&gt;&lt;keyword&gt;Physics/*methods&lt;/keyword&gt;&lt;keyword&gt;Probability&lt;/keyword&gt;&lt;/keywords&gt;&lt;dates&gt;&lt;year&gt;2012&lt;/year&gt;&lt;pub-dates&gt;&lt;date&gt;Apr&lt;/date&gt;&lt;/pub-dates&gt;&lt;/dates&gt;&lt;isbn&gt;1550-2376 (Electronic)&amp;#xD;1539-3755 (Linking)&lt;/isbn&gt;&lt;accession-num&gt;22680546&lt;/accession-num&gt;&lt;urls&gt;&lt;related-urls&gt;&lt;url&gt;https://www.ncbi.nlm.nih.gov/pubmed/22680546&lt;/url&gt;&lt;/related-urls&gt;&lt;/urls&gt;&lt;electronic-resource-num&gt;10.1103/PhysRevE.85.046115&lt;/electronic-resource-num&gt;&lt;/record&gt;&lt;/Cite&gt;&lt;/EndNote&gt;</w:instrText>
      </w:r>
      <w:r w:rsidRPr="00256D3C">
        <w:rPr>
          <w:rFonts w:cs="Times New Roman"/>
          <w:sz w:val="24"/>
          <w:szCs w:val="24"/>
        </w:rPr>
        <w:fldChar w:fldCharType="separate"/>
      </w:r>
      <w:r w:rsidR="00444B6A" w:rsidRPr="00444B6A">
        <w:rPr>
          <w:rFonts w:cs="Times New Roman"/>
          <w:noProof/>
          <w:sz w:val="24"/>
          <w:szCs w:val="24"/>
          <w:vertAlign w:val="superscript"/>
        </w:rPr>
        <w:t>81</w:t>
      </w:r>
      <w:r w:rsidRPr="00256D3C">
        <w:rPr>
          <w:rFonts w:cs="Times New Roman"/>
          <w:sz w:val="24"/>
          <w:szCs w:val="24"/>
        </w:rPr>
        <w:fldChar w:fldCharType="end"/>
      </w:r>
      <w:r w:rsidRPr="00256D3C">
        <w:rPr>
          <w:rFonts w:cs="Times New Roman"/>
          <w:sz w:val="24"/>
          <w:szCs w:val="24"/>
        </w:rPr>
        <w:t>. PFNs then go through unsupervised clustering for identification of network clusters (</w:t>
      </w:r>
      <w:r w:rsidRPr="00256D3C">
        <w:rPr>
          <w:rFonts w:cs="Times New Roman"/>
          <w:i/>
          <w:sz w:val="24"/>
          <w:szCs w:val="24"/>
        </w:rPr>
        <w:t>i.e.,</w:t>
      </w:r>
      <w:r w:rsidRPr="00256D3C">
        <w:rPr>
          <w:rFonts w:cs="Times New Roman"/>
          <w:sz w:val="24"/>
          <w:szCs w:val="24"/>
        </w:rPr>
        <w:t xml:space="preserve"> gene modules) at various compactness scales.</w:t>
      </w:r>
      <w:r w:rsidRPr="00256D3C">
        <w:rPr>
          <w:rFonts w:cs="Times New Roman"/>
          <w:sz w:val="24"/>
          <w:szCs w:val="24"/>
        </w:rPr>
        <w:fldChar w:fldCharType="begin">
          <w:fldData xml:space="preserve">PEVuZE5vdGU+PENpdGU+PEF1dGhvcj5Tb25nPC9BdXRob3I+PFllYXI+MjAxMjwvWWVhcj48UmVj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PEVuZE5vdGU+PENpdGU+PEF1dGhvcj5Tb25nPC9BdXRob3I+PFllYXI+MjAxMjwvWWVhcj48UmVj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Pr="00256D3C">
        <w:rPr>
          <w:rFonts w:cs="Times New Roman"/>
          <w:sz w:val="24"/>
          <w:szCs w:val="24"/>
        </w:rPr>
      </w:r>
      <w:r w:rsidRPr="00256D3C">
        <w:rPr>
          <w:rFonts w:cs="Times New Roman"/>
          <w:sz w:val="24"/>
          <w:szCs w:val="24"/>
        </w:rPr>
        <w:fldChar w:fldCharType="separate"/>
      </w:r>
      <w:r w:rsidR="00444B6A" w:rsidRPr="00444B6A">
        <w:rPr>
          <w:rFonts w:cs="Times New Roman"/>
          <w:noProof/>
          <w:sz w:val="24"/>
          <w:szCs w:val="24"/>
          <w:vertAlign w:val="superscript"/>
        </w:rPr>
        <w:t>75-77</w:t>
      </w:r>
      <w:r w:rsidRPr="00256D3C">
        <w:rPr>
          <w:rFonts w:cs="Times New Roman"/>
          <w:sz w:val="24"/>
          <w:szCs w:val="24"/>
        </w:rPr>
        <w:fldChar w:fldCharType="end"/>
      </w:r>
      <w:r w:rsidRPr="00256D3C">
        <w:rPr>
          <w:rFonts w:cs="Times New Roman"/>
          <w:sz w:val="24"/>
          <w:szCs w:val="24"/>
        </w:rPr>
        <w:t xml:space="preserve"> The resulting gene modules have hierarchical relationship. The hierarchy represents the multi-scale organization of gene modules with different degrees of compactness. It captures a series of relationships of higher-order (i.e., parent) modules possessing children modules residing within these parent modules. Children modules are more compact than their parent modules.</w:t>
      </w:r>
      <w:r w:rsidRPr="00256D3C">
        <w:rPr>
          <w:rFonts w:cs="Times New Roman"/>
          <w:sz w:val="24"/>
          <w:szCs w:val="24"/>
        </w:rPr>
        <w:fldChar w:fldCharType="begin"/>
      </w:r>
      <w:r w:rsidR="00444B6A">
        <w:rPr>
          <w:rFonts w:cs="Times New Roman"/>
          <w:sz w:val="24"/>
          <w:szCs w:val="24"/>
        </w:rPr>
        <w:instrText xml:space="preserve"> ADDIN EN.CITE &lt;EndNote&gt;&lt;Cite&gt;&lt;Author&gt;Song&lt;/Author&gt;&lt;Year&gt;2015&lt;/Year&gt;&lt;RecNum&gt;8&lt;/RecNum&gt;&lt;DisplayText&gt;&lt;style face="superscript"&gt;77&lt;/style&gt;&lt;/DisplayText&gt;&lt;record&gt;&lt;rec-number&gt;8&lt;/rec-number&gt;&lt;foreign-keys&gt;&lt;key app="EN" db-id="td9a2xrri9sezqe9spfv2xa2rz9xerxep5a2" timestamp="1548469316"&gt;8&lt;/key&gt;&lt;/foreign-keys&gt;&lt;ref-type name="Journal Article"&gt;17&lt;/ref-type&gt;&lt;contributors&gt;&lt;authors&gt;&lt;author&gt;Song, W. M.&lt;/author&gt;&lt;author&gt;Zhang, B.&lt;/author&gt;&lt;/authors&gt;&lt;/contributors&gt;&lt;auth-address&gt;Department of Genetics and Genomic Sciences, Icahn Institute of Genomics and Multiscale Biology, Icahn School of Medicine at Mount Sinai, New York, New York, United States of America.&lt;/auth-address&gt;&lt;titles&gt;&lt;title&gt;Multiscale Embedded Gene Co-expression Network Analysis&lt;/title&gt;&lt;secondary-title&gt;PLoS Comput Biol&lt;/secondary-title&gt;&lt;/titles&gt;&lt;periodical&gt;&lt;full-title&gt;PLoS Comput Biol&lt;/full-title&gt;&lt;/periodical&gt;&lt;pages&gt;e1004574&lt;/pages&gt;&lt;volume&gt;11&lt;/volume&gt;&lt;number&gt;11&lt;/number&gt;&lt;edition&gt;2015/12/01&lt;/edition&gt;&lt;keywords&gt;&lt;keyword&gt;Algorithms&lt;/keyword&gt;&lt;keyword&gt;Computational Biology/*methods&lt;/keyword&gt;&lt;keyword&gt;Gene Expression Profiling/*methods&lt;/keyword&gt;&lt;keyword&gt;Gene Expression Regulation, Neoplastic/genetics&lt;/keyword&gt;&lt;keyword&gt;Humans&lt;/keyword&gt;&lt;keyword&gt;*Models, Genetic&lt;/keyword&gt;&lt;keyword&gt;Neoplasms/genetics/metabolism&lt;/keyword&gt;&lt;keyword&gt;*Software&lt;/keyword&gt;&lt;/keywords&gt;&lt;dates&gt;&lt;year&gt;2015&lt;/year&gt;&lt;pub-dates&gt;&lt;date&gt;Nov&lt;/date&gt;&lt;/pub-dates&gt;&lt;/dates&gt;&lt;isbn&gt;1553-7358 (Electronic)&amp;#xD;1553-734X (Linking)&lt;/isbn&gt;&lt;accession-num&gt;26618778&lt;/accession-num&gt;&lt;urls&gt;&lt;related-urls&gt;&lt;url&gt;https://www.ncbi.nlm.nih.gov/pubmed/26618778&lt;/url&gt;&lt;/related-urls&gt;&lt;/urls&gt;&lt;custom2&gt;PMC4664553&lt;/custom2&gt;&lt;electronic-resource-num&gt;10.1371/journal.pcbi.1004574&lt;/electronic-resource-num&gt;&lt;/record&gt;&lt;/Cite&gt;&lt;/EndNote&gt;</w:instrText>
      </w:r>
      <w:r w:rsidRPr="00256D3C">
        <w:rPr>
          <w:rFonts w:cs="Times New Roman"/>
          <w:sz w:val="24"/>
          <w:szCs w:val="24"/>
        </w:rPr>
        <w:fldChar w:fldCharType="separate"/>
      </w:r>
      <w:r w:rsidR="00444B6A" w:rsidRPr="00444B6A">
        <w:rPr>
          <w:rFonts w:cs="Times New Roman"/>
          <w:noProof/>
          <w:sz w:val="24"/>
          <w:szCs w:val="24"/>
          <w:vertAlign w:val="superscript"/>
        </w:rPr>
        <w:t>77</w:t>
      </w:r>
      <w:r w:rsidRPr="00256D3C">
        <w:rPr>
          <w:rFonts w:cs="Times New Roman"/>
          <w:sz w:val="24"/>
          <w:szCs w:val="24"/>
        </w:rPr>
        <w:fldChar w:fldCharType="end"/>
      </w:r>
      <w:r w:rsidRPr="00256D3C">
        <w:rPr>
          <w:rFonts w:cs="Times New Roman"/>
          <w:sz w:val="24"/>
          <w:szCs w:val="24"/>
        </w:rPr>
        <w:t xml:space="preserve"> Furthermore, candidate key drivers of gene modules are further identified by means of statistically significant hubs with hub p-value &lt; 0.05.</w:t>
      </w:r>
      <w:r w:rsidRPr="00256D3C">
        <w:rPr>
          <w:rFonts w:cs="Times New Roman"/>
          <w:sz w:val="24"/>
          <w:szCs w:val="24"/>
        </w:rPr>
        <w:fldChar w:fldCharType="begin"/>
      </w:r>
      <w:r w:rsidR="00444B6A">
        <w:rPr>
          <w:rFonts w:cs="Times New Roman"/>
          <w:sz w:val="24"/>
          <w:szCs w:val="24"/>
        </w:rPr>
        <w:instrText xml:space="preserve"> ADDIN EN.CITE &lt;EndNote&gt;&lt;Cite&gt;&lt;Author&gt;Song&lt;/Author&gt;&lt;Year&gt;2015&lt;/Year&gt;&lt;RecNum&gt;8&lt;/RecNum&gt;&lt;DisplayText&gt;&lt;style face="superscript"&gt;77&lt;/style&gt;&lt;/DisplayText&gt;&lt;record&gt;&lt;rec-number&gt;8&lt;/rec-number&gt;&lt;foreign-keys&gt;&lt;key app="EN" db-id="td9a2xrri9sezqe9spfv2xa2rz9xerxep5a2" timestamp="1548469316"&gt;8&lt;/key&gt;&lt;/foreign-keys&gt;&lt;ref-type name="Journal Article"&gt;17&lt;/ref-type&gt;&lt;contributors&gt;&lt;authors&gt;&lt;author&gt;Song, W. M.&lt;/author&gt;&lt;author&gt;Zhang, B.&lt;/author&gt;&lt;/authors&gt;&lt;/contributors&gt;&lt;auth-address&gt;Department of Genetics and Genomic Sciences, Icahn Institute of Genomics and Multiscale Biology, Icahn School of Medicine at Mount Sinai, New York, New York, United States of America.&lt;/auth-address&gt;&lt;titles&gt;&lt;title&gt;Multiscale Embedded Gene Co-expression Network Analysis&lt;/title&gt;&lt;secondary-title&gt;PLoS Comput Biol&lt;/secondary-title&gt;&lt;/titles&gt;&lt;periodical&gt;&lt;full-title&gt;PLoS Comput Biol&lt;/full-title&gt;&lt;/periodical&gt;&lt;pages&gt;e1004574&lt;/pages&gt;&lt;volume&gt;11&lt;/volume&gt;&lt;number&gt;11&lt;/number&gt;&lt;edition&gt;2015/12/01&lt;/edition&gt;&lt;keywords&gt;&lt;keyword&gt;Algorithms&lt;/keyword&gt;&lt;keyword&gt;Computational Biology/*methods&lt;/keyword&gt;&lt;keyword&gt;Gene Expression Profiling/*methods&lt;/keyword&gt;&lt;keyword&gt;Gene Expression Regulation, Neoplastic/genetics&lt;/keyword&gt;&lt;keyword&gt;Humans&lt;/keyword&gt;&lt;keyword&gt;*Models, Genetic&lt;/keyword&gt;&lt;keyword&gt;Neoplasms/genetics/metabolism&lt;/keyword&gt;&lt;keyword&gt;*Software&lt;/keyword&gt;&lt;/keywords&gt;&lt;dates&gt;&lt;year&gt;2015&lt;/year&gt;&lt;pub-dates&gt;&lt;date&gt;Nov&lt;/date&gt;&lt;/pub-dates&gt;&lt;/dates&gt;&lt;isbn&gt;1553-7358 (Electronic)&amp;#xD;1553-734X (Linking)&lt;/isbn&gt;&lt;accession-num&gt;26618778&lt;/accession-num&gt;&lt;urls&gt;&lt;related-urls&gt;&lt;url&gt;https://www.ncbi.nlm.nih.gov/pubmed/26618778&lt;/url&gt;&lt;/related-urls&gt;&lt;/urls&gt;&lt;custom2&gt;PMC4664553&lt;/custom2&gt;&lt;electronic-resource-num&gt;10.1371/journal.pcbi.1004574&lt;/electronic-resource-num&gt;&lt;/record&gt;&lt;/Cite&gt;&lt;/EndNote&gt;</w:instrText>
      </w:r>
      <w:r w:rsidRPr="00256D3C">
        <w:rPr>
          <w:rFonts w:cs="Times New Roman"/>
          <w:sz w:val="24"/>
          <w:szCs w:val="24"/>
        </w:rPr>
        <w:fldChar w:fldCharType="separate"/>
      </w:r>
      <w:r w:rsidR="00444B6A" w:rsidRPr="00444B6A">
        <w:rPr>
          <w:rFonts w:cs="Times New Roman"/>
          <w:noProof/>
          <w:sz w:val="24"/>
          <w:szCs w:val="24"/>
          <w:vertAlign w:val="superscript"/>
        </w:rPr>
        <w:t>77</w:t>
      </w:r>
      <w:r w:rsidRPr="00256D3C">
        <w:rPr>
          <w:rFonts w:cs="Times New Roman"/>
          <w:sz w:val="24"/>
          <w:szCs w:val="24"/>
        </w:rPr>
        <w:fldChar w:fldCharType="end"/>
      </w:r>
      <w:r w:rsidRPr="00256D3C">
        <w:rPr>
          <w:rFonts w:cs="Times New Roman"/>
          <w:sz w:val="24"/>
          <w:szCs w:val="24"/>
        </w:rPr>
        <w:t xml:space="preserve">   With module size threshold 50 ≤ |m</w:t>
      </w:r>
      <w:r w:rsidRPr="00256D3C">
        <w:rPr>
          <w:rFonts w:cs="Times New Roman"/>
          <w:sz w:val="24"/>
          <w:szCs w:val="24"/>
          <w:vertAlign w:val="subscript"/>
        </w:rPr>
        <w:t>i</w:t>
      </w:r>
      <w:r w:rsidRPr="00256D3C">
        <w:rPr>
          <w:rFonts w:cs="Times New Roman"/>
          <w:sz w:val="24"/>
          <w:szCs w:val="24"/>
        </w:rPr>
        <w:t>| ≤ 3000, MEGENA yielded the following number of modules including parent and child modules</w:t>
      </w:r>
      <w:r>
        <w:rPr>
          <w:rFonts w:cs="Times New Roman"/>
          <w:sz w:val="24"/>
          <w:szCs w:val="24"/>
        </w:rPr>
        <w:t xml:space="preserve"> in </w:t>
      </w:r>
      <w:r w:rsidR="000170F1">
        <w:rPr>
          <w:rFonts w:cs="Times New Roman"/>
          <w:b/>
          <w:sz w:val="24"/>
          <w:szCs w:val="24"/>
        </w:rPr>
        <w:t>Table S</w:t>
      </w:r>
      <w:r w:rsidR="002A55B0" w:rsidRPr="00322713">
        <w:rPr>
          <w:rFonts w:cs="Times New Roman"/>
          <w:b/>
          <w:sz w:val="24"/>
          <w:szCs w:val="24"/>
        </w:rPr>
        <w:t>4</w:t>
      </w:r>
      <w:r w:rsidR="00F20C46" w:rsidRPr="00322713">
        <w:rPr>
          <w:rFonts w:cs="Times New Roman"/>
          <w:sz w:val="24"/>
          <w:szCs w:val="24"/>
        </w:rPr>
        <w:t xml:space="preserve">. </w:t>
      </w:r>
    </w:p>
    <w:p w14:paraId="1860C3CD" w14:textId="77777777" w:rsidR="00F20C46" w:rsidRPr="00322713" w:rsidRDefault="00F20C46" w:rsidP="00F20C46">
      <w:pPr>
        <w:jc w:val="both"/>
        <w:rPr>
          <w:rFonts w:cs="Times New Roman"/>
          <w:sz w:val="24"/>
          <w:szCs w:val="24"/>
        </w:rPr>
      </w:pPr>
      <w:r w:rsidRPr="00322713">
        <w:rPr>
          <w:rFonts w:cs="Times New Roman"/>
          <w:sz w:val="24"/>
          <w:szCs w:val="24"/>
        </w:rPr>
        <w:t xml:space="preserve">Similarly, we performed MEGENA to construct a mRNA co-expression network for each cancer type using the respective pan-cancer transcriptome data from The Cancer Genome </w:t>
      </w:r>
      <w:proofErr w:type="spellStart"/>
      <w:r w:rsidRPr="00322713">
        <w:rPr>
          <w:rFonts w:cs="Times New Roman"/>
          <w:sz w:val="24"/>
          <w:szCs w:val="24"/>
        </w:rPr>
        <w:t>Atlast</w:t>
      </w:r>
      <w:proofErr w:type="spellEnd"/>
      <w:r w:rsidRPr="00322713">
        <w:rPr>
          <w:rFonts w:cs="Times New Roman"/>
          <w:sz w:val="24"/>
          <w:szCs w:val="24"/>
        </w:rPr>
        <w:t xml:space="preserve"> (TCGA). We first downloaded batch corrected gene expression data from TCGA Pan-Cancer Atlas initiatives (</w:t>
      </w:r>
      <w:r w:rsidRPr="000D5EF1">
        <w:rPr>
          <w:rFonts w:cs="Times New Roman"/>
          <w:sz w:val="24"/>
          <w:szCs w:val="24"/>
        </w:rPr>
        <w:t>https://gdc.cancer.gov/about-data/publications/pancanatlas</w:t>
      </w:r>
      <w:r w:rsidRPr="00322713">
        <w:rPr>
          <w:rFonts w:cs="Times New Roman"/>
          <w:sz w:val="24"/>
          <w:szCs w:val="24"/>
        </w:rPr>
        <w:t>), and further performed quality control by excluding outliers (samples with four standard deviations away in the 1</w:t>
      </w:r>
      <w:r w:rsidRPr="00322713">
        <w:rPr>
          <w:rFonts w:cs="Times New Roman"/>
          <w:sz w:val="24"/>
          <w:szCs w:val="24"/>
          <w:vertAlign w:val="superscript"/>
        </w:rPr>
        <w:t>st</w:t>
      </w:r>
      <w:r w:rsidRPr="00322713">
        <w:rPr>
          <w:rFonts w:cs="Times New Roman"/>
          <w:sz w:val="24"/>
          <w:szCs w:val="24"/>
        </w:rPr>
        <w:t xml:space="preserve"> and 2</w:t>
      </w:r>
      <w:r w:rsidRPr="00322713">
        <w:rPr>
          <w:rFonts w:cs="Times New Roman"/>
          <w:sz w:val="24"/>
          <w:szCs w:val="24"/>
          <w:vertAlign w:val="superscript"/>
        </w:rPr>
        <w:t>nd</w:t>
      </w:r>
      <w:r w:rsidRPr="00322713">
        <w:rPr>
          <w:rFonts w:cs="Times New Roman"/>
          <w:sz w:val="24"/>
          <w:szCs w:val="24"/>
        </w:rPr>
        <w:t xml:space="preserve"> principal component space), and correcting for biological confounders such as age and gender. The corrected data were then provided as the inputs for MEGENA, and the same module size thresholds were applied as the protein networks, yielding the numbers of modules as in </w:t>
      </w:r>
      <w:r w:rsidR="000170F1">
        <w:rPr>
          <w:rFonts w:cs="Times New Roman"/>
          <w:b/>
          <w:sz w:val="24"/>
          <w:szCs w:val="24"/>
        </w:rPr>
        <w:t>Table S</w:t>
      </w:r>
      <w:r w:rsidR="002A55B0" w:rsidRPr="00322713">
        <w:rPr>
          <w:rFonts w:cs="Times New Roman"/>
          <w:b/>
          <w:sz w:val="24"/>
          <w:szCs w:val="24"/>
        </w:rPr>
        <w:t>4</w:t>
      </w:r>
      <w:r w:rsidRPr="00322713">
        <w:rPr>
          <w:rFonts w:cs="Times New Roman"/>
          <w:sz w:val="24"/>
          <w:szCs w:val="24"/>
        </w:rPr>
        <w:t>.</w:t>
      </w:r>
    </w:p>
    <w:p w14:paraId="534454C8" w14:textId="77777777" w:rsidR="00F20C46" w:rsidRPr="00322713" w:rsidRDefault="00F20C46" w:rsidP="00F20C46">
      <w:pPr>
        <w:jc w:val="both"/>
        <w:rPr>
          <w:rFonts w:cs="Times New Roman"/>
          <w:i/>
          <w:sz w:val="24"/>
          <w:szCs w:val="24"/>
          <w:u w:val="single"/>
        </w:rPr>
      </w:pPr>
      <w:r w:rsidRPr="00322713">
        <w:rPr>
          <w:rFonts w:cs="Times New Roman"/>
          <w:i/>
          <w:sz w:val="24"/>
          <w:szCs w:val="24"/>
          <w:u w:val="single"/>
        </w:rPr>
        <w:t>Module Preservation Analysis between Each Cancer’s Proteome and Transcriptome</w:t>
      </w:r>
    </w:p>
    <w:p w14:paraId="7F75572B" w14:textId="77777777" w:rsidR="00F20C46" w:rsidRPr="00322713" w:rsidRDefault="00614219" w:rsidP="00F20C46">
      <w:pPr>
        <w:jc w:val="both"/>
        <w:rPr>
          <w:rFonts w:cs="Times New Roman"/>
          <w:sz w:val="24"/>
          <w:szCs w:val="24"/>
        </w:rPr>
      </w:pPr>
      <w:r w:rsidRPr="00256D3C">
        <w:rPr>
          <w:rFonts w:cs="Times New Roman"/>
          <w:sz w:val="24"/>
          <w:szCs w:val="24"/>
        </w:rPr>
        <w:lastRenderedPageBreak/>
        <w:t>For each cancer type, individual co-expressed protein modules were tested for preservation of its network connectivity in the transcriptome of the same cancer type, or in the proteome from a different cancer type by the module preservation analysis</w:t>
      </w:r>
      <w:r w:rsidRPr="00256D3C">
        <w:rPr>
          <w:rFonts w:cs="Times New Roman"/>
          <w:sz w:val="24"/>
          <w:szCs w:val="24"/>
        </w:rPr>
        <w:fldChar w:fldCharType="begin"/>
      </w:r>
      <w:r w:rsidR="00444B6A">
        <w:rPr>
          <w:rFonts w:cs="Times New Roman"/>
          <w:sz w:val="24"/>
          <w:szCs w:val="24"/>
        </w:rPr>
        <w:instrText xml:space="preserve"> ADDIN EN.CITE &lt;EndNote&gt;&lt;Cite&gt;&lt;Author&gt;Langfelder&lt;/Author&gt;&lt;Year&gt;2011&lt;/Year&gt;&lt;RecNum&gt;1&lt;/RecNum&gt;&lt;DisplayText&gt;&lt;style face="superscript"&gt;68&lt;/style&gt;&lt;/DisplayText&gt;&lt;record&gt;&lt;rec-number&gt;1&lt;/rec-number&gt;&lt;foreign-keys&gt;&lt;key app="EN" db-id="td9a2xrri9sezqe9spfv2xa2rz9xerxep5a2" timestamp="1538406830"&gt;1&lt;/key&gt;&lt;/foreign-keys&gt;&lt;ref-type name="Journal Article"&gt;17&lt;/ref-type&gt;&lt;contributors&gt;&lt;authors&gt;&lt;author&gt;Langfelder, P.&lt;/author&gt;&lt;author&gt;Luo, R.&lt;/author&gt;&lt;author&gt;Oldham, M. C.&lt;/author&gt;&lt;author&gt;Horvath, S.&lt;/author&gt;&lt;/authors&gt;&lt;/contributors&gt;&lt;auth-address&gt;Department of Human Genetics, University of California, Los Angeles, Los Angeles, California, United States of America.&lt;/auth-address&gt;&lt;titles&gt;&lt;title&gt;Is my network module preserved and reproducible?&lt;/title&gt;&lt;secondary-title&gt;PLoS Comput Biol&lt;/secondary-title&gt;&lt;/titles&gt;&lt;periodical&gt;&lt;full-title&gt;PLoS Comput Biol&lt;/full-title&gt;&lt;/periodical&gt;&lt;pages&gt;e1001057&lt;/pages&gt;&lt;volume&gt;7&lt;/volume&gt;&lt;number&gt;1&lt;/number&gt;&lt;edition&gt;2011/02/02&lt;/edition&gt;&lt;keywords&gt;&lt;keyword&gt;Animals&lt;/keyword&gt;&lt;keyword&gt;Brain/metabolism/*physiology&lt;/keyword&gt;&lt;keyword&gt;Female&lt;/keyword&gt;&lt;keyword&gt;Gene Expression&lt;/keyword&gt;&lt;keyword&gt;Humans&lt;/keyword&gt;&lt;keyword&gt;Male&lt;/keyword&gt;&lt;keyword&gt;Mice&lt;/keyword&gt;&lt;keyword&gt;Reproducibility of Results&lt;/keyword&gt;&lt;/keywords&gt;&lt;dates&gt;&lt;year&gt;2011&lt;/year&gt;&lt;pub-dates&gt;&lt;date&gt;Jan 20&lt;/date&gt;&lt;/pub-dates&gt;&lt;/dates&gt;&lt;isbn&gt;1553-7358 (Electronic)&amp;#xD;1553-734X (Linking)&lt;/isbn&gt;&lt;accession-num&gt;21283776&lt;/accession-num&gt;&lt;urls&gt;&lt;related-urls&gt;&lt;url&gt;https://www.ncbi.nlm.nih.gov/pubmed/21283776&lt;/url&gt;&lt;/related-urls&gt;&lt;/urls&gt;&lt;custom2&gt;PMC3024255&lt;/custom2&gt;&lt;electronic-resource-num&gt;10.1371/journal.pcbi.1001057&lt;/electronic-resource-num&gt;&lt;/record&gt;&lt;/Cite&gt;&lt;/EndNote&gt;</w:instrText>
      </w:r>
      <w:r w:rsidRPr="00256D3C">
        <w:rPr>
          <w:rFonts w:cs="Times New Roman"/>
          <w:sz w:val="24"/>
          <w:szCs w:val="24"/>
        </w:rPr>
        <w:fldChar w:fldCharType="separate"/>
      </w:r>
      <w:r w:rsidR="00444B6A" w:rsidRPr="00444B6A">
        <w:rPr>
          <w:rFonts w:cs="Times New Roman"/>
          <w:noProof/>
          <w:sz w:val="24"/>
          <w:szCs w:val="24"/>
          <w:vertAlign w:val="superscript"/>
        </w:rPr>
        <w:t>68</w:t>
      </w:r>
      <w:r w:rsidRPr="00256D3C">
        <w:rPr>
          <w:rFonts w:cs="Times New Roman"/>
          <w:sz w:val="24"/>
          <w:szCs w:val="24"/>
        </w:rPr>
        <w:fldChar w:fldCharType="end"/>
      </w:r>
      <w:r w:rsidRPr="00256D3C">
        <w:rPr>
          <w:rFonts w:cs="Times New Roman"/>
          <w:sz w:val="24"/>
          <w:szCs w:val="24"/>
        </w:rPr>
        <w:t xml:space="preserve">. For all module preservation analyses, we utilized the implementation in </w:t>
      </w:r>
      <w:r w:rsidRPr="00256D3C">
        <w:rPr>
          <w:rFonts w:cs="Times New Roman"/>
          <w:b/>
          <w:sz w:val="24"/>
          <w:szCs w:val="24"/>
        </w:rPr>
        <w:t>WGCNA</w:t>
      </w:r>
      <w:r w:rsidRPr="00256D3C">
        <w:rPr>
          <w:rFonts w:cs="Times New Roman"/>
          <w:sz w:val="24"/>
          <w:szCs w:val="24"/>
        </w:rPr>
        <w:t xml:space="preserve"> R package via </w:t>
      </w:r>
      <w:proofErr w:type="spellStart"/>
      <w:proofErr w:type="gramStart"/>
      <w:r w:rsidRPr="00256D3C">
        <w:rPr>
          <w:rFonts w:cs="Times New Roman"/>
          <w:i/>
          <w:sz w:val="24"/>
          <w:szCs w:val="24"/>
        </w:rPr>
        <w:t>modulePreservation</w:t>
      </w:r>
      <w:proofErr w:type="spellEnd"/>
      <w:r w:rsidRPr="00256D3C">
        <w:rPr>
          <w:rFonts w:cs="Times New Roman"/>
          <w:i/>
          <w:sz w:val="24"/>
          <w:szCs w:val="24"/>
        </w:rPr>
        <w:t>(</w:t>
      </w:r>
      <w:proofErr w:type="gramEnd"/>
      <w:r w:rsidRPr="00256D3C">
        <w:rPr>
          <w:rFonts w:cs="Times New Roman"/>
          <w:i/>
          <w:sz w:val="24"/>
          <w:szCs w:val="24"/>
        </w:rPr>
        <w:t>)</w:t>
      </w:r>
      <w:r w:rsidRPr="00256D3C">
        <w:rPr>
          <w:rFonts w:cs="Times New Roman"/>
          <w:sz w:val="24"/>
          <w:szCs w:val="24"/>
        </w:rPr>
        <w:t xml:space="preserve"> function (v1.68). The protein modules were deemed significantly preserved if Bonferroni corrected p-value &lt; 1E-10 as recommended by the authors</w:t>
      </w:r>
      <w:r w:rsidRPr="00256D3C">
        <w:rPr>
          <w:rFonts w:cs="Times New Roman"/>
          <w:sz w:val="24"/>
          <w:szCs w:val="24"/>
        </w:rPr>
        <w:fldChar w:fldCharType="begin"/>
      </w:r>
      <w:r w:rsidR="00444B6A">
        <w:rPr>
          <w:rFonts w:cs="Times New Roman"/>
          <w:sz w:val="24"/>
          <w:szCs w:val="24"/>
        </w:rPr>
        <w:instrText xml:space="preserve"> ADDIN EN.CITE &lt;EndNote&gt;&lt;Cite&gt;&lt;Author&gt;Langfelder&lt;/Author&gt;&lt;Year&gt;2011&lt;/Year&gt;&lt;RecNum&gt;1&lt;/RecNum&gt;&lt;DisplayText&gt;&lt;style face="superscript"&gt;68&lt;/style&gt;&lt;/DisplayText&gt;&lt;record&gt;&lt;rec-number&gt;1&lt;/rec-number&gt;&lt;foreign-keys&gt;&lt;key app="EN" db-id="td9a2xrri9sezqe9spfv2xa2rz9xerxep5a2" timestamp="1538406830"&gt;1&lt;/key&gt;&lt;/foreign-keys&gt;&lt;ref-type name="Journal Article"&gt;17&lt;/ref-type&gt;&lt;contributors&gt;&lt;authors&gt;&lt;author&gt;Langfelder, P.&lt;/author&gt;&lt;author&gt;Luo, R.&lt;/author&gt;&lt;author&gt;Oldham, M. C.&lt;/author&gt;&lt;author&gt;Horvath, S.&lt;/author&gt;&lt;/authors&gt;&lt;/contributors&gt;&lt;auth-address&gt;Department of Human Genetics, University of California, Los Angeles, Los Angeles, California, United States of America.&lt;/auth-address&gt;&lt;titles&gt;&lt;title&gt;Is my network module preserved and reproducible?&lt;/title&gt;&lt;secondary-title&gt;PLoS Comput Biol&lt;/secondary-title&gt;&lt;/titles&gt;&lt;periodical&gt;&lt;full-title&gt;PLoS Comput Biol&lt;/full-title&gt;&lt;/periodical&gt;&lt;pages&gt;e1001057&lt;/pages&gt;&lt;volume&gt;7&lt;/volume&gt;&lt;number&gt;1&lt;/number&gt;&lt;edition&gt;2011/02/02&lt;/edition&gt;&lt;keywords&gt;&lt;keyword&gt;Animals&lt;/keyword&gt;&lt;keyword&gt;Brain/metabolism/*physiology&lt;/keyword&gt;&lt;keyword&gt;Female&lt;/keyword&gt;&lt;keyword&gt;Gene Expression&lt;/keyword&gt;&lt;keyword&gt;Humans&lt;/keyword&gt;&lt;keyword&gt;Male&lt;/keyword&gt;&lt;keyword&gt;Mice&lt;/keyword&gt;&lt;keyword&gt;Reproducibility of Results&lt;/keyword&gt;&lt;/keywords&gt;&lt;dates&gt;&lt;year&gt;2011&lt;/year&gt;&lt;pub-dates&gt;&lt;date&gt;Jan 20&lt;/date&gt;&lt;/pub-dates&gt;&lt;/dates&gt;&lt;isbn&gt;1553-7358 (Electronic)&amp;#xD;1553-734X (Linking)&lt;/isbn&gt;&lt;accession-num&gt;21283776&lt;/accession-num&gt;&lt;urls&gt;&lt;related-urls&gt;&lt;url&gt;https://www.ncbi.nlm.nih.gov/pubmed/21283776&lt;/url&gt;&lt;/related-urls&gt;&lt;/urls&gt;&lt;custom2&gt;PMC3024255&lt;/custom2&gt;&lt;electronic-resource-num&gt;10.1371/journal.pcbi.1001057&lt;/electronic-resource-num&gt;&lt;/record&gt;&lt;/Cite&gt;&lt;/EndNote&gt;</w:instrText>
      </w:r>
      <w:r w:rsidRPr="00256D3C">
        <w:rPr>
          <w:rFonts w:cs="Times New Roman"/>
          <w:sz w:val="24"/>
          <w:szCs w:val="24"/>
        </w:rPr>
        <w:fldChar w:fldCharType="separate"/>
      </w:r>
      <w:r w:rsidR="00444B6A" w:rsidRPr="00444B6A">
        <w:rPr>
          <w:rFonts w:cs="Times New Roman"/>
          <w:noProof/>
          <w:sz w:val="24"/>
          <w:szCs w:val="24"/>
          <w:vertAlign w:val="superscript"/>
        </w:rPr>
        <w:t>68</w:t>
      </w:r>
      <w:r w:rsidRPr="00256D3C">
        <w:rPr>
          <w:rFonts w:cs="Times New Roman"/>
          <w:sz w:val="24"/>
          <w:szCs w:val="24"/>
        </w:rPr>
        <w:fldChar w:fldCharType="end"/>
      </w:r>
      <w:r w:rsidRPr="00256D3C">
        <w:rPr>
          <w:rFonts w:cs="Times New Roman"/>
          <w:sz w:val="24"/>
          <w:szCs w:val="24"/>
        </w:rPr>
        <w:t>. On the other hand, the protein module was deemed absent in the comparison if the summary z-score &lt; 2</w:t>
      </w:r>
      <w:r w:rsidRPr="00256D3C">
        <w:rPr>
          <w:rFonts w:cs="Times New Roman"/>
          <w:sz w:val="24"/>
          <w:szCs w:val="24"/>
        </w:rPr>
        <w:fldChar w:fldCharType="begin"/>
      </w:r>
      <w:r w:rsidR="00444B6A">
        <w:rPr>
          <w:rFonts w:cs="Times New Roman"/>
          <w:sz w:val="24"/>
          <w:szCs w:val="24"/>
        </w:rPr>
        <w:instrText xml:space="preserve"> ADDIN EN.CITE &lt;EndNote&gt;&lt;Cite&gt;&lt;Author&gt;Langfelder&lt;/Author&gt;&lt;Year&gt;2011&lt;/Year&gt;&lt;RecNum&gt;1&lt;/RecNum&gt;&lt;DisplayText&gt;&lt;style face="superscript"&gt;68&lt;/style&gt;&lt;/DisplayText&gt;&lt;record&gt;&lt;rec-number&gt;1&lt;/rec-number&gt;&lt;foreign-keys&gt;&lt;key app="EN" db-id="td9a2xrri9sezqe9spfv2xa2rz9xerxep5a2" timestamp="1538406830"&gt;1&lt;/key&gt;&lt;/foreign-keys&gt;&lt;ref-type name="Journal Article"&gt;17&lt;/ref-type&gt;&lt;contributors&gt;&lt;authors&gt;&lt;author&gt;Langfelder, P.&lt;/author&gt;&lt;author&gt;Luo, R.&lt;/author&gt;&lt;author&gt;Oldham, M. C.&lt;/author&gt;&lt;author&gt;Horvath, S.&lt;/author&gt;&lt;/authors&gt;&lt;/contributors&gt;&lt;auth-address&gt;Department of Human Genetics, University of California, Los Angeles, Los Angeles, California, United States of America.&lt;/auth-address&gt;&lt;titles&gt;&lt;title&gt;Is my network module preserved and reproducible?&lt;/title&gt;&lt;secondary-title&gt;PLoS Comput Biol&lt;/secondary-title&gt;&lt;/titles&gt;&lt;periodical&gt;&lt;full-title&gt;PLoS Comput Biol&lt;/full-title&gt;&lt;/periodical&gt;&lt;pages&gt;e1001057&lt;/pages&gt;&lt;volume&gt;7&lt;/volume&gt;&lt;number&gt;1&lt;/number&gt;&lt;edition&gt;2011/02/02&lt;/edition&gt;&lt;keywords&gt;&lt;keyword&gt;Animals&lt;/keyword&gt;&lt;keyword&gt;Brain/metabolism/*physiology&lt;/keyword&gt;&lt;keyword&gt;Female&lt;/keyword&gt;&lt;keyword&gt;Gene Expression&lt;/keyword&gt;&lt;keyword&gt;Humans&lt;/keyword&gt;&lt;keyword&gt;Male&lt;/keyword&gt;&lt;keyword&gt;Mice&lt;/keyword&gt;&lt;keyword&gt;Reproducibility of Results&lt;/keyword&gt;&lt;/keywords&gt;&lt;dates&gt;&lt;year&gt;2011&lt;/year&gt;&lt;pub-dates&gt;&lt;date&gt;Jan 20&lt;/date&gt;&lt;/pub-dates&gt;&lt;/dates&gt;&lt;isbn&gt;1553-7358 (Electronic)&amp;#xD;1553-734X (Linking)&lt;/isbn&gt;&lt;accession-num&gt;21283776&lt;/accession-num&gt;&lt;urls&gt;&lt;related-urls&gt;&lt;url&gt;https://www.ncbi.nlm.nih.gov/pubmed/21283776&lt;/url&gt;&lt;/related-urls&gt;&lt;/urls&gt;&lt;custom2&gt;PMC3024255&lt;/custom2&gt;&lt;electronic-resource-num&gt;10.1371/journal.pcbi.1001057&lt;/electronic-resource-num&gt;&lt;/record&gt;&lt;/Cite&gt;&lt;/EndNote&gt;</w:instrText>
      </w:r>
      <w:r w:rsidRPr="00256D3C">
        <w:rPr>
          <w:rFonts w:cs="Times New Roman"/>
          <w:sz w:val="24"/>
          <w:szCs w:val="24"/>
        </w:rPr>
        <w:fldChar w:fldCharType="separate"/>
      </w:r>
      <w:r w:rsidR="00444B6A" w:rsidRPr="00444B6A">
        <w:rPr>
          <w:rFonts w:cs="Times New Roman"/>
          <w:noProof/>
          <w:sz w:val="24"/>
          <w:szCs w:val="24"/>
          <w:vertAlign w:val="superscript"/>
        </w:rPr>
        <w:t>68</w:t>
      </w:r>
      <w:r w:rsidRPr="00256D3C">
        <w:rPr>
          <w:rFonts w:cs="Times New Roman"/>
          <w:sz w:val="24"/>
          <w:szCs w:val="24"/>
        </w:rPr>
        <w:fldChar w:fldCharType="end"/>
      </w:r>
      <w:r w:rsidRPr="00256D3C">
        <w:rPr>
          <w:rFonts w:cs="Times New Roman"/>
          <w:sz w:val="24"/>
          <w:szCs w:val="24"/>
        </w:rPr>
        <w:t xml:space="preserve">. Based on these thresholds, per a cancer type, a protein module was categorized into ‘proteome-specific’ if the summary Z-score &lt; 2, or ‘transcriptome-preserved’ if the Bonferroni corrected p-value &lt; 1E-10 from the module preservation analysis with the same cancer transcriptome. Similarly, a protein module was deemed “cross-cancer preserved” in a different cancer’s proteome if the Bonferroni corrected p-value &lt; 1E-10, or deemed “not cross-cancer preserved” if summary Z-score &lt; 2 when compared with another cancer’s proteome. </w:t>
      </w:r>
    </w:p>
    <w:p w14:paraId="539DF6A5" w14:textId="77777777" w:rsidR="00F20C46" w:rsidRPr="00322713" w:rsidRDefault="00F20C46" w:rsidP="00F20C46">
      <w:pPr>
        <w:jc w:val="both"/>
        <w:rPr>
          <w:rFonts w:cs="Times New Roman"/>
          <w:sz w:val="24"/>
          <w:szCs w:val="24"/>
        </w:rPr>
      </w:pPr>
      <w:r w:rsidRPr="00322713">
        <w:rPr>
          <w:rFonts w:cs="Times New Roman"/>
          <w:sz w:val="24"/>
          <w:szCs w:val="24"/>
        </w:rPr>
        <w:t>We collected the transcriptome cohorts for the seven cancer cohorts from CPTAC and TCGA Pan-cancer atlas cohorts. While the CPTAC consortium provides the patient matched transcriptome for five cancer types (BRCA, CCRCC, CRC, LUAD and UCEC), HCC and STAD were missing the matched transcriptome data, hence the direct comparison of proteome and transcriptome for all cancer types were not possible. On the other hand, TCGA Pan-cancer atlas transcriptome cohorts provided greater number of samples for all cancer types. To this end, we evaluated the concordance of the module preservation results from the TCGA Pan-cancer atlas and CPTAC cohorts. Specifically, we examined how the protein modules were preserved in the TCGA and CPTAC transcriptomic data (</w:t>
      </w:r>
      <w:r w:rsidR="000170F1">
        <w:rPr>
          <w:rFonts w:cs="Times New Roman"/>
          <w:b/>
          <w:sz w:val="24"/>
          <w:szCs w:val="24"/>
        </w:rPr>
        <w:t>Fig. S</w:t>
      </w:r>
      <w:r w:rsidR="0057518D">
        <w:rPr>
          <w:rFonts w:cs="Times New Roman"/>
          <w:b/>
          <w:noProof/>
          <w:sz w:val="24"/>
          <w:szCs w:val="24"/>
        </w:rPr>
        <w:t>15</w:t>
      </w:r>
      <w:r w:rsidRPr="00322713">
        <w:rPr>
          <w:rFonts w:cs="Times New Roman"/>
          <w:sz w:val="24"/>
          <w:szCs w:val="24"/>
        </w:rPr>
        <w:t>). We observed that the preservation z-scores, the key statistics for accessing module preservation, were highly concordant between TCGA pan-cancer atlas and CPTAC (</w:t>
      </w:r>
      <w:r w:rsidR="000170F1">
        <w:rPr>
          <w:rFonts w:cs="Times New Roman"/>
          <w:b/>
          <w:sz w:val="24"/>
          <w:szCs w:val="24"/>
        </w:rPr>
        <w:t>Fig. S</w:t>
      </w:r>
      <w:r w:rsidR="00E723CD">
        <w:rPr>
          <w:rFonts w:cs="Times New Roman"/>
          <w:b/>
          <w:noProof/>
          <w:sz w:val="24"/>
          <w:szCs w:val="24"/>
        </w:rPr>
        <w:t>1</w:t>
      </w:r>
      <w:r w:rsidR="0057518D">
        <w:rPr>
          <w:rFonts w:cs="Times New Roman"/>
          <w:b/>
          <w:noProof/>
          <w:sz w:val="24"/>
          <w:szCs w:val="24"/>
        </w:rPr>
        <w:t>5</w:t>
      </w:r>
      <w:r w:rsidRPr="00322713">
        <w:rPr>
          <w:rFonts w:cs="Times New Roman"/>
          <w:sz w:val="24"/>
          <w:szCs w:val="24"/>
        </w:rPr>
        <w:t xml:space="preserve">), where a large number of </w:t>
      </w:r>
      <w:proofErr w:type="spellStart"/>
      <w:r w:rsidRPr="00322713">
        <w:rPr>
          <w:rFonts w:cs="Times New Roman"/>
          <w:sz w:val="24"/>
          <w:szCs w:val="24"/>
        </w:rPr>
        <w:t>transcriptomically</w:t>
      </w:r>
      <w:proofErr w:type="spellEnd"/>
      <w:r w:rsidRPr="00322713">
        <w:rPr>
          <w:rFonts w:cs="Times New Roman"/>
          <w:sz w:val="24"/>
          <w:szCs w:val="24"/>
        </w:rPr>
        <w:t xml:space="preserve"> preserved, or proteome-specific modules were detected from using TCGA pan-cancer atlas transcriptome data (</w:t>
      </w:r>
      <w:r w:rsidR="000170F1">
        <w:rPr>
          <w:rFonts w:cs="Times New Roman"/>
          <w:b/>
          <w:sz w:val="24"/>
          <w:szCs w:val="24"/>
        </w:rPr>
        <w:t>Fig. S</w:t>
      </w:r>
      <w:r w:rsidR="0057518D">
        <w:rPr>
          <w:rFonts w:cs="Times New Roman"/>
          <w:b/>
          <w:noProof/>
          <w:sz w:val="24"/>
          <w:szCs w:val="24"/>
        </w:rPr>
        <w:t>15</w:t>
      </w:r>
      <w:r w:rsidRPr="00322713">
        <w:rPr>
          <w:rFonts w:cs="Times New Roman"/>
          <w:sz w:val="24"/>
          <w:szCs w:val="24"/>
        </w:rPr>
        <w:t xml:space="preserve">). Overall, these results indicate the greater numbers of samples from TCGA pan-cancer atlas transcriptome cohort show greater benefits, hence they were used for the module preservation analysis. </w:t>
      </w:r>
    </w:p>
    <w:p w14:paraId="6E0BF2AD" w14:textId="77777777" w:rsidR="00F20C46" w:rsidRPr="00322713" w:rsidRDefault="009D19BE" w:rsidP="00F20C46">
      <w:pPr>
        <w:jc w:val="both"/>
        <w:rPr>
          <w:rFonts w:cs="Times New Roman"/>
          <w:i/>
          <w:sz w:val="24"/>
          <w:szCs w:val="24"/>
          <w:u w:val="single"/>
        </w:rPr>
      </w:pPr>
      <w:r>
        <w:rPr>
          <w:rFonts w:cs="Times New Roman" w:hint="eastAsia"/>
          <w:i/>
          <w:sz w:val="24"/>
          <w:szCs w:val="24"/>
          <w:u w:val="single"/>
        </w:rPr>
        <w:t>P</w:t>
      </w:r>
      <w:r>
        <w:rPr>
          <w:rFonts w:cs="Times New Roman"/>
          <w:i/>
          <w:sz w:val="24"/>
          <w:szCs w:val="24"/>
          <w:u w:val="single"/>
        </w:rPr>
        <w:t xml:space="preserve">an-cancer </w:t>
      </w:r>
      <w:r>
        <w:rPr>
          <w:rFonts w:cs="Times New Roman" w:hint="eastAsia"/>
          <w:i/>
          <w:sz w:val="24"/>
          <w:szCs w:val="24"/>
          <w:u w:val="single"/>
        </w:rPr>
        <w:t>P</w:t>
      </w:r>
      <w:r>
        <w:rPr>
          <w:rFonts w:cs="Times New Roman"/>
          <w:i/>
          <w:sz w:val="24"/>
          <w:szCs w:val="24"/>
          <w:u w:val="single"/>
        </w:rPr>
        <w:t xml:space="preserve">rotein </w:t>
      </w:r>
      <w:r>
        <w:rPr>
          <w:rFonts w:cs="Times New Roman" w:hint="eastAsia"/>
          <w:i/>
          <w:sz w:val="24"/>
          <w:szCs w:val="24"/>
          <w:u w:val="single"/>
        </w:rPr>
        <w:t>I</w:t>
      </w:r>
      <w:r>
        <w:rPr>
          <w:rFonts w:cs="Times New Roman"/>
          <w:i/>
          <w:sz w:val="24"/>
          <w:szCs w:val="24"/>
          <w:u w:val="single"/>
        </w:rPr>
        <w:t xml:space="preserve">nteraction </w:t>
      </w:r>
      <w:r>
        <w:rPr>
          <w:rFonts w:cs="Times New Roman" w:hint="eastAsia"/>
          <w:i/>
          <w:sz w:val="24"/>
          <w:szCs w:val="24"/>
          <w:u w:val="single"/>
        </w:rPr>
        <w:t>C</w:t>
      </w:r>
      <w:r w:rsidRPr="009D19BE">
        <w:rPr>
          <w:rFonts w:cs="Times New Roman"/>
          <w:i/>
          <w:sz w:val="24"/>
          <w:szCs w:val="24"/>
          <w:u w:val="single"/>
        </w:rPr>
        <w:t>ommunities</w:t>
      </w:r>
      <w:r w:rsidR="00F20C46" w:rsidRPr="00322713">
        <w:rPr>
          <w:rFonts w:cs="Times New Roman"/>
          <w:i/>
          <w:sz w:val="24"/>
          <w:szCs w:val="24"/>
          <w:u w:val="single"/>
        </w:rPr>
        <w:t xml:space="preserve"> </w:t>
      </w:r>
      <w:r>
        <w:rPr>
          <w:rFonts w:cs="Times New Roman" w:hint="eastAsia"/>
          <w:i/>
          <w:sz w:val="24"/>
          <w:szCs w:val="24"/>
          <w:u w:val="single"/>
        </w:rPr>
        <w:t xml:space="preserve">(PCPIC) </w:t>
      </w:r>
      <w:r w:rsidR="00F20C46" w:rsidRPr="00322713">
        <w:rPr>
          <w:rFonts w:cs="Times New Roman"/>
          <w:i/>
          <w:sz w:val="24"/>
          <w:szCs w:val="24"/>
          <w:u w:val="single"/>
        </w:rPr>
        <w:t>Analysis: Conserved protein modules across multiple cancer types</w:t>
      </w:r>
    </w:p>
    <w:p w14:paraId="5B69D5C6" w14:textId="77777777" w:rsidR="00F20C46" w:rsidRPr="00322713" w:rsidRDefault="00F20C46" w:rsidP="00F20C46">
      <w:pPr>
        <w:jc w:val="both"/>
        <w:rPr>
          <w:rFonts w:cs="Times New Roman"/>
          <w:sz w:val="24"/>
          <w:szCs w:val="24"/>
        </w:rPr>
      </w:pPr>
      <w:r w:rsidRPr="00322713">
        <w:rPr>
          <w:rFonts w:cs="Times New Roman"/>
          <w:sz w:val="24"/>
          <w:szCs w:val="24"/>
        </w:rPr>
        <w:t xml:space="preserve">We evaluated robustly co-expressed protein modules across different cancer types (see the workflow in </w:t>
      </w:r>
      <w:r w:rsidR="000170F1">
        <w:rPr>
          <w:rFonts w:cs="Times New Roman"/>
          <w:b/>
          <w:sz w:val="24"/>
          <w:szCs w:val="24"/>
        </w:rPr>
        <w:t>Fig. S</w:t>
      </w:r>
      <w:r w:rsidR="0057518D">
        <w:rPr>
          <w:rFonts w:cs="Times New Roman"/>
          <w:b/>
          <w:noProof/>
          <w:sz w:val="24"/>
          <w:szCs w:val="24"/>
        </w:rPr>
        <w:t>7</w:t>
      </w:r>
      <w:r w:rsidRPr="00322713">
        <w:rPr>
          <w:rFonts w:cs="Times New Roman"/>
          <w:sz w:val="24"/>
          <w:szCs w:val="24"/>
        </w:rPr>
        <w:t>). For each cancer type, we examined if the co-expressed protein modules are conserved in different cancer types. Given two co-expressed protein modules, M</w:t>
      </w:r>
      <w:r w:rsidRPr="00322713">
        <w:rPr>
          <w:rFonts w:cs="Times New Roman"/>
          <w:sz w:val="24"/>
          <w:szCs w:val="24"/>
          <w:vertAlign w:val="subscript"/>
        </w:rPr>
        <w:t>i</w:t>
      </w:r>
      <w:r w:rsidRPr="00322713">
        <w:rPr>
          <w:rFonts w:cs="Times New Roman"/>
          <w:sz w:val="24"/>
          <w:szCs w:val="24"/>
          <w:vertAlign w:val="superscript"/>
        </w:rPr>
        <w:t>(n)</w:t>
      </w:r>
      <w:r w:rsidRPr="00322713">
        <w:rPr>
          <w:rFonts w:cs="Times New Roman"/>
          <w:sz w:val="24"/>
          <w:szCs w:val="24"/>
        </w:rPr>
        <w:t xml:space="preserve"> from the n</w:t>
      </w:r>
      <w:r w:rsidRPr="00322713">
        <w:rPr>
          <w:rFonts w:cs="Times New Roman"/>
          <w:sz w:val="24"/>
          <w:szCs w:val="24"/>
          <w:vertAlign w:val="superscript"/>
        </w:rPr>
        <w:t>th</w:t>
      </w:r>
      <w:r w:rsidRPr="00322713">
        <w:rPr>
          <w:rFonts w:cs="Times New Roman"/>
          <w:sz w:val="24"/>
          <w:szCs w:val="24"/>
        </w:rPr>
        <w:t xml:space="preserve"> cancer type and </w:t>
      </w:r>
      <w:proofErr w:type="spellStart"/>
      <w:r w:rsidRPr="00322713">
        <w:rPr>
          <w:rFonts w:cs="Times New Roman"/>
          <w:sz w:val="24"/>
          <w:szCs w:val="24"/>
        </w:rPr>
        <w:t>M</w:t>
      </w:r>
      <w:r w:rsidRPr="00322713">
        <w:rPr>
          <w:rFonts w:cs="Times New Roman"/>
          <w:sz w:val="24"/>
          <w:szCs w:val="24"/>
          <w:vertAlign w:val="subscript"/>
        </w:rPr>
        <w:t>j</w:t>
      </w:r>
      <w:proofErr w:type="spellEnd"/>
      <w:r w:rsidRPr="00322713">
        <w:rPr>
          <w:rFonts w:cs="Times New Roman"/>
          <w:sz w:val="24"/>
          <w:szCs w:val="24"/>
          <w:vertAlign w:val="superscript"/>
        </w:rPr>
        <w:t>(m)</w:t>
      </w:r>
      <w:r w:rsidRPr="00322713">
        <w:rPr>
          <w:rFonts w:cs="Times New Roman"/>
          <w:sz w:val="24"/>
          <w:szCs w:val="24"/>
        </w:rPr>
        <w:t xml:space="preserve"> from the </w:t>
      </w:r>
      <w:proofErr w:type="spellStart"/>
      <w:r w:rsidRPr="00322713">
        <w:rPr>
          <w:rFonts w:cs="Times New Roman"/>
          <w:sz w:val="24"/>
          <w:szCs w:val="24"/>
        </w:rPr>
        <w:t>m</w:t>
      </w:r>
      <w:r w:rsidRPr="00322713">
        <w:rPr>
          <w:rFonts w:cs="Times New Roman"/>
          <w:sz w:val="24"/>
          <w:szCs w:val="24"/>
          <w:vertAlign w:val="superscript"/>
        </w:rPr>
        <w:t>th</w:t>
      </w:r>
      <w:proofErr w:type="spellEnd"/>
      <w:r w:rsidRPr="00322713">
        <w:rPr>
          <w:rFonts w:cs="Times New Roman"/>
          <w:sz w:val="24"/>
          <w:szCs w:val="24"/>
        </w:rPr>
        <w:t xml:space="preserve"> cancer type, we evaluate their conservation based on two criteria: i) </w:t>
      </w:r>
      <w:r w:rsidRPr="00322713">
        <w:rPr>
          <w:rFonts w:cs="Times New Roman"/>
          <w:i/>
          <w:sz w:val="24"/>
          <w:szCs w:val="24"/>
        </w:rPr>
        <w:t>Correlation preservation</w:t>
      </w:r>
      <w:r w:rsidRPr="00322713">
        <w:rPr>
          <w:rFonts w:cs="Times New Roman"/>
          <w:iCs/>
          <w:sz w:val="24"/>
          <w:szCs w:val="24"/>
        </w:rPr>
        <w:t xml:space="preserve"> by</w:t>
      </w:r>
      <w:r w:rsidRPr="00322713">
        <w:rPr>
          <w:rFonts w:cs="Times New Roman"/>
          <w:sz w:val="24"/>
          <w:szCs w:val="24"/>
        </w:rPr>
        <w:t xml:space="preserve"> evaluating if the protein expression profiles of the proteins in </w:t>
      </w:r>
      <w:proofErr w:type="spellStart"/>
      <w:r w:rsidRPr="00322713">
        <w:rPr>
          <w:rFonts w:cs="Times New Roman"/>
          <w:sz w:val="24"/>
          <w:szCs w:val="24"/>
        </w:rPr>
        <w:t>M</w:t>
      </w:r>
      <w:r w:rsidRPr="00322713">
        <w:rPr>
          <w:rFonts w:cs="Times New Roman"/>
          <w:sz w:val="24"/>
          <w:szCs w:val="24"/>
          <w:vertAlign w:val="subscript"/>
        </w:rPr>
        <w:t>i</w:t>
      </w:r>
      <w:proofErr w:type="spellEnd"/>
      <w:r w:rsidRPr="00322713">
        <w:rPr>
          <w:rFonts w:cs="Times New Roman"/>
          <w:sz w:val="24"/>
          <w:szCs w:val="24"/>
          <w:vertAlign w:val="superscript"/>
        </w:rPr>
        <w:t xml:space="preserve">(n) </w:t>
      </w:r>
      <w:r w:rsidRPr="00322713">
        <w:rPr>
          <w:rFonts w:cs="Times New Roman"/>
          <w:sz w:val="24"/>
          <w:szCs w:val="24"/>
        </w:rPr>
        <w:t xml:space="preserve">in the </w:t>
      </w:r>
      <w:proofErr w:type="spellStart"/>
      <w:r w:rsidRPr="00322713">
        <w:rPr>
          <w:rFonts w:cs="Times New Roman"/>
          <w:sz w:val="24"/>
          <w:szCs w:val="24"/>
        </w:rPr>
        <w:t>m</w:t>
      </w:r>
      <w:r w:rsidRPr="00322713">
        <w:rPr>
          <w:rFonts w:cs="Times New Roman"/>
          <w:sz w:val="24"/>
          <w:szCs w:val="24"/>
          <w:vertAlign w:val="superscript"/>
        </w:rPr>
        <w:t>th</w:t>
      </w:r>
      <w:proofErr w:type="spellEnd"/>
      <w:r w:rsidRPr="00322713">
        <w:rPr>
          <w:rFonts w:cs="Times New Roman"/>
          <w:sz w:val="24"/>
          <w:szCs w:val="24"/>
        </w:rPr>
        <w:t xml:space="preserve"> cancer type are significantly correlated and those of </w:t>
      </w:r>
      <w:proofErr w:type="spellStart"/>
      <w:r w:rsidRPr="00322713">
        <w:rPr>
          <w:rFonts w:cs="Times New Roman"/>
          <w:sz w:val="24"/>
          <w:szCs w:val="24"/>
        </w:rPr>
        <w:t>M</w:t>
      </w:r>
      <w:r w:rsidRPr="00322713">
        <w:rPr>
          <w:rFonts w:cs="Times New Roman"/>
          <w:sz w:val="24"/>
          <w:szCs w:val="24"/>
          <w:vertAlign w:val="subscript"/>
        </w:rPr>
        <w:t>j</w:t>
      </w:r>
      <w:proofErr w:type="spellEnd"/>
      <w:r w:rsidRPr="00322713">
        <w:rPr>
          <w:rFonts w:cs="Times New Roman"/>
          <w:sz w:val="24"/>
          <w:szCs w:val="24"/>
          <w:vertAlign w:val="superscript"/>
        </w:rPr>
        <w:t>(m)</w:t>
      </w:r>
      <w:r w:rsidRPr="00322713">
        <w:rPr>
          <w:rFonts w:cs="Times New Roman"/>
          <w:sz w:val="24"/>
          <w:szCs w:val="24"/>
        </w:rPr>
        <w:t xml:space="preserve"> in the n</w:t>
      </w:r>
      <w:r w:rsidRPr="00322713">
        <w:rPr>
          <w:rFonts w:cs="Times New Roman"/>
          <w:sz w:val="24"/>
          <w:szCs w:val="24"/>
          <w:vertAlign w:val="superscript"/>
        </w:rPr>
        <w:t>th</w:t>
      </w:r>
      <w:r w:rsidRPr="00322713">
        <w:rPr>
          <w:rFonts w:cs="Times New Roman"/>
          <w:sz w:val="24"/>
          <w:szCs w:val="24"/>
        </w:rPr>
        <w:t xml:space="preserve"> cancer type (i.e. </w:t>
      </w:r>
      <w:r w:rsidRPr="00322713">
        <w:rPr>
          <w:rFonts w:cs="Times New Roman"/>
          <w:i/>
          <w:sz w:val="24"/>
          <w:szCs w:val="24"/>
        </w:rPr>
        <w:t>n ≠ m</w:t>
      </w:r>
      <w:r w:rsidRPr="00322713">
        <w:rPr>
          <w:rFonts w:cs="Times New Roman"/>
          <w:sz w:val="24"/>
          <w:szCs w:val="24"/>
        </w:rPr>
        <w:t xml:space="preserve">) are correlated.  ii) </w:t>
      </w:r>
      <w:r w:rsidRPr="00322713">
        <w:rPr>
          <w:rFonts w:cs="Times New Roman"/>
          <w:i/>
          <w:sz w:val="24"/>
          <w:szCs w:val="24"/>
        </w:rPr>
        <w:t>Module overlap</w:t>
      </w:r>
      <w:r w:rsidRPr="00322713">
        <w:rPr>
          <w:rFonts w:cs="Times New Roman"/>
          <w:sz w:val="24"/>
          <w:szCs w:val="24"/>
        </w:rPr>
        <w:t xml:space="preserve"> by evaluating if there is a significant overlap between </w:t>
      </w:r>
      <w:proofErr w:type="spellStart"/>
      <w:r w:rsidRPr="00322713">
        <w:rPr>
          <w:rFonts w:cs="Times New Roman"/>
          <w:sz w:val="24"/>
          <w:szCs w:val="24"/>
        </w:rPr>
        <w:t>M</w:t>
      </w:r>
      <w:r w:rsidRPr="00322713">
        <w:rPr>
          <w:rFonts w:cs="Times New Roman"/>
          <w:sz w:val="24"/>
          <w:szCs w:val="24"/>
          <w:vertAlign w:val="subscript"/>
        </w:rPr>
        <w:t>i</w:t>
      </w:r>
      <w:proofErr w:type="spellEnd"/>
      <w:r w:rsidRPr="00322713">
        <w:rPr>
          <w:rFonts w:cs="Times New Roman"/>
          <w:sz w:val="24"/>
          <w:szCs w:val="24"/>
          <w:vertAlign w:val="superscript"/>
        </w:rPr>
        <w:t>(n)</w:t>
      </w:r>
      <w:r w:rsidRPr="00322713">
        <w:rPr>
          <w:rFonts w:cs="Times New Roman"/>
          <w:sz w:val="24"/>
          <w:szCs w:val="24"/>
        </w:rPr>
        <w:t xml:space="preserve"> and </w:t>
      </w:r>
      <w:proofErr w:type="spellStart"/>
      <w:r w:rsidRPr="00322713">
        <w:rPr>
          <w:rFonts w:cs="Times New Roman"/>
          <w:sz w:val="24"/>
          <w:szCs w:val="24"/>
        </w:rPr>
        <w:t>M</w:t>
      </w:r>
      <w:r w:rsidRPr="00322713">
        <w:rPr>
          <w:rFonts w:cs="Times New Roman"/>
          <w:sz w:val="24"/>
          <w:szCs w:val="24"/>
          <w:vertAlign w:val="subscript"/>
        </w:rPr>
        <w:t>j</w:t>
      </w:r>
      <w:proofErr w:type="spellEnd"/>
      <w:r w:rsidRPr="00322713">
        <w:rPr>
          <w:rFonts w:cs="Times New Roman"/>
          <w:sz w:val="24"/>
          <w:szCs w:val="24"/>
          <w:vertAlign w:val="superscript"/>
        </w:rPr>
        <w:t>(m)</w:t>
      </w:r>
      <w:r w:rsidRPr="00322713">
        <w:rPr>
          <w:rFonts w:cs="Times New Roman"/>
          <w:sz w:val="24"/>
          <w:szCs w:val="24"/>
        </w:rPr>
        <w:t xml:space="preserve"> through Fisher’s Exact Test (FET) with a cutoff of 0.05 for FET </w:t>
      </w:r>
      <w:r w:rsidRPr="00322713">
        <w:rPr>
          <w:rFonts w:cs="Times New Roman"/>
          <w:sz w:val="24"/>
          <w:szCs w:val="24"/>
        </w:rPr>
        <w:lastRenderedPageBreak/>
        <w:t>p-value (</w:t>
      </w:r>
      <w:r w:rsidR="000170F1">
        <w:rPr>
          <w:rFonts w:cs="Times New Roman"/>
          <w:b/>
          <w:sz w:val="24"/>
          <w:szCs w:val="24"/>
        </w:rPr>
        <w:t>Fig. S</w:t>
      </w:r>
      <w:r w:rsidR="0057518D">
        <w:rPr>
          <w:rFonts w:cs="Times New Roman"/>
          <w:b/>
          <w:sz w:val="24"/>
          <w:szCs w:val="24"/>
        </w:rPr>
        <w:t>7</w:t>
      </w:r>
      <w:r w:rsidR="007C213D" w:rsidRPr="00322713">
        <w:rPr>
          <w:rFonts w:cs="Times New Roman"/>
          <w:b/>
          <w:sz w:val="24"/>
          <w:szCs w:val="24"/>
        </w:rPr>
        <w:t>A</w:t>
      </w:r>
      <w:r w:rsidRPr="00322713">
        <w:rPr>
          <w:rFonts w:cs="Times New Roman"/>
          <w:sz w:val="24"/>
          <w:szCs w:val="24"/>
        </w:rPr>
        <w:t xml:space="preserve">). </w:t>
      </w:r>
      <w:proofErr w:type="spellStart"/>
      <w:proofErr w:type="gramStart"/>
      <w:r w:rsidRPr="00322713">
        <w:rPr>
          <w:rFonts w:cs="Times New Roman"/>
          <w:sz w:val="24"/>
          <w:szCs w:val="24"/>
        </w:rPr>
        <w:t>M</w:t>
      </w:r>
      <w:r w:rsidRPr="00322713">
        <w:rPr>
          <w:rFonts w:cs="Times New Roman"/>
          <w:sz w:val="24"/>
          <w:szCs w:val="24"/>
          <w:vertAlign w:val="subscript"/>
        </w:rPr>
        <w:t>i</w:t>
      </w:r>
      <w:proofErr w:type="spellEnd"/>
      <w:r w:rsidRPr="00322713">
        <w:rPr>
          <w:rFonts w:cs="Times New Roman"/>
          <w:sz w:val="24"/>
          <w:szCs w:val="24"/>
          <w:vertAlign w:val="superscript"/>
        </w:rPr>
        <w:t>(</w:t>
      </w:r>
      <w:proofErr w:type="gramEnd"/>
      <w:r w:rsidRPr="00322713">
        <w:rPr>
          <w:rFonts w:cs="Times New Roman"/>
          <w:sz w:val="24"/>
          <w:szCs w:val="24"/>
          <w:vertAlign w:val="superscript"/>
        </w:rPr>
        <w:t xml:space="preserve">n) </w:t>
      </w:r>
      <w:r w:rsidRPr="00322713">
        <w:rPr>
          <w:rFonts w:cs="Times New Roman"/>
          <w:sz w:val="24"/>
          <w:szCs w:val="24"/>
        </w:rPr>
        <w:t xml:space="preserve">and </w:t>
      </w:r>
      <w:proofErr w:type="spellStart"/>
      <w:r w:rsidRPr="00322713">
        <w:rPr>
          <w:rFonts w:cs="Times New Roman"/>
          <w:sz w:val="24"/>
          <w:szCs w:val="24"/>
        </w:rPr>
        <w:t>M</w:t>
      </w:r>
      <w:r w:rsidRPr="00322713">
        <w:rPr>
          <w:rFonts w:cs="Times New Roman"/>
          <w:sz w:val="24"/>
          <w:szCs w:val="24"/>
          <w:vertAlign w:val="subscript"/>
        </w:rPr>
        <w:t>j</w:t>
      </w:r>
      <w:proofErr w:type="spellEnd"/>
      <w:r w:rsidRPr="00322713">
        <w:rPr>
          <w:rFonts w:cs="Times New Roman"/>
          <w:sz w:val="24"/>
          <w:szCs w:val="24"/>
          <w:vertAlign w:val="superscript"/>
        </w:rPr>
        <w:t>(m)</w:t>
      </w:r>
      <w:r w:rsidRPr="00322713">
        <w:rPr>
          <w:rFonts w:cs="Times New Roman"/>
          <w:sz w:val="24"/>
          <w:szCs w:val="24"/>
        </w:rPr>
        <w:t xml:space="preserve">, are claimed to share a conserved proteome if they satisfy the criteria i) and ii). </w:t>
      </w:r>
    </w:p>
    <w:p w14:paraId="063B01BF" w14:textId="77777777" w:rsidR="00F20C46" w:rsidRPr="00322713" w:rsidRDefault="00F20C46" w:rsidP="00F20C46">
      <w:pPr>
        <w:jc w:val="both"/>
        <w:rPr>
          <w:rFonts w:cs="Times New Roman"/>
          <w:sz w:val="24"/>
          <w:szCs w:val="24"/>
        </w:rPr>
      </w:pPr>
      <w:r w:rsidRPr="00322713">
        <w:rPr>
          <w:rFonts w:cs="Times New Roman"/>
          <w:sz w:val="24"/>
          <w:szCs w:val="24"/>
        </w:rPr>
        <w:t>We illustrate the conservation analysis workflow with an example which compares one module from breast cancer proteome, M</w:t>
      </w:r>
      <w:r w:rsidRPr="00322713">
        <w:rPr>
          <w:rFonts w:cs="Times New Roman"/>
          <w:sz w:val="24"/>
          <w:szCs w:val="24"/>
          <w:vertAlign w:val="subscript"/>
        </w:rPr>
        <w:t>1</w:t>
      </w:r>
      <w:r w:rsidRPr="00322713">
        <w:rPr>
          <w:rFonts w:cs="Times New Roman"/>
          <w:sz w:val="24"/>
          <w:szCs w:val="24"/>
          <w:vertAlign w:val="superscript"/>
        </w:rPr>
        <w:t>(BRCA)</w:t>
      </w:r>
      <w:r w:rsidRPr="00322713">
        <w:rPr>
          <w:rFonts w:cs="Times New Roman"/>
          <w:sz w:val="24"/>
          <w:szCs w:val="24"/>
        </w:rPr>
        <w:t>, to another from colorectal proteome, M</w:t>
      </w:r>
      <w:r w:rsidRPr="00322713">
        <w:rPr>
          <w:rFonts w:cs="Times New Roman"/>
          <w:sz w:val="24"/>
          <w:szCs w:val="24"/>
          <w:vertAlign w:val="subscript"/>
        </w:rPr>
        <w:t>2</w:t>
      </w:r>
      <w:r w:rsidRPr="00322713">
        <w:rPr>
          <w:rFonts w:cs="Times New Roman"/>
          <w:sz w:val="24"/>
          <w:szCs w:val="24"/>
          <w:vertAlign w:val="superscript"/>
        </w:rPr>
        <w:t>(CRC)</w:t>
      </w:r>
      <w:r w:rsidR="007C213D" w:rsidRPr="00322713">
        <w:rPr>
          <w:rFonts w:cs="Times New Roman"/>
          <w:sz w:val="24"/>
          <w:szCs w:val="24"/>
        </w:rPr>
        <w:t xml:space="preserve"> (</w:t>
      </w:r>
      <w:r w:rsidR="000170F1">
        <w:rPr>
          <w:rFonts w:cs="Times New Roman"/>
          <w:b/>
          <w:sz w:val="24"/>
          <w:szCs w:val="24"/>
        </w:rPr>
        <w:t>Fig. S</w:t>
      </w:r>
      <w:r w:rsidR="0057518D">
        <w:rPr>
          <w:rFonts w:cs="Times New Roman"/>
          <w:b/>
          <w:sz w:val="24"/>
          <w:szCs w:val="24"/>
        </w:rPr>
        <w:t>7</w:t>
      </w:r>
      <w:r w:rsidR="007C213D" w:rsidRPr="00322713">
        <w:rPr>
          <w:rFonts w:cs="Times New Roman"/>
          <w:b/>
          <w:sz w:val="24"/>
          <w:szCs w:val="24"/>
        </w:rPr>
        <w:t>B</w:t>
      </w:r>
      <w:r w:rsidR="007C213D" w:rsidRPr="00322713">
        <w:rPr>
          <w:rFonts w:cs="Times New Roman"/>
          <w:sz w:val="24"/>
          <w:szCs w:val="24"/>
        </w:rPr>
        <w:t>)</w:t>
      </w:r>
      <w:r w:rsidRPr="00322713">
        <w:rPr>
          <w:rFonts w:cs="Times New Roman"/>
          <w:sz w:val="24"/>
          <w:szCs w:val="24"/>
        </w:rPr>
        <w:t xml:space="preserve">. </w:t>
      </w:r>
    </w:p>
    <w:p w14:paraId="20BEB6AF" w14:textId="77777777" w:rsidR="00F20C46" w:rsidRPr="00322713" w:rsidRDefault="00F20C46" w:rsidP="00F20C46">
      <w:pPr>
        <w:jc w:val="both"/>
        <w:rPr>
          <w:rFonts w:cs="Times New Roman"/>
          <w:sz w:val="24"/>
          <w:szCs w:val="24"/>
        </w:rPr>
      </w:pPr>
      <w:r w:rsidRPr="00322713">
        <w:rPr>
          <w:rFonts w:cs="Times New Roman"/>
          <w:sz w:val="24"/>
          <w:szCs w:val="24"/>
          <w:u w:val="single"/>
        </w:rPr>
        <w:t>Criterion 1</w:t>
      </w:r>
      <w:r w:rsidRPr="00322713">
        <w:rPr>
          <w:rFonts w:cs="Times New Roman"/>
          <w:sz w:val="24"/>
          <w:szCs w:val="24"/>
        </w:rPr>
        <w:t>: We examine if the proteins in M</w:t>
      </w:r>
      <w:r w:rsidRPr="00322713">
        <w:rPr>
          <w:rFonts w:cs="Times New Roman"/>
          <w:sz w:val="24"/>
          <w:szCs w:val="24"/>
          <w:vertAlign w:val="subscript"/>
        </w:rPr>
        <w:t>1</w:t>
      </w:r>
      <w:r w:rsidRPr="00322713">
        <w:rPr>
          <w:rFonts w:cs="Times New Roman"/>
          <w:sz w:val="24"/>
          <w:szCs w:val="24"/>
          <w:vertAlign w:val="superscript"/>
        </w:rPr>
        <w:t>(BRCA)</w:t>
      </w:r>
      <w:r w:rsidRPr="00322713">
        <w:rPr>
          <w:rFonts w:cs="Times New Roman"/>
          <w:sz w:val="24"/>
          <w:szCs w:val="24"/>
        </w:rPr>
        <w:t xml:space="preserve"> or M</w:t>
      </w:r>
      <w:r w:rsidRPr="00322713">
        <w:rPr>
          <w:rFonts w:cs="Times New Roman"/>
          <w:sz w:val="24"/>
          <w:szCs w:val="24"/>
          <w:vertAlign w:val="subscript"/>
        </w:rPr>
        <w:t>2</w:t>
      </w:r>
      <w:r w:rsidRPr="00322713">
        <w:rPr>
          <w:rFonts w:cs="Times New Roman"/>
          <w:sz w:val="24"/>
          <w:szCs w:val="24"/>
          <w:vertAlign w:val="superscript"/>
        </w:rPr>
        <w:t>(CRC)</w:t>
      </w:r>
      <w:r w:rsidRPr="00322713">
        <w:rPr>
          <w:rFonts w:cs="Times New Roman"/>
          <w:sz w:val="24"/>
          <w:szCs w:val="24"/>
        </w:rPr>
        <w:t xml:space="preserve"> are also correlated in colorectal or breast cancer proteome, respectively. By utilizing module preservation analysis implemented in </w:t>
      </w:r>
      <w:r w:rsidRPr="00322713">
        <w:rPr>
          <w:rFonts w:cs="Times New Roman"/>
          <w:b/>
          <w:sz w:val="24"/>
          <w:szCs w:val="24"/>
        </w:rPr>
        <w:t>WGCNA</w:t>
      </w:r>
      <w:r w:rsidRPr="00322713">
        <w:rPr>
          <w:rFonts w:cs="Times New Roman"/>
          <w:sz w:val="24"/>
          <w:szCs w:val="24"/>
        </w:rPr>
        <w:t xml:space="preserve"> R package via </w:t>
      </w:r>
      <w:proofErr w:type="spellStart"/>
      <w:r w:rsidRPr="00322713">
        <w:rPr>
          <w:rFonts w:cs="Times New Roman"/>
          <w:i/>
          <w:sz w:val="24"/>
          <w:szCs w:val="24"/>
        </w:rPr>
        <w:t>modulePreservation</w:t>
      </w:r>
      <w:proofErr w:type="spellEnd"/>
      <w:r w:rsidRPr="00322713">
        <w:rPr>
          <w:rFonts w:cs="Times New Roman"/>
          <w:i/>
          <w:sz w:val="24"/>
          <w:szCs w:val="24"/>
        </w:rPr>
        <w:t>()</w:t>
      </w:r>
      <w:r w:rsidRPr="00322713">
        <w:rPr>
          <w:rFonts w:cs="Times New Roman"/>
          <w:sz w:val="24"/>
          <w:szCs w:val="24"/>
        </w:rPr>
        <w:t xml:space="preserve"> function (v1.68), the proteins in the modules are deemed significantly correlated in the respective cancer type if Bonferroni corrected p-value &lt; 1E-10 (a recommended p-value threshold by Langfelder </w:t>
      </w:r>
      <w:r w:rsidRPr="00322713">
        <w:rPr>
          <w:rFonts w:cs="Times New Roman"/>
          <w:i/>
          <w:sz w:val="24"/>
          <w:szCs w:val="24"/>
        </w:rPr>
        <w:t>et al.</w:t>
      </w:r>
      <w:r w:rsidR="00B51A6C">
        <w:rPr>
          <w:rFonts w:cs="Times New Roman"/>
          <w:sz w:val="24"/>
          <w:szCs w:val="24"/>
        </w:rPr>
        <w:t xml:space="preserve"> 201</w:t>
      </w:r>
      <w:r w:rsidR="00B51A6C">
        <w:rPr>
          <w:rFonts w:cs="Times New Roman" w:hint="eastAsia"/>
          <w:sz w:val="24"/>
          <w:szCs w:val="24"/>
        </w:rPr>
        <w:t>1</w:t>
      </w:r>
      <w:r w:rsidR="00B51A6C" w:rsidRPr="00256D3C">
        <w:rPr>
          <w:rFonts w:cs="Times New Roman"/>
          <w:sz w:val="24"/>
          <w:szCs w:val="24"/>
        </w:rPr>
        <w:fldChar w:fldCharType="begin"/>
      </w:r>
      <w:r w:rsidR="00444B6A">
        <w:rPr>
          <w:rFonts w:cs="Times New Roman"/>
          <w:sz w:val="24"/>
          <w:szCs w:val="24"/>
        </w:rPr>
        <w:instrText xml:space="preserve"> ADDIN EN.CITE &lt;EndNote&gt;&lt;Cite&gt;&lt;Author&gt;Langfelder&lt;/Author&gt;&lt;Year&gt;2011&lt;/Year&gt;&lt;RecNum&gt;1&lt;/RecNum&gt;&lt;DisplayText&gt;&lt;style face="superscript"&gt;68&lt;/style&gt;&lt;/DisplayText&gt;&lt;record&gt;&lt;rec-number&gt;1&lt;/rec-number&gt;&lt;foreign-keys&gt;&lt;key app="EN" db-id="td9a2xrri9sezqe9spfv2xa2rz9xerxep5a2" timestamp="1538406830"&gt;1&lt;/key&gt;&lt;/foreign-keys&gt;&lt;ref-type name="Journal Article"&gt;17&lt;/ref-type&gt;&lt;contributors&gt;&lt;authors&gt;&lt;author&gt;Langfelder, P.&lt;/author&gt;&lt;author&gt;Luo, R.&lt;/author&gt;&lt;author&gt;Oldham, M. C.&lt;/author&gt;&lt;author&gt;Horvath, S.&lt;/author&gt;&lt;/authors&gt;&lt;/contributors&gt;&lt;auth-address&gt;Department of Human Genetics, University of California, Los Angeles, Los Angeles, California, United States of America.&lt;/auth-address&gt;&lt;titles&gt;&lt;title&gt;Is my network module preserved and reproducible?&lt;/title&gt;&lt;secondary-title&gt;PLoS Comput Biol&lt;/secondary-title&gt;&lt;/titles&gt;&lt;periodical&gt;&lt;full-title&gt;PLoS Comput Biol&lt;/full-title&gt;&lt;/periodical&gt;&lt;pages&gt;e1001057&lt;/pages&gt;&lt;volume&gt;7&lt;/volume&gt;&lt;number&gt;1&lt;/number&gt;&lt;edition&gt;2011/02/02&lt;/edition&gt;&lt;keywords&gt;&lt;keyword&gt;Animals&lt;/keyword&gt;&lt;keyword&gt;Brain/metabolism/*physiology&lt;/keyword&gt;&lt;keyword&gt;Female&lt;/keyword&gt;&lt;keyword&gt;Gene Expression&lt;/keyword&gt;&lt;keyword&gt;Humans&lt;/keyword&gt;&lt;keyword&gt;Male&lt;/keyword&gt;&lt;keyword&gt;Mice&lt;/keyword&gt;&lt;keyword&gt;Reproducibility of Results&lt;/keyword&gt;&lt;/keywords&gt;&lt;dates&gt;&lt;year&gt;2011&lt;/year&gt;&lt;pub-dates&gt;&lt;date&gt;Jan 20&lt;/date&gt;&lt;/pub-dates&gt;&lt;/dates&gt;&lt;isbn&gt;1553-7358 (Electronic)&amp;#xD;1553-734X (Linking)&lt;/isbn&gt;&lt;accession-num&gt;21283776&lt;/accession-num&gt;&lt;urls&gt;&lt;related-urls&gt;&lt;url&gt;https://www.ncbi.nlm.nih.gov/pubmed/21283776&lt;/url&gt;&lt;/related-urls&gt;&lt;/urls&gt;&lt;custom2&gt;PMC3024255&lt;/custom2&gt;&lt;electronic-resource-num&gt;10.1371/journal.pcbi.1001057&lt;/electronic-resource-num&gt;&lt;/record&gt;&lt;/Cite&gt;&lt;/EndNote&gt;</w:instrText>
      </w:r>
      <w:r w:rsidR="00B51A6C" w:rsidRPr="00256D3C">
        <w:rPr>
          <w:rFonts w:cs="Times New Roman"/>
          <w:sz w:val="24"/>
          <w:szCs w:val="24"/>
        </w:rPr>
        <w:fldChar w:fldCharType="separate"/>
      </w:r>
      <w:r w:rsidR="00444B6A" w:rsidRPr="00444B6A">
        <w:rPr>
          <w:rFonts w:cs="Times New Roman"/>
          <w:noProof/>
          <w:sz w:val="24"/>
          <w:szCs w:val="24"/>
          <w:vertAlign w:val="superscript"/>
        </w:rPr>
        <w:t>68</w:t>
      </w:r>
      <w:r w:rsidR="00B51A6C" w:rsidRPr="00256D3C">
        <w:rPr>
          <w:rFonts w:cs="Times New Roman"/>
          <w:sz w:val="24"/>
          <w:szCs w:val="24"/>
        </w:rPr>
        <w:fldChar w:fldCharType="end"/>
      </w:r>
      <w:r w:rsidRPr="00322713">
        <w:rPr>
          <w:rFonts w:cs="Times New Roman"/>
          <w:sz w:val="24"/>
          <w:szCs w:val="24"/>
        </w:rPr>
        <w:t xml:space="preserve">). </w:t>
      </w:r>
    </w:p>
    <w:p w14:paraId="4F731730" w14:textId="77777777" w:rsidR="00F20C46" w:rsidRPr="00322713" w:rsidRDefault="00F20C46" w:rsidP="00F20C46">
      <w:pPr>
        <w:jc w:val="both"/>
        <w:rPr>
          <w:rFonts w:cs="Times New Roman"/>
          <w:sz w:val="24"/>
          <w:szCs w:val="24"/>
        </w:rPr>
      </w:pPr>
      <w:r w:rsidRPr="00322713">
        <w:rPr>
          <w:rFonts w:cs="Times New Roman"/>
          <w:sz w:val="24"/>
          <w:szCs w:val="24"/>
          <w:u w:val="single"/>
        </w:rPr>
        <w:t>Criterion 2:</w:t>
      </w:r>
      <w:r w:rsidRPr="00322713">
        <w:rPr>
          <w:rFonts w:cs="Times New Roman"/>
          <w:sz w:val="24"/>
          <w:szCs w:val="24"/>
        </w:rPr>
        <w:t xml:space="preserve"> We evaluate if M</w:t>
      </w:r>
      <w:r w:rsidRPr="00322713">
        <w:rPr>
          <w:rFonts w:cs="Times New Roman"/>
          <w:sz w:val="24"/>
          <w:szCs w:val="24"/>
          <w:vertAlign w:val="subscript"/>
        </w:rPr>
        <w:t>1</w:t>
      </w:r>
      <w:r w:rsidRPr="00322713">
        <w:rPr>
          <w:rFonts w:cs="Times New Roman"/>
          <w:sz w:val="24"/>
          <w:szCs w:val="24"/>
          <w:vertAlign w:val="superscript"/>
        </w:rPr>
        <w:t>(BRCA)</w:t>
      </w:r>
      <w:r w:rsidRPr="00322713">
        <w:rPr>
          <w:rFonts w:cs="Times New Roman"/>
          <w:sz w:val="24"/>
          <w:szCs w:val="24"/>
        </w:rPr>
        <w:t xml:space="preserve"> and M</w:t>
      </w:r>
      <w:r w:rsidRPr="00322713">
        <w:rPr>
          <w:rFonts w:cs="Times New Roman"/>
          <w:sz w:val="24"/>
          <w:szCs w:val="24"/>
          <w:vertAlign w:val="subscript"/>
        </w:rPr>
        <w:t>2</w:t>
      </w:r>
      <w:r w:rsidRPr="00322713">
        <w:rPr>
          <w:rFonts w:cs="Times New Roman"/>
          <w:sz w:val="24"/>
          <w:szCs w:val="24"/>
          <w:vertAlign w:val="superscript"/>
        </w:rPr>
        <w:t>(CRC)</w:t>
      </w:r>
      <w:r w:rsidRPr="00322713">
        <w:rPr>
          <w:rFonts w:cs="Times New Roman"/>
          <w:sz w:val="24"/>
          <w:szCs w:val="24"/>
        </w:rPr>
        <w:t xml:space="preserve"> show significant overlap by Fisher’s Exact Test (FET) with odds ratio (OR) &gt; 1. If M</w:t>
      </w:r>
      <w:r w:rsidRPr="00322713">
        <w:rPr>
          <w:rFonts w:cs="Times New Roman"/>
          <w:sz w:val="24"/>
          <w:szCs w:val="24"/>
          <w:vertAlign w:val="subscript"/>
        </w:rPr>
        <w:t>1</w:t>
      </w:r>
      <w:r w:rsidRPr="00322713">
        <w:rPr>
          <w:rFonts w:cs="Times New Roman"/>
          <w:sz w:val="24"/>
          <w:szCs w:val="24"/>
          <w:vertAlign w:val="superscript"/>
        </w:rPr>
        <w:t>(BRCA)</w:t>
      </w:r>
      <w:r w:rsidRPr="00322713">
        <w:rPr>
          <w:rFonts w:cs="Times New Roman"/>
          <w:sz w:val="24"/>
          <w:szCs w:val="24"/>
        </w:rPr>
        <w:t xml:space="preserve"> and M</w:t>
      </w:r>
      <w:r w:rsidRPr="00322713">
        <w:rPr>
          <w:rFonts w:cs="Times New Roman"/>
          <w:sz w:val="24"/>
          <w:szCs w:val="24"/>
          <w:vertAlign w:val="subscript"/>
        </w:rPr>
        <w:t>2</w:t>
      </w:r>
      <w:r w:rsidRPr="00322713">
        <w:rPr>
          <w:rFonts w:cs="Times New Roman"/>
          <w:sz w:val="24"/>
          <w:szCs w:val="24"/>
          <w:vertAlign w:val="superscript"/>
        </w:rPr>
        <w:t>(CRC)</w:t>
      </w:r>
      <w:r w:rsidRPr="00322713">
        <w:rPr>
          <w:rFonts w:cs="Times New Roman"/>
          <w:sz w:val="24"/>
          <w:szCs w:val="24"/>
        </w:rPr>
        <w:t xml:space="preserve"> (or M2 is enriched in M1) with FDR adjusted FET p-value &lt; 0.05, and vice versa, then the overlap is deemed significant, thus satisfying ii). </w:t>
      </w:r>
    </w:p>
    <w:p w14:paraId="0D4D6E72" w14:textId="77777777" w:rsidR="00F20C46" w:rsidRPr="00322713" w:rsidRDefault="00F20C46" w:rsidP="00F20C46">
      <w:pPr>
        <w:jc w:val="both"/>
        <w:rPr>
          <w:rFonts w:cs="Times New Roman"/>
          <w:sz w:val="24"/>
          <w:szCs w:val="24"/>
        </w:rPr>
      </w:pPr>
      <w:r w:rsidRPr="00322713">
        <w:rPr>
          <w:rFonts w:cs="Times New Roman"/>
          <w:sz w:val="24"/>
          <w:szCs w:val="24"/>
        </w:rPr>
        <w:t>M</w:t>
      </w:r>
      <w:r w:rsidRPr="00322713">
        <w:rPr>
          <w:rFonts w:cs="Times New Roman"/>
          <w:sz w:val="24"/>
          <w:szCs w:val="24"/>
          <w:vertAlign w:val="subscript"/>
        </w:rPr>
        <w:t>1</w:t>
      </w:r>
      <w:r w:rsidRPr="00322713">
        <w:rPr>
          <w:rFonts w:cs="Times New Roman"/>
          <w:sz w:val="24"/>
          <w:szCs w:val="24"/>
          <w:vertAlign w:val="superscript"/>
        </w:rPr>
        <w:t>(BRCA)</w:t>
      </w:r>
      <w:r w:rsidRPr="00322713">
        <w:rPr>
          <w:rFonts w:cs="Times New Roman"/>
          <w:sz w:val="24"/>
          <w:szCs w:val="24"/>
        </w:rPr>
        <w:t xml:space="preserve"> and M</w:t>
      </w:r>
      <w:r w:rsidRPr="00322713">
        <w:rPr>
          <w:rFonts w:cs="Times New Roman"/>
          <w:sz w:val="24"/>
          <w:szCs w:val="24"/>
          <w:vertAlign w:val="subscript"/>
        </w:rPr>
        <w:t>2</w:t>
      </w:r>
      <w:r w:rsidRPr="00322713">
        <w:rPr>
          <w:rFonts w:cs="Times New Roman"/>
          <w:sz w:val="24"/>
          <w:szCs w:val="24"/>
          <w:vertAlign w:val="superscript"/>
        </w:rPr>
        <w:t xml:space="preserve">(CRC) </w:t>
      </w:r>
      <w:r w:rsidRPr="00322713">
        <w:rPr>
          <w:rFonts w:cs="Times New Roman"/>
          <w:sz w:val="24"/>
          <w:szCs w:val="24"/>
        </w:rPr>
        <w:t>are conserved in breast and colorectal cancers if the criteria 1 and 2 are satisfied.</w:t>
      </w:r>
    </w:p>
    <w:p w14:paraId="6E92D55E" w14:textId="77777777" w:rsidR="00F20C46" w:rsidRPr="00322713" w:rsidRDefault="00F20C46" w:rsidP="00F20C46">
      <w:pPr>
        <w:jc w:val="both"/>
        <w:rPr>
          <w:rFonts w:cs="Times New Roman"/>
          <w:sz w:val="24"/>
          <w:szCs w:val="24"/>
        </w:rPr>
      </w:pPr>
      <w:r w:rsidRPr="00322713">
        <w:rPr>
          <w:rFonts w:cs="Times New Roman"/>
          <w:sz w:val="24"/>
          <w:szCs w:val="24"/>
        </w:rPr>
        <w:t>While the aforementioned workflow identifies pairs of modules, each pair represents shared protein interactions in two cancer types only. On the other hand, these pairs can collectively form a network of conserved modules which represents a set of conserved protein interactions across multiple cancer types (</w:t>
      </w:r>
      <w:r w:rsidR="000170F1">
        <w:rPr>
          <w:rFonts w:cs="Times New Roman"/>
          <w:b/>
          <w:sz w:val="24"/>
          <w:szCs w:val="24"/>
        </w:rPr>
        <w:t>Fig. S</w:t>
      </w:r>
      <w:r w:rsidR="0057518D">
        <w:rPr>
          <w:rFonts w:cs="Times New Roman"/>
          <w:b/>
          <w:noProof/>
          <w:sz w:val="24"/>
          <w:szCs w:val="24"/>
        </w:rPr>
        <w:t>7</w:t>
      </w:r>
      <w:r w:rsidR="007C213D" w:rsidRPr="00322713">
        <w:rPr>
          <w:rFonts w:cs="Times New Roman"/>
          <w:b/>
          <w:sz w:val="24"/>
          <w:szCs w:val="24"/>
        </w:rPr>
        <w:t>B</w:t>
      </w:r>
      <w:r w:rsidRPr="00322713">
        <w:rPr>
          <w:rFonts w:cs="Times New Roman"/>
          <w:sz w:val="24"/>
          <w:szCs w:val="24"/>
        </w:rPr>
        <w:t>). To this end, we systematically identified these tight</w:t>
      </w:r>
      <w:r w:rsidR="009D19BE">
        <w:rPr>
          <w:rFonts w:cs="Times New Roman"/>
          <w:sz w:val="24"/>
          <w:szCs w:val="24"/>
        </w:rPr>
        <w:t>ly connected groups of modules</w:t>
      </w:r>
      <w:r w:rsidR="009D19BE">
        <w:rPr>
          <w:rFonts w:cs="Times New Roman" w:hint="eastAsia"/>
          <w:sz w:val="24"/>
          <w:szCs w:val="24"/>
        </w:rPr>
        <w:t xml:space="preserve"> </w:t>
      </w:r>
      <w:r w:rsidRPr="00322713">
        <w:rPr>
          <w:rFonts w:cs="Times New Roman"/>
          <w:sz w:val="24"/>
          <w:szCs w:val="24"/>
        </w:rPr>
        <w:t xml:space="preserve">by applying a graph-theoretic community detection algorithm, </w:t>
      </w:r>
      <w:proofErr w:type="spellStart"/>
      <w:r w:rsidRPr="00322713">
        <w:rPr>
          <w:rFonts w:cs="Times New Roman"/>
          <w:sz w:val="24"/>
          <w:szCs w:val="24"/>
        </w:rPr>
        <w:t>walktrap</w:t>
      </w:r>
      <w:proofErr w:type="spellEnd"/>
      <w:r w:rsidRPr="00322713">
        <w:rPr>
          <w:rFonts w:cs="Times New Roman"/>
          <w:sz w:val="24"/>
          <w:szCs w:val="24"/>
        </w:rPr>
        <w:t xml:space="preserve">. We utilized its implementation in </w:t>
      </w:r>
      <w:proofErr w:type="spellStart"/>
      <w:r w:rsidRPr="00322713">
        <w:rPr>
          <w:rFonts w:cs="Times New Roman"/>
          <w:i/>
          <w:sz w:val="24"/>
          <w:szCs w:val="24"/>
        </w:rPr>
        <w:t>cluster_</w:t>
      </w:r>
      <w:proofErr w:type="gramStart"/>
      <w:r w:rsidRPr="00322713">
        <w:rPr>
          <w:rFonts w:cs="Times New Roman"/>
          <w:i/>
          <w:sz w:val="24"/>
          <w:szCs w:val="24"/>
        </w:rPr>
        <w:t>walktrap</w:t>
      </w:r>
      <w:proofErr w:type="spellEnd"/>
      <w:r w:rsidRPr="00322713">
        <w:rPr>
          <w:rFonts w:cs="Times New Roman"/>
          <w:i/>
          <w:sz w:val="24"/>
          <w:szCs w:val="24"/>
        </w:rPr>
        <w:t>(</w:t>
      </w:r>
      <w:proofErr w:type="gramEnd"/>
      <w:r w:rsidRPr="00322713">
        <w:rPr>
          <w:rFonts w:cs="Times New Roman"/>
          <w:i/>
          <w:sz w:val="24"/>
          <w:szCs w:val="24"/>
        </w:rPr>
        <w:t>)</w:t>
      </w:r>
      <w:r w:rsidRPr="00322713">
        <w:rPr>
          <w:rFonts w:cs="Times New Roman"/>
          <w:sz w:val="24"/>
          <w:szCs w:val="24"/>
        </w:rPr>
        <w:t xml:space="preserve"> function from </w:t>
      </w:r>
      <w:proofErr w:type="spellStart"/>
      <w:r w:rsidRPr="00322713">
        <w:rPr>
          <w:rFonts w:cs="Times New Roman"/>
          <w:sz w:val="24"/>
          <w:szCs w:val="24"/>
        </w:rPr>
        <w:t>igraph</w:t>
      </w:r>
      <w:proofErr w:type="spellEnd"/>
      <w:r w:rsidRPr="00322713">
        <w:rPr>
          <w:rFonts w:cs="Times New Roman"/>
          <w:sz w:val="24"/>
          <w:szCs w:val="24"/>
        </w:rPr>
        <w:t xml:space="preserve"> R package (v1.2.4.1). As res</w:t>
      </w:r>
      <w:r w:rsidR="009D19BE">
        <w:rPr>
          <w:rFonts w:cs="Times New Roman"/>
          <w:sz w:val="24"/>
          <w:szCs w:val="24"/>
        </w:rPr>
        <w:t xml:space="preserve">ults, we identified 20 </w:t>
      </w:r>
      <w:r w:rsidR="009D19BE">
        <w:rPr>
          <w:rFonts w:cs="Times New Roman" w:hint="eastAsia"/>
          <w:sz w:val="24"/>
          <w:szCs w:val="24"/>
        </w:rPr>
        <w:t>highly conserved, pan-cancer protein interaction communities (PCPICs)</w:t>
      </w:r>
      <w:r w:rsidRPr="00322713">
        <w:rPr>
          <w:rFonts w:cs="Times New Roman"/>
          <w:sz w:val="24"/>
          <w:szCs w:val="24"/>
        </w:rPr>
        <w:t xml:space="preserve">.   </w:t>
      </w:r>
    </w:p>
    <w:p w14:paraId="12105BB5" w14:textId="77777777" w:rsidR="00F20C46" w:rsidRPr="00322713" w:rsidRDefault="009D19BE" w:rsidP="00F20C46">
      <w:pPr>
        <w:rPr>
          <w:rFonts w:cs="Times New Roman"/>
          <w:sz w:val="24"/>
          <w:szCs w:val="24"/>
        </w:rPr>
      </w:pPr>
      <w:r>
        <w:rPr>
          <w:rFonts w:cs="Times New Roman"/>
          <w:sz w:val="24"/>
          <w:szCs w:val="24"/>
        </w:rPr>
        <w:t xml:space="preserve">Within each </w:t>
      </w:r>
      <w:r>
        <w:rPr>
          <w:rFonts w:cs="Times New Roman" w:hint="eastAsia"/>
          <w:sz w:val="24"/>
          <w:szCs w:val="24"/>
        </w:rPr>
        <w:t>PCPIC</w:t>
      </w:r>
      <w:r w:rsidR="00F20C46" w:rsidRPr="00322713">
        <w:rPr>
          <w:rFonts w:cs="Times New Roman"/>
          <w:sz w:val="24"/>
          <w:szCs w:val="24"/>
        </w:rPr>
        <w:t>, proteins involved in key roles are often associated with higher connectivity and may reflect the crucial biological functions and pathways in cancer</w:t>
      </w:r>
      <w:r w:rsidR="00B51A6C" w:rsidRPr="00F80579">
        <w:rPr>
          <w:rFonts w:cs="Times New Roman"/>
          <w:sz w:val="24"/>
          <w:szCs w:val="24"/>
        </w:rPr>
        <w:fldChar w:fldCharType="begin">
          <w:fldData xml:space="preserve">PEVuZE5vdGU+PENpdGU+PEF1dGhvcj5CYXJhYmFzaTwvQXV0aG9yPjxZZWFyPjIwMDQ8L1llYXI+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PEVuZE5vdGU+PENpdGU+PEF1dGhvcj5CYXJhYmFzaTwvQXV0aG9yPjxZZWFyPjIwMDQ8L1llYXI+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00B51A6C" w:rsidRPr="00F80579">
        <w:rPr>
          <w:rFonts w:cs="Times New Roman"/>
          <w:sz w:val="24"/>
          <w:szCs w:val="24"/>
        </w:rPr>
      </w:r>
      <w:r w:rsidR="00B51A6C" w:rsidRPr="00F80579">
        <w:rPr>
          <w:rFonts w:cs="Times New Roman"/>
          <w:sz w:val="24"/>
          <w:szCs w:val="24"/>
        </w:rPr>
        <w:fldChar w:fldCharType="separate"/>
      </w:r>
      <w:r w:rsidR="00444B6A" w:rsidRPr="00444B6A">
        <w:rPr>
          <w:rFonts w:cs="Times New Roman"/>
          <w:noProof/>
          <w:sz w:val="24"/>
          <w:szCs w:val="24"/>
          <w:vertAlign w:val="superscript"/>
        </w:rPr>
        <w:t>77,82,83</w:t>
      </w:r>
      <w:r w:rsidR="00B51A6C" w:rsidRPr="00F80579">
        <w:rPr>
          <w:rFonts w:cs="Times New Roman"/>
          <w:sz w:val="24"/>
          <w:szCs w:val="24"/>
        </w:rPr>
        <w:fldChar w:fldCharType="end"/>
      </w:r>
      <w:r w:rsidR="00F20C46" w:rsidRPr="00322713">
        <w:rPr>
          <w:rFonts w:cs="Times New Roman"/>
          <w:sz w:val="24"/>
          <w:szCs w:val="24"/>
        </w:rPr>
        <w:t>. Thus, we identified a highly connected subnetwo</w:t>
      </w:r>
      <w:r>
        <w:rPr>
          <w:rFonts w:cs="Times New Roman"/>
          <w:sz w:val="24"/>
          <w:szCs w:val="24"/>
        </w:rPr>
        <w:t xml:space="preserve">rk of proteins within each </w:t>
      </w:r>
      <w:r>
        <w:rPr>
          <w:rFonts w:cs="Times New Roman" w:hint="eastAsia"/>
          <w:sz w:val="24"/>
          <w:szCs w:val="24"/>
        </w:rPr>
        <w:t>PCPIC</w:t>
      </w:r>
      <w:r w:rsidR="00F20C46" w:rsidRPr="00322713">
        <w:rPr>
          <w:rFonts w:cs="Times New Roman"/>
          <w:sz w:val="24"/>
          <w:szCs w:val="24"/>
        </w:rPr>
        <w:t>. Specifically, we constructed the union co-expression net</w:t>
      </w:r>
      <w:r>
        <w:rPr>
          <w:rFonts w:cs="Times New Roman"/>
          <w:sz w:val="24"/>
          <w:szCs w:val="24"/>
        </w:rPr>
        <w:t xml:space="preserve">work of proteins within each </w:t>
      </w:r>
      <w:r>
        <w:rPr>
          <w:rFonts w:cs="Times New Roman" w:hint="eastAsia"/>
          <w:sz w:val="24"/>
          <w:szCs w:val="24"/>
        </w:rPr>
        <w:t>PIC</w:t>
      </w:r>
      <w:r w:rsidR="00F20C46" w:rsidRPr="00322713">
        <w:rPr>
          <w:rFonts w:cs="Times New Roman"/>
          <w:sz w:val="24"/>
          <w:szCs w:val="24"/>
        </w:rPr>
        <w:t xml:space="preserve"> across the seven cancer types, then calculated the </w:t>
      </w:r>
      <w:proofErr w:type="spellStart"/>
      <w:r w:rsidR="00F20C46" w:rsidRPr="00322713">
        <w:rPr>
          <w:rFonts w:cs="Times New Roman"/>
          <w:i/>
          <w:sz w:val="24"/>
          <w:szCs w:val="24"/>
        </w:rPr>
        <w:t>coreness</w:t>
      </w:r>
      <w:proofErr w:type="spellEnd"/>
      <w:r w:rsidR="00F20C46" w:rsidRPr="00322713">
        <w:rPr>
          <w:rFonts w:cs="Times New Roman"/>
          <w:sz w:val="24"/>
          <w:szCs w:val="24"/>
        </w:rPr>
        <w:t xml:space="preserve"> of the proteins (the top plot in </w:t>
      </w:r>
      <w:r w:rsidR="000170F1">
        <w:rPr>
          <w:rFonts w:cs="Times New Roman"/>
          <w:b/>
          <w:sz w:val="24"/>
          <w:szCs w:val="24"/>
        </w:rPr>
        <w:t>Fig. S</w:t>
      </w:r>
      <w:r w:rsidR="0057518D">
        <w:rPr>
          <w:rFonts w:cs="Times New Roman"/>
          <w:b/>
          <w:noProof/>
          <w:sz w:val="24"/>
          <w:szCs w:val="24"/>
        </w:rPr>
        <w:t>7</w:t>
      </w:r>
      <w:r w:rsidR="00F20C46" w:rsidRPr="00322713">
        <w:rPr>
          <w:rFonts w:cs="Times New Roman"/>
          <w:b/>
          <w:bCs/>
          <w:sz w:val="24"/>
          <w:szCs w:val="24"/>
        </w:rPr>
        <w:t>C</w:t>
      </w:r>
      <w:r w:rsidR="00F20C46" w:rsidRPr="00322713">
        <w:rPr>
          <w:rFonts w:cs="Times New Roman"/>
          <w:sz w:val="24"/>
          <w:szCs w:val="24"/>
        </w:rPr>
        <w:t xml:space="preserve">). </w:t>
      </w:r>
      <w:proofErr w:type="spellStart"/>
      <w:r w:rsidR="00F20C46" w:rsidRPr="00322713">
        <w:rPr>
          <w:rFonts w:cs="Times New Roman"/>
          <w:sz w:val="24"/>
          <w:szCs w:val="24"/>
        </w:rPr>
        <w:t>Coreness</w:t>
      </w:r>
      <w:proofErr w:type="spellEnd"/>
      <w:r w:rsidR="00F20C46" w:rsidRPr="00322713">
        <w:rPr>
          <w:rFonts w:cs="Times New Roman"/>
          <w:sz w:val="24"/>
          <w:szCs w:val="24"/>
        </w:rPr>
        <w:t xml:space="preserve"> is defined through k-core, a subnetwork in which each node is connected with at least k other vertices (the bottom plot in </w:t>
      </w:r>
      <w:r w:rsidR="000170F1">
        <w:rPr>
          <w:rFonts w:cs="Times New Roman"/>
          <w:b/>
          <w:sz w:val="24"/>
          <w:szCs w:val="24"/>
        </w:rPr>
        <w:t>Fig. S</w:t>
      </w:r>
      <w:r w:rsidR="0057518D">
        <w:rPr>
          <w:rFonts w:cs="Times New Roman"/>
          <w:b/>
          <w:noProof/>
          <w:sz w:val="24"/>
          <w:szCs w:val="24"/>
        </w:rPr>
        <w:t>7</w:t>
      </w:r>
      <w:r w:rsidR="00F20C46" w:rsidRPr="00322713">
        <w:rPr>
          <w:rFonts w:cs="Times New Roman"/>
          <w:b/>
          <w:bCs/>
          <w:sz w:val="24"/>
          <w:szCs w:val="24"/>
        </w:rPr>
        <w:t>C</w:t>
      </w:r>
      <w:r w:rsidR="00F20C46" w:rsidRPr="00322713">
        <w:rPr>
          <w:rFonts w:cs="Times New Roman"/>
          <w:sz w:val="24"/>
          <w:szCs w:val="24"/>
        </w:rPr>
        <w:t xml:space="preserve">). Then, the </w:t>
      </w:r>
      <w:proofErr w:type="spellStart"/>
      <w:r w:rsidR="00F20C46" w:rsidRPr="00322713">
        <w:rPr>
          <w:rFonts w:cs="Times New Roman"/>
          <w:sz w:val="24"/>
          <w:szCs w:val="24"/>
        </w:rPr>
        <w:t>coreness</w:t>
      </w:r>
      <w:proofErr w:type="spellEnd"/>
      <w:r w:rsidR="00F20C46" w:rsidRPr="00322713">
        <w:rPr>
          <w:rFonts w:cs="Times New Roman"/>
          <w:sz w:val="24"/>
          <w:szCs w:val="24"/>
        </w:rPr>
        <w:t xml:space="preserve"> of a node is k, if the node belongs to k-core, but not to (k+1)-core</w:t>
      </w:r>
      <w:r w:rsidR="00B51A6C" w:rsidRPr="00F80579">
        <w:rPr>
          <w:rFonts w:cs="Times New Roman"/>
          <w:sz w:val="24"/>
          <w:szCs w:val="24"/>
        </w:rPr>
        <w:fldChar w:fldCharType="begin"/>
      </w:r>
      <w:r w:rsidR="00444B6A">
        <w:rPr>
          <w:rFonts w:cs="Times New Roman"/>
          <w:sz w:val="24"/>
          <w:szCs w:val="24"/>
        </w:rPr>
        <w:instrText xml:space="preserve"> ADDIN EN.CITE &lt;EndNote&gt;&lt;Cite&gt;&lt;Author&gt;Seidman&lt;/Author&gt;&lt;Year&gt;1983&lt;/Year&gt;&lt;RecNum&gt;32&lt;/RecNum&gt;&lt;DisplayText&gt;&lt;style face="superscript"&gt;84&lt;/style&gt;&lt;/DisplayText&gt;&lt;record&gt;&lt;rec-number&gt;32&lt;/rec-number&gt;&lt;foreign-keys&gt;&lt;key app="EN" db-id="td9a2xrri9sezqe9spfv2xa2rz9xerxep5a2" timestamp="1585150302"&gt;32&lt;/key&gt;&lt;/foreign-keys&gt;&lt;ref-type name="Journal Article"&gt;17&lt;/ref-type&gt;&lt;contributors&gt;&lt;authors&gt;&lt;author&gt;Seidman, Stephen B&lt;/author&gt;&lt;/authors&gt;&lt;/contributors&gt;&lt;titles&gt;&lt;title&gt;Network structure and minimum degree&lt;/title&gt;&lt;secondary-title&gt;Social networks&lt;/secondary-title&gt;&lt;/titles&gt;&lt;periodical&gt;&lt;full-title&gt;Social networks&lt;/full-title&gt;&lt;/periodical&gt;&lt;pages&gt;269-287&lt;/pages&gt;&lt;volume&gt;5&lt;/volume&gt;&lt;number&gt;3&lt;/number&gt;&lt;dates&gt;&lt;year&gt;1983&lt;/year&gt;&lt;/dates&gt;&lt;isbn&gt;0378-8733&lt;/isbn&gt;&lt;urls&gt;&lt;/urls&gt;&lt;/record&gt;&lt;/Cite&gt;&lt;/EndNote&gt;</w:instrText>
      </w:r>
      <w:r w:rsidR="00B51A6C" w:rsidRPr="00F80579">
        <w:rPr>
          <w:rFonts w:cs="Times New Roman"/>
          <w:sz w:val="24"/>
          <w:szCs w:val="24"/>
        </w:rPr>
        <w:fldChar w:fldCharType="separate"/>
      </w:r>
      <w:r w:rsidR="00444B6A" w:rsidRPr="00444B6A">
        <w:rPr>
          <w:rFonts w:cs="Times New Roman"/>
          <w:noProof/>
          <w:sz w:val="24"/>
          <w:szCs w:val="24"/>
          <w:vertAlign w:val="superscript"/>
        </w:rPr>
        <w:t>84</w:t>
      </w:r>
      <w:r w:rsidR="00B51A6C" w:rsidRPr="00F80579">
        <w:rPr>
          <w:rFonts w:cs="Times New Roman"/>
          <w:sz w:val="24"/>
          <w:szCs w:val="24"/>
        </w:rPr>
        <w:fldChar w:fldCharType="end"/>
      </w:r>
      <w:r w:rsidR="00F20C46" w:rsidRPr="00322713">
        <w:rPr>
          <w:rFonts w:cs="Times New Roman"/>
          <w:sz w:val="24"/>
          <w:szCs w:val="24"/>
        </w:rPr>
        <w:t xml:space="preserve">. In other words, a group of nodes (i.e., proteins) in the union network with maximal k-core represents the most </w:t>
      </w:r>
      <w:r w:rsidR="007C213D" w:rsidRPr="00322713">
        <w:rPr>
          <w:rFonts w:cs="Times New Roman"/>
          <w:sz w:val="24"/>
          <w:szCs w:val="24"/>
        </w:rPr>
        <w:t xml:space="preserve">connected subnetwork of the </w:t>
      </w:r>
      <w:r>
        <w:rPr>
          <w:rFonts w:cs="Times New Roman" w:hint="eastAsia"/>
          <w:sz w:val="24"/>
          <w:szCs w:val="24"/>
        </w:rPr>
        <w:t>PCPIC</w:t>
      </w:r>
      <w:r w:rsidR="007C213D" w:rsidRPr="00322713">
        <w:rPr>
          <w:rFonts w:cs="Times New Roman"/>
          <w:sz w:val="24"/>
          <w:szCs w:val="24"/>
        </w:rPr>
        <w:t>.</w:t>
      </w:r>
      <w:r w:rsidR="00F20C46" w:rsidRPr="00322713">
        <w:rPr>
          <w:rFonts w:cs="Times New Roman"/>
          <w:sz w:val="24"/>
          <w:szCs w:val="24"/>
        </w:rPr>
        <w:t xml:space="preserve"> These </w:t>
      </w:r>
      <w:r>
        <w:rPr>
          <w:rFonts w:cs="Times New Roman" w:hint="eastAsia"/>
          <w:sz w:val="24"/>
          <w:szCs w:val="24"/>
        </w:rPr>
        <w:t>PCPIC</w:t>
      </w:r>
      <w:r w:rsidR="00F20C46" w:rsidRPr="00322713">
        <w:rPr>
          <w:rFonts w:cs="Times New Roman"/>
          <w:sz w:val="24"/>
          <w:szCs w:val="24"/>
        </w:rPr>
        <w:t xml:space="preserve"> cores were utilized to understand the key biological functions as summarized in </w:t>
      </w:r>
      <w:r w:rsidR="000170F1">
        <w:rPr>
          <w:rFonts w:cs="Times New Roman"/>
          <w:b/>
          <w:sz w:val="24"/>
          <w:szCs w:val="24"/>
        </w:rPr>
        <w:t>Fig. S</w:t>
      </w:r>
      <w:r w:rsidR="0057518D">
        <w:rPr>
          <w:rFonts w:cs="Times New Roman"/>
          <w:b/>
          <w:noProof/>
          <w:sz w:val="24"/>
          <w:szCs w:val="24"/>
        </w:rPr>
        <w:t>8</w:t>
      </w:r>
      <w:r w:rsidR="00F20C46" w:rsidRPr="00322713">
        <w:rPr>
          <w:rFonts w:cs="Times New Roman"/>
          <w:sz w:val="24"/>
          <w:szCs w:val="24"/>
        </w:rPr>
        <w:t xml:space="preserve"> as enriched Gene Ontology (GO) terms and curated pathways.</w:t>
      </w:r>
    </w:p>
    <w:p w14:paraId="189AD93E" w14:textId="77777777" w:rsidR="00F20C46" w:rsidRPr="00322713" w:rsidRDefault="00F20C46" w:rsidP="00F20C46">
      <w:pPr>
        <w:jc w:val="both"/>
        <w:rPr>
          <w:rFonts w:cs="Times New Roman"/>
          <w:sz w:val="24"/>
          <w:szCs w:val="24"/>
        </w:rPr>
      </w:pPr>
      <w:r w:rsidRPr="00322713">
        <w:rPr>
          <w:rFonts w:cs="Times New Roman"/>
          <w:i/>
          <w:sz w:val="24"/>
          <w:szCs w:val="24"/>
          <w:u w:val="single"/>
        </w:rPr>
        <w:t xml:space="preserve">Pan-cancer Interactions </w:t>
      </w:r>
      <w:proofErr w:type="gramStart"/>
      <w:r w:rsidRPr="00322713">
        <w:rPr>
          <w:rFonts w:cs="Times New Roman"/>
          <w:i/>
          <w:sz w:val="24"/>
          <w:szCs w:val="24"/>
          <w:u w:val="single"/>
        </w:rPr>
        <w:t>Among</w:t>
      </w:r>
      <w:proofErr w:type="gramEnd"/>
      <w:r w:rsidRPr="00322713">
        <w:rPr>
          <w:rFonts w:cs="Times New Roman"/>
          <w:i/>
          <w:sz w:val="24"/>
          <w:szCs w:val="24"/>
          <w:u w:val="single"/>
        </w:rPr>
        <w:t xml:space="preserve"> Conserved Pathways</w:t>
      </w:r>
      <w:r w:rsidRPr="00322713">
        <w:rPr>
          <w:rFonts w:cs="Times New Roman"/>
          <w:sz w:val="24"/>
          <w:szCs w:val="24"/>
        </w:rPr>
        <w:t xml:space="preserve">: While the </w:t>
      </w:r>
      <w:r w:rsidR="009D19BE">
        <w:rPr>
          <w:rFonts w:cs="Times New Roman" w:hint="eastAsia"/>
          <w:sz w:val="24"/>
          <w:szCs w:val="24"/>
        </w:rPr>
        <w:t>PCPIC</w:t>
      </w:r>
      <w:r w:rsidRPr="00322713">
        <w:rPr>
          <w:rFonts w:cs="Times New Roman"/>
          <w:sz w:val="24"/>
          <w:szCs w:val="24"/>
        </w:rPr>
        <w:t xml:space="preserve"> cores represent distinct protein interactions conserved across the seven cancers, we posit that there are higher-level </w:t>
      </w:r>
      <w:r w:rsidRPr="00322713">
        <w:rPr>
          <w:rFonts w:cs="Times New Roman"/>
          <w:sz w:val="24"/>
          <w:szCs w:val="24"/>
        </w:rPr>
        <w:lastRenderedPageBreak/>
        <w:t>interactions among them, i.e. cross-talks among the pan-cancer conserved pathways. We developed a framework to analyze</w:t>
      </w:r>
      <w:r w:rsidR="009D19BE">
        <w:rPr>
          <w:rFonts w:cs="Times New Roman"/>
          <w:sz w:val="24"/>
          <w:szCs w:val="24"/>
        </w:rPr>
        <w:t xml:space="preserve"> these cross-talks among the </w:t>
      </w:r>
      <w:r w:rsidR="009D19BE">
        <w:rPr>
          <w:rFonts w:cs="Times New Roman" w:hint="eastAsia"/>
          <w:sz w:val="24"/>
          <w:szCs w:val="24"/>
        </w:rPr>
        <w:t>PCPIC</w:t>
      </w:r>
      <w:r w:rsidRPr="00322713">
        <w:rPr>
          <w:rFonts w:cs="Times New Roman"/>
          <w:sz w:val="24"/>
          <w:szCs w:val="24"/>
        </w:rPr>
        <w:t xml:space="preserve"> cores in the cancer proteome. </w:t>
      </w:r>
    </w:p>
    <w:p w14:paraId="078CD2A1" w14:textId="77777777" w:rsidR="00F20C46" w:rsidRPr="00322713" w:rsidRDefault="00F20C46" w:rsidP="00F20C46">
      <w:pPr>
        <w:rPr>
          <w:rFonts w:cs="Times New Roman"/>
          <w:sz w:val="24"/>
          <w:szCs w:val="24"/>
        </w:rPr>
      </w:pPr>
      <w:r w:rsidRPr="00322713">
        <w:rPr>
          <w:rFonts w:cs="Times New Roman"/>
          <w:sz w:val="24"/>
          <w:szCs w:val="24"/>
        </w:rPr>
        <w:t>To evaluate such cross-talks, we first calculated the ov</w:t>
      </w:r>
      <w:r w:rsidR="009D19BE">
        <w:rPr>
          <w:rFonts w:cs="Times New Roman"/>
          <w:sz w:val="24"/>
          <w:szCs w:val="24"/>
        </w:rPr>
        <w:t xml:space="preserve">erall activity score of each </w:t>
      </w:r>
      <w:r w:rsidR="009D19BE">
        <w:rPr>
          <w:rFonts w:cs="Times New Roman" w:hint="eastAsia"/>
          <w:sz w:val="24"/>
          <w:szCs w:val="24"/>
        </w:rPr>
        <w:t>PCPIC</w:t>
      </w:r>
      <w:r w:rsidRPr="00322713">
        <w:rPr>
          <w:rFonts w:cs="Times New Roman"/>
          <w:sz w:val="24"/>
          <w:szCs w:val="24"/>
        </w:rPr>
        <w:t xml:space="preserve"> core by Gene Set Variation Analysis (GSVA; </w:t>
      </w:r>
      <w:r w:rsidR="000170F1">
        <w:rPr>
          <w:rFonts w:cs="Times New Roman"/>
          <w:b/>
          <w:sz w:val="24"/>
          <w:szCs w:val="24"/>
        </w:rPr>
        <w:t>Fig. S</w:t>
      </w:r>
      <w:r w:rsidR="0057518D">
        <w:rPr>
          <w:rFonts w:cs="Times New Roman"/>
          <w:b/>
          <w:noProof/>
          <w:sz w:val="24"/>
          <w:szCs w:val="24"/>
        </w:rPr>
        <w:t>7</w:t>
      </w:r>
      <w:r w:rsidRPr="00322713">
        <w:rPr>
          <w:rFonts w:cs="Times New Roman"/>
          <w:b/>
          <w:sz w:val="24"/>
          <w:szCs w:val="24"/>
        </w:rPr>
        <w:t>D</w:t>
      </w:r>
      <w:r w:rsidRPr="00322713">
        <w:rPr>
          <w:rFonts w:cs="Times New Roman"/>
          <w:sz w:val="24"/>
          <w:szCs w:val="24"/>
        </w:rPr>
        <w:t>-</w:t>
      </w:r>
      <w:r w:rsidRPr="00322713">
        <w:rPr>
          <w:rFonts w:cs="Times New Roman"/>
          <w:b/>
          <w:sz w:val="24"/>
          <w:szCs w:val="24"/>
        </w:rPr>
        <w:t>(i)</w:t>
      </w:r>
      <w:r w:rsidRPr="00322713">
        <w:rPr>
          <w:rFonts w:cs="Times New Roman"/>
          <w:sz w:val="24"/>
          <w:szCs w:val="24"/>
        </w:rPr>
        <w:t>)</w:t>
      </w:r>
      <w:r w:rsidR="00B51A6C" w:rsidRPr="00F80579">
        <w:rPr>
          <w:rFonts w:cs="Times New Roman"/>
          <w:sz w:val="24"/>
          <w:szCs w:val="24"/>
        </w:rPr>
        <w:fldChar w:fldCharType="begin"/>
      </w:r>
      <w:r w:rsidR="00444B6A">
        <w:rPr>
          <w:rFonts w:cs="Times New Roman"/>
          <w:sz w:val="24"/>
          <w:szCs w:val="24"/>
        </w:rPr>
        <w:instrText xml:space="preserve"> ADDIN EN.CITE &lt;EndNote&gt;&lt;Cite&gt;&lt;Author&gt;Hanzelmann&lt;/Author&gt;&lt;Year&gt;2013&lt;/Year&gt;&lt;RecNum&gt;181&lt;/RecNum&gt;&lt;DisplayText&gt;&lt;style face="superscript"&gt;14&lt;/style&gt;&lt;/DisplayText&gt;&lt;record&gt;&lt;rec-number&gt;181&lt;/rec-number&gt;&lt;foreign-keys&gt;&lt;key app="EN" db-id="zze0zs5xr0zs97esd095dtesd0rwaa0aw2xx" timestamp="1556398533"&gt;181&lt;/key&gt;&lt;/foreign-keys&gt;&lt;ref-type name="Journal Article"&gt;17&lt;/ref-type&gt;&lt;contributors&gt;&lt;authors&gt;&lt;author&gt;Hanzelmann, S.&lt;/author&gt;&lt;author&gt;Castelo, R.&lt;/author&gt;&lt;author&gt;Guinney, J.&lt;/author&gt;&lt;/authors&gt;&lt;/contributors&gt;&lt;auth-address&gt;Research Program on Biomedical Informatics, Hospital del Mar Medical Research Institute, Barcelona, Catalonia, Spain.&lt;/auth-address&gt;&lt;titles&gt;&lt;title&gt;GSVA: gene set variation analysis for microarray and RNA-seq data&lt;/title&gt;&lt;secondary-title&gt;BMC Bioinformatics&lt;/secondary-title&gt;&lt;/titles&gt;&lt;periodical&gt;&lt;full-title&gt;BMC Bioinformatics&lt;/full-title&gt;&lt;/periodical&gt;&lt;pages&gt;7&lt;/pages&gt;&lt;volume&gt;14&lt;/volume&gt;&lt;edition&gt;2013/01/18&lt;/edition&gt;&lt;keywords&gt;&lt;keyword&gt;Analysis of Variance&lt;/keyword&gt;&lt;keyword&gt;Female&lt;/keyword&gt;&lt;keyword&gt;Gene Expression Profiling/*methods&lt;/keyword&gt;&lt;keyword&gt;Genetic Variation&lt;/keyword&gt;&lt;keyword&gt;Humans&lt;/keyword&gt;&lt;keyword&gt;Leukemia, Biphenotypic, Acute/genetics/metabolism&lt;/keyword&gt;&lt;keyword&gt;Oligonucleotide Array Sequence Analysis/*methods&lt;/keyword&gt;&lt;keyword&gt;Ovarian Neoplasms/genetics/metabolism/mortality&lt;/keyword&gt;&lt;keyword&gt;Precursor Cell Lymphoblastic Leukemia-Lymphoma/genetics/metabolism&lt;/keyword&gt;&lt;keyword&gt;Sequence Analysis, RNA/*methods&lt;/keyword&gt;&lt;keyword&gt;*Software&lt;/keyword&gt;&lt;keyword&gt;Statistics, Nonparametric&lt;/keyword&gt;&lt;keyword&gt;Survival Analysis&lt;/keyword&gt;&lt;/keywords&gt;&lt;dates&gt;&lt;year&gt;2013&lt;/year&gt;&lt;pub-dates&gt;&lt;date&gt;Jan 16&lt;/date&gt;&lt;/pub-dates&gt;&lt;/dates&gt;&lt;isbn&gt;1471-2105 (Electronic)&amp;#xD;1471-2105 (Linking)&lt;/isbn&gt;&lt;accession-num&gt;23323831&lt;/accession-num&gt;&lt;urls&gt;&lt;related-urls&gt;&lt;url&gt;https://www.ncbi.nlm.nih.gov/pubmed/23323831&lt;/url&gt;&lt;/related-urls&gt;&lt;/urls&gt;&lt;custom2&gt;PMC3618321&lt;/custom2&gt;&lt;electronic-resource-num&gt;10.1186/1471-2105-14-7&lt;/electronic-resource-num&gt;&lt;/record&gt;&lt;/Cite&gt;&lt;/EndNote&gt;</w:instrText>
      </w:r>
      <w:r w:rsidR="00B51A6C" w:rsidRPr="00F80579">
        <w:rPr>
          <w:rFonts w:cs="Times New Roman"/>
          <w:sz w:val="24"/>
          <w:szCs w:val="24"/>
        </w:rPr>
        <w:fldChar w:fldCharType="separate"/>
      </w:r>
      <w:r w:rsidR="00444B6A" w:rsidRPr="00444B6A">
        <w:rPr>
          <w:rFonts w:cs="Times New Roman"/>
          <w:noProof/>
          <w:sz w:val="24"/>
          <w:szCs w:val="24"/>
          <w:vertAlign w:val="superscript"/>
        </w:rPr>
        <w:t>14</w:t>
      </w:r>
      <w:r w:rsidR="00B51A6C" w:rsidRPr="00F80579">
        <w:rPr>
          <w:rFonts w:cs="Times New Roman"/>
          <w:sz w:val="24"/>
          <w:szCs w:val="24"/>
        </w:rPr>
        <w:fldChar w:fldCharType="end"/>
      </w:r>
      <w:r w:rsidRPr="00322713">
        <w:rPr>
          <w:rFonts w:cs="Times New Roman"/>
          <w:sz w:val="24"/>
          <w:szCs w:val="24"/>
        </w:rPr>
        <w:t xml:space="preserve">.  GSVA calculates the z-score for each sample for a given input signature, leading to an overall activation (z-score &gt; 0) or a suppression (z-score &lt; 0) within each sample’s proteome. Putting the </w:t>
      </w:r>
      <w:r w:rsidR="00534D1D">
        <w:rPr>
          <w:rFonts w:cs="Times New Roman"/>
          <w:sz w:val="24"/>
          <w:szCs w:val="24"/>
        </w:rPr>
        <w:t xml:space="preserve">z-scores together across all </w:t>
      </w:r>
      <w:r w:rsidR="00534D1D">
        <w:rPr>
          <w:rFonts w:cs="Times New Roman" w:hint="eastAsia"/>
          <w:sz w:val="24"/>
          <w:szCs w:val="24"/>
        </w:rPr>
        <w:t>PCPIC</w:t>
      </w:r>
      <w:r w:rsidRPr="00322713">
        <w:rPr>
          <w:rFonts w:cs="Times New Roman"/>
          <w:sz w:val="24"/>
          <w:szCs w:val="24"/>
        </w:rPr>
        <w:t xml:space="preserve">s and sample, it yields a data matrix where each feature is a summarized </w:t>
      </w:r>
      <w:r w:rsidR="00534D1D">
        <w:rPr>
          <w:rFonts w:cs="Times New Roman"/>
          <w:sz w:val="24"/>
          <w:szCs w:val="24"/>
        </w:rPr>
        <w:t xml:space="preserve">GSVA z-score for each </w:t>
      </w:r>
      <w:r w:rsidR="00534D1D">
        <w:rPr>
          <w:rFonts w:cs="Times New Roman" w:hint="eastAsia"/>
          <w:sz w:val="24"/>
          <w:szCs w:val="24"/>
        </w:rPr>
        <w:t>PCPIC</w:t>
      </w:r>
      <w:r w:rsidRPr="00322713">
        <w:rPr>
          <w:rFonts w:cs="Times New Roman"/>
          <w:sz w:val="24"/>
          <w:szCs w:val="24"/>
        </w:rPr>
        <w:t xml:space="preserve"> across all samples (</w:t>
      </w:r>
      <w:r w:rsidR="000170F1">
        <w:rPr>
          <w:rFonts w:cs="Times New Roman"/>
          <w:b/>
          <w:sz w:val="24"/>
          <w:szCs w:val="24"/>
        </w:rPr>
        <w:t>Fig. S</w:t>
      </w:r>
      <w:r w:rsidR="0057518D">
        <w:rPr>
          <w:rFonts w:cs="Times New Roman"/>
          <w:b/>
          <w:noProof/>
          <w:sz w:val="24"/>
          <w:szCs w:val="24"/>
        </w:rPr>
        <w:t>7</w:t>
      </w:r>
      <w:r w:rsidRPr="00322713">
        <w:rPr>
          <w:rFonts w:cs="Times New Roman"/>
          <w:sz w:val="24"/>
          <w:szCs w:val="24"/>
        </w:rPr>
        <w:t>-</w:t>
      </w:r>
      <w:r w:rsidRPr="00322713">
        <w:rPr>
          <w:rFonts w:cs="Times New Roman"/>
          <w:b/>
          <w:sz w:val="24"/>
          <w:szCs w:val="24"/>
        </w:rPr>
        <w:t>(ii)</w:t>
      </w:r>
      <w:r w:rsidRPr="00322713">
        <w:rPr>
          <w:rFonts w:cs="Times New Roman"/>
          <w:sz w:val="24"/>
          <w:szCs w:val="24"/>
        </w:rPr>
        <w:t xml:space="preserve">). Then, we evaluated interactions </w:t>
      </w:r>
      <w:r w:rsidR="009D19BE">
        <w:rPr>
          <w:rFonts w:cs="Times New Roman" w:hint="eastAsia"/>
          <w:sz w:val="24"/>
          <w:szCs w:val="24"/>
        </w:rPr>
        <w:t xml:space="preserve">among the PCPICs </w:t>
      </w:r>
      <w:r w:rsidRPr="00322713">
        <w:rPr>
          <w:rFonts w:cs="Times New Roman"/>
          <w:sz w:val="24"/>
          <w:szCs w:val="24"/>
        </w:rPr>
        <w:t xml:space="preserve">by the pairwise Spearman’s correlations on the GSVA z-score matrix (workflow in </w:t>
      </w:r>
      <w:r w:rsidR="000170F1">
        <w:rPr>
          <w:rFonts w:cs="Times New Roman"/>
          <w:b/>
          <w:sz w:val="24"/>
          <w:szCs w:val="24"/>
        </w:rPr>
        <w:t>Fig. S</w:t>
      </w:r>
      <w:r w:rsidR="0057518D">
        <w:rPr>
          <w:rFonts w:cs="Times New Roman"/>
          <w:b/>
          <w:noProof/>
          <w:sz w:val="24"/>
          <w:szCs w:val="24"/>
        </w:rPr>
        <w:t>7</w:t>
      </w:r>
      <w:r w:rsidRPr="00322713">
        <w:rPr>
          <w:rFonts w:cs="Times New Roman"/>
          <w:sz w:val="24"/>
          <w:szCs w:val="24"/>
        </w:rPr>
        <w:t>, (ii); cancer type-wise results in</w:t>
      </w:r>
      <w:r w:rsidR="007C213D" w:rsidRPr="00322713">
        <w:rPr>
          <w:rFonts w:cs="Times New Roman"/>
          <w:sz w:val="24"/>
          <w:szCs w:val="24"/>
        </w:rPr>
        <w:t xml:space="preserve"> </w:t>
      </w:r>
      <w:r w:rsidR="000170F1">
        <w:rPr>
          <w:rFonts w:cs="Times New Roman"/>
          <w:b/>
          <w:sz w:val="24"/>
          <w:szCs w:val="24"/>
        </w:rPr>
        <w:t>Fig. S</w:t>
      </w:r>
      <w:r w:rsidR="0057518D">
        <w:rPr>
          <w:rFonts w:cs="Times New Roman"/>
          <w:b/>
          <w:noProof/>
          <w:sz w:val="24"/>
          <w:szCs w:val="24"/>
        </w:rPr>
        <w:t>7</w:t>
      </w:r>
      <w:r w:rsidR="007C213D" w:rsidRPr="00322713">
        <w:rPr>
          <w:rFonts w:cs="Times New Roman"/>
          <w:b/>
          <w:sz w:val="24"/>
          <w:szCs w:val="24"/>
        </w:rPr>
        <w:t>B</w:t>
      </w:r>
      <w:r w:rsidRPr="00322713">
        <w:rPr>
          <w:rFonts w:cs="Times New Roman"/>
          <w:sz w:val="24"/>
          <w:szCs w:val="24"/>
        </w:rPr>
        <w:t xml:space="preserve">). The significant interactions were identified by FDR &lt; 0.05. </w:t>
      </w:r>
    </w:p>
    <w:p w14:paraId="40791952" w14:textId="77777777" w:rsidR="00F20C46" w:rsidRPr="00322713" w:rsidRDefault="00F20C46" w:rsidP="00F20C46">
      <w:pPr>
        <w:rPr>
          <w:rFonts w:cs="Times New Roman"/>
          <w:sz w:val="24"/>
          <w:szCs w:val="24"/>
        </w:rPr>
      </w:pPr>
      <w:r w:rsidRPr="00322713">
        <w:rPr>
          <w:rFonts w:cs="Times New Roman"/>
          <w:sz w:val="24"/>
          <w:szCs w:val="24"/>
        </w:rPr>
        <w:t xml:space="preserve">Then, we summarized which protein interactions were robustly observed across different cancer types. Specifically, for each pair of </w:t>
      </w:r>
      <w:r w:rsidR="009D19BE">
        <w:rPr>
          <w:rFonts w:cs="Times New Roman" w:hint="eastAsia"/>
          <w:sz w:val="24"/>
          <w:szCs w:val="24"/>
        </w:rPr>
        <w:t>PCPICs</w:t>
      </w:r>
      <w:r w:rsidRPr="00322713">
        <w:rPr>
          <w:rFonts w:cs="Times New Roman"/>
          <w:sz w:val="24"/>
          <w:szCs w:val="24"/>
        </w:rPr>
        <w:t xml:space="preserve">, we counted the number of cancer types, in which several pairs of </w:t>
      </w:r>
      <w:r w:rsidR="009D19BE">
        <w:rPr>
          <w:rFonts w:cs="Times New Roman" w:hint="eastAsia"/>
          <w:sz w:val="24"/>
          <w:szCs w:val="24"/>
        </w:rPr>
        <w:t>PCPICs</w:t>
      </w:r>
      <w:r w:rsidRPr="00322713">
        <w:rPr>
          <w:rFonts w:cs="Times New Roman"/>
          <w:sz w:val="24"/>
          <w:szCs w:val="24"/>
        </w:rPr>
        <w:t xml:space="preserve"> showed positive or negative correlations consistently across at least four cancers, forming a robust network (</w:t>
      </w:r>
      <w:r w:rsidR="000170F1">
        <w:rPr>
          <w:rFonts w:cs="Times New Roman"/>
          <w:b/>
          <w:sz w:val="24"/>
          <w:szCs w:val="24"/>
        </w:rPr>
        <w:t>Fig. S</w:t>
      </w:r>
      <w:r w:rsidR="0057518D">
        <w:rPr>
          <w:rFonts w:cs="Times New Roman"/>
          <w:b/>
          <w:noProof/>
          <w:sz w:val="24"/>
          <w:szCs w:val="24"/>
        </w:rPr>
        <w:t>7</w:t>
      </w:r>
      <w:r w:rsidRPr="00322713">
        <w:rPr>
          <w:rFonts w:cs="Times New Roman"/>
          <w:b/>
          <w:sz w:val="24"/>
          <w:szCs w:val="24"/>
        </w:rPr>
        <w:t>C</w:t>
      </w:r>
      <w:r w:rsidRPr="00322713">
        <w:rPr>
          <w:rFonts w:cs="Times New Roman"/>
          <w:sz w:val="24"/>
          <w:szCs w:val="24"/>
        </w:rPr>
        <w:t>).</w:t>
      </w:r>
    </w:p>
    <w:p w14:paraId="00CD266D" w14:textId="77777777" w:rsidR="00F20C46" w:rsidRPr="00322713" w:rsidRDefault="00F20C46" w:rsidP="00F20C46">
      <w:pPr>
        <w:jc w:val="both"/>
        <w:rPr>
          <w:rFonts w:cs="Times New Roman"/>
          <w:i/>
          <w:sz w:val="24"/>
          <w:szCs w:val="24"/>
          <w:u w:val="single"/>
        </w:rPr>
      </w:pPr>
      <w:r w:rsidRPr="00322713">
        <w:rPr>
          <w:rFonts w:cs="Times New Roman"/>
          <w:i/>
          <w:sz w:val="24"/>
          <w:szCs w:val="24"/>
          <w:u w:val="single"/>
        </w:rPr>
        <w:t>Module Prioritization</w:t>
      </w:r>
    </w:p>
    <w:p w14:paraId="5947C996" w14:textId="77777777" w:rsidR="00F20C46" w:rsidRPr="00322713" w:rsidRDefault="00F20C46" w:rsidP="00F20C46">
      <w:pPr>
        <w:spacing w:after="240"/>
        <w:jc w:val="both"/>
        <w:rPr>
          <w:rFonts w:cs="Times New Roman"/>
          <w:sz w:val="24"/>
          <w:szCs w:val="24"/>
        </w:rPr>
      </w:pPr>
      <w:r w:rsidRPr="00322713">
        <w:rPr>
          <w:rFonts w:cs="Times New Roman"/>
          <w:sz w:val="24"/>
          <w:szCs w:val="24"/>
        </w:rPr>
        <w:t xml:space="preserve">For each cancer, the co-expressed protein modules were evaluated for enrichment of differentially expressed proteins (DEPs) in tumor versus adjacent normal, cancer driver mutations and pan-cancer driver mutations by Fisher’s Exact Test (FET). These FET p-values for each module were then summarized into a module significance score, </w:t>
      </w:r>
      <w:r w:rsidRPr="00322713">
        <w:rPr>
          <w:rFonts w:cs="Times New Roman"/>
          <w:i/>
          <w:sz w:val="24"/>
          <w:szCs w:val="24"/>
        </w:rPr>
        <w:t>MS</w:t>
      </w:r>
      <w:r w:rsidRPr="00322713">
        <w:rPr>
          <w:rFonts w:cs="Times New Roman"/>
          <w:sz w:val="24"/>
          <w:szCs w:val="24"/>
        </w:rPr>
        <w:t>, defined as:</w:t>
      </w:r>
    </w:p>
    <w:p w14:paraId="320D5CDB" w14:textId="77777777" w:rsidR="00F20C46" w:rsidRPr="00322713" w:rsidRDefault="00F20C46" w:rsidP="00F20C46">
      <w:pPr>
        <w:spacing w:after="240"/>
        <w:jc w:val="both"/>
        <w:rPr>
          <w:rFonts w:cs="Times New Roman"/>
          <w:sz w:val="24"/>
          <w:szCs w:val="24"/>
        </w:rPr>
      </w:pPr>
      <m:oMathPara>
        <m:oMath>
          <m:r>
            <w:rPr>
              <w:rFonts w:ascii="Cambria Math" w:hAnsi="Cambria Math" w:cs="Times New Roman"/>
              <w:sz w:val="24"/>
              <w:szCs w:val="24"/>
            </w:rPr>
            <m:t>MS=</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f>
                <m:fPr>
                  <m:ctrlPr>
                    <w:rPr>
                      <w:rFonts w:ascii="Cambria Math" w:hAnsi="Cambria Math" w:cs="Times New Roman"/>
                      <w:i/>
                      <w:sz w:val="24"/>
                      <w:szCs w:val="24"/>
                    </w:rPr>
                  </m:ctrlPr>
                </m:fPr>
                <m:num>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10</m:t>
                          </m:r>
                        </m:sub>
                      </m:sSub>
                    </m:fName>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FET P(m, PS</m:t>
                          </m:r>
                        </m:e>
                        <m:sub>
                          <m:r>
                            <w:rPr>
                              <w:rFonts w:ascii="Cambria Math" w:hAnsi="Cambria Math" w:cs="Times New Roman"/>
                              <w:sz w:val="24"/>
                              <w:szCs w:val="24"/>
                            </w:rPr>
                            <m:t>i</m:t>
                          </m:r>
                        </m:sub>
                      </m:sSub>
                      <m:r>
                        <w:rPr>
                          <w:rFonts w:ascii="Cambria Math" w:hAnsi="Cambria Math" w:cs="Times New Roman"/>
                          <w:sz w:val="24"/>
                          <w:szCs w:val="24"/>
                        </w:rPr>
                        <m:t>)</m:t>
                      </m:r>
                    </m:e>
                  </m:func>
                </m:num>
                <m:den>
                  <m:r>
                    <w:rPr>
                      <w:rFonts w:ascii="Cambria Math" w:hAnsi="Cambria Math" w:cs="Times New Roman"/>
                      <w:sz w:val="24"/>
                      <w:szCs w:val="24"/>
                    </w:rPr>
                    <m:t>N</m:t>
                  </m:r>
                </m:den>
              </m:f>
            </m:e>
          </m:nary>
        </m:oMath>
      </m:oMathPara>
    </w:p>
    <w:p w14:paraId="45B008F0" w14:textId="77777777" w:rsidR="00F20C46" w:rsidRPr="00322713" w:rsidRDefault="00F20C46" w:rsidP="00F20C46">
      <w:pPr>
        <w:spacing w:after="240"/>
        <w:jc w:val="both"/>
        <w:rPr>
          <w:rFonts w:cs="Times New Roman"/>
          <w:sz w:val="24"/>
          <w:szCs w:val="24"/>
        </w:rPr>
      </w:pPr>
      <w:proofErr w:type="gramStart"/>
      <w:r w:rsidRPr="00322713">
        <w:rPr>
          <w:rFonts w:cs="Times New Roman"/>
          <w:sz w:val="24"/>
          <w:szCs w:val="24"/>
        </w:rPr>
        <w:t>where</w:t>
      </w:r>
      <w:proofErr w:type="gramEnd"/>
      <w:r w:rsidRPr="00322713">
        <w:rPr>
          <w:rFonts w:cs="Times New Roman"/>
          <w:sz w:val="24"/>
          <w:szCs w:val="24"/>
        </w:rPr>
        <w:t xml:space="preserve"> </w:t>
      </w:r>
      <w:r w:rsidRPr="00322713">
        <w:rPr>
          <w:rFonts w:cs="Times New Roman"/>
          <w:i/>
          <w:sz w:val="24"/>
          <w:szCs w:val="24"/>
        </w:rPr>
        <w:t xml:space="preserve">m </w:t>
      </w:r>
      <w:r w:rsidRPr="00322713">
        <w:rPr>
          <w:rFonts w:cs="Times New Roman"/>
          <w:sz w:val="24"/>
          <w:szCs w:val="24"/>
        </w:rPr>
        <w:t xml:space="preserve">refers to a module, </w:t>
      </w:r>
      <w:r w:rsidRPr="00322713">
        <w:rPr>
          <w:rFonts w:cs="Times New Roman"/>
          <w:i/>
          <w:sz w:val="24"/>
          <w:szCs w:val="24"/>
        </w:rPr>
        <w:t>PS</w:t>
      </w:r>
      <w:r w:rsidRPr="00322713">
        <w:rPr>
          <w:rFonts w:cs="Times New Roman"/>
          <w:sz w:val="24"/>
          <w:szCs w:val="24"/>
        </w:rPr>
        <w:t xml:space="preserve"> represents a set of protein signatures, N</w:t>
      </w:r>
      <w:r w:rsidRPr="00322713">
        <w:rPr>
          <w:rFonts w:cs="Times New Roman"/>
          <w:i/>
          <w:sz w:val="24"/>
          <w:szCs w:val="24"/>
        </w:rPr>
        <w:t xml:space="preserve"> </w:t>
      </w:r>
      <w:r w:rsidRPr="00322713">
        <w:rPr>
          <w:rFonts w:cs="Times New Roman"/>
          <w:sz w:val="24"/>
          <w:szCs w:val="24"/>
        </w:rPr>
        <w:t xml:space="preserve">is the number of tests, </w:t>
      </w:r>
      <w:r w:rsidRPr="00322713">
        <w:rPr>
          <w:rFonts w:cs="Times New Roman"/>
          <w:i/>
          <w:sz w:val="24"/>
          <w:szCs w:val="24"/>
        </w:rPr>
        <w:t xml:space="preserve">P(m, </w:t>
      </w:r>
      <w:proofErr w:type="spellStart"/>
      <w:r w:rsidRPr="00322713">
        <w:rPr>
          <w:rFonts w:cs="Times New Roman"/>
          <w:i/>
          <w:sz w:val="24"/>
          <w:szCs w:val="24"/>
        </w:rPr>
        <w:t>PS</w:t>
      </w:r>
      <w:r w:rsidRPr="00322713">
        <w:rPr>
          <w:rFonts w:cs="Times New Roman"/>
          <w:i/>
          <w:sz w:val="24"/>
          <w:szCs w:val="24"/>
          <w:vertAlign w:val="subscript"/>
        </w:rPr>
        <w:t>i</w:t>
      </w:r>
      <w:proofErr w:type="spellEnd"/>
      <w:r w:rsidRPr="00322713">
        <w:rPr>
          <w:rFonts w:cs="Times New Roman"/>
          <w:i/>
          <w:sz w:val="24"/>
          <w:szCs w:val="24"/>
        </w:rPr>
        <w:t>)</w:t>
      </w:r>
      <w:r w:rsidRPr="00322713">
        <w:rPr>
          <w:rFonts w:cs="Times New Roman"/>
          <w:sz w:val="24"/>
          <w:szCs w:val="24"/>
        </w:rPr>
        <w:t xml:space="preserve"> is Fisher’s Exact Test p-value for enrichment of the </w:t>
      </w:r>
      <w:proofErr w:type="spellStart"/>
      <w:r w:rsidRPr="00322713">
        <w:rPr>
          <w:rFonts w:cs="Times New Roman"/>
          <w:i/>
          <w:iCs/>
          <w:sz w:val="24"/>
          <w:szCs w:val="24"/>
        </w:rPr>
        <w:t>i</w:t>
      </w:r>
      <w:r w:rsidRPr="00322713">
        <w:rPr>
          <w:rFonts w:cs="Times New Roman"/>
          <w:sz w:val="24"/>
          <w:szCs w:val="24"/>
          <w:vertAlign w:val="superscript"/>
        </w:rPr>
        <w:t>th</w:t>
      </w:r>
      <w:proofErr w:type="spellEnd"/>
      <w:r w:rsidRPr="00322713">
        <w:rPr>
          <w:rFonts w:cs="Times New Roman"/>
          <w:sz w:val="24"/>
          <w:szCs w:val="24"/>
        </w:rPr>
        <w:t xml:space="preserve"> protein signature in the module m. </w:t>
      </w:r>
    </w:p>
    <w:p w14:paraId="0D53AEB1" w14:textId="77777777" w:rsidR="00F20C46" w:rsidRPr="00322713" w:rsidRDefault="00F20C46" w:rsidP="00F20C46">
      <w:pPr>
        <w:jc w:val="both"/>
        <w:rPr>
          <w:rFonts w:cs="Times New Roman"/>
          <w:i/>
          <w:sz w:val="24"/>
          <w:szCs w:val="24"/>
          <w:u w:val="single"/>
        </w:rPr>
      </w:pPr>
      <w:r w:rsidRPr="00322713">
        <w:rPr>
          <w:rFonts w:cs="Times New Roman"/>
          <w:i/>
          <w:sz w:val="24"/>
          <w:szCs w:val="24"/>
          <w:u w:val="single"/>
        </w:rPr>
        <w:t>Key Driver Analysis (KDA) and Top Regulator Nominations</w:t>
      </w:r>
    </w:p>
    <w:p w14:paraId="5E61650F" w14:textId="77777777" w:rsidR="00B51A6C" w:rsidRPr="00256D3C" w:rsidRDefault="00B51A6C" w:rsidP="00B51A6C">
      <w:pPr>
        <w:jc w:val="both"/>
        <w:rPr>
          <w:rFonts w:cs="Times New Roman"/>
          <w:sz w:val="24"/>
          <w:szCs w:val="24"/>
        </w:rPr>
      </w:pPr>
      <w:r w:rsidRPr="00256D3C">
        <w:rPr>
          <w:rFonts w:cs="Times New Roman"/>
          <w:sz w:val="24"/>
          <w:szCs w:val="24"/>
        </w:rPr>
        <w:t xml:space="preserve">We hypothesized the key regulators of pro-tumorigenic pathways closely interact with </w:t>
      </w:r>
      <w:proofErr w:type="spellStart"/>
      <w:r w:rsidRPr="00256D3C">
        <w:rPr>
          <w:rFonts w:cs="Times New Roman"/>
          <w:sz w:val="24"/>
          <w:szCs w:val="24"/>
        </w:rPr>
        <w:t>dys</w:t>
      </w:r>
      <w:proofErr w:type="spellEnd"/>
      <w:r w:rsidRPr="00256D3C">
        <w:rPr>
          <w:rFonts w:cs="Times New Roman"/>
          <w:sz w:val="24"/>
          <w:szCs w:val="24"/>
        </w:rPr>
        <w:t xml:space="preserve">-regulated pathways in cancer proteomes. To this end, we treated the differentially expressed proteins (DEPs) in tumor samples as the protein signatures of such </w:t>
      </w:r>
      <w:proofErr w:type="spellStart"/>
      <w:r w:rsidRPr="00256D3C">
        <w:rPr>
          <w:rFonts w:cs="Times New Roman"/>
          <w:sz w:val="24"/>
          <w:szCs w:val="24"/>
        </w:rPr>
        <w:t>dys</w:t>
      </w:r>
      <w:proofErr w:type="spellEnd"/>
      <w:r w:rsidRPr="00256D3C">
        <w:rPr>
          <w:rFonts w:cs="Times New Roman"/>
          <w:sz w:val="24"/>
          <w:szCs w:val="24"/>
        </w:rPr>
        <w:t xml:space="preserve">-regulated pathways and searched for protein nodes interacting with DEPs in the co-expression networks as the potential pro-tumorigenic regulators.  Such </w:t>
      </w:r>
      <w:r>
        <w:rPr>
          <w:rFonts w:cs="Times New Roman"/>
          <w:sz w:val="24"/>
          <w:szCs w:val="24"/>
        </w:rPr>
        <w:t xml:space="preserve">potential </w:t>
      </w:r>
      <w:r w:rsidRPr="00256D3C">
        <w:rPr>
          <w:rFonts w:cs="Times New Roman"/>
          <w:sz w:val="24"/>
          <w:szCs w:val="24"/>
        </w:rPr>
        <w:t>protein</w:t>
      </w:r>
      <w:r>
        <w:rPr>
          <w:rFonts w:cs="Times New Roman"/>
          <w:sz w:val="24"/>
          <w:szCs w:val="24"/>
        </w:rPr>
        <w:t xml:space="preserve"> driver</w:t>
      </w:r>
      <w:r w:rsidRPr="00256D3C">
        <w:rPr>
          <w:rFonts w:cs="Times New Roman"/>
          <w:sz w:val="24"/>
          <w:szCs w:val="24"/>
        </w:rPr>
        <w:t>s were identified by Key Driver Analysis (KDA)</w:t>
      </w:r>
      <w:r w:rsidRPr="00256D3C">
        <w:rPr>
          <w:rFonts w:cs="Times New Roman"/>
          <w:sz w:val="24"/>
          <w:szCs w:val="24"/>
        </w:rPr>
        <w:fldChar w:fldCharType="begin">
          <w:fldData xml:space="preserve">PEVuZE5vdGU+PENpdGU+PEF1dGhvcj5aaGFuZzwvQXV0aG9yPjxZZWFyPjIwMTM8L1llYXI+PFJl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PEVuZE5vdGU+PENpdGU+PEF1dGhvcj5aaGFuZzwvQXV0aG9yPjxZZWFyPjIwMTM8L1llYXI+PFJl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Pr="00256D3C">
        <w:rPr>
          <w:rFonts w:cs="Times New Roman"/>
          <w:sz w:val="24"/>
          <w:szCs w:val="24"/>
        </w:rPr>
      </w:r>
      <w:r w:rsidRPr="00256D3C">
        <w:rPr>
          <w:rFonts w:cs="Times New Roman"/>
          <w:sz w:val="24"/>
          <w:szCs w:val="24"/>
        </w:rPr>
        <w:fldChar w:fldCharType="separate"/>
      </w:r>
      <w:r w:rsidR="00444B6A" w:rsidRPr="00444B6A">
        <w:rPr>
          <w:rFonts w:cs="Times New Roman"/>
          <w:noProof/>
          <w:sz w:val="24"/>
          <w:szCs w:val="24"/>
          <w:vertAlign w:val="superscript"/>
        </w:rPr>
        <w:t>85</w:t>
      </w:r>
      <w:r w:rsidRPr="00256D3C">
        <w:rPr>
          <w:rFonts w:cs="Times New Roman"/>
          <w:sz w:val="24"/>
          <w:szCs w:val="24"/>
        </w:rPr>
        <w:fldChar w:fldCharType="end"/>
      </w:r>
      <w:r w:rsidRPr="00256D3C">
        <w:rPr>
          <w:rFonts w:cs="Times New Roman"/>
          <w:sz w:val="24"/>
          <w:szCs w:val="24"/>
        </w:rPr>
        <w:t xml:space="preserve">. Firstly, </w:t>
      </w:r>
      <w:r>
        <w:rPr>
          <w:rFonts w:cs="Times New Roman"/>
          <w:sz w:val="24"/>
          <w:szCs w:val="24"/>
        </w:rPr>
        <w:t xml:space="preserve">for a given protein </w:t>
      </w:r>
      <w:r w:rsidRPr="00256D3C">
        <w:rPr>
          <w:rFonts w:cs="Times New Roman"/>
          <w:sz w:val="24"/>
          <w:szCs w:val="24"/>
        </w:rPr>
        <w:t xml:space="preserve">we </w:t>
      </w:r>
      <w:r>
        <w:rPr>
          <w:rFonts w:cs="Times New Roman"/>
          <w:sz w:val="24"/>
          <w:szCs w:val="24"/>
        </w:rPr>
        <w:t xml:space="preserve">identified its neighbors in the network which are within </w:t>
      </w:r>
      <w:r w:rsidRPr="00256D3C">
        <w:rPr>
          <w:rFonts w:cs="Times New Roman"/>
          <w:sz w:val="24"/>
          <w:szCs w:val="24"/>
        </w:rPr>
        <w:t xml:space="preserve">3-layer </w:t>
      </w:r>
      <w:r>
        <w:rPr>
          <w:rFonts w:cs="Times New Roman"/>
          <w:sz w:val="24"/>
          <w:szCs w:val="24"/>
        </w:rPr>
        <w:t>layers away from the protein</w:t>
      </w:r>
      <w:r w:rsidRPr="00256D3C">
        <w:rPr>
          <w:rFonts w:cs="Times New Roman"/>
          <w:sz w:val="24"/>
          <w:szCs w:val="24"/>
        </w:rPr>
        <w:t xml:space="preserve">. Then, we evaluated the enrichment of the DEPs </w:t>
      </w:r>
      <w:r w:rsidRPr="00256D3C">
        <w:rPr>
          <w:rFonts w:cs="Times New Roman"/>
          <w:sz w:val="24"/>
          <w:szCs w:val="24"/>
        </w:rPr>
        <w:lastRenderedPageBreak/>
        <w:t xml:space="preserve">in the </w:t>
      </w:r>
      <w:r>
        <w:rPr>
          <w:rFonts w:cs="Times New Roman"/>
          <w:sz w:val="24"/>
          <w:szCs w:val="24"/>
        </w:rPr>
        <w:t>neighborhood</w:t>
      </w:r>
      <w:r w:rsidRPr="00256D3C">
        <w:rPr>
          <w:rFonts w:cs="Times New Roman"/>
          <w:sz w:val="24"/>
          <w:szCs w:val="24"/>
        </w:rPr>
        <w:t xml:space="preserve"> by performing Fisher’s Exact Test (FET)</w:t>
      </w:r>
      <w:r>
        <w:rPr>
          <w:rFonts w:cs="Times New Roman"/>
          <w:sz w:val="24"/>
          <w:szCs w:val="24"/>
        </w:rPr>
        <w:t xml:space="preserve"> and determined a protein as </w:t>
      </w:r>
      <w:r w:rsidRPr="00256D3C">
        <w:rPr>
          <w:rFonts w:cs="Times New Roman"/>
          <w:sz w:val="24"/>
          <w:szCs w:val="24"/>
        </w:rPr>
        <w:t>the potential pro-tumorigenic regulator</w:t>
      </w:r>
      <w:r>
        <w:rPr>
          <w:rFonts w:cs="Times New Roman"/>
          <w:sz w:val="24"/>
          <w:szCs w:val="24"/>
        </w:rPr>
        <w:t xml:space="preserve"> if the </w:t>
      </w:r>
      <w:r w:rsidRPr="00256D3C">
        <w:rPr>
          <w:rFonts w:cs="Times New Roman"/>
          <w:sz w:val="24"/>
          <w:szCs w:val="24"/>
        </w:rPr>
        <w:t xml:space="preserve">FDR adjusted FET p-value </w:t>
      </w:r>
      <w:r>
        <w:rPr>
          <w:rFonts w:cs="Times New Roman"/>
          <w:sz w:val="24"/>
          <w:szCs w:val="24"/>
        </w:rPr>
        <w:t>is smaller than</w:t>
      </w:r>
      <w:r w:rsidRPr="00256D3C">
        <w:rPr>
          <w:rFonts w:cs="Times New Roman"/>
          <w:sz w:val="24"/>
          <w:szCs w:val="24"/>
        </w:rPr>
        <w:t xml:space="preserve"> 0.05</w:t>
      </w:r>
      <w:r w:rsidRPr="00256D3C">
        <w:rPr>
          <w:rFonts w:cs="Times New Roman"/>
          <w:sz w:val="24"/>
          <w:szCs w:val="24"/>
        </w:rPr>
        <w:fldChar w:fldCharType="begin"/>
      </w:r>
      <w:r w:rsidR="00444B6A">
        <w:rPr>
          <w:rFonts w:cs="Times New Roman"/>
          <w:sz w:val="24"/>
          <w:szCs w:val="24"/>
        </w:rPr>
        <w:instrText xml:space="preserve"> ADDIN EN.CITE &lt;EndNote&gt;&lt;Cite&gt;&lt;Author&gt;Benjamini&lt;/Author&gt;&lt;Year&gt;1995&lt;/Year&gt;&lt;RecNum&gt;4&lt;/RecNum&gt;&lt;DisplayText&gt;&lt;style face="superscript"&gt;86&lt;/style&gt;&lt;/DisplayText&gt;&lt;record&gt;&lt;rec-number&gt;4&lt;/rec-number&gt;&lt;foreign-keys&gt;&lt;key app="EN" db-id="wzsz9zptppa0tce0w5g5a0eht5xsdefp50et" timestamp="1550264537"&gt;4&lt;/key&gt;&lt;/foreign-keys&gt;&lt;ref-type name="Journal Article"&gt;17&lt;/ref-type&gt;&lt;contributors&gt;&lt;authors&gt;&lt;author&gt;Benjamini, Y.&lt;/author&gt;&lt;author&gt;Hochberg, Y.&lt;/author&gt;&lt;/authors&gt;&lt;/contributors&gt;&lt;titles&gt;&lt;title&gt;Controlling the False Discovery Rate - a Practical and Powerful Approach to Multiple Testing&lt;/title&gt;&lt;secondary-title&gt;Journal of the Royal Statistical Society Series B-Statistical Methodology&lt;/secondary-title&gt;&lt;alt-title&gt;J R Stat Soc B&lt;/alt-title&gt;&lt;/titles&gt;&lt;periodical&gt;&lt;full-title&gt;Journal of the Royal Statistical Society Series B-Statistical Methodology&lt;/full-title&gt;&lt;abbr-1&gt;J R Stat Soc B&lt;/abbr-1&gt;&lt;/periodical&gt;&lt;alt-periodical&gt;&lt;full-title&gt;Journal of the Royal Statistical Society Series B-Statistical Methodology&lt;/full-title&gt;&lt;abbr-1&gt;J R Stat Soc B&lt;/abbr-1&gt;&lt;/alt-periodical&gt;&lt;pages&gt;289-300&lt;/pages&gt;&lt;volume&gt;57&lt;/volume&gt;&lt;number&gt;1&lt;/number&gt;&lt;keywords&gt;&lt;keyword&gt;bonferroni-type procedures&lt;/keyword&gt;&lt;keyword&gt;familywise error rate&lt;/keyword&gt;&lt;keyword&gt;multiple-comparison procedures&lt;/keyword&gt;&lt;keyword&gt;p-values&lt;/keyword&gt;&lt;keyword&gt;bonferroni procedure&lt;/keyword&gt;&lt;/keywords&gt;&lt;dates&gt;&lt;year&gt;1995&lt;/year&gt;&lt;/dates&gt;&lt;isbn&gt;1369-7412&lt;/isbn&gt;&lt;accession-num&gt;WOS:A1995QE45300017&lt;/accession-num&gt;&lt;urls&gt;&lt;related-urls&gt;&lt;url&gt;&amp;lt;Go to ISI&amp;gt;://WOS:A1995QE45300017&lt;/url&gt;&lt;/related-urls&gt;&lt;/urls&gt;&lt;language&gt;English&lt;/language&gt;&lt;/record&gt;&lt;/Cite&gt;&lt;/EndNote&gt;</w:instrText>
      </w:r>
      <w:r w:rsidRPr="00256D3C">
        <w:rPr>
          <w:rFonts w:cs="Times New Roman"/>
          <w:sz w:val="24"/>
          <w:szCs w:val="24"/>
        </w:rPr>
        <w:fldChar w:fldCharType="separate"/>
      </w:r>
      <w:r w:rsidR="00444B6A" w:rsidRPr="00444B6A">
        <w:rPr>
          <w:rFonts w:cs="Times New Roman"/>
          <w:noProof/>
          <w:sz w:val="24"/>
          <w:szCs w:val="24"/>
          <w:vertAlign w:val="superscript"/>
        </w:rPr>
        <w:t>86</w:t>
      </w:r>
      <w:r w:rsidRPr="00256D3C">
        <w:rPr>
          <w:rFonts w:cs="Times New Roman"/>
          <w:sz w:val="24"/>
          <w:szCs w:val="24"/>
        </w:rPr>
        <w:fldChar w:fldCharType="end"/>
      </w:r>
      <w:r w:rsidRPr="00256D3C">
        <w:rPr>
          <w:rFonts w:cs="Times New Roman"/>
          <w:sz w:val="24"/>
          <w:szCs w:val="24"/>
        </w:rPr>
        <w:t xml:space="preserve">.  </w:t>
      </w:r>
    </w:p>
    <w:p w14:paraId="596EE975" w14:textId="77777777" w:rsidR="00B51A6C" w:rsidRPr="00256D3C" w:rsidRDefault="00B51A6C" w:rsidP="00B51A6C">
      <w:pPr>
        <w:jc w:val="both"/>
        <w:rPr>
          <w:rFonts w:cs="Times New Roman"/>
          <w:sz w:val="24"/>
          <w:szCs w:val="24"/>
        </w:rPr>
      </w:pPr>
      <w:r>
        <w:rPr>
          <w:rFonts w:cs="Times New Roman"/>
          <w:sz w:val="24"/>
          <w:szCs w:val="24"/>
        </w:rPr>
        <w:t>We used more</w:t>
      </w:r>
      <w:r w:rsidRPr="00256D3C">
        <w:rPr>
          <w:rFonts w:cs="Times New Roman"/>
          <w:sz w:val="24"/>
          <w:szCs w:val="24"/>
        </w:rPr>
        <w:t xml:space="preserve"> DEPs </w:t>
      </w:r>
      <w:r>
        <w:rPr>
          <w:rFonts w:cs="Times New Roman"/>
          <w:sz w:val="24"/>
          <w:szCs w:val="24"/>
        </w:rPr>
        <w:t>based on the</w:t>
      </w:r>
      <w:r w:rsidRPr="00256D3C">
        <w:rPr>
          <w:rFonts w:cs="Times New Roman"/>
          <w:sz w:val="24"/>
          <w:szCs w:val="24"/>
        </w:rPr>
        <w:t xml:space="preserve"> more relaxed thresholds (</w:t>
      </w:r>
      <w:r>
        <w:rPr>
          <w:rFonts w:cs="Times New Roman"/>
          <w:sz w:val="24"/>
          <w:szCs w:val="24"/>
        </w:rPr>
        <w:t xml:space="preserve">i.e., </w:t>
      </w:r>
      <w:proofErr w:type="spellStart"/>
      <w:r w:rsidRPr="00256D3C">
        <w:rPr>
          <w:rFonts w:cs="Times New Roman"/>
          <w:sz w:val="24"/>
          <w:szCs w:val="24"/>
        </w:rPr>
        <w:t>limma</w:t>
      </w:r>
      <w:proofErr w:type="spellEnd"/>
      <w:r w:rsidRPr="00256D3C">
        <w:rPr>
          <w:rFonts w:cs="Times New Roman"/>
          <w:sz w:val="24"/>
          <w:szCs w:val="24"/>
        </w:rPr>
        <w:t xml:space="preserve"> FDR &lt; 0.15, |FC| &gt; 2) </w:t>
      </w:r>
      <w:r>
        <w:rPr>
          <w:rFonts w:cs="Times New Roman"/>
          <w:sz w:val="24"/>
          <w:szCs w:val="24"/>
        </w:rPr>
        <w:t>for</w:t>
      </w:r>
      <w:r w:rsidRPr="00256D3C">
        <w:rPr>
          <w:rFonts w:cs="Times New Roman"/>
          <w:sz w:val="24"/>
          <w:szCs w:val="24"/>
        </w:rPr>
        <w:t xml:space="preserve"> the KDA</w:t>
      </w:r>
      <w:r>
        <w:rPr>
          <w:rFonts w:cs="Times New Roman"/>
          <w:sz w:val="24"/>
          <w:szCs w:val="24"/>
        </w:rPr>
        <w:t xml:space="preserve"> so as</w:t>
      </w:r>
      <w:r w:rsidRPr="00256D3C">
        <w:rPr>
          <w:rFonts w:cs="Times New Roman"/>
          <w:sz w:val="24"/>
          <w:szCs w:val="24"/>
        </w:rPr>
        <w:t xml:space="preserve"> to capture the weaker signals that may have been overlooked by the stringent FDR &lt; 0.05 threshold. </w:t>
      </w:r>
      <w:r>
        <w:rPr>
          <w:rFonts w:cs="Times New Roman"/>
          <w:sz w:val="24"/>
          <w:szCs w:val="24"/>
        </w:rPr>
        <w:t>As</w:t>
      </w:r>
      <w:r w:rsidRPr="00256D3C">
        <w:rPr>
          <w:rFonts w:cs="Times New Roman"/>
          <w:sz w:val="24"/>
          <w:szCs w:val="24"/>
        </w:rPr>
        <w:t xml:space="preserve"> </w:t>
      </w:r>
      <w:r>
        <w:rPr>
          <w:rFonts w:cs="Times New Roman"/>
          <w:sz w:val="24"/>
          <w:szCs w:val="24"/>
        </w:rPr>
        <w:t xml:space="preserve">there was no </w:t>
      </w:r>
      <w:r w:rsidRPr="00256D3C">
        <w:rPr>
          <w:rFonts w:cs="Times New Roman"/>
          <w:sz w:val="24"/>
          <w:szCs w:val="24"/>
        </w:rPr>
        <w:t>respective normal proteome data</w:t>
      </w:r>
      <w:r>
        <w:rPr>
          <w:rFonts w:cs="Times New Roman"/>
          <w:sz w:val="24"/>
          <w:szCs w:val="24"/>
        </w:rPr>
        <w:t xml:space="preserve"> for </w:t>
      </w:r>
      <w:r w:rsidRPr="00256D3C">
        <w:rPr>
          <w:rFonts w:cs="Times New Roman"/>
          <w:sz w:val="24"/>
          <w:szCs w:val="24"/>
        </w:rPr>
        <w:t>STAD, we used DEPs in Epstein-Barr virus (EBV) infected samples, which are known to drive tumorigenesis in stomach cancer</w:t>
      </w:r>
      <w:r w:rsidRPr="00256D3C">
        <w:rPr>
          <w:rFonts w:cs="Times New Roman"/>
          <w:sz w:val="24"/>
          <w:szCs w:val="24"/>
        </w:rPr>
        <w:fldChar w:fldCharType="begin">
          <w:fldData xml:space="preserve">PEVuZE5vdGU+PENpdGU+PEF1dGhvcj5OYXNlZW08L0F1dGhvcj48WWVhcj4yMDE4PC9ZZWFyPjxS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</w:fldData>
        </w:fldChar>
      </w:r>
      <w:r w:rsidR="00444B6A">
        <w:rPr>
          <w:rFonts w:cs="Times New Roman"/>
          <w:sz w:val="24"/>
          <w:szCs w:val="24"/>
        </w:rPr>
        <w:instrText xml:space="preserve"> ADDIN EN.CITE </w:instrText>
      </w:r>
      <w:r w:rsidR="00444B6A">
        <w:rPr>
          <w:rFonts w:cs="Times New Roman"/>
          <w:sz w:val="24"/>
          <w:szCs w:val="24"/>
        </w:rPr>
        <w:fldChar w:fldCharType="begin">
          <w:fldData xml:space="preserve">PEVuZE5vdGU+PENpdGU+PEF1dGhvcj5OYXNlZW08L0F1dGhvcj48WWVhcj4yMDE4PC9ZZWFyPjxS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</w:fldData>
        </w:fldChar>
      </w:r>
      <w:r w:rsidR="00444B6A">
        <w:rPr>
          <w:rFonts w:cs="Times New Roman"/>
          <w:sz w:val="24"/>
          <w:szCs w:val="24"/>
        </w:rPr>
        <w:instrText xml:space="preserve"> ADDIN EN.CITE.DATA </w:instrText>
      </w:r>
      <w:r w:rsidR="00444B6A">
        <w:rPr>
          <w:rFonts w:cs="Times New Roman"/>
          <w:sz w:val="24"/>
          <w:szCs w:val="24"/>
        </w:rPr>
      </w:r>
      <w:r w:rsidR="00444B6A">
        <w:rPr>
          <w:rFonts w:cs="Times New Roman"/>
          <w:sz w:val="24"/>
          <w:szCs w:val="24"/>
        </w:rPr>
        <w:fldChar w:fldCharType="end"/>
      </w:r>
      <w:r w:rsidRPr="00256D3C">
        <w:rPr>
          <w:rFonts w:cs="Times New Roman"/>
          <w:sz w:val="24"/>
          <w:szCs w:val="24"/>
        </w:rPr>
      </w:r>
      <w:r w:rsidRPr="00256D3C">
        <w:rPr>
          <w:rFonts w:cs="Times New Roman"/>
          <w:sz w:val="24"/>
          <w:szCs w:val="24"/>
        </w:rPr>
        <w:fldChar w:fldCharType="separate"/>
      </w:r>
      <w:r w:rsidR="00444B6A" w:rsidRPr="00444B6A">
        <w:rPr>
          <w:rFonts w:cs="Times New Roman"/>
          <w:noProof/>
          <w:sz w:val="24"/>
          <w:szCs w:val="24"/>
          <w:vertAlign w:val="superscript"/>
        </w:rPr>
        <w:t>87</w:t>
      </w:r>
      <w:r w:rsidRPr="00256D3C">
        <w:rPr>
          <w:rFonts w:cs="Times New Roman"/>
          <w:sz w:val="24"/>
          <w:szCs w:val="24"/>
        </w:rPr>
        <w:fldChar w:fldCharType="end"/>
      </w:r>
      <w:r w:rsidRPr="00256D3C">
        <w:rPr>
          <w:rFonts w:cs="Times New Roman"/>
          <w:sz w:val="24"/>
          <w:szCs w:val="24"/>
        </w:rPr>
        <w:t>.</w:t>
      </w:r>
    </w:p>
    <w:p w14:paraId="0EFF14C2" w14:textId="77777777" w:rsidR="002464C2" w:rsidRDefault="00F20C46" w:rsidP="00F20C46">
      <w:pPr>
        <w:jc w:val="both"/>
        <w:rPr>
          <w:rFonts w:cs="Times New Roman"/>
          <w:sz w:val="24"/>
          <w:szCs w:val="24"/>
        </w:rPr>
      </w:pPr>
      <w:r w:rsidRPr="00322713">
        <w:rPr>
          <w:rFonts w:cs="Times New Roman"/>
          <w:sz w:val="24"/>
          <w:szCs w:val="24"/>
        </w:rPr>
        <w:t xml:space="preserve">Then, we calculated the Pan-cancer regulator score to prioritize the predicted key regulators. Among the seven cancer types, we counted: i) the number of cancer types in which each gene is a hub with hub p-value &lt; 0.05, </w:t>
      </w:r>
      <w:proofErr w:type="spellStart"/>
      <w:r w:rsidRPr="00322713">
        <w:rPr>
          <w:rFonts w:cs="Times New Roman"/>
          <w:i/>
          <w:sz w:val="24"/>
          <w:szCs w:val="24"/>
        </w:rPr>
        <w:t>N</w:t>
      </w:r>
      <w:r w:rsidRPr="00322713">
        <w:rPr>
          <w:rFonts w:cs="Times New Roman"/>
          <w:i/>
          <w:sz w:val="24"/>
          <w:szCs w:val="24"/>
          <w:vertAlign w:val="subscript"/>
        </w:rPr>
        <w:t>hub</w:t>
      </w:r>
      <w:proofErr w:type="spellEnd"/>
      <w:r w:rsidRPr="00322713">
        <w:rPr>
          <w:rFonts w:cs="Times New Roman"/>
          <w:sz w:val="24"/>
          <w:szCs w:val="24"/>
        </w:rPr>
        <w:t xml:space="preserve">, ii) the number of cancer types in which each gene’s 3-layer neighborhood significantly enriched for DEP signatures, </w:t>
      </w:r>
      <w:proofErr w:type="spellStart"/>
      <w:r w:rsidRPr="00322713">
        <w:rPr>
          <w:rFonts w:cs="Times New Roman"/>
          <w:i/>
          <w:sz w:val="24"/>
          <w:szCs w:val="24"/>
        </w:rPr>
        <w:t>N</w:t>
      </w:r>
      <w:r w:rsidRPr="00322713">
        <w:rPr>
          <w:rFonts w:cs="Times New Roman"/>
          <w:i/>
          <w:sz w:val="24"/>
          <w:szCs w:val="24"/>
          <w:vertAlign w:val="subscript"/>
        </w:rPr>
        <w:t>enrich</w:t>
      </w:r>
      <w:proofErr w:type="spellEnd"/>
      <w:r w:rsidRPr="00322713">
        <w:rPr>
          <w:rFonts w:cs="Times New Roman"/>
          <w:sz w:val="24"/>
          <w:szCs w:val="24"/>
        </w:rPr>
        <w:t xml:space="preserve">, and iii) the  number of cancer types in which each gene is a DEP signature, </w:t>
      </w:r>
      <w:r w:rsidRPr="00322713">
        <w:rPr>
          <w:rFonts w:cs="Times New Roman"/>
          <w:i/>
          <w:sz w:val="24"/>
          <w:szCs w:val="24"/>
        </w:rPr>
        <w:t>N</w:t>
      </w:r>
      <w:r w:rsidRPr="00322713">
        <w:rPr>
          <w:rFonts w:cs="Times New Roman"/>
          <w:i/>
          <w:sz w:val="24"/>
          <w:szCs w:val="24"/>
          <w:vertAlign w:val="subscript"/>
        </w:rPr>
        <w:t>DEP</w:t>
      </w:r>
      <w:r w:rsidRPr="00322713">
        <w:rPr>
          <w:rFonts w:cs="Times New Roman"/>
          <w:sz w:val="24"/>
          <w:szCs w:val="24"/>
        </w:rPr>
        <w:t>. Then, the sum of these three scores, S</w:t>
      </w:r>
      <w:r w:rsidRPr="00322713">
        <w:rPr>
          <w:rFonts w:cs="Times New Roman"/>
          <w:sz w:val="24"/>
          <w:szCs w:val="24"/>
          <w:vertAlign w:val="subscript"/>
        </w:rPr>
        <w:t>pan-cancer</w:t>
      </w:r>
      <w:r w:rsidRPr="00322713">
        <w:rPr>
          <w:rFonts w:cs="Times New Roman"/>
          <w:sz w:val="24"/>
          <w:szCs w:val="24"/>
        </w:rPr>
        <w:t xml:space="preserve">= </w:t>
      </w:r>
      <w:proofErr w:type="spellStart"/>
      <w:r w:rsidRPr="00322713">
        <w:rPr>
          <w:rFonts w:cs="Times New Roman"/>
          <w:i/>
          <w:sz w:val="24"/>
          <w:szCs w:val="24"/>
        </w:rPr>
        <w:t>N</w:t>
      </w:r>
      <w:r w:rsidRPr="00322713">
        <w:rPr>
          <w:rFonts w:cs="Times New Roman"/>
          <w:i/>
          <w:sz w:val="24"/>
          <w:szCs w:val="24"/>
          <w:vertAlign w:val="subscript"/>
        </w:rPr>
        <w:t>hub</w:t>
      </w:r>
      <w:proofErr w:type="spellEnd"/>
      <w:r w:rsidRPr="00322713">
        <w:rPr>
          <w:rFonts w:cs="Times New Roman"/>
          <w:i/>
          <w:sz w:val="24"/>
          <w:szCs w:val="24"/>
        </w:rPr>
        <w:t xml:space="preserve">+ </w:t>
      </w:r>
      <w:proofErr w:type="spellStart"/>
      <w:r w:rsidRPr="00322713">
        <w:rPr>
          <w:rFonts w:cs="Times New Roman"/>
          <w:i/>
          <w:sz w:val="24"/>
          <w:szCs w:val="24"/>
        </w:rPr>
        <w:t>N</w:t>
      </w:r>
      <w:r w:rsidRPr="00322713">
        <w:rPr>
          <w:rFonts w:cs="Times New Roman"/>
          <w:i/>
          <w:sz w:val="24"/>
          <w:szCs w:val="24"/>
          <w:vertAlign w:val="subscript"/>
        </w:rPr>
        <w:t>enrich</w:t>
      </w:r>
      <w:proofErr w:type="spellEnd"/>
      <w:r w:rsidRPr="00322713">
        <w:rPr>
          <w:rFonts w:cs="Times New Roman"/>
          <w:i/>
          <w:sz w:val="24"/>
          <w:szCs w:val="24"/>
        </w:rPr>
        <w:t xml:space="preserve"> + N</w:t>
      </w:r>
      <w:r w:rsidRPr="00322713">
        <w:rPr>
          <w:rFonts w:cs="Times New Roman"/>
          <w:i/>
          <w:sz w:val="24"/>
          <w:szCs w:val="24"/>
          <w:vertAlign w:val="subscript"/>
        </w:rPr>
        <w:t>DEP</w:t>
      </w:r>
      <w:r w:rsidRPr="00322713">
        <w:rPr>
          <w:rFonts w:cs="Times New Roman"/>
          <w:sz w:val="24"/>
          <w:szCs w:val="24"/>
        </w:rPr>
        <w:t xml:space="preserve">, was utilized the pan-cancer regulator score. </w:t>
      </w:r>
    </w:p>
    <w:p w14:paraId="6ACC157D" w14:textId="77777777" w:rsidR="00F20C46" w:rsidRPr="00322713" w:rsidRDefault="00F20C46" w:rsidP="00F20C46">
      <w:pPr>
        <w:jc w:val="both"/>
        <w:rPr>
          <w:rFonts w:cs="Times New Roman"/>
          <w:sz w:val="24"/>
          <w:szCs w:val="24"/>
        </w:rPr>
      </w:pPr>
      <w:r w:rsidRPr="00322713">
        <w:rPr>
          <w:rFonts w:cs="Times New Roman"/>
          <w:sz w:val="24"/>
          <w:szCs w:val="24"/>
        </w:rPr>
        <w:t xml:space="preserve">The prioritized list was further filtered to nominate novel pan-cancer regulators. To this end, we sought to identify pan-cancer regulators of up-regulated pathways in tumors, and are relatively under-studied in the literature. The up-regulated regulators were identified with number cancer types in which each gene is an up-regulated DEP, </w:t>
      </w:r>
      <w:r w:rsidRPr="00322713">
        <w:rPr>
          <w:rFonts w:cs="Times New Roman"/>
          <w:i/>
          <w:sz w:val="24"/>
          <w:szCs w:val="24"/>
        </w:rPr>
        <w:t>N</w:t>
      </w:r>
      <w:r w:rsidRPr="00322713">
        <w:rPr>
          <w:rFonts w:cs="Times New Roman"/>
          <w:i/>
          <w:sz w:val="24"/>
          <w:szCs w:val="24"/>
          <w:vertAlign w:val="subscript"/>
        </w:rPr>
        <w:t>DEP-UP</w:t>
      </w:r>
      <w:r w:rsidRPr="00322713">
        <w:rPr>
          <w:rFonts w:cs="Times New Roman"/>
          <w:sz w:val="24"/>
          <w:szCs w:val="24"/>
        </w:rPr>
        <w:t xml:space="preserve"> &gt; 4, with no hits from down-regulated DEPs, </w:t>
      </w:r>
      <w:r w:rsidRPr="00322713">
        <w:rPr>
          <w:rFonts w:cs="Times New Roman"/>
          <w:i/>
          <w:sz w:val="24"/>
          <w:szCs w:val="24"/>
        </w:rPr>
        <w:t>N</w:t>
      </w:r>
      <w:r w:rsidRPr="00322713">
        <w:rPr>
          <w:rFonts w:cs="Times New Roman"/>
          <w:i/>
          <w:sz w:val="24"/>
          <w:szCs w:val="24"/>
          <w:vertAlign w:val="subscript"/>
        </w:rPr>
        <w:t>DEP-DN</w:t>
      </w:r>
      <w:r w:rsidRPr="00322713">
        <w:rPr>
          <w:rFonts w:cs="Times New Roman"/>
          <w:sz w:val="24"/>
          <w:szCs w:val="24"/>
        </w:rPr>
        <w:t xml:space="preserve"> = 0. Using </w:t>
      </w:r>
      <w:proofErr w:type="spellStart"/>
      <w:r w:rsidRPr="00322713">
        <w:rPr>
          <w:rFonts w:cs="Times New Roman"/>
          <w:sz w:val="24"/>
          <w:szCs w:val="24"/>
        </w:rPr>
        <w:t>easyPubmed</w:t>
      </w:r>
      <w:proofErr w:type="spellEnd"/>
      <w:r w:rsidRPr="00322713">
        <w:rPr>
          <w:rFonts w:cs="Times New Roman"/>
          <w:sz w:val="24"/>
          <w:szCs w:val="24"/>
        </w:rPr>
        <w:t xml:space="preserve"> (v2.13) R package, we also queried the </w:t>
      </w:r>
      <w:proofErr w:type="spellStart"/>
      <w:r w:rsidRPr="00322713">
        <w:rPr>
          <w:rFonts w:cs="Times New Roman"/>
          <w:sz w:val="24"/>
          <w:szCs w:val="24"/>
        </w:rPr>
        <w:t>Pubmed</w:t>
      </w:r>
      <w:proofErr w:type="spellEnd"/>
      <w:r w:rsidRPr="00322713">
        <w:rPr>
          <w:rFonts w:cs="Times New Roman"/>
          <w:sz w:val="24"/>
          <w:szCs w:val="24"/>
        </w:rPr>
        <w:t xml:space="preserve"> with “cancer” and gene symbol name for each protein, and restricted those with less than 50 know</w:t>
      </w:r>
      <w:r w:rsidR="002464C2">
        <w:rPr>
          <w:rFonts w:cs="Times New Roman"/>
          <w:sz w:val="24"/>
          <w:szCs w:val="24"/>
        </w:rPr>
        <w:t xml:space="preserve">n studies. The filtered list </w:t>
      </w:r>
      <w:r w:rsidRPr="00322713">
        <w:rPr>
          <w:rFonts w:cs="Times New Roman"/>
          <w:sz w:val="24"/>
          <w:szCs w:val="24"/>
        </w:rPr>
        <w:t>highlights top three proteins that proceeded for experimental validations</w:t>
      </w:r>
      <w:r w:rsidRPr="00322713">
        <w:rPr>
          <w:rFonts w:cs="Times New Roman"/>
          <w:b/>
          <w:sz w:val="24"/>
          <w:szCs w:val="24"/>
        </w:rPr>
        <w:t>.</w:t>
      </w:r>
    </w:p>
    <w:p w14:paraId="32615366" w14:textId="77777777" w:rsidR="00F20C46" w:rsidRPr="00322713" w:rsidRDefault="00F20C46" w:rsidP="00F20C46">
      <w:pPr>
        <w:jc w:val="both"/>
        <w:rPr>
          <w:rFonts w:cs="Times New Roman"/>
          <w:b/>
          <w:i/>
          <w:sz w:val="24"/>
          <w:szCs w:val="24"/>
        </w:rPr>
      </w:pPr>
      <w:r w:rsidRPr="00322713">
        <w:rPr>
          <w:rFonts w:cs="Times New Roman"/>
          <w:b/>
          <w:i/>
          <w:sz w:val="24"/>
          <w:szCs w:val="24"/>
        </w:rPr>
        <w:t>Experimental procedure and method</w:t>
      </w:r>
    </w:p>
    <w:p w14:paraId="5AC9349D" w14:textId="77777777" w:rsidR="00F20C46" w:rsidRPr="00322713" w:rsidRDefault="00F20C46" w:rsidP="00F20C46">
      <w:pPr>
        <w:jc w:val="both"/>
        <w:rPr>
          <w:rFonts w:cs="Times New Roman"/>
          <w:bCs/>
          <w:i/>
          <w:sz w:val="24"/>
          <w:szCs w:val="24"/>
          <w:u w:val="single"/>
        </w:rPr>
      </w:pPr>
      <w:r w:rsidRPr="00322713">
        <w:rPr>
          <w:rFonts w:cs="Times New Roman"/>
          <w:bCs/>
          <w:i/>
          <w:sz w:val="24"/>
          <w:szCs w:val="24"/>
          <w:u w:val="single"/>
        </w:rPr>
        <w:t>Lentivector Production</w:t>
      </w:r>
    </w:p>
    <w:p w14:paraId="73F44C97" w14:textId="77777777" w:rsidR="00F20C46" w:rsidRPr="00322713" w:rsidRDefault="00F20C46" w:rsidP="00F20C46">
      <w:pPr>
        <w:jc w:val="both"/>
        <w:rPr>
          <w:rFonts w:cs="Times New Roman"/>
          <w:sz w:val="24"/>
          <w:szCs w:val="24"/>
        </w:rPr>
      </w:pPr>
      <w:r w:rsidRPr="00322713">
        <w:rPr>
          <w:rFonts w:cs="Times New Roman"/>
          <w:sz w:val="24"/>
          <w:szCs w:val="24"/>
        </w:rPr>
        <w:t>HEK293T cells were cultured in a T150 flask in 20mL complete medium [DMEM (Corning #10-013-CV), 10% FBS (Gibco #16000-044), 100u/ML Pen-Strep (Gibco #15140-122)] to no greater than 90% confluence, plated in 100mm Petri dishes at a density of 7x10</w:t>
      </w:r>
      <w:r w:rsidRPr="00322713">
        <w:rPr>
          <w:rFonts w:cs="Times New Roman"/>
          <w:sz w:val="24"/>
          <w:szCs w:val="24"/>
          <w:vertAlign w:val="superscript"/>
        </w:rPr>
        <w:t>6</w:t>
      </w:r>
      <w:r w:rsidRPr="00322713">
        <w:rPr>
          <w:rFonts w:cs="Times New Roman"/>
          <w:sz w:val="24"/>
          <w:szCs w:val="24"/>
        </w:rPr>
        <w:t xml:space="preserve"> cells/dish, and allowed to grow overnight at 37</w:t>
      </w:r>
      <w:r w:rsidRPr="00322713">
        <w:rPr>
          <w:rFonts w:cs="Times New Roman"/>
          <w:sz w:val="24"/>
          <w:szCs w:val="24"/>
        </w:rPr>
        <w:sym w:font="Symbol" w:char="F0B0"/>
      </w:r>
      <w:r w:rsidRPr="00322713">
        <w:rPr>
          <w:rFonts w:cs="Times New Roman"/>
          <w:sz w:val="24"/>
          <w:szCs w:val="24"/>
        </w:rPr>
        <w:t>C, 5% CO</w:t>
      </w:r>
      <w:r w:rsidRPr="00322713">
        <w:rPr>
          <w:rFonts w:cs="Times New Roman"/>
          <w:sz w:val="24"/>
          <w:szCs w:val="24"/>
          <w:vertAlign w:val="subscript"/>
        </w:rPr>
        <w:t>2</w:t>
      </w:r>
      <w:r w:rsidRPr="00322713">
        <w:rPr>
          <w:rFonts w:cs="Times New Roman"/>
          <w:sz w:val="24"/>
          <w:szCs w:val="24"/>
        </w:rPr>
        <w:t>, 95% RH.  Mission shRNA 3</w:t>
      </w:r>
      <w:r w:rsidRPr="00322713">
        <w:rPr>
          <w:rFonts w:cs="Times New Roman"/>
          <w:sz w:val="24"/>
          <w:szCs w:val="24"/>
          <w:vertAlign w:val="superscript"/>
        </w:rPr>
        <w:t>rd</w:t>
      </w:r>
      <w:r w:rsidRPr="00322713">
        <w:rPr>
          <w:rFonts w:cs="Times New Roman"/>
          <w:sz w:val="24"/>
          <w:szCs w:val="24"/>
        </w:rPr>
        <w:t xml:space="preserve"> generation lentivector bacterial stocks (Sigma #05282119MN: shDDX21 clone TRCN0000051200, shRSL1D1 clone TRCN0000159162, shSMC2 clone TRCN0000062538) and Mission pLKO.1-Puro Non-Mammalian shRNA Control (Sigma #SHC002) were cultured overnight in Miller LB-100</w:t>
      </w:r>
      <w:r w:rsidRPr="00322713">
        <w:rPr>
          <w:rFonts w:cs="Times New Roman"/>
          <w:sz w:val="24"/>
          <w:szCs w:val="24"/>
        </w:rPr>
        <w:sym w:font="Symbol" w:char="F06D"/>
      </w:r>
      <w:r w:rsidRPr="00322713">
        <w:rPr>
          <w:rFonts w:cs="Times New Roman"/>
          <w:sz w:val="24"/>
          <w:szCs w:val="24"/>
        </w:rPr>
        <w:t xml:space="preserve">g/mL carbenicillin (Fisher #BP1426-2 and #BP2648-5) medium, and plasmids were isolated using the </w:t>
      </w:r>
      <w:proofErr w:type="spellStart"/>
      <w:r w:rsidRPr="00322713">
        <w:rPr>
          <w:rFonts w:cs="Times New Roman"/>
          <w:sz w:val="24"/>
          <w:szCs w:val="24"/>
        </w:rPr>
        <w:t>QIAprep</w:t>
      </w:r>
      <w:proofErr w:type="spellEnd"/>
      <w:r w:rsidRPr="00322713">
        <w:rPr>
          <w:rFonts w:cs="Times New Roman"/>
          <w:sz w:val="24"/>
          <w:szCs w:val="24"/>
        </w:rPr>
        <w:t xml:space="preserve"> Spin </w:t>
      </w:r>
      <w:proofErr w:type="spellStart"/>
      <w:r w:rsidRPr="00322713">
        <w:rPr>
          <w:rFonts w:cs="Times New Roman"/>
          <w:sz w:val="24"/>
          <w:szCs w:val="24"/>
        </w:rPr>
        <w:t>Miniprep</w:t>
      </w:r>
      <w:proofErr w:type="spellEnd"/>
      <w:r w:rsidRPr="00322713">
        <w:rPr>
          <w:rFonts w:cs="Times New Roman"/>
          <w:sz w:val="24"/>
          <w:szCs w:val="24"/>
        </w:rPr>
        <w:t xml:space="preserve"> Kit (Qiagen #27106) as described in the protocol.  Two hours prior to transfection, the medium on the production plates was changed to 10mL serum- and antibiotic-free </w:t>
      </w:r>
      <w:proofErr w:type="spellStart"/>
      <w:r w:rsidRPr="00322713">
        <w:rPr>
          <w:rFonts w:cs="Times New Roman"/>
          <w:sz w:val="24"/>
          <w:szCs w:val="24"/>
        </w:rPr>
        <w:t>OptiMEM</w:t>
      </w:r>
      <w:proofErr w:type="spellEnd"/>
      <w:r w:rsidRPr="00322713">
        <w:rPr>
          <w:rFonts w:cs="Times New Roman"/>
          <w:sz w:val="24"/>
          <w:szCs w:val="24"/>
        </w:rPr>
        <w:t xml:space="preserve"> (</w:t>
      </w:r>
      <w:proofErr w:type="spellStart"/>
      <w:r w:rsidRPr="00322713">
        <w:rPr>
          <w:rFonts w:cs="Times New Roman"/>
          <w:sz w:val="24"/>
          <w:szCs w:val="24"/>
        </w:rPr>
        <w:t>Gibco</w:t>
      </w:r>
      <w:proofErr w:type="spellEnd"/>
      <w:r w:rsidRPr="00322713">
        <w:rPr>
          <w:rFonts w:cs="Times New Roman"/>
          <w:sz w:val="24"/>
          <w:szCs w:val="24"/>
        </w:rPr>
        <w:t xml:space="preserve"> #31985-070).  Transfection was performed using Lipofectamine 3000 transfection reagent (Invitrogen #L3000-015), 7.5</w:t>
      </w:r>
      <w:r w:rsidRPr="00322713">
        <w:rPr>
          <w:rFonts w:cs="Times New Roman"/>
          <w:sz w:val="24"/>
          <w:szCs w:val="24"/>
        </w:rPr>
        <w:sym w:font="Symbol" w:char="F06D"/>
      </w:r>
      <w:r w:rsidRPr="00322713">
        <w:rPr>
          <w:rFonts w:cs="Times New Roman"/>
          <w:sz w:val="24"/>
          <w:szCs w:val="24"/>
        </w:rPr>
        <w:t>g of vector plasmid, 1.5</w:t>
      </w:r>
      <w:r w:rsidRPr="00322713">
        <w:rPr>
          <w:rFonts w:cs="Times New Roman"/>
          <w:sz w:val="24"/>
          <w:szCs w:val="24"/>
        </w:rPr>
        <w:sym w:font="Symbol" w:char="F06D"/>
      </w:r>
      <w:r w:rsidRPr="00322713">
        <w:rPr>
          <w:rFonts w:cs="Times New Roman"/>
          <w:sz w:val="24"/>
          <w:szCs w:val="24"/>
        </w:rPr>
        <w:t>g pMD2.G (</w:t>
      </w:r>
      <w:proofErr w:type="spellStart"/>
      <w:r w:rsidRPr="00322713">
        <w:rPr>
          <w:rFonts w:cs="Times New Roman"/>
          <w:sz w:val="24"/>
          <w:szCs w:val="24"/>
        </w:rPr>
        <w:t>Addgene</w:t>
      </w:r>
      <w:proofErr w:type="spellEnd"/>
      <w:r w:rsidRPr="00322713">
        <w:rPr>
          <w:rFonts w:cs="Times New Roman"/>
          <w:sz w:val="24"/>
          <w:szCs w:val="24"/>
        </w:rPr>
        <w:t xml:space="preserve"> #12259), 2.5</w:t>
      </w:r>
      <w:r w:rsidRPr="00322713">
        <w:rPr>
          <w:rFonts w:cs="Times New Roman"/>
          <w:sz w:val="24"/>
          <w:szCs w:val="24"/>
        </w:rPr>
        <w:sym w:font="Symbol" w:char="F06D"/>
      </w:r>
      <w:r w:rsidRPr="00322713">
        <w:rPr>
          <w:rFonts w:cs="Times New Roman"/>
          <w:sz w:val="24"/>
          <w:szCs w:val="24"/>
        </w:rPr>
        <w:t xml:space="preserve">g </w:t>
      </w:r>
      <w:proofErr w:type="spellStart"/>
      <w:r w:rsidRPr="00322713">
        <w:rPr>
          <w:rFonts w:cs="Times New Roman"/>
          <w:sz w:val="24"/>
          <w:szCs w:val="24"/>
        </w:rPr>
        <w:t>pMDLg</w:t>
      </w:r>
      <w:proofErr w:type="spellEnd"/>
      <w:r w:rsidRPr="00322713">
        <w:rPr>
          <w:rFonts w:cs="Times New Roman"/>
          <w:sz w:val="24"/>
          <w:szCs w:val="24"/>
        </w:rPr>
        <w:t>/</w:t>
      </w:r>
      <w:proofErr w:type="spellStart"/>
      <w:r w:rsidRPr="00322713">
        <w:rPr>
          <w:rFonts w:cs="Times New Roman"/>
          <w:sz w:val="24"/>
          <w:szCs w:val="24"/>
        </w:rPr>
        <w:t>pRRE</w:t>
      </w:r>
      <w:proofErr w:type="spellEnd"/>
      <w:r w:rsidRPr="00322713">
        <w:rPr>
          <w:rFonts w:cs="Times New Roman"/>
          <w:sz w:val="24"/>
          <w:szCs w:val="24"/>
        </w:rPr>
        <w:t xml:space="preserve"> (</w:t>
      </w:r>
      <w:proofErr w:type="spellStart"/>
      <w:r w:rsidRPr="00322713">
        <w:rPr>
          <w:rFonts w:cs="Times New Roman"/>
          <w:sz w:val="24"/>
          <w:szCs w:val="24"/>
        </w:rPr>
        <w:t>Addgene</w:t>
      </w:r>
      <w:proofErr w:type="spellEnd"/>
      <w:r w:rsidRPr="00322713">
        <w:rPr>
          <w:rFonts w:cs="Times New Roman"/>
          <w:sz w:val="24"/>
          <w:szCs w:val="24"/>
        </w:rPr>
        <w:t xml:space="preserve"> #12251), and 1.25</w:t>
      </w:r>
      <w:r w:rsidRPr="00322713">
        <w:rPr>
          <w:rFonts w:cs="Times New Roman"/>
          <w:sz w:val="24"/>
          <w:szCs w:val="24"/>
        </w:rPr>
        <w:sym w:font="Symbol" w:char="F06D"/>
      </w:r>
      <w:r w:rsidRPr="00322713">
        <w:rPr>
          <w:rFonts w:cs="Times New Roman"/>
          <w:sz w:val="24"/>
          <w:szCs w:val="24"/>
        </w:rPr>
        <w:t xml:space="preserve">g </w:t>
      </w:r>
      <w:proofErr w:type="spellStart"/>
      <w:r w:rsidRPr="00322713">
        <w:rPr>
          <w:rFonts w:cs="Times New Roman"/>
          <w:sz w:val="24"/>
          <w:szCs w:val="24"/>
        </w:rPr>
        <w:t>pRSV</w:t>
      </w:r>
      <w:proofErr w:type="spellEnd"/>
      <w:r w:rsidRPr="00322713">
        <w:rPr>
          <w:rFonts w:cs="Times New Roman"/>
          <w:sz w:val="24"/>
          <w:szCs w:val="24"/>
        </w:rPr>
        <w:t>-Rev (</w:t>
      </w:r>
      <w:proofErr w:type="spellStart"/>
      <w:r w:rsidRPr="00322713">
        <w:rPr>
          <w:rFonts w:cs="Times New Roman"/>
          <w:sz w:val="24"/>
          <w:szCs w:val="24"/>
        </w:rPr>
        <w:t>Addgene</w:t>
      </w:r>
      <w:proofErr w:type="spellEnd"/>
      <w:r w:rsidRPr="00322713">
        <w:rPr>
          <w:rFonts w:cs="Times New Roman"/>
          <w:sz w:val="24"/>
          <w:szCs w:val="24"/>
        </w:rPr>
        <w:t xml:space="preserve"> #12253).  Reagent and plasmid dilutions were each performed in 500</w:t>
      </w:r>
      <w:r w:rsidRPr="00322713">
        <w:rPr>
          <w:rFonts w:cs="Times New Roman"/>
          <w:sz w:val="24"/>
          <w:szCs w:val="24"/>
        </w:rPr>
        <w:sym w:font="Symbol" w:char="F06D"/>
      </w:r>
      <w:r w:rsidRPr="00322713">
        <w:rPr>
          <w:rFonts w:cs="Times New Roman"/>
          <w:sz w:val="24"/>
          <w:szCs w:val="24"/>
        </w:rPr>
        <w:t xml:space="preserve">L </w:t>
      </w:r>
      <w:proofErr w:type="spellStart"/>
      <w:r w:rsidRPr="00322713">
        <w:rPr>
          <w:rFonts w:cs="Times New Roman"/>
          <w:sz w:val="24"/>
          <w:szCs w:val="24"/>
        </w:rPr>
        <w:t>OptiMEM</w:t>
      </w:r>
      <w:proofErr w:type="spellEnd"/>
      <w:r w:rsidRPr="00322713">
        <w:rPr>
          <w:rFonts w:cs="Times New Roman"/>
          <w:sz w:val="24"/>
          <w:szCs w:val="24"/>
        </w:rPr>
        <w:t xml:space="preserve">, combined </w:t>
      </w:r>
      <w:r w:rsidRPr="00322713">
        <w:rPr>
          <w:rFonts w:cs="Times New Roman"/>
          <w:sz w:val="24"/>
          <w:szCs w:val="24"/>
        </w:rPr>
        <w:lastRenderedPageBreak/>
        <w:t>per the protocol instructions, and the completed mixtures were added dropwise to the production plates.  Transfected cells were incubated for four hours, followed by a medium change to 12mL transduction medium [</w:t>
      </w:r>
      <w:proofErr w:type="spellStart"/>
      <w:r w:rsidRPr="00322713">
        <w:rPr>
          <w:rFonts w:cs="Times New Roman"/>
          <w:sz w:val="24"/>
          <w:szCs w:val="24"/>
        </w:rPr>
        <w:t>OptiMEM</w:t>
      </w:r>
      <w:proofErr w:type="spellEnd"/>
      <w:r w:rsidRPr="00322713">
        <w:rPr>
          <w:rFonts w:cs="Times New Roman"/>
          <w:sz w:val="24"/>
          <w:szCs w:val="24"/>
        </w:rPr>
        <w:t>, 5% FBS, 1mM sodium pyruvate (Gibco #11360-070)].  Transfected cells were cultured for 48 hours, after which the medium was drawn off the production plates and centrifuged for 10 minutes at 800rcf and 4</w:t>
      </w:r>
      <w:r w:rsidRPr="00322713">
        <w:rPr>
          <w:rFonts w:cs="Times New Roman"/>
          <w:sz w:val="24"/>
          <w:szCs w:val="24"/>
        </w:rPr>
        <w:sym w:font="Symbol" w:char="F0B0"/>
      </w:r>
      <w:r w:rsidRPr="00322713">
        <w:rPr>
          <w:rFonts w:cs="Times New Roman"/>
          <w:sz w:val="24"/>
          <w:szCs w:val="24"/>
        </w:rPr>
        <w:t>C.  Supernatant was drawn off and transferred to fresh 15mL conical tubes containing one part 4x lentivirus concentration buffer to 3 parts viral supernatant (~3-4mL), mixed thoroughly, and incubated overnight on nutating mixer at 4</w:t>
      </w:r>
      <w:r w:rsidRPr="00322713">
        <w:rPr>
          <w:rFonts w:cs="Times New Roman"/>
          <w:sz w:val="24"/>
          <w:szCs w:val="24"/>
        </w:rPr>
        <w:sym w:font="Symbol" w:char="F0B0"/>
      </w:r>
      <w:r w:rsidRPr="00322713">
        <w:rPr>
          <w:rFonts w:cs="Times New Roman"/>
          <w:sz w:val="24"/>
          <w:szCs w:val="24"/>
        </w:rPr>
        <w:t>C.  Viral supernatant and concentrator mixtures were centrifuged for one hour at 1600rcf and 4</w:t>
      </w:r>
      <w:r w:rsidRPr="00322713">
        <w:rPr>
          <w:rFonts w:cs="Times New Roman"/>
          <w:sz w:val="24"/>
          <w:szCs w:val="24"/>
        </w:rPr>
        <w:sym w:font="Symbol" w:char="F0B0"/>
      </w:r>
      <w:r w:rsidRPr="00322713">
        <w:rPr>
          <w:rFonts w:cs="Times New Roman"/>
          <w:sz w:val="24"/>
          <w:szCs w:val="24"/>
        </w:rPr>
        <w:t>C, after which the supernatants were aspirated.  Pellets were resuspended in 400</w:t>
      </w:r>
      <w:r w:rsidRPr="00322713">
        <w:rPr>
          <w:rFonts w:cs="Times New Roman"/>
          <w:sz w:val="24"/>
          <w:szCs w:val="24"/>
        </w:rPr>
        <w:sym w:font="Symbol" w:char="F06D"/>
      </w:r>
      <w:r w:rsidRPr="00322713">
        <w:rPr>
          <w:rFonts w:cs="Times New Roman"/>
          <w:sz w:val="24"/>
          <w:szCs w:val="24"/>
        </w:rPr>
        <w:t>L PBS (Corning #21-040-CV), divided into 50</w:t>
      </w:r>
      <w:r w:rsidRPr="00322713">
        <w:rPr>
          <w:rFonts w:cs="Times New Roman"/>
          <w:sz w:val="24"/>
          <w:szCs w:val="24"/>
        </w:rPr>
        <w:sym w:font="Symbol" w:char="F06D"/>
      </w:r>
      <w:r w:rsidRPr="00322713">
        <w:rPr>
          <w:rFonts w:cs="Times New Roman"/>
          <w:sz w:val="24"/>
          <w:szCs w:val="24"/>
        </w:rPr>
        <w:t>L aliquots, and stored at -80</w:t>
      </w:r>
      <w:r w:rsidRPr="00322713">
        <w:rPr>
          <w:rFonts w:cs="Times New Roman"/>
          <w:sz w:val="24"/>
          <w:szCs w:val="24"/>
        </w:rPr>
        <w:sym w:font="Symbol" w:char="F0B0"/>
      </w:r>
      <w:r w:rsidRPr="00322713">
        <w:rPr>
          <w:rFonts w:cs="Times New Roman"/>
          <w:sz w:val="24"/>
          <w:szCs w:val="24"/>
        </w:rPr>
        <w:t xml:space="preserve">C until needed. </w:t>
      </w:r>
    </w:p>
    <w:p w14:paraId="7E2B29B9" w14:textId="77777777" w:rsidR="00F20C46" w:rsidRPr="00322713" w:rsidRDefault="00F20C46" w:rsidP="00F20C46">
      <w:pPr>
        <w:jc w:val="both"/>
        <w:rPr>
          <w:rFonts w:cs="Times New Roman"/>
          <w:bCs/>
          <w:i/>
          <w:sz w:val="24"/>
          <w:szCs w:val="24"/>
          <w:u w:val="single"/>
        </w:rPr>
      </w:pPr>
      <w:r w:rsidRPr="00322713">
        <w:rPr>
          <w:rFonts w:cs="Times New Roman"/>
          <w:bCs/>
          <w:i/>
          <w:sz w:val="24"/>
          <w:szCs w:val="24"/>
          <w:u w:val="single"/>
        </w:rPr>
        <w:t>shRNA Knockdown and Growth Assay</w:t>
      </w:r>
    </w:p>
    <w:p w14:paraId="58EC9B90" w14:textId="77777777" w:rsidR="00F20C46" w:rsidRPr="00322713" w:rsidRDefault="00F20C46" w:rsidP="00F20C46">
      <w:pPr>
        <w:jc w:val="both"/>
        <w:rPr>
          <w:rFonts w:cs="Times New Roman"/>
          <w:sz w:val="24"/>
          <w:szCs w:val="24"/>
        </w:rPr>
      </w:pPr>
      <w:r w:rsidRPr="00322713">
        <w:rPr>
          <w:rFonts w:cs="Times New Roman"/>
          <w:sz w:val="24"/>
          <w:szCs w:val="24"/>
        </w:rPr>
        <w:t>Gene knockdown was attained by seeding 5x10</w:t>
      </w:r>
      <w:r w:rsidRPr="00322713">
        <w:rPr>
          <w:rFonts w:cs="Times New Roman"/>
          <w:sz w:val="24"/>
          <w:szCs w:val="24"/>
          <w:vertAlign w:val="superscript"/>
        </w:rPr>
        <w:t>5</w:t>
      </w:r>
      <w:r w:rsidRPr="00322713">
        <w:rPr>
          <w:rFonts w:cs="Times New Roman"/>
          <w:sz w:val="24"/>
          <w:szCs w:val="24"/>
        </w:rPr>
        <w:t xml:space="preserve"> cells/well each of HEK293T, A498, H847, HCT116, and MDA-MB-231 into 6-well plates with 1:200 dilutions of Mission shRNA lentivectors in 2mL/well transduction medium-10</w:t>
      </w:r>
      <w:r w:rsidRPr="00322713">
        <w:rPr>
          <w:rFonts w:cs="Times New Roman"/>
          <w:sz w:val="24"/>
          <w:szCs w:val="24"/>
        </w:rPr>
        <w:sym w:font="Symbol" w:char="F06D"/>
      </w:r>
      <w:r w:rsidRPr="00322713">
        <w:rPr>
          <w:rFonts w:cs="Times New Roman"/>
          <w:sz w:val="24"/>
          <w:szCs w:val="24"/>
        </w:rPr>
        <w:t xml:space="preserve">M </w:t>
      </w:r>
      <w:proofErr w:type="spellStart"/>
      <w:r w:rsidRPr="00322713">
        <w:rPr>
          <w:rFonts w:cs="Times New Roman"/>
          <w:sz w:val="24"/>
          <w:szCs w:val="24"/>
        </w:rPr>
        <w:t>Polybrene</w:t>
      </w:r>
      <w:proofErr w:type="spellEnd"/>
      <w:r w:rsidRPr="00322713">
        <w:rPr>
          <w:rFonts w:cs="Times New Roman"/>
          <w:sz w:val="24"/>
          <w:szCs w:val="24"/>
        </w:rPr>
        <w:t xml:space="preserve"> (</w:t>
      </w:r>
      <w:proofErr w:type="spellStart"/>
      <w:r w:rsidRPr="00322713">
        <w:rPr>
          <w:rFonts w:cs="Times New Roman"/>
          <w:sz w:val="24"/>
          <w:szCs w:val="24"/>
        </w:rPr>
        <w:t>AmericanBio</w:t>
      </w:r>
      <w:proofErr w:type="spellEnd"/>
      <w:r w:rsidRPr="00322713">
        <w:rPr>
          <w:rFonts w:cs="Times New Roman"/>
          <w:sz w:val="24"/>
          <w:szCs w:val="24"/>
        </w:rPr>
        <w:t xml:space="preserve"> #AB01643) with overnight incubation, followed by 48 hours’ culture in puromycin selective medium [DMEM, 10% FBS, 100 U/mL pen-strep, 10</w:t>
      </w:r>
      <w:r w:rsidRPr="00322713">
        <w:rPr>
          <w:rFonts w:cs="Times New Roman"/>
          <w:sz w:val="24"/>
          <w:szCs w:val="24"/>
        </w:rPr>
        <w:sym w:font="Symbol" w:char="F06D"/>
      </w:r>
      <w:r w:rsidRPr="00322713">
        <w:rPr>
          <w:rFonts w:cs="Times New Roman"/>
          <w:sz w:val="24"/>
          <w:szCs w:val="24"/>
        </w:rPr>
        <w:t>g/mL puromycin (Sigma #P8833)].  After 48 hours, transduced cells were passaged and plated into the central 60 wells of 96-well plates in 200</w:t>
      </w:r>
      <w:r w:rsidRPr="00322713">
        <w:rPr>
          <w:rFonts w:cs="Times New Roman"/>
          <w:sz w:val="24"/>
          <w:szCs w:val="24"/>
        </w:rPr>
        <w:sym w:font="Symbol" w:char="F06D"/>
      </w:r>
      <w:r w:rsidRPr="00322713">
        <w:rPr>
          <w:rFonts w:cs="Times New Roman"/>
          <w:sz w:val="24"/>
          <w:szCs w:val="24"/>
        </w:rPr>
        <w:t>L complete medium at a seeding density of 4000 cells/well, six wells per treatment condition (</w:t>
      </w:r>
      <w:proofErr w:type="spellStart"/>
      <w:r w:rsidRPr="00322713">
        <w:rPr>
          <w:rFonts w:cs="Times New Roman"/>
          <w:sz w:val="24"/>
          <w:szCs w:val="24"/>
        </w:rPr>
        <w:t>untransduced</w:t>
      </w:r>
      <w:proofErr w:type="spellEnd"/>
      <w:r w:rsidRPr="00322713">
        <w:rPr>
          <w:rFonts w:cs="Times New Roman"/>
          <w:sz w:val="24"/>
          <w:szCs w:val="24"/>
        </w:rPr>
        <w:t xml:space="preserve"> control, non-targeting shRNA control, shDDX21, shRSL1D1, and shSMC2), two parental lines per plate.  Surplus cells were cultured in 10mL puromycin selective medium in T75 flasks and allowed to expand for additional assays.  Plates were imaged six hours after plating (T = 0) and then daily for four days (days 1-4) to assess confluency using the Perkin Elmer Operetta CLS imaging system.  Percent confluency per well was averaged for each treatment condition and timepoint, standard deviations were calculated, and averages for each parental cell line were normalized to the appropriate non-targeting shRNA control.  After four days, total cell viability was assessed using the </w:t>
      </w:r>
      <w:proofErr w:type="spellStart"/>
      <w:r w:rsidRPr="00322713">
        <w:rPr>
          <w:rFonts w:cs="Times New Roman"/>
          <w:sz w:val="24"/>
          <w:szCs w:val="24"/>
        </w:rPr>
        <w:t>CellTiter-Glo</w:t>
      </w:r>
      <w:proofErr w:type="spellEnd"/>
      <w:r w:rsidRPr="00322713">
        <w:rPr>
          <w:rFonts w:cs="Times New Roman"/>
          <w:sz w:val="24"/>
          <w:szCs w:val="24"/>
        </w:rPr>
        <w:t xml:space="preserve"> Luminescent Cell Viability Assay (Promega #G7570) as described in the protocol,</w:t>
      </w:r>
      <w:r w:rsidRPr="00322713">
        <w:rPr>
          <w:rFonts w:cs="Times New Roman"/>
          <w:sz w:val="24"/>
          <w:szCs w:val="24"/>
          <w:vertAlign w:val="superscript"/>
        </w:rPr>
        <w:endnoteReference w:id="1"/>
      </w:r>
      <w:r w:rsidRPr="00322713">
        <w:rPr>
          <w:rFonts w:cs="Times New Roman"/>
          <w:sz w:val="24"/>
          <w:szCs w:val="24"/>
        </w:rPr>
        <w:t xml:space="preserve"> and luminescence signal was measured using the Tecan Infinite M200 plate reader with 1 second integration time. Average background luminescence was subtracted from the luminescence value for each well, luminescence signals were averaged for each treatment condition, standard deviations were calculated, and averages for each parental cell line were normalized to the appropriate non-targeting control.</w:t>
      </w:r>
    </w:p>
    <w:p w14:paraId="0818B8CF" w14:textId="77777777" w:rsidR="00F20C46" w:rsidRPr="00322713" w:rsidRDefault="00F20C46" w:rsidP="00F20C46">
      <w:pPr>
        <w:jc w:val="both"/>
        <w:rPr>
          <w:rFonts w:cs="Times New Roman"/>
          <w:bCs/>
          <w:i/>
          <w:sz w:val="24"/>
          <w:szCs w:val="24"/>
          <w:u w:val="single"/>
        </w:rPr>
      </w:pPr>
      <w:r w:rsidRPr="00322713">
        <w:rPr>
          <w:rFonts w:cs="Times New Roman"/>
          <w:bCs/>
          <w:i/>
          <w:sz w:val="24"/>
          <w:szCs w:val="24"/>
          <w:u w:val="single"/>
        </w:rPr>
        <w:t>Confirmatory qPCR</w:t>
      </w:r>
    </w:p>
    <w:p w14:paraId="37769A57" w14:textId="77777777" w:rsidR="00F20C46" w:rsidRPr="00322713" w:rsidRDefault="00F20C46" w:rsidP="00F20C46">
      <w:pPr>
        <w:jc w:val="both"/>
        <w:rPr>
          <w:rFonts w:cs="Times New Roman"/>
          <w:sz w:val="24"/>
          <w:szCs w:val="24"/>
        </w:rPr>
      </w:pPr>
      <w:r w:rsidRPr="00322713">
        <w:rPr>
          <w:rFonts w:cs="Times New Roman"/>
          <w:sz w:val="24"/>
          <w:szCs w:val="24"/>
        </w:rPr>
        <w:t>Total RNA was isolated using the RNeasy Mini Kit (Qiagen #74106) as described in the protocol. Approximately 1x10</w:t>
      </w:r>
      <w:r w:rsidRPr="00322713">
        <w:rPr>
          <w:rFonts w:cs="Times New Roman"/>
          <w:sz w:val="24"/>
          <w:szCs w:val="24"/>
          <w:vertAlign w:val="superscript"/>
        </w:rPr>
        <w:t>5</w:t>
      </w:r>
      <w:r w:rsidRPr="00322713">
        <w:rPr>
          <w:rFonts w:cs="Times New Roman"/>
          <w:sz w:val="24"/>
          <w:szCs w:val="24"/>
        </w:rPr>
        <w:t xml:space="preserve"> cells of each parental line and treatment condition were reserved and lysed in Qiagen RLT buffer with 1% </w:t>
      </w:r>
      <w:r w:rsidRPr="00322713">
        <w:rPr>
          <w:rFonts w:cs="Times New Roman"/>
          <w:sz w:val="24"/>
          <w:szCs w:val="24"/>
        </w:rPr>
        <w:sym w:font="Symbol" w:char="F062"/>
      </w:r>
      <w:r w:rsidRPr="00322713">
        <w:rPr>
          <w:rFonts w:cs="Times New Roman"/>
          <w:sz w:val="24"/>
          <w:szCs w:val="24"/>
        </w:rPr>
        <w:t>-</w:t>
      </w:r>
      <w:proofErr w:type="spellStart"/>
      <w:r w:rsidRPr="00322713">
        <w:rPr>
          <w:rFonts w:cs="Times New Roman"/>
          <w:sz w:val="24"/>
          <w:szCs w:val="24"/>
        </w:rPr>
        <w:t>mercaptoethanol</w:t>
      </w:r>
      <w:proofErr w:type="spellEnd"/>
      <w:r w:rsidRPr="00322713">
        <w:rPr>
          <w:rFonts w:cs="Times New Roman"/>
          <w:sz w:val="24"/>
          <w:szCs w:val="24"/>
        </w:rPr>
        <w:t xml:space="preserve"> (Fisher #O3446I).  Single-strand cDNA was generated from total RNA isolates with the </w:t>
      </w:r>
      <w:proofErr w:type="spellStart"/>
      <w:r w:rsidRPr="00322713">
        <w:rPr>
          <w:rFonts w:cs="Times New Roman"/>
          <w:sz w:val="24"/>
          <w:szCs w:val="24"/>
        </w:rPr>
        <w:t>SuperScript</w:t>
      </w:r>
      <w:proofErr w:type="spellEnd"/>
      <w:r w:rsidRPr="00322713">
        <w:rPr>
          <w:rFonts w:cs="Times New Roman"/>
          <w:sz w:val="24"/>
          <w:szCs w:val="24"/>
        </w:rPr>
        <w:t xml:space="preserve"> First-Strand Synthesis System for RT-</w:t>
      </w:r>
      <w:r w:rsidRPr="00322713">
        <w:rPr>
          <w:rFonts w:cs="Times New Roman"/>
          <w:sz w:val="24"/>
          <w:szCs w:val="24"/>
        </w:rPr>
        <w:lastRenderedPageBreak/>
        <w:t>PCR (Invitrogen #11904018), as described in the protocol using the included oligo(dT)</w:t>
      </w:r>
      <w:r w:rsidRPr="00322713">
        <w:rPr>
          <w:rFonts w:cs="Times New Roman"/>
          <w:sz w:val="24"/>
          <w:szCs w:val="24"/>
          <w:vertAlign w:val="subscript"/>
        </w:rPr>
        <w:t>12-18</w:t>
      </w:r>
      <w:r w:rsidRPr="00322713">
        <w:rPr>
          <w:rFonts w:cs="Times New Roman"/>
          <w:sz w:val="24"/>
          <w:szCs w:val="24"/>
        </w:rPr>
        <w:t xml:space="preserve"> primers.  Quantitative PCR was performed for all conditions, in triplicate 10</w:t>
      </w:r>
      <w:r w:rsidRPr="00322713">
        <w:rPr>
          <w:rFonts w:cs="Times New Roman"/>
          <w:sz w:val="24"/>
          <w:szCs w:val="24"/>
        </w:rPr>
        <w:sym w:font="Symbol" w:char="F06D"/>
      </w:r>
      <w:r w:rsidRPr="00322713">
        <w:rPr>
          <w:rFonts w:cs="Times New Roman"/>
          <w:sz w:val="24"/>
          <w:szCs w:val="24"/>
        </w:rPr>
        <w:t xml:space="preserve">L/well reactions in a 384-well PCR plate, using </w:t>
      </w:r>
      <w:proofErr w:type="spellStart"/>
      <w:r w:rsidRPr="00322713">
        <w:rPr>
          <w:rFonts w:cs="Times New Roman"/>
          <w:sz w:val="24"/>
          <w:szCs w:val="24"/>
        </w:rPr>
        <w:t>PowerUp</w:t>
      </w:r>
      <w:proofErr w:type="spellEnd"/>
      <w:r w:rsidRPr="00322713">
        <w:rPr>
          <w:rFonts w:cs="Times New Roman"/>
          <w:sz w:val="24"/>
          <w:szCs w:val="24"/>
        </w:rPr>
        <w:t xml:space="preserve"> SYBR Green Master Mix (Applied Biosystems #A25742) and </w:t>
      </w:r>
      <w:proofErr w:type="spellStart"/>
      <w:r w:rsidRPr="00322713">
        <w:rPr>
          <w:rFonts w:cs="Times New Roman"/>
          <w:sz w:val="24"/>
          <w:szCs w:val="24"/>
        </w:rPr>
        <w:t>KiCqStart</w:t>
      </w:r>
      <w:proofErr w:type="spellEnd"/>
      <w:r w:rsidRPr="00322713">
        <w:rPr>
          <w:rFonts w:cs="Times New Roman"/>
          <w:sz w:val="24"/>
          <w:szCs w:val="24"/>
        </w:rPr>
        <w:t xml:space="preserve"> SYBR Green Primer sets (Sigma #KSPQ12012G) against GAPDH (H_GAPDH_1), DDX21 (H_DDX21_1), RSL1D1 (H_RSL1D1_1), and SMC2 (H_SMC2_2) on the </w:t>
      </w:r>
      <w:proofErr w:type="spellStart"/>
      <w:r w:rsidRPr="00322713">
        <w:rPr>
          <w:rFonts w:cs="Times New Roman"/>
          <w:sz w:val="24"/>
          <w:szCs w:val="24"/>
        </w:rPr>
        <w:t>ViiA</w:t>
      </w:r>
      <w:proofErr w:type="spellEnd"/>
      <w:r w:rsidRPr="00322713">
        <w:rPr>
          <w:rFonts w:cs="Times New Roman"/>
          <w:sz w:val="24"/>
          <w:szCs w:val="24"/>
        </w:rPr>
        <w:t xml:space="preserve"> 7 Real-Time PCR System (Applied Biosystems), as described in the master mix protocol. Relative gene expression was quantified and graphed via the native </w:t>
      </w:r>
      <w:r w:rsidRPr="00322713">
        <w:rPr>
          <w:rFonts w:cs="Times New Roman"/>
          <w:sz w:val="24"/>
          <w:szCs w:val="24"/>
        </w:rPr>
        <w:sym w:font="Symbol" w:char="F044"/>
      </w:r>
      <w:r w:rsidRPr="00322713">
        <w:rPr>
          <w:rFonts w:cs="Times New Roman"/>
          <w:sz w:val="24"/>
          <w:szCs w:val="24"/>
        </w:rPr>
        <w:sym w:font="Symbol" w:char="F044"/>
      </w:r>
      <w:r w:rsidRPr="00322713">
        <w:rPr>
          <w:rFonts w:cs="Times New Roman"/>
          <w:sz w:val="24"/>
          <w:szCs w:val="24"/>
          <w:vertAlign w:val="subscript"/>
        </w:rPr>
        <w:t>CT</w:t>
      </w:r>
      <w:r w:rsidRPr="00322713">
        <w:rPr>
          <w:rFonts w:cs="Times New Roman"/>
          <w:sz w:val="24"/>
          <w:szCs w:val="24"/>
        </w:rPr>
        <w:t xml:space="preserve"> analysis method in the ABI </w:t>
      </w:r>
      <w:proofErr w:type="spellStart"/>
      <w:r w:rsidRPr="00322713">
        <w:rPr>
          <w:rFonts w:cs="Times New Roman"/>
          <w:sz w:val="24"/>
          <w:szCs w:val="24"/>
        </w:rPr>
        <w:t>QuantStudio</w:t>
      </w:r>
      <w:proofErr w:type="spellEnd"/>
      <w:r w:rsidRPr="00322713">
        <w:rPr>
          <w:rFonts w:cs="Times New Roman"/>
          <w:sz w:val="24"/>
          <w:szCs w:val="24"/>
        </w:rPr>
        <w:t xml:space="preserve"> Real-Time PCR Software suite (Applied Biosystems, version 1.3), with each cell type normalized to its </w:t>
      </w:r>
      <w:proofErr w:type="spellStart"/>
      <w:r w:rsidRPr="00322713">
        <w:rPr>
          <w:rFonts w:cs="Times New Roman"/>
          <w:sz w:val="24"/>
          <w:szCs w:val="24"/>
        </w:rPr>
        <w:t>untransduced</w:t>
      </w:r>
      <w:proofErr w:type="spellEnd"/>
      <w:r w:rsidRPr="00322713">
        <w:rPr>
          <w:rFonts w:cs="Times New Roman"/>
          <w:sz w:val="24"/>
          <w:szCs w:val="24"/>
        </w:rPr>
        <w:t xml:space="preserve"> parental control using GAPDH as reference gene.</w:t>
      </w:r>
    </w:p>
    <w:p w14:paraId="62ED32E6" w14:textId="77777777" w:rsidR="00380F51" w:rsidRDefault="00380F51">
      <w:pPr>
        <w:rPr>
          <w:rFonts w:cs="Times New Roman"/>
          <w:b/>
          <w:sz w:val="24"/>
          <w:szCs w:val="24"/>
        </w:rPr>
      </w:pPr>
      <w:r>
        <w:rPr>
          <w:rFonts w:cs="Times New Roman"/>
          <w:b/>
          <w:sz w:val="24"/>
          <w:szCs w:val="24"/>
        </w:rPr>
        <w:br w:type="page"/>
      </w:r>
    </w:p>
    <w:p w14:paraId="5C0BDDD6" w14:textId="545884D8" w:rsidR="002A55B0" w:rsidRDefault="002A55B0" w:rsidP="002A55B0">
      <w:pPr>
        <w:jc w:val="both"/>
        <w:rPr>
          <w:rFonts w:cs="Times New Roman"/>
          <w:b/>
          <w:sz w:val="24"/>
          <w:szCs w:val="24"/>
        </w:rPr>
      </w:pPr>
      <w:r w:rsidRPr="00322713">
        <w:rPr>
          <w:rFonts w:cs="Times New Roman"/>
          <w:b/>
          <w:sz w:val="24"/>
          <w:szCs w:val="24"/>
        </w:rPr>
        <w:lastRenderedPageBreak/>
        <w:t>SUPPLEMENTAL TABLES</w:t>
      </w:r>
    </w:p>
    <w:p w14:paraId="3B3C19E2" w14:textId="7534D09F" w:rsidR="00380F51" w:rsidRPr="00380F51" w:rsidRDefault="00380F51" w:rsidP="00380F51">
      <w:pPr>
        <w:pStyle w:val="Caption"/>
        <w:rPr>
          <w:rFonts w:cs="Times New Roman"/>
          <w:color w:val="000000" w:themeColor="text1"/>
          <w:szCs w:val="24"/>
        </w:rPr>
      </w:pPr>
      <w:bookmarkStart w:id="1" w:name="_Ref142298051"/>
      <w:r>
        <w:rPr>
          <w:rFonts w:cs="Times New Roman"/>
          <w:szCs w:val="24"/>
        </w:rPr>
        <w:t>Table S</w:t>
      </w:r>
      <w:r>
        <w:rPr>
          <w:rFonts w:cs="Times New Roman"/>
          <w:noProof/>
          <w:szCs w:val="24"/>
        </w:rPr>
        <w:t>1</w:t>
      </w:r>
      <w:bookmarkEnd w:id="1"/>
      <w:r w:rsidRPr="00322713">
        <w:rPr>
          <w:rFonts w:cs="Times New Roman"/>
          <w:szCs w:val="24"/>
        </w:rPr>
        <w:t xml:space="preserve">. </w:t>
      </w:r>
      <w:r w:rsidRPr="00322713">
        <w:rPr>
          <w:rFonts w:cs="Times New Roman"/>
          <w:color w:val="000000" w:themeColor="text1"/>
          <w:szCs w:val="24"/>
        </w:rPr>
        <w:t>Cohort descriptions of cancer proteome data sets.</w:t>
      </w:r>
    </w:p>
    <w:tbl>
      <w:tblPr>
        <w:tblW w:w="9554" w:type="dxa"/>
        <w:jc w:val="center"/>
        <w:tblCellMar>
          <w:left w:w="0" w:type="dxa"/>
          <w:right w:w="0" w:type="dxa"/>
        </w:tblCellMar>
        <w:tblLook w:val="04A0" w:firstRow="1" w:lastRow="0" w:firstColumn="1" w:lastColumn="0" w:noHBand="0" w:noVBand="1"/>
      </w:tblPr>
      <w:tblGrid>
        <w:gridCol w:w="1497"/>
        <w:gridCol w:w="1081"/>
        <w:gridCol w:w="973"/>
        <w:gridCol w:w="1081"/>
        <w:gridCol w:w="1380"/>
        <w:gridCol w:w="1244"/>
        <w:gridCol w:w="1072"/>
        <w:gridCol w:w="1226"/>
      </w:tblGrid>
      <w:tr w:rsidR="002A55B0" w:rsidRPr="00322713" w14:paraId="68771C79" w14:textId="77777777" w:rsidTr="000B16F9">
        <w:trPr>
          <w:trHeight w:val="591"/>
          <w:jc w:val="center"/>
        </w:trPr>
        <w:tc>
          <w:tcPr>
            <w:tcW w:w="1497" w:type="dxa"/>
            <w:tcBorders>
              <w:top w:val="single" w:sz="8" w:space="0" w:color="4F81BD"/>
              <w:left w:val="nil"/>
              <w:bottom w:val="single" w:sz="8" w:space="0" w:color="4F81BD"/>
              <w:right w:val="nil"/>
            </w:tcBorders>
            <w:shd w:val="clear" w:color="auto" w:fill="BFBFBF"/>
            <w:tcMar>
              <w:top w:w="15" w:type="dxa"/>
              <w:left w:w="97" w:type="dxa"/>
              <w:bottom w:w="0" w:type="dxa"/>
              <w:right w:w="97" w:type="dxa"/>
            </w:tcMar>
            <w:hideMark/>
          </w:tcPr>
          <w:p w14:paraId="4E4A399A" w14:textId="77777777" w:rsidR="002A55B0" w:rsidRPr="00322713" w:rsidRDefault="002A55B0" w:rsidP="000F0B6D">
            <w:pPr>
              <w:jc w:val="both"/>
              <w:rPr>
                <w:rFonts w:cs="Times New Roman"/>
                <w:sz w:val="24"/>
                <w:szCs w:val="24"/>
              </w:rPr>
            </w:pPr>
            <w:r w:rsidRPr="00322713">
              <w:rPr>
                <w:rFonts w:cs="Times New Roman"/>
                <w:b/>
                <w:bCs/>
                <w:sz w:val="24"/>
                <w:szCs w:val="24"/>
              </w:rPr>
              <w:t>Cancer Type</w:t>
            </w:r>
          </w:p>
        </w:tc>
        <w:tc>
          <w:tcPr>
            <w:tcW w:w="1081" w:type="dxa"/>
            <w:tcBorders>
              <w:top w:val="single" w:sz="8" w:space="0" w:color="4F81BD"/>
              <w:left w:val="nil"/>
              <w:bottom w:val="single" w:sz="8" w:space="0" w:color="4F81BD"/>
              <w:right w:val="nil"/>
            </w:tcBorders>
            <w:shd w:val="clear" w:color="auto" w:fill="BFBFBF"/>
            <w:tcMar>
              <w:top w:w="15" w:type="dxa"/>
              <w:left w:w="97" w:type="dxa"/>
              <w:bottom w:w="0" w:type="dxa"/>
              <w:right w:w="97" w:type="dxa"/>
            </w:tcMar>
            <w:hideMark/>
          </w:tcPr>
          <w:p w14:paraId="1090A124" w14:textId="77777777" w:rsidR="002A55B0" w:rsidRPr="00322713" w:rsidRDefault="002A55B0" w:rsidP="000F0B6D">
            <w:pPr>
              <w:jc w:val="both"/>
              <w:rPr>
                <w:rFonts w:cs="Times New Roman"/>
                <w:sz w:val="24"/>
                <w:szCs w:val="24"/>
              </w:rPr>
            </w:pPr>
            <w:r w:rsidRPr="00322713">
              <w:rPr>
                <w:rFonts w:cs="Times New Roman"/>
                <w:b/>
                <w:bCs/>
                <w:sz w:val="24"/>
                <w:szCs w:val="24"/>
              </w:rPr>
              <w:t>Breast Cancer</w:t>
            </w:r>
          </w:p>
        </w:tc>
        <w:tc>
          <w:tcPr>
            <w:tcW w:w="973" w:type="dxa"/>
            <w:tcBorders>
              <w:top w:val="single" w:sz="8" w:space="0" w:color="4F81BD"/>
              <w:left w:val="nil"/>
              <w:bottom w:val="single" w:sz="8" w:space="0" w:color="4F81BD"/>
              <w:right w:val="nil"/>
            </w:tcBorders>
            <w:shd w:val="clear" w:color="auto" w:fill="BFBFBF"/>
            <w:tcMar>
              <w:top w:w="15" w:type="dxa"/>
              <w:left w:w="97" w:type="dxa"/>
              <w:bottom w:w="0" w:type="dxa"/>
              <w:right w:w="97" w:type="dxa"/>
            </w:tcMar>
            <w:hideMark/>
          </w:tcPr>
          <w:p w14:paraId="17828D8A" w14:textId="77777777" w:rsidR="002A55B0" w:rsidRPr="00322713" w:rsidRDefault="002A55B0" w:rsidP="000F0B6D">
            <w:pPr>
              <w:jc w:val="both"/>
              <w:rPr>
                <w:rFonts w:cs="Times New Roman"/>
                <w:sz w:val="24"/>
                <w:szCs w:val="24"/>
              </w:rPr>
            </w:pPr>
            <w:r w:rsidRPr="00322713">
              <w:rPr>
                <w:rFonts w:cs="Times New Roman"/>
                <w:b/>
                <w:bCs/>
                <w:sz w:val="24"/>
                <w:szCs w:val="24"/>
              </w:rPr>
              <w:t>Clear Cell Renal Cell Carcinoma</w:t>
            </w:r>
          </w:p>
        </w:tc>
        <w:tc>
          <w:tcPr>
            <w:tcW w:w="1081" w:type="dxa"/>
            <w:tcBorders>
              <w:top w:val="single" w:sz="8" w:space="0" w:color="4F81BD"/>
              <w:left w:val="nil"/>
              <w:bottom w:val="single" w:sz="8" w:space="0" w:color="4F81BD"/>
              <w:right w:val="nil"/>
            </w:tcBorders>
            <w:shd w:val="clear" w:color="auto" w:fill="BFBFBF"/>
            <w:tcMar>
              <w:top w:w="15" w:type="dxa"/>
              <w:left w:w="97" w:type="dxa"/>
              <w:bottom w:w="0" w:type="dxa"/>
              <w:right w:w="97" w:type="dxa"/>
            </w:tcMar>
            <w:hideMark/>
          </w:tcPr>
          <w:p w14:paraId="067CA819" w14:textId="77777777" w:rsidR="002A55B0" w:rsidRPr="00322713" w:rsidRDefault="002A55B0" w:rsidP="000F0B6D">
            <w:pPr>
              <w:jc w:val="both"/>
              <w:rPr>
                <w:rFonts w:cs="Times New Roman"/>
                <w:sz w:val="24"/>
                <w:szCs w:val="24"/>
              </w:rPr>
            </w:pPr>
            <w:r w:rsidRPr="00322713">
              <w:rPr>
                <w:rFonts w:cs="Times New Roman"/>
                <w:b/>
                <w:bCs/>
                <w:sz w:val="24"/>
                <w:szCs w:val="24"/>
              </w:rPr>
              <w:t>Colorectal Cancer</w:t>
            </w:r>
          </w:p>
        </w:tc>
        <w:tc>
          <w:tcPr>
            <w:tcW w:w="1380" w:type="dxa"/>
            <w:tcBorders>
              <w:top w:val="single" w:sz="8" w:space="0" w:color="4F81BD"/>
              <w:left w:val="nil"/>
              <w:bottom w:val="single" w:sz="8" w:space="0" w:color="4F81BD"/>
              <w:right w:val="nil"/>
            </w:tcBorders>
            <w:shd w:val="clear" w:color="auto" w:fill="BFBFBF"/>
            <w:tcMar>
              <w:top w:w="15" w:type="dxa"/>
              <w:left w:w="97" w:type="dxa"/>
              <w:bottom w:w="0" w:type="dxa"/>
              <w:right w:w="97" w:type="dxa"/>
            </w:tcMar>
            <w:hideMark/>
          </w:tcPr>
          <w:p w14:paraId="77498D10" w14:textId="77777777" w:rsidR="002A55B0" w:rsidRPr="00322713" w:rsidRDefault="002A55B0" w:rsidP="000F0B6D">
            <w:pPr>
              <w:jc w:val="both"/>
              <w:rPr>
                <w:rFonts w:cs="Times New Roman"/>
                <w:sz w:val="24"/>
                <w:szCs w:val="24"/>
              </w:rPr>
            </w:pPr>
            <w:r w:rsidRPr="00322713">
              <w:rPr>
                <w:rFonts w:cs="Times New Roman"/>
                <w:b/>
                <w:bCs/>
                <w:sz w:val="24"/>
                <w:szCs w:val="24"/>
              </w:rPr>
              <w:t>Lung Adenocarcinoma</w:t>
            </w:r>
          </w:p>
        </w:tc>
        <w:tc>
          <w:tcPr>
            <w:tcW w:w="1244" w:type="dxa"/>
            <w:tcBorders>
              <w:top w:val="single" w:sz="8" w:space="0" w:color="4F81BD"/>
              <w:left w:val="nil"/>
              <w:bottom w:val="single" w:sz="8" w:space="0" w:color="4F81BD"/>
              <w:right w:val="nil"/>
            </w:tcBorders>
            <w:shd w:val="clear" w:color="auto" w:fill="BFBFBF"/>
            <w:tcMar>
              <w:top w:w="15" w:type="dxa"/>
              <w:left w:w="97" w:type="dxa"/>
              <w:bottom w:w="0" w:type="dxa"/>
              <w:right w:w="97" w:type="dxa"/>
            </w:tcMar>
            <w:hideMark/>
          </w:tcPr>
          <w:p w14:paraId="5BB591AD" w14:textId="77777777" w:rsidR="002A55B0" w:rsidRPr="00322713" w:rsidRDefault="002A55B0" w:rsidP="000F0B6D">
            <w:pPr>
              <w:jc w:val="both"/>
              <w:rPr>
                <w:rFonts w:cs="Times New Roman"/>
                <w:sz w:val="24"/>
                <w:szCs w:val="24"/>
              </w:rPr>
            </w:pPr>
            <w:r w:rsidRPr="00322713">
              <w:rPr>
                <w:rFonts w:cs="Times New Roman"/>
                <w:b/>
                <w:bCs/>
                <w:sz w:val="24"/>
                <w:szCs w:val="24"/>
              </w:rPr>
              <w:t xml:space="preserve">Early Onset Gastric Cancer  </w:t>
            </w:r>
          </w:p>
        </w:tc>
        <w:tc>
          <w:tcPr>
            <w:tcW w:w="1072" w:type="dxa"/>
            <w:tcBorders>
              <w:top w:val="single" w:sz="8" w:space="0" w:color="4F81BD"/>
              <w:left w:val="nil"/>
              <w:bottom w:val="single" w:sz="8" w:space="0" w:color="4F81BD"/>
              <w:right w:val="nil"/>
            </w:tcBorders>
            <w:shd w:val="clear" w:color="auto" w:fill="BFBFBF"/>
            <w:tcMar>
              <w:top w:w="15" w:type="dxa"/>
              <w:left w:w="97" w:type="dxa"/>
              <w:bottom w:w="0" w:type="dxa"/>
              <w:right w:w="97" w:type="dxa"/>
            </w:tcMar>
            <w:hideMark/>
          </w:tcPr>
          <w:p w14:paraId="5FA28538" w14:textId="77777777" w:rsidR="002A55B0" w:rsidRPr="00322713" w:rsidRDefault="002A55B0" w:rsidP="000F0B6D">
            <w:pPr>
              <w:jc w:val="both"/>
              <w:rPr>
                <w:rFonts w:cs="Times New Roman"/>
                <w:sz w:val="24"/>
                <w:szCs w:val="24"/>
              </w:rPr>
            </w:pPr>
            <w:r w:rsidRPr="00322713">
              <w:rPr>
                <w:rFonts w:cs="Times New Roman"/>
                <w:b/>
                <w:bCs/>
                <w:sz w:val="24"/>
                <w:szCs w:val="24"/>
              </w:rPr>
              <w:t>Uterine Corpus Endometrial Carcinoma</w:t>
            </w:r>
          </w:p>
        </w:tc>
        <w:tc>
          <w:tcPr>
            <w:tcW w:w="1226" w:type="dxa"/>
            <w:tcBorders>
              <w:top w:val="single" w:sz="8" w:space="0" w:color="4F81BD"/>
              <w:left w:val="nil"/>
              <w:bottom w:val="single" w:sz="8" w:space="0" w:color="4F81BD"/>
              <w:right w:val="nil"/>
            </w:tcBorders>
            <w:shd w:val="clear" w:color="auto" w:fill="BFBFBF"/>
            <w:tcMar>
              <w:top w:w="15" w:type="dxa"/>
              <w:left w:w="97" w:type="dxa"/>
              <w:bottom w:w="0" w:type="dxa"/>
              <w:right w:w="97" w:type="dxa"/>
            </w:tcMar>
            <w:hideMark/>
          </w:tcPr>
          <w:p w14:paraId="78DD9A58" w14:textId="77777777" w:rsidR="002A55B0" w:rsidRPr="00322713" w:rsidRDefault="002A55B0" w:rsidP="000F0B6D">
            <w:pPr>
              <w:jc w:val="both"/>
              <w:rPr>
                <w:rFonts w:cs="Times New Roman"/>
                <w:sz w:val="24"/>
                <w:szCs w:val="24"/>
              </w:rPr>
            </w:pPr>
            <w:r w:rsidRPr="00322713">
              <w:rPr>
                <w:rFonts w:cs="Times New Roman"/>
                <w:b/>
                <w:bCs/>
                <w:sz w:val="24"/>
                <w:szCs w:val="24"/>
              </w:rPr>
              <w:t>HBV-related Hepatocellular Carcinoma</w:t>
            </w:r>
          </w:p>
        </w:tc>
      </w:tr>
      <w:tr w:rsidR="002A55B0" w:rsidRPr="00322713" w14:paraId="7B41029F" w14:textId="77777777" w:rsidTr="000B16F9">
        <w:trPr>
          <w:trHeight w:val="180"/>
          <w:jc w:val="center"/>
        </w:trPr>
        <w:tc>
          <w:tcPr>
            <w:tcW w:w="1497" w:type="dxa"/>
            <w:tcBorders>
              <w:top w:val="single" w:sz="8" w:space="0" w:color="4F81BD"/>
              <w:left w:val="nil"/>
              <w:bottom w:val="nil"/>
              <w:right w:val="nil"/>
            </w:tcBorders>
            <w:shd w:val="clear" w:color="auto" w:fill="E9EDF4"/>
            <w:tcMar>
              <w:top w:w="15" w:type="dxa"/>
              <w:left w:w="97" w:type="dxa"/>
              <w:bottom w:w="0" w:type="dxa"/>
              <w:right w:w="97" w:type="dxa"/>
            </w:tcMar>
            <w:hideMark/>
          </w:tcPr>
          <w:p w14:paraId="3C8C4D8F" w14:textId="77777777" w:rsidR="002A55B0" w:rsidRPr="00322713" w:rsidRDefault="002A55B0" w:rsidP="000F0B6D">
            <w:pPr>
              <w:jc w:val="both"/>
              <w:rPr>
                <w:rFonts w:cs="Times New Roman"/>
                <w:sz w:val="24"/>
                <w:szCs w:val="24"/>
              </w:rPr>
            </w:pPr>
            <w:r w:rsidRPr="00322713">
              <w:rPr>
                <w:rFonts w:cs="Times New Roman"/>
                <w:b/>
                <w:bCs/>
                <w:sz w:val="24"/>
                <w:szCs w:val="24"/>
              </w:rPr>
              <w:t>Abbreviation</w:t>
            </w:r>
          </w:p>
        </w:tc>
        <w:tc>
          <w:tcPr>
            <w:tcW w:w="1081" w:type="dxa"/>
            <w:tcBorders>
              <w:top w:val="single" w:sz="8" w:space="0" w:color="4F81BD"/>
              <w:left w:val="nil"/>
              <w:bottom w:val="nil"/>
              <w:right w:val="nil"/>
            </w:tcBorders>
            <w:shd w:val="clear" w:color="auto" w:fill="E9EDF4"/>
            <w:tcMar>
              <w:top w:w="15" w:type="dxa"/>
              <w:left w:w="97" w:type="dxa"/>
              <w:bottom w:w="0" w:type="dxa"/>
              <w:right w:w="97" w:type="dxa"/>
            </w:tcMar>
            <w:hideMark/>
          </w:tcPr>
          <w:p w14:paraId="6D884D99" w14:textId="77777777" w:rsidR="002A55B0" w:rsidRPr="00322713" w:rsidRDefault="002A55B0" w:rsidP="000F0B6D">
            <w:pPr>
              <w:jc w:val="both"/>
              <w:rPr>
                <w:rFonts w:cs="Times New Roman"/>
                <w:sz w:val="24"/>
                <w:szCs w:val="24"/>
              </w:rPr>
            </w:pPr>
            <w:r w:rsidRPr="00322713">
              <w:rPr>
                <w:rFonts w:cs="Times New Roman"/>
                <w:b/>
                <w:bCs/>
                <w:sz w:val="24"/>
                <w:szCs w:val="24"/>
              </w:rPr>
              <w:t>BRCA</w:t>
            </w:r>
          </w:p>
        </w:tc>
        <w:tc>
          <w:tcPr>
            <w:tcW w:w="973" w:type="dxa"/>
            <w:tcBorders>
              <w:top w:val="single" w:sz="8" w:space="0" w:color="4F81BD"/>
              <w:left w:val="nil"/>
              <w:bottom w:val="nil"/>
              <w:right w:val="nil"/>
            </w:tcBorders>
            <w:shd w:val="clear" w:color="auto" w:fill="E9EDF4"/>
            <w:tcMar>
              <w:top w:w="15" w:type="dxa"/>
              <w:left w:w="97" w:type="dxa"/>
              <w:bottom w:w="0" w:type="dxa"/>
              <w:right w:w="97" w:type="dxa"/>
            </w:tcMar>
            <w:hideMark/>
          </w:tcPr>
          <w:p w14:paraId="2115E0F1" w14:textId="77777777" w:rsidR="002A55B0" w:rsidRPr="00322713" w:rsidRDefault="002A55B0" w:rsidP="000F0B6D">
            <w:pPr>
              <w:jc w:val="both"/>
              <w:rPr>
                <w:rFonts w:cs="Times New Roman"/>
                <w:sz w:val="24"/>
                <w:szCs w:val="24"/>
              </w:rPr>
            </w:pPr>
            <w:r w:rsidRPr="00322713">
              <w:rPr>
                <w:rFonts w:cs="Times New Roman"/>
                <w:b/>
                <w:bCs/>
                <w:sz w:val="24"/>
                <w:szCs w:val="24"/>
              </w:rPr>
              <w:t>CCRCC</w:t>
            </w:r>
          </w:p>
        </w:tc>
        <w:tc>
          <w:tcPr>
            <w:tcW w:w="1081" w:type="dxa"/>
            <w:tcBorders>
              <w:top w:val="single" w:sz="8" w:space="0" w:color="4F81BD"/>
              <w:left w:val="nil"/>
              <w:bottom w:val="nil"/>
              <w:right w:val="nil"/>
            </w:tcBorders>
            <w:shd w:val="clear" w:color="auto" w:fill="E9EDF4"/>
            <w:tcMar>
              <w:top w:w="15" w:type="dxa"/>
              <w:left w:w="97" w:type="dxa"/>
              <w:bottom w:w="0" w:type="dxa"/>
              <w:right w:w="97" w:type="dxa"/>
            </w:tcMar>
            <w:hideMark/>
          </w:tcPr>
          <w:p w14:paraId="5F6348DA" w14:textId="77777777" w:rsidR="002A55B0" w:rsidRPr="00322713" w:rsidRDefault="002A55B0" w:rsidP="000F0B6D">
            <w:pPr>
              <w:jc w:val="both"/>
              <w:rPr>
                <w:rFonts w:cs="Times New Roman"/>
                <w:sz w:val="24"/>
                <w:szCs w:val="24"/>
              </w:rPr>
            </w:pPr>
            <w:r w:rsidRPr="00322713">
              <w:rPr>
                <w:rFonts w:cs="Times New Roman"/>
                <w:b/>
                <w:bCs/>
                <w:sz w:val="24"/>
                <w:szCs w:val="24"/>
              </w:rPr>
              <w:t>CRC</w:t>
            </w:r>
          </w:p>
        </w:tc>
        <w:tc>
          <w:tcPr>
            <w:tcW w:w="1380" w:type="dxa"/>
            <w:tcBorders>
              <w:top w:val="single" w:sz="8" w:space="0" w:color="4F81BD"/>
              <w:left w:val="nil"/>
              <w:bottom w:val="nil"/>
              <w:right w:val="nil"/>
            </w:tcBorders>
            <w:shd w:val="clear" w:color="auto" w:fill="E9EDF4"/>
            <w:tcMar>
              <w:top w:w="15" w:type="dxa"/>
              <w:left w:w="97" w:type="dxa"/>
              <w:bottom w:w="0" w:type="dxa"/>
              <w:right w:w="97" w:type="dxa"/>
            </w:tcMar>
            <w:hideMark/>
          </w:tcPr>
          <w:p w14:paraId="7EEEC216" w14:textId="77777777" w:rsidR="002A55B0" w:rsidRPr="00322713" w:rsidRDefault="002A55B0" w:rsidP="000F0B6D">
            <w:pPr>
              <w:jc w:val="both"/>
              <w:rPr>
                <w:rFonts w:cs="Times New Roman"/>
                <w:sz w:val="24"/>
                <w:szCs w:val="24"/>
              </w:rPr>
            </w:pPr>
            <w:r w:rsidRPr="00322713">
              <w:rPr>
                <w:rFonts w:cs="Times New Roman"/>
                <w:b/>
                <w:bCs/>
                <w:sz w:val="24"/>
                <w:szCs w:val="24"/>
              </w:rPr>
              <w:t>LUAD</w:t>
            </w:r>
          </w:p>
        </w:tc>
        <w:tc>
          <w:tcPr>
            <w:tcW w:w="1244" w:type="dxa"/>
            <w:tcBorders>
              <w:top w:val="single" w:sz="8" w:space="0" w:color="4F81BD"/>
              <w:left w:val="nil"/>
              <w:bottom w:val="nil"/>
              <w:right w:val="nil"/>
            </w:tcBorders>
            <w:shd w:val="clear" w:color="auto" w:fill="E9EDF4"/>
            <w:tcMar>
              <w:top w:w="15" w:type="dxa"/>
              <w:left w:w="97" w:type="dxa"/>
              <w:bottom w:w="0" w:type="dxa"/>
              <w:right w:w="97" w:type="dxa"/>
            </w:tcMar>
            <w:hideMark/>
          </w:tcPr>
          <w:p w14:paraId="2898BF9A" w14:textId="77777777" w:rsidR="002A55B0" w:rsidRPr="00322713" w:rsidRDefault="002A55B0" w:rsidP="000F0B6D">
            <w:pPr>
              <w:jc w:val="both"/>
              <w:rPr>
                <w:rFonts w:cs="Times New Roman"/>
                <w:sz w:val="24"/>
                <w:szCs w:val="24"/>
              </w:rPr>
            </w:pPr>
            <w:r w:rsidRPr="00322713">
              <w:rPr>
                <w:rFonts w:cs="Times New Roman"/>
                <w:b/>
                <w:bCs/>
                <w:sz w:val="24"/>
                <w:szCs w:val="24"/>
              </w:rPr>
              <w:t>STAD</w:t>
            </w:r>
          </w:p>
        </w:tc>
        <w:tc>
          <w:tcPr>
            <w:tcW w:w="1072" w:type="dxa"/>
            <w:tcBorders>
              <w:top w:val="single" w:sz="8" w:space="0" w:color="4F81BD"/>
              <w:left w:val="nil"/>
              <w:bottom w:val="nil"/>
              <w:right w:val="nil"/>
            </w:tcBorders>
            <w:shd w:val="clear" w:color="auto" w:fill="E9EDF4"/>
            <w:tcMar>
              <w:top w:w="15" w:type="dxa"/>
              <w:left w:w="97" w:type="dxa"/>
              <w:bottom w:w="0" w:type="dxa"/>
              <w:right w:w="97" w:type="dxa"/>
            </w:tcMar>
            <w:hideMark/>
          </w:tcPr>
          <w:p w14:paraId="06FB494C" w14:textId="77777777" w:rsidR="002A55B0" w:rsidRPr="00322713" w:rsidRDefault="002A55B0" w:rsidP="000F0B6D">
            <w:pPr>
              <w:jc w:val="both"/>
              <w:rPr>
                <w:rFonts w:cs="Times New Roman"/>
                <w:sz w:val="24"/>
                <w:szCs w:val="24"/>
              </w:rPr>
            </w:pPr>
            <w:r w:rsidRPr="00322713">
              <w:rPr>
                <w:rFonts w:cs="Times New Roman"/>
                <w:b/>
                <w:bCs/>
                <w:sz w:val="24"/>
                <w:szCs w:val="24"/>
              </w:rPr>
              <w:t>UCEC</w:t>
            </w:r>
          </w:p>
        </w:tc>
        <w:tc>
          <w:tcPr>
            <w:tcW w:w="1226" w:type="dxa"/>
            <w:tcBorders>
              <w:top w:val="single" w:sz="8" w:space="0" w:color="4F81BD"/>
              <w:left w:val="nil"/>
              <w:bottom w:val="nil"/>
              <w:right w:val="nil"/>
            </w:tcBorders>
            <w:shd w:val="clear" w:color="auto" w:fill="E9EDF4"/>
            <w:tcMar>
              <w:top w:w="15" w:type="dxa"/>
              <w:left w:w="97" w:type="dxa"/>
              <w:bottom w:w="0" w:type="dxa"/>
              <w:right w:w="97" w:type="dxa"/>
            </w:tcMar>
            <w:hideMark/>
          </w:tcPr>
          <w:p w14:paraId="71378D9F" w14:textId="77777777" w:rsidR="002A55B0" w:rsidRPr="00322713" w:rsidRDefault="002A55B0" w:rsidP="000F0B6D">
            <w:pPr>
              <w:jc w:val="both"/>
              <w:rPr>
                <w:rFonts w:cs="Times New Roman"/>
                <w:sz w:val="24"/>
                <w:szCs w:val="24"/>
              </w:rPr>
            </w:pPr>
            <w:r w:rsidRPr="00322713">
              <w:rPr>
                <w:rFonts w:cs="Times New Roman"/>
                <w:b/>
                <w:bCs/>
                <w:sz w:val="24"/>
                <w:szCs w:val="24"/>
              </w:rPr>
              <w:t>HCC</w:t>
            </w:r>
          </w:p>
        </w:tc>
      </w:tr>
      <w:tr w:rsidR="002A55B0" w:rsidRPr="00322713" w14:paraId="590281C3" w14:textId="77777777" w:rsidTr="000B16F9">
        <w:trPr>
          <w:trHeight w:val="897"/>
          <w:jc w:val="center"/>
        </w:trPr>
        <w:tc>
          <w:tcPr>
            <w:tcW w:w="1497" w:type="dxa"/>
            <w:tcBorders>
              <w:top w:val="nil"/>
              <w:left w:val="nil"/>
              <w:bottom w:val="nil"/>
              <w:right w:val="nil"/>
            </w:tcBorders>
            <w:shd w:val="clear" w:color="auto" w:fill="auto"/>
            <w:tcMar>
              <w:top w:w="15" w:type="dxa"/>
              <w:left w:w="97" w:type="dxa"/>
              <w:bottom w:w="0" w:type="dxa"/>
              <w:right w:w="97" w:type="dxa"/>
            </w:tcMar>
            <w:hideMark/>
          </w:tcPr>
          <w:p w14:paraId="080E8354" w14:textId="77777777" w:rsidR="002A55B0" w:rsidRPr="00322713" w:rsidRDefault="002A55B0" w:rsidP="000F0B6D">
            <w:pPr>
              <w:jc w:val="both"/>
              <w:rPr>
                <w:rFonts w:cs="Times New Roman"/>
                <w:sz w:val="24"/>
                <w:szCs w:val="24"/>
              </w:rPr>
            </w:pPr>
            <w:r w:rsidRPr="00322713">
              <w:rPr>
                <w:rFonts w:cs="Times New Roman"/>
                <w:b/>
                <w:bCs/>
                <w:sz w:val="24"/>
                <w:szCs w:val="24"/>
              </w:rPr>
              <w:t xml:space="preserve">Data Source </w:t>
            </w:r>
          </w:p>
        </w:tc>
        <w:tc>
          <w:tcPr>
            <w:tcW w:w="1081" w:type="dxa"/>
            <w:tcBorders>
              <w:top w:val="nil"/>
              <w:left w:val="nil"/>
              <w:bottom w:val="nil"/>
              <w:right w:val="nil"/>
            </w:tcBorders>
            <w:shd w:val="clear" w:color="auto" w:fill="auto"/>
            <w:tcMar>
              <w:top w:w="15" w:type="dxa"/>
              <w:left w:w="97" w:type="dxa"/>
              <w:bottom w:w="0" w:type="dxa"/>
              <w:right w:w="97" w:type="dxa"/>
            </w:tcMar>
            <w:hideMark/>
          </w:tcPr>
          <w:p w14:paraId="2FD0E0D8" w14:textId="77777777" w:rsidR="002A55B0" w:rsidRPr="00322713" w:rsidRDefault="002A55B0" w:rsidP="000F0B6D">
            <w:pPr>
              <w:jc w:val="both"/>
              <w:rPr>
                <w:rFonts w:cs="Times New Roman"/>
                <w:sz w:val="24"/>
                <w:szCs w:val="24"/>
              </w:rPr>
            </w:pPr>
            <w:r w:rsidRPr="00322713">
              <w:rPr>
                <w:rFonts w:cs="Times New Roman"/>
                <w:sz w:val="24"/>
                <w:szCs w:val="24"/>
              </w:rPr>
              <w:t>CPTAC BRCA Confirmatory Study</w:t>
            </w:r>
          </w:p>
        </w:tc>
        <w:tc>
          <w:tcPr>
            <w:tcW w:w="973" w:type="dxa"/>
            <w:tcBorders>
              <w:top w:val="nil"/>
              <w:left w:val="nil"/>
              <w:bottom w:val="nil"/>
              <w:right w:val="nil"/>
            </w:tcBorders>
            <w:shd w:val="clear" w:color="auto" w:fill="auto"/>
            <w:tcMar>
              <w:top w:w="15" w:type="dxa"/>
              <w:left w:w="97" w:type="dxa"/>
              <w:bottom w:w="0" w:type="dxa"/>
              <w:right w:w="97" w:type="dxa"/>
            </w:tcMar>
            <w:hideMark/>
          </w:tcPr>
          <w:p w14:paraId="7B4E8233" w14:textId="77777777" w:rsidR="002A55B0" w:rsidRPr="00322713" w:rsidRDefault="002A55B0" w:rsidP="000F0B6D">
            <w:pPr>
              <w:jc w:val="both"/>
              <w:rPr>
                <w:rFonts w:cs="Times New Roman"/>
                <w:sz w:val="24"/>
                <w:szCs w:val="24"/>
              </w:rPr>
            </w:pPr>
            <w:r w:rsidRPr="00322713">
              <w:rPr>
                <w:rFonts w:cs="Times New Roman"/>
                <w:sz w:val="24"/>
                <w:szCs w:val="24"/>
              </w:rPr>
              <w:t>CPTAC CCRCC Discovery Study</w:t>
            </w:r>
          </w:p>
        </w:tc>
        <w:tc>
          <w:tcPr>
            <w:tcW w:w="1081" w:type="dxa"/>
            <w:tcBorders>
              <w:top w:val="nil"/>
              <w:left w:val="nil"/>
              <w:bottom w:val="nil"/>
              <w:right w:val="nil"/>
            </w:tcBorders>
            <w:shd w:val="clear" w:color="auto" w:fill="auto"/>
            <w:tcMar>
              <w:top w:w="15" w:type="dxa"/>
              <w:left w:w="97" w:type="dxa"/>
              <w:bottom w:w="0" w:type="dxa"/>
              <w:right w:w="97" w:type="dxa"/>
            </w:tcMar>
            <w:hideMark/>
          </w:tcPr>
          <w:p w14:paraId="0DE5E687" w14:textId="77777777" w:rsidR="002A55B0" w:rsidRPr="00322713" w:rsidRDefault="002A55B0" w:rsidP="000F0B6D">
            <w:pPr>
              <w:jc w:val="both"/>
              <w:rPr>
                <w:rFonts w:cs="Times New Roman"/>
                <w:sz w:val="24"/>
                <w:szCs w:val="24"/>
              </w:rPr>
            </w:pPr>
            <w:r w:rsidRPr="00322713">
              <w:rPr>
                <w:rFonts w:cs="Times New Roman"/>
                <w:sz w:val="24"/>
                <w:szCs w:val="24"/>
              </w:rPr>
              <w:t>CPTAC Colon Cancer Confirmatory Study</w:t>
            </w:r>
          </w:p>
        </w:tc>
        <w:tc>
          <w:tcPr>
            <w:tcW w:w="1380" w:type="dxa"/>
            <w:tcBorders>
              <w:top w:val="nil"/>
              <w:left w:val="nil"/>
              <w:bottom w:val="nil"/>
              <w:right w:val="nil"/>
            </w:tcBorders>
            <w:shd w:val="clear" w:color="auto" w:fill="auto"/>
            <w:tcMar>
              <w:top w:w="15" w:type="dxa"/>
              <w:left w:w="97" w:type="dxa"/>
              <w:bottom w:w="0" w:type="dxa"/>
              <w:right w:w="97" w:type="dxa"/>
            </w:tcMar>
            <w:hideMark/>
          </w:tcPr>
          <w:p w14:paraId="47C9703B" w14:textId="77777777" w:rsidR="002A55B0" w:rsidRPr="00322713" w:rsidRDefault="002A55B0" w:rsidP="000F0B6D">
            <w:pPr>
              <w:jc w:val="both"/>
              <w:rPr>
                <w:rFonts w:cs="Times New Roman"/>
                <w:sz w:val="24"/>
                <w:szCs w:val="24"/>
              </w:rPr>
            </w:pPr>
            <w:r w:rsidRPr="00322713">
              <w:rPr>
                <w:rFonts w:cs="Times New Roman"/>
                <w:sz w:val="24"/>
                <w:szCs w:val="24"/>
              </w:rPr>
              <w:t>CPTAC LUAD Discovery Study</w:t>
            </w:r>
          </w:p>
        </w:tc>
        <w:tc>
          <w:tcPr>
            <w:tcW w:w="1244" w:type="dxa"/>
            <w:tcBorders>
              <w:top w:val="nil"/>
              <w:left w:val="nil"/>
              <w:bottom w:val="nil"/>
              <w:right w:val="nil"/>
            </w:tcBorders>
            <w:shd w:val="clear" w:color="auto" w:fill="auto"/>
            <w:tcMar>
              <w:top w:w="15" w:type="dxa"/>
              <w:left w:w="97" w:type="dxa"/>
              <w:bottom w:w="0" w:type="dxa"/>
              <w:right w:w="97" w:type="dxa"/>
            </w:tcMar>
            <w:hideMark/>
          </w:tcPr>
          <w:p w14:paraId="15E36133" w14:textId="77777777" w:rsidR="002A55B0" w:rsidRPr="00322713" w:rsidRDefault="002A55B0" w:rsidP="000F0B6D">
            <w:pPr>
              <w:jc w:val="both"/>
              <w:rPr>
                <w:rFonts w:cs="Times New Roman"/>
                <w:sz w:val="24"/>
                <w:szCs w:val="24"/>
              </w:rPr>
            </w:pPr>
            <w:r w:rsidRPr="00322713">
              <w:rPr>
                <w:rFonts w:cs="Times New Roman"/>
                <w:sz w:val="24"/>
                <w:szCs w:val="24"/>
              </w:rPr>
              <w:t xml:space="preserve">CPTAC </w:t>
            </w:r>
            <w:proofErr w:type="spellStart"/>
            <w:r w:rsidRPr="00322713">
              <w:rPr>
                <w:rFonts w:cs="Times New Roman"/>
                <w:sz w:val="24"/>
                <w:szCs w:val="24"/>
              </w:rPr>
              <w:t>Proteogenomics</w:t>
            </w:r>
            <w:proofErr w:type="spellEnd"/>
            <w:r w:rsidRPr="00322713">
              <w:rPr>
                <w:rFonts w:cs="Times New Roman"/>
                <w:sz w:val="24"/>
                <w:szCs w:val="24"/>
              </w:rPr>
              <w:t xml:space="preserve"> of Gastric Cancer</w:t>
            </w:r>
          </w:p>
        </w:tc>
        <w:tc>
          <w:tcPr>
            <w:tcW w:w="1072" w:type="dxa"/>
            <w:tcBorders>
              <w:top w:val="nil"/>
              <w:left w:val="nil"/>
              <w:bottom w:val="nil"/>
              <w:right w:val="nil"/>
            </w:tcBorders>
            <w:shd w:val="clear" w:color="auto" w:fill="auto"/>
            <w:tcMar>
              <w:top w:w="15" w:type="dxa"/>
              <w:left w:w="97" w:type="dxa"/>
              <w:bottom w:w="0" w:type="dxa"/>
              <w:right w:w="97" w:type="dxa"/>
            </w:tcMar>
            <w:hideMark/>
          </w:tcPr>
          <w:p w14:paraId="4F14AC3B" w14:textId="77777777" w:rsidR="002A55B0" w:rsidRPr="00322713" w:rsidRDefault="002A55B0" w:rsidP="000F0B6D">
            <w:pPr>
              <w:jc w:val="both"/>
              <w:rPr>
                <w:rFonts w:cs="Times New Roman"/>
                <w:sz w:val="24"/>
                <w:szCs w:val="24"/>
              </w:rPr>
            </w:pPr>
            <w:r w:rsidRPr="00322713">
              <w:rPr>
                <w:rFonts w:cs="Times New Roman"/>
                <w:sz w:val="24"/>
                <w:szCs w:val="24"/>
              </w:rPr>
              <w:t>CPTAC UCEC Discovery Study</w:t>
            </w:r>
          </w:p>
        </w:tc>
        <w:tc>
          <w:tcPr>
            <w:tcW w:w="1226" w:type="dxa"/>
            <w:tcBorders>
              <w:top w:val="nil"/>
              <w:left w:val="nil"/>
              <w:bottom w:val="nil"/>
              <w:right w:val="nil"/>
            </w:tcBorders>
            <w:shd w:val="clear" w:color="auto" w:fill="auto"/>
            <w:tcMar>
              <w:top w:w="15" w:type="dxa"/>
              <w:left w:w="97" w:type="dxa"/>
              <w:bottom w:w="0" w:type="dxa"/>
              <w:right w:w="97" w:type="dxa"/>
            </w:tcMar>
            <w:hideMark/>
          </w:tcPr>
          <w:p w14:paraId="672030F1" w14:textId="77777777" w:rsidR="002A55B0" w:rsidRPr="00322713" w:rsidRDefault="002A55B0" w:rsidP="000F0B6D">
            <w:pPr>
              <w:jc w:val="both"/>
              <w:rPr>
                <w:rFonts w:cs="Times New Roman"/>
                <w:sz w:val="24"/>
                <w:szCs w:val="24"/>
              </w:rPr>
            </w:pPr>
            <w:r w:rsidRPr="00322713">
              <w:rPr>
                <w:rFonts w:cs="Times New Roman"/>
                <w:sz w:val="24"/>
                <w:szCs w:val="24"/>
              </w:rPr>
              <w:t>CPTAC HBV-Related HCC</w:t>
            </w:r>
          </w:p>
        </w:tc>
      </w:tr>
      <w:tr w:rsidR="002A55B0" w:rsidRPr="00322713" w14:paraId="0CF4E83B" w14:textId="77777777" w:rsidTr="000B16F9">
        <w:trPr>
          <w:trHeight w:val="717"/>
          <w:jc w:val="center"/>
        </w:trPr>
        <w:tc>
          <w:tcPr>
            <w:tcW w:w="1497" w:type="dxa"/>
            <w:tcBorders>
              <w:top w:val="nil"/>
              <w:left w:val="nil"/>
              <w:bottom w:val="nil"/>
              <w:right w:val="nil"/>
            </w:tcBorders>
            <w:shd w:val="clear" w:color="auto" w:fill="E9EDF4"/>
            <w:tcMar>
              <w:top w:w="15" w:type="dxa"/>
              <w:left w:w="97" w:type="dxa"/>
              <w:bottom w:w="0" w:type="dxa"/>
              <w:right w:w="97" w:type="dxa"/>
            </w:tcMar>
            <w:hideMark/>
          </w:tcPr>
          <w:p w14:paraId="50390B7A" w14:textId="77777777" w:rsidR="002A55B0" w:rsidRPr="00322713" w:rsidRDefault="002A55B0" w:rsidP="000F0B6D">
            <w:pPr>
              <w:jc w:val="both"/>
              <w:rPr>
                <w:rFonts w:cs="Times New Roman"/>
                <w:sz w:val="24"/>
                <w:szCs w:val="24"/>
              </w:rPr>
            </w:pPr>
            <w:r w:rsidRPr="00322713">
              <w:rPr>
                <w:rFonts w:cs="Times New Roman"/>
                <w:b/>
                <w:bCs/>
                <w:sz w:val="24"/>
                <w:szCs w:val="24"/>
              </w:rPr>
              <w:t>Sample Size (Tumors/</w:t>
            </w:r>
            <w:proofErr w:type="spellStart"/>
            <w:r w:rsidRPr="00322713">
              <w:rPr>
                <w:rFonts w:cs="Times New Roman"/>
                <w:b/>
                <w:bCs/>
                <w:sz w:val="24"/>
                <w:szCs w:val="24"/>
              </w:rPr>
              <w:t>Normals</w:t>
            </w:r>
            <w:proofErr w:type="spellEnd"/>
            <w:r w:rsidRPr="00322713">
              <w:rPr>
                <w:rFonts w:cs="Times New Roman"/>
                <w:b/>
                <w:bCs/>
                <w:sz w:val="24"/>
                <w:szCs w:val="24"/>
              </w:rPr>
              <w:t>)</w:t>
            </w:r>
          </w:p>
        </w:tc>
        <w:tc>
          <w:tcPr>
            <w:tcW w:w="1081" w:type="dxa"/>
            <w:tcBorders>
              <w:top w:val="nil"/>
              <w:left w:val="nil"/>
              <w:bottom w:val="nil"/>
              <w:right w:val="nil"/>
            </w:tcBorders>
            <w:shd w:val="clear" w:color="auto" w:fill="E9EDF4"/>
            <w:tcMar>
              <w:top w:w="15" w:type="dxa"/>
              <w:left w:w="97" w:type="dxa"/>
              <w:bottom w:w="0" w:type="dxa"/>
              <w:right w:w="97" w:type="dxa"/>
            </w:tcMar>
            <w:hideMark/>
          </w:tcPr>
          <w:p w14:paraId="377A27E7" w14:textId="77777777" w:rsidR="002A55B0" w:rsidRPr="00322713" w:rsidRDefault="002A55B0" w:rsidP="000F0B6D">
            <w:pPr>
              <w:jc w:val="both"/>
              <w:rPr>
                <w:rFonts w:cs="Times New Roman"/>
                <w:sz w:val="24"/>
                <w:szCs w:val="24"/>
              </w:rPr>
            </w:pPr>
            <w:r w:rsidRPr="00322713">
              <w:rPr>
                <w:rFonts w:cs="Times New Roman"/>
                <w:sz w:val="24"/>
                <w:szCs w:val="24"/>
              </w:rPr>
              <w:t>T: 115</w:t>
            </w:r>
          </w:p>
          <w:p w14:paraId="6459A7ED" w14:textId="77777777" w:rsidR="002A55B0" w:rsidRPr="00322713" w:rsidRDefault="002A55B0" w:rsidP="000F0B6D">
            <w:pPr>
              <w:jc w:val="both"/>
              <w:rPr>
                <w:rFonts w:cs="Times New Roman"/>
                <w:sz w:val="24"/>
                <w:szCs w:val="24"/>
              </w:rPr>
            </w:pPr>
            <w:r w:rsidRPr="00322713">
              <w:rPr>
                <w:rFonts w:cs="Times New Roman"/>
                <w:sz w:val="24"/>
                <w:szCs w:val="24"/>
              </w:rPr>
              <w:t>N: 18</w:t>
            </w:r>
          </w:p>
        </w:tc>
        <w:tc>
          <w:tcPr>
            <w:tcW w:w="973" w:type="dxa"/>
            <w:tcBorders>
              <w:top w:val="nil"/>
              <w:left w:val="nil"/>
              <w:bottom w:val="nil"/>
              <w:right w:val="nil"/>
            </w:tcBorders>
            <w:shd w:val="clear" w:color="auto" w:fill="E9EDF4"/>
            <w:tcMar>
              <w:top w:w="15" w:type="dxa"/>
              <w:left w:w="97" w:type="dxa"/>
              <w:bottom w:w="0" w:type="dxa"/>
              <w:right w:w="97" w:type="dxa"/>
            </w:tcMar>
            <w:hideMark/>
          </w:tcPr>
          <w:p w14:paraId="5E8C1539" w14:textId="77777777" w:rsidR="002A55B0" w:rsidRPr="00322713" w:rsidRDefault="002A55B0" w:rsidP="000F0B6D">
            <w:pPr>
              <w:jc w:val="both"/>
              <w:rPr>
                <w:rFonts w:cs="Times New Roman"/>
                <w:sz w:val="24"/>
                <w:szCs w:val="24"/>
              </w:rPr>
            </w:pPr>
            <w:r w:rsidRPr="00322713">
              <w:rPr>
                <w:rFonts w:cs="Times New Roman"/>
                <w:sz w:val="24"/>
                <w:szCs w:val="24"/>
              </w:rPr>
              <w:t>T: 110</w:t>
            </w:r>
          </w:p>
          <w:p w14:paraId="3F171BA6" w14:textId="77777777" w:rsidR="002A55B0" w:rsidRPr="00322713" w:rsidRDefault="002A55B0" w:rsidP="000F0B6D">
            <w:pPr>
              <w:jc w:val="both"/>
              <w:rPr>
                <w:rFonts w:cs="Times New Roman"/>
                <w:sz w:val="24"/>
                <w:szCs w:val="24"/>
              </w:rPr>
            </w:pPr>
            <w:r w:rsidRPr="00322713">
              <w:rPr>
                <w:rFonts w:cs="Times New Roman"/>
                <w:sz w:val="24"/>
                <w:szCs w:val="24"/>
              </w:rPr>
              <w:t>N: 84</w:t>
            </w:r>
          </w:p>
        </w:tc>
        <w:tc>
          <w:tcPr>
            <w:tcW w:w="1081" w:type="dxa"/>
            <w:tcBorders>
              <w:top w:val="nil"/>
              <w:left w:val="nil"/>
              <w:bottom w:val="nil"/>
              <w:right w:val="nil"/>
            </w:tcBorders>
            <w:shd w:val="clear" w:color="auto" w:fill="E9EDF4"/>
            <w:tcMar>
              <w:top w:w="15" w:type="dxa"/>
              <w:left w:w="97" w:type="dxa"/>
              <w:bottom w:w="0" w:type="dxa"/>
              <w:right w:w="97" w:type="dxa"/>
            </w:tcMar>
            <w:hideMark/>
          </w:tcPr>
          <w:p w14:paraId="748C9761" w14:textId="77777777" w:rsidR="002A55B0" w:rsidRPr="00322713" w:rsidRDefault="002A55B0" w:rsidP="000F0B6D">
            <w:pPr>
              <w:jc w:val="both"/>
              <w:rPr>
                <w:rFonts w:cs="Times New Roman"/>
                <w:sz w:val="24"/>
                <w:szCs w:val="24"/>
              </w:rPr>
            </w:pPr>
            <w:r w:rsidRPr="00322713">
              <w:rPr>
                <w:rFonts w:cs="Times New Roman"/>
                <w:sz w:val="24"/>
                <w:szCs w:val="24"/>
              </w:rPr>
              <w:t>T: 95</w:t>
            </w:r>
          </w:p>
          <w:p w14:paraId="5098498A" w14:textId="77777777" w:rsidR="002A55B0" w:rsidRPr="00322713" w:rsidRDefault="002A55B0" w:rsidP="000F0B6D">
            <w:pPr>
              <w:jc w:val="both"/>
              <w:rPr>
                <w:rFonts w:cs="Times New Roman"/>
                <w:sz w:val="24"/>
                <w:szCs w:val="24"/>
              </w:rPr>
            </w:pPr>
            <w:r w:rsidRPr="00322713">
              <w:rPr>
                <w:rFonts w:cs="Times New Roman"/>
                <w:sz w:val="24"/>
                <w:szCs w:val="24"/>
              </w:rPr>
              <w:t>N: 100</w:t>
            </w:r>
          </w:p>
        </w:tc>
        <w:tc>
          <w:tcPr>
            <w:tcW w:w="1380" w:type="dxa"/>
            <w:tcBorders>
              <w:top w:val="nil"/>
              <w:left w:val="nil"/>
              <w:bottom w:val="nil"/>
              <w:right w:val="nil"/>
            </w:tcBorders>
            <w:shd w:val="clear" w:color="auto" w:fill="E9EDF4"/>
            <w:tcMar>
              <w:top w:w="15" w:type="dxa"/>
              <w:left w:w="97" w:type="dxa"/>
              <w:bottom w:w="0" w:type="dxa"/>
              <w:right w:w="97" w:type="dxa"/>
            </w:tcMar>
            <w:hideMark/>
          </w:tcPr>
          <w:p w14:paraId="7D4A2326" w14:textId="77777777" w:rsidR="002A55B0" w:rsidRPr="00322713" w:rsidRDefault="002A55B0" w:rsidP="000F0B6D">
            <w:pPr>
              <w:jc w:val="both"/>
              <w:rPr>
                <w:rFonts w:cs="Times New Roman"/>
                <w:sz w:val="24"/>
                <w:szCs w:val="24"/>
              </w:rPr>
            </w:pPr>
            <w:r w:rsidRPr="00322713">
              <w:rPr>
                <w:rFonts w:cs="Times New Roman"/>
                <w:sz w:val="24"/>
                <w:szCs w:val="24"/>
              </w:rPr>
              <w:t>T: 109</w:t>
            </w:r>
          </w:p>
          <w:p w14:paraId="203357DA" w14:textId="77777777" w:rsidR="002A55B0" w:rsidRPr="00322713" w:rsidRDefault="002A55B0" w:rsidP="000F0B6D">
            <w:pPr>
              <w:jc w:val="both"/>
              <w:rPr>
                <w:rFonts w:cs="Times New Roman"/>
                <w:sz w:val="24"/>
                <w:szCs w:val="24"/>
              </w:rPr>
            </w:pPr>
            <w:r w:rsidRPr="00322713">
              <w:rPr>
                <w:rFonts w:cs="Times New Roman"/>
                <w:sz w:val="24"/>
                <w:szCs w:val="24"/>
              </w:rPr>
              <w:t>N: 102</w:t>
            </w:r>
          </w:p>
        </w:tc>
        <w:tc>
          <w:tcPr>
            <w:tcW w:w="1244" w:type="dxa"/>
            <w:tcBorders>
              <w:top w:val="nil"/>
              <w:left w:val="nil"/>
              <w:bottom w:val="nil"/>
              <w:right w:val="nil"/>
            </w:tcBorders>
            <w:shd w:val="clear" w:color="auto" w:fill="E9EDF4"/>
            <w:tcMar>
              <w:top w:w="15" w:type="dxa"/>
              <w:left w:w="97" w:type="dxa"/>
              <w:bottom w:w="0" w:type="dxa"/>
              <w:right w:w="97" w:type="dxa"/>
            </w:tcMar>
            <w:hideMark/>
          </w:tcPr>
          <w:p w14:paraId="6CBE0129" w14:textId="77777777" w:rsidR="002A55B0" w:rsidRPr="00322713" w:rsidRDefault="002A55B0" w:rsidP="000F0B6D">
            <w:pPr>
              <w:jc w:val="both"/>
              <w:rPr>
                <w:rFonts w:cs="Times New Roman"/>
                <w:sz w:val="24"/>
                <w:szCs w:val="24"/>
              </w:rPr>
            </w:pPr>
            <w:r w:rsidRPr="00322713">
              <w:rPr>
                <w:rFonts w:cs="Times New Roman"/>
                <w:sz w:val="24"/>
                <w:szCs w:val="24"/>
              </w:rPr>
              <w:t>T: 80</w:t>
            </w:r>
          </w:p>
          <w:p w14:paraId="503F8039" w14:textId="77777777" w:rsidR="002A55B0" w:rsidRPr="00322713" w:rsidRDefault="002A55B0" w:rsidP="000F0B6D">
            <w:pPr>
              <w:jc w:val="both"/>
              <w:rPr>
                <w:rFonts w:cs="Times New Roman"/>
                <w:sz w:val="24"/>
                <w:szCs w:val="24"/>
              </w:rPr>
            </w:pPr>
            <w:r w:rsidRPr="00322713">
              <w:rPr>
                <w:rFonts w:cs="Times New Roman"/>
                <w:sz w:val="24"/>
                <w:szCs w:val="24"/>
              </w:rPr>
              <w:t>N: 80</w:t>
            </w:r>
          </w:p>
        </w:tc>
        <w:tc>
          <w:tcPr>
            <w:tcW w:w="1072" w:type="dxa"/>
            <w:tcBorders>
              <w:top w:val="nil"/>
              <w:left w:val="nil"/>
              <w:bottom w:val="nil"/>
              <w:right w:val="nil"/>
            </w:tcBorders>
            <w:shd w:val="clear" w:color="auto" w:fill="E9EDF4"/>
            <w:tcMar>
              <w:top w:w="15" w:type="dxa"/>
              <w:left w:w="97" w:type="dxa"/>
              <w:bottom w:w="0" w:type="dxa"/>
              <w:right w:w="97" w:type="dxa"/>
            </w:tcMar>
            <w:hideMark/>
          </w:tcPr>
          <w:p w14:paraId="2F26EE23" w14:textId="77777777" w:rsidR="002A55B0" w:rsidRPr="00322713" w:rsidRDefault="002A55B0" w:rsidP="000F0B6D">
            <w:pPr>
              <w:jc w:val="both"/>
              <w:rPr>
                <w:rFonts w:cs="Times New Roman"/>
                <w:sz w:val="24"/>
                <w:szCs w:val="24"/>
              </w:rPr>
            </w:pPr>
            <w:r w:rsidRPr="00322713">
              <w:rPr>
                <w:rFonts w:cs="Times New Roman"/>
                <w:sz w:val="24"/>
                <w:szCs w:val="24"/>
              </w:rPr>
              <w:t>T: 97</w:t>
            </w:r>
          </w:p>
          <w:p w14:paraId="038A8FFB" w14:textId="77777777" w:rsidR="002A55B0" w:rsidRPr="00322713" w:rsidRDefault="002A55B0" w:rsidP="000F0B6D">
            <w:pPr>
              <w:jc w:val="both"/>
              <w:rPr>
                <w:rFonts w:cs="Times New Roman"/>
                <w:sz w:val="24"/>
                <w:szCs w:val="24"/>
              </w:rPr>
            </w:pPr>
            <w:r w:rsidRPr="00322713">
              <w:rPr>
                <w:rFonts w:cs="Times New Roman"/>
                <w:sz w:val="24"/>
                <w:szCs w:val="24"/>
              </w:rPr>
              <w:t>N: 20</w:t>
            </w:r>
          </w:p>
        </w:tc>
        <w:tc>
          <w:tcPr>
            <w:tcW w:w="1226" w:type="dxa"/>
            <w:tcBorders>
              <w:top w:val="nil"/>
              <w:left w:val="nil"/>
              <w:bottom w:val="nil"/>
              <w:right w:val="nil"/>
            </w:tcBorders>
            <w:shd w:val="clear" w:color="auto" w:fill="E9EDF4"/>
            <w:tcMar>
              <w:top w:w="15" w:type="dxa"/>
              <w:left w:w="97" w:type="dxa"/>
              <w:bottom w:w="0" w:type="dxa"/>
              <w:right w:w="97" w:type="dxa"/>
            </w:tcMar>
            <w:hideMark/>
          </w:tcPr>
          <w:p w14:paraId="75C24CCC" w14:textId="77777777" w:rsidR="002A55B0" w:rsidRPr="00322713" w:rsidRDefault="002A55B0" w:rsidP="000F0B6D">
            <w:pPr>
              <w:jc w:val="both"/>
              <w:rPr>
                <w:rFonts w:cs="Times New Roman"/>
                <w:sz w:val="24"/>
                <w:szCs w:val="24"/>
              </w:rPr>
            </w:pPr>
            <w:r w:rsidRPr="00322713">
              <w:rPr>
                <w:rFonts w:cs="Times New Roman"/>
                <w:sz w:val="24"/>
                <w:szCs w:val="24"/>
              </w:rPr>
              <w:t>T: 159</w:t>
            </w:r>
          </w:p>
          <w:p w14:paraId="3A092C4A" w14:textId="77777777" w:rsidR="002A55B0" w:rsidRPr="00322713" w:rsidRDefault="002A55B0" w:rsidP="000F0B6D">
            <w:pPr>
              <w:jc w:val="both"/>
              <w:rPr>
                <w:rFonts w:cs="Times New Roman"/>
                <w:sz w:val="24"/>
                <w:szCs w:val="24"/>
              </w:rPr>
            </w:pPr>
            <w:r w:rsidRPr="00322713">
              <w:rPr>
                <w:rFonts w:cs="Times New Roman"/>
                <w:sz w:val="24"/>
                <w:szCs w:val="24"/>
              </w:rPr>
              <w:t>N: 159</w:t>
            </w:r>
          </w:p>
        </w:tc>
      </w:tr>
      <w:tr w:rsidR="002A55B0" w:rsidRPr="00322713" w14:paraId="7865BDCB" w14:textId="77777777" w:rsidTr="000B16F9">
        <w:trPr>
          <w:trHeight w:val="359"/>
          <w:jc w:val="center"/>
        </w:trPr>
        <w:tc>
          <w:tcPr>
            <w:tcW w:w="1497" w:type="dxa"/>
            <w:tcBorders>
              <w:top w:val="nil"/>
              <w:left w:val="nil"/>
              <w:bottom w:val="nil"/>
              <w:right w:val="nil"/>
            </w:tcBorders>
            <w:shd w:val="clear" w:color="auto" w:fill="auto"/>
            <w:tcMar>
              <w:top w:w="15" w:type="dxa"/>
              <w:left w:w="97" w:type="dxa"/>
              <w:bottom w:w="0" w:type="dxa"/>
              <w:right w:w="97" w:type="dxa"/>
            </w:tcMar>
            <w:hideMark/>
          </w:tcPr>
          <w:p w14:paraId="2A7DCEA4" w14:textId="77777777" w:rsidR="002A55B0" w:rsidRPr="00322713" w:rsidRDefault="002A55B0" w:rsidP="000F0B6D">
            <w:pPr>
              <w:jc w:val="both"/>
              <w:rPr>
                <w:rFonts w:cs="Times New Roman"/>
                <w:sz w:val="24"/>
                <w:szCs w:val="24"/>
              </w:rPr>
            </w:pPr>
            <w:r w:rsidRPr="00322713">
              <w:rPr>
                <w:rFonts w:cs="Times New Roman"/>
                <w:b/>
                <w:bCs/>
                <w:sz w:val="24"/>
                <w:szCs w:val="24"/>
              </w:rPr>
              <w:t>Female Percentage</w:t>
            </w:r>
          </w:p>
        </w:tc>
        <w:tc>
          <w:tcPr>
            <w:tcW w:w="1081" w:type="dxa"/>
            <w:tcBorders>
              <w:top w:val="nil"/>
              <w:left w:val="nil"/>
              <w:bottom w:val="nil"/>
              <w:right w:val="nil"/>
            </w:tcBorders>
            <w:shd w:val="clear" w:color="auto" w:fill="auto"/>
            <w:tcMar>
              <w:top w:w="15" w:type="dxa"/>
              <w:left w:w="97" w:type="dxa"/>
              <w:bottom w:w="0" w:type="dxa"/>
              <w:right w:w="97" w:type="dxa"/>
            </w:tcMar>
            <w:hideMark/>
          </w:tcPr>
          <w:p w14:paraId="376D2DB0" w14:textId="77777777" w:rsidR="002A55B0" w:rsidRPr="00322713" w:rsidRDefault="002A55B0" w:rsidP="000F0B6D">
            <w:pPr>
              <w:jc w:val="both"/>
              <w:rPr>
                <w:rFonts w:cs="Times New Roman"/>
                <w:sz w:val="24"/>
                <w:szCs w:val="24"/>
              </w:rPr>
            </w:pPr>
            <w:r w:rsidRPr="00322713">
              <w:rPr>
                <w:rFonts w:cs="Times New Roman"/>
                <w:sz w:val="24"/>
                <w:szCs w:val="24"/>
              </w:rPr>
              <w:t>100%</w:t>
            </w:r>
          </w:p>
        </w:tc>
        <w:tc>
          <w:tcPr>
            <w:tcW w:w="973" w:type="dxa"/>
            <w:tcBorders>
              <w:top w:val="nil"/>
              <w:left w:val="nil"/>
              <w:bottom w:val="nil"/>
              <w:right w:val="nil"/>
            </w:tcBorders>
            <w:shd w:val="clear" w:color="auto" w:fill="auto"/>
            <w:tcMar>
              <w:top w:w="15" w:type="dxa"/>
              <w:left w:w="97" w:type="dxa"/>
              <w:bottom w:w="0" w:type="dxa"/>
              <w:right w:w="97" w:type="dxa"/>
            </w:tcMar>
            <w:hideMark/>
          </w:tcPr>
          <w:p w14:paraId="727E970B" w14:textId="77777777" w:rsidR="002A55B0" w:rsidRPr="00322713" w:rsidRDefault="002A55B0" w:rsidP="000F0B6D">
            <w:pPr>
              <w:jc w:val="both"/>
              <w:rPr>
                <w:rFonts w:cs="Times New Roman"/>
                <w:sz w:val="24"/>
                <w:szCs w:val="24"/>
              </w:rPr>
            </w:pPr>
            <w:r w:rsidRPr="00322713">
              <w:rPr>
                <w:rFonts w:cs="Times New Roman"/>
                <w:sz w:val="24"/>
                <w:szCs w:val="24"/>
              </w:rPr>
              <w:t>25.2%</w:t>
            </w:r>
          </w:p>
        </w:tc>
        <w:tc>
          <w:tcPr>
            <w:tcW w:w="1081" w:type="dxa"/>
            <w:tcBorders>
              <w:top w:val="nil"/>
              <w:left w:val="nil"/>
              <w:bottom w:val="nil"/>
              <w:right w:val="nil"/>
            </w:tcBorders>
            <w:shd w:val="clear" w:color="auto" w:fill="auto"/>
            <w:tcMar>
              <w:top w:w="15" w:type="dxa"/>
              <w:left w:w="97" w:type="dxa"/>
              <w:bottom w:w="0" w:type="dxa"/>
              <w:right w:w="97" w:type="dxa"/>
            </w:tcMar>
            <w:hideMark/>
          </w:tcPr>
          <w:p w14:paraId="7D758697" w14:textId="77777777" w:rsidR="002A55B0" w:rsidRPr="00322713" w:rsidRDefault="002A55B0" w:rsidP="000F0B6D">
            <w:pPr>
              <w:jc w:val="both"/>
              <w:rPr>
                <w:rFonts w:cs="Times New Roman"/>
                <w:sz w:val="24"/>
                <w:szCs w:val="24"/>
              </w:rPr>
            </w:pPr>
            <w:r w:rsidRPr="00322713">
              <w:rPr>
                <w:rFonts w:cs="Times New Roman"/>
                <w:sz w:val="24"/>
                <w:szCs w:val="24"/>
              </w:rPr>
              <w:t>57.4%</w:t>
            </w:r>
          </w:p>
        </w:tc>
        <w:tc>
          <w:tcPr>
            <w:tcW w:w="1380" w:type="dxa"/>
            <w:tcBorders>
              <w:top w:val="nil"/>
              <w:left w:val="nil"/>
              <w:bottom w:val="nil"/>
              <w:right w:val="nil"/>
            </w:tcBorders>
            <w:shd w:val="clear" w:color="auto" w:fill="auto"/>
            <w:tcMar>
              <w:top w:w="15" w:type="dxa"/>
              <w:left w:w="97" w:type="dxa"/>
              <w:bottom w:w="0" w:type="dxa"/>
              <w:right w:w="97" w:type="dxa"/>
            </w:tcMar>
            <w:hideMark/>
          </w:tcPr>
          <w:p w14:paraId="20B949F7" w14:textId="77777777" w:rsidR="002A55B0" w:rsidRPr="00322713" w:rsidRDefault="002A55B0" w:rsidP="000F0B6D">
            <w:pPr>
              <w:jc w:val="both"/>
              <w:rPr>
                <w:rFonts w:cs="Times New Roman"/>
                <w:sz w:val="24"/>
                <w:szCs w:val="24"/>
              </w:rPr>
            </w:pPr>
            <w:r w:rsidRPr="00322713">
              <w:rPr>
                <w:rFonts w:cs="Times New Roman"/>
                <w:sz w:val="24"/>
                <w:szCs w:val="24"/>
              </w:rPr>
              <w:t>34.6%</w:t>
            </w:r>
          </w:p>
        </w:tc>
        <w:tc>
          <w:tcPr>
            <w:tcW w:w="1244" w:type="dxa"/>
            <w:tcBorders>
              <w:top w:val="nil"/>
              <w:left w:val="nil"/>
              <w:bottom w:val="nil"/>
              <w:right w:val="nil"/>
            </w:tcBorders>
            <w:shd w:val="clear" w:color="auto" w:fill="auto"/>
            <w:tcMar>
              <w:top w:w="15" w:type="dxa"/>
              <w:left w:w="97" w:type="dxa"/>
              <w:bottom w:w="0" w:type="dxa"/>
              <w:right w:w="97" w:type="dxa"/>
            </w:tcMar>
            <w:hideMark/>
          </w:tcPr>
          <w:p w14:paraId="7F574CFD" w14:textId="77777777" w:rsidR="002A55B0" w:rsidRPr="00322713" w:rsidRDefault="002A55B0" w:rsidP="000F0B6D">
            <w:pPr>
              <w:jc w:val="both"/>
              <w:rPr>
                <w:rFonts w:cs="Times New Roman"/>
                <w:sz w:val="24"/>
                <w:szCs w:val="24"/>
              </w:rPr>
            </w:pPr>
            <w:r w:rsidRPr="00322713">
              <w:rPr>
                <w:rFonts w:cs="Times New Roman"/>
                <w:sz w:val="24"/>
                <w:szCs w:val="24"/>
              </w:rPr>
              <w:t>55%</w:t>
            </w:r>
          </w:p>
        </w:tc>
        <w:tc>
          <w:tcPr>
            <w:tcW w:w="1072" w:type="dxa"/>
            <w:tcBorders>
              <w:top w:val="nil"/>
              <w:left w:val="nil"/>
              <w:bottom w:val="nil"/>
              <w:right w:val="nil"/>
            </w:tcBorders>
            <w:shd w:val="clear" w:color="auto" w:fill="auto"/>
            <w:tcMar>
              <w:top w:w="15" w:type="dxa"/>
              <w:left w:w="97" w:type="dxa"/>
              <w:bottom w:w="0" w:type="dxa"/>
              <w:right w:w="97" w:type="dxa"/>
            </w:tcMar>
            <w:hideMark/>
          </w:tcPr>
          <w:p w14:paraId="533171F5" w14:textId="77777777" w:rsidR="002A55B0" w:rsidRPr="00322713" w:rsidRDefault="002A55B0" w:rsidP="000F0B6D">
            <w:pPr>
              <w:jc w:val="both"/>
              <w:rPr>
                <w:rFonts w:cs="Times New Roman"/>
                <w:sz w:val="24"/>
                <w:szCs w:val="24"/>
              </w:rPr>
            </w:pPr>
            <w:r w:rsidRPr="00322713">
              <w:rPr>
                <w:rFonts w:cs="Times New Roman"/>
                <w:sz w:val="24"/>
                <w:szCs w:val="24"/>
              </w:rPr>
              <w:t>100%</w:t>
            </w:r>
          </w:p>
        </w:tc>
        <w:tc>
          <w:tcPr>
            <w:tcW w:w="1226" w:type="dxa"/>
            <w:tcBorders>
              <w:top w:val="nil"/>
              <w:left w:val="nil"/>
              <w:bottom w:val="nil"/>
              <w:right w:val="nil"/>
            </w:tcBorders>
            <w:shd w:val="clear" w:color="auto" w:fill="auto"/>
            <w:tcMar>
              <w:top w:w="15" w:type="dxa"/>
              <w:left w:w="97" w:type="dxa"/>
              <w:bottom w:w="0" w:type="dxa"/>
              <w:right w:w="97" w:type="dxa"/>
            </w:tcMar>
            <w:hideMark/>
          </w:tcPr>
          <w:p w14:paraId="2AED9B26" w14:textId="77777777" w:rsidR="002A55B0" w:rsidRPr="00322713" w:rsidRDefault="002A55B0" w:rsidP="000F0B6D">
            <w:pPr>
              <w:jc w:val="both"/>
              <w:rPr>
                <w:rFonts w:cs="Times New Roman"/>
                <w:sz w:val="24"/>
                <w:szCs w:val="24"/>
              </w:rPr>
            </w:pPr>
            <w:r w:rsidRPr="00322713">
              <w:rPr>
                <w:rFonts w:cs="Times New Roman"/>
                <w:sz w:val="24"/>
                <w:szCs w:val="24"/>
              </w:rPr>
              <w:t>19.5%</w:t>
            </w:r>
          </w:p>
        </w:tc>
      </w:tr>
      <w:tr w:rsidR="002A55B0" w:rsidRPr="00322713" w14:paraId="6B65497D" w14:textId="77777777" w:rsidTr="000B16F9">
        <w:trPr>
          <w:trHeight w:val="359"/>
          <w:jc w:val="center"/>
        </w:trPr>
        <w:tc>
          <w:tcPr>
            <w:tcW w:w="1497" w:type="dxa"/>
            <w:tcBorders>
              <w:top w:val="nil"/>
              <w:left w:val="nil"/>
              <w:bottom w:val="nil"/>
              <w:right w:val="nil"/>
            </w:tcBorders>
            <w:shd w:val="clear" w:color="auto" w:fill="E9EDF4"/>
            <w:tcMar>
              <w:top w:w="15" w:type="dxa"/>
              <w:left w:w="97" w:type="dxa"/>
              <w:bottom w:w="0" w:type="dxa"/>
              <w:right w:w="97" w:type="dxa"/>
            </w:tcMar>
            <w:hideMark/>
          </w:tcPr>
          <w:p w14:paraId="722F0F67" w14:textId="77777777" w:rsidR="002A55B0" w:rsidRPr="00322713" w:rsidRDefault="002A55B0" w:rsidP="000F0B6D">
            <w:pPr>
              <w:jc w:val="both"/>
              <w:rPr>
                <w:rFonts w:cs="Times New Roman"/>
                <w:sz w:val="24"/>
                <w:szCs w:val="24"/>
              </w:rPr>
            </w:pPr>
            <w:r w:rsidRPr="00322713">
              <w:rPr>
                <w:rFonts w:cs="Times New Roman"/>
                <w:b/>
                <w:bCs/>
                <w:sz w:val="24"/>
                <w:szCs w:val="24"/>
              </w:rPr>
              <w:t>Average Age at Onset</w:t>
            </w:r>
          </w:p>
        </w:tc>
        <w:tc>
          <w:tcPr>
            <w:tcW w:w="1081" w:type="dxa"/>
            <w:tcBorders>
              <w:top w:val="nil"/>
              <w:left w:val="nil"/>
              <w:bottom w:val="nil"/>
              <w:right w:val="nil"/>
            </w:tcBorders>
            <w:shd w:val="clear" w:color="auto" w:fill="E9EDF4"/>
            <w:tcMar>
              <w:top w:w="15" w:type="dxa"/>
              <w:left w:w="97" w:type="dxa"/>
              <w:bottom w:w="0" w:type="dxa"/>
              <w:right w:w="97" w:type="dxa"/>
            </w:tcMar>
            <w:hideMark/>
          </w:tcPr>
          <w:p w14:paraId="126EC999" w14:textId="77777777" w:rsidR="002A55B0" w:rsidRPr="00322713" w:rsidRDefault="002A55B0" w:rsidP="000F0B6D">
            <w:pPr>
              <w:jc w:val="both"/>
              <w:rPr>
                <w:rFonts w:cs="Times New Roman"/>
                <w:sz w:val="24"/>
                <w:szCs w:val="24"/>
              </w:rPr>
            </w:pPr>
            <w:r w:rsidRPr="00322713">
              <w:rPr>
                <w:rFonts w:cs="Times New Roman"/>
                <w:sz w:val="24"/>
                <w:szCs w:val="24"/>
              </w:rPr>
              <w:t>60.4</w:t>
            </w:r>
          </w:p>
        </w:tc>
        <w:tc>
          <w:tcPr>
            <w:tcW w:w="973" w:type="dxa"/>
            <w:tcBorders>
              <w:top w:val="nil"/>
              <w:left w:val="nil"/>
              <w:bottom w:val="nil"/>
              <w:right w:val="nil"/>
            </w:tcBorders>
            <w:shd w:val="clear" w:color="auto" w:fill="E9EDF4"/>
            <w:tcMar>
              <w:top w:w="15" w:type="dxa"/>
              <w:left w:w="97" w:type="dxa"/>
              <w:bottom w:w="0" w:type="dxa"/>
              <w:right w:w="97" w:type="dxa"/>
            </w:tcMar>
            <w:hideMark/>
          </w:tcPr>
          <w:p w14:paraId="3F38AAB4" w14:textId="77777777" w:rsidR="002A55B0" w:rsidRPr="00322713" w:rsidRDefault="002A55B0" w:rsidP="000F0B6D">
            <w:pPr>
              <w:jc w:val="both"/>
              <w:rPr>
                <w:rFonts w:cs="Times New Roman"/>
                <w:sz w:val="24"/>
                <w:szCs w:val="24"/>
              </w:rPr>
            </w:pPr>
            <w:r w:rsidRPr="00322713">
              <w:rPr>
                <w:rFonts w:cs="Times New Roman"/>
                <w:sz w:val="24"/>
                <w:szCs w:val="24"/>
              </w:rPr>
              <w:t>60.6</w:t>
            </w:r>
          </w:p>
        </w:tc>
        <w:tc>
          <w:tcPr>
            <w:tcW w:w="1081" w:type="dxa"/>
            <w:tcBorders>
              <w:top w:val="nil"/>
              <w:left w:val="nil"/>
              <w:bottom w:val="nil"/>
              <w:right w:val="nil"/>
            </w:tcBorders>
            <w:shd w:val="clear" w:color="auto" w:fill="E9EDF4"/>
            <w:tcMar>
              <w:top w:w="15" w:type="dxa"/>
              <w:left w:w="97" w:type="dxa"/>
              <w:bottom w:w="0" w:type="dxa"/>
              <w:right w:w="97" w:type="dxa"/>
            </w:tcMar>
            <w:hideMark/>
          </w:tcPr>
          <w:p w14:paraId="7BF99719" w14:textId="77777777" w:rsidR="002A55B0" w:rsidRPr="00322713" w:rsidRDefault="002A55B0" w:rsidP="000F0B6D">
            <w:pPr>
              <w:jc w:val="both"/>
              <w:rPr>
                <w:rFonts w:cs="Times New Roman"/>
                <w:sz w:val="24"/>
                <w:szCs w:val="24"/>
              </w:rPr>
            </w:pPr>
            <w:r w:rsidRPr="00322713">
              <w:rPr>
                <w:rFonts w:cs="Times New Roman"/>
                <w:sz w:val="24"/>
                <w:szCs w:val="24"/>
              </w:rPr>
              <w:t>65.2</w:t>
            </w:r>
          </w:p>
        </w:tc>
        <w:tc>
          <w:tcPr>
            <w:tcW w:w="1380" w:type="dxa"/>
            <w:tcBorders>
              <w:top w:val="nil"/>
              <w:left w:val="nil"/>
              <w:bottom w:val="nil"/>
              <w:right w:val="nil"/>
            </w:tcBorders>
            <w:shd w:val="clear" w:color="auto" w:fill="E9EDF4"/>
            <w:tcMar>
              <w:top w:w="15" w:type="dxa"/>
              <w:left w:w="97" w:type="dxa"/>
              <w:bottom w:w="0" w:type="dxa"/>
              <w:right w:w="97" w:type="dxa"/>
            </w:tcMar>
            <w:hideMark/>
          </w:tcPr>
          <w:p w14:paraId="3126A6E0" w14:textId="77777777" w:rsidR="002A55B0" w:rsidRPr="00322713" w:rsidRDefault="002A55B0" w:rsidP="000F0B6D">
            <w:pPr>
              <w:jc w:val="both"/>
              <w:rPr>
                <w:rFonts w:cs="Times New Roman"/>
                <w:sz w:val="24"/>
                <w:szCs w:val="24"/>
              </w:rPr>
            </w:pPr>
            <w:r w:rsidRPr="00322713">
              <w:rPr>
                <w:rFonts w:cs="Times New Roman"/>
                <w:sz w:val="24"/>
                <w:szCs w:val="24"/>
              </w:rPr>
              <w:t>62.7</w:t>
            </w:r>
          </w:p>
        </w:tc>
        <w:tc>
          <w:tcPr>
            <w:tcW w:w="1244" w:type="dxa"/>
            <w:tcBorders>
              <w:top w:val="nil"/>
              <w:left w:val="nil"/>
              <w:bottom w:val="nil"/>
              <w:right w:val="nil"/>
            </w:tcBorders>
            <w:shd w:val="clear" w:color="auto" w:fill="E9EDF4"/>
            <w:tcMar>
              <w:top w:w="15" w:type="dxa"/>
              <w:left w:w="97" w:type="dxa"/>
              <w:bottom w:w="0" w:type="dxa"/>
              <w:right w:w="97" w:type="dxa"/>
            </w:tcMar>
            <w:hideMark/>
          </w:tcPr>
          <w:p w14:paraId="32DC9E8A" w14:textId="77777777" w:rsidR="002A55B0" w:rsidRPr="00322713" w:rsidRDefault="002A55B0" w:rsidP="000F0B6D">
            <w:pPr>
              <w:jc w:val="both"/>
              <w:rPr>
                <w:rFonts w:cs="Times New Roman"/>
                <w:sz w:val="24"/>
                <w:szCs w:val="24"/>
              </w:rPr>
            </w:pPr>
            <w:r w:rsidRPr="00322713">
              <w:rPr>
                <w:rFonts w:cs="Times New Roman"/>
                <w:sz w:val="24"/>
                <w:szCs w:val="24"/>
              </w:rPr>
              <w:t>37.0</w:t>
            </w:r>
          </w:p>
        </w:tc>
        <w:tc>
          <w:tcPr>
            <w:tcW w:w="1072" w:type="dxa"/>
            <w:tcBorders>
              <w:top w:val="nil"/>
              <w:left w:val="nil"/>
              <w:bottom w:val="nil"/>
              <w:right w:val="nil"/>
            </w:tcBorders>
            <w:shd w:val="clear" w:color="auto" w:fill="E9EDF4"/>
            <w:tcMar>
              <w:top w:w="15" w:type="dxa"/>
              <w:left w:w="97" w:type="dxa"/>
              <w:bottom w:w="0" w:type="dxa"/>
              <w:right w:w="97" w:type="dxa"/>
            </w:tcMar>
            <w:hideMark/>
          </w:tcPr>
          <w:p w14:paraId="54BAF2B1" w14:textId="77777777" w:rsidR="002A55B0" w:rsidRPr="00322713" w:rsidRDefault="002A55B0" w:rsidP="000F0B6D">
            <w:pPr>
              <w:jc w:val="both"/>
              <w:rPr>
                <w:rFonts w:cs="Times New Roman"/>
                <w:sz w:val="24"/>
                <w:szCs w:val="24"/>
              </w:rPr>
            </w:pPr>
            <w:r w:rsidRPr="00322713">
              <w:rPr>
                <w:rFonts w:cs="Times New Roman"/>
                <w:sz w:val="24"/>
                <w:szCs w:val="24"/>
              </w:rPr>
              <w:t>63.7</w:t>
            </w:r>
          </w:p>
        </w:tc>
        <w:tc>
          <w:tcPr>
            <w:tcW w:w="1226" w:type="dxa"/>
            <w:tcBorders>
              <w:top w:val="nil"/>
              <w:left w:val="nil"/>
              <w:bottom w:val="nil"/>
              <w:right w:val="nil"/>
            </w:tcBorders>
            <w:shd w:val="clear" w:color="auto" w:fill="E9EDF4"/>
            <w:tcMar>
              <w:top w:w="15" w:type="dxa"/>
              <w:left w:w="97" w:type="dxa"/>
              <w:bottom w:w="0" w:type="dxa"/>
              <w:right w:w="97" w:type="dxa"/>
            </w:tcMar>
            <w:hideMark/>
          </w:tcPr>
          <w:p w14:paraId="22FD52FC" w14:textId="77777777" w:rsidR="002A55B0" w:rsidRPr="00322713" w:rsidRDefault="002A55B0" w:rsidP="000F0B6D">
            <w:pPr>
              <w:jc w:val="both"/>
              <w:rPr>
                <w:rFonts w:cs="Times New Roman"/>
                <w:sz w:val="24"/>
                <w:szCs w:val="24"/>
              </w:rPr>
            </w:pPr>
            <w:r w:rsidRPr="00322713">
              <w:rPr>
                <w:rFonts w:cs="Times New Roman"/>
                <w:sz w:val="24"/>
                <w:szCs w:val="24"/>
              </w:rPr>
              <w:t>53.7</w:t>
            </w:r>
          </w:p>
        </w:tc>
      </w:tr>
      <w:tr w:rsidR="002A55B0" w:rsidRPr="00322713" w14:paraId="42019340" w14:textId="77777777" w:rsidTr="000B16F9">
        <w:trPr>
          <w:trHeight w:val="669"/>
          <w:jc w:val="center"/>
        </w:trPr>
        <w:tc>
          <w:tcPr>
            <w:tcW w:w="1497" w:type="dxa"/>
            <w:tcBorders>
              <w:top w:val="nil"/>
              <w:left w:val="nil"/>
              <w:bottom w:val="single" w:sz="8" w:space="0" w:color="4F81BD"/>
              <w:right w:val="nil"/>
            </w:tcBorders>
            <w:shd w:val="clear" w:color="auto" w:fill="auto"/>
            <w:tcMar>
              <w:top w:w="15" w:type="dxa"/>
              <w:left w:w="97" w:type="dxa"/>
              <w:bottom w:w="0" w:type="dxa"/>
              <w:right w:w="97" w:type="dxa"/>
            </w:tcMar>
            <w:hideMark/>
          </w:tcPr>
          <w:p w14:paraId="27C1263D" w14:textId="77777777" w:rsidR="002A55B0" w:rsidRPr="00322713" w:rsidRDefault="002A55B0" w:rsidP="000F0B6D">
            <w:pPr>
              <w:jc w:val="both"/>
              <w:rPr>
                <w:rFonts w:cs="Times New Roman"/>
                <w:sz w:val="24"/>
                <w:szCs w:val="24"/>
              </w:rPr>
            </w:pPr>
            <w:r w:rsidRPr="00322713">
              <w:rPr>
                <w:rFonts w:cs="Times New Roman"/>
                <w:b/>
                <w:bCs/>
                <w:sz w:val="24"/>
                <w:szCs w:val="24"/>
              </w:rPr>
              <w:t>Tumor Stage Distribution (TNM)</w:t>
            </w:r>
          </w:p>
        </w:tc>
        <w:tc>
          <w:tcPr>
            <w:tcW w:w="1081" w:type="dxa"/>
            <w:tcBorders>
              <w:top w:val="nil"/>
              <w:left w:val="nil"/>
              <w:bottom w:val="single" w:sz="8" w:space="0" w:color="4F81BD"/>
              <w:right w:val="nil"/>
            </w:tcBorders>
            <w:shd w:val="clear" w:color="auto" w:fill="auto"/>
            <w:tcMar>
              <w:top w:w="15" w:type="dxa"/>
              <w:left w:w="97" w:type="dxa"/>
              <w:bottom w:w="0" w:type="dxa"/>
              <w:right w:w="97" w:type="dxa"/>
            </w:tcMar>
            <w:hideMark/>
          </w:tcPr>
          <w:p w14:paraId="37E4C64E" w14:textId="77777777" w:rsidR="002A55B0" w:rsidRPr="00322713" w:rsidRDefault="002A55B0" w:rsidP="000F0B6D">
            <w:pPr>
              <w:jc w:val="both"/>
              <w:rPr>
                <w:rFonts w:cs="Times New Roman"/>
                <w:sz w:val="24"/>
                <w:szCs w:val="24"/>
              </w:rPr>
            </w:pPr>
            <w:r w:rsidRPr="00322713">
              <w:rPr>
                <w:rFonts w:cs="Times New Roman"/>
                <w:sz w:val="24"/>
                <w:szCs w:val="24"/>
              </w:rPr>
              <w:t>1: 3.0%</w:t>
            </w:r>
            <w:r w:rsidRPr="00322713">
              <w:rPr>
                <w:rFonts w:cs="Times New Roman"/>
                <w:sz w:val="24"/>
                <w:szCs w:val="24"/>
              </w:rPr>
              <w:br/>
              <w:t>2: 60.4%</w:t>
            </w:r>
            <w:r w:rsidRPr="00322713">
              <w:rPr>
                <w:rFonts w:cs="Times New Roman"/>
                <w:sz w:val="24"/>
                <w:szCs w:val="24"/>
              </w:rPr>
              <w:br/>
              <w:t xml:space="preserve">3: 26.9% </w:t>
            </w:r>
            <w:r w:rsidRPr="00322713">
              <w:rPr>
                <w:rFonts w:cs="Times New Roman"/>
                <w:sz w:val="24"/>
                <w:szCs w:val="24"/>
              </w:rPr>
              <w:br/>
              <w:t>NA: 9.7%</w:t>
            </w:r>
          </w:p>
        </w:tc>
        <w:tc>
          <w:tcPr>
            <w:tcW w:w="973" w:type="dxa"/>
            <w:tcBorders>
              <w:top w:val="nil"/>
              <w:left w:val="nil"/>
              <w:bottom w:val="single" w:sz="8" w:space="0" w:color="4F81BD"/>
              <w:right w:val="nil"/>
            </w:tcBorders>
            <w:shd w:val="clear" w:color="auto" w:fill="auto"/>
            <w:tcMar>
              <w:top w:w="15" w:type="dxa"/>
              <w:left w:w="97" w:type="dxa"/>
              <w:bottom w:w="0" w:type="dxa"/>
              <w:right w:w="97" w:type="dxa"/>
            </w:tcMar>
            <w:hideMark/>
          </w:tcPr>
          <w:p w14:paraId="5E987780" w14:textId="77777777" w:rsidR="002A55B0" w:rsidRPr="00322713" w:rsidRDefault="002A55B0" w:rsidP="000F0B6D">
            <w:pPr>
              <w:jc w:val="both"/>
              <w:rPr>
                <w:rFonts w:cs="Times New Roman"/>
                <w:sz w:val="24"/>
                <w:szCs w:val="24"/>
              </w:rPr>
            </w:pPr>
            <w:r w:rsidRPr="00322713">
              <w:rPr>
                <w:rFonts w:cs="Times New Roman"/>
                <w:sz w:val="24"/>
                <w:szCs w:val="24"/>
              </w:rPr>
              <w:t>1: 41.8%</w:t>
            </w:r>
            <w:r w:rsidRPr="00322713">
              <w:rPr>
                <w:rFonts w:cs="Times New Roman"/>
                <w:sz w:val="24"/>
                <w:szCs w:val="24"/>
              </w:rPr>
              <w:br/>
              <w:t>2: 15.5%</w:t>
            </w:r>
            <w:r w:rsidRPr="00322713">
              <w:rPr>
                <w:rFonts w:cs="Times New Roman"/>
                <w:sz w:val="24"/>
                <w:szCs w:val="24"/>
              </w:rPr>
              <w:br/>
              <w:t xml:space="preserve">3: 34.5% </w:t>
            </w:r>
            <w:r w:rsidRPr="00322713">
              <w:rPr>
                <w:rFonts w:cs="Times New Roman"/>
                <w:sz w:val="24"/>
                <w:szCs w:val="24"/>
              </w:rPr>
              <w:br/>
              <w:t>4: 8.2%</w:t>
            </w:r>
          </w:p>
        </w:tc>
        <w:tc>
          <w:tcPr>
            <w:tcW w:w="1081" w:type="dxa"/>
            <w:tcBorders>
              <w:top w:val="nil"/>
              <w:left w:val="nil"/>
              <w:bottom w:val="single" w:sz="8" w:space="0" w:color="4F81BD"/>
              <w:right w:val="nil"/>
            </w:tcBorders>
            <w:shd w:val="clear" w:color="auto" w:fill="auto"/>
            <w:tcMar>
              <w:top w:w="15" w:type="dxa"/>
              <w:left w:w="97" w:type="dxa"/>
              <w:bottom w:w="0" w:type="dxa"/>
              <w:right w:w="97" w:type="dxa"/>
            </w:tcMar>
            <w:hideMark/>
          </w:tcPr>
          <w:p w14:paraId="1A2D4930" w14:textId="77777777" w:rsidR="002A55B0" w:rsidRPr="00322713" w:rsidRDefault="002A55B0" w:rsidP="000F0B6D">
            <w:pPr>
              <w:jc w:val="both"/>
              <w:rPr>
                <w:rFonts w:cs="Times New Roman"/>
                <w:sz w:val="24"/>
                <w:szCs w:val="24"/>
              </w:rPr>
            </w:pPr>
            <w:r w:rsidRPr="00322713">
              <w:rPr>
                <w:rFonts w:cs="Times New Roman"/>
                <w:sz w:val="24"/>
                <w:szCs w:val="24"/>
              </w:rPr>
              <w:t>1: 10.2%</w:t>
            </w:r>
            <w:r w:rsidRPr="00322713">
              <w:rPr>
                <w:rFonts w:cs="Times New Roman"/>
                <w:sz w:val="24"/>
                <w:szCs w:val="24"/>
              </w:rPr>
              <w:br/>
              <w:t>2: 40.6%</w:t>
            </w:r>
            <w:r w:rsidRPr="00322713">
              <w:rPr>
                <w:rFonts w:cs="Times New Roman"/>
                <w:sz w:val="24"/>
                <w:szCs w:val="24"/>
              </w:rPr>
              <w:br/>
              <w:t xml:space="preserve">3: 41.1% </w:t>
            </w:r>
            <w:r w:rsidRPr="00322713">
              <w:rPr>
                <w:rFonts w:cs="Times New Roman"/>
                <w:sz w:val="24"/>
                <w:szCs w:val="24"/>
              </w:rPr>
              <w:br/>
              <w:t>4: 8.1%</w:t>
            </w:r>
          </w:p>
        </w:tc>
        <w:tc>
          <w:tcPr>
            <w:tcW w:w="1380" w:type="dxa"/>
            <w:tcBorders>
              <w:top w:val="nil"/>
              <w:left w:val="nil"/>
              <w:bottom w:val="single" w:sz="8" w:space="0" w:color="4F81BD"/>
              <w:right w:val="nil"/>
            </w:tcBorders>
            <w:shd w:val="clear" w:color="auto" w:fill="auto"/>
            <w:tcMar>
              <w:top w:w="15" w:type="dxa"/>
              <w:left w:w="97" w:type="dxa"/>
              <w:bottom w:w="0" w:type="dxa"/>
              <w:right w:w="97" w:type="dxa"/>
            </w:tcMar>
            <w:hideMark/>
          </w:tcPr>
          <w:p w14:paraId="565D6830" w14:textId="77777777" w:rsidR="002A55B0" w:rsidRPr="00322713" w:rsidRDefault="002A55B0" w:rsidP="000F0B6D">
            <w:pPr>
              <w:jc w:val="both"/>
              <w:rPr>
                <w:rFonts w:cs="Times New Roman"/>
                <w:sz w:val="24"/>
                <w:szCs w:val="24"/>
              </w:rPr>
            </w:pPr>
            <w:r w:rsidRPr="00322713">
              <w:rPr>
                <w:rFonts w:cs="Times New Roman"/>
                <w:sz w:val="24"/>
                <w:szCs w:val="24"/>
              </w:rPr>
              <w:t>1: 53.5%</w:t>
            </w:r>
            <w:r w:rsidRPr="00322713">
              <w:rPr>
                <w:rFonts w:cs="Times New Roman"/>
                <w:sz w:val="24"/>
                <w:szCs w:val="24"/>
              </w:rPr>
              <w:br/>
              <w:t>2: 27.5%</w:t>
            </w:r>
            <w:r w:rsidRPr="00322713">
              <w:rPr>
                <w:rFonts w:cs="Times New Roman"/>
                <w:sz w:val="24"/>
                <w:szCs w:val="24"/>
              </w:rPr>
              <w:br/>
              <w:t xml:space="preserve">3: 18.5% </w:t>
            </w:r>
            <w:r w:rsidRPr="00322713">
              <w:rPr>
                <w:rFonts w:cs="Times New Roman"/>
                <w:sz w:val="24"/>
                <w:szCs w:val="24"/>
              </w:rPr>
              <w:br/>
              <w:t>4: 0.5%</w:t>
            </w:r>
          </w:p>
        </w:tc>
        <w:tc>
          <w:tcPr>
            <w:tcW w:w="1244" w:type="dxa"/>
            <w:tcBorders>
              <w:top w:val="nil"/>
              <w:left w:val="nil"/>
              <w:bottom w:val="single" w:sz="8" w:space="0" w:color="4F81BD"/>
              <w:right w:val="nil"/>
            </w:tcBorders>
            <w:shd w:val="clear" w:color="auto" w:fill="auto"/>
            <w:tcMar>
              <w:top w:w="15" w:type="dxa"/>
              <w:left w:w="97" w:type="dxa"/>
              <w:bottom w:w="0" w:type="dxa"/>
              <w:right w:w="97" w:type="dxa"/>
            </w:tcMar>
            <w:hideMark/>
          </w:tcPr>
          <w:p w14:paraId="5872EAA7" w14:textId="77777777" w:rsidR="002A55B0" w:rsidRPr="00322713" w:rsidRDefault="002A55B0" w:rsidP="000F0B6D">
            <w:pPr>
              <w:jc w:val="both"/>
              <w:rPr>
                <w:rFonts w:cs="Times New Roman"/>
                <w:sz w:val="24"/>
                <w:szCs w:val="24"/>
              </w:rPr>
            </w:pPr>
            <w:r w:rsidRPr="00322713">
              <w:rPr>
                <w:rFonts w:cs="Times New Roman"/>
                <w:sz w:val="24"/>
                <w:szCs w:val="24"/>
              </w:rPr>
              <w:t>NA: 100%</w:t>
            </w:r>
          </w:p>
        </w:tc>
        <w:tc>
          <w:tcPr>
            <w:tcW w:w="1072" w:type="dxa"/>
            <w:tcBorders>
              <w:top w:val="nil"/>
              <w:left w:val="nil"/>
              <w:bottom w:val="single" w:sz="8" w:space="0" w:color="4F81BD"/>
              <w:right w:val="nil"/>
            </w:tcBorders>
            <w:shd w:val="clear" w:color="auto" w:fill="auto"/>
            <w:tcMar>
              <w:top w:w="15" w:type="dxa"/>
              <w:left w:w="97" w:type="dxa"/>
              <w:bottom w:w="0" w:type="dxa"/>
              <w:right w:w="97" w:type="dxa"/>
            </w:tcMar>
            <w:hideMark/>
          </w:tcPr>
          <w:p w14:paraId="4BA0F41D" w14:textId="77777777" w:rsidR="002A55B0" w:rsidRPr="00322713" w:rsidRDefault="002A55B0" w:rsidP="000F0B6D">
            <w:pPr>
              <w:jc w:val="both"/>
              <w:rPr>
                <w:rFonts w:cs="Times New Roman"/>
                <w:sz w:val="24"/>
                <w:szCs w:val="24"/>
              </w:rPr>
            </w:pPr>
            <w:r w:rsidRPr="00322713">
              <w:rPr>
                <w:rFonts w:cs="Times New Roman"/>
                <w:sz w:val="24"/>
                <w:szCs w:val="24"/>
              </w:rPr>
              <w:t>1: 76.1%</w:t>
            </w:r>
            <w:r w:rsidRPr="00322713">
              <w:rPr>
                <w:rFonts w:cs="Times New Roman"/>
                <w:sz w:val="24"/>
                <w:szCs w:val="24"/>
              </w:rPr>
              <w:br/>
              <w:t>2: 6.8%</w:t>
            </w:r>
            <w:r w:rsidRPr="00322713">
              <w:rPr>
                <w:rFonts w:cs="Times New Roman"/>
                <w:sz w:val="24"/>
                <w:szCs w:val="24"/>
              </w:rPr>
              <w:br/>
              <w:t xml:space="preserve">3: 14.5% </w:t>
            </w:r>
            <w:r w:rsidRPr="00322713">
              <w:rPr>
                <w:rFonts w:cs="Times New Roman"/>
                <w:sz w:val="24"/>
                <w:szCs w:val="24"/>
              </w:rPr>
              <w:br/>
              <w:t>4: 2.6%</w:t>
            </w:r>
          </w:p>
        </w:tc>
        <w:tc>
          <w:tcPr>
            <w:tcW w:w="1226" w:type="dxa"/>
            <w:tcBorders>
              <w:top w:val="nil"/>
              <w:left w:val="nil"/>
              <w:bottom w:val="single" w:sz="8" w:space="0" w:color="4F81BD"/>
              <w:right w:val="nil"/>
            </w:tcBorders>
            <w:shd w:val="clear" w:color="auto" w:fill="auto"/>
            <w:tcMar>
              <w:top w:w="15" w:type="dxa"/>
              <w:left w:w="97" w:type="dxa"/>
              <w:bottom w:w="0" w:type="dxa"/>
              <w:right w:w="97" w:type="dxa"/>
            </w:tcMar>
            <w:hideMark/>
          </w:tcPr>
          <w:p w14:paraId="78C1E881" w14:textId="77777777" w:rsidR="002A55B0" w:rsidRPr="00322713" w:rsidRDefault="002A55B0" w:rsidP="000F0B6D">
            <w:pPr>
              <w:keepNext/>
              <w:jc w:val="both"/>
              <w:rPr>
                <w:rFonts w:cs="Times New Roman"/>
                <w:sz w:val="24"/>
                <w:szCs w:val="24"/>
              </w:rPr>
            </w:pPr>
            <w:r w:rsidRPr="00322713">
              <w:rPr>
                <w:rFonts w:cs="Times New Roman"/>
                <w:sz w:val="24"/>
                <w:szCs w:val="24"/>
              </w:rPr>
              <w:t>1: 57.2</w:t>
            </w:r>
            <w:r w:rsidRPr="00322713">
              <w:rPr>
                <w:rFonts w:cs="Times New Roman"/>
                <w:sz w:val="24"/>
                <w:szCs w:val="24"/>
              </w:rPr>
              <w:br/>
              <w:t>2: 8.8</w:t>
            </w:r>
            <w:r w:rsidRPr="00322713">
              <w:rPr>
                <w:rFonts w:cs="Times New Roman"/>
                <w:sz w:val="24"/>
                <w:szCs w:val="24"/>
              </w:rPr>
              <w:br/>
              <w:t>3: 32.7</w:t>
            </w:r>
            <w:r w:rsidRPr="00322713">
              <w:rPr>
                <w:rFonts w:cs="Times New Roman"/>
                <w:sz w:val="24"/>
                <w:szCs w:val="24"/>
              </w:rPr>
              <w:br/>
              <w:t xml:space="preserve">4: 1.3 </w:t>
            </w:r>
          </w:p>
        </w:tc>
      </w:tr>
    </w:tbl>
    <w:p w14:paraId="70B53C8B" w14:textId="1EA3C12F" w:rsidR="00380F51" w:rsidRDefault="00380F51" w:rsidP="002A55B0">
      <w:pPr>
        <w:rPr>
          <w:rFonts w:cs="Times New Roman"/>
          <w:sz w:val="24"/>
          <w:szCs w:val="24"/>
        </w:rPr>
      </w:pPr>
    </w:p>
    <w:p w14:paraId="0B36DEDA" w14:textId="77777777" w:rsidR="00380F51" w:rsidRDefault="00380F51">
      <w:pPr>
        <w:rPr>
          <w:rFonts w:cs="Times New Roman"/>
          <w:sz w:val="24"/>
          <w:szCs w:val="24"/>
        </w:rPr>
      </w:pPr>
      <w:r>
        <w:rPr>
          <w:rFonts w:cs="Times New Roman"/>
          <w:sz w:val="24"/>
          <w:szCs w:val="24"/>
        </w:rPr>
        <w:br w:type="page"/>
      </w:r>
    </w:p>
    <w:p w14:paraId="7B559E38" w14:textId="14A82E18" w:rsidR="002A55B0" w:rsidRPr="00380F51" w:rsidRDefault="00380F51" w:rsidP="00380F51">
      <w:pPr>
        <w:pStyle w:val="Caption"/>
        <w:rPr>
          <w:rFonts w:cs="Times New Roman"/>
          <w:b w:val="0"/>
          <w:szCs w:val="24"/>
        </w:rPr>
      </w:pPr>
      <w:r>
        <w:rPr>
          <w:rFonts w:cs="Times New Roman"/>
          <w:szCs w:val="24"/>
        </w:rPr>
        <w:lastRenderedPageBreak/>
        <w:t>Table S</w:t>
      </w:r>
      <w:r>
        <w:rPr>
          <w:rFonts w:cs="Times New Roman"/>
          <w:noProof/>
          <w:szCs w:val="24"/>
        </w:rPr>
        <w:t>2</w:t>
      </w:r>
      <w:r w:rsidRPr="00322713">
        <w:rPr>
          <w:rFonts w:cs="Times New Roman"/>
          <w:szCs w:val="24"/>
        </w:rPr>
        <w:t xml:space="preserve">. Summary of differentially expressed protein (DEP) signatures </w:t>
      </w:r>
      <w:r w:rsidRPr="00322713">
        <w:rPr>
          <w:rFonts w:cs="Times New Roman"/>
          <w:b w:val="0"/>
          <w:szCs w:val="24"/>
        </w:rPr>
        <w:t>(FDR &lt; 0.05</w:t>
      </w:r>
      <w:proofErr w:type="gramStart"/>
      <w:r w:rsidRPr="00322713">
        <w:rPr>
          <w:rFonts w:cs="Times New Roman"/>
          <w:b w:val="0"/>
          <w:szCs w:val="24"/>
        </w:rPr>
        <w:t>,  fold</w:t>
      </w:r>
      <w:proofErr w:type="gramEnd"/>
      <w:r w:rsidRPr="00322713">
        <w:rPr>
          <w:rFonts w:cs="Times New Roman"/>
          <w:b w:val="0"/>
          <w:szCs w:val="24"/>
        </w:rPr>
        <w:t xml:space="preserve"> change &gt; 2 or &lt; ½).</w:t>
      </w:r>
    </w:p>
    <w:tbl>
      <w:tblPr>
        <w:tblStyle w:val="TableGrid"/>
        <w:tblW w:w="9092" w:type="dxa"/>
        <w:tblLook w:val="04A0" w:firstRow="1" w:lastRow="0" w:firstColumn="1" w:lastColumn="0" w:noHBand="0" w:noVBand="1"/>
      </w:tblPr>
      <w:tblGrid>
        <w:gridCol w:w="1725"/>
        <w:gridCol w:w="1229"/>
        <w:gridCol w:w="898"/>
        <w:gridCol w:w="1083"/>
        <w:gridCol w:w="745"/>
        <w:gridCol w:w="764"/>
        <w:gridCol w:w="898"/>
        <w:gridCol w:w="859"/>
        <w:gridCol w:w="898"/>
      </w:tblGrid>
      <w:tr w:rsidR="002A55B0" w:rsidRPr="00322713" w14:paraId="10B8A121" w14:textId="77777777" w:rsidTr="000F0B6D">
        <w:trPr>
          <w:trHeight w:val="282"/>
        </w:trPr>
        <w:tc>
          <w:tcPr>
            <w:tcW w:w="1725" w:type="dxa"/>
            <w:noWrap/>
            <w:hideMark/>
          </w:tcPr>
          <w:p w14:paraId="73E08A5E" w14:textId="77777777" w:rsidR="002A55B0" w:rsidRPr="00322713" w:rsidRDefault="002A55B0" w:rsidP="000F0B6D">
            <w:pPr>
              <w:rPr>
                <w:rFonts w:cs="Times New Roman"/>
                <w:b/>
                <w:bCs/>
                <w:sz w:val="24"/>
                <w:szCs w:val="24"/>
              </w:rPr>
            </w:pPr>
            <w:r w:rsidRPr="00322713">
              <w:rPr>
                <w:rFonts w:cs="Times New Roman"/>
                <w:b/>
                <w:bCs/>
                <w:sz w:val="24"/>
                <w:szCs w:val="24"/>
              </w:rPr>
              <w:t>Signature Type</w:t>
            </w:r>
          </w:p>
        </w:tc>
        <w:tc>
          <w:tcPr>
            <w:tcW w:w="1229" w:type="dxa"/>
            <w:noWrap/>
            <w:hideMark/>
          </w:tcPr>
          <w:p w14:paraId="08292B51" w14:textId="77777777" w:rsidR="002A55B0" w:rsidRPr="00322713" w:rsidRDefault="002A55B0" w:rsidP="000F0B6D">
            <w:pPr>
              <w:rPr>
                <w:rFonts w:cs="Times New Roman"/>
                <w:b/>
                <w:bCs/>
                <w:sz w:val="24"/>
                <w:szCs w:val="24"/>
              </w:rPr>
            </w:pPr>
            <w:r w:rsidRPr="00322713">
              <w:rPr>
                <w:rFonts w:cs="Times New Roman"/>
                <w:b/>
                <w:bCs/>
                <w:sz w:val="24"/>
                <w:szCs w:val="24"/>
              </w:rPr>
              <w:t>Direction</w:t>
            </w:r>
          </w:p>
        </w:tc>
        <w:tc>
          <w:tcPr>
            <w:tcW w:w="898" w:type="dxa"/>
            <w:noWrap/>
            <w:hideMark/>
          </w:tcPr>
          <w:p w14:paraId="2E6F7CF2" w14:textId="77777777" w:rsidR="002A55B0" w:rsidRPr="00322713" w:rsidRDefault="002A55B0" w:rsidP="000F0B6D">
            <w:pPr>
              <w:rPr>
                <w:rFonts w:cs="Times New Roman"/>
                <w:b/>
                <w:bCs/>
                <w:sz w:val="24"/>
                <w:szCs w:val="24"/>
              </w:rPr>
            </w:pPr>
            <w:r w:rsidRPr="00322713">
              <w:rPr>
                <w:rFonts w:cs="Times New Roman"/>
                <w:b/>
                <w:bCs/>
                <w:sz w:val="24"/>
                <w:szCs w:val="24"/>
              </w:rPr>
              <w:t>BRCA</w:t>
            </w:r>
          </w:p>
        </w:tc>
        <w:tc>
          <w:tcPr>
            <w:tcW w:w="1076" w:type="dxa"/>
            <w:noWrap/>
            <w:hideMark/>
          </w:tcPr>
          <w:p w14:paraId="06192470" w14:textId="77777777" w:rsidR="002A55B0" w:rsidRPr="00322713" w:rsidRDefault="002A55B0" w:rsidP="000F0B6D">
            <w:pPr>
              <w:rPr>
                <w:rFonts w:cs="Times New Roman"/>
                <w:b/>
                <w:bCs/>
                <w:sz w:val="24"/>
                <w:szCs w:val="24"/>
              </w:rPr>
            </w:pPr>
            <w:r w:rsidRPr="00322713">
              <w:rPr>
                <w:rFonts w:cs="Times New Roman"/>
                <w:b/>
                <w:bCs/>
                <w:sz w:val="24"/>
                <w:szCs w:val="24"/>
              </w:rPr>
              <w:t>CCRCC</w:t>
            </w:r>
          </w:p>
        </w:tc>
        <w:tc>
          <w:tcPr>
            <w:tcW w:w="745" w:type="dxa"/>
            <w:noWrap/>
            <w:hideMark/>
          </w:tcPr>
          <w:p w14:paraId="0D978BF8" w14:textId="77777777" w:rsidR="002A55B0" w:rsidRPr="00322713" w:rsidRDefault="002A55B0" w:rsidP="000F0B6D">
            <w:pPr>
              <w:rPr>
                <w:rFonts w:cs="Times New Roman"/>
                <w:b/>
                <w:bCs/>
                <w:sz w:val="24"/>
                <w:szCs w:val="24"/>
              </w:rPr>
            </w:pPr>
            <w:r w:rsidRPr="00322713">
              <w:rPr>
                <w:rFonts w:cs="Times New Roman"/>
                <w:b/>
                <w:bCs/>
                <w:sz w:val="24"/>
                <w:szCs w:val="24"/>
              </w:rPr>
              <w:t>CRC</w:t>
            </w:r>
          </w:p>
        </w:tc>
        <w:tc>
          <w:tcPr>
            <w:tcW w:w="764" w:type="dxa"/>
            <w:noWrap/>
            <w:hideMark/>
          </w:tcPr>
          <w:p w14:paraId="09E1742D" w14:textId="77777777" w:rsidR="002A55B0" w:rsidRPr="00322713" w:rsidRDefault="002A55B0" w:rsidP="000F0B6D">
            <w:pPr>
              <w:rPr>
                <w:rFonts w:cs="Times New Roman"/>
                <w:b/>
                <w:bCs/>
                <w:sz w:val="24"/>
                <w:szCs w:val="24"/>
              </w:rPr>
            </w:pPr>
            <w:r w:rsidRPr="00322713">
              <w:rPr>
                <w:rFonts w:cs="Times New Roman"/>
                <w:b/>
                <w:bCs/>
                <w:sz w:val="24"/>
                <w:szCs w:val="24"/>
              </w:rPr>
              <w:t>HCC</w:t>
            </w:r>
          </w:p>
        </w:tc>
        <w:tc>
          <w:tcPr>
            <w:tcW w:w="898" w:type="dxa"/>
            <w:noWrap/>
            <w:hideMark/>
          </w:tcPr>
          <w:p w14:paraId="293295FA" w14:textId="77777777" w:rsidR="002A55B0" w:rsidRPr="00322713" w:rsidRDefault="002A55B0" w:rsidP="000F0B6D">
            <w:pPr>
              <w:rPr>
                <w:rFonts w:cs="Times New Roman"/>
                <w:b/>
                <w:bCs/>
                <w:sz w:val="24"/>
                <w:szCs w:val="24"/>
              </w:rPr>
            </w:pPr>
            <w:r w:rsidRPr="00322713">
              <w:rPr>
                <w:rFonts w:cs="Times New Roman"/>
                <w:b/>
                <w:bCs/>
                <w:sz w:val="24"/>
                <w:szCs w:val="24"/>
              </w:rPr>
              <w:t>LUAD</w:t>
            </w:r>
          </w:p>
        </w:tc>
        <w:tc>
          <w:tcPr>
            <w:tcW w:w="859" w:type="dxa"/>
            <w:noWrap/>
            <w:hideMark/>
          </w:tcPr>
          <w:p w14:paraId="14B05112" w14:textId="77777777" w:rsidR="002A55B0" w:rsidRPr="00322713" w:rsidRDefault="002A55B0" w:rsidP="000F0B6D">
            <w:pPr>
              <w:rPr>
                <w:rFonts w:cs="Times New Roman"/>
                <w:b/>
                <w:bCs/>
                <w:sz w:val="24"/>
                <w:szCs w:val="24"/>
              </w:rPr>
            </w:pPr>
            <w:r w:rsidRPr="00322713">
              <w:rPr>
                <w:rFonts w:cs="Times New Roman"/>
                <w:b/>
                <w:bCs/>
                <w:sz w:val="24"/>
                <w:szCs w:val="24"/>
              </w:rPr>
              <w:t>STAD</w:t>
            </w:r>
          </w:p>
        </w:tc>
        <w:tc>
          <w:tcPr>
            <w:tcW w:w="898" w:type="dxa"/>
            <w:noWrap/>
            <w:hideMark/>
          </w:tcPr>
          <w:p w14:paraId="4B22CA53" w14:textId="77777777" w:rsidR="002A55B0" w:rsidRPr="00322713" w:rsidRDefault="002A55B0" w:rsidP="000F0B6D">
            <w:pPr>
              <w:rPr>
                <w:rFonts w:cs="Times New Roman"/>
                <w:b/>
                <w:bCs/>
                <w:sz w:val="24"/>
                <w:szCs w:val="24"/>
              </w:rPr>
            </w:pPr>
            <w:r w:rsidRPr="00322713">
              <w:rPr>
                <w:rFonts w:cs="Times New Roman"/>
                <w:b/>
                <w:bCs/>
                <w:sz w:val="24"/>
                <w:szCs w:val="24"/>
              </w:rPr>
              <w:t>UCEC</w:t>
            </w:r>
          </w:p>
        </w:tc>
      </w:tr>
      <w:tr w:rsidR="002A55B0" w:rsidRPr="00322713" w14:paraId="005E8621" w14:textId="77777777" w:rsidTr="000F0B6D">
        <w:trPr>
          <w:trHeight w:val="282"/>
        </w:trPr>
        <w:tc>
          <w:tcPr>
            <w:tcW w:w="1725" w:type="dxa"/>
            <w:vMerge w:val="restart"/>
            <w:noWrap/>
            <w:hideMark/>
          </w:tcPr>
          <w:p w14:paraId="160A33B3" w14:textId="77777777" w:rsidR="002A55B0" w:rsidRPr="00322713" w:rsidRDefault="002A55B0" w:rsidP="000F0B6D">
            <w:pPr>
              <w:rPr>
                <w:rFonts w:cs="Times New Roman"/>
                <w:b/>
                <w:bCs/>
                <w:sz w:val="24"/>
                <w:szCs w:val="24"/>
              </w:rPr>
            </w:pPr>
            <w:r w:rsidRPr="00322713">
              <w:rPr>
                <w:rFonts w:cs="Times New Roman"/>
                <w:b/>
                <w:bCs/>
                <w:sz w:val="24"/>
                <w:szCs w:val="24"/>
              </w:rPr>
              <w:t>Tumor vs normal DEP</w:t>
            </w:r>
          </w:p>
        </w:tc>
        <w:tc>
          <w:tcPr>
            <w:tcW w:w="1229" w:type="dxa"/>
            <w:noWrap/>
            <w:hideMark/>
          </w:tcPr>
          <w:p w14:paraId="206E2329" w14:textId="77777777" w:rsidR="002A55B0" w:rsidRPr="00322713" w:rsidRDefault="002A55B0" w:rsidP="000F0B6D">
            <w:pPr>
              <w:rPr>
                <w:rFonts w:cs="Times New Roman"/>
                <w:sz w:val="24"/>
                <w:szCs w:val="24"/>
              </w:rPr>
            </w:pPr>
            <w:r w:rsidRPr="00322713">
              <w:rPr>
                <w:rFonts w:cs="Times New Roman"/>
                <w:sz w:val="24"/>
                <w:szCs w:val="24"/>
              </w:rPr>
              <w:t xml:space="preserve">up-regulated </w:t>
            </w:r>
          </w:p>
        </w:tc>
        <w:tc>
          <w:tcPr>
            <w:tcW w:w="898" w:type="dxa"/>
            <w:noWrap/>
            <w:hideMark/>
          </w:tcPr>
          <w:p w14:paraId="3C479A29" w14:textId="77777777" w:rsidR="002A55B0" w:rsidRPr="00322713" w:rsidRDefault="002A55B0" w:rsidP="000F0B6D">
            <w:pPr>
              <w:rPr>
                <w:rFonts w:cs="Times New Roman"/>
                <w:sz w:val="24"/>
                <w:szCs w:val="24"/>
              </w:rPr>
            </w:pPr>
            <w:r w:rsidRPr="00322713">
              <w:rPr>
                <w:rFonts w:cs="Times New Roman"/>
                <w:sz w:val="24"/>
                <w:szCs w:val="24"/>
              </w:rPr>
              <w:t>45</w:t>
            </w:r>
          </w:p>
        </w:tc>
        <w:tc>
          <w:tcPr>
            <w:tcW w:w="1076" w:type="dxa"/>
            <w:noWrap/>
            <w:hideMark/>
          </w:tcPr>
          <w:p w14:paraId="21F1EE90" w14:textId="77777777" w:rsidR="002A55B0" w:rsidRPr="00322713" w:rsidRDefault="002A55B0" w:rsidP="000F0B6D">
            <w:pPr>
              <w:rPr>
                <w:rFonts w:cs="Times New Roman"/>
                <w:sz w:val="24"/>
                <w:szCs w:val="24"/>
              </w:rPr>
            </w:pPr>
            <w:r w:rsidRPr="00322713">
              <w:rPr>
                <w:rFonts w:cs="Times New Roman"/>
                <w:sz w:val="24"/>
                <w:szCs w:val="24"/>
              </w:rPr>
              <w:t>2,871</w:t>
            </w:r>
          </w:p>
        </w:tc>
        <w:tc>
          <w:tcPr>
            <w:tcW w:w="745" w:type="dxa"/>
            <w:noWrap/>
            <w:hideMark/>
          </w:tcPr>
          <w:p w14:paraId="5959D1B8" w14:textId="77777777" w:rsidR="002A55B0" w:rsidRPr="00322713" w:rsidRDefault="002A55B0" w:rsidP="000F0B6D">
            <w:pPr>
              <w:rPr>
                <w:rFonts w:cs="Times New Roman"/>
                <w:sz w:val="24"/>
                <w:szCs w:val="24"/>
              </w:rPr>
            </w:pPr>
            <w:r w:rsidRPr="00322713">
              <w:rPr>
                <w:rFonts w:cs="Times New Roman"/>
                <w:sz w:val="24"/>
                <w:szCs w:val="24"/>
              </w:rPr>
              <w:t>477</w:t>
            </w:r>
          </w:p>
        </w:tc>
        <w:tc>
          <w:tcPr>
            <w:tcW w:w="764" w:type="dxa"/>
            <w:noWrap/>
            <w:hideMark/>
          </w:tcPr>
          <w:p w14:paraId="65CF5DA7" w14:textId="77777777" w:rsidR="002A55B0" w:rsidRPr="00322713" w:rsidRDefault="002A55B0" w:rsidP="000F0B6D">
            <w:pPr>
              <w:rPr>
                <w:rFonts w:cs="Times New Roman"/>
                <w:sz w:val="24"/>
                <w:szCs w:val="24"/>
              </w:rPr>
            </w:pPr>
            <w:r w:rsidRPr="00322713">
              <w:rPr>
                <w:rFonts w:cs="Times New Roman"/>
                <w:sz w:val="24"/>
                <w:szCs w:val="24"/>
              </w:rPr>
              <w:t>1,728</w:t>
            </w:r>
          </w:p>
        </w:tc>
        <w:tc>
          <w:tcPr>
            <w:tcW w:w="898" w:type="dxa"/>
            <w:noWrap/>
            <w:hideMark/>
          </w:tcPr>
          <w:p w14:paraId="5F48B964" w14:textId="77777777" w:rsidR="002A55B0" w:rsidRPr="00322713" w:rsidRDefault="002A55B0" w:rsidP="000F0B6D">
            <w:pPr>
              <w:rPr>
                <w:rFonts w:cs="Times New Roman"/>
                <w:sz w:val="24"/>
                <w:szCs w:val="24"/>
              </w:rPr>
            </w:pPr>
            <w:r w:rsidRPr="00322713">
              <w:rPr>
                <w:rFonts w:cs="Times New Roman"/>
                <w:sz w:val="24"/>
                <w:szCs w:val="24"/>
              </w:rPr>
              <w:t>2,852</w:t>
            </w:r>
          </w:p>
        </w:tc>
        <w:tc>
          <w:tcPr>
            <w:tcW w:w="859" w:type="dxa"/>
            <w:noWrap/>
            <w:hideMark/>
          </w:tcPr>
          <w:p w14:paraId="03FD167C" w14:textId="77777777" w:rsidR="002A55B0" w:rsidRPr="00322713" w:rsidRDefault="002A55B0" w:rsidP="000F0B6D">
            <w:pPr>
              <w:rPr>
                <w:rFonts w:cs="Times New Roman"/>
                <w:sz w:val="24"/>
                <w:szCs w:val="24"/>
              </w:rPr>
            </w:pPr>
          </w:p>
        </w:tc>
        <w:tc>
          <w:tcPr>
            <w:tcW w:w="898" w:type="dxa"/>
            <w:noWrap/>
            <w:hideMark/>
          </w:tcPr>
          <w:p w14:paraId="1F544EC4" w14:textId="77777777" w:rsidR="002A55B0" w:rsidRPr="00322713" w:rsidRDefault="002A55B0" w:rsidP="000F0B6D">
            <w:pPr>
              <w:rPr>
                <w:rFonts w:cs="Times New Roman"/>
                <w:sz w:val="24"/>
                <w:szCs w:val="24"/>
              </w:rPr>
            </w:pPr>
            <w:r w:rsidRPr="00322713">
              <w:rPr>
                <w:rFonts w:cs="Times New Roman"/>
                <w:sz w:val="24"/>
                <w:szCs w:val="24"/>
              </w:rPr>
              <w:t>2,658</w:t>
            </w:r>
          </w:p>
        </w:tc>
      </w:tr>
      <w:tr w:rsidR="002A55B0" w:rsidRPr="00322713" w14:paraId="239EB8EE" w14:textId="77777777" w:rsidTr="000F0B6D">
        <w:trPr>
          <w:trHeight w:val="282"/>
        </w:trPr>
        <w:tc>
          <w:tcPr>
            <w:tcW w:w="1725" w:type="dxa"/>
            <w:vMerge/>
            <w:noWrap/>
            <w:hideMark/>
          </w:tcPr>
          <w:p w14:paraId="454C5A0F" w14:textId="77777777" w:rsidR="002A55B0" w:rsidRPr="00322713" w:rsidRDefault="002A55B0" w:rsidP="000F0B6D">
            <w:pPr>
              <w:rPr>
                <w:rFonts w:cs="Times New Roman"/>
                <w:b/>
                <w:bCs/>
                <w:sz w:val="24"/>
                <w:szCs w:val="24"/>
              </w:rPr>
            </w:pPr>
          </w:p>
        </w:tc>
        <w:tc>
          <w:tcPr>
            <w:tcW w:w="1229" w:type="dxa"/>
            <w:noWrap/>
            <w:hideMark/>
          </w:tcPr>
          <w:p w14:paraId="1D27C287" w14:textId="77777777" w:rsidR="002A55B0" w:rsidRPr="00322713" w:rsidRDefault="002A55B0" w:rsidP="000F0B6D">
            <w:pPr>
              <w:rPr>
                <w:rFonts w:cs="Times New Roman"/>
                <w:sz w:val="24"/>
                <w:szCs w:val="24"/>
              </w:rPr>
            </w:pPr>
            <w:r w:rsidRPr="00322713">
              <w:rPr>
                <w:rFonts w:cs="Times New Roman"/>
                <w:sz w:val="24"/>
                <w:szCs w:val="24"/>
              </w:rPr>
              <w:t>down-regulated</w:t>
            </w:r>
          </w:p>
        </w:tc>
        <w:tc>
          <w:tcPr>
            <w:tcW w:w="898" w:type="dxa"/>
            <w:noWrap/>
            <w:hideMark/>
          </w:tcPr>
          <w:p w14:paraId="195E6513" w14:textId="77777777" w:rsidR="002A55B0" w:rsidRPr="00322713" w:rsidRDefault="002A55B0" w:rsidP="000F0B6D">
            <w:pPr>
              <w:rPr>
                <w:rFonts w:cs="Times New Roman"/>
                <w:sz w:val="24"/>
                <w:szCs w:val="24"/>
              </w:rPr>
            </w:pPr>
            <w:r w:rsidRPr="00322713">
              <w:rPr>
                <w:rFonts w:cs="Times New Roman"/>
                <w:sz w:val="24"/>
                <w:szCs w:val="24"/>
              </w:rPr>
              <w:t>138</w:t>
            </w:r>
          </w:p>
        </w:tc>
        <w:tc>
          <w:tcPr>
            <w:tcW w:w="1076" w:type="dxa"/>
            <w:noWrap/>
            <w:hideMark/>
          </w:tcPr>
          <w:p w14:paraId="55584DF0" w14:textId="77777777" w:rsidR="002A55B0" w:rsidRPr="00322713" w:rsidRDefault="002A55B0" w:rsidP="000F0B6D">
            <w:pPr>
              <w:rPr>
                <w:rFonts w:cs="Times New Roman"/>
                <w:sz w:val="24"/>
                <w:szCs w:val="24"/>
              </w:rPr>
            </w:pPr>
            <w:r w:rsidRPr="00322713">
              <w:rPr>
                <w:rFonts w:cs="Times New Roman"/>
                <w:sz w:val="24"/>
                <w:szCs w:val="24"/>
              </w:rPr>
              <w:t>2,706</w:t>
            </w:r>
          </w:p>
        </w:tc>
        <w:tc>
          <w:tcPr>
            <w:tcW w:w="745" w:type="dxa"/>
            <w:noWrap/>
            <w:hideMark/>
          </w:tcPr>
          <w:p w14:paraId="37B2C754" w14:textId="77777777" w:rsidR="002A55B0" w:rsidRPr="00322713" w:rsidRDefault="002A55B0" w:rsidP="000F0B6D">
            <w:pPr>
              <w:rPr>
                <w:rFonts w:cs="Times New Roman"/>
                <w:sz w:val="24"/>
                <w:szCs w:val="24"/>
              </w:rPr>
            </w:pPr>
            <w:r w:rsidRPr="00322713">
              <w:rPr>
                <w:rFonts w:cs="Times New Roman"/>
                <w:sz w:val="24"/>
                <w:szCs w:val="24"/>
              </w:rPr>
              <w:t>673</w:t>
            </w:r>
          </w:p>
        </w:tc>
        <w:tc>
          <w:tcPr>
            <w:tcW w:w="764" w:type="dxa"/>
            <w:noWrap/>
            <w:hideMark/>
          </w:tcPr>
          <w:p w14:paraId="6095C4DE" w14:textId="77777777" w:rsidR="002A55B0" w:rsidRPr="00322713" w:rsidRDefault="002A55B0" w:rsidP="000F0B6D">
            <w:pPr>
              <w:rPr>
                <w:rFonts w:cs="Times New Roman"/>
                <w:sz w:val="24"/>
                <w:szCs w:val="24"/>
              </w:rPr>
            </w:pPr>
            <w:r w:rsidRPr="00322713">
              <w:rPr>
                <w:rFonts w:cs="Times New Roman"/>
                <w:sz w:val="24"/>
                <w:szCs w:val="24"/>
              </w:rPr>
              <w:t>1,700</w:t>
            </w:r>
          </w:p>
        </w:tc>
        <w:tc>
          <w:tcPr>
            <w:tcW w:w="898" w:type="dxa"/>
            <w:noWrap/>
            <w:hideMark/>
          </w:tcPr>
          <w:p w14:paraId="6CAE734E" w14:textId="77777777" w:rsidR="002A55B0" w:rsidRPr="00322713" w:rsidRDefault="002A55B0" w:rsidP="000F0B6D">
            <w:pPr>
              <w:rPr>
                <w:rFonts w:cs="Times New Roman"/>
                <w:sz w:val="24"/>
                <w:szCs w:val="24"/>
              </w:rPr>
            </w:pPr>
            <w:r w:rsidRPr="00322713">
              <w:rPr>
                <w:rFonts w:cs="Times New Roman"/>
                <w:sz w:val="24"/>
                <w:szCs w:val="24"/>
              </w:rPr>
              <w:t>2,885</w:t>
            </w:r>
          </w:p>
        </w:tc>
        <w:tc>
          <w:tcPr>
            <w:tcW w:w="859" w:type="dxa"/>
            <w:noWrap/>
            <w:hideMark/>
          </w:tcPr>
          <w:p w14:paraId="7B8A5E6F" w14:textId="77777777" w:rsidR="002A55B0" w:rsidRPr="00322713" w:rsidRDefault="002A55B0" w:rsidP="000F0B6D">
            <w:pPr>
              <w:rPr>
                <w:rFonts w:cs="Times New Roman"/>
                <w:sz w:val="24"/>
                <w:szCs w:val="24"/>
              </w:rPr>
            </w:pPr>
          </w:p>
        </w:tc>
        <w:tc>
          <w:tcPr>
            <w:tcW w:w="898" w:type="dxa"/>
            <w:noWrap/>
            <w:hideMark/>
          </w:tcPr>
          <w:p w14:paraId="0655C622" w14:textId="77777777" w:rsidR="002A55B0" w:rsidRPr="00322713" w:rsidRDefault="002A55B0" w:rsidP="000F0B6D">
            <w:pPr>
              <w:rPr>
                <w:rFonts w:cs="Times New Roman"/>
                <w:sz w:val="24"/>
                <w:szCs w:val="24"/>
              </w:rPr>
            </w:pPr>
            <w:r w:rsidRPr="00322713">
              <w:rPr>
                <w:rFonts w:cs="Times New Roman"/>
                <w:sz w:val="24"/>
                <w:szCs w:val="24"/>
              </w:rPr>
              <w:t>2,394</w:t>
            </w:r>
          </w:p>
        </w:tc>
      </w:tr>
      <w:tr w:rsidR="002A55B0" w:rsidRPr="00322713" w14:paraId="76FFD59F" w14:textId="77777777" w:rsidTr="000F0B6D">
        <w:trPr>
          <w:trHeight w:val="282"/>
        </w:trPr>
        <w:tc>
          <w:tcPr>
            <w:tcW w:w="1725" w:type="dxa"/>
            <w:noWrap/>
            <w:hideMark/>
          </w:tcPr>
          <w:p w14:paraId="1B294D3E" w14:textId="77777777" w:rsidR="002A55B0" w:rsidRPr="00322713" w:rsidRDefault="002A55B0" w:rsidP="000F0B6D">
            <w:pPr>
              <w:rPr>
                <w:rFonts w:cs="Times New Roman"/>
                <w:b/>
                <w:bCs/>
                <w:sz w:val="24"/>
                <w:szCs w:val="24"/>
              </w:rPr>
            </w:pPr>
            <w:r w:rsidRPr="00322713">
              <w:rPr>
                <w:rFonts w:cs="Times New Roman"/>
                <w:bCs/>
                <w:sz w:val="24"/>
                <w:szCs w:val="24"/>
              </w:rPr>
              <w:t xml:space="preserve">EBV infected vs </w:t>
            </w:r>
            <w:r w:rsidRPr="00322713">
              <w:rPr>
                <w:rFonts w:cs="Times New Roman"/>
                <w:b/>
                <w:bCs/>
                <w:sz w:val="24"/>
                <w:szCs w:val="24"/>
              </w:rPr>
              <w:t>rest</w:t>
            </w:r>
          </w:p>
        </w:tc>
        <w:tc>
          <w:tcPr>
            <w:tcW w:w="1229" w:type="dxa"/>
            <w:noWrap/>
            <w:hideMark/>
          </w:tcPr>
          <w:p w14:paraId="1A8501A4" w14:textId="77777777" w:rsidR="002A55B0" w:rsidRPr="00322713" w:rsidRDefault="002A55B0" w:rsidP="000F0B6D">
            <w:pPr>
              <w:rPr>
                <w:rFonts w:cs="Times New Roman"/>
                <w:sz w:val="24"/>
                <w:szCs w:val="24"/>
              </w:rPr>
            </w:pPr>
            <w:r w:rsidRPr="00322713">
              <w:rPr>
                <w:rFonts w:cs="Times New Roman"/>
                <w:sz w:val="24"/>
                <w:szCs w:val="24"/>
              </w:rPr>
              <w:t>up-regulated</w:t>
            </w:r>
          </w:p>
        </w:tc>
        <w:tc>
          <w:tcPr>
            <w:tcW w:w="898" w:type="dxa"/>
            <w:noWrap/>
            <w:hideMark/>
          </w:tcPr>
          <w:p w14:paraId="7B9CBA4E" w14:textId="77777777" w:rsidR="002A55B0" w:rsidRPr="00322713" w:rsidRDefault="002A55B0" w:rsidP="000F0B6D">
            <w:pPr>
              <w:rPr>
                <w:rFonts w:cs="Times New Roman"/>
                <w:sz w:val="24"/>
                <w:szCs w:val="24"/>
              </w:rPr>
            </w:pPr>
          </w:p>
        </w:tc>
        <w:tc>
          <w:tcPr>
            <w:tcW w:w="1076" w:type="dxa"/>
            <w:noWrap/>
            <w:hideMark/>
          </w:tcPr>
          <w:p w14:paraId="46A43859" w14:textId="77777777" w:rsidR="002A55B0" w:rsidRPr="00322713" w:rsidRDefault="002A55B0" w:rsidP="000F0B6D">
            <w:pPr>
              <w:rPr>
                <w:rFonts w:cs="Times New Roman"/>
                <w:sz w:val="24"/>
                <w:szCs w:val="24"/>
              </w:rPr>
            </w:pPr>
          </w:p>
        </w:tc>
        <w:tc>
          <w:tcPr>
            <w:tcW w:w="745" w:type="dxa"/>
            <w:noWrap/>
            <w:hideMark/>
          </w:tcPr>
          <w:p w14:paraId="25128B78" w14:textId="77777777" w:rsidR="002A55B0" w:rsidRPr="00322713" w:rsidRDefault="002A55B0" w:rsidP="000F0B6D">
            <w:pPr>
              <w:rPr>
                <w:rFonts w:cs="Times New Roman"/>
                <w:sz w:val="24"/>
                <w:szCs w:val="24"/>
              </w:rPr>
            </w:pPr>
          </w:p>
        </w:tc>
        <w:tc>
          <w:tcPr>
            <w:tcW w:w="764" w:type="dxa"/>
            <w:noWrap/>
            <w:hideMark/>
          </w:tcPr>
          <w:p w14:paraId="537D4BF7" w14:textId="77777777" w:rsidR="002A55B0" w:rsidRPr="00322713" w:rsidRDefault="002A55B0" w:rsidP="000F0B6D">
            <w:pPr>
              <w:rPr>
                <w:rFonts w:cs="Times New Roman"/>
                <w:sz w:val="24"/>
                <w:szCs w:val="24"/>
              </w:rPr>
            </w:pPr>
          </w:p>
        </w:tc>
        <w:tc>
          <w:tcPr>
            <w:tcW w:w="898" w:type="dxa"/>
            <w:noWrap/>
            <w:hideMark/>
          </w:tcPr>
          <w:p w14:paraId="08D8269D" w14:textId="77777777" w:rsidR="002A55B0" w:rsidRPr="00322713" w:rsidRDefault="002A55B0" w:rsidP="000F0B6D">
            <w:pPr>
              <w:rPr>
                <w:rFonts w:cs="Times New Roman"/>
                <w:sz w:val="24"/>
                <w:szCs w:val="24"/>
              </w:rPr>
            </w:pPr>
          </w:p>
        </w:tc>
        <w:tc>
          <w:tcPr>
            <w:tcW w:w="859" w:type="dxa"/>
            <w:noWrap/>
            <w:hideMark/>
          </w:tcPr>
          <w:p w14:paraId="674E0D61" w14:textId="77777777" w:rsidR="002A55B0" w:rsidRPr="00322713" w:rsidRDefault="002A55B0" w:rsidP="000F0B6D">
            <w:pPr>
              <w:rPr>
                <w:rFonts w:cs="Times New Roman"/>
                <w:sz w:val="24"/>
                <w:szCs w:val="24"/>
              </w:rPr>
            </w:pPr>
            <w:r w:rsidRPr="00322713">
              <w:rPr>
                <w:rFonts w:cs="Times New Roman"/>
                <w:sz w:val="24"/>
                <w:szCs w:val="24"/>
              </w:rPr>
              <w:t>16</w:t>
            </w:r>
          </w:p>
        </w:tc>
        <w:tc>
          <w:tcPr>
            <w:tcW w:w="898" w:type="dxa"/>
            <w:noWrap/>
            <w:hideMark/>
          </w:tcPr>
          <w:p w14:paraId="386432DB" w14:textId="77777777" w:rsidR="002A55B0" w:rsidRPr="00322713" w:rsidRDefault="002A55B0" w:rsidP="000F0B6D">
            <w:pPr>
              <w:keepNext/>
              <w:rPr>
                <w:rFonts w:cs="Times New Roman"/>
                <w:sz w:val="24"/>
                <w:szCs w:val="24"/>
              </w:rPr>
            </w:pPr>
          </w:p>
        </w:tc>
      </w:tr>
    </w:tbl>
    <w:p w14:paraId="4FB31B57" w14:textId="2FC10485" w:rsidR="002A55B0" w:rsidRDefault="002A55B0" w:rsidP="002A55B0">
      <w:pPr>
        <w:pStyle w:val="Caption"/>
        <w:rPr>
          <w:rFonts w:cs="Times New Roman"/>
          <w:szCs w:val="24"/>
        </w:rPr>
      </w:pPr>
    </w:p>
    <w:p w14:paraId="2397738C" w14:textId="54FD14CE" w:rsidR="00380F51" w:rsidRPr="00380F51" w:rsidRDefault="00380F51" w:rsidP="00380F51">
      <w:pPr>
        <w:pStyle w:val="Caption"/>
        <w:keepNext/>
        <w:jc w:val="both"/>
        <w:rPr>
          <w:rFonts w:cs="Times New Roman"/>
          <w:b w:val="0"/>
          <w:szCs w:val="24"/>
        </w:rPr>
      </w:pPr>
      <w:r>
        <w:rPr>
          <w:rFonts w:cs="Times New Roman"/>
          <w:szCs w:val="24"/>
        </w:rPr>
        <w:t>Table S</w:t>
      </w:r>
      <w:r>
        <w:rPr>
          <w:rFonts w:cs="Times New Roman"/>
          <w:noProof/>
          <w:szCs w:val="24"/>
        </w:rPr>
        <w:t>3</w:t>
      </w:r>
      <w:r w:rsidRPr="00322713">
        <w:rPr>
          <w:rFonts w:cs="Times New Roman"/>
          <w:szCs w:val="24"/>
        </w:rPr>
        <w:t xml:space="preserve">. Number of differentially expressed proteins (DEPs) in the tumor proteome in each cancer type and the number of DEPs without differential expression at the mRNA level in the respective tumor transcriptome. </w:t>
      </w:r>
      <w:r w:rsidRPr="00322713">
        <w:rPr>
          <w:rFonts w:cs="Times New Roman"/>
          <w:b w:val="0"/>
          <w:szCs w:val="24"/>
        </w:rPr>
        <w:t>DEPs were determined by FDR &lt;</w:t>
      </w:r>
      <w:r>
        <w:rPr>
          <w:rFonts w:cs="Times New Roman"/>
          <w:b w:val="0"/>
          <w:szCs w:val="24"/>
        </w:rPr>
        <w:t xml:space="preserve"> </w:t>
      </w:r>
      <w:r w:rsidRPr="00322713">
        <w:rPr>
          <w:rFonts w:cs="Times New Roman"/>
          <w:b w:val="0"/>
          <w:szCs w:val="24"/>
        </w:rPr>
        <w:t>0.05</w:t>
      </w:r>
      <w:r>
        <w:rPr>
          <w:rFonts w:cs="Times New Roman"/>
          <w:b w:val="0"/>
          <w:szCs w:val="24"/>
        </w:rPr>
        <w:t xml:space="preserve"> </w:t>
      </w:r>
      <w:r w:rsidRPr="00322713">
        <w:rPr>
          <w:rFonts w:cs="Times New Roman"/>
          <w:b w:val="0"/>
          <w:szCs w:val="24"/>
        </w:rPr>
        <w:t>while not differentially expressed genes (</w:t>
      </w:r>
      <w:proofErr w:type="spellStart"/>
      <w:r w:rsidRPr="00322713">
        <w:rPr>
          <w:rFonts w:cs="Times New Roman"/>
          <w:b w:val="0"/>
          <w:szCs w:val="24"/>
        </w:rPr>
        <w:t>notDEGs</w:t>
      </w:r>
      <w:proofErr w:type="spellEnd"/>
      <w:r w:rsidRPr="00322713">
        <w:rPr>
          <w:rFonts w:cs="Times New Roman"/>
          <w:b w:val="0"/>
          <w:szCs w:val="24"/>
        </w:rPr>
        <w:t>) were identified by FDR &gt;</w:t>
      </w:r>
      <w:r>
        <w:rPr>
          <w:rFonts w:cs="Times New Roman"/>
          <w:b w:val="0"/>
          <w:szCs w:val="24"/>
        </w:rPr>
        <w:t xml:space="preserve"> </w:t>
      </w:r>
      <w:r w:rsidRPr="00322713">
        <w:rPr>
          <w:rFonts w:cs="Times New Roman"/>
          <w:b w:val="0"/>
          <w:szCs w:val="24"/>
        </w:rPr>
        <w:t>0.</w:t>
      </w:r>
      <w:r>
        <w:rPr>
          <w:rFonts w:cs="Times New Roman"/>
          <w:b w:val="0"/>
          <w:szCs w:val="24"/>
        </w:rPr>
        <w:t>2</w:t>
      </w:r>
      <w:r w:rsidRPr="00322713">
        <w:rPr>
          <w:rFonts w:cs="Times New Roman"/>
          <w:b w:val="0"/>
          <w:szCs w:val="24"/>
        </w:rPr>
        <w:t xml:space="preserve"> (see </w:t>
      </w:r>
      <w:r w:rsidR="00C47BF8" w:rsidRPr="00C47BF8">
        <w:rPr>
          <w:rFonts w:cs="Times New Roman"/>
          <w:b w:val="0"/>
          <w:bCs w:val="0"/>
          <w:szCs w:val="24"/>
        </w:rPr>
        <w:t xml:space="preserve">Materials and </w:t>
      </w:r>
      <w:r w:rsidRPr="00DA62FF">
        <w:rPr>
          <w:rFonts w:cs="Times New Roman"/>
          <w:szCs w:val="24"/>
        </w:rPr>
        <w:t>Methods</w:t>
      </w:r>
      <w:r w:rsidRPr="00322713">
        <w:rPr>
          <w:rFonts w:cs="Times New Roman"/>
          <w:b w:val="0"/>
          <w:szCs w:val="24"/>
        </w:rPr>
        <w:t xml:space="preserve"> for details).</w:t>
      </w:r>
    </w:p>
    <w:tbl>
      <w:tblPr>
        <w:tblStyle w:val="TableGrid"/>
        <w:tblW w:w="0" w:type="auto"/>
        <w:jc w:val="center"/>
        <w:tblLook w:val="04A0" w:firstRow="1" w:lastRow="0" w:firstColumn="1" w:lastColumn="0" w:noHBand="0" w:noVBand="1"/>
      </w:tblPr>
      <w:tblGrid>
        <w:gridCol w:w="1985"/>
        <w:gridCol w:w="2263"/>
        <w:gridCol w:w="1620"/>
        <w:gridCol w:w="2790"/>
      </w:tblGrid>
      <w:tr w:rsidR="005A1E97" w:rsidRPr="005A1E97" w14:paraId="460ED70A" w14:textId="77777777" w:rsidTr="009337E8">
        <w:trPr>
          <w:trHeight w:val="287"/>
          <w:jc w:val="center"/>
        </w:trPr>
        <w:tc>
          <w:tcPr>
            <w:tcW w:w="1985" w:type="dxa"/>
            <w:noWrap/>
            <w:hideMark/>
          </w:tcPr>
          <w:p w14:paraId="252CA5B5" w14:textId="77777777" w:rsidR="005A1E97" w:rsidRPr="00D02AC1" w:rsidRDefault="005A1E97" w:rsidP="005A1E97">
            <w:pPr>
              <w:keepNext/>
              <w:jc w:val="center"/>
              <w:rPr>
                <w:rFonts w:cs="Times New Roman"/>
                <w:b/>
                <w:sz w:val="24"/>
                <w:szCs w:val="24"/>
              </w:rPr>
            </w:pPr>
            <w:r w:rsidRPr="00D02AC1">
              <w:rPr>
                <w:rFonts w:cs="Times New Roman"/>
                <w:b/>
                <w:sz w:val="24"/>
                <w:szCs w:val="24"/>
              </w:rPr>
              <w:t>Cancer Type</w:t>
            </w:r>
          </w:p>
        </w:tc>
        <w:tc>
          <w:tcPr>
            <w:tcW w:w="2263" w:type="dxa"/>
            <w:noWrap/>
            <w:hideMark/>
          </w:tcPr>
          <w:p w14:paraId="3CDDE712" w14:textId="77777777" w:rsidR="005A1E97" w:rsidRPr="00D02AC1" w:rsidRDefault="005A1E97" w:rsidP="005A1E97">
            <w:pPr>
              <w:keepNext/>
              <w:jc w:val="center"/>
              <w:rPr>
                <w:rFonts w:cs="Times New Roman"/>
                <w:b/>
                <w:sz w:val="24"/>
                <w:szCs w:val="24"/>
              </w:rPr>
            </w:pPr>
            <w:r w:rsidRPr="00D02AC1">
              <w:rPr>
                <w:rFonts w:cs="Times New Roman"/>
                <w:b/>
                <w:sz w:val="24"/>
                <w:szCs w:val="24"/>
              </w:rPr>
              <w:t>Total #. Proteins</w:t>
            </w:r>
          </w:p>
        </w:tc>
        <w:tc>
          <w:tcPr>
            <w:tcW w:w="1620" w:type="dxa"/>
            <w:noWrap/>
            <w:hideMark/>
          </w:tcPr>
          <w:p w14:paraId="27F680F8" w14:textId="77777777" w:rsidR="005A1E97" w:rsidRPr="00D02AC1" w:rsidRDefault="005A1E97" w:rsidP="005A1E97">
            <w:pPr>
              <w:keepNext/>
              <w:jc w:val="center"/>
              <w:rPr>
                <w:rFonts w:cs="Times New Roman"/>
                <w:b/>
                <w:sz w:val="24"/>
                <w:szCs w:val="24"/>
              </w:rPr>
            </w:pPr>
            <w:r w:rsidRPr="00D02AC1">
              <w:rPr>
                <w:rFonts w:cs="Times New Roman"/>
                <w:b/>
                <w:sz w:val="24"/>
                <w:szCs w:val="24"/>
              </w:rPr>
              <w:t>#. DEPs</w:t>
            </w:r>
          </w:p>
        </w:tc>
        <w:tc>
          <w:tcPr>
            <w:tcW w:w="2790" w:type="dxa"/>
            <w:noWrap/>
            <w:hideMark/>
          </w:tcPr>
          <w:p w14:paraId="36BE855B" w14:textId="77777777" w:rsidR="005A1E97" w:rsidRPr="00D02AC1" w:rsidRDefault="005A1E97" w:rsidP="005A1E97">
            <w:pPr>
              <w:keepNext/>
              <w:jc w:val="center"/>
              <w:rPr>
                <w:rFonts w:cs="Times New Roman"/>
                <w:b/>
                <w:sz w:val="24"/>
                <w:szCs w:val="24"/>
              </w:rPr>
            </w:pPr>
            <w:r w:rsidRPr="00D02AC1">
              <w:rPr>
                <w:rFonts w:cs="Times New Roman"/>
                <w:b/>
                <w:sz w:val="24"/>
                <w:szCs w:val="24"/>
              </w:rPr>
              <w:t>#. DEPs but not DEGs</w:t>
            </w:r>
          </w:p>
        </w:tc>
      </w:tr>
      <w:tr w:rsidR="005A1E97" w:rsidRPr="005A1E97" w14:paraId="715B1D42" w14:textId="77777777" w:rsidTr="009337E8">
        <w:trPr>
          <w:trHeight w:val="287"/>
          <w:jc w:val="center"/>
        </w:trPr>
        <w:tc>
          <w:tcPr>
            <w:tcW w:w="1985" w:type="dxa"/>
            <w:noWrap/>
            <w:hideMark/>
          </w:tcPr>
          <w:p w14:paraId="425C7273" w14:textId="77777777" w:rsidR="005A1E97" w:rsidRPr="0015126F" w:rsidRDefault="005A1E97" w:rsidP="005A1E97">
            <w:pPr>
              <w:keepNext/>
              <w:jc w:val="center"/>
              <w:rPr>
                <w:rFonts w:cs="Times New Roman"/>
                <w:b/>
                <w:sz w:val="24"/>
                <w:szCs w:val="24"/>
              </w:rPr>
            </w:pPr>
            <w:r w:rsidRPr="0015126F">
              <w:rPr>
                <w:rFonts w:cs="Times New Roman"/>
                <w:b/>
                <w:sz w:val="24"/>
                <w:szCs w:val="24"/>
              </w:rPr>
              <w:t>BRCA</w:t>
            </w:r>
          </w:p>
        </w:tc>
        <w:tc>
          <w:tcPr>
            <w:tcW w:w="2263" w:type="dxa"/>
            <w:noWrap/>
            <w:hideMark/>
          </w:tcPr>
          <w:p w14:paraId="6F9F7B1E" w14:textId="77777777" w:rsidR="005A1E97" w:rsidRPr="005A1E97" w:rsidRDefault="006F2EE6" w:rsidP="005A1E97">
            <w:pPr>
              <w:keepNext/>
              <w:jc w:val="center"/>
              <w:rPr>
                <w:rFonts w:cs="Times New Roman"/>
                <w:sz w:val="24"/>
                <w:szCs w:val="24"/>
              </w:rPr>
            </w:pPr>
            <w:r>
              <w:rPr>
                <w:rFonts w:cs="Times New Roman"/>
                <w:sz w:val="24"/>
                <w:szCs w:val="24"/>
              </w:rPr>
              <w:t>10,468</w:t>
            </w:r>
          </w:p>
        </w:tc>
        <w:tc>
          <w:tcPr>
            <w:tcW w:w="1620" w:type="dxa"/>
            <w:noWrap/>
            <w:hideMark/>
          </w:tcPr>
          <w:p w14:paraId="544329D4" w14:textId="77777777" w:rsidR="005A1E97" w:rsidRPr="005A1E97" w:rsidRDefault="00A25C5E" w:rsidP="005A1E97">
            <w:pPr>
              <w:keepNext/>
              <w:jc w:val="center"/>
              <w:rPr>
                <w:rFonts w:cs="Times New Roman"/>
                <w:sz w:val="24"/>
                <w:szCs w:val="24"/>
              </w:rPr>
            </w:pPr>
            <w:r>
              <w:rPr>
                <w:rFonts w:cs="Times New Roman"/>
                <w:sz w:val="24"/>
                <w:szCs w:val="24"/>
              </w:rPr>
              <w:t>45</w:t>
            </w:r>
          </w:p>
        </w:tc>
        <w:tc>
          <w:tcPr>
            <w:tcW w:w="2790" w:type="dxa"/>
            <w:noWrap/>
            <w:hideMark/>
          </w:tcPr>
          <w:p w14:paraId="2FA894A4" w14:textId="77777777" w:rsidR="005A1E97" w:rsidRPr="005A1E97" w:rsidRDefault="006F2EE6" w:rsidP="005A1E97">
            <w:pPr>
              <w:keepNext/>
              <w:jc w:val="center"/>
              <w:rPr>
                <w:rFonts w:cs="Times New Roman"/>
                <w:sz w:val="24"/>
                <w:szCs w:val="24"/>
              </w:rPr>
            </w:pPr>
            <w:r>
              <w:rPr>
                <w:rFonts w:cs="Times New Roman"/>
                <w:sz w:val="24"/>
                <w:szCs w:val="24"/>
              </w:rPr>
              <w:t>8</w:t>
            </w:r>
          </w:p>
        </w:tc>
      </w:tr>
      <w:tr w:rsidR="005A1E97" w:rsidRPr="005A1E97" w14:paraId="78A54B6E" w14:textId="77777777" w:rsidTr="009337E8">
        <w:trPr>
          <w:trHeight w:val="287"/>
          <w:jc w:val="center"/>
        </w:trPr>
        <w:tc>
          <w:tcPr>
            <w:tcW w:w="1985" w:type="dxa"/>
            <w:noWrap/>
            <w:hideMark/>
          </w:tcPr>
          <w:p w14:paraId="4F7E6A55" w14:textId="77777777" w:rsidR="005A1E97" w:rsidRPr="0015126F" w:rsidRDefault="005A1E97" w:rsidP="005A1E97">
            <w:pPr>
              <w:keepNext/>
              <w:jc w:val="center"/>
              <w:rPr>
                <w:rFonts w:cs="Times New Roman"/>
                <w:b/>
                <w:sz w:val="24"/>
                <w:szCs w:val="24"/>
              </w:rPr>
            </w:pPr>
            <w:r w:rsidRPr="0015126F">
              <w:rPr>
                <w:rFonts w:cs="Times New Roman"/>
                <w:b/>
                <w:sz w:val="24"/>
                <w:szCs w:val="24"/>
              </w:rPr>
              <w:t>CCRCC</w:t>
            </w:r>
          </w:p>
        </w:tc>
        <w:tc>
          <w:tcPr>
            <w:tcW w:w="2263" w:type="dxa"/>
            <w:noWrap/>
            <w:hideMark/>
          </w:tcPr>
          <w:p w14:paraId="3FC2145F" w14:textId="77777777" w:rsidR="005A1E97" w:rsidRPr="005A1E97" w:rsidRDefault="006F2EE6" w:rsidP="005A1E97">
            <w:pPr>
              <w:keepNext/>
              <w:jc w:val="center"/>
              <w:rPr>
                <w:rFonts w:cs="Times New Roman"/>
                <w:sz w:val="24"/>
                <w:szCs w:val="24"/>
              </w:rPr>
            </w:pPr>
            <w:r>
              <w:rPr>
                <w:rFonts w:cs="Times New Roman"/>
                <w:sz w:val="24"/>
                <w:szCs w:val="24"/>
              </w:rPr>
              <w:t>9,964</w:t>
            </w:r>
          </w:p>
        </w:tc>
        <w:tc>
          <w:tcPr>
            <w:tcW w:w="1620" w:type="dxa"/>
            <w:noWrap/>
            <w:hideMark/>
          </w:tcPr>
          <w:p w14:paraId="13946405" w14:textId="77777777" w:rsidR="005A1E97" w:rsidRPr="005A1E97" w:rsidRDefault="00A25C5E" w:rsidP="005A1E97">
            <w:pPr>
              <w:keepNext/>
              <w:jc w:val="center"/>
              <w:rPr>
                <w:rFonts w:cs="Times New Roman"/>
                <w:sz w:val="24"/>
                <w:szCs w:val="24"/>
              </w:rPr>
            </w:pPr>
            <w:r>
              <w:rPr>
                <w:rFonts w:cs="Times New Roman"/>
                <w:sz w:val="24"/>
                <w:szCs w:val="24"/>
              </w:rPr>
              <w:t>2,871</w:t>
            </w:r>
          </w:p>
        </w:tc>
        <w:tc>
          <w:tcPr>
            <w:tcW w:w="2790" w:type="dxa"/>
            <w:noWrap/>
            <w:hideMark/>
          </w:tcPr>
          <w:p w14:paraId="3ECDCFAF" w14:textId="77777777" w:rsidR="005A1E97" w:rsidRPr="005A1E97" w:rsidRDefault="006F2EE6" w:rsidP="005A1E97">
            <w:pPr>
              <w:keepNext/>
              <w:jc w:val="center"/>
              <w:rPr>
                <w:rFonts w:cs="Times New Roman"/>
                <w:sz w:val="24"/>
                <w:szCs w:val="24"/>
              </w:rPr>
            </w:pPr>
            <w:r>
              <w:rPr>
                <w:rFonts w:cs="Times New Roman"/>
                <w:sz w:val="24"/>
                <w:szCs w:val="24"/>
              </w:rPr>
              <w:t>830</w:t>
            </w:r>
          </w:p>
        </w:tc>
      </w:tr>
      <w:tr w:rsidR="005A1E97" w:rsidRPr="005A1E97" w14:paraId="187639F7" w14:textId="77777777" w:rsidTr="009337E8">
        <w:trPr>
          <w:trHeight w:val="287"/>
          <w:jc w:val="center"/>
        </w:trPr>
        <w:tc>
          <w:tcPr>
            <w:tcW w:w="1985" w:type="dxa"/>
            <w:noWrap/>
            <w:hideMark/>
          </w:tcPr>
          <w:p w14:paraId="784BB983" w14:textId="77777777" w:rsidR="005A1E97" w:rsidRPr="0015126F" w:rsidRDefault="005A1E97" w:rsidP="005A1E97">
            <w:pPr>
              <w:keepNext/>
              <w:jc w:val="center"/>
              <w:rPr>
                <w:rFonts w:cs="Times New Roman"/>
                <w:b/>
                <w:sz w:val="24"/>
                <w:szCs w:val="24"/>
              </w:rPr>
            </w:pPr>
            <w:r w:rsidRPr="0015126F">
              <w:rPr>
                <w:rFonts w:cs="Times New Roman"/>
                <w:b/>
                <w:sz w:val="24"/>
                <w:szCs w:val="24"/>
              </w:rPr>
              <w:t>CRC</w:t>
            </w:r>
          </w:p>
        </w:tc>
        <w:tc>
          <w:tcPr>
            <w:tcW w:w="2263" w:type="dxa"/>
            <w:noWrap/>
            <w:hideMark/>
          </w:tcPr>
          <w:p w14:paraId="0C18CEDA" w14:textId="77777777" w:rsidR="005A1E97" w:rsidRPr="005A1E97" w:rsidRDefault="006F2EE6" w:rsidP="005A1E97">
            <w:pPr>
              <w:keepNext/>
              <w:jc w:val="center"/>
              <w:rPr>
                <w:rFonts w:cs="Times New Roman"/>
                <w:sz w:val="24"/>
                <w:szCs w:val="24"/>
              </w:rPr>
            </w:pPr>
            <w:r>
              <w:rPr>
                <w:rFonts w:cs="Times New Roman"/>
                <w:sz w:val="24"/>
                <w:szCs w:val="24"/>
              </w:rPr>
              <w:t>7,418</w:t>
            </w:r>
          </w:p>
        </w:tc>
        <w:tc>
          <w:tcPr>
            <w:tcW w:w="1620" w:type="dxa"/>
            <w:noWrap/>
            <w:hideMark/>
          </w:tcPr>
          <w:p w14:paraId="2EC44934" w14:textId="77777777" w:rsidR="005A1E97" w:rsidRPr="005A1E97" w:rsidRDefault="00A25C5E" w:rsidP="005A1E97">
            <w:pPr>
              <w:keepNext/>
              <w:jc w:val="center"/>
              <w:rPr>
                <w:rFonts w:cs="Times New Roman"/>
                <w:sz w:val="24"/>
                <w:szCs w:val="24"/>
              </w:rPr>
            </w:pPr>
            <w:r>
              <w:rPr>
                <w:rFonts w:cs="Times New Roman"/>
                <w:sz w:val="24"/>
                <w:szCs w:val="24"/>
              </w:rPr>
              <w:t>477</w:t>
            </w:r>
          </w:p>
        </w:tc>
        <w:tc>
          <w:tcPr>
            <w:tcW w:w="2790" w:type="dxa"/>
            <w:noWrap/>
            <w:hideMark/>
          </w:tcPr>
          <w:p w14:paraId="3B3918B9" w14:textId="77777777" w:rsidR="005A1E97" w:rsidRPr="005A1E97" w:rsidRDefault="006F2EE6" w:rsidP="005A1E97">
            <w:pPr>
              <w:keepNext/>
              <w:jc w:val="center"/>
              <w:rPr>
                <w:rFonts w:cs="Times New Roman"/>
                <w:sz w:val="24"/>
                <w:szCs w:val="24"/>
              </w:rPr>
            </w:pPr>
            <w:r>
              <w:rPr>
                <w:rFonts w:cs="Times New Roman"/>
                <w:sz w:val="24"/>
                <w:szCs w:val="24"/>
              </w:rPr>
              <w:t>59</w:t>
            </w:r>
          </w:p>
        </w:tc>
      </w:tr>
      <w:tr w:rsidR="00A25C5E" w:rsidRPr="005A1E97" w14:paraId="7510A871" w14:textId="77777777" w:rsidTr="009337E8">
        <w:trPr>
          <w:trHeight w:val="287"/>
          <w:jc w:val="center"/>
        </w:trPr>
        <w:tc>
          <w:tcPr>
            <w:tcW w:w="1985" w:type="dxa"/>
            <w:noWrap/>
            <w:hideMark/>
          </w:tcPr>
          <w:p w14:paraId="0A9A7A85" w14:textId="77777777" w:rsidR="00A25C5E" w:rsidRPr="0015126F" w:rsidRDefault="00A25C5E" w:rsidP="00903B02">
            <w:pPr>
              <w:keepNext/>
              <w:jc w:val="center"/>
              <w:rPr>
                <w:rFonts w:cs="Times New Roman"/>
                <w:b/>
                <w:sz w:val="24"/>
                <w:szCs w:val="24"/>
              </w:rPr>
            </w:pPr>
            <w:r w:rsidRPr="0015126F">
              <w:rPr>
                <w:rFonts w:cs="Times New Roman"/>
                <w:b/>
                <w:sz w:val="24"/>
                <w:szCs w:val="24"/>
              </w:rPr>
              <w:t>HCC</w:t>
            </w:r>
          </w:p>
        </w:tc>
        <w:tc>
          <w:tcPr>
            <w:tcW w:w="2263" w:type="dxa"/>
            <w:noWrap/>
            <w:hideMark/>
          </w:tcPr>
          <w:p w14:paraId="635B0639" w14:textId="77777777" w:rsidR="00A25C5E" w:rsidRPr="005A1E97" w:rsidRDefault="00A25C5E" w:rsidP="00903B02">
            <w:pPr>
              <w:keepNext/>
              <w:jc w:val="center"/>
              <w:rPr>
                <w:rFonts w:cs="Times New Roman"/>
                <w:sz w:val="24"/>
                <w:szCs w:val="24"/>
              </w:rPr>
            </w:pPr>
            <w:r>
              <w:rPr>
                <w:rFonts w:cs="Times New Roman"/>
                <w:sz w:val="24"/>
                <w:szCs w:val="24"/>
              </w:rPr>
              <w:t>6,478</w:t>
            </w:r>
          </w:p>
        </w:tc>
        <w:tc>
          <w:tcPr>
            <w:tcW w:w="1620" w:type="dxa"/>
            <w:noWrap/>
            <w:hideMark/>
          </w:tcPr>
          <w:p w14:paraId="360AA49B" w14:textId="77777777" w:rsidR="00A25C5E" w:rsidRPr="005A1E97" w:rsidRDefault="00A25C5E" w:rsidP="00A25C5E">
            <w:pPr>
              <w:keepNext/>
              <w:jc w:val="center"/>
              <w:rPr>
                <w:rFonts w:cs="Times New Roman"/>
                <w:sz w:val="24"/>
                <w:szCs w:val="24"/>
              </w:rPr>
            </w:pPr>
            <w:r>
              <w:rPr>
                <w:rFonts w:cs="Times New Roman"/>
                <w:sz w:val="24"/>
                <w:szCs w:val="24"/>
              </w:rPr>
              <w:t>1,728</w:t>
            </w:r>
          </w:p>
        </w:tc>
        <w:tc>
          <w:tcPr>
            <w:tcW w:w="2790" w:type="dxa"/>
            <w:noWrap/>
            <w:hideMark/>
          </w:tcPr>
          <w:p w14:paraId="5159975D" w14:textId="77777777" w:rsidR="00A25C5E" w:rsidRPr="005A1E97" w:rsidRDefault="00A25C5E" w:rsidP="00903B02">
            <w:pPr>
              <w:keepNext/>
              <w:jc w:val="center"/>
              <w:rPr>
                <w:rFonts w:cs="Times New Roman"/>
                <w:sz w:val="24"/>
                <w:szCs w:val="24"/>
              </w:rPr>
            </w:pPr>
            <w:r>
              <w:rPr>
                <w:rFonts w:cs="Times New Roman"/>
                <w:sz w:val="24"/>
                <w:szCs w:val="24"/>
              </w:rPr>
              <w:t>747</w:t>
            </w:r>
          </w:p>
        </w:tc>
      </w:tr>
      <w:tr w:rsidR="005A1E97" w:rsidRPr="005A1E97" w14:paraId="6B1581A2" w14:textId="77777777" w:rsidTr="009337E8">
        <w:trPr>
          <w:trHeight w:val="287"/>
          <w:jc w:val="center"/>
        </w:trPr>
        <w:tc>
          <w:tcPr>
            <w:tcW w:w="1985" w:type="dxa"/>
            <w:noWrap/>
            <w:hideMark/>
          </w:tcPr>
          <w:p w14:paraId="1B1AF934" w14:textId="77777777" w:rsidR="005A1E97" w:rsidRPr="0015126F" w:rsidRDefault="005A1E97" w:rsidP="005A1E97">
            <w:pPr>
              <w:keepNext/>
              <w:jc w:val="center"/>
              <w:rPr>
                <w:rFonts w:cs="Times New Roman"/>
                <w:b/>
                <w:sz w:val="24"/>
                <w:szCs w:val="24"/>
              </w:rPr>
            </w:pPr>
            <w:r w:rsidRPr="0015126F">
              <w:rPr>
                <w:rFonts w:cs="Times New Roman"/>
                <w:b/>
                <w:sz w:val="24"/>
                <w:szCs w:val="24"/>
              </w:rPr>
              <w:t>LUAD</w:t>
            </w:r>
          </w:p>
        </w:tc>
        <w:tc>
          <w:tcPr>
            <w:tcW w:w="2263" w:type="dxa"/>
            <w:noWrap/>
            <w:hideMark/>
          </w:tcPr>
          <w:p w14:paraId="74D706FF" w14:textId="77777777" w:rsidR="005A1E97" w:rsidRPr="005A1E97" w:rsidRDefault="006F2EE6" w:rsidP="005A1E97">
            <w:pPr>
              <w:keepNext/>
              <w:jc w:val="center"/>
              <w:rPr>
                <w:rFonts w:cs="Times New Roman"/>
                <w:sz w:val="24"/>
                <w:szCs w:val="24"/>
              </w:rPr>
            </w:pPr>
            <w:r>
              <w:rPr>
                <w:rFonts w:cs="Times New Roman"/>
                <w:sz w:val="24"/>
                <w:szCs w:val="24"/>
              </w:rPr>
              <w:t>11,029</w:t>
            </w:r>
          </w:p>
        </w:tc>
        <w:tc>
          <w:tcPr>
            <w:tcW w:w="1620" w:type="dxa"/>
            <w:noWrap/>
            <w:hideMark/>
          </w:tcPr>
          <w:p w14:paraId="78344CEF" w14:textId="77777777" w:rsidR="005A1E97" w:rsidRPr="005A1E97" w:rsidRDefault="00A25C5E" w:rsidP="005A1E97">
            <w:pPr>
              <w:keepNext/>
              <w:jc w:val="center"/>
              <w:rPr>
                <w:rFonts w:cs="Times New Roman"/>
                <w:sz w:val="24"/>
                <w:szCs w:val="24"/>
              </w:rPr>
            </w:pPr>
            <w:r>
              <w:rPr>
                <w:rFonts w:cs="Times New Roman"/>
                <w:sz w:val="24"/>
                <w:szCs w:val="24"/>
              </w:rPr>
              <w:t>2,852</w:t>
            </w:r>
          </w:p>
        </w:tc>
        <w:tc>
          <w:tcPr>
            <w:tcW w:w="2790" w:type="dxa"/>
            <w:noWrap/>
            <w:hideMark/>
          </w:tcPr>
          <w:p w14:paraId="09786709" w14:textId="77777777" w:rsidR="005A1E97" w:rsidRPr="005A1E97" w:rsidRDefault="00DA62FF" w:rsidP="005A1E97">
            <w:pPr>
              <w:keepNext/>
              <w:jc w:val="center"/>
              <w:rPr>
                <w:rFonts w:cs="Times New Roman"/>
                <w:sz w:val="24"/>
                <w:szCs w:val="24"/>
              </w:rPr>
            </w:pPr>
            <w:r>
              <w:rPr>
                <w:rFonts w:cs="Times New Roman"/>
                <w:sz w:val="24"/>
                <w:szCs w:val="24"/>
              </w:rPr>
              <w:t>1,301</w:t>
            </w:r>
          </w:p>
        </w:tc>
      </w:tr>
      <w:tr w:rsidR="005A1E97" w:rsidRPr="005A1E97" w14:paraId="025134E3" w14:textId="77777777" w:rsidTr="009337E8">
        <w:trPr>
          <w:trHeight w:val="287"/>
          <w:jc w:val="center"/>
        </w:trPr>
        <w:tc>
          <w:tcPr>
            <w:tcW w:w="1985" w:type="dxa"/>
            <w:noWrap/>
            <w:hideMark/>
          </w:tcPr>
          <w:p w14:paraId="331B1AFD" w14:textId="77777777" w:rsidR="005A1E97" w:rsidRPr="0015126F" w:rsidRDefault="005A1E97" w:rsidP="005A1E97">
            <w:pPr>
              <w:keepNext/>
              <w:jc w:val="center"/>
              <w:rPr>
                <w:rFonts w:cs="Times New Roman"/>
                <w:b/>
                <w:sz w:val="24"/>
                <w:szCs w:val="24"/>
              </w:rPr>
            </w:pPr>
            <w:r w:rsidRPr="0015126F">
              <w:rPr>
                <w:rFonts w:cs="Times New Roman"/>
                <w:b/>
                <w:sz w:val="24"/>
                <w:szCs w:val="24"/>
              </w:rPr>
              <w:t>UCEC</w:t>
            </w:r>
          </w:p>
        </w:tc>
        <w:tc>
          <w:tcPr>
            <w:tcW w:w="2263" w:type="dxa"/>
            <w:noWrap/>
            <w:hideMark/>
          </w:tcPr>
          <w:p w14:paraId="31E72E8F" w14:textId="77777777" w:rsidR="005A1E97" w:rsidRPr="005A1E97" w:rsidRDefault="006F2EE6" w:rsidP="005A1E97">
            <w:pPr>
              <w:keepNext/>
              <w:jc w:val="center"/>
              <w:rPr>
                <w:rFonts w:cs="Times New Roman"/>
                <w:sz w:val="24"/>
                <w:szCs w:val="24"/>
              </w:rPr>
            </w:pPr>
            <w:r>
              <w:rPr>
                <w:rFonts w:cs="Times New Roman"/>
                <w:sz w:val="24"/>
                <w:szCs w:val="24"/>
              </w:rPr>
              <w:t>10,768</w:t>
            </w:r>
          </w:p>
        </w:tc>
        <w:tc>
          <w:tcPr>
            <w:tcW w:w="1620" w:type="dxa"/>
            <w:noWrap/>
            <w:hideMark/>
          </w:tcPr>
          <w:p w14:paraId="0CF1E4D7" w14:textId="77777777" w:rsidR="005A1E97" w:rsidRPr="005A1E97" w:rsidRDefault="00A25C5E" w:rsidP="005A1E97">
            <w:pPr>
              <w:keepNext/>
              <w:jc w:val="center"/>
              <w:rPr>
                <w:rFonts w:cs="Times New Roman"/>
                <w:sz w:val="24"/>
                <w:szCs w:val="24"/>
              </w:rPr>
            </w:pPr>
            <w:r>
              <w:rPr>
                <w:rFonts w:cs="Times New Roman"/>
                <w:sz w:val="24"/>
                <w:szCs w:val="24"/>
              </w:rPr>
              <w:t>2,658</w:t>
            </w:r>
          </w:p>
        </w:tc>
        <w:tc>
          <w:tcPr>
            <w:tcW w:w="2790" w:type="dxa"/>
            <w:noWrap/>
            <w:hideMark/>
          </w:tcPr>
          <w:p w14:paraId="36E4CB1F" w14:textId="77777777" w:rsidR="005A1E97" w:rsidRPr="005A1E97" w:rsidRDefault="00DA62FF" w:rsidP="005A1E97">
            <w:pPr>
              <w:keepNext/>
              <w:jc w:val="center"/>
              <w:rPr>
                <w:rFonts w:cs="Times New Roman"/>
                <w:sz w:val="24"/>
                <w:szCs w:val="24"/>
              </w:rPr>
            </w:pPr>
            <w:r>
              <w:rPr>
                <w:rFonts w:cs="Times New Roman"/>
                <w:sz w:val="24"/>
                <w:szCs w:val="24"/>
              </w:rPr>
              <w:t>786</w:t>
            </w:r>
          </w:p>
        </w:tc>
      </w:tr>
      <w:tr w:rsidR="005A1E97" w:rsidRPr="005A1E97" w14:paraId="2C0B502B" w14:textId="77777777" w:rsidTr="009337E8">
        <w:trPr>
          <w:trHeight w:val="287"/>
          <w:jc w:val="center"/>
        </w:trPr>
        <w:tc>
          <w:tcPr>
            <w:tcW w:w="1985" w:type="dxa"/>
            <w:noWrap/>
            <w:hideMark/>
          </w:tcPr>
          <w:p w14:paraId="0066AD07" w14:textId="77777777" w:rsidR="005A1E97" w:rsidRPr="0015126F" w:rsidRDefault="005A1E97" w:rsidP="005A1E97">
            <w:pPr>
              <w:keepNext/>
              <w:jc w:val="center"/>
              <w:rPr>
                <w:rFonts w:cs="Times New Roman"/>
                <w:b/>
                <w:sz w:val="24"/>
                <w:szCs w:val="24"/>
              </w:rPr>
            </w:pPr>
            <w:r w:rsidRPr="0015126F">
              <w:rPr>
                <w:rFonts w:cs="Times New Roman"/>
                <w:b/>
                <w:sz w:val="24"/>
                <w:szCs w:val="24"/>
              </w:rPr>
              <w:t>STAD</w:t>
            </w:r>
          </w:p>
        </w:tc>
        <w:tc>
          <w:tcPr>
            <w:tcW w:w="6673" w:type="dxa"/>
            <w:gridSpan w:val="3"/>
            <w:noWrap/>
            <w:hideMark/>
          </w:tcPr>
          <w:p w14:paraId="7E08A0BC" w14:textId="77777777" w:rsidR="005A1E97" w:rsidRPr="005A1E97" w:rsidRDefault="005A1E97" w:rsidP="005A1E97">
            <w:pPr>
              <w:keepNext/>
              <w:jc w:val="center"/>
              <w:rPr>
                <w:rFonts w:cs="Times New Roman"/>
                <w:sz w:val="24"/>
                <w:szCs w:val="24"/>
              </w:rPr>
            </w:pPr>
            <w:r>
              <w:rPr>
                <w:rFonts w:cs="Times New Roman"/>
                <w:sz w:val="24"/>
                <w:szCs w:val="24"/>
              </w:rPr>
              <w:t>Matched normal proteome data is missing for DEP analysis</w:t>
            </w:r>
          </w:p>
        </w:tc>
      </w:tr>
    </w:tbl>
    <w:p w14:paraId="490F3F49" w14:textId="69F14E7D" w:rsidR="002A55B0" w:rsidRDefault="002A55B0" w:rsidP="002A55B0">
      <w:pPr>
        <w:pStyle w:val="Caption"/>
        <w:keepNext/>
        <w:jc w:val="both"/>
        <w:rPr>
          <w:rFonts w:cs="Times New Roman"/>
          <w:b w:val="0"/>
          <w:szCs w:val="24"/>
        </w:rPr>
      </w:pPr>
    </w:p>
    <w:p w14:paraId="2BEE3852" w14:textId="04F3FAC1" w:rsidR="00380F51" w:rsidRPr="00380F51" w:rsidRDefault="00380F51" w:rsidP="00380F51">
      <w:pPr>
        <w:pStyle w:val="Caption"/>
        <w:keepNext/>
        <w:jc w:val="both"/>
        <w:rPr>
          <w:rFonts w:cs="Times New Roman"/>
          <w:b w:val="0"/>
          <w:szCs w:val="24"/>
        </w:rPr>
      </w:pPr>
      <w:bookmarkStart w:id="2" w:name="_Ref45787703"/>
      <w:bookmarkStart w:id="3" w:name="_Hlk125179790"/>
      <w:r>
        <w:rPr>
          <w:rFonts w:cs="Times New Roman"/>
          <w:szCs w:val="24"/>
        </w:rPr>
        <w:t>Table S</w:t>
      </w:r>
      <w:r>
        <w:rPr>
          <w:rFonts w:cs="Times New Roman"/>
          <w:noProof/>
          <w:szCs w:val="24"/>
        </w:rPr>
        <w:t>4</w:t>
      </w:r>
      <w:r w:rsidRPr="00322713">
        <w:rPr>
          <w:rFonts w:cs="Times New Roman"/>
          <w:szCs w:val="24"/>
        </w:rPr>
        <w:t xml:space="preserve">. Numbers of protein and mRNA </w:t>
      </w:r>
      <w:proofErr w:type="spellStart"/>
      <w:r>
        <w:rPr>
          <w:rFonts w:cs="Times New Roman"/>
          <w:szCs w:val="24"/>
        </w:rPr>
        <w:t>coexpression</w:t>
      </w:r>
      <w:proofErr w:type="spellEnd"/>
      <w:r>
        <w:rPr>
          <w:rFonts w:cs="Times New Roman"/>
          <w:szCs w:val="24"/>
        </w:rPr>
        <w:t xml:space="preserve"> </w:t>
      </w:r>
      <w:r w:rsidRPr="00322713">
        <w:rPr>
          <w:rFonts w:cs="Times New Roman"/>
          <w:szCs w:val="24"/>
        </w:rPr>
        <w:t>modules</w:t>
      </w:r>
      <w:r w:rsidR="00C47BF8">
        <w:rPr>
          <w:rFonts w:cs="Times New Roman"/>
          <w:szCs w:val="24"/>
        </w:rPr>
        <w:t xml:space="preserve"> in seven cancer types</w:t>
      </w:r>
      <w:r w:rsidRPr="00322713">
        <w:rPr>
          <w:rFonts w:cs="Times New Roman"/>
          <w:b w:val="0"/>
          <w:szCs w:val="24"/>
        </w:rPr>
        <w:t>.</w:t>
      </w:r>
      <w:bookmarkEnd w:id="2"/>
      <w:bookmarkEnd w:id="3"/>
    </w:p>
    <w:tbl>
      <w:tblPr>
        <w:tblStyle w:val="TableGrid"/>
        <w:tblW w:w="0" w:type="auto"/>
        <w:jc w:val="center"/>
        <w:tblLook w:val="04A0" w:firstRow="1" w:lastRow="0" w:firstColumn="1" w:lastColumn="0" w:noHBand="0" w:noVBand="1"/>
      </w:tblPr>
      <w:tblGrid>
        <w:gridCol w:w="1544"/>
        <w:gridCol w:w="2235"/>
        <w:gridCol w:w="2235"/>
        <w:gridCol w:w="2235"/>
      </w:tblGrid>
      <w:tr w:rsidR="002A55B0" w:rsidRPr="00322713" w14:paraId="776BDCBD" w14:textId="77777777" w:rsidTr="000F0B6D">
        <w:trPr>
          <w:trHeight w:val="285"/>
          <w:jc w:val="center"/>
        </w:trPr>
        <w:tc>
          <w:tcPr>
            <w:tcW w:w="1544" w:type="dxa"/>
            <w:noWrap/>
            <w:hideMark/>
          </w:tcPr>
          <w:p w14:paraId="68FBC02A" w14:textId="77777777" w:rsidR="002A55B0" w:rsidRPr="00322713" w:rsidRDefault="002A55B0" w:rsidP="000F0B6D">
            <w:pPr>
              <w:jc w:val="both"/>
              <w:rPr>
                <w:rFonts w:cs="Times New Roman"/>
                <w:b/>
                <w:bCs/>
                <w:sz w:val="24"/>
                <w:szCs w:val="24"/>
              </w:rPr>
            </w:pPr>
            <w:r w:rsidRPr="00322713">
              <w:rPr>
                <w:rFonts w:cs="Times New Roman"/>
                <w:b/>
                <w:bCs/>
                <w:sz w:val="24"/>
                <w:szCs w:val="24"/>
              </w:rPr>
              <w:t>Cancer</w:t>
            </w:r>
          </w:p>
        </w:tc>
        <w:tc>
          <w:tcPr>
            <w:tcW w:w="2235" w:type="dxa"/>
            <w:noWrap/>
            <w:hideMark/>
          </w:tcPr>
          <w:p w14:paraId="1D07F3A3" w14:textId="77777777" w:rsidR="002A55B0" w:rsidRPr="00322713" w:rsidRDefault="002A55B0" w:rsidP="000F0B6D">
            <w:pPr>
              <w:jc w:val="both"/>
              <w:rPr>
                <w:rFonts w:cs="Times New Roman"/>
                <w:b/>
                <w:bCs/>
                <w:sz w:val="24"/>
                <w:szCs w:val="24"/>
              </w:rPr>
            </w:pPr>
            <w:r w:rsidRPr="00322713">
              <w:rPr>
                <w:rFonts w:cs="Times New Roman"/>
                <w:b/>
                <w:bCs/>
                <w:sz w:val="24"/>
                <w:szCs w:val="24"/>
              </w:rPr>
              <w:t>#. Protein Modules</w:t>
            </w:r>
          </w:p>
        </w:tc>
        <w:tc>
          <w:tcPr>
            <w:tcW w:w="2235" w:type="dxa"/>
          </w:tcPr>
          <w:p w14:paraId="551A68AA" w14:textId="77777777" w:rsidR="002A55B0" w:rsidRPr="00322713" w:rsidRDefault="002A55B0" w:rsidP="000F0B6D">
            <w:pPr>
              <w:jc w:val="both"/>
              <w:rPr>
                <w:rFonts w:cs="Times New Roman"/>
                <w:b/>
                <w:bCs/>
                <w:sz w:val="24"/>
                <w:szCs w:val="24"/>
              </w:rPr>
            </w:pPr>
            <w:r w:rsidRPr="00322713">
              <w:rPr>
                <w:rFonts w:cs="Times New Roman"/>
                <w:b/>
                <w:bCs/>
                <w:sz w:val="24"/>
                <w:szCs w:val="24"/>
              </w:rPr>
              <w:t xml:space="preserve">#. mRNA Modules </w:t>
            </w:r>
          </w:p>
          <w:p w14:paraId="712E214A" w14:textId="77777777" w:rsidR="002A55B0" w:rsidRPr="00322713" w:rsidRDefault="002A55B0" w:rsidP="000F0B6D">
            <w:pPr>
              <w:jc w:val="both"/>
              <w:rPr>
                <w:rFonts w:cs="Times New Roman"/>
                <w:b/>
                <w:bCs/>
                <w:sz w:val="24"/>
                <w:szCs w:val="24"/>
              </w:rPr>
            </w:pPr>
            <w:r w:rsidRPr="00322713">
              <w:rPr>
                <w:rFonts w:cs="Times New Roman"/>
                <w:b/>
                <w:bCs/>
                <w:sz w:val="24"/>
                <w:szCs w:val="24"/>
              </w:rPr>
              <w:t>(</w:t>
            </w:r>
            <w:proofErr w:type="spellStart"/>
            <w:r w:rsidRPr="00322713">
              <w:rPr>
                <w:rFonts w:cs="Times New Roman"/>
                <w:b/>
                <w:bCs/>
                <w:sz w:val="24"/>
                <w:szCs w:val="24"/>
              </w:rPr>
              <w:t>PanCanAtlas</w:t>
            </w:r>
            <w:proofErr w:type="spellEnd"/>
            <w:r w:rsidRPr="00322713">
              <w:rPr>
                <w:rFonts w:cs="Times New Roman"/>
                <w:b/>
                <w:bCs/>
                <w:sz w:val="24"/>
                <w:szCs w:val="24"/>
              </w:rPr>
              <w:t>)</w:t>
            </w:r>
          </w:p>
        </w:tc>
        <w:tc>
          <w:tcPr>
            <w:tcW w:w="2235" w:type="dxa"/>
          </w:tcPr>
          <w:p w14:paraId="11C0046E" w14:textId="77777777" w:rsidR="002A55B0" w:rsidRPr="00322713" w:rsidRDefault="002A55B0" w:rsidP="000F0B6D">
            <w:pPr>
              <w:jc w:val="both"/>
              <w:rPr>
                <w:rFonts w:cs="Times New Roman"/>
                <w:b/>
                <w:bCs/>
                <w:sz w:val="24"/>
                <w:szCs w:val="24"/>
              </w:rPr>
            </w:pPr>
            <w:r w:rsidRPr="00322713">
              <w:rPr>
                <w:rFonts w:cs="Times New Roman"/>
                <w:b/>
                <w:bCs/>
                <w:sz w:val="24"/>
                <w:szCs w:val="24"/>
              </w:rPr>
              <w:t>#. mRNA Modules</w:t>
            </w:r>
          </w:p>
          <w:p w14:paraId="0E769CD9" w14:textId="77777777" w:rsidR="002A55B0" w:rsidRPr="00322713" w:rsidRDefault="002A55B0" w:rsidP="000F0B6D">
            <w:pPr>
              <w:jc w:val="both"/>
              <w:rPr>
                <w:rFonts w:cs="Times New Roman"/>
                <w:b/>
                <w:bCs/>
                <w:sz w:val="24"/>
                <w:szCs w:val="24"/>
              </w:rPr>
            </w:pPr>
            <w:r w:rsidRPr="00322713">
              <w:rPr>
                <w:rFonts w:cs="Times New Roman"/>
                <w:b/>
                <w:bCs/>
                <w:sz w:val="24"/>
                <w:szCs w:val="24"/>
              </w:rPr>
              <w:t>(CPTAC)</w:t>
            </w:r>
          </w:p>
        </w:tc>
      </w:tr>
      <w:tr w:rsidR="002A55B0" w:rsidRPr="00322713" w14:paraId="599F28FF" w14:textId="77777777" w:rsidTr="000F0B6D">
        <w:trPr>
          <w:trHeight w:val="290"/>
          <w:jc w:val="center"/>
        </w:trPr>
        <w:tc>
          <w:tcPr>
            <w:tcW w:w="1544" w:type="dxa"/>
            <w:noWrap/>
            <w:hideMark/>
          </w:tcPr>
          <w:p w14:paraId="00002970" w14:textId="77777777" w:rsidR="002A55B0" w:rsidRPr="00322713" w:rsidRDefault="002A55B0" w:rsidP="000F0B6D">
            <w:pPr>
              <w:jc w:val="both"/>
              <w:rPr>
                <w:rFonts w:cs="Times New Roman"/>
                <w:sz w:val="24"/>
                <w:szCs w:val="24"/>
              </w:rPr>
            </w:pPr>
            <w:r w:rsidRPr="00322713">
              <w:rPr>
                <w:rFonts w:cs="Times New Roman"/>
                <w:sz w:val="24"/>
                <w:szCs w:val="24"/>
              </w:rPr>
              <w:t>BRCA</w:t>
            </w:r>
          </w:p>
        </w:tc>
        <w:tc>
          <w:tcPr>
            <w:tcW w:w="2235" w:type="dxa"/>
            <w:noWrap/>
            <w:hideMark/>
          </w:tcPr>
          <w:p w14:paraId="21425B05" w14:textId="77777777" w:rsidR="002A55B0" w:rsidRPr="00322713" w:rsidRDefault="002A55B0" w:rsidP="000F0B6D">
            <w:pPr>
              <w:jc w:val="both"/>
              <w:rPr>
                <w:rFonts w:cs="Times New Roman"/>
                <w:sz w:val="24"/>
                <w:szCs w:val="24"/>
              </w:rPr>
            </w:pPr>
            <w:r w:rsidRPr="00322713">
              <w:rPr>
                <w:rFonts w:cs="Times New Roman"/>
                <w:sz w:val="24"/>
                <w:szCs w:val="24"/>
              </w:rPr>
              <w:t>134</w:t>
            </w:r>
          </w:p>
        </w:tc>
        <w:tc>
          <w:tcPr>
            <w:tcW w:w="2235" w:type="dxa"/>
          </w:tcPr>
          <w:p w14:paraId="09AAA48A" w14:textId="77777777" w:rsidR="002A55B0" w:rsidRPr="00322713" w:rsidRDefault="002A55B0" w:rsidP="000F0B6D">
            <w:pPr>
              <w:jc w:val="both"/>
              <w:rPr>
                <w:rFonts w:cs="Times New Roman"/>
                <w:sz w:val="24"/>
                <w:szCs w:val="24"/>
              </w:rPr>
            </w:pPr>
            <w:r w:rsidRPr="00322713">
              <w:rPr>
                <w:rFonts w:cs="Times New Roman"/>
                <w:sz w:val="24"/>
                <w:szCs w:val="24"/>
              </w:rPr>
              <w:t>242</w:t>
            </w:r>
          </w:p>
        </w:tc>
        <w:tc>
          <w:tcPr>
            <w:tcW w:w="2235" w:type="dxa"/>
          </w:tcPr>
          <w:p w14:paraId="7276FB9A" w14:textId="77777777" w:rsidR="002A55B0" w:rsidRPr="00322713" w:rsidRDefault="002A55B0" w:rsidP="000F0B6D">
            <w:pPr>
              <w:jc w:val="both"/>
              <w:rPr>
                <w:rFonts w:cs="Times New Roman"/>
                <w:sz w:val="24"/>
                <w:szCs w:val="24"/>
              </w:rPr>
            </w:pPr>
            <w:r w:rsidRPr="00322713">
              <w:rPr>
                <w:rFonts w:cs="Times New Roman"/>
                <w:sz w:val="24"/>
                <w:szCs w:val="24"/>
              </w:rPr>
              <w:t>159</w:t>
            </w:r>
          </w:p>
        </w:tc>
      </w:tr>
      <w:tr w:rsidR="002A55B0" w:rsidRPr="00322713" w14:paraId="6EC97F93" w14:textId="77777777" w:rsidTr="000F0B6D">
        <w:trPr>
          <w:trHeight w:val="290"/>
          <w:jc w:val="center"/>
        </w:trPr>
        <w:tc>
          <w:tcPr>
            <w:tcW w:w="1544" w:type="dxa"/>
            <w:noWrap/>
            <w:hideMark/>
          </w:tcPr>
          <w:p w14:paraId="49F4A7C3" w14:textId="77777777" w:rsidR="002A55B0" w:rsidRPr="00322713" w:rsidRDefault="002A55B0" w:rsidP="000F0B6D">
            <w:pPr>
              <w:jc w:val="both"/>
              <w:rPr>
                <w:rFonts w:cs="Times New Roman"/>
                <w:sz w:val="24"/>
                <w:szCs w:val="24"/>
              </w:rPr>
            </w:pPr>
            <w:r w:rsidRPr="00322713">
              <w:rPr>
                <w:rFonts w:cs="Times New Roman"/>
                <w:sz w:val="24"/>
                <w:szCs w:val="24"/>
              </w:rPr>
              <w:t>CCRCC</w:t>
            </w:r>
          </w:p>
        </w:tc>
        <w:tc>
          <w:tcPr>
            <w:tcW w:w="2235" w:type="dxa"/>
            <w:noWrap/>
            <w:hideMark/>
          </w:tcPr>
          <w:p w14:paraId="49D4B79C" w14:textId="77777777" w:rsidR="002A55B0" w:rsidRPr="00322713" w:rsidRDefault="002A55B0" w:rsidP="000F0B6D">
            <w:pPr>
              <w:jc w:val="both"/>
              <w:rPr>
                <w:rFonts w:cs="Times New Roman"/>
                <w:sz w:val="24"/>
                <w:szCs w:val="24"/>
              </w:rPr>
            </w:pPr>
            <w:r w:rsidRPr="00322713">
              <w:rPr>
                <w:rFonts w:cs="Times New Roman"/>
                <w:sz w:val="24"/>
                <w:szCs w:val="24"/>
              </w:rPr>
              <w:t>138</w:t>
            </w:r>
          </w:p>
        </w:tc>
        <w:tc>
          <w:tcPr>
            <w:tcW w:w="2235" w:type="dxa"/>
          </w:tcPr>
          <w:p w14:paraId="0094B85D" w14:textId="77777777" w:rsidR="002A55B0" w:rsidRPr="00322713" w:rsidRDefault="002A55B0" w:rsidP="000F0B6D">
            <w:pPr>
              <w:jc w:val="both"/>
              <w:rPr>
                <w:rFonts w:cs="Times New Roman"/>
                <w:sz w:val="24"/>
                <w:szCs w:val="24"/>
              </w:rPr>
            </w:pPr>
            <w:r w:rsidRPr="00322713">
              <w:rPr>
                <w:rFonts w:cs="Times New Roman"/>
                <w:sz w:val="24"/>
                <w:szCs w:val="24"/>
              </w:rPr>
              <w:t>248</w:t>
            </w:r>
          </w:p>
        </w:tc>
        <w:tc>
          <w:tcPr>
            <w:tcW w:w="2235" w:type="dxa"/>
          </w:tcPr>
          <w:p w14:paraId="64716F58" w14:textId="77777777" w:rsidR="002A55B0" w:rsidRPr="00322713" w:rsidRDefault="002A55B0" w:rsidP="000F0B6D">
            <w:pPr>
              <w:jc w:val="both"/>
              <w:rPr>
                <w:rFonts w:cs="Times New Roman"/>
                <w:sz w:val="24"/>
                <w:szCs w:val="24"/>
              </w:rPr>
            </w:pPr>
            <w:r w:rsidRPr="00322713">
              <w:rPr>
                <w:rFonts w:cs="Times New Roman"/>
                <w:sz w:val="24"/>
                <w:szCs w:val="24"/>
              </w:rPr>
              <w:t>158</w:t>
            </w:r>
          </w:p>
        </w:tc>
      </w:tr>
      <w:tr w:rsidR="002A55B0" w:rsidRPr="00322713" w14:paraId="246730E4" w14:textId="77777777" w:rsidTr="000F0B6D">
        <w:trPr>
          <w:trHeight w:val="290"/>
          <w:jc w:val="center"/>
        </w:trPr>
        <w:tc>
          <w:tcPr>
            <w:tcW w:w="1544" w:type="dxa"/>
            <w:noWrap/>
            <w:hideMark/>
          </w:tcPr>
          <w:p w14:paraId="43301254" w14:textId="77777777" w:rsidR="002A55B0" w:rsidRPr="00322713" w:rsidRDefault="002A55B0" w:rsidP="000F0B6D">
            <w:pPr>
              <w:jc w:val="both"/>
              <w:rPr>
                <w:rFonts w:cs="Times New Roman"/>
                <w:sz w:val="24"/>
                <w:szCs w:val="24"/>
              </w:rPr>
            </w:pPr>
            <w:r w:rsidRPr="00322713">
              <w:rPr>
                <w:rFonts w:cs="Times New Roman"/>
                <w:sz w:val="24"/>
                <w:szCs w:val="24"/>
              </w:rPr>
              <w:t>CRC</w:t>
            </w:r>
          </w:p>
        </w:tc>
        <w:tc>
          <w:tcPr>
            <w:tcW w:w="2235" w:type="dxa"/>
            <w:noWrap/>
            <w:hideMark/>
          </w:tcPr>
          <w:p w14:paraId="263BF7F5" w14:textId="77777777" w:rsidR="002A55B0" w:rsidRPr="00322713" w:rsidRDefault="002A55B0" w:rsidP="000F0B6D">
            <w:pPr>
              <w:jc w:val="both"/>
              <w:rPr>
                <w:rFonts w:cs="Times New Roman"/>
                <w:sz w:val="24"/>
                <w:szCs w:val="24"/>
              </w:rPr>
            </w:pPr>
            <w:r w:rsidRPr="00322713">
              <w:rPr>
                <w:rFonts w:cs="Times New Roman"/>
                <w:sz w:val="24"/>
                <w:szCs w:val="24"/>
              </w:rPr>
              <w:t>99</w:t>
            </w:r>
          </w:p>
        </w:tc>
        <w:tc>
          <w:tcPr>
            <w:tcW w:w="2235" w:type="dxa"/>
          </w:tcPr>
          <w:p w14:paraId="65A44ADE" w14:textId="77777777" w:rsidR="002A55B0" w:rsidRPr="00322713" w:rsidRDefault="002A55B0" w:rsidP="000F0B6D">
            <w:pPr>
              <w:jc w:val="both"/>
              <w:rPr>
                <w:rFonts w:cs="Times New Roman"/>
                <w:sz w:val="24"/>
                <w:szCs w:val="24"/>
              </w:rPr>
            </w:pPr>
            <w:r w:rsidRPr="00322713">
              <w:rPr>
                <w:rFonts w:cs="Times New Roman"/>
                <w:sz w:val="24"/>
                <w:szCs w:val="24"/>
              </w:rPr>
              <w:t>233</w:t>
            </w:r>
          </w:p>
        </w:tc>
        <w:tc>
          <w:tcPr>
            <w:tcW w:w="2235" w:type="dxa"/>
          </w:tcPr>
          <w:p w14:paraId="6AD910D2" w14:textId="77777777" w:rsidR="002A55B0" w:rsidRPr="00322713" w:rsidRDefault="002A55B0" w:rsidP="000F0B6D">
            <w:pPr>
              <w:jc w:val="both"/>
              <w:rPr>
                <w:rFonts w:cs="Times New Roman"/>
                <w:sz w:val="24"/>
                <w:szCs w:val="24"/>
              </w:rPr>
            </w:pPr>
            <w:r w:rsidRPr="00322713">
              <w:rPr>
                <w:rFonts w:cs="Times New Roman"/>
                <w:sz w:val="24"/>
                <w:szCs w:val="24"/>
              </w:rPr>
              <w:t>172</w:t>
            </w:r>
          </w:p>
        </w:tc>
      </w:tr>
      <w:tr w:rsidR="002A55B0" w:rsidRPr="00322713" w14:paraId="18064621" w14:textId="77777777" w:rsidTr="000F0B6D">
        <w:trPr>
          <w:trHeight w:val="290"/>
          <w:jc w:val="center"/>
        </w:trPr>
        <w:tc>
          <w:tcPr>
            <w:tcW w:w="1544" w:type="dxa"/>
            <w:noWrap/>
            <w:hideMark/>
          </w:tcPr>
          <w:p w14:paraId="25CB642F" w14:textId="77777777" w:rsidR="002A55B0" w:rsidRPr="00322713" w:rsidRDefault="002A55B0" w:rsidP="000F0B6D">
            <w:pPr>
              <w:jc w:val="both"/>
              <w:rPr>
                <w:rFonts w:cs="Times New Roman"/>
                <w:sz w:val="24"/>
                <w:szCs w:val="24"/>
              </w:rPr>
            </w:pPr>
            <w:r w:rsidRPr="00322713">
              <w:rPr>
                <w:rFonts w:cs="Times New Roman"/>
                <w:sz w:val="24"/>
                <w:szCs w:val="24"/>
              </w:rPr>
              <w:t>HCC</w:t>
            </w:r>
          </w:p>
        </w:tc>
        <w:tc>
          <w:tcPr>
            <w:tcW w:w="2235" w:type="dxa"/>
            <w:noWrap/>
            <w:hideMark/>
          </w:tcPr>
          <w:p w14:paraId="06CF3240" w14:textId="77777777" w:rsidR="002A55B0" w:rsidRPr="00322713" w:rsidRDefault="002A55B0" w:rsidP="000F0B6D">
            <w:pPr>
              <w:jc w:val="both"/>
              <w:rPr>
                <w:rFonts w:cs="Times New Roman"/>
                <w:sz w:val="24"/>
                <w:szCs w:val="24"/>
              </w:rPr>
            </w:pPr>
            <w:r w:rsidRPr="00322713">
              <w:rPr>
                <w:rFonts w:cs="Times New Roman"/>
                <w:sz w:val="24"/>
                <w:szCs w:val="24"/>
              </w:rPr>
              <w:t>83</w:t>
            </w:r>
          </w:p>
        </w:tc>
        <w:tc>
          <w:tcPr>
            <w:tcW w:w="2235" w:type="dxa"/>
          </w:tcPr>
          <w:p w14:paraId="55C76630" w14:textId="77777777" w:rsidR="002A55B0" w:rsidRPr="00322713" w:rsidRDefault="002A55B0" w:rsidP="000F0B6D">
            <w:pPr>
              <w:jc w:val="both"/>
              <w:rPr>
                <w:rFonts w:cs="Times New Roman"/>
                <w:sz w:val="24"/>
                <w:szCs w:val="24"/>
              </w:rPr>
            </w:pPr>
            <w:r w:rsidRPr="00322713">
              <w:rPr>
                <w:rFonts w:cs="Times New Roman"/>
                <w:sz w:val="24"/>
                <w:szCs w:val="24"/>
              </w:rPr>
              <w:t>237</w:t>
            </w:r>
          </w:p>
        </w:tc>
        <w:tc>
          <w:tcPr>
            <w:tcW w:w="2235" w:type="dxa"/>
          </w:tcPr>
          <w:p w14:paraId="5DA82E54" w14:textId="77777777" w:rsidR="002A55B0" w:rsidRPr="00322713" w:rsidRDefault="002A55B0" w:rsidP="000F0B6D">
            <w:pPr>
              <w:jc w:val="both"/>
              <w:rPr>
                <w:rFonts w:cs="Times New Roman"/>
                <w:sz w:val="24"/>
                <w:szCs w:val="24"/>
              </w:rPr>
            </w:pPr>
            <w:r w:rsidRPr="00322713">
              <w:rPr>
                <w:rFonts w:cs="Times New Roman"/>
                <w:sz w:val="24"/>
                <w:szCs w:val="24"/>
              </w:rPr>
              <w:t>N/A</w:t>
            </w:r>
          </w:p>
        </w:tc>
      </w:tr>
      <w:tr w:rsidR="002A55B0" w:rsidRPr="00322713" w14:paraId="35711BA8" w14:textId="77777777" w:rsidTr="000F0B6D">
        <w:trPr>
          <w:trHeight w:val="290"/>
          <w:jc w:val="center"/>
        </w:trPr>
        <w:tc>
          <w:tcPr>
            <w:tcW w:w="1544" w:type="dxa"/>
            <w:noWrap/>
            <w:hideMark/>
          </w:tcPr>
          <w:p w14:paraId="43BD0BE5" w14:textId="77777777" w:rsidR="002A55B0" w:rsidRPr="00322713" w:rsidRDefault="002A55B0" w:rsidP="000F0B6D">
            <w:pPr>
              <w:jc w:val="both"/>
              <w:rPr>
                <w:rFonts w:cs="Times New Roman"/>
                <w:sz w:val="24"/>
                <w:szCs w:val="24"/>
              </w:rPr>
            </w:pPr>
            <w:r w:rsidRPr="00322713">
              <w:rPr>
                <w:rFonts w:cs="Times New Roman"/>
                <w:sz w:val="24"/>
                <w:szCs w:val="24"/>
              </w:rPr>
              <w:t>LUAD</w:t>
            </w:r>
          </w:p>
        </w:tc>
        <w:tc>
          <w:tcPr>
            <w:tcW w:w="2235" w:type="dxa"/>
            <w:noWrap/>
            <w:hideMark/>
          </w:tcPr>
          <w:p w14:paraId="467E3AF7" w14:textId="77777777" w:rsidR="002A55B0" w:rsidRPr="00322713" w:rsidRDefault="002A55B0" w:rsidP="000F0B6D">
            <w:pPr>
              <w:jc w:val="both"/>
              <w:rPr>
                <w:rFonts w:cs="Times New Roman"/>
                <w:sz w:val="24"/>
                <w:szCs w:val="24"/>
              </w:rPr>
            </w:pPr>
            <w:r w:rsidRPr="00322713">
              <w:rPr>
                <w:rFonts w:cs="Times New Roman"/>
                <w:sz w:val="24"/>
                <w:szCs w:val="24"/>
              </w:rPr>
              <w:t>155</w:t>
            </w:r>
          </w:p>
        </w:tc>
        <w:tc>
          <w:tcPr>
            <w:tcW w:w="2235" w:type="dxa"/>
          </w:tcPr>
          <w:p w14:paraId="73A8E959" w14:textId="77777777" w:rsidR="002A55B0" w:rsidRPr="00322713" w:rsidRDefault="002A55B0" w:rsidP="000F0B6D">
            <w:pPr>
              <w:jc w:val="both"/>
              <w:rPr>
                <w:rFonts w:cs="Times New Roman"/>
                <w:sz w:val="24"/>
                <w:szCs w:val="24"/>
              </w:rPr>
            </w:pPr>
            <w:r w:rsidRPr="00322713">
              <w:rPr>
                <w:rFonts w:cs="Times New Roman"/>
                <w:sz w:val="24"/>
                <w:szCs w:val="24"/>
              </w:rPr>
              <w:t>244</w:t>
            </w:r>
          </w:p>
        </w:tc>
        <w:tc>
          <w:tcPr>
            <w:tcW w:w="2235" w:type="dxa"/>
          </w:tcPr>
          <w:p w14:paraId="320CF072" w14:textId="77777777" w:rsidR="002A55B0" w:rsidRPr="00322713" w:rsidRDefault="002A55B0" w:rsidP="000F0B6D">
            <w:pPr>
              <w:jc w:val="both"/>
              <w:rPr>
                <w:rFonts w:cs="Times New Roman"/>
                <w:sz w:val="24"/>
                <w:szCs w:val="24"/>
              </w:rPr>
            </w:pPr>
            <w:r w:rsidRPr="00322713">
              <w:rPr>
                <w:rFonts w:cs="Times New Roman"/>
                <w:sz w:val="24"/>
                <w:szCs w:val="24"/>
              </w:rPr>
              <w:t>171</w:t>
            </w:r>
          </w:p>
        </w:tc>
      </w:tr>
      <w:tr w:rsidR="002A55B0" w:rsidRPr="00322713" w14:paraId="160B14C0" w14:textId="77777777" w:rsidTr="000F0B6D">
        <w:trPr>
          <w:trHeight w:val="290"/>
          <w:jc w:val="center"/>
        </w:trPr>
        <w:tc>
          <w:tcPr>
            <w:tcW w:w="1544" w:type="dxa"/>
            <w:noWrap/>
            <w:hideMark/>
          </w:tcPr>
          <w:p w14:paraId="4F3ED87E" w14:textId="77777777" w:rsidR="002A55B0" w:rsidRPr="00322713" w:rsidRDefault="002A55B0" w:rsidP="000F0B6D">
            <w:pPr>
              <w:jc w:val="both"/>
              <w:rPr>
                <w:rFonts w:cs="Times New Roman"/>
                <w:sz w:val="24"/>
                <w:szCs w:val="24"/>
              </w:rPr>
            </w:pPr>
            <w:r w:rsidRPr="00322713">
              <w:rPr>
                <w:rFonts w:cs="Times New Roman"/>
                <w:sz w:val="24"/>
                <w:szCs w:val="24"/>
              </w:rPr>
              <w:t>STAD</w:t>
            </w:r>
          </w:p>
        </w:tc>
        <w:tc>
          <w:tcPr>
            <w:tcW w:w="2235" w:type="dxa"/>
            <w:noWrap/>
            <w:hideMark/>
          </w:tcPr>
          <w:p w14:paraId="39043928" w14:textId="77777777" w:rsidR="002A55B0" w:rsidRPr="00322713" w:rsidRDefault="002A55B0" w:rsidP="000F0B6D">
            <w:pPr>
              <w:jc w:val="both"/>
              <w:rPr>
                <w:rFonts w:cs="Times New Roman"/>
                <w:sz w:val="24"/>
                <w:szCs w:val="24"/>
              </w:rPr>
            </w:pPr>
            <w:r w:rsidRPr="00322713">
              <w:rPr>
                <w:rFonts w:cs="Times New Roman"/>
                <w:sz w:val="24"/>
                <w:szCs w:val="24"/>
              </w:rPr>
              <w:t>122</w:t>
            </w:r>
          </w:p>
        </w:tc>
        <w:tc>
          <w:tcPr>
            <w:tcW w:w="2235" w:type="dxa"/>
          </w:tcPr>
          <w:p w14:paraId="72119622" w14:textId="77777777" w:rsidR="002A55B0" w:rsidRPr="00322713" w:rsidRDefault="002A55B0" w:rsidP="000F0B6D">
            <w:pPr>
              <w:jc w:val="both"/>
              <w:rPr>
                <w:rFonts w:cs="Times New Roman"/>
                <w:sz w:val="24"/>
                <w:szCs w:val="24"/>
              </w:rPr>
            </w:pPr>
            <w:r w:rsidRPr="00322713">
              <w:rPr>
                <w:rFonts w:cs="Times New Roman"/>
                <w:sz w:val="24"/>
                <w:szCs w:val="24"/>
              </w:rPr>
              <w:t>272</w:t>
            </w:r>
          </w:p>
        </w:tc>
        <w:tc>
          <w:tcPr>
            <w:tcW w:w="2235" w:type="dxa"/>
          </w:tcPr>
          <w:p w14:paraId="27B9980E" w14:textId="77777777" w:rsidR="002A55B0" w:rsidRPr="00322713" w:rsidRDefault="002A55B0" w:rsidP="000F0B6D">
            <w:pPr>
              <w:jc w:val="both"/>
              <w:rPr>
                <w:rFonts w:cs="Times New Roman"/>
                <w:sz w:val="24"/>
                <w:szCs w:val="24"/>
              </w:rPr>
            </w:pPr>
            <w:r w:rsidRPr="00322713">
              <w:rPr>
                <w:rFonts w:cs="Times New Roman"/>
                <w:sz w:val="24"/>
                <w:szCs w:val="24"/>
              </w:rPr>
              <w:t>N/A</w:t>
            </w:r>
          </w:p>
        </w:tc>
      </w:tr>
      <w:tr w:rsidR="002A55B0" w:rsidRPr="00322713" w14:paraId="1D11621C" w14:textId="77777777" w:rsidTr="000F0B6D">
        <w:trPr>
          <w:trHeight w:val="290"/>
          <w:jc w:val="center"/>
        </w:trPr>
        <w:tc>
          <w:tcPr>
            <w:tcW w:w="1544" w:type="dxa"/>
            <w:noWrap/>
            <w:hideMark/>
          </w:tcPr>
          <w:p w14:paraId="4227BE0D" w14:textId="77777777" w:rsidR="002A55B0" w:rsidRPr="00322713" w:rsidRDefault="002A55B0" w:rsidP="000F0B6D">
            <w:pPr>
              <w:jc w:val="both"/>
              <w:rPr>
                <w:rFonts w:cs="Times New Roman"/>
                <w:sz w:val="24"/>
                <w:szCs w:val="24"/>
              </w:rPr>
            </w:pPr>
            <w:r w:rsidRPr="00322713">
              <w:rPr>
                <w:rFonts w:cs="Times New Roman"/>
                <w:sz w:val="24"/>
                <w:szCs w:val="24"/>
              </w:rPr>
              <w:t>UCEC</w:t>
            </w:r>
          </w:p>
        </w:tc>
        <w:tc>
          <w:tcPr>
            <w:tcW w:w="2235" w:type="dxa"/>
            <w:noWrap/>
            <w:hideMark/>
          </w:tcPr>
          <w:p w14:paraId="09B2CA53" w14:textId="77777777" w:rsidR="002A55B0" w:rsidRPr="00322713" w:rsidRDefault="002A55B0" w:rsidP="000F0B6D">
            <w:pPr>
              <w:jc w:val="both"/>
              <w:rPr>
                <w:rFonts w:cs="Times New Roman"/>
                <w:sz w:val="24"/>
                <w:szCs w:val="24"/>
              </w:rPr>
            </w:pPr>
            <w:r w:rsidRPr="00322713">
              <w:rPr>
                <w:rFonts w:cs="Times New Roman"/>
                <w:sz w:val="24"/>
                <w:szCs w:val="24"/>
              </w:rPr>
              <w:t>15</w:t>
            </w:r>
          </w:p>
        </w:tc>
        <w:tc>
          <w:tcPr>
            <w:tcW w:w="2235" w:type="dxa"/>
          </w:tcPr>
          <w:p w14:paraId="2B087E36" w14:textId="77777777" w:rsidR="002A55B0" w:rsidRPr="00322713" w:rsidRDefault="002A55B0" w:rsidP="000F0B6D">
            <w:pPr>
              <w:jc w:val="both"/>
              <w:rPr>
                <w:rFonts w:cs="Times New Roman"/>
                <w:sz w:val="24"/>
                <w:szCs w:val="24"/>
              </w:rPr>
            </w:pPr>
            <w:r w:rsidRPr="00322713">
              <w:rPr>
                <w:rFonts w:cs="Times New Roman"/>
                <w:sz w:val="24"/>
                <w:szCs w:val="24"/>
              </w:rPr>
              <w:t>212</w:t>
            </w:r>
          </w:p>
        </w:tc>
        <w:tc>
          <w:tcPr>
            <w:tcW w:w="2235" w:type="dxa"/>
          </w:tcPr>
          <w:p w14:paraId="7FDEAFF6" w14:textId="77777777" w:rsidR="002A55B0" w:rsidRPr="00322713" w:rsidRDefault="002A55B0" w:rsidP="000F0B6D">
            <w:pPr>
              <w:keepNext/>
              <w:jc w:val="both"/>
              <w:rPr>
                <w:rFonts w:cs="Times New Roman"/>
                <w:sz w:val="24"/>
                <w:szCs w:val="24"/>
              </w:rPr>
            </w:pPr>
            <w:r w:rsidRPr="00322713">
              <w:rPr>
                <w:rFonts w:cs="Times New Roman"/>
                <w:sz w:val="24"/>
                <w:szCs w:val="24"/>
              </w:rPr>
              <w:t>143</w:t>
            </w:r>
          </w:p>
        </w:tc>
      </w:tr>
    </w:tbl>
    <w:p w14:paraId="3C7FA45A" w14:textId="71A62BF8" w:rsidR="00380F51" w:rsidRDefault="00380F51" w:rsidP="002A55B0">
      <w:pPr>
        <w:rPr>
          <w:rFonts w:cs="Times New Roman"/>
          <w:sz w:val="24"/>
          <w:szCs w:val="24"/>
        </w:rPr>
      </w:pPr>
    </w:p>
    <w:p w14:paraId="0EF1CF4B" w14:textId="77777777" w:rsidR="00380F51" w:rsidRDefault="00380F51">
      <w:pPr>
        <w:rPr>
          <w:rFonts w:cs="Times New Roman"/>
          <w:sz w:val="24"/>
          <w:szCs w:val="24"/>
        </w:rPr>
      </w:pPr>
      <w:r>
        <w:rPr>
          <w:rFonts w:cs="Times New Roman"/>
          <w:sz w:val="24"/>
          <w:szCs w:val="24"/>
        </w:rPr>
        <w:br w:type="page"/>
      </w:r>
    </w:p>
    <w:p w14:paraId="687BD4F8" w14:textId="31626360" w:rsidR="002A55B0" w:rsidRPr="00322713" w:rsidRDefault="00380F51" w:rsidP="00380F51">
      <w:pPr>
        <w:pStyle w:val="Caption"/>
        <w:keepNext/>
        <w:jc w:val="both"/>
        <w:rPr>
          <w:rFonts w:cs="Times New Roman"/>
          <w:szCs w:val="24"/>
        </w:rPr>
      </w:pPr>
      <w:bookmarkStart w:id="4" w:name="_Ref142313901"/>
      <w:r>
        <w:rPr>
          <w:rFonts w:cs="Times New Roman"/>
          <w:szCs w:val="24"/>
        </w:rPr>
        <w:lastRenderedPageBreak/>
        <w:t>Table S</w:t>
      </w:r>
      <w:r>
        <w:rPr>
          <w:rFonts w:cs="Times New Roman"/>
          <w:noProof/>
          <w:szCs w:val="24"/>
        </w:rPr>
        <w:t>5</w:t>
      </w:r>
      <w:bookmarkEnd w:id="4"/>
      <w:r w:rsidRPr="00322713">
        <w:rPr>
          <w:rFonts w:cs="Times New Roman"/>
          <w:szCs w:val="24"/>
        </w:rPr>
        <w:t xml:space="preserve">. List of core proteins in </w:t>
      </w:r>
      <w:r w:rsidR="00FE691D">
        <w:rPr>
          <w:rFonts w:cs="Times New Roman"/>
          <w:szCs w:val="24"/>
        </w:rPr>
        <w:t>the p</w:t>
      </w:r>
      <w:r>
        <w:rPr>
          <w:rFonts w:cs="Times New Roman" w:hint="eastAsia"/>
          <w:szCs w:val="24"/>
        </w:rPr>
        <w:t>an-cancer protein interaction communities (PCPICs</w:t>
      </w:r>
      <w:proofErr w:type="gramStart"/>
      <w:r>
        <w:rPr>
          <w:rFonts w:cs="Times New Roman" w:hint="eastAsia"/>
          <w:szCs w:val="24"/>
        </w:rPr>
        <w:t>)</w:t>
      </w:r>
      <w:r w:rsidRPr="00322713">
        <w:rPr>
          <w:rFonts w:cs="Times New Roman"/>
          <w:szCs w:val="24"/>
        </w:rPr>
        <w:t xml:space="preserve"> .</w:t>
      </w:r>
      <w:proofErr w:type="gramEnd"/>
    </w:p>
    <w:tbl>
      <w:tblPr>
        <w:tblStyle w:val="TableGrid"/>
        <w:tblW w:w="9576" w:type="dxa"/>
        <w:tblLook w:val="04A0" w:firstRow="1" w:lastRow="0" w:firstColumn="1" w:lastColumn="0" w:noHBand="0" w:noVBand="1"/>
      </w:tblPr>
      <w:tblGrid>
        <w:gridCol w:w="2670"/>
        <w:gridCol w:w="6906"/>
      </w:tblGrid>
      <w:tr w:rsidR="002A55B0" w:rsidRPr="00322713" w14:paraId="2291A1F7" w14:textId="77777777" w:rsidTr="000F0B6D">
        <w:trPr>
          <w:trHeight w:val="288"/>
        </w:trPr>
        <w:tc>
          <w:tcPr>
            <w:tcW w:w="1314" w:type="dxa"/>
            <w:noWrap/>
            <w:hideMark/>
          </w:tcPr>
          <w:p w14:paraId="07D0DB1A" w14:textId="77777777" w:rsidR="002A55B0" w:rsidRPr="00322713" w:rsidRDefault="00FE00D8" w:rsidP="000F0B6D">
            <w:pPr>
              <w:jc w:val="both"/>
              <w:rPr>
                <w:rFonts w:cs="Times New Roman"/>
                <w:b/>
                <w:sz w:val="24"/>
                <w:szCs w:val="24"/>
              </w:rPr>
            </w:pPr>
            <w:r>
              <w:rPr>
                <w:rFonts w:cs="Times New Roman" w:hint="eastAsia"/>
                <w:b/>
                <w:sz w:val="24"/>
                <w:szCs w:val="24"/>
              </w:rPr>
              <w:t>PCPIC</w:t>
            </w:r>
          </w:p>
        </w:tc>
        <w:tc>
          <w:tcPr>
            <w:tcW w:w="8262" w:type="dxa"/>
            <w:noWrap/>
            <w:hideMark/>
          </w:tcPr>
          <w:p w14:paraId="72723614" w14:textId="77777777" w:rsidR="002A55B0" w:rsidRPr="00322713" w:rsidRDefault="002A55B0" w:rsidP="000F0B6D">
            <w:pPr>
              <w:jc w:val="both"/>
              <w:rPr>
                <w:rFonts w:cs="Times New Roman"/>
                <w:b/>
                <w:sz w:val="24"/>
                <w:szCs w:val="24"/>
              </w:rPr>
            </w:pPr>
            <w:r w:rsidRPr="00322713">
              <w:rPr>
                <w:rFonts w:cs="Times New Roman"/>
                <w:b/>
                <w:sz w:val="24"/>
                <w:szCs w:val="24"/>
              </w:rPr>
              <w:t>Core Proteins</w:t>
            </w:r>
          </w:p>
        </w:tc>
      </w:tr>
      <w:tr w:rsidR="002A55B0" w:rsidRPr="00322713" w14:paraId="641C4500" w14:textId="77777777" w:rsidTr="000F0B6D">
        <w:trPr>
          <w:trHeight w:val="288"/>
        </w:trPr>
        <w:tc>
          <w:tcPr>
            <w:tcW w:w="1314" w:type="dxa"/>
            <w:noWrap/>
            <w:hideMark/>
          </w:tcPr>
          <w:p w14:paraId="47FF4E95" w14:textId="77777777" w:rsidR="002A55B0" w:rsidRPr="00322713" w:rsidRDefault="00FE00D8" w:rsidP="000F0B6D">
            <w:pPr>
              <w:jc w:val="both"/>
              <w:rPr>
                <w:rFonts w:cs="Times New Roman"/>
                <w:b/>
                <w:i/>
                <w:sz w:val="24"/>
                <w:szCs w:val="24"/>
              </w:rPr>
            </w:pPr>
            <w:r>
              <w:rPr>
                <w:rFonts w:cs="Times New Roman" w:hint="eastAsia"/>
                <w:b/>
                <w:i/>
                <w:sz w:val="24"/>
                <w:szCs w:val="24"/>
              </w:rPr>
              <w:t>C</w:t>
            </w:r>
            <w:r w:rsidR="002A55B0" w:rsidRPr="00322713">
              <w:rPr>
                <w:rFonts w:cs="Times New Roman"/>
                <w:b/>
                <w:i/>
                <w:sz w:val="24"/>
                <w:szCs w:val="24"/>
              </w:rPr>
              <w:t>1</w:t>
            </w:r>
          </w:p>
        </w:tc>
        <w:tc>
          <w:tcPr>
            <w:tcW w:w="8262" w:type="dxa"/>
            <w:noWrap/>
            <w:hideMark/>
          </w:tcPr>
          <w:p w14:paraId="28767968" w14:textId="77777777" w:rsidR="002A55B0" w:rsidRPr="00322713" w:rsidRDefault="002A55B0" w:rsidP="000F0B6D">
            <w:pPr>
              <w:jc w:val="both"/>
              <w:rPr>
                <w:rFonts w:cs="Times New Roman"/>
                <w:sz w:val="24"/>
                <w:szCs w:val="24"/>
              </w:rPr>
            </w:pPr>
            <w:r w:rsidRPr="00322713">
              <w:rPr>
                <w:rFonts w:cs="Times New Roman"/>
                <w:sz w:val="24"/>
                <w:szCs w:val="24"/>
              </w:rPr>
              <w:t>SPTA1, ANK1, EPB42, HBA1, HBB, CA1, SLC4A1, SPTB</w:t>
            </w:r>
          </w:p>
        </w:tc>
      </w:tr>
      <w:tr w:rsidR="002A55B0" w:rsidRPr="00322713" w14:paraId="6C983523" w14:textId="77777777" w:rsidTr="000F0B6D">
        <w:trPr>
          <w:trHeight w:val="288"/>
        </w:trPr>
        <w:tc>
          <w:tcPr>
            <w:tcW w:w="3168" w:type="dxa"/>
            <w:noWrap/>
            <w:hideMark/>
          </w:tcPr>
          <w:p w14:paraId="2B8FF003" w14:textId="77777777" w:rsidR="002A55B0" w:rsidRPr="00322713" w:rsidRDefault="00FE00D8" w:rsidP="000F0B6D">
            <w:pPr>
              <w:jc w:val="both"/>
              <w:rPr>
                <w:rFonts w:cs="Times New Roman"/>
                <w:b/>
                <w:i/>
                <w:sz w:val="24"/>
                <w:szCs w:val="24"/>
              </w:rPr>
            </w:pPr>
            <w:r>
              <w:rPr>
                <w:rFonts w:cs="Times New Roman" w:hint="eastAsia"/>
                <w:b/>
                <w:i/>
                <w:sz w:val="24"/>
                <w:szCs w:val="24"/>
              </w:rPr>
              <w:t>C</w:t>
            </w:r>
            <w:r w:rsidR="002A55B0" w:rsidRPr="00322713">
              <w:rPr>
                <w:rFonts w:cs="Times New Roman"/>
                <w:b/>
                <w:i/>
                <w:sz w:val="24"/>
                <w:szCs w:val="24"/>
              </w:rPr>
              <w:t>2</w:t>
            </w:r>
          </w:p>
        </w:tc>
        <w:tc>
          <w:tcPr>
            <w:tcW w:w="6408" w:type="dxa"/>
            <w:noWrap/>
            <w:hideMark/>
          </w:tcPr>
          <w:p w14:paraId="4BF762DA" w14:textId="77777777" w:rsidR="002A55B0" w:rsidRPr="00322713" w:rsidRDefault="002A55B0" w:rsidP="000F0B6D">
            <w:pPr>
              <w:jc w:val="both"/>
              <w:rPr>
                <w:rFonts w:cs="Times New Roman"/>
                <w:sz w:val="24"/>
                <w:szCs w:val="24"/>
              </w:rPr>
            </w:pPr>
            <w:r w:rsidRPr="00322713">
              <w:rPr>
                <w:rFonts w:cs="Times New Roman"/>
                <w:sz w:val="24"/>
                <w:szCs w:val="24"/>
              </w:rPr>
              <w:t>PSMD1, PSMC2, PSMD2, PSMC4, PSMC5, PSMD6, PSMD12, PSMD3, PSMD11, PSMD13, PSMC1, PSMD8</w:t>
            </w:r>
          </w:p>
        </w:tc>
      </w:tr>
      <w:tr w:rsidR="002A55B0" w:rsidRPr="00322713" w14:paraId="1AC32A77" w14:textId="77777777" w:rsidTr="000F0B6D">
        <w:trPr>
          <w:trHeight w:val="288"/>
        </w:trPr>
        <w:tc>
          <w:tcPr>
            <w:tcW w:w="3168" w:type="dxa"/>
            <w:noWrap/>
            <w:hideMark/>
          </w:tcPr>
          <w:p w14:paraId="263B67CB" w14:textId="77777777" w:rsidR="002A55B0" w:rsidRPr="00322713" w:rsidRDefault="00FE00D8" w:rsidP="000F0B6D">
            <w:pPr>
              <w:jc w:val="both"/>
              <w:rPr>
                <w:rFonts w:cs="Times New Roman"/>
                <w:b/>
                <w:i/>
                <w:sz w:val="24"/>
                <w:szCs w:val="24"/>
              </w:rPr>
            </w:pPr>
            <w:r>
              <w:rPr>
                <w:rFonts w:cs="Times New Roman" w:hint="eastAsia"/>
                <w:b/>
                <w:i/>
                <w:sz w:val="24"/>
                <w:szCs w:val="24"/>
              </w:rPr>
              <w:t>C</w:t>
            </w:r>
            <w:r w:rsidR="002A55B0" w:rsidRPr="00322713">
              <w:rPr>
                <w:rFonts w:cs="Times New Roman"/>
                <w:b/>
                <w:i/>
                <w:sz w:val="24"/>
                <w:szCs w:val="24"/>
              </w:rPr>
              <w:t>3</w:t>
            </w:r>
          </w:p>
        </w:tc>
        <w:tc>
          <w:tcPr>
            <w:tcW w:w="6408" w:type="dxa"/>
            <w:noWrap/>
            <w:hideMark/>
          </w:tcPr>
          <w:p w14:paraId="500995C3" w14:textId="77777777" w:rsidR="002A55B0" w:rsidRPr="00322713" w:rsidRDefault="002A55B0" w:rsidP="000F0B6D">
            <w:pPr>
              <w:jc w:val="both"/>
              <w:rPr>
                <w:rFonts w:cs="Times New Roman"/>
                <w:sz w:val="24"/>
                <w:szCs w:val="24"/>
              </w:rPr>
            </w:pPr>
            <w:r w:rsidRPr="00322713">
              <w:rPr>
                <w:rFonts w:cs="Times New Roman"/>
                <w:sz w:val="24"/>
                <w:szCs w:val="24"/>
              </w:rPr>
              <w:t>NDUFS1, NDUFB11, NDUFV1, NDUFA12, NDUFA10, NDUFB5, NDUFS5, NDUFS4, NDUFA9, NDUFS8, NDUFS6, NDUFB3, NDUFS7, NDUFS3, NDUFA13, NDUFB1, NDUFA8, NDUFA5, NDUFB10, NDUFB7, NDUFB6, NDUFB4, NDUFA7, NDUFA11, NDUFS2, NDUFC2, NDUFB9, NDUFB8, NDUFV2</w:t>
            </w:r>
          </w:p>
        </w:tc>
      </w:tr>
      <w:tr w:rsidR="002A55B0" w:rsidRPr="00322713" w14:paraId="071CA510" w14:textId="77777777" w:rsidTr="000F0B6D">
        <w:trPr>
          <w:trHeight w:val="288"/>
        </w:trPr>
        <w:tc>
          <w:tcPr>
            <w:tcW w:w="3168" w:type="dxa"/>
            <w:noWrap/>
            <w:hideMark/>
          </w:tcPr>
          <w:p w14:paraId="4C40DBCA" w14:textId="77777777" w:rsidR="002A55B0" w:rsidRPr="00322713" w:rsidRDefault="00FE00D8" w:rsidP="000F0B6D">
            <w:pPr>
              <w:jc w:val="both"/>
              <w:rPr>
                <w:rFonts w:cs="Times New Roman"/>
                <w:b/>
                <w:i/>
                <w:sz w:val="24"/>
                <w:szCs w:val="24"/>
              </w:rPr>
            </w:pPr>
            <w:r>
              <w:rPr>
                <w:rFonts w:cs="Times New Roman" w:hint="eastAsia"/>
                <w:b/>
                <w:i/>
                <w:sz w:val="24"/>
                <w:szCs w:val="24"/>
              </w:rPr>
              <w:t>C</w:t>
            </w:r>
            <w:r w:rsidR="002A55B0" w:rsidRPr="00322713">
              <w:rPr>
                <w:rFonts w:cs="Times New Roman"/>
                <w:b/>
                <w:i/>
                <w:sz w:val="24"/>
                <w:szCs w:val="24"/>
              </w:rPr>
              <w:t>4</w:t>
            </w:r>
          </w:p>
        </w:tc>
        <w:tc>
          <w:tcPr>
            <w:tcW w:w="6408" w:type="dxa"/>
            <w:noWrap/>
            <w:hideMark/>
          </w:tcPr>
          <w:p w14:paraId="6F3CB5F0" w14:textId="77777777" w:rsidR="002A55B0" w:rsidRPr="00322713" w:rsidRDefault="002A55B0" w:rsidP="000F0B6D">
            <w:pPr>
              <w:jc w:val="both"/>
              <w:rPr>
                <w:rFonts w:cs="Times New Roman"/>
                <w:sz w:val="24"/>
                <w:szCs w:val="24"/>
              </w:rPr>
            </w:pPr>
            <w:r w:rsidRPr="00322713">
              <w:rPr>
                <w:rFonts w:cs="Times New Roman"/>
                <w:sz w:val="24"/>
                <w:szCs w:val="24"/>
              </w:rPr>
              <w:t>MRPL17, MRPL39, MRPL15, MRPL19, MRPL28, MRPL37, MRPL46, MRPL11, MRPL3, MRPL44, MRPL16, MRPL20, MRPL10, MRPL47, MRPL13, MRPL4, MRPL21, MRPL24, MRPL18, MRPL1, MRPL45, MRPL12, MRPL2, MRPL40, MRPL23, MRPL30, MRPL38, MRPL55, GADD45GIP1, MRPL54, MRPL41, MRPL50, MRPL58, MRPL48, MRPL49, MRPL53, MRPL9</w:t>
            </w:r>
          </w:p>
        </w:tc>
      </w:tr>
      <w:tr w:rsidR="002A55B0" w:rsidRPr="00322713" w14:paraId="2F948B22" w14:textId="77777777" w:rsidTr="000F0B6D">
        <w:trPr>
          <w:trHeight w:val="288"/>
        </w:trPr>
        <w:tc>
          <w:tcPr>
            <w:tcW w:w="3168" w:type="dxa"/>
            <w:noWrap/>
            <w:hideMark/>
          </w:tcPr>
          <w:p w14:paraId="70F50770" w14:textId="77777777" w:rsidR="002A55B0" w:rsidRPr="00322713" w:rsidRDefault="00FE00D8" w:rsidP="000F0B6D">
            <w:pPr>
              <w:jc w:val="both"/>
              <w:rPr>
                <w:rFonts w:cs="Times New Roman"/>
                <w:b/>
                <w:i/>
                <w:sz w:val="24"/>
                <w:szCs w:val="24"/>
              </w:rPr>
            </w:pPr>
            <w:r>
              <w:rPr>
                <w:rFonts w:cs="Times New Roman" w:hint="eastAsia"/>
                <w:b/>
                <w:i/>
                <w:sz w:val="24"/>
                <w:szCs w:val="24"/>
              </w:rPr>
              <w:t>C</w:t>
            </w:r>
            <w:r w:rsidR="002A55B0" w:rsidRPr="00322713">
              <w:rPr>
                <w:rFonts w:cs="Times New Roman"/>
                <w:b/>
                <w:i/>
                <w:sz w:val="24"/>
                <w:szCs w:val="24"/>
              </w:rPr>
              <w:t>5</w:t>
            </w:r>
          </w:p>
        </w:tc>
        <w:tc>
          <w:tcPr>
            <w:tcW w:w="6408" w:type="dxa"/>
            <w:noWrap/>
            <w:hideMark/>
          </w:tcPr>
          <w:p w14:paraId="032B4F79" w14:textId="77777777" w:rsidR="002A55B0" w:rsidRPr="00322713" w:rsidRDefault="002A55B0" w:rsidP="000F0B6D">
            <w:pPr>
              <w:jc w:val="both"/>
              <w:rPr>
                <w:rFonts w:cs="Times New Roman"/>
                <w:sz w:val="24"/>
                <w:szCs w:val="24"/>
              </w:rPr>
            </w:pPr>
            <w:r w:rsidRPr="00322713">
              <w:rPr>
                <w:rFonts w:cs="Times New Roman"/>
                <w:sz w:val="24"/>
                <w:szCs w:val="24"/>
              </w:rPr>
              <w:t>IFIT1, OAS2, ISG15, MX1, CMPK2, IFIT3</w:t>
            </w:r>
          </w:p>
        </w:tc>
      </w:tr>
      <w:tr w:rsidR="002A55B0" w:rsidRPr="00322713" w14:paraId="70555D5D" w14:textId="77777777" w:rsidTr="000F0B6D">
        <w:trPr>
          <w:trHeight w:val="288"/>
        </w:trPr>
        <w:tc>
          <w:tcPr>
            <w:tcW w:w="3168" w:type="dxa"/>
            <w:noWrap/>
            <w:hideMark/>
          </w:tcPr>
          <w:p w14:paraId="70AA5757" w14:textId="77777777" w:rsidR="002A55B0" w:rsidRPr="00322713" w:rsidRDefault="00FE00D8" w:rsidP="000F0B6D">
            <w:pPr>
              <w:jc w:val="both"/>
              <w:rPr>
                <w:rFonts w:cs="Times New Roman"/>
                <w:b/>
                <w:i/>
                <w:sz w:val="24"/>
                <w:szCs w:val="24"/>
              </w:rPr>
            </w:pPr>
            <w:r>
              <w:rPr>
                <w:rFonts w:cs="Times New Roman" w:hint="eastAsia"/>
                <w:b/>
                <w:i/>
                <w:sz w:val="24"/>
                <w:szCs w:val="24"/>
              </w:rPr>
              <w:t>C</w:t>
            </w:r>
            <w:r w:rsidR="002A55B0" w:rsidRPr="00322713">
              <w:rPr>
                <w:rFonts w:cs="Times New Roman"/>
                <w:b/>
                <w:i/>
                <w:sz w:val="24"/>
                <w:szCs w:val="24"/>
              </w:rPr>
              <w:t>6</w:t>
            </w:r>
          </w:p>
        </w:tc>
        <w:tc>
          <w:tcPr>
            <w:tcW w:w="6408" w:type="dxa"/>
            <w:noWrap/>
            <w:hideMark/>
          </w:tcPr>
          <w:p w14:paraId="51E59A18" w14:textId="77777777" w:rsidR="002A55B0" w:rsidRPr="00322713" w:rsidRDefault="002A55B0" w:rsidP="000F0B6D">
            <w:pPr>
              <w:jc w:val="both"/>
              <w:rPr>
                <w:rFonts w:cs="Times New Roman"/>
                <w:sz w:val="24"/>
                <w:szCs w:val="24"/>
              </w:rPr>
            </w:pPr>
            <w:r w:rsidRPr="00322713">
              <w:rPr>
                <w:rFonts w:cs="Times New Roman"/>
                <w:sz w:val="24"/>
                <w:szCs w:val="24"/>
              </w:rPr>
              <w:t>MRPS31, MRPS22, MRPS23, MRPS2, MRPS21, MRPS28, MRPS27, MRPS17, MRPS15, MRPS33, MRPS11, MRPS26, MRPS9, MRPS25, MRPS12, MRPS5, EARS2, MRPS34, PTCD3, MRPS7, MRPS16, MRPS6</w:t>
            </w:r>
          </w:p>
        </w:tc>
      </w:tr>
      <w:tr w:rsidR="002A55B0" w:rsidRPr="00322713" w14:paraId="17AC96AC" w14:textId="77777777" w:rsidTr="000F0B6D">
        <w:trPr>
          <w:trHeight w:val="288"/>
        </w:trPr>
        <w:tc>
          <w:tcPr>
            <w:tcW w:w="3168" w:type="dxa"/>
            <w:noWrap/>
            <w:hideMark/>
          </w:tcPr>
          <w:p w14:paraId="15EBA00A" w14:textId="77777777" w:rsidR="002A55B0" w:rsidRPr="00322713" w:rsidRDefault="00FE00D8" w:rsidP="000F0B6D">
            <w:pPr>
              <w:jc w:val="both"/>
              <w:rPr>
                <w:rFonts w:cs="Times New Roman"/>
                <w:b/>
                <w:i/>
                <w:sz w:val="24"/>
                <w:szCs w:val="24"/>
              </w:rPr>
            </w:pPr>
            <w:r>
              <w:rPr>
                <w:rFonts w:cs="Times New Roman" w:hint="eastAsia"/>
                <w:b/>
                <w:i/>
                <w:sz w:val="24"/>
                <w:szCs w:val="24"/>
              </w:rPr>
              <w:t>C</w:t>
            </w:r>
            <w:r w:rsidR="002A55B0" w:rsidRPr="00322713">
              <w:rPr>
                <w:rFonts w:cs="Times New Roman"/>
                <w:b/>
                <w:i/>
                <w:sz w:val="24"/>
                <w:szCs w:val="24"/>
              </w:rPr>
              <w:t>7</w:t>
            </w:r>
          </w:p>
        </w:tc>
        <w:tc>
          <w:tcPr>
            <w:tcW w:w="6408" w:type="dxa"/>
            <w:noWrap/>
            <w:hideMark/>
          </w:tcPr>
          <w:p w14:paraId="0B675ECD" w14:textId="77777777" w:rsidR="002A55B0" w:rsidRPr="00322713" w:rsidRDefault="002A55B0" w:rsidP="000F0B6D">
            <w:pPr>
              <w:jc w:val="both"/>
              <w:rPr>
                <w:rFonts w:cs="Times New Roman"/>
                <w:sz w:val="24"/>
                <w:szCs w:val="24"/>
              </w:rPr>
            </w:pPr>
            <w:r w:rsidRPr="00322713">
              <w:rPr>
                <w:rFonts w:cs="Times New Roman"/>
                <w:sz w:val="24"/>
                <w:szCs w:val="24"/>
              </w:rPr>
              <w:t>INTS1, INTS3, INTS2, INTS4, INTS7, INTS10, INTS8</w:t>
            </w:r>
          </w:p>
        </w:tc>
      </w:tr>
      <w:tr w:rsidR="002A55B0" w:rsidRPr="00322713" w14:paraId="1DA2AA1F" w14:textId="77777777" w:rsidTr="000F0B6D">
        <w:trPr>
          <w:trHeight w:val="288"/>
        </w:trPr>
        <w:tc>
          <w:tcPr>
            <w:tcW w:w="3168" w:type="dxa"/>
            <w:noWrap/>
            <w:hideMark/>
          </w:tcPr>
          <w:p w14:paraId="531D00CD" w14:textId="77777777" w:rsidR="002A55B0" w:rsidRPr="00322713" w:rsidRDefault="00FE00D8" w:rsidP="000F0B6D">
            <w:pPr>
              <w:jc w:val="both"/>
              <w:rPr>
                <w:rFonts w:cs="Times New Roman"/>
                <w:b/>
                <w:i/>
                <w:sz w:val="24"/>
                <w:szCs w:val="24"/>
              </w:rPr>
            </w:pPr>
            <w:r>
              <w:rPr>
                <w:rFonts w:cs="Times New Roman" w:hint="eastAsia"/>
                <w:b/>
                <w:i/>
                <w:sz w:val="24"/>
                <w:szCs w:val="24"/>
              </w:rPr>
              <w:t>C</w:t>
            </w:r>
            <w:r w:rsidR="002A55B0" w:rsidRPr="00322713">
              <w:rPr>
                <w:rFonts w:cs="Times New Roman"/>
                <w:b/>
                <w:i/>
                <w:sz w:val="24"/>
                <w:szCs w:val="24"/>
              </w:rPr>
              <w:t>8</w:t>
            </w:r>
          </w:p>
        </w:tc>
        <w:tc>
          <w:tcPr>
            <w:tcW w:w="6408" w:type="dxa"/>
            <w:noWrap/>
            <w:hideMark/>
          </w:tcPr>
          <w:p w14:paraId="1AB49AC8" w14:textId="77777777" w:rsidR="002A55B0" w:rsidRPr="00322713" w:rsidRDefault="002A55B0" w:rsidP="000F0B6D">
            <w:pPr>
              <w:jc w:val="both"/>
              <w:rPr>
                <w:rFonts w:cs="Times New Roman"/>
                <w:sz w:val="24"/>
                <w:szCs w:val="24"/>
              </w:rPr>
            </w:pPr>
            <w:r w:rsidRPr="00322713">
              <w:rPr>
                <w:rFonts w:cs="Times New Roman"/>
                <w:sz w:val="24"/>
                <w:szCs w:val="24"/>
              </w:rPr>
              <w:t>PSMA4, PSMA2, PSMA5, PSMA6, PSMA3, PSMB1, PSMB3, PSMA1, PSMA7, PSMB4, PSMB8</w:t>
            </w:r>
          </w:p>
        </w:tc>
      </w:tr>
      <w:tr w:rsidR="002A55B0" w:rsidRPr="00322713" w14:paraId="739D02B4" w14:textId="77777777" w:rsidTr="000F0B6D">
        <w:trPr>
          <w:trHeight w:val="288"/>
        </w:trPr>
        <w:tc>
          <w:tcPr>
            <w:tcW w:w="3168" w:type="dxa"/>
            <w:noWrap/>
            <w:hideMark/>
          </w:tcPr>
          <w:p w14:paraId="04653B56" w14:textId="77777777" w:rsidR="002A55B0" w:rsidRPr="00322713" w:rsidRDefault="00FE00D8" w:rsidP="000F0B6D">
            <w:pPr>
              <w:jc w:val="both"/>
              <w:rPr>
                <w:rFonts w:cs="Times New Roman"/>
                <w:b/>
                <w:i/>
                <w:sz w:val="24"/>
                <w:szCs w:val="24"/>
              </w:rPr>
            </w:pPr>
            <w:r>
              <w:rPr>
                <w:rFonts w:cs="Times New Roman" w:hint="eastAsia"/>
                <w:b/>
                <w:i/>
                <w:sz w:val="24"/>
                <w:szCs w:val="24"/>
              </w:rPr>
              <w:t>C</w:t>
            </w:r>
            <w:r w:rsidR="002A55B0" w:rsidRPr="00322713">
              <w:rPr>
                <w:rFonts w:cs="Times New Roman"/>
                <w:b/>
                <w:i/>
                <w:sz w:val="24"/>
                <w:szCs w:val="24"/>
              </w:rPr>
              <w:t>9</w:t>
            </w:r>
          </w:p>
        </w:tc>
        <w:tc>
          <w:tcPr>
            <w:tcW w:w="6408" w:type="dxa"/>
            <w:noWrap/>
            <w:hideMark/>
          </w:tcPr>
          <w:p w14:paraId="3AA1FE13" w14:textId="77777777" w:rsidR="002A55B0" w:rsidRPr="00322713" w:rsidRDefault="002A55B0" w:rsidP="000F0B6D">
            <w:pPr>
              <w:jc w:val="both"/>
              <w:rPr>
                <w:rFonts w:cs="Times New Roman"/>
                <w:sz w:val="24"/>
                <w:szCs w:val="24"/>
              </w:rPr>
            </w:pPr>
            <w:r w:rsidRPr="00322713">
              <w:rPr>
                <w:rFonts w:cs="Times New Roman"/>
                <w:sz w:val="24"/>
                <w:szCs w:val="24"/>
              </w:rPr>
              <w:t>NDUFB2, NDUFB4, NDUFB3, NDUFA13, NDUFB8, NDUFB9, NDUFC2</w:t>
            </w:r>
          </w:p>
        </w:tc>
      </w:tr>
      <w:tr w:rsidR="002A55B0" w:rsidRPr="00322713" w14:paraId="5DD51226" w14:textId="77777777" w:rsidTr="000F0B6D">
        <w:trPr>
          <w:trHeight w:val="288"/>
        </w:trPr>
        <w:tc>
          <w:tcPr>
            <w:tcW w:w="3168" w:type="dxa"/>
            <w:noWrap/>
            <w:hideMark/>
          </w:tcPr>
          <w:p w14:paraId="697DB17E" w14:textId="77777777" w:rsidR="002A55B0" w:rsidRPr="00322713" w:rsidRDefault="00FE00D8" w:rsidP="000F0B6D">
            <w:pPr>
              <w:jc w:val="both"/>
              <w:rPr>
                <w:rFonts w:cs="Times New Roman"/>
                <w:b/>
                <w:i/>
                <w:sz w:val="24"/>
                <w:szCs w:val="24"/>
              </w:rPr>
            </w:pPr>
            <w:r>
              <w:rPr>
                <w:rFonts w:cs="Times New Roman" w:hint="eastAsia"/>
                <w:b/>
                <w:i/>
                <w:sz w:val="24"/>
                <w:szCs w:val="24"/>
              </w:rPr>
              <w:t>C</w:t>
            </w:r>
            <w:r w:rsidR="002A55B0" w:rsidRPr="00322713">
              <w:rPr>
                <w:rFonts w:cs="Times New Roman"/>
                <w:b/>
                <w:i/>
                <w:sz w:val="24"/>
                <w:szCs w:val="24"/>
              </w:rPr>
              <w:t>10</w:t>
            </w:r>
          </w:p>
        </w:tc>
        <w:tc>
          <w:tcPr>
            <w:tcW w:w="6408" w:type="dxa"/>
            <w:noWrap/>
            <w:hideMark/>
          </w:tcPr>
          <w:p w14:paraId="160F2397" w14:textId="77777777" w:rsidR="002A55B0" w:rsidRPr="00322713" w:rsidRDefault="002A55B0" w:rsidP="000F0B6D">
            <w:pPr>
              <w:jc w:val="both"/>
              <w:rPr>
                <w:rFonts w:cs="Times New Roman"/>
                <w:sz w:val="24"/>
                <w:szCs w:val="24"/>
              </w:rPr>
            </w:pPr>
            <w:r w:rsidRPr="00322713">
              <w:rPr>
                <w:rFonts w:cs="Times New Roman"/>
                <w:sz w:val="24"/>
                <w:szCs w:val="24"/>
              </w:rPr>
              <w:t>COX4I1, COX2, COX5A, COX5B, COX7A2L, COX7A2, COX7B, COX6C, COX7C, NDUFA4, COX6B1</w:t>
            </w:r>
          </w:p>
        </w:tc>
      </w:tr>
      <w:tr w:rsidR="002A55B0" w:rsidRPr="00322713" w14:paraId="1B605EB7" w14:textId="77777777" w:rsidTr="000F0B6D">
        <w:trPr>
          <w:trHeight w:val="288"/>
        </w:trPr>
        <w:tc>
          <w:tcPr>
            <w:tcW w:w="3168" w:type="dxa"/>
            <w:noWrap/>
            <w:hideMark/>
          </w:tcPr>
          <w:p w14:paraId="522621C8" w14:textId="77777777" w:rsidR="002A55B0" w:rsidRPr="00322713" w:rsidRDefault="00FE00D8" w:rsidP="000F0B6D">
            <w:pPr>
              <w:jc w:val="both"/>
              <w:rPr>
                <w:rFonts w:cs="Times New Roman"/>
                <w:b/>
                <w:i/>
                <w:sz w:val="24"/>
                <w:szCs w:val="24"/>
              </w:rPr>
            </w:pPr>
            <w:r>
              <w:rPr>
                <w:rFonts w:cs="Times New Roman" w:hint="eastAsia"/>
                <w:b/>
                <w:i/>
                <w:sz w:val="24"/>
                <w:szCs w:val="24"/>
              </w:rPr>
              <w:t>C</w:t>
            </w:r>
            <w:r w:rsidR="002A55B0" w:rsidRPr="00322713">
              <w:rPr>
                <w:rFonts w:cs="Times New Roman"/>
                <w:b/>
                <w:i/>
                <w:sz w:val="24"/>
                <w:szCs w:val="24"/>
              </w:rPr>
              <w:t>11</w:t>
            </w:r>
          </w:p>
        </w:tc>
        <w:tc>
          <w:tcPr>
            <w:tcW w:w="6408" w:type="dxa"/>
            <w:noWrap/>
            <w:hideMark/>
          </w:tcPr>
          <w:p w14:paraId="1BEAD7AA" w14:textId="77777777" w:rsidR="002A55B0" w:rsidRPr="00322713" w:rsidRDefault="002A55B0" w:rsidP="000F0B6D">
            <w:pPr>
              <w:jc w:val="both"/>
              <w:rPr>
                <w:rFonts w:cs="Times New Roman"/>
                <w:sz w:val="24"/>
                <w:szCs w:val="24"/>
              </w:rPr>
            </w:pPr>
            <w:r w:rsidRPr="00322713">
              <w:rPr>
                <w:rFonts w:cs="Times New Roman"/>
                <w:sz w:val="24"/>
                <w:szCs w:val="24"/>
              </w:rPr>
              <w:t>THOC1, THOC2, THOC5, THOC3, THOC7, THOC6</w:t>
            </w:r>
          </w:p>
        </w:tc>
      </w:tr>
      <w:tr w:rsidR="002A55B0" w:rsidRPr="00322713" w14:paraId="4E5F819A" w14:textId="77777777" w:rsidTr="000F0B6D">
        <w:trPr>
          <w:trHeight w:val="288"/>
        </w:trPr>
        <w:tc>
          <w:tcPr>
            <w:tcW w:w="3168" w:type="dxa"/>
            <w:noWrap/>
            <w:hideMark/>
          </w:tcPr>
          <w:p w14:paraId="5B1E50AB" w14:textId="77777777" w:rsidR="002A55B0" w:rsidRPr="00322713" w:rsidRDefault="00FE00D8" w:rsidP="000F0B6D">
            <w:pPr>
              <w:jc w:val="both"/>
              <w:rPr>
                <w:rFonts w:cs="Times New Roman"/>
                <w:b/>
                <w:i/>
                <w:sz w:val="24"/>
                <w:szCs w:val="24"/>
              </w:rPr>
            </w:pPr>
            <w:r>
              <w:rPr>
                <w:rFonts w:cs="Times New Roman" w:hint="eastAsia"/>
                <w:b/>
                <w:i/>
                <w:sz w:val="24"/>
                <w:szCs w:val="24"/>
              </w:rPr>
              <w:t>C</w:t>
            </w:r>
            <w:r w:rsidR="002A55B0" w:rsidRPr="00322713">
              <w:rPr>
                <w:rFonts w:cs="Times New Roman"/>
                <w:b/>
                <w:i/>
                <w:sz w:val="24"/>
                <w:szCs w:val="24"/>
              </w:rPr>
              <w:t>12</w:t>
            </w:r>
          </w:p>
        </w:tc>
        <w:tc>
          <w:tcPr>
            <w:tcW w:w="6408" w:type="dxa"/>
            <w:noWrap/>
            <w:hideMark/>
          </w:tcPr>
          <w:p w14:paraId="3509A72F" w14:textId="77777777" w:rsidR="002A55B0" w:rsidRPr="00322713" w:rsidRDefault="002A55B0" w:rsidP="000F0B6D">
            <w:pPr>
              <w:jc w:val="both"/>
              <w:rPr>
                <w:rFonts w:cs="Times New Roman"/>
                <w:sz w:val="24"/>
                <w:szCs w:val="24"/>
              </w:rPr>
            </w:pPr>
            <w:r w:rsidRPr="00322713">
              <w:rPr>
                <w:rFonts w:cs="Times New Roman"/>
                <w:sz w:val="24"/>
                <w:szCs w:val="24"/>
              </w:rPr>
              <w:t>CCT2, CCT5, CCT4, CCT6A, CCT3, CCT8, CCT7, TCP1</w:t>
            </w:r>
          </w:p>
        </w:tc>
      </w:tr>
      <w:tr w:rsidR="002A55B0" w:rsidRPr="00322713" w14:paraId="26680472" w14:textId="77777777" w:rsidTr="000F0B6D">
        <w:trPr>
          <w:trHeight w:val="288"/>
        </w:trPr>
        <w:tc>
          <w:tcPr>
            <w:tcW w:w="3168" w:type="dxa"/>
            <w:noWrap/>
            <w:hideMark/>
          </w:tcPr>
          <w:p w14:paraId="40FBCE62" w14:textId="77777777" w:rsidR="002A55B0" w:rsidRPr="00322713" w:rsidRDefault="00FE00D8" w:rsidP="000F0B6D">
            <w:pPr>
              <w:jc w:val="both"/>
              <w:rPr>
                <w:rFonts w:cs="Times New Roman"/>
                <w:b/>
                <w:i/>
                <w:sz w:val="24"/>
                <w:szCs w:val="24"/>
              </w:rPr>
            </w:pPr>
            <w:r>
              <w:rPr>
                <w:rFonts w:cs="Times New Roman" w:hint="eastAsia"/>
                <w:b/>
                <w:i/>
                <w:sz w:val="24"/>
                <w:szCs w:val="24"/>
              </w:rPr>
              <w:t>C</w:t>
            </w:r>
            <w:r w:rsidR="002A55B0" w:rsidRPr="00322713">
              <w:rPr>
                <w:rFonts w:cs="Times New Roman"/>
                <w:b/>
                <w:i/>
                <w:sz w:val="24"/>
                <w:szCs w:val="24"/>
              </w:rPr>
              <w:t>13</w:t>
            </w:r>
          </w:p>
        </w:tc>
        <w:tc>
          <w:tcPr>
            <w:tcW w:w="6408" w:type="dxa"/>
            <w:noWrap/>
            <w:hideMark/>
          </w:tcPr>
          <w:p w14:paraId="17294C7D" w14:textId="77777777" w:rsidR="002A55B0" w:rsidRPr="00322713" w:rsidRDefault="002A55B0" w:rsidP="000F0B6D">
            <w:pPr>
              <w:jc w:val="both"/>
              <w:rPr>
                <w:rFonts w:cs="Times New Roman"/>
                <w:sz w:val="24"/>
                <w:szCs w:val="24"/>
              </w:rPr>
            </w:pPr>
            <w:r w:rsidRPr="00322713">
              <w:rPr>
                <w:rFonts w:cs="Times New Roman"/>
                <w:sz w:val="24"/>
                <w:szCs w:val="24"/>
              </w:rPr>
              <w:t>CALR, PDIA4, DNAJB11, HSP90B1, MANF, PDIA6, HYOU1, ERP44, GANAB, HSPA5, PDIA3, DNAJC3, MESD, MYDGF, P4HB, CNPY2, PRKCSH, PRDX4</w:t>
            </w:r>
          </w:p>
        </w:tc>
      </w:tr>
      <w:tr w:rsidR="002A55B0" w:rsidRPr="00322713" w14:paraId="602CD8AB" w14:textId="77777777" w:rsidTr="000F0B6D">
        <w:trPr>
          <w:trHeight w:val="288"/>
        </w:trPr>
        <w:tc>
          <w:tcPr>
            <w:tcW w:w="3168" w:type="dxa"/>
            <w:noWrap/>
            <w:hideMark/>
          </w:tcPr>
          <w:p w14:paraId="7F7F4341" w14:textId="77777777" w:rsidR="002A55B0" w:rsidRPr="00322713" w:rsidRDefault="00FE00D8" w:rsidP="000F0B6D">
            <w:pPr>
              <w:jc w:val="both"/>
              <w:rPr>
                <w:rFonts w:cs="Times New Roman"/>
                <w:b/>
                <w:i/>
                <w:sz w:val="24"/>
                <w:szCs w:val="24"/>
              </w:rPr>
            </w:pPr>
            <w:r>
              <w:rPr>
                <w:rFonts w:cs="Times New Roman" w:hint="eastAsia"/>
                <w:b/>
                <w:i/>
                <w:sz w:val="24"/>
                <w:szCs w:val="24"/>
              </w:rPr>
              <w:t>C</w:t>
            </w:r>
            <w:r w:rsidR="002A55B0" w:rsidRPr="00322713">
              <w:rPr>
                <w:rFonts w:cs="Times New Roman"/>
                <w:b/>
                <w:i/>
                <w:sz w:val="24"/>
                <w:szCs w:val="24"/>
              </w:rPr>
              <w:t>14</w:t>
            </w:r>
          </w:p>
        </w:tc>
        <w:tc>
          <w:tcPr>
            <w:tcW w:w="6408" w:type="dxa"/>
            <w:noWrap/>
            <w:hideMark/>
          </w:tcPr>
          <w:p w14:paraId="50441D82" w14:textId="77777777" w:rsidR="002A55B0" w:rsidRPr="00322713" w:rsidRDefault="002A55B0" w:rsidP="000F0B6D">
            <w:pPr>
              <w:jc w:val="both"/>
              <w:rPr>
                <w:rFonts w:cs="Times New Roman"/>
                <w:sz w:val="24"/>
                <w:szCs w:val="24"/>
              </w:rPr>
            </w:pPr>
            <w:r w:rsidRPr="00322713">
              <w:rPr>
                <w:rFonts w:cs="Times New Roman"/>
                <w:sz w:val="24"/>
                <w:szCs w:val="24"/>
              </w:rPr>
              <w:t>NAA10, NAA15, ANKRD17, HYPK, NAA50, G3BP2</w:t>
            </w:r>
          </w:p>
        </w:tc>
      </w:tr>
      <w:tr w:rsidR="002A55B0" w:rsidRPr="00322713" w14:paraId="2B174B56" w14:textId="77777777" w:rsidTr="000F0B6D">
        <w:trPr>
          <w:trHeight w:val="288"/>
        </w:trPr>
        <w:tc>
          <w:tcPr>
            <w:tcW w:w="3168" w:type="dxa"/>
            <w:noWrap/>
            <w:hideMark/>
          </w:tcPr>
          <w:p w14:paraId="33810D29" w14:textId="77777777" w:rsidR="002A55B0" w:rsidRPr="00322713" w:rsidRDefault="00FE00D8" w:rsidP="000F0B6D">
            <w:pPr>
              <w:jc w:val="both"/>
              <w:rPr>
                <w:rFonts w:cs="Times New Roman"/>
                <w:b/>
                <w:i/>
                <w:sz w:val="24"/>
                <w:szCs w:val="24"/>
              </w:rPr>
            </w:pPr>
            <w:r>
              <w:rPr>
                <w:rFonts w:cs="Times New Roman" w:hint="eastAsia"/>
                <w:b/>
                <w:i/>
                <w:sz w:val="24"/>
                <w:szCs w:val="24"/>
              </w:rPr>
              <w:t>C</w:t>
            </w:r>
            <w:r w:rsidR="002A55B0" w:rsidRPr="00322713">
              <w:rPr>
                <w:rFonts w:cs="Times New Roman"/>
                <w:b/>
                <w:i/>
                <w:sz w:val="24"/>
                <w:szCs w:val="24"/>
              </w:rPr>
              <w:t>15</w:t>
            </w:r>
          </w:p>
        </w:tc>
        <w:tc>
          <w:tcPr>
            <w:tcW w:w="6408" w:type="dxa"/>
            <w:noWrap/>
            <w:hideMark/>
          </w:tcPr>
          <w:p w14:paraId="78E2AD17" w14:textId="77777777" w:rsidR="002A55B0" w:rsidRPr="00322713" w:rsidRDefault="002A55B0" w:rsidP="000F0B6D">
            <w:pPr>
              <w:jc w:val="both"/>
              <w:rPr>
                <w:rFonts w:cs="Times New Roman"/>
                <w:sz w:val="24"/>
                <w:szCs w:val="24"/>
              </w:rPr>
            </w:pPr>
            <w:r w:rsidRPr="00322713">
              <w:rPr>
                <w:rFonts w:cs="Times New Roman"/>
                <w:sz w:val="24"/>
                <w:szCs w:val="24"/>
              </w:rPr>
              <w:t>MRPS15, MRPS22, DAP3, MRPS5, MRPS31, MRPS26, MRPS35, LRPPRC, MRPS17, MRPS2, MRPS27, MRPS33, MRPS25, MTIF2, MRPS9, MRPS6, MRPS7, PTCD3</w:t>
            </w:r>
          </w:p>
        </w:tc>
      </w:tr>
      <w:tr w:rsidR="002A55B0" w:rsidRPr="00322713" w14:paraId="51A17CC9" w14:textId="77777777" w:rsidTr="000F0B6D">
        <w:trPr>
          <w:trHeight w:val="288"/>
        </w:trPr>
        <w:tc>
          <w:tcPr>
            <w:tcW w:w="3168" w:type="dxa"/>
            <w:noWrap/>
            <w:hideMark/>
          </w:tcPr>
          <w:p w14:paraId="37B1DF03" w14:textId="77777777" w:rsidR="002A55B0" w:rsidRPr="00322713" w:rsidRDefault="00FE00D8" w:rsidP="000F0B6D">
            <w:pPr>
              <w:jc w:val="both"/>
              <w:rPr>
                <w:rFonts w:cs="Times New Roman"/>
                <w:b/>
                <w:i/>
                <w:sz w:val="24"/>
                <w:szCs w:val="24"/>
              </w:rPr>
            </w:pPr>
            <w:r>
              <w:rPr>
                <w:rFonts w:cs="Times New Roman" w:hint="eastAsia"/>
                <w:b/>
                <w:i/>
                <w:sz w:val="24"/>
                <w:szCs w:val="24"/>
              </w:rPr>
              <w:t>C</w:t>
            </w:r>
            <w:r w:rsidR="002A55B0" w:rsidRPr="00322713">
              <w:rPr>
                <w:rFonts w:cs="Times New Roman"/>
                <w:b/>
                <w:i/>
                <w:sz w:val="24"/>
                <w:szCs w:val="24"/>
              </w:rPr>
              <w:t>16</w:t>
            </w:r>
          </w:p>
        </w:tc>
        <w:tc>
          <w:tcPr>
            <w:tcW w:w="6408" w:type="dxa"/>
            <w:noWrap/>
            <w:hideMark/>
          </w:tcPr>
          <w:p w14:paraId="3DC5357B" w14:textId="77777777" w:rsidR="002A55B0" w:rsidRPr="00322713" w:rsidRDefault="002A55B0" w:rsidP="000F0B6D">
            <w:pPr>
              <w:jc w:val="both"/>
              <w:rPr>
                <w:rFonts w:cs="Times New Roman"/>
                <w:sz w:val="24"/>
                <w:szCs w:val="24"/>
              </w:rPr>
            </w:pPr>
            <w:r w:rsidRPr="00322713">
              <w:rPr>
                <w:rFonts w:cs="Times New Roman"/>
                <w:sz w:val="24"/>
                <w:szCs w:val="24"/>
              </w:rPr>
              <w:t>COG1, COG2, COG5, COG3, COG4, COG7, COG8, COG6</w:t>
            </w:r>
          </w:p>
        </w:tc>
      </w:tr>
      <w:tr w:rsidR="002A55B0" w:rsidRPr="00322713" w14:paraId="128A58C0" w14:textId="77777777" w:rsidTr="000F0B6D">
        <w:trPr>
          <w:trHeight w:val="288"/>
        </w:trPr>
        <w:tc>
          <w:tcPr>
            <w:tcW w:w="3168" w:type="dxa"/>
            <w:noWrap/>
            <w:hideMark/>
          </w:tcPr>
          <w:p w14:paraId="3B3D0156" w14:textId="77777777" w:rsidR="002A55B0" w:rsidRPr="00322713" w:rsidRDefault="00FE00D8" w:rsidP="000F0B6D">
            <w:pPr>
              <w:jc w:val="both"/>
              <w:rPr>
                <w:rFonts w:cs="Times New Roman"/>
                <w:b/>
                <w:i/>
                <w:sz w:val="24"/>
                <w:szCs w:val="24"/>
              </w:rPr>
            </w:pPr>
            <w:r>
              <w:rPr>
                <w:rFonts w:cs="Times New Roman" w:hint="eastAsia"/>
                <w:b/>
                <w:i/>
                <w:sz w:val="24"/>
                <w:szCs w:val="24"/>
              </w:rPr>
              <w:t>C</w:t>
            </w:r>
            <w:r w:rsidR="002A55B0" w:rsidRPr="00322713">
              <w:rPr>
                <w:rFonts w:cs="Times New Roman"/>
                <w:b/>
                <w:i/>
                <w:sz w:val="24"/>
                <w:szCs w:val="24"/>
              </w:rPr>
              <w:t>17</w:t>
            </w:r>
          </w:p>
        </w:tc>
        <w:tc>
          <w:tcPr>
            <w:tcW w:w="6408" w:type="dxa"/>
            <w:noWrap/>
            <w:hideMark/>
          </w:tcPr>
          <w:p w14:paraId="2E6923AC" w14:textId="77777777" w:rsidR="002A55B0" w:rsidRPr="00322713" w:rsidRDefault="002A55B0" w:rsidP="000F0B6D">
            <w:pPr>
              <w:jc w:val="both"/>
              <w:rPr>
                <w:rFonts w:cs="Times New Roman"/>
                <w:sz w:val="24"/>
                <w:szCs w:val="24"/>
              </w:rPr>
            </w:pPr>
            <w:r w:rsidRPr="00322713">
              <w:rPr>
                <w:rFonts w:cs="Times New Roman"/>
                <w:sz w:val="24"/>
                <w:szCs w:val="24"/>
              </w:rPr>
              <w:t>COMMD7, CCDC22, CCDC93, COMMD10, COMMD5, FAM45A</w:t>
            </w:r>
          </w:p>
        </w:tc>
      </w:tr>
      <w:tr w:rsidR="002A55B0" w:rsidRPr="00322713" w14:paraId="632CBC12" w14:textId="77777777" w:rsidTr="000F0B6D">
        <w:trPr>
          <w:trHeight w:val="288"/>
        </w:trPr>
        <w:tc>
          <w:tcPr>
            <w:tcW w:w="3168" w:type="dxa"/>
            <w:noWrap/>
            <w:hideMark/>
          </w:tcPr>
          <w:p w14:paraId="607B7A5E" w14:textId="77777777" w:rsidR="002A55B0" w:rsidRPr="00322713" w:rsidRDefault="00FE00D8" w:rsidP="000F0B6D">
            <w:pPr>
              <w:jc w:val="both"/>
              <w:rPr>
                <w:rFonts w:cs="Times New Roman"/>
                <w:b/>
                <w:i/>
                <w:sz w:val="24"/>
                <w:szCs w:val="24"/>
              </w:rPr>
            </w:pPr>
            <w:r>
              <w:rPr>
                <w:rFonts w:cs="Times New Roman" w:hint="eastAsia"/>
                <w:b/>
                <w:i/>
                <w:sz w:val="24"/>
                <w:szCs w:val="24"/>
              </w:rPr>
              <w:t>C</w:t>
            </w:r>
            <w:r w:rsidR="002A55B0" w:rsidRPr="00322713">
              <w:rPr>
                <w:rFonts w:cs="Times New Roman"/>
                <w:b/>
                <w:i/>
                <w:sz w:val="24"/>
                <w:szCs w:val="24"/>
              </w:rPr>
              <w:t>18</w:t>
            </w:r>
          </w:p>
        </w:tc>
        <w:tc>
          <w:tcPr>
            <w:tcW w:w="6408" w:type="dxa"/>
            <w:noWrap/>
            <w:hideMark/>
          </w:tcPr>
          <w:p w14:paraId="7C123FF6" w14:textId="77777777" w:rsidR="002A55B0" w:rsidRPr="00322713" w:rsidRDefault="002A55B0" w:rsidP="000F0B6D">
            <w:pPr>
              <w:jc w:val="both"/>
              <w:rPr>
                <w:rFonts w:cs="Times New Roman"/>
                <w:sz w:val="24"/>
                <w:szCs w:val="24"/>
              </w:rPr>
            </w:pPr>
            <w:r w:rsidRPr="00322713">
              <w:rPr>
                <w:rFonts w:cs="Times New Roman"/>
                <w:sz w:val="24"/>
                <w:szCs w:val="24"/>
              </w:rPr>
              <w:t>IGHG1, IGLL5, IGLL1, IGKV1-12, TGIF1, IGLV1-40, JCHAIN</w:t>
            </w:r>
          </w:p>
        </w:tc>
      </w:tr>
      <w:tr w:rsidR="002A55B0" w:rsidRPr="00322713" w14:paraId="7538AC2C" w14:textId="77777777" w:rsidTr="000F0B6D">
        <w:trPr>
          <w:trHeight w:val="288"/>
        </w:trPr>
        <w:tc>
          <w:tcPr>
            <w:tcW w:w="3168" w:type="dxa"/>
            <w:noWrap/>
            <w:hideMark/>
          </w:tcPr>
          <w:p w14:paraId="4637FA8C" w14:textId="77777777" w:rsidR="002A55B0" w:rsidRPr="00322713" w:rsidRDefault="00FE00D8" w:rsidP="000F0B6D">
            <w:pPr>
              <w:jc w:val="both"/>
              <w:rPr>
                <w:rFonts w:cs="Times New Roman"/>
                <w:b/>
                <w:i/>
                <w:sz w:val="24"/>
                <w:szCs w:val="24"/>
              </w:rPr>
            </w:pPr>
            <w:r>
              <w:rPr>
                <w:rFonts w:cs="Times New Roman" w:hint="eastAsia"/>
                <w:b/>
                <w:i/>
                <w:sz w:val="24"/>
                <w:szCs w:val="24"/>
              </w:rPr>
              <w:t>C</w:t>
            </w:r>
            <w:r w:rsidR="002A55B0" w:rsidRPr="00322713">
              <w:rPr>
                <w:rFonts w:cs="Times New Roman"/>
                <w:b/>
                <w:i/>
                <w:sz w:val="24"/>
                <w:szCs w:val="24"/>
              </w:rPr>
              <w:t>19</w:t>
            </w:r>
          </w:p>
        </w:tc>
        <w:tc>
          <w:tcPr>
            <w:tcW w:w="6408" w:type="dxa"/>
            <w:noWrap/>
            <w:hideMark/>
          </w:tcPr>
          <w:p w14:paraId="6C9397EF" w14:textId="77777777" w:rsidR="002A55B0" w:rsidRPr="00322713" w:rsidRDefault="002A55B0" w:rsidP="000F0B6D">
            <w:pPr>
              <w:jc w:val="both"/>
              <w:rPr>
                <w:rFonts w:cs="Times New Roman"/>
                <w:sz w:val="24"/>
                <w:szCs w:val="24"/>
              </w:rPr>
            </w:pPr>
            <w:r w:rsidRPr="00322713">
              <w:rPr>
                <w:rFonts w:cs="Times New Roman"/>
                <w:sz w:val="24"/>
                <w:szCs w:val="24"/>
              </w:rPr>
              <w:t xml:space="preserve">FGB, FGA, C8A, C8B, F2, C6, ITIH1, C5, A1BG, KLKB1, CFH, CPN1, C9, AMBP, GC, ITIH2, PLG, ITIH4, ALB, APOA1, APOH, KNG1, CPN2, C8G, HPX, AHSG, ITIH3, PROS1, APOC1, APOM, </w:t>
            </w:r>
            <w:r w:rsidRPr="00322713">
              <w:rPr>
                <w:rFonts w:cs="Times New Roman"/>
                <w:sz w:val="24"/>
                <w:szCs w:val="24"/>
              </w:rPr>
              <w:lastRenderedPageBreak/>
              <w:t>FGG, APOA2, SERPING1, TF</w:t>
            </w:r>
          </w:p>
        </w:tc>
      </w:tr>
      <w:tr w:rsidR="002A55B0" w:rsidRPr="00322713" w14:paraId="4C03FA3E" w14:textId="77777777" w:rsidTr="000F0B6D">
        <w:trPr>
          <w:trHeight w:val="359"/>
        </w:trPr>
        <w:tc>
          <w:tcPr>
            <w:tcW w:w="3168" w:type="dxa"/>
            <w:noWrap/>
            <w:hideMark/>
          </w:tcPr>
          <w:p w14:paraId="1A321A09" w14:textId="77777777" w:rsidR="002A55B0" w:rsidRPr="00322713" w:rsidRDefault="00FE00D8" w:rsidP="000F0B6D">
            <w:pPr>
              <w:jc w:val="both"/>
              <w:rPr>
                <w:rFonts w:cs="Times New Roman"/>
                <w:b/>
                <w:i/>
                <w:sz w:val="24"/>
                <w:szCs w:val="24"/>
              </w:rPr>
            </w:pPr>
            <w:r>
              <w:rPr>
                <w:rFonts w:cs="Times New Roman" w:hint="eastAsia"/>
                <w:b/>
                <w:i/>
                <w:sz w:val="24"/>
                <w:szCs w:val="24"/>
              </w:rPr>
              <w:lastRenderedPageBreak/>
              <w:t>C</w:t>
            </w:r>
            <w:r w:rsidR="002A55B0" w:rsidRPr="00322713">
              <w:rPr>
                <w:rFonts w:cs="Times New Roman"/>
                <w:b/>
                <w:i/>
                <w:sz w:val="24"/>
                <w:szCs w:val="24"/>
              </w:rPr>
              <w:t>20</w:t>
            </w:r>
          </w:p>
          <w:p w14:paraId="0F1D7D1A" w14:textId="77777777" w:rsidR="002A55B0" w:rsidRPr="00322713" w:rsidRDefault="002A55B0" w:rsidP="000F0B6D">
            <w:pPr>
              <w:jc w:val="both"/>
              <w:rPr>
                <w:rFonts w:cs="Times New Roman"/>
                <w:b/>
                <w:i/>
                <w:sz w:val="24"/>
                <w:szCs w:val="24"/>
              </w:rPr>
            </w:pPr>
          </w:p>
        </w:tc>
        <w:tc>
          <w:tcPr>
            <w:tcW w:w="6408" w:type="dxa"/>
            <w:noWrap/>
            <w:hideMark/>
          </w:tcPr>
          <w:p w14:paraId="7954F9E7" w14:textId="77777777" w:rsidR="002A55B0" w:rsidRPr="00322713" w:rsidRDefault="002A55B0" w:rsidP="000F0B6D">
            <w:pPr>
              <w:keepNext/>
              <w:jc w:val="both"/>
              <w:rPr>
                <w:rFonts w:cs="Times New Roman"/>
                <w:sz w:val="24"/>
                <w:szCs w:val="24"/>
              </w:rPr>
            </w:pPr>
            <w:r w:rsidRPr="00322713">
              <w:rPr>
                <w:rFonts w:cs="Times New Roman"/>
                <w:sz w:val="24"/>
                <w:szCs w:val="24"/>
              </w:rPr>
              <w:t xml:space="preserve">RPL4, RPL3, RPL6, RPL7A, RPL27, RPL7, RPL13, RPL28, RPL8, RPL24, RPL13A, RPL21, RPL23A, RPL19, RPL17, RPL18A, RPL14, RPL15, RPL18, RPS6, RPS8, RPL36AL, RPL34 </w:t>
            </w:r>
          </w:p>
        </w:tc>
      </w:tr>
    </w:tbl>
    <w:p w14:paraId="62F7FF62" w14:textId="77777777" w:rsidR="002A55B0" w:rsidRPr="00322713" w:rsidRDefault="002A55B0" w:rsidP="002A55B0">
      <w:pPr>
        <w:pStyle w:val="Caption"/>
        <w:rPr>
          <w:rFonts w:cs="Times New Roman"/>
          <w:szCs w:val="24"/>
        </w:rPr>
      </w:pPr>
    </w:p>
    <w:p w14:paraId="6AB22D94" w14:textId="77777777" w:rsidR="00FE691D" w:rsidRDefault="00FE691D">
      <w:pPr>
        <w:rPr>
          <w:rFonts w:cs="Times New Roman"/>
          <w:b/>
          <w:bCs/>
          <w:sz w:val="24"/>
          <w:szCs w:val="24"/>
        </w:rPr>
      </w:pPr>
      <w:r>
        <w:rPr>
          <w:rFonts w:cs="Times New Roman"/>
          <w:szCs w:val="24"/>
        </w:rPr>
        <w:br w:type="page"/>
      </w:r>
    </w:p>
    <w:p w14:paraId="5F0D39C7" w14:textId="34E25A62" w:rsidR="002A55B0" w:rsidRPr="00322713" w:rsidRDefault="006F6C20" w:rsidP="002A55B0">
      <w:pPr>
        <w:pStyle w:val="Caption"/>
        <w:rPr>
          <w:rFonts w:cs="Times New Roman"/>
          <w:szCs w:val="24"/>
        </w:rPr>
      </w:pPr>
      <w:r>
        <w:rPr>
          <w:rFonts w:cs="Times New Roman" w:hint="eastAsia"/>
          <w:szCs w:val="24"/>
        </w:rPr>
        <w:lastRenderedPageBreak/>
        <w:t>S</w:t>
      </w:r>
      <w:r w:rsidR="002A55B0" w:rsidRPr="00322713">
        <w:rPr>
          <w:rFonts w:cs="Times New Roman"/>
          <w:szCs w:val="24"/>
        </w:rPr>
        <w:t>UPPLEMENTAL FIGURES</w:t>
      </w:r>
    </w:p>
    <w:p w14:paraId="196E65B5" w14:textId="77777777" w:rsidR="002A55B0" w:rsidRPr="00322713" w:rsidRDefault="002A55B0" w:rsidP="002A55B0">
      <w:pPr>
        <w:keepNext/>
        <w:rPr>
          <w:rFonts w:cs="Times New Roman"/>
          <w:sz w:val="24"/>
          <w:szCs w:val="24"/>
        </w:rPr>
      </w:pPr>
      <w:r w:rsidRPr="00322713">
        <w:rPr>
          <w:rFonts w:cs="Times New Roman"/>
          <w:noProof/>
          <w:sz w:val="24"/>
          <w:szCs w:val="24"/>
          <w:lang w:val="en-IN" w:eastAsia="en-IN"/>
        </w:rPr>
        <w:drawing>
          <wp:inline distT="0" distB="0" distL="0" distR="0" wp14:anchorId="20277861" wp14:editId="2541F7C8">
            <wp:extent cx="5943600" cy="6483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y_Design.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6483985"/>
                    </a:xfrm>
                    <a:prstGeom prst="rect">
                      <a:avLst/>
                    </a:prstGeom>
                  </pic:spPr>
                </pic:pic>
              </a:graphicData>
            </a:graphic>
          </wp:inline>
        </w:drawing>
      </w:r>
    </w:p>
    <w:p w14:paraId="3B407F23" w14:textId="77777777" w:rsidR="002A55B0" w:rsidRDefault="000170F1" w:rsidP="002A55B0">
      <w:pPr>
        <w:pStyle w:val="Caption"/>
        <w:rPr>
          <w:rFonts w:cs="Times New Roman"/>
          <w:b w:val="0"/>
          <w:szCs w:val="24"/>
        </w:rPr>
      </w:pPr>
      <w:bookmarkStart w:id="5" w:name="_Ref142297967"/>
      <w:r>
        <w:rPr>
          <w:rFonts w:cs="Times New Roman"/>
          <w:szCs w:val="24"/>
        </w:rPr>
        <w:t>Fig. S</w:t>
      </w:r>
      <w:r w:rsidR="00E723CD">
        <w:rPr>
          <w:rFonts w:cs="Times New Roman"/>
          <w:noProof/>
          <w:szCs w:val="24"/>
        </w:rPr>
        <w:t>1</w:t>
      </w:r>
      <w:bookmarkEnd w:id="5"/>
      <w:r w:rsidR="002A55B0" w:rsidRPr="00322713">
        <w:rPr>
          <w:rFonts w:cs="Times New Roman"/>
          <w:szCs w:val="24"/>
        </w:rPr>
        <w:t xml:space="preserve">. </w:t>
      </w:r>
      <w:r w:rsidR="002A55B0" w:rsidRPr="00322713">
        <w:rPr>
          <w:rFonts w:cs="Times New Roman"/>
          <w:color w:val="000000" w:themeColor="text1"/>
          <w:szCs w:val="24"/>
        </w:rPr>
        <w:t xml:space="preserve">The overall workflow of seven cancer proteome network analysis. A. Data curation: </w:t>
      </w:r>
      <w:r w:rsidR="002A55B0" w:rsidRPr="00322713">
        <w:rPr>
          <w:rFonts w:cs="Times New Roman"/>
          <w:b w:val="0"/>
          <w:color w:val="000000" w:themeColor="text1"/>
          <w:szCs w:val="24"/>
        </w:rPr>
        <w:t xml:space="preserve">The figure illustrates the seven cancer types studied in this study, and data types utilized (proteome, transcriptome and mutation). </w:t>
      </w:r>
      <w:r w:rsidR="002A55B0" w:rsidRPr="00322713">
        <w:rPr>
          <w:rFonts w:cs="Times New Roman"/>
          <w:color w:val="000000" w:themeColor="text1"/>
          <w:szCs w:val="24"/>
        </w:rPr>
        <w:t>B</w:t>
      </w:r>
      <w:r w:rsidR="002A55B0" w:rsidRPr="00322713">
        <w:rPr>
          <w:rFonts w:cs="Times New Roman"/>
          <w:b w:val="0"/>
          <w:color w:val="000000" w:themeColor="text1"/>
          <w:szCs w:val="24"/>
        </w:rPr>
        <w:t xml:space="preserve">. </w:t>
      </w:r>
      <w:r w:rsidR="002A55B0" w:rsidRPr="00322713">
        <w:rPr>
          <w:rFonts w:cs="Times New Roman"/>
          <w:color w:val="000000" w:themeColor="text1"/>
          <w:szCs w:val="24"/>
        </w:rPr>
        <w:t>Differentially Expressed Protein (DEP) analysis</w:t>
      </w:r>
      <w:r w:rsidR="002A55B0" w:rsidRPr="00322713">
        <w:rPr>
          <w:rFonts w:cs="Times New Roman"/>
          <w:b w:val="0"/>
          <w:color w:val="000000" w:themeColor="text1"/>
          <w:szCs w:val="24"/>
        </w:rPr>
        <w:t xml:space="preserve">: Differentially expressed proteins (DEPs) and transcripts are identified by comparing tumor and matched normal samples per cancer type (in </w:t>
      </w:r>
      <w:r w:rsidR="002A55B0" w:rsidRPr="00322713">
        <w:rPr>
          <w:rFonts w:cs="Times New Roman"/>
          <w:color w:val="000000" w:themeColor="text1"/>
          <w:szCs w:val="24"/>
        </w:rPr>
        <w:t>i</w:t>
      </w:r>
      <w:r w:rsidR="002A55B0" w:rsidRPr="00322713">
        <w:rPr>
          <w:rFonts w:cs="Times New Roman"/>
          <w:b w:val="0"/>
          <w:color w:val="000000" w:themeColor="text1"/>
          <w:szCs w:val="24"/>
        </w:rPr>
        <w:t xml:space="preserve">). The DEPs from each cancer type are examined for differential expressions in other cancer types (in </w:t>
      </w:r>
      <w:r w:rsidR="002A55B0" w:rsidRPr="00322713">
        <w:rPr>
          <w:rFonts w:cs="Times New Roman"/>
          <w:color w:val="000000" w:themeColor="text1"/>
          <w:szCs w:val="24"/>
        </w:rPr>
        <w:t>ii</w:t>
      </w:r>
      <w:r w:rsidR="002A55B0" w:rsidRPr="00322713">
        <w:rPr>
          <w:rFonts w:cs="Times New Roman"/>
          <w:b w:val="0"/>
          <w:color w:val="000000" w:themeColor="text1"/>
          <w:szCs w:val="24"/>
        </w:rPr>
        <w:t xml:space="preserve">), or in respective transcriptome for the same cancer type (in </w:t>
      </w:r>
      <w:r w:rsidR="002A55B0" w:rsidRPr="00322713">
        <w:rPr>
          <w:rFonts w:cs="Times New Roman"/>
          <w:color w:val="000000" w:themeColor="text1"/>
          <w:szCs w:val="24"/>
        </w:rPr>
        <w:t>iii</w:t>
      </w:r>
      <w:r w:rsidR="002A55B0" w:rsidRPr="00322713">
        <w:rPr>
          <w:rFonts w:cs="Times New Roman"/>
          <w:b w:val="0"/>
          <w:color w:val="000000" w:themeColor="text1"/>
          <w:szCs w:val="24"/>
        </w:rPr>
        <w:t xml:space="preserve">).  </w:t>
      </w:r>
      <w:r w:rsidR="002A55B0" w:rsidRPr="00322713">
        <w:rPr>
          <w:rFonts w:cs="Times New Roman"/>
          <w:color w:val="000000" w:themeColor="text1"/>
          <w:szCs w:val="24"/>
        </w:rPr>
        <w:t>C. Integrative Protein Network Analysis</w:t>
      </w:r>
      <w:r w:rsidR="002A55B0" w:rsidRPr="00322713">
        <w:rPr>
          <w:rFonts w:cs="Times New Roman"/>
          <w:b w:val="0"/>
          <w:color w:val="000000" w:themeColor="text1"/>
          <w:szCs w:val="24"/>
        </w:rPr>
        <w:t xml:space="preserve">: Within each cancer type, </w:t>
      </w:r>
      <w:r w:rsidR="002A55B0" w:rsidRPr="00322713">
        <w:rPr>
          <w:rFonts w:cs="Times New Roman"/>
          <w:b w:val="0"/>
          <w:color w:val="000000" w:themeColor="text1"/>
          <w:szCs w:val="24"/>
        </w:rPr>
        <w:lastRenderedPageBreak/>
        <w:t xml:space="preserve">co-expression networks are </w:t>
      </w:r>
      <w:proofErr w:type="gramStart"/>
      <w:r w:rsidR="002A55B0" w:rsidRPr="00322713">
        <w:rPr>
          <w:rFonts w:cs="Times New Roman"/>
          <w:b w:val="0"/>
          <w:color w:val="000000" w:themeColor="text1"/>
          <w:szCs w:val="24"/>
        </w:rPr>
        <w:t>constructed  for</w:t>
      </w:r>
      <w:proofErr w:type="gramEnd"/>
      <w:r w:rsidR="002A55B0" w:rsidRPr="00322713">
        <w:rPr>
          <w:rFonts w:cs="Times New Roman"/>
          <w:b w:val="0"/>
          <w:color w:val="000000" w:themeColor="text1"/>
          <w:szCs w:val="24"/>
        </w:rPr>
        <w:t xml:space="preserve"> respective proteome and transcriptome (in </w:t>
      </w:r>
      <w:r w:rsidR="002A55B0" w:rsidRPr="00322713">
        <w:rPr>
          <w:rFonts w:cs="Times New Roman"/>
          <w:color w:val="000000" w:themeColor="text1"/>
          <w:szCs w:val="24"/>
        </w:rPr>
        <w:t>i</w:t>
      </w:r>
      <w:r w:rsidR="002A55B0" w:rsidRPr="00322713">
        <w:rPr>
          <w:rFonts w:cs="Times New Roman"/>
          <w:b w:val="0"/>
          <w:color w:val="000000" w:themeColor="text1"/>
          <w:szCs w:val="24"/>
        </w:rPr>
        <w:t xml:space="preserve">). The co-expressed proteome modules are compared across the seven cancers (in </w:t>
      </w:r>
      <w:r w:rsidR="002A55B0" w:rsidRPr="00322713">
        <w:rPr>
          <w:rFonts w:cs="Times New Roman"/>
          <w:color w:val="000000" w:themeColor="text1"/>
          <w:szCs w:val="24"/>
        </w:rPr>
        <w:t>ii</w:t>
      </w:r>
      <w:r w:rsidR="002A55B0" w:rsidRPr="00322713">
        <w:rPr>
          <w:rFonts w:cs="Times New Roman"/>
          <w:b w:val="0"/>
          <w:color w:val="000000" w:themeColor="text1"/>
          <w:szCs w:val="24"/>
        </w:rPr>
        <w:t xml:space="preserve">) to characterize cross-cancer preserved proteome modules, or against the respective transcriptome (in </w:t>
      </w:r>
      <w:r w:rsidR="002A55B0" w:rsidRPr="00322713">
        <w:rPr>
          <w:rFonts w:cs="Times New Roman"/>
          <w:color w:val="000000" w:themeColor="text1"/>
          <w:szCs w:val="24"/>
        </w:rPr>
        <w:t>iii</w:t>
      </w:r>
      <w:r w:rsidR="002A55B0" w:rsidRPr="00322713">
        <w:rPr>
          <w:rFonts w:cs="Times New Roman"/>
          <w:b w:val="0"/>
          <w:color w:val="000000" w:themeColor="text1"/>
          <w:szCs w:val="24"/>
        </w:rPr>
        <w:t xml:space="preserve">) to identify proteome-specific modules. Then, mutational drivers and DEPs are projected to proteome network to identify </w:t>
      </w:r>
      <w:proofErr w:type="spellStart"/>
      <w:r w:rsidR="002A55B0" w:rsidRPr="00322713">
        <w:rPr>
          <w:rFonts w:cs="Times New Roman"/>
          <w:b w:val="0"/>
          <w:color w:val="000000" w:themeColor="text1"/>
          <w:szCs w:val="24"/>
        </w:rPr>
        <w:t>dys</w:t>
      </w:r>
      <w:proofErr w:type="spellEnd"/>
      <w:r w:rsidR="002A55B0" w:rsidRPr="00322713">
        <w:rPr>
          <w:rFonts w:cs="Times New Roman"/>
          <w:b w:val="0"/>
          <w:color w:val="000000" w:themeColor="text1"/>
          <w:szCs w:val="24"/>
        </w:rPr>
        <w:t xml:space="preserve">-regulated modules, and key network drivers of these molecular signatures (in </w:t>
      </w:r>
      <w:r w:rsidR="002A55B0" w:rsidRPr="00322713">
        <w:rPr>
          <w:rFonts w:cs="Times New Roman"/>
          <w:color w:val="000000" w:themeColor="text1"/>
          <w:szCs w:val="24"/>
        </w:rPr>
        <w:t>iii</w:t>
      </w:r>
      <w:r w:rsidR="002A55B0" w:rsidRPr="00322713">
        <w:rPr>
          <w:rFonts w:cs="Times New Roman"/>
          <w:b w:val="0"/>
          <w:color w:val="000000" w:themeColor="text1"/>
          <w:szCs w:val="24"/>
        </w:rPr>
        <w:t xml:space="preserve">). </w:t>
      </w:r>
      <w:r w:rsidR="002A55B0" w:rsidRPr="00322713">
        <w:rPr>
          <w:rFonts w:cs="Times New Roman"/>
          <w:color w:val="000000" w:themeColor="text1"/>
          <w:szCs w:val="24"/>
        </w:rPr>
        <w:t>D. Pan-cancer network driver prediction and validation:</w:t>
      </w:r>
      <w:r w:rsidR="002A55B0" w:rsidRPr="00322713">
        <w:rPr>
          <w:rFonts w:cs="Times New Roman"/>
          <w:b w:val="0"/>
          <w:color w:val="000000" w:themeColor="text1"/>
          <w:szCs w:val="24"/>
        </w:rPr>
        <w:t xml:space="preserve"> From the key network driver analysis in </w:t>
      </w:r>
      <w:r w:rsidR="002A55B0" w:rsidRPr="00322713">
        <w:rPr>
          <w:rFonts w:cs="Times New Roman"/>
          <w:color w:val="000000" w:themeColor="text1"/>
          <w:szCs w:val="24"/>
        </w:rPr>
        <w:t>C-iii</w:t>
      </w:r>
      <w:r w:rsidR="002A55B0" w:rsidRPr="00322713">
        <w:rPr>
          <w:rFonts w:cs="Times New Roman"/>
          <w:b w:val="0"/>
          <w:color w:val="000000" w:themeColor="text1"/>
          <w:szCs w:val="24"/>
        </w:rPr>
        <w:t xml:space="preserve">, </w:t>
      </w:r>
      <w:r w:rsidR="002A55B0" w:rsidRPr="00322713">
        <w:rPr>
          <w:rFonts w:cs="Times New Roman"/>
          <w:b w:val="0"/>
          <w:szCs w:val="24"/>
        </w:rPr>
        <w:t xml:space="preserve">the network driver scores are collected across the cancer types to predict the pan-cancer network drivers (in </w:t>
      </w:r>
      <w:r w:rsidR="002A55B0" w:rsidRPr="00322713">
        <w:rPr>
          <w:rFonts w:cs="Times New Roman"/>
          <w:szCs w:val="24"/>
        </w:rPr>
        <w:t>i</w:t>
      </w:r>
      <w:r w:rsidR="002A55B0" w:rsidRPr="00322713">
        <w:rPr>
          <w:rFonts w:cs="Times New Roman"/>
          <w:b w:val="0"/>
          <w:szCs w:val="24"/>
        </w:rPr>
        <w:t xml:space="preserve">). shRNA knock-down is performed on the predicted drivers across different cells (in </w:t>
      </w:r>
      <w:r w:rsidR="002A55B0" w:rsidRPr="00322713">
        <w:rPr>
          <w:rFonts w:cs="Times New Roman"/>
          <w:szCs w:val="24"/>
        </w:rPr>
        <w:t>ii</w:t>
      </w:r>
      <w:r w:rsidR="002A55B0" w:rsidRPr="00322713">
        <w:rPr>
          <w:rFonts w:cs="Times New Roman"/>
          <w:b w:val="0"/>
          <w:szCs w:val="24"/>
        </w:rPr>
        <w:t xml:space="preserve">), namely, lung cancer (H847), fetal kidney (HEK293T), colon cancer (HCT116) and breast cancer (MDA-MB-231).  Per cancer type, the confluency of shRNA-transfected cells are compared against untreated controls to examine the anti-tumor effects (in </w:t>
      </w:r>
      <w:r w:rsidR="002A55B0" w:rsidRPr="00322713">
        <w:rPr>
          <w:rFonts w:cs="Times New Roman"/>
          <w:szCs w:val="24"/>
        </w:rPr>
        <w:t>iii</w:t>
      </w:r>
      <w:r w:rsidR="002A55B0" w:rsidRPr="00322713">
        <w:rPr>
          <w:rFonts w:cs="Times New Roman"/>
          <w:b w:val="0"/>
          <w:szCs w:val="24"/>
        </w:rPr>
        <w:t>).</w:t>
      </w:r>
    </w:p>
    <w:p w14:paraId="345A25E7" w14:textId="73D043E6" w:rsidR="00380F51" w:rsidRDefault="00380F51">
      <w:r>
        <w:br w:type="page"/>
      </w:r>
    </w:p>
    <w:p w14:paraId="016CCDA3" w14:textId="77777777" w:rsidR="0039461B" w:rsidRDefault="0039461B" w:rsidP="0039461B">
      <w:pPr>
        <w:pStyle w:val="Caption"/>
        <w:rPr>
          <w:rFonts w:cs="Times New Roman"/>
          <w:szCs w:val="24"/>
        </w:rPr>
      </w:pPr>
      <w:r>
        <w:rPr>
          <w:rFonts w:cs="Times New Roman"/>
          <w:noProof/>
          <w:szCs w:val="24"/>
          <w:lang w:val="en-IN" w:eastAsia="en-IN"/>
        </w:rPr>
        <w:lastRenderedPageBreak/>
        <w:drawing>
          <wp:inline distT="0" distB="0" distL="0" distR="0" wp14:anchorId="6ECB85A0" wp14:editId="10D24064">
            <wp:extent cx="5943600" cy="44564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_Pathways.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456430"/>
                    </a:xfrm>
                    <a:prstGeom prst="rect">
                      <a:avLst/>
                    </a:prstGeom>
                  </pic:spPr>
                </pic:pic>
              </a:graphicData>
            </a:graphic>
          </wp:inline>
        </w:drawing>
      </w:r>
    </w:p>
    <w:p w14:paraId="46199AF7" w14:textId="7ECCA169" w:rsidR="0039461B" w:rsidRDefault="0039461B" w:rsidP="0039461B">
      <w:pPr>
        <w:pStyle w:val="Caption"/>
        <w:rPr>
          <w:rFonts w:cs="Times New Roman"/>
          <w:b w:val="0"/>
          <w:color w:val="000000" w:themeColor="text1"/>
          <w:szCs w:val="24"/>
        </w:rPr>
      </w:pPr>
      <w:r>
        <w:rPr>
          <w:rFonts w:cs="Times New Roman"/>
          <w:szCs w:val="24"/>
        </w:rPr>
        <w:t>Fig. S</w:t>
      </w:r>
      <w:r>
        <w:rPr>
          <w:rFonts w:cs="Times New Roman" w:hint="eastAsia"/>
          <w:szCs w:val="24"/>
        </w:rPr>
        <w:t>2</w:t>
      </w:r>
      <w:r w:rsidRPr="00322713">
        <w:rPr>
          <w:rFonts w:cs="Times New Roman"/>
          <w:szCs w:val="24"/>
        </w:rPr>
        <w:t xml:space="preserve">. A. </w:t>
      </w:r>
      <w:r w:rsidR="00CB6D26">
        <w:rPr>
          <w:rFonts w:cs="Times New Roman"/>
          <w:color w:val="000000" w:themeColor="text1"/>
          <w:szCs w:val="24"/>
        </w:rPr>
        <w:t>H</w:t>
      </w:r>
      <w:r w:rsidRPr="00322713">
        <w:rPr>
          <w:rFonts w:cs="Times New Roman"/>
          <w:color w:val="000000" w:themeColor="text1"/>
          <w:szCs w:val="24"/>
        </w:rPr>
        <w:t xml:space="preserve">allmark pathways </w:t>
      </w:r>
      <w:r w:rsidR="00CB6D26">
        <w:rPr>
          <w:rFonts w:cs="Times New Roman"/>
          <w:color w:val="000000" w:themeColor="text1"/>
          <w:szCs w:val="24"/>
        </w:rPr>
        <w:t xml:space="preserve">enriched </w:t>
      </w:r>
      <w:r w:rsidRPr="00322713">
        <w:rPr>
          <w:rFonts w:cs="Times New Roman"/>
          <w:color w:val="000000" w:themeColor="text1"/>
          <w:szCs w:val="24"/>
        </w:rPr>
        <w:t xml:space="preserve">in </w:t>
      </w:r>
      <w:r w:rsidR="00CB6D26">
        <w:rPr>
          <w:rFonts w:cs="Times New Roman"/>
          <w:color w:val="000000" w:themeColor="text1"/>
          <w:szCs w:val="24"/>
        </w:rPr>
        <w:t xml:space="preserve">the </w:t>
      </w:r>
      <w:r w:rsidRPr="00322713">
        <w:rPr>
          <w:rFonts w:cs="Times New Roman"/>
          <w:color w:val="000000" w:themeColor="text1"/>
          <w:szCs w:val="24"/>
        </w:rPr>
        <w:t>DEP</w:t>
      </w:r>
      <w:r w:rsidR="00CB6D26">
        <w:rPr>
          <w:rFonts w:cs="Times New Roman"/>
          <w:color w:val="000000" w:themeColor="text1"/>
          <w:szCs w:val="24"/>
        </w:rPr>
        <w:t xml:space="preserve"> signature</w:t>
      </w:r>
      <w:r w:rsidRPr="00322713">
        <w:rPr>
          <w:rFonts w:cs="Times New Roman"/>
          <w:color w:val="000000" w:themeColor="text1"/>
          <w:szCs w:val="24"/>
        </w:rPr>
        <w:t xml:space="preserve">s. </w:t>
      </w:r>
      <w:r w:rsidRPr="00322713">
        <w:rPr>
          <w:rFonts w:cs="Times New Roman"/>
          <w:b w:val="0"/>
          <w:color w:val="000000" w:themeColor="text1"/>
          <w:szCs w:val="24"/>
        </w:rPr>
        <w:t xml:space="preserve">The heatmap shows –log10(FDR corrected FET p-value) in blue color scale for down-regulated DEPs (left), and red color scales for up-regulated DEPs (center). Black dots in the heatmap marks pathways enriched by proteome-specific DEPs. The number of cancer types whose DEPs are enriched for the respective hallmark signatures is summarized in the </w:t>
      </w:r>
      <w:proofErr w:type="spellStart"/>
      <w:r w:rsidRPr="00322713">
        <w:rPr>
          <w:rFonts w:cs="Times New Roman"/>
          <w:b w:val="0"/>
          <w:color w:val="000000" w:themeColor="text1"/>
          <w:szCs w:val="24"/>
        </w:rPr>
        <w:t>barplot</w:t>
      </w:r>
      <w:proofErr w:type="spellEnd"/>
      <w:r w:rsidRPr="00322713">
        <w:rPr>
          <w:rFonts w:cs="Times New Roman"/>
          <w:b w:val="0"/>
          <w:color w:val="000000" w:themeColor="text1"/>
          <w:szCs w:val="24"/>
        </w:rPr>
        <w:t xml:space="preserve"> (right). </w:t>
      </w:r>
      <w:r w:rsidRPr="003828E5">
        <w:rPr>
          <w:rFonts w:cs="Times New Roman"/>
          <w:bCs w:val="0"/>
          <w:color w:val="000000" w:themeColor="text1"/>
          <w:szCs w:val="24"/>
        </w:rPr>
        <w:t>B.</w:t>
      </w:r>
      <w:r w:rsidRPr="00322713">
        <w:rPr>
          <w:rFonts w:cs="Times New Roman"/>
          <w:color w:val="000000" w:themeColor="text1"/>
          <w:szCs w:val="24"/>
        </w:rPr>
        <w:t xml:space="preserve"> </w:t>
      </w:r>
      <w:r w:rsidR="003828E5" w:rsidRPr="003828E5">
        <w:rPr>
          <w:rFonts w:cs="Times New Roman"/>
          <w:b w:val="0"/>
          <w:bCs w:val="0"/>
          <w:color w:val="000000" w:themeColor="text1"/>
          <w:szCs w:val="24"/>
        </w:rPr>
        <w:t xml:space="preserve">The </w:t>
      </w:r>
      <w:r w:rsidRPr="00322713">
        <w:rPr>
          <w:rFonts w:cs="Times New Roman"/>
          <w:b w:val="0"/>
          <w:color w:val="000000" w:themeColor="text1"/>
          <w:szCs w:val="24"/>
        </w:rPr>
        <w:t>Cancer type-specific DEPs (marked as BRCA, CCRCC, CRC, HCC, LUAD and UCEC) and shared DEPs across multiple cancer types (marked COMMON).</w:t>
      </w:r>
      <w:r w:rsidRPr="00322713">
        <w:rPr>
          <w:rFonts w:cs="Times New Roman"/>
          <w:color w:val="000000" w:themeColor="text1"/>
          <w:szCs w:val="24"/>
        </w:rPr>
        <w:t xml:space="preserve"> </w:t>
      </w:r>
      <w:r w:rsidRPr="00322713">
        <w:rPr>
          <w:rFonts w:cs="Times New Roman"/>
          <w:b w:val="0"/>
          <w:color w:val="000000" w:themeColor="text1"/>
          <w:szCs w:val="24"/>
        </w:rPr>
        <w:t xml:space="preserve">The cancer type combinations are marked </w:t>
      </w:r>
      <w:r w:rsidR="003828E5">
        <w:rPr>
          <w:rFonts w:cs="Times New Roman"/>
          <w:b w:val="0"/>
          <w:color w:val="000000" w:themeColor="text1"/>
          <w:szCs w:val="24"/>
        </w:rPr>
        <w:t>at</w:t>
      </w:r>
      <w:r w:rsidRPr="00322713">
        <w:rPr>
          <w:rFonts w:cs="Times New Roman"/>
          <w:b w:val="0"/>
          <w:color w:val="000000" w:themeColor="text1"/>
          <w:szCs w:val="24"/>
        </w:rPr>
        <w:t xml:space="preserve"> the bottom. </w:t>
      </w:r>
      <w:r w:rsidR="003828E5">
        <w:rPr>
          <w:rFonts w:cs="Times New Roman"/>
          <w:b w:val="0"/>
          <w:color w:val="000000" w:themeColor="text1"/>
          <w:szCs w:val="24"/>
        </w:rPr>
        <w:t>The t</w:t>
      </w:r>
      <w:r w:rsidRPr="00322713">
        <w:rPr>
          <w:rFonts w:cs="Times New Roman"/>
          <w:b w:val="0"/>
          <w:color w:val="000000" w:themeColor="text1"/>
          <w:szCs w:val="24"/>
        </w:rPr>
        <w:t>op 11 proteins commonly up-regulated across different cancer types are highlighted in the heatmap.</w:t>
      </w:r>
    </w:p>
    <w:p w14:paraId="5F5ACAC6" w14:textId="77777777" w:rsidR="0039461B" w:rsidRPr="0039461B" w:rsidRDefault="0039461B" w:rsidP="0039461B"/>
    <w:p w14:paraId="3921F974" w14:textId="77777777" w:rsidR="000F54EF" w:rsidRPr="00322713" w:rsidRDefault="000F54EF" w:rsidP="000F54EF">
      <w:pPr>
        <w:keepNext/>
        <w:rPr>
          <w:rFonts w:cs="Times New Roman"/>
          <w:sz w:val="24"/>
          <w:szCs w:val="24"/>
        </w:rPr>
      </w:pPr>
      <w:r w:rsidRPr="00322713">
        <w:rPr>
          <w:rFonts w:cs="Times New Roman"/>
          <w:b/>
          <w:noProof/>
          <w:sz w:val="24"/>
          <w:szCs w:val="24"/>
          <w:lang w:val="en-IN" w:eastAsia="en-IN"/>
        </w:rPr>
        <w:lastRenderedPageBreak/>
        <w:drawing>
          <wp:inline distT="0" distB="0" distL="0" distR="0" wp14:anchorId="6CFCFA24" wp14:editId="401531A9">
            <wp:extent cx="5943600" cy="44564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ortingFigure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456430"/>
                    </a:xfrm>
                    <a:prstGeom prst="rect">
                      <a:avLst/>
                    </a:prstGeom>
                  </pic:spPr>
                </pic:pic>
              </a:graphicData>
            </a:graphic>
          </wp:inline>
        </w:drawing>
      </w:r>
    </w:p>
    <w:p w14:paraId="676BA3B7" w14:textId="4C7C2901" w:rsidR="000F54EF" w:rsidRPr="00322713" w:rsidRDefault="0039461B" w:rsidP="000F54EF">
      <w:pPr>
        <w:pStyle w:val="Caption"/>
        <w:rPr>
          <w:rFonts w:cs="Times New Roman"/>
          <w:b w:val="0"/>
          <w:szCs w:val="24"/>
        </w:rPr>
      </w:pPr>
      <w:r>
        <w:rPr>
          <w:rFonts w:cs="Times New Roman"/>
          <w:szCs w:val="24"/>
        </w:rPr>
        <w:t>Fig. S</w:t>
      </w:r>
      <w:r>
        <w:rPr>
          <w:rFonts w:cs="Times New Roman" w:hint="eastAsia"/>
          <w:szCs w:val="24"/>
        </w:rPr>
        <w:t>3</w:t>
      </w:r>
      <w:r w:rsidR="000F54EF" w:rsidRPr="00322713">
        <w:rPr>
          <w:rFonts w:cs="Times New Roman"/>
          <w:szCs w:val="24"/>
        </w:rPr>
        <w:t xml:space="preserve">. </w:t>
      </w:r>
      <w:r w:rsidR="000F54EF" w:rsidRPr="00701104">
        <w:rPr>
          <w:rFonts w:cs="Times New Roman" w:hint="eastAsia"/>
          <w:szCs w:val="24"/>
        </w:rPr>
        <w:t>Overview of differentially expressed proteins.</w:t>
      </w:r>
      <w:r w:rsidR="000F54EF" w:rsidRPr="00322713">
        <w:rPr>
          <w:rFonts w:cs="Times New Roman"/>
          <w:szCs w:val="24"/>
        </w:rPr>
        <w:t xml:space="preserve"> A. Enrichment of cancer essential genes in differentially expressed protein signatures. </w:t>
      </w:r>
      <w:r w:rsidR="000F54EF" w:rsidRPr="00322713">
        <w:rPr>
          <w:rFonts w:cs="Times New Roman"/>
          <w:b w:val="0"/>
          <w:szCs w:val="24"/>
        </w:rPr>
        <w:t xml:space="preserve">Each dot represents enrichments of essential genes identified from each cancer cell line by </w:t>
      </w:r>
      <w:proofErr w:type="spellStart"/>
      <w:r w:rsidR="000F54EF" w:rsidRPr="00322713">
        <w:rPr>
          <w:rFonts w:cs="Times New Roman"/>
          <w:b w:val="0"/>
          <w:szCs w:val="24"/>
        </w:rPr>
        <w:t>CRISPRi</w:t>
      </w:r>
      <w:proofErr w:type="spellEnd"/>
      <w:r w:rsidR="000F54EF" w:rsidRPr="00322713">
        <w:rPr>
          <w:rFonts w:cs="Times New Roman"/>
          <w:b w:val="0"/>
          <w:szCs w:val="24"/>
        </w:rPr>
        <w:t xml:space="preserve"> screening in </w:t>
      </w:r>
      <w:proofErr w:type="spellStart"/>
      <w:r w:rsidR="000F54EF" w:rsidRPr="00322713">
        <w:rPr>
          <w:rFonts w:cs="Times New Roman"/>
          <w:b w:val="0"/>
          <w:szCs w:val="24"/>
        </w:rPr>
        <w:t>Archilles</w:t>
      </w:r>
      <w:proofErr w:type="spellEnd"/>
      <w:r w:rsidR="000F54EF" w:rsidRPr="00322713">
        <w:rPr>
          <w:rFonts w:cs="Times New Roman"/>
          <w:b w:val="0"/>
          <w:szCs w:val="24"/>
        </w:rPr>
        <w:t xml:space="preserve"> database (FDR &lt; 0.05), with differentially expressed proteins (DEPs) in tumors compared to matched normal. For STAD lacking the matched normal samples, DEPs were obtained by compa</w:t>
      </w:r>
      <w:r w:rsidR="00976218">
        <w:rPr>
          <w:rFonts w:cs="Times New Roman"/>
          <w:b w:val="0"/>
          <w:szCs w:val="24"/>
        </w:rPr>
        <w:t>r</w:t>
      </w:r>
      <w:r w:rsidR="000F54EF" w:rsidRPr="00322713">
        <w:rPr>
          <w:rFonts w:cs="Times New Roman"/>
          <w:b w:val="0"/>
          <w:szCs w:val="24"/>
        </w:rPr>
        <w:t>ing EBV+ samples to EBV- samples.</w:t>
      </w:r>
      <w:r w:rsidR="000F54EF" w:rsidRPr="00322713">
        <w:rPr>
          <w:rFonts w:cs="Times New Roman"/>
          <w:szCs w:val="24"/>
        </w:rPr>
        <w:t xml:space="preserve"> B. Enriched hallmark pathways in differentially expressed proteins in EBV+ samples from STAD cohort</w:t>
      </w:r>
      <w:r w:rsidR="000F54EF" w:rsidRPr="00322713">
        <w:rPr>
          <w:rFonts w:cs="Times New Roman"/>
          <w:b w:val="0"/>
          <w:szCs w:val="24"/>
        </w:rPr>
        <w:t>. The heatmap shows –log10(FDR corrected FET p-value), representing enriched cancer hallmark signatures curated by MSigDB</w:t>
      </w:r>
      <w:r w:rsidR="000F54EF" w:rsidRPr="00322713">
        <w:rPr>
          <w:rFonts w:cs="Times New Roman"/>
          <w:b w:val="0"/>
          <w:noProof/>
          <w:szCs w:val="24"/>
          <w:vertAlign w:val="superscript"/>
        </w:rPr>
        <w:t>1</w:t>
      </w:r>
      <w:r w:rsidR="000F54EF" w:rsidRPr="00322713">
        <w:rPr>
          <w:rFonts w:cs="Times New Roman"/>
          <w:b w:val="0"/>
          <w:szCs w:val="24"/>
        </w:rPr>
        <w:t>. The numbers in the heatmap show enrichment fold-changes.</w:t>
      </w:r>
      <w:r w:rsidR="000F54EF" w:rsidRPr="00322713">
        <w:rPr>
          <w:rFonts w:cs="Times New Roman"/>
          <w:szCs w:val="24"/>
        </w:rPr>
        <w:t xml:space="preserve"> C. Volcano plot of log2(fold change) between tumor and matched normal in proteome (x-axis), and transcriptome (y-axis). </w:t>
      </w:r>
      <w:r w:rsidR="000F54EF" w:rsidRPr="00322713">
        <w:rPr>
          <w:rFonts w:cs="Times New Roman"/>
          <w:b w:val="0"/>
          <w:szCs w:val="24"/>
        </w:rPr>
        <w:t xml:space="preserve">Differentially expressed DEPs in both proteome and transcriptome are colored yellow, and proteome-specific DEPs are colored in red. Top 5 proteome-specific DEPs with highest fold changes are highlighted. </w:t>
      </w:r>
      <w:r w:rsidR="000F54EF" w:rsidRPr="00322713">
        <w:rPr>
          <w:rFonts w:cs="Times New Roman"/>
          <w:szCs w:val="24"/>
        </w:rPr>
        <w:t xml:space="preserve">D. Pan-cancer proteome-specific DEPs: </w:t>
      </w:r>
      <w:r w:rsidR="000F54EF" w:rsidRPr="00322713">
        <w:rPr>
          <w:rFonts w:cs="Times New Roman"/>
          <w:b w:val="0"/>
          <w:szCs w:val="24"/>
        </w:rPr>
        <w:t xml:space="preserve">The </w:t>
      </w:r>
      <w:proofErr w:type="spellStart"/>
      <w:r w:rsidR="000F54EF" w:rsidRPr="00322713">
        <w:rPr>
          <w:rFonts w:cs="Times New Roman"/>
          <w:b w:val="0"/>
          <w:szCs w:val="24"/>
        </w:rPr>
        <w:t>barplot</w:t>
      </w:r>
      <w:proofErr w:type="spellEnd"/>
      <w:r w:rsidR="000F54EF" w:rsidRPr="00322713">
        <w:rPr>
          <w:rFonts w:cs="Times New Roman"/>
          <w:b w:val="0"/>
          <w:szCs w:val="24"/>
        </w:rPr>
        <w:t xml:space="preserve"> shows proteome-specific DEPs overlapping across different combinations of cancer types, with the heatmap color depicting the statistical significance by Super Exact Test (SET). The most recurrent proteome-specific DEPs (appearing across 4 cancer types) are highlighted.</w:t>
      </w:r>
    </w:p>
    <w:p w14:paraId="277495BF" w14:textId="77777777" w:rsidR="000F54EF" w:rsidRDefault="000F54EF" w:rsidP="000F54EF">
      <w:pPr>
        <w:jc w:val="center"/>
      </w:pPr>
      <w:r>
        <w:rPr>
          <w:noProof/>
          <w:lang w:val="en-IN" w:eastAsia="en-IN"/>
        </w:rPr>
        <w:lastRenderedPageBreak/>
        <w:drawing>
          <wp:inline distT="0" distB="0" distL="0" distR="0" wp14:anchorId="081F0088" wp14:editId="6F5917B0">
            <wp:extent cx="4015409" cy="6250303"/>
            <wp:effectExtent l="0" t="0" r="444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16958" cy="6252714"/>
                    </a:xfrm>
                    <a:prstGeom prst="rect">
                      <a:avLst/>
                    </a:prstGeom>
                    <a:noFill/>
                  </pic:spPr>
                </pic:pic>
              </a:graphicData>
            </a:graphic>
          </wp:inline>
        </w:drawing>
      </w:r>
    </w:p>
    <w:p w14:paraId="3EA19A4D" w14:textId="77777777" w:rsidR="000F54EF" w:rsidRPr="00322713" w:rsidRDefault="000F54EF" w:rsidP="000F54EF">
      <w:pPr>
        <w:rPr>
          <w:rFonts w:cs="Times New Roman"/>
          <w:sz w:val="24"/>
          <w:szCs w:val="24"/>
        </w:rPr>
      </w:pPr>
      <w:r w:rsidRPr="0096315B">
        <w:rPr>
          <w:rFonts w:cs="Times New Roman"/>
          <w:b/>
          <w:sz w:val="24"/>
          <w:szCs w:val="24"/>
        </w:rPr>
        <w:t>Fig. S</w:t>
      </w:r>
      <w:r>
        <w:rPr>
          <w:rFonts w:cs="Times New Roman"/>
          <w:b/>
          <w:noProof/>
          <w:sz w:val="24"/>
          <w:szCs w:val="24"/>
        </w:rPr>
        <w:t>4</w:t>
      </w:r>
      <w:r w:rsidRPr="0096315B">
        <w:rPr>
          <w:rFonts w:cs="Times New Roman"/>
          <w:sz w:val="24"/>
          <w:szCs w:val="24"/>
        </w:rPr>
        <w:t xml:space="preserve">. </w:t>
      </w:r>
      <w:r w:rsidRPr="00E63AD7">
        <w:rPr>
          <w:rFonts w:cs="Times New Roman"/>
          <w:b/>
          <w:sz w:val="24"/>
          <w:szCs w:val="24"/>
        </w:rPr>
        <w:t>Predictive power of mRNA and protein expressions of proteome-specific DEPs</w:t>
      </w:r>
      <w:r>
        <w:rPr>
          <w:rFonts w:cs="Times New Roman"/>
          <w:sz w:val="24"/>
          <w:szCs w:val="24"/>
        </w:rPr>
        <w:t xml:space="preserve"> to predict patients’ survival in lung adenocarcinoma cohort in </w:t>
      </w:r>
      <w:r w:rsidRPr="0096315B">
        <w:rPr>
          <w:rFonts w:cs="Times New Roman"/>
          <w:b/>
          <w:sz w:val="24"/>
          <w:szCs w:val="24"/>
        </w:rPr>
        <w:t>Table S1</w:t>
      </w:r>
      <w:r>
        <w:rPr>
          <w:rFonts w:cs="Times New Roman" w:hint="eastAsia"/>
          <w:b/>
          <w:sz w:val="24"/>
          <w:szCs w:val="24"/>
        </w:rPr>
        <w:t xml:space="preserve">. </w:t>
      </w:r>
      <w:r w:rsidRPr="00E57D8B">
        <w:rPr>
          <w:rFonts w:cs="Times New Roman" w:hint="eastAsia"/>
          <w:sz w:val="24"/>
          <w:szCs w:val="24"/>
        </w:rPr>
        <w:t>A</w:t>
      </w:r>
      <w:r>
        <w:rPr>
          <w:rFonts w:cs="Times New Roman" w:hint="eastAsia"/>
          <w:b/>
          <w:sz w:val="24"/>
          <w:szCs w:val="24"/>
        </w:rPr>
        <w:t>. Z-score distributions to evaluate the expression differences between the deceased and alive patients at 12-months follow-up</w:t>
      </w:r>
      <w:r>
        <w:rPr>
          <w:rFonts w:cs="Times New Roman"/>
          <w:b/>
          <w:sz w:val="24"/>
          <w:szCs w:val="24"/>
        </w:rPr>
        <w:t xml:space="preserve"> </w:t>
      </w:r>
      <w:r w:rsidRPr="00994D0F">
        <w:rPr>
          <w:rFonts w:cs="Times New Roman"/>
          <w:sz w:val="24"/>
          <w:szCs w:val="24"/>
        </w:rPr>
        <w:t>(</w:t>
      </w:r>
      <w:r>
        <w:rPr>
          <w:rFonts w:cs="Times New Roman"/>
          <w:sz w:val="24"/>
          <w:szCs w:val="24"/>
        </w:rPr>
        <w:t xml:space="preserve">x-axis: mRNA or protein expressions; </w:t>
      </w:r>
      <w:r w:rsidRPr="00994D0F">
        <w:rPr>
          <w:rFonts w:cs="Times New Roman"/>
          <w:sz w:val="24"/>
          <w:szCs w:val="24"/>
        </w:rPr>
        <w:t xml:space="preserve">y-axis: </w:t>
      </w:r>
      <w:r>
        <w:rPr>
          <w:rFonts w:cs="Times New Roman" w:hint="eastAsia"/>
          <w:sz w:val="24"/>
          <w:szCs w:val="24"/>
        </w:rPr>
        <w:t xml:space="preserve">Z-score from the logistic regression to quantify differential </w:t>
      </w:r>
      <w:r>
        <w:rPr>
          <w:rFonts w:cs="Times New Roman"/>
          <w:sz w:val="24"/>
          <w:szCs w:val="24"/>
        </w:rPr>
        <w:t>expression</w:t>
      </w:r>
      <w:r>
        <w:rPr>
          <w:rFonts w:cs="Times New Roman" w:hint="eastAsia"/>
          <w:sz w:val="24"/>
          <w:szCs w:val="24"/>
        </w:rPr>
        <w:t xml:space="preserve"> between the deceased and alive</w:t>
      </w:r>
      <w:r>
        <w:rPr>
          <w:rFonts w:cs="Times New Roman"/>
          <w:sz w:val="24"/>
          <w:szCs w:val="24"/>
        </w:rPr>
        <w:t xml:space="preserve">). </w:t>
      </w:r>
      <w:r w:rsidRPr="00DD2960">
        <w:rPr>
          <w:rFonts w:cs="Times New Roman" w:hint="eastAsia"/>
          <w:b/>
          <w:sz w:val="24"/>
          <w:szCs w:val="24"/>
        </w:rPr>
        <w:t>B, C.</w:t>
      </w:r>
      <w:r>
        <w:rPr>
          <w:rFonts w:cs="Times New Roman" w:hint="eastAsia"/>
          <w:sz w:val="24"/>
          <w:szCs w:val="24"/>
        </w:rPr>
        <w:t xml:space="preserve"> mRNA (</w:t>
      </w:r>
      <w:r w:rsidRPr="00DD2960">
        <w:rPr>
          <w:rFonts w:cs="Times New Roman" w:hint="eastAsia"/>
          <w:b/>
          <w:sz w:val="24"/>
          <w:szCs w:val="24"/>
        </w:rPr>
        <w:t>B</w:t>
      </w:r>
      <w:r>
        <w:rPr>
          <w:rFonts w:cs="Times New Roman" w:hint="eastAsia"/>
          <w:sz w:val="24"/>
          <w:szCs w:val="24"/>
        </w:rPr>
        <w:t>) and protein (</w:t>
      </w:r>
      <w:r w:rsidRPr="00DD2960">
        <w:rPr>
          <w:rFonts w:cs="Times New Roman" w:hint="eastAsia"/>
          <w:b/>
          <w:sz w:val="24"/>
          <w:szCs w:val="24"/>
        </w:rPr>
        <w:t>C</w:t>
      </w:r>
      <w:r>
        <w:rPr>
          <w:rFonts w:cs="Times New Roman" w:hint="eastAsia"/>
          <w:sz w:val="24"/>
          <w:szCs w:val="24"/>
        </w:rPr>
        <w:t xml:space="preserve">) expressions of SYF2, stratified by deceased or alive patients at 12-months follow-up (in x-axis). </w:t>
      </w:r>
      <w:r w:rsidRPr="00DD2960">
        <w:rPr>
          <w:rFonts w:cs="Times New Roman" w:hint="eastAsia"/>
          <w:b/>
          <w:sz w:val="24"/>
          <w:szCs w:val="24"/>
        </w:rPr>
        <w:t>D. E.</w:t>
      </w:r>
      <w:r>
        <w:rPr>
          <w:rFonts w:cs="Times New Roman" w:hint="eastAsia"/>
          <w:sz w:val="24"/>
          <w:szCs w:val="24"/>
        </w:rPr>
        <w:t xml:space="preserve"> mRNA (</w:t>
      </w:r>
      <w:r>
        <w:rPr>
          <w:rFonts w:cs="Times New Roman" w:hint="eastAsia"/>
          <w:b/>
          <w:sz w:val="24"/>
          <w:szCs w:val="24"/>
        </w:rPr>
        <w:t>D</w:t>
      </w:r>
      <w:r>
        <w:rPr>
          <w:rFonts w:cs="Times New Roman" w:hint="eastAsia"/>
          <w:sz w:val="24"/>
          <w:szCs w:val="24"/>
        </w:rPr>
        <w:t>) and protein (</w:t>
      </w:r>
      <w:r>
        <w:rPr>
          <w:rFonts w:cs="Times New Roman" w:hint="eastAsia"/>
          <w:b/>
          <w:sz w:val="24"/>
          <w:szCs w:val="24"/>
        </w:rPr>
        <w:t>E</w:t>
      </w:r>
      <w:r>
        <w:rPr>
          <w:rFonts w:cs="Times New Roman" w:hint="eastAsia"/>
          <w:sz w:val="24"/>
          <w:szCs w:val="24"/>
        </w:rPr>
        <w:t xml:space="preserve">) expressions of </w:t>
      </w:r>
      <w:r w:rsidRPr="00DD2960">
        <w:rPr>
          <w:rFonts w:cs="Times New Roman" w:hint="eastAsia"/>
          <w:b/>
          <w:sz w:val="24"/>
          <w:szCs w:val="24"/>
        </w:rPr>
        <w:t>MAN1A2</w:t>
      </w:r>
      <w:r>
        <w:rPr>
          <w:rFonts w:cs="Times New Roman" w:hint="eastAsia"/>
          <w:sz w:val="24"/>
          <w:szCs w:val="24"/>
        </w:rPr>
        <w:t>, stratified by deceased or alive patients at 12-months follow-up (in x-axis).</w:t>
      </w:r>
    </w:p>
    <w:p w14:paraId="58A9549D" w14:textId="77777777" w:rsidR="002A55B0" w:rsidRPr="00322713" w:rsidRDefault="002A55B0" w:rsidP="002A55B0">
      <w:pPr>
        <w:keepNext/>
        <w:rPr>
          <w:rFonts w:cs="Times New Roman"/>
          <w:sz w:val="24"/>
          <w:szCs w:val="24"/>
        </w:rPr>
      </w:pPr>
      <w:r w:rsidRPr="00322713">
        <w:rPr>
          <w:rFonts w:cs="Times New Roman"/>
          <w:noProof/>
          <w:sz w:val="24"/>
          <w:szCs w:val="24"/>
          <w:lang w:val="en-IN" w:eastAsia="en-IN"/>
        </w:rPr>
        <w:lastRenderedPageBreak/>
        <w:drawing>
          <wp:inline distT="0" distB="0" distL="0" distR="0" wp14:anchorId="22C410CD" wp14:editId="56C54FCE">
            <wp:extent cx="5943600" cy="283019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_module_subnetworks.tif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830195"/>
                    </a:xfrm>
                    <a:prstGeom prst="rect">
                      <a:avLst/>
                    </a:prstGeom>
                  </pic:spPr>
                </pic:pic>
              </a:graphicData>
            </a:graphic>
          </wp:inline>
        </w:drawing>
      </w:r>
    </w:p>
    <w:p w14:paraId="731FE04D" w14:textId="0B1BC138" w:rsidR="00380F51" w:rsidRDefault="000170F1" w:rsidP="002A55B0">
      <w:pPr>
        <w:jc w:val="both"/>
        <w:rPr>
          <w:rFonts w:cs="Times New Roman"/>
          <w:sz w:val="24"/>
          <w:szCs w:val="24"/>
        </w:rPr>
      </w:pPr>
      <w:bookmarkStart w:id="6" w:name="_Ref142311761"/>
      <w:r>
        <w:rPr>
          <w:rFonts w:cs="Times New Roman"/>
          <w:b/>
          <w:sz w:val="24"/>
          <w:szCs w:val="24"/>
        </w:rPr>
        <w:t>Fig. S</w:t>
      </w:r>
      <w:bookmarkEnd w:id="6"/>
      <w:r w:rsidR="00BB5059">
        <w:rPr>
          <w:rFonts w:cs="Times New Roman"/>
          <w:b/>
          <w:sz w:val="24"/>
          <w:szCs w:val="24"/>
        </w:rPr>
        <w:t>5</w:t>
      </w:r>
      <w:r w:rsidR="002A55B0" w:rsidRPr="00322713">
        <w:rPr>
          <w:rFonts w:cs="Times New Roman"/>
          <w:sz w:val="24"/>
          <w:szCs w:val="24"/>
        </w:rPr>
        <w:t xml:space="preserve">. </w:t>
      </w:r>
      <w:r w:rsidR="002A55B0" w:rsidRPr="00322713">
        <w:rPr>
          <w:rFonts w:cs="Times New Roman"/>
          <w:b/>
          <w:sz w:val="24"/>
          <w:szCs w:val="24"/>
        </w:rPr>
        <w:t>Subnetwork plots of top protein modules per cancer in</w:t>
      </w:r>
      <w:r w:rsidR="002A55B0" w:rsidRPr="00322713">
        <w:rPr>
          <w:rFonts w:cs="Times New Roman"/>
          <w:sz w:val="24"/>
          <w:szCs w:val="24"/>
        </w:rPr>
        <w:t xml:space="preserve"> </w:t>
      </w:r>
      <w:r>
        <w:rPr>
          <w:rFonts w:cs="Times New Roman"/>
          <w:b/>
          <w:sz w:val="24"/>
          <w:szCs w:val="24"/>
        </w:rPr>
        <w:t xml:space="preserve">Fig. </w:t>
      </w:r>
      <w:r w:rsidR="002A55B0" w:rsidRPr="00322713">
        <w:rPr>
          <w:rFonts w:cs="Times New Roman"/>
          <w:b/>
          <w:sz w:val="24"/>
          <w:szCs w:val="24"/>
        </w:rPr>
        <w:t>1E</w:t>
      </w:r>
      <w:r w:rsidR="002A55B0" w:rsidRPr="00322713">
        <w:rPr>
          <w:rFonts w:cs="Times New Roman"/>
          <w:sz w:val="24"/>
          <w:szCs w:val="24"/>
        </w:rPr>
        <w:t xml:space="preserve">. As shown on the bottom right, pan-cancer mutational drivers are labeled by magenta labels, down-/up-regulated DEPs in tumor are marked by blue/red colored nodes, and top 5% most connected hubs are shown as triangle nodes. </w:t>
      </w:r>
    </w:p>
    <w:p w14:paraId="42D03FFC" w14:textId="77777777" w:rsidR="00380F51" w:rsidRDefault="00380F51">
      <w:pPr>
        <w:rPr>
          <w:rFonts w:cs="Times New Roman"/>
          <w:sz w:val="24"/>
          <w:szCs w:val="24"/>
        </w:rPr>
      </w:pPr>
      <w:r>
        <w:rPr>
          <w:rFonts w:cs="Times New Roman"/>
          <w:sz w:val="24"/>
          <w:szCs w:val="24"/>
        </w:rPr>
        <w:br w:type="page"/>
      </w:r>
    </w:p>
    <w:p w14:paraId="28ECDEF0" w14:textId="77777777" w:rsidR="002A55B0" w:rsidRPr="00322713" w:rsidRDefault="002A55B0" w:rsidP="002A55B0">
      <w:pPr>
        <w:keepNext/>
        <w:rPr>
          <w:rFonts w:cs="Times New Roman"/>
          <w:sz w:val="24"/>
          <w:szCs w:val="24"/>
        </w:rPr>
      </w:pPr>
      <w:r w:rsidRPr="00322713">
        <w:rPr>
          <w:rFonts w:cs="Times New Roman"/>
          <w:noProof/>
          <w:sz w:val="24"/>
          <w:szCs w:val="24"/>
          <w:lang w:val="en-IN" w:eastAsia="en-IN"/>
        </w:rPr>
        <w:lastRenderedPageBreak/>
        <w:drawing>
          <wp:inline distT="0" distB="0" distL="0" distR="0" wp14:anchorId="6A9368AD" wp14:editId="3423A2B2">
            <wp:extent cx="5943600" cy="349631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tif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496310"/>
                    </a:xfrm>
                    <a:prstGeom prst="rect">
                      <a:avLst/>
                    </a:prstGeom>
                  </pic:spPr>
                </pic:pic>
              </a:graphicData>
            </a:graphic>
          </wp:inline>
        </w:drawing>
      </w:r>
    </w:p>
    <w:p w14:paraId="2231657F" w14:textId="77777777" w:rsidR="002A55B0" w:rsidRPr="00322713" w:rsidRDefault="000170F1" w:rsidP="002A55B0">
      <w:pPr>
        <w:pStyle w:val="Caption"/>
        <w:rPr>
          <w:rFonts w:cs="Times New Roman"/>
          <w:b w:val="0"/>
          <w:szCs w:val="24"/>
        </w:rPr>
      </w:pPr>
      <w:bookmarkStart w:id="7" w:name="_Ref142315575"/>
      <w:r>
        <w:rPr>
          <w:rFonts w:cs="Times New Roman"/>
          <w:szCs w:val="24"/>
        </w:rPr>
        <w:t>Fig. S</w:t>
      </w:r>
      <w:bookmarkEnd w:id="7"/>
      <w:r w:rsidR="00BB5059">
        <w:rPr>
          <w:rFonts w:cs="Times New Roman"/>
          <w:noProof/>
          <w:szCs w:val="24"/>
        </w:rPr>
        <w:t>6</w:t>
      </w:r>
      <w:r w:rsidR="002A55B0" w:rsidRPr="00322713">
        <w:rPr>
          <w:rFonts w:cs="Times New Roman"/>
          <w:szCs w:val="24"/>
        </w:rPr>
        <w:t xml:space="preserve">. Preserved or proteome-specific protein co-expressed modules in the respective transcriptome. A. </w:t>
      </w:r>
      <w:r w:rsidR="002A55B0" w:rsidRPr="00322713">
        <w:rPr>
          <w:rFonts w:cs="Times New Roman"/>
          <w:b w:val="0"/>
          <w:szCs w:val="24"/>
        </w:rPr>
        <w:t xml:space="preserve">The sunburst plots are organized according to the module hierarchy identified by MEGENA, and proteome-specific/transcriptome-preserved modules in both of </w:t>
      </w:r>
      <w:proofErr w:type="spellStart"/>
      <w:r w:rsidR="002A55B0" w:rsidRPr="00322713">
        <w:rPr>
          <w:rFonts w:cs="Times New Roman"/>
          <w:b w:val="0"/>
          <w:szCs w:val="24"/>
        </w:rPr>
        <w:t>PanCanAtlas</w:t>
      </w:r>
      <w:proofErr w:type="spellEnd"/>
      <w:r w:rsidR="002A55B0" w:rsidRPr="00322713">
        <w:rPr>
          <w:rFonts w:cs="Times New Roman"/>
          <w:b w:val="0"/>
          <w:szCs w:val="24"/>
        </w:rPr>
        <w:t xml:space="preserve"> and CPTAC are highlighted by green/brown. The </w:t>
      </w:r>
      <w:proofErr w:type="spellStart"/>
      <w:r w:rsidR="002A55B0" w:rsidRPr="00322713">
        <w:rPr>
          <w:rFonts w:cs="Times New Roman"/>
          <w:b w:val="0"/>
          <w:szCs w:val="24"/>
        </w:rPr>
        <w:t>barplot</w:t>
      </w:r>
      <w:proofErr w:type="spellEnd"/>
      <w:r w:rsidR="002A55B0" w:rsidRPr="00322713">
        <w:rPr>
          <w:rFonts w:cs="Times New Roman"/>
          <w:b w:val="0"/>
          <w:szCs w:val="24"/>
        </w:rPr>
        <w:t xml:space="preserve"> summarizes the overall results per cancer.</w:t>
      </w:r>
      <w:r w:rsidR="002A55B0" w:rsidRPr="00322713">
        <w:rPr>
          <w:rFonts w:cs="Times New Roman"/>
          <w:szCs w:val="24"/>
        </w:rPr>
        <w:t xml:space="preserve"> B. </w:t>
      </w:r>
      <w:r w:rsidR="002A55B0" w:rsidRPr="00322713">
        <w:rPr>
          <w:rFonts w:cs="Times New Roman"/>
          <w:b w:val="0"/>
          <w:szCs w:val="24"/>
        </w:rPr>
        <w:t>Top represented pathways in proteome-specific or transcriptome preserved protein modules that are differentially expressed in the seven cancer proteomes. DEP signature enrichments and the module preservation calls (proteome-specific/conserved in transcriptome) are marked on the right. The y-axis –log10(FET FDR) for the enrichment of the respective pathways in the protein modules. The top two significant pathways in each case are labeled.</w:t>
      </w:r>
      <w:r w:rsidR="002A55B0" w:rsidRPr="00322713">
        <w:rPr>
          <w:rFonts w:cs="Times New Roman"/>
          <w:szCs w:val="24"/>
        </w:rPr>
        <w:t xml:space="preserve"> C-F. </w:t>
      </w:r>
      <w:r w:rsidR="002A55B0" w:rsidRPr="00322713">
        <w:rPr>
          <w:rFonts w:cs="Times New Roman"/>
          <w:b w:val="0"/>
          <w:szCs w:val="24"/>
        </w:rPr>
        <w:t>Up-regulated proteome-specific modules enriched for the proteome-specific up-regulated pathways in D.</w:t>
      </w:r>
    </w:p>
    <w:p w14:paraId="5C0F777A" w14:textId="77777777" w:rsidR="002A55B0" w:rsidRPr="00322713" w:rsidRDefault="00FE00D8" w:rsidP="002A55B0">
      <w:pPr>
        <w:keepNext/>
        <w:rPr>
          <w:rFonts w:cs="Times New Roman"/>
          <w:sz w:val="24"/>
          <w:szCs w:val="24"/>
        </w:rPr>
      </w:pPr>
      <w:r>
        <w:rPr>
          <w:rFonts w:cs="Times New Roman"/>
          <w:noProof/>
          <w:sz w:val="24"/>
          <w:szCs w:val="24"/>
          <w:lang w:val="en-IN" w:eastAsia="en-IN"/>
        </w:rPr>
        <w:lastRenderedPageBreak/>
        <w:drawing>
          <wp:inline distT="0" distB="0" distL="0" distR="0" wp14:anchorId="56254514" wp14:editId="6ED7F5DE">
            <wp:extent cx="5991477" cy="43202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2782" cy="4321150"/>
                    </a:xfrm>
                    <a:prstGeom prst="rect">
                      <a:avLst/>
                    </a:prstGeom>
                    <a:noFill/>
                  </pic:spPr>
                </pic:pic>
              </a:graphicData>
            </a:graphic>
          </wp:inline>
        </w:drawing>
      </w:r>
    </w:p>
    <w:p w14:paraId="586761F4" w14:textId="77777777" w:rsidR="002A55B0" w:rsidRPr="00322713" w:rsidRDefault="000170F1" w:rsidP="002A55B0">
      <w:pPr>
        <w:pStyle w:val="Caption"/>
        <w:rPr>
          <w:rFonts w:cs="Times New Roman"/>
          <w:b w:val="0"/>
          <w:color w:val="000000" w:themeColor="text1"/>
          <w:szCs w:val="24"/>
        </w:rPr>
      </w:pPr>
      <w:bookmarkStart w:id="8" w:name="_Ref142393268"/>
      <w:r>
        <w:rPr>
          <w:rFonts w:cs="Times New Roman"/>
          <w:szCs w:val="24"/>
        </w:rPr>
        <w:t>Fig. S</w:t>
      </w:r>
      <w:bookmarkEnd w:id="8"/>
      <w:r w:rsidR="00BB5059">
        <w:rPr>
          <w:rFonts w:cs="Times New Roman"/>
          <w:noProof/>
          <w:szCs w:val="24"/>
        </w:rPr>
        <w:t>7</w:t>
      </w:r>
      <w:r w:rsidR="002A55B0" w:rsidRPr="00322713">
        <w:rPr>
          <w:rFonts w:cs="Times New Roman"/>
          <w:szCs w:val="24"/>
        </w:rPr>
        <w:t>.</w:t>
      </w:r>
      <w:r w:rsidR="002A55B0" w:rsidRPr="00322713">
        <w:rPr>
          <w:rFonts w:cs="Times New Roman"/>
          <w:color w:val="000000" w:themeColor="text1"/>
          <w:szCs w:val="24"/>
        </w:rPr>
        <w:t xml:space="preserve"> Workflow description of </w:t>
      </w:r>
      <w:r w:rsidR="00FE00D8">
        <w:rPr>
          <w:rFonts w:cs="Times New Roman" w:hint="eastAsia"/>
          <w:color w:val="000000" w:themeColor="text1"/>
          <w:szCs w:val="24"/>
        </w:rPr>
        <w:t>pan-cancer protein</w:t>
      </w:r>
      <w:r w:rsidR="002A55B0" w:rsidRPr="00322713">
        <w:rPr>
          <w:rFonts w:cs="Times New Roman"/>
          <w:color w:val="000000" w:themeColor="text1"/>
          <w:szCs w:val="24"/>
        </w:rPr>
        <w:t xml:space="preserve"> </w:t>
      </w:r>
      <w:r w:rsidR="00FE00D8">
        <w:rPr>
          <w:rFonts w:cs="Times New Roman" w:hint="eastAsia"/>
          <w:color w:val="000000" w:themeColor="text1"/>
          <w:szCs w:val="24"/>
        </w:rPr>
        <w:t xml:space="preserve">interaction community (PCPIC) </w:t>
      </w:r>
      <w:r w:rsidR="002A55B0" w:rsidRPr="00322713">
        <w:rPr>
          <w:rFonts w:cs="Times New Roman"/>
          <w:color w:val="000000" w:themeColor="text1"/>
          <w:szCs w:val="24"/>
        </w:rPr>
        <w:t xml:space="preserve">analysis. A. Identification of preserved modules across different cancer types. </w:t>
      </w:r>
      <w:r w:rsidR="002A55B0" w:rsidRPr="00322713">
        <w:rPr>
          <w:rFonts w:cs="Times New Roman"/>
          <w:b w:val="0"/>
          <w:color w:val="000000" w:themeColor="text1"/>
          <w:szCs w:val="24"/>
        </w:rPr>
        <w:t>Top: A pair of co-expressed modules from different cancer types (in dashed rectangles) are compared. Here, we demonstrate an example of comparing a module from breast cancer (</w:t>
      </w:r>
      <w:r w:rsidR="002A55B0" w:rsidRPr="00322713">
        <w:rPr>
          <w:rFonts w:cs="Times New Roman"/>
          <w:b w:val="0"/>
          <w:szCs w:val="24"/>
        </w:rPr>
        <w:t>M</w:t>
      </w:r>
      <w:r w:rsidR="002A55B0" w:rsidRPr="00322713">
        <w:rPr>
          <w:rFonts w:cs="Times New Roman"/>
          <w:b w:val="0"/>
          <w:szCs w:val="24"/>
          <w:vertAlign w:val="subscript"/>
        </w:rPr>
        <w:t>1</w:t>
      </w:r>
      <w:r w:rsidR="002A55B0" w:rsidRPr="00322713">
        <w:rPr>
          <w:rFonts w:cs="Times New Roman"/>
          <w:b w:val="0"/>
          <w:szCs w:val="24"/>
          <w:vertAlign w:val="superscript"/>
        </w:rPr>
        <w:t>(BRCA)</w:t>
      </w:r>
      <w:r w:rsidR="002A55B0" w:rsidRPr="00322713">
        <w:rPr>
          <w:rFonts w:cs="Times New Roman"/>
          <w:b w:val="0"/>
          <w:color w:val="000000" w:themeColor="text1"/>
          <w:szCs w:val="24"/>
        </w:rPr>
        <w:t>) with another from colorectal cancer (</w:t>
      </w:r>
      <w:r w:rsidR="002A55B0" w:rsidRPr="00322713">
        <w:rPr>
          <w:rFonts w:cs="Times New Roman"/>
          <w:b w:val="0"/>
          <w:szCs w:val="24"/>
        </w:rPr>
        <w:t>M</w:t>
      </w:r>
      <w:r w:rsidR="002A55B0" w:rsidRPr="00322713">
        <w:rPr>
          <w:rFonts w:cs="Times New Roman"/>
          <w:b w:val="0"/>
          <w:szCs w:val="24"/>
          <w:vertAlign w:val="subscript"/>
        </w:rPr>
        <w:t>2</w:t>
      </w:r>
      <w:r w:rsidR="002A55B0" w:rsidRPr="00322713">
        <w:rPr>
          <w:rFonts w:cs="Times New Roman"/>
          <w:b w:val="0"/>
          <w:szCs w:val="24"/>
          <w:vertAlign w:val="superscript"/>
        </w:rPr>
        <w:t>(CRC)</w:t>
      </w:r>
      <w:r w:rsidR="002A55B0" w:rsidRPr="00322713">
        <w:rPr>
          <w:rFonts w:cs="Times New Roman"/>
          <w:b w:val="0"/>
          <w:color w:val="000000" w:themeColor="text1"/>
          <w:szCs w:val="24"/>
        </w:rPr>
        <w:t xml:space="preserve">). Bottom: Two criteria to call the module pair as cross-cancer preserved. </w:t>
      </w:r>
      <w:r w:rsidR="002A55B0" w:rsidRPr="00322713">
        <w:rPr>
          <w:rFonts w:cs="Times New Roman"/>
          <w:b w:val="0"/>
          <w:i/>
          <w:color w:val="000000" w:themeColor="text1"/>
          <w:szCs w:val="24"/>
          <w:u w:val="single"/>
        </w:rPr>
        <w:t>I. Module preservation</w:t>
      </w:r>
      <w:r w:rsidR="002A55B0" w:rsidRPr="00322713">
        <w:rPr>
          <w:rFonts w:cs="Times New Roman"/>
          <w:b w:val="0"/>
          <w:i/>
          <w:color w:val="000000" w:themeColor="text1"/>
          <w:szCs w:val="24"/>
        </w:rPr>
        <w:t>:</w:t>
      </w:r>
      <w:r w:rsidR="002A55B0" w:rsidRPr="00322713">
        <w:rPr>
          <w:rFonts w:cs="Times New Roman"/>
          <w:b w:val="0"/>
          <w:color w:val="000000" w:themeColor="text1"/>
          <w:szCs w:val="24"/>
        </w:rPr>
        <w:t xml:space="preserve"> Proteins in a breast cancer module, M1, should be significantly correlated in colorectal cancer proteome (Bonferroni adjusted module preservation p-value &lt; 1E-10</w:t>
      </w:r>
      <w:r w:rsidR="002A55B0" w:rsidRPr="00322713">
        <w:rPr>
          <w:rFonts w:cs="Times New Roman"/>
          <w:b w:val="0"/>
          <w:noProof/>
          <w:szCs w:val="24"/>
          <w:vertAlign w:val="superscript"/>
        </w:rPr>
        <w:t>5</w:t>
      </w:r>
      <w:r w:rsidR="002A55B0" w:rsidRPr="00322713">
        <w:rPr>
          <w:rFonts w:cs="Times New Roman"/>
          <w:b w:val="0"/>
          <w:color w:val="000000" w:themeColor="text1"/>
          <w:szCs w:val="24"/>
        </w:rPr>
        <w:t xml:space="preserve">). Similarly, a colorectal module, M2, should be significantly correlated in breast cancer proteome. </w:t>
      </w:r>
      <w:r w:rsidR="002A55B0" w:rsidRPr="00322713">
        <w:rPr>
          <w:rFonts w:cs="Times New Roman"/>
          <w:b w:val="0"/>
          <w:i/>
          <w:color w:val="000000" w:themeColor="text1"/>
          <w:szCs w:val="24"/>
          <w:u w:val="single"/>
        </w:rPr>
        <w:t>II. Module overlap</w:t>
      </w:r>
      <w:r w:rsidR="002A55B0" w:rsidRPr="00322713">
        <w:rPr>
          <w:rFonts w:cs="Times New Roman"/>
          <w:b w:val="0"/>
          <w:i/>
          <w:color w:val="000000" w:themeColor="text1"/>
          <w:szCs w:val="24"/>
        </w:rPr>
        <w:t>:</w:t>
      </w:r>
      <w:r w:rsidR="002A55B0" w:rsidRPr="00322713">
        <w:rPr>
          <w:rFonts w:cs="Times New Roman"/>
          <w:b w:val="0"/>
          <w:color w:val="000000" w:themeColor="text1"/>
          <w:szCs w:val="24"/>
        </w:rPr>
        <w:t xml:space="preserve"> M1 and M2 should show significant overlap with FDR adjusted Fisher’s Exact Test (FET) p-value &lt; 0.05.</w:t>
      </w:r>
      <w:r w:rsidR="002A55B0" w:rsidRPr="00322713">
        <w:rPr>
          <w:rFonts w:cs="Times New Roman"/>
          <w:color w:val="000000" w:themeColor="text1"/>
          <w:szCs w:val="24"/>
        </w:rPr>
        <w:t xml:space="preserve"> B. Identification of </w:t>
      </w:r>
      <w:r w:rsidR="00FE00D8">
        <w:rPr>
          <w:rFonts w:cs="Times New Roman" w:hint="eastAsia"/>
          <w:color w:val="000000" w:themeColor="text1"/>
          <w:szCs w:val="24"/>
        </w:rPr>
        <w:t>pan-cancer protein</w:t>
      </w:r>
      <w:r w:rsidR="00FE00D8" w:rsidRPr="00322713">
        <w:rPr>
          <w:rFonts w:cs="Times New Roman"/>
          <w:color w:val="000000" w:themeColor="text1"/>
          <w:szCs w:val="24"/>
        </w:rPr>
        <w:t xml:space="preserve"> </w:t>
      </w:r>
      <w:r w:rsidR="00FE00D8">
        <w:rPr>
          <w:rFonts w:cs="Times New Roman" w:hint="eastAsia"/>
          <w:color w:val="000000" w:themeColor="text1"/>
          <w:szCs w:val="24"/>
        </w:rPr>
        <w:t>interaction community (PCPIC)</w:t>
      </w:r>
      <w:r w:rsidR="002A55B0" w:rsidRPr="00322713">
        <w:rPr>
          <w:rFonts w:cs="Times New Roman"/>
          <w:color w:val="000000" w:themeColor="text1"/>
          <w:szCs w:val="24"/>
        </w:rPr>
        <w:t xml:space="preserve">: </w:t>
      </w:r>
      <w:r w:rsidR="002A55B0" w:rsidRPr="00322713">
        <w:rPr>
          <w:rFonts w:cs="Times New Roman"/>
          <w:b w:val="0"/>
          <w:color w:val="000000" w:themeColor="text1"/>
          <w:szCs w:val="24"/>
        </w:rPr>
        <w:t>The pairs of preserved modules from A form a network of modules. By searching for groups of tightly linked modules in this network, a module of preserved modules (hence, Module-of-Modules) are identified.</w:t>
      </w:r>
      <w:r w:rsidR="002A55B0" w:rsidRPr="00322713">
        <w:rPr>
          <w:rFonts w:cs="Times New Roman"/>
          <w:color w:val="000000" w:themeColor="text1"/>
          <w:szCs w:val="24"/>
        </w:rPr>
        <w:t xml:space="preserve"> C. Identification of highly connected subnetwo</w:t>
      </w:r>
      <w:r w:rsidR="00FE00D8">
        <w:rPr>
          <w:rFonts w:cs="Times New Roman"/>
          <w:color w:val="000000" w:themeColor="text1"/>
          <w:szCs w:val="24"/>
        </w:rPr>
        <w:t xml:space="preserve">rk as </w:t>
      </w:r>
      <w:r w:rsidR="00FE00D8">
        <w:rPr>
          <w:rFonts w:cs="Times New Roman" w:hint="eastAsia"/>
          <w:color w:val="000000" w:themeColor="text1"/>
          <w:szCs w:val="24"/>
        </w:rPr>
        <w:t>PIPIC</w:t>
      </w:r>
      <w:r w:rsidR="002A55B0" w:rsidRPr="00322713">
        <w:rPr>
          <w:rFonts w:cs="Times New Roman"/>
          <w:color w:val="000000" w:themeColor="text1"/>
          <w:szCs w:val="24"/>
        </w:rPr>
        <w:t xml:space="preserve"> core. </w:t>
      </w:r>
      <w:r w:rsidR="002A55B0" w:rsidRPr="00322713">
        <w:rPr>
          <w:rFonts w:cs="Times New Roman"/>
          <w:b w:val="0"/>
          <w:color w:val="000000" w:themeColor="text1"/>
          <w:szCs w:val="24"/>
        </w:rPr>
        <w:t xml:space="preserve">Top: Union network by merging module subnetworks is formed. Bottom: A connected subnetwork formed by proteins with at least degree ≥ 2, hence 2-core, is </w:t>
      </w:r>
      <w:r w:rsidR="00534D1D">
        <w:rPr>
          <w:rFonts w:cs="Times New Roman"/>
          <w:b w:val="0"/>
          <w:color w:val="000000" w:themeColor="text1"/>
          <w:szCs w:val="24"/>
        </w:rPr>
        <w:t xml:space="preserve">identified </w:t>
      </w:r>
      <w:proofErr w:type="spellStart"/>
      <w:r w:rsidR="00534D1D">
        <w:rPr>
          <w:rFonts w:cs="Times New Roman"/>
          <w:b w:val="0"/>
          <w:color w:val="000000" w:themeColor="text1"/>
          <w:szCs w:val="24"/>
        </w:rPr>
        <w:t>identified</w:t>
      </w:r>
      <w:proofErr w:type="spellEnd"/>
      <w:r w:rsidR="00534D1D">
        <w:rPr>
          <w:rFonts w:cs="Times New Roman"/>
          <w:b w:val="0"/>
          <w:color w:val="000000" w:themeColor="text1"/>
          <w:szCs w:val="24"/>
        </w:rPr>
        <w:t xml:space="preserve"> as the </w:t>
      </w:r>
      <w:r w:rsidR="00534D1D">
        <w:rPr>
          <w:rFonts w:cs="Times New Roman" w:hint="eastAsia"/>
          <w:b w:val="0"/>
          <w:color w:val="000000" w:themeColor="text1"/>
          <w:szCs w:val="24"/>
        </w:rPr>
        <w:t>PCPIC</w:t>
      </w:r>
      <w:r w:rsidR="002A55B0" w:rsidRPr="00322713">
        <w:rPr>
          <w:rFonts w:cs="Times New Roman"/>
          <w:b w:val="0"/>
          <w:color w:val="000000" w:themeColor="text1"/>
          <w:szCs w:val="24"/>
        </w:rPr>
        <w:t xml:space="preserve"> core. </w:t>
      </w:r>
      <w:r w:rsidR="002A55B0" w:rsidRPr="00322713">
        <w:rPr>
          <w:rFonts w:cs="Times New Roman"/>
          <w:color w:val="000000" w:themeColor="text1"/>
          <w:szCs w:val="24"/>
        </w:rPr>
        <w:t>D.</w:t>
      </w:r>
      <w:r w:rsidR="00FE00D8">
        <w:rPr>
          <w:rFonts w:cs="Times New Roman"/>
          <w:color w:val="000000" w:themeColor="text1"/>
          <w:szCs w:val="24"/>
        </w:rPr>
        <w:t xml:space="preserve"> Workflow to evaluate inter-</w:t>
      </w:r>
      <w:r w:rsidR="00FE00D8">
        <w:rPr>
          <w:rFonts w:cs="Times New Roman" w:hint="eastAsia"/>
          <w:color w:val="000000" w:themeColor="text1"/>
          <w:szCs w:val="24"/>
        </w:rPr>
        <w:t xml:space="preserve">PCPIC </w:t>
      </w:r>
      <w:r w:rsidR="002A55B0" w:rsidRPr="00322713">
        <w:rPr>
          <w:rFonts w:cs="Times New Roman"/>
          <w:color w:val="000000" w:themeColor="text1"/>
          <w:szCs w:val="24"/>
        </w:rPr>
        <w:t>interactions per cancer proteome</w:t>
      </w:r>
      <w:r w:rsidR="002A55B0" w:rsidRPr="00322713">
        <w:rPr>
          <w:rFonts w:cs="Times New Roman"/>
          <w:b w:val="0"/>
          <w:color w:val="000000" w:themeColor="text1"/>
          <w:szCs w:val="24"/>
        </w:rPr>
        <w:t xml:space="preserve">. (i) </w:t>
      </w:r>
      <w:r w:rsidR="002A55B0" w:rsidRPr="00322713">
        <w:rPr>
          <w:rFonts w:cs="Times New Roman"/>
          <w:b w:val="0"/>
          <w:i/>
          <w:color w:val="000000" w:themeColor="text1"/>
          <w:szCs w:val="24"/>
          <w:u w:val="single"/>
        </w:rPr>
        <w:t>Calculation of GSVA Z-score per sample</w:t>
      </w:r>
      <w:r w:rsidR="002A55B0" w:rsidRPr="00322713">
        <w:rPr>
          <w:rFonts w:cs="Times New Roman"/>
          <w:b w:val="0"/>
          <w:color w:val="000000" w:themeColor="text1"/>
          <w:szCs w:val="24"/>
        </w:rPr>
        <w:t>: Per proteome sample, Gene Set Variation Analysis (G</w:t>
      </w:r>
      <w:r w:rsidR="00FE00D8">
        <w:rPr>
          <w:rFonts w:cs="Times New Roman"/>
          <w:b w:val="0"/>
          <w:color w:val="000000" w:themeColor="text1"/>
          <w:szCs w:val="24"/>
        </w:rPr>
        <w:t xml:space="preserve">SVA) calculates z-score of a </w:t>
      </w:r>
      <w:r w:rsidR="00FE00D8">
        <w:rPr>
          <w:rFonts w:cs="Times New Roman" w:hint="eastAsia"/>
          <w:b w:val="0"/>
          <w:color w:val="000000" w:themeColor="text1"/>
          <w:szCs w:val="24"/>
        </w:rPr>
        <w:t>PCPIC</w:t>
      </w:r>
      <w:r w:rsidR="002A55B0" w:rsidRPr="00322713">
        <w:rPr>
          <w:rFonts w:cs="Times New Roman"/>
          <w:b w:val="0"/>
          <w:color w:val="000000" w:themeColor="text1"/>
          <w:szCs w:val="24"/>
        </w:rPr>
        <w:t xml:space="preserve"> core (marked red) as overall up-/down-regulation of the proteins, compared to the other protein expressions. (ii) </w:t>
      </w:r>
      <w:r w:rsidR="002A55B0" w:rsidRPr="00322713">
        <w:rPr>
          <w:rFonts w:cs="Times New Roman"/>
          <w:b w:val="0"/>
          <w:i/>
          <w:color w:val="000000" w:themeColor="text1"/>
          <w:szCs w:val="24"/>
          <w:u w:val="single"/>
        </w:rPr>
        <w:t>GSVA z-score matrix</w:t>
      </w:r>
      <w:r w:rsidR="00FE00D8">
        <w:rPr>
          <w:rFonts w:cs="Times New Roman"/>
          <w:b w:val="0"/>
          <w:color w:val="000000" w:themeColor="text1"/>
          <w:szCs w:val="24"/>
        </w:rPr>
        <w:t xml:space="preserve">: The rows are individual </w:t>
      </w:r>
      <w:r w:rsidR="00FE00D8">
        <w:rPr>
          <w:rFonts w:cs="Times New Roman" w:hint="eastAsia"/>
          <w:b w:val="0"/>
          <w:color w:val="000000" w:themeColor="text1"/>
          <w:szCs w:val="24"/>
        </w:rPr>
        <w:t>PCPIC</w:t>
      </w:r>
      <w:r w:rsidR="002A55B0" w:rsidRPr="00322713">
        <w:rPr>
          <w:rFonts w:cs="Times New Roman"/>
          <w:b w:val="0"/>
          <w:color w:val="000000" w:themeColor="text1"/>
          <w:szCs w:val="24"/>
        </w:rPr>
        <w:t xml:space="preserve"> cores, and columns individual samples. The heatmap shows differe</w:t>
      </w:r>
      <w:r w:rsidR="00FE00D8">
        <w:rPr>
          <w:rFonts w:cs="Times New Roman"/>
          <w:b w:val="0"/>
          <w:color w:val="000000" w:themeColor="text1"/>
          <w:szCs w:val="24"/>
        </w:rPr>
        <w:t xml:space="preserve">nt levels of regulations per </w:t>
      </w:r>
      <w:r w:rsidR="00FE00D8">
        <w:rPr>
          <w:rFonts w:cs="Times New Roman" w:hint="eastAsia"/>
          <w:b w:val="0"/>
          <w:color w:val="000000" w:themeColor="text1"/>
          <w:szCs w:val="24"/>
        </w:rPr>
        <w:t>PCPIC</w:t>
      </w:r>
      <w:r w:rsidR="002A55B0" w:rsidRPr="00322713">
        <w:rPr>
          <w:rFonts w:cs="Times New Roman"/>
          <w:b w:val="0"/>
          <w:color w:val="000000" w:themeColor="text1"/>
          <w:szCs w:val="24"/>
        </w:rPr>
        <w:t xml:space="preserve"> core. (iii) </w:t>
      </w:r>
      <w:r w:rsidR="002A55B0" w:rsidRPr="00322713">
        <w:rPr>
          <w:rFonts w:cs="Times New Roman"/>
          <w:b w:val="0"/>
          <w:i/>
          <w:color w:val="000000" w:themeColor="text1"/>
          <w:szCs w:val="24"/>
          <w:u w:val="single"/>
        </w:rPr>
        <w:t>Pairwise correlati</w:t>
      </w:r>
      <w:r w:rsidR="00FE00D8">
        <w:rPr>
          <w:rFonts w:cs="Times New Roman"/>
          <w:b w:val="0"/>
          <w:i/>
          <w:color w:val="000000" w:themeColor="text1"/>
          <w:szCs w:val="24"/>
          <w:u w:val="single"/>
        </w:rPr>
        <w:t xml:space="preserve">ons </w:t>
      </w:r>
      <w:r w:rsidR="00FE00D8">
        <w:rPr>
          <w:rFonts w:cs="Times New Roman"/>
          <w:b w:val="0"/>
          <w:i/>
          <w:color w:val="000000" w:themeColor="text1"/>
          <w:szCs w:val="24"/>
          <w:u w:val="single"/>
        </w:rPr>
        <w:lastRenderedPageBreak/>
        <w:t xml:space="preserve">between GSVA z-scores of </w:t>
      </w:r>
      <w:r w:rsidR="00FE00D8">
        <w:rPr>
          <w:rFonts w:cs="Times New Roman" w:hint="eastAsia"/>
          <w:b w:val="0"/>
          <w:i/>
          <w:color w:val="000000" w:themeColor="text1"/>
          <w:szCs w:val="24"/>
          <w:u w:val="single"/>
        </w:rPr>
        <w:t>PCPIC</w:t>
      </w:r>
      <w:r w:rsidR="002A55B0" w:rsidRPr="00322713">
        <w:rPr>
          <w:rFonts w:cs="Times New Roman"/>
          <w:b w:val="0"/>
          <w:i/>
          <w:color w:val="000000" w:themeColor="text1"/>
          <w:szCs w:val="24"/>
          <w:u w:val="single"/>
        </w:rPr>
        <w:t xml:space="preserve"> cores</w:t>
      </w:r>
      <w:r w:rsidR="002A55B0" w:rsidRPr="00322713">
        <w:rPr>
          <w:rFonts w:cs="Times New Roman"/>
          <w:b w:val="0"/>
          <w:color w:val="000000" w:themeColor="text1"/>
          <w:szCs w:val="24"/>
        </w:rPr>
        <w:t xml:space="preserve">: </w:t>
      </w:r>
      <w:r w:rsidR="00FE00D8">
        <w:rPr>
          <w:rFonts w:cs="Times New Roman"/>
          <w:b w:val="0"/>
          <w:color w:val="000000" w:themeColor="text1"/>
          <w:szCs w:val="24"/>
        </w:rPr>
        <w:t xml:space="preserve">The interactions between two </w:t>
      </w:r>
      <w:r w:rsidR="00FE00D8">
        <w:rPr>
          <w:rFonts w:cs="Times New Roman" w:hint="eastAsia"/>
          <w:b w:val="0"/>
          <w:color w:val="000000" w:themeColor="text1"/>
          <w:szCs w:val="24"/>
        </w:rPr>
        <w:t>PCPIC</w:t>
      </w:r>
      <w:r w:rsidR="002A55B0" w:rsidRPr="00322713">
        <w:rPr>
          <w:rFonts w:cs="Times New Roman"/>
          <w:b w:val="0"/>
          <w:color w:val="000000" w:themeColor="text1"/>
          <w:szCs w:val="24"/>
        </w:rPr>
        <w:t xml:space="preserve"> cores are evaluated by Spearman’s correlation of respective GSVA z-scores.</w:t>
      </w:r>
    </w:p>
    <w:p w14:paraId="1125B74B" w14:textId="77777777" w:rsidR="002A55B0" w:rsidRPr="00322713" w:rsidRDefault="00CA23AB" w:rsidP="002A55B0">
      <w:pPr>
        <w:keepNext/>
        <w:rPr>
          <w:rFonts w:cs="Times New Roman"/>
          <w:sz w:val="24"/>
          <w:szCs w:val="24"/>
        </w:rPr>
      </w:pPr>
      <w:r>
        <w:rPr>
          <w:noProof/>
          <w:lang w:val="en-IN" w:eastAsia="en-IN"/>
        </w:rPr>
        <w:drawing>
          <wp:inline distT="0" distB="0" distL="0" distR="0" wp14:anchorId="6E002B2C" wp14:editId="17853BFC">
            <wp:extent cx="5943600" cy="56222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5622290"/>
                    </a:xfrm>
                    <a:prstGeom prst="rect">
                      <a:avLst/>
                    </a:prstGeom>
                  </pic:spPr>
                </pic:pic>
              </a:graphicData>
            </a:graphic>
          </wp:inline>
        </w:drawing>
      </w:r>
    </w:p>
    <w:p w14:paraId="6EF57011" w14:textId="77777777" w:rsidR="002A55B0" w:rsidRPr="00322713" w:rsidRDefault="000170F1" w:rsidP="002A55B0">
      <w:pPr>
        <w:pStyle w:val="Caption"/>
        <w:rPr>
          <w:rFonts w:cs="Times New Roman"/>
          <w:szCs w:val="24"/>
        </w:rPr>
      </w:pPr>
      <w:bookmarkStart w:id="9" w:name="_Ref142393470"/>
      <w:r>
        <w:rPr>
          <w:rFonts w:cs="Times New Roman"/>
          <w:szCs w:val="24"/>
        </w:rPr>
        <w:t>Fig. S</w:t>
      </w:r>
      <w:bookmarkEnd w:id="9"/>
      <w:r w:rsidR="00BB5059">
        <w:rPr>
          <w:rFonts w:cs="Times New Roman"/>
          <w:noProof/>
          <w:szCs w:val="24"/>
        </w:rPr>
        <w:t>8</w:t>
      </w:r>
      <w:r w:rsidR="002A55B0" w:rsidRPr="00322713">
        <w:rPr>
          <w:rFonts w:cs="Times New Roman"/>
          <w:szCs w:val="24"/>
        </w:rPr>
        <w:t xml:space="preserve">. Most enriched pathways core components of </w:t>
      </w:r>
      <w:r w:rsidR="00FE00D8">
        <w:rPr>
          <w:rFonts w:cs="Times New Roman" w:hint="eastAsia"/>
          <w:szCs w:val="24"/>
        </w:rPr>
        <w:t>PCPICs</w:t>
      </w:r>
      <w:r w:rsidR="002A55B0" w:rsidRPr="00322713">
        <w:rPr>
          <w:rFonts w:cs="Times New Roman"/>
          <w:szCs w:val="24"/>
        </w:rPr>
        <w:t>.</w:t>
      </w:r>
      <w:r w:rsidR="002A55B0" w:rsidRPr="00322713">
        <w:rPr>
          <w:rFonts w:cs="Times New Roman"/>
          <w:b w:val="0"/>
          <w:szCs w:val="24"/>
        </w:rPr>
        <w:t xml:space="preserve"> X-axis is –log10(FDR corrected FET p-value), y-axis contains core components of </w:t>
      </w:r>
      <w:r w:rsidR="00FE00D8">
        <w:rPr>
          <w:rFonts w:cs="Times New Roman" w:hint="eastAsia"/>
          <w:b w:val="0"/>
          <w:szCs w:val="24"/>
        </w:rPr>
        <w:t>PCPIC</w:t>
      </w:r>
      <w:r w:rsidR="002A55B0" w:rsidRPr="00322713">
        <w:rPr>
          <w:rFonts w:cs="Times New Roman"/>
          <w:b w:val="0"/>
          <w:szCs w:val="24"/>
        </w:rPr>
        <w:t>s. The numbers on the bars are enrichment fold changes and the written terms are the most enriched pathways.</w:t>
      </w:r>
    </w:p>
    <w:p w14:paraId="58D92260" w14:textId="77777777" w:rsidR="002A55B0" w:rsidRPr="00322713" w:rsidRDefault="002A55B0" w:rsidP="002A55B0">
      <w:pPr>
        <w:jc w:val="both"/>
        <w:rPr>
          <w:rFonts w:cs="Times New Roman"/>
          <w:sz w:val="24"/>
          <w:szCs w:val="24"/>
        </w:rPr>
      </w:pPr>
    </w:p>
    <w:p w14:paraId="1D08B3CA" w14:textId="77777777" w:rsidR="002A55B0" w:rsidRPr="00322713" w:rsidRDefault="000F79FE" w:rsidP="002A55B0">
      <w:pPr>
        <w:keepNext/>
        <w:rPr>
          <w:rFonts w:cs="Times New Roman"/>
          <w:sz w:val="24"/>
          <w:szCs w:val="24"/>
        </w:rPr>
      </w:pPr>
      <w:r>
        <w:rPr>
          <w:rFonts w:cs="Times New Roman"/>
          <w:noProof/>
          <w:sz w:val="24"/>
          <w:szCs w:val="24"/>
          <w:lang w:val="en-IN" w:eastAsia="en-IN"/>
        </w:rPr>
        <w:lastRenderedPageBreak/>
        <w:drawing>
          <wp:inline distT="0" distB="0" distL="0" distR="0" wp14:anchorId="6D5AF5E8" wp14:editId="50A5451C">
            <wp:extent cx="5950226" cy="564438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8214" cy="5642480"/>
                    </a:xfrm>
                    <a:prstGeom prst="rect">
                      <a:avLst/>
                    </a:prstGeom>
                    <a:noFill/>
                  </pic:spPr>
                </pic:pic>
              </a:graphicData>
            </a:graphic>
          </wp:inline>
        </w:drawing>
      </w:r>
    </w:p>
    <w:p w14:paraId="71E609F9" w14:textId="77777777" w:rsidR="002A55B0" w:rsidRPr="00322713" w:rsidRDefault="000170F1" w:rsidP="002A55B0">
      <w:pPr>
        <w:pStyle w:val="Caption"/>
        <w:rPr>
          <w:rFonts w:cs="Times New Roman"/>
          <w:b w:val="0"/>
          <w:szCs w:val="24"/>
        </w:rPr>
      </w:pPr>
      <w:bookmarkStart w:id="10" w:name="_Ref142322533"/>
      <w:r>
        <w:rPr>
          <w:rFonts w:cs="Times New Roman"/>
          <w:szCs w:val="24"/>
        </w:rPr>
        <w:t>Fig. S</w:t>
      </w:r>
      <w:bookmarkEnd w:id="10"/>
      <w:r w:rsidR="00BB5059">
        <w:rPr>
          <w:rFonts w:cs="Times New Roman"/>
          <w:noProof/>
          <w:szCs w:val="24"/>
        </w:rPr>
        <w:t>9</w:t>
      </w:r>
      <w:r w:rsidR="002A55B0" w:rsidRPr="00322713">
        <w:rPr>
          <w:rFonts w:cs="Times New Roman"/>
          <w:szCs w:val="24"/>
        </w:rPr>
        <w:t>.</w:t>
      </w:r>
      <w:r w:rsidR="00FE00D8">
        <w:rPr>
          <w:rFonts w:cs="Times New Roman" w:hint="eastAsia"/>
          <w:szCs w:val="24"/>
        </w:rPr>
        <w:t xml:space="preserve"> Cross-talk across distinct PCPIC</w:t>
      </w:r>
      <w:r w:rsidR="00701104">
        <w:rPr>
          <w:rFonts w:cs="Times New Roman" w:hint="eastAsia"/>
          <w:szCs w:val="24"/>
        </w:rPr>
        <w:t>s.</w:t>
      </w:r>
      <w:r w:rsidR="002A55B0" w:rsidRPr="00322713">
        <w:rPr>
          <w:rFonts w:cs="Times New Roman"/>
          <w:szCs w:val="24"/>
        </w:rPr>
        <w:t xml:space="preserve"> A.</w:t>
      </w:r>
      <w:r w:rsidR="002A55B0" w:rsidRPr="00322713">
        <w:rPr>
          <w:rFonts w:cs="Times New Roman"/>
          <w:b w:val="0"/>
          <w:szCs w:val="24"/>
        </w:rPr>
        <w:t xml:space="preserve"> X-axis is the proportion of connected subnetwork (i.e. giant component) by Protein-Protein Interactions (PPI) curated in STRING database (PPI confiden</w:t>
      </w:r>
      <w:r w:rsidR="00FE00D8">
        <w:rPr>
          <w:rFonts w:cs="Times New Roman"/>
          <w:b w:val="0"/>
          <w:szCs w:val="24"/>
        </w:rPr>
        <w:t xml:space="preserve">ce threshold = 700) for each </w:t>
      </w:r>
      <w:r w:rsidR="00FE00D8">
        <w:rPr>
          <w:rFonts w:cs="Times New Roman" w:hint="eastAsia"/>
          <w:b w:val="0"/>
          <w:szCs w:val="24"/>
        </w:rPr>
        <w:t>PCPIC</w:t>
      </w:r>
      <w:r w:rsidR="002A55B0" w:rsidRPr="00322713">
        <w:rPr>
          <w:rFonts w:cs="Times New Roman"/>
          <w:b w:val="0"/>
          <w:szCs w:val="24"/>
        </w:rPr>
        <w:t xml:space="preserve"> core. Proportion = 1 indicate</w:t>
      </w:r>
      <w:r w:rsidR="00FE00D8">
        <w:rPr>
          <w:rFonts w:cs="Times New Roman"/>
          <w:b w:val="0"/>
          <w:szCs w:val="24"/>
        </w:rPr>
        <w:t xml:space="preserve">s the entire proteins in the </w:t>
      </w:r>
      <w:r w:rsidR="00FE00D8">
        <w:rPr>
          <w:rFonts w:cs="Times New Roman" w:hint="eastAsia"/>
          <w:b w:val="0"/>
          <w:szCs w:val="24"/>
        </w:rPr>
        <w:t>PCPIC</w:t>
      </w:r>
      <w:r w:rsidR="002A55B0" w:rsidRPr="00322713">
        <w:rPr>
          <w:rFonts w:cs="Times New Roman"/>
          <w:b w:val="0"/>
          <w:szCs w:val="24"/>
        </w:rPr>
        <w:t xml:space="preserve"> core are connected as a single network by known PPI links, and proportion = 0 means all proteins are disconnected. </w:t>
      </w:r>
      <w:r w:rsidR="002A55B0" w:rsidRPr="00322713">
        <w:rPr>
          <w:rFonts w:cs="Times New Roman"/>
          <w:szCs w:val="24"/>
        </w:rPr>
        <w:t>B</w:t>
      </w:r>
      <w:r w:rsidR="002A55B0" w:rsidRPr="00322713">
        <w:rPr>
          <w:rFonts w:cs="Times New Roman"/>
          <w:b w:val="0"/>
          <w:szCs w:val="24"/>
        </w:rPr>
        <w:t>. Correl</w:t>
      </w:r>
      <w:r w:rsidR="00FE00D8">
        <w:rPr>
          <w:rFonts w:cs="Times New Roman"/>
          <w:b w:val="0"/>
          <w:szCs w:val="24"/>
        </w:rPr>
        <w:t xml:space="preserve">ation between GSVA scores of </w:t>
      </w:r>
      <w:r w:rsidR="00FE00D8">
        <w:rPr>
          <w:rFonts w:cs="Times New Roman" w:hint="eastAsia"/>
          <w:b w:val="0"/>
          <w:szCs w:val="24"/>
        </w:rPr>
        <w:t>PCPIC</w:t>
      </w:r>
      <w:r w:rsidR="002A55B0" w:rsidRPr="00322713">
        <w:rPr>
          <w:rFonts w:cs="Times New Roman"/>
          <w:b w:val="0"/>
          <w:szCs w:val="24"/>
        </w:rPr>
        <w:t xml:space="preserve"> cores in each cancer proteome. Red/blue color represents significant positive/negative correlation be</w:t>
      </w:r>
      <w:r w:rsidR="00FE00D8">
        <w:rPr>
          <w:rFonts w:cs="Times New Roman"/>
          <w:b w:val="0"/>
          <w:szCs w:val="24"/>
        </w:rPr>
        <w:t xml:space="preserve">tween the respective pair of </w:t>
      </w:r>
      <w:r w:rsidR="00FE00D8">
        <w:rPr>
          <w:rFonts w:cs="Times New Roman" w:hint="eastAsia"/>
          <w:b w:val="0"/>
          <w:szCs w:val="24"/>
        </w:rPr>
        <w:t>PCPIC</w:t>
      </w:r>
      <w:r w:rsidR="002A55B0" w:rsidRPr="00322713">
        <w:rPr>
          <w:rFonts w:cs="Times New Roman"/>
          <w:b w:val="0"/>
          <w:szCs w:val="24"/>
        </w:rPr>
        <w:t xml:space="preserve"> cores. </w:t>
      </w:r>
      <w:r w:rsidR="002A55B0" w:rsidRPr="00322713">
        <w:rPr>
          <w:rFonts w:cs="Times New Roman"/>
          <w:szCs w:val="24"/>
        </w:rPr>
        <w:t>C</w:t>
      </w:r>
      <w:r w:rsidR="002A55B0" w:rsidRPr="00322713">
        <w:rPr>
          <w:rFonts w:cs="Times New Roman"/>
          <w:b w:val="0"/>
          <w:szCs w:val="24"/>
        </w:rPr>
        <w:t>.  Inst</w:t>
      </w:r>
      <w:r w:rsidR="00FE00D8">
        <w:rPr>
          <w:rFonts w:cs="Times New Roman"/>
          <w:b w:val="0"/>
          <w:szCs w:val="24"/>
        </w:rPr>
        <w:t xml:space="preserve">ances of correlated pairs of </w:t>
      </w:r>
      <w:r w:rsidR="00FE00D8">
        <w:rPr>
          <w:rFonts w:cs="Times New Roman" w:hint="eastAsia"/>
          <w:b w:val="0"/>
          <w:szCs w:val="24"/>
        </w:rPr>
        <w:t>PCPIC</w:t>
      </w:r>
      <w:r w:rsidR="002A55B0" w:rsidRPr="00322713">
        <w:rPr>
          <w:rFonts w:cs="Times New Roman"/>
          <w:b w:val="0"/>
          <w:szCs w:val="24"/>
        </w:rPr>
        <w:t xml:space="preserve"> cores across the seven cancers. Red or blue color represents a positive (upper triangular matrix) or negative (lower triangular matrix) correlation pair. The numbers in the heatmap are number of i</w:t>
      </w:r>
      <w:r w:rsidR="00FE00D8">
        <w:rPr>
          <w:rFonts w:cs="Times New Roman"/>
          <w:b w:val="0"/>
          <w:szCs w:val="24"/>
        </w:rPr>
        <w:t xml:space="preserve">nstances that the respective </w:t>
      </w:r>
      <w:r w:rsidR="00FE00D8">
        <w:rPr>
          <w:rFonts w:cs="Times New Roman" w:hint="eastAsia"/>
          <w:b w:val="0"/>
          <w:szCs w:val="24"/>
        </w:rPr>
        <w:t>PCPIC</w:t>
      </w:r>
      <w:r w:rsidR="002A55B0" w:rsidRPr="00322713">
        <w:rPr>
          <w:rFonts w:cs="Times New Roman"/>
          <w:b w:val="0"/>
          <w:szCs w:val="24"/>
        </w:rPr>
        <w:t xml:space="preserve"> core pair is significantly correlated with FDR &lt; 0.05.</w:t>
      </w:r>
    </w:p>
    <w:p w14:paraId="21197B23" w14:textId="77777777" w:rsidR="002A55B0" w:rsidRPr="00322713" w:rsidRDefault="002A55B0" w:rsidP="002A55B0">
      <w:pPr>
        <w:jc w:val="both"/>
        <w:rPr>
          <w:rFonts w:cs="Times New Roman"/>
          <w:sz w:val="24"/>
          <w:szCs w:val="24"/>
        </w:rPr>
      </w:pPr>
    </w:p>
    <w:p w14:paraId="6995B3EC" w14:textId="77777777" w:rsidR="002A55B0" w:rsidRPr="00322713" w:rsidRDefault="002A55B0" w:rsidP="002A55B0">
      <w:pPr>
        <w:pStyle w:val="Caption"/>
        <w:keepNext/>
        <w:rPr>
          <w:rFonts w:cs="Times New Roman"/>
          <w:szCs w:val="24"/>
        </w:rPr>
      </w:pPr>
      <w:r w:rsidRPr="00322713">
        <w:rPr>
          <w:rFonts w:cs="Times New Roman"/>
          <w:noProof/>
          <w:szCs w:val="24"/>
          <w:lang w:val="en-IN" w:eastAsia="en-IN"/>
        </w:rPr>
        <w:lastRenderedPageBreak/>
        <w:drawing>
          <wp:inline distT="0" distB="0" distL="0" distR="0" wp14:anchorId="5CCF468E" wp14:editId="1C32B61C">
            <wp:extent cx="3302738" cy="6129670"/>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b_pvalue.tif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09333" cy="6141910"/>
                    </a:xfrm>
                    <a:prstGeom prst="rect">
                      <a:avLst/>
                    </a:prstGeom>
                  </pic:spPr>
                </pic:pic>
              </a:graphicData>
            </a:graphic>
          </wp:inline>
        </w:drawing>
      </w:r>
    </w:p>
    <w:p w14:paraId="2F244624" w14:textId="77777777" w:rsidR="002A55B0" w:rsidRPr="00322713" w:rsidRDefault="000170F1" w:rsidP="002A55B0">
      <w:pPr>
        <w:pStyle w:val="Caption"/>
        <w:rPr>
          <w:rFonts w:cs="Times New Roman"/>
          <w:b w:val="0"/>
          <w:szCs w:val="24"/>
        </w:rPr>
      </w:pPr>
      <w:bookmarkStart w:id="11" w:name="_Ref142322208"/>
      <w:r>
        <w:rPr>
          <w:rFonts w:cs="Times New Roman"/>
          <w:szCs w:val="24"/>
        </w:rPr>
        <w:t>Fig. S</w:t>
      </w:r>
      <w:bookmarkEnd w:id="11"/>
      <w:r w:rsidR="00BB5059">
        <w:rPr>
          <w:rFonts w:cs="Times New Roman"/>
          <w:noProof/>
          <w:szCs w:val="24"/>
        </w:rPr>
        <w:t>10</w:t>
      </w:r>
      <w:r w:rsidR="002A55B0" w:rsidRPr="00322713">
        <w:rPr>
          <w:rFonts w:cs="Times New Roman"/>
          <w:szCs w:val="24"/>
        </w:rPr>
        <w:t xml:space="preserve">. Top hub genes in protein co-expression networks. </w:t>
      </w:r>
      <w:r w:rsidR="002A55B0" w:rsidRPr="00322713">
        <w:rPr>
          <w:rFonts w:cs="Times New Roman"/>
          <w:b w:val="0"/>
          <w:szCs w:val="24"/>
        </w:rPr>
        <w:t xml:space="preserve">Utilizing hub p-values from MEGENA, we identified hub genes from each cancer proteome network. </w:t>
      </w:r>
      <w:r w:rsidR="002A55B0" w:rsidRPr="00322713">
        <w:rPr>
          <w:rFonts w:cs="Times New Roman"/>
          <w:b w:val="0"/>
          <w:szCs w:val="24"/>
          <w:u w:val="single"/>
        </w:rPr>
        <w:t>Left annotation</w:t>
      </w:r>
      <w:r w:rsidR="002A55B0" w:rsidRPr="00322713">
        <w:rPr>
          <w:rFonts w:cs="Times New Roman"/>
          <w:b w:val="0"/>
          <w:szCs w:val="24"/>
        </w:rPr>
        <w:t>: Cancer type-specific hubs are marked by respective colors in legend below, where pan-cancer hubs (observed across at least 3 cancer types) are marked black. The mutational driver genes curated by TCGA pan-cancer study</w:t>
      </w:r>
      <w:r w:rsidR="002A55B0" w:rsidRPr="00322713">
        <w:rPr>
          <w:rFonts w:cs="Times New Roman"/>
          <w:b w:val="0"/>
          <w:noProof/>
          <w:szCs w:val="24"/>
          <w:vertAlign w:val="superscript"/>
        </w:rPr>
        <w:t>119</w:t>
      </w:r>
      <w:r w:rsidR="002A55B0" w:rsidRPr="00322713">
        <w:rPr>
          <w:rFonts w:cs="Times New Roman"/>
          <w:b w:val="0"/>
          <w:szCs w:val="24"/>
        </w:rPr>
        <w:t xml:space="preserve"> is highlighted in the middle. Driver mutations coinciding with hub genes are marked by respective gene symbols on the right. </w:t>
      </w:r>
      <w:r w:rsidR="002A55B0" w:rsidRPr="00322713">
        <w:rPr>
          <w:rFonts w:cs="Times New Roman"/>
          <w:b w:val="0"/>
          <w:szCs w:val="24"/>
          <w:u w:val="single"/>
        </w:rPr>
        <w:t>Right annotation</w:t>
      </w:r>
      <w:r w:rsidR="002A55B0" w:rsidRPr="00322713">
        <w:rPr>
          <w:rFonts w:cs="Times New Roman"/>
          <w:b w:val="0"/>
          <w:szCs w:val="24"/>
        </w:rPr>
        <w:t>: The heatmap depicts -log10(hub p-value) as identified by MEGENA in different cancer type networks. Hub genes identified as surface proteins, curated by mass-spectrometry derived Cell Surface Protein Atlas (CSPA)</w:t>
      </w:r>
      <w:r w:rsidR="002A55B0" w:rsidRPr="00322713">
        <w:rPr>
          <w:rFonts w:cs="Times New Roman"/>
          <w:b w:val="0"/>
          <w:noProof/>
          <w:szCs w:val="24"/>
          <w:vertAlign w:val="superscript"/>
        </w:rPr>
        <w:t>120</w:t>
      </w:r>
      <w:r w:rsidR="002A55B0" w:rsidRPr="00322713">
        <w:rPr>
          <w:rFonts w:cs="Times New Roman"/>
          <w:b w:val="0"/>
          <w:szCs w:val="24"/>
        </w:rPr>
        <w:t>, are marked by respective gene symbols.</w:t>
      </w:r>
    </w:p>
    <w:p w14:paraId="1DA3B204" w14:textId="77777777" w:rsidR="002A55B0" w:rsidRPr="00322713" w:rsidRDefault="002A55B0" w:rsidP="002A55B0">
      <w:pPr>
        <w:pStyle w:val="Caption"/>
        <w:rPr>
          <w:rFonts w:cs="Times New Roman"/>
          <w:b w:val="0"/>
          <w:szCs w:val="24"/>
        </w:rPr>
      </w:pPr>
    </w:p>
    <w:p w14:paraId="2BF0FC40" w14:textId="77777777" w:rsidR="002A55B0" w:rsidRPr="00322713" w:rsidRDefault="002A55B0" w:rsidP="002A55B0">
      <w:pPr>
        <w:keepNext/>
        <w:rPr>
          <w:rFonts w:cs="Times New Roman"/>
          <w:sz w:val="24"/>
          <w:szCs w:val="24"/>
        </w:rPr>
      </w:pPr>
      <w:r w:rsidRPr="00322713">
        <w:rPr>
          <w:rFonts w:cs="Times New Roman"/>
          <w:noProof/>
          <w:sz w:val="24"/>
          <w:szCs w:val="24"/>
          <w:lang w:val="en-IN" w:eastAsia="en-IN"/>
        </w:rPr>
        <w:lastRenderedPageBreak/>
        <w:drawing>
          <wp:inline distT="0" distB="0" distL="0" distR="0" wp14:anchorId="2795B19B" wp14:editId="34CB5922">
            <wp:extent cx="4968889" cy="6488301"/>
            <wp:effectExtent l="0" t="0" r="317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970133" cy="6489925"/>
                    </a:xfrm>
                    <a:prstGeom prst="rect">
                      <a:avLst/>
                    </a:prstGeom>
                  </pic:spPr>
                </pic:pic>
              </a:graphicData>
            </a:graphic>
          </wp:inline>
        </w:drawing>
      </w:r>
    </w:p>
    <w:p w14:paraId="5709F0F3" w14:textId="77777777" w:rsidR="002A55B0" w:rsidRPr="00322713" w:rsidRDefault="000170F1" w:rsidP="002A55B0">
      <w:pPr>
        <w:pStyle w:val="Caption"/>
        <w:rPr>
          <w:rFonts w:cs="Times New Roman"/>
          <w:b w:val="0"/>
          <w:szCs w:val="24"/>
        </w:rPr>
      </w:pPr>
      <w:bookmarkStart w:id="12" w:name="_Ref142322306"/>
      <w:r>
        <w:rPr>
          <w:rFonts w:cs="Times New Roman"/>
          <w:szCs w:val="24"/>
        </w:rPr>
        <w:t>Fig. S</w:t>
      </w:r>
      <w:r w:rsidR="00E723CD">
        <w:rPr>
          <w:rFonts w:cs="Times New Roman"/>
          <w:noProof/>
          <w:szCs w:val="24"/>
        </w:rPr>
        <w:t>1</w:t>
      </w:r>
      <w:bookmarkEnd w:id="12"/>
      <w:r w:rsidR="00BB5059">
        <w:rPr>
          <w:rFonts w:cs="Times New Roman"/>
          <w:noProof/>
          <w:szCs w:val="24"/>
        </w:rPr>
        <w:t>1</w:t>
      </w:r>
      <w:r w:rsidR="002A55B0" w:rsidRPr="00322713">
        <w:rPr>
          <w:rFonts w:cs="Times New Roman"/>
          <w:szCs w:val="24"/>
        </w:rPr>
        <w:t>. Enrichments of essential genes in cancer cell line from Archilles database (FDR &lt; 0.05) in various protein signatures</w:t>
      </w:r>
      <w:r w:rsidR="002A55B0" w:rsidRPr="00322713">
        <w:rPr>
          <w:rFonts w:cs="Times New Roman"/>
          <w:b w:val="0"/>
          <w:szCs w:val="24"/>
        </w:rPr>
        <w:t xml:space="preserve">. y-axis is –log10(FDR corrected FET p-value). Each dot represents a list of essential genes from a particular cancer cell line enriched in the respective protein signatures labeled on the right boxes. The enrichment fold change (i.e. ratio between actual </w:t>
      </w:r>
      <w:proofErr w:type="spellStart"/>
      <w:r w:rsidR="002A55B0" w:rsidRPr="00322713">
        <w:rPr>
          <w:rFonts w:cs="Times New Roman"/>
          <w:b w:val="0"/>
          <w:szCs w:val="24"/>
        </w:rPr>
        <w:t>overalp</w:t>
      </w:r>
      <w:proofErr w:type="spellEnd"/>
      <w:r w:rsidR="002A55B0" w:rsidRPr="00322713">
        <w:rPr>
          <w:rFonts w:cs="Times New Roman"/>
          <w:b w:val="0"/>
          <w:szCs w:val="24"/>
        </w:rPr>
        <w:t xml:space="preserve"> and expected overlap).  The horizontal red line corresponds to FET FDR = 0.05 threshold.</w:t>
      </w:r>
    </w:p>
    <w:p w14:paraId="336D81FB" w14:textId="77777777" w:rsidR="002A55B0" w:rsidRPr="00322713" w:rsidRDefault="002A55B0" w:rsidP="002A55B0">
      <w:pPr>
        <w:rPr>
          <w:rFonts w:cs="Times New Roman"/>
          <w:sz w:val="24"/>
          <w:szCs w:val="24"/>
        </w:rPr>
      </w:pPr>
    </w:p>
    <w:p w14:paraId="0B203CA6" w14:textId="77777777" w:rsidR="002A55B0" w:rsidRPr="00322713" w:rsidRDefault="002A55B0" w:rsidP="002A55B0">
      <w:pPr>
        <w:keepNext/>
        <w:rPr>
          <w:rFonts w:cs="Times New Roman"/>
          <w:sz w:val="24"/>
          <w:szCs w:val="24"/>
        </w:rPr>
      </w:pPr>
      <w:r w:rsidRPr="00322713">
        <w:rPr>
          <w:rFonts w:cs="Times New Roman"/>
          <w:noProof/>
          <w:sz w:val="24"/>
          <w:szCs w:val="24"/>
          <w:lang w:val="en-IN" w:eastAsia="en-IN"/>
        </w:rPr>
        <w:lastRenderedPageBreak/>
        <w:drawing>
          <wp:inline distT="0" distB="0" distL="0" distR="0" wp14:anchorId="78272E50" wp14:editId="12289F69">
            <wp:extent cx="5943600" cy="5943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X_vs_PR.hub_pvalue_comparison.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6EC36433" w14:textId="77777777" w:rsidR="002A55B0" w:rsidRPr="00322713" w:rsidRDefault="000170F1" w:rsidP="002A55B0">
      <w:pPr>
        <w:pStyle w:val="Caption"/>
        <w:rPr>
          <w:rFonts w:cs="Times New Roman"/>
          <w:b w:val="0"/>
          <w:color w:val="000000" w:themeColor="text1"/>
          <w:szCs w:val="24"/>
        </w:rPr>
      </w:pPr>
      <w:bookmarkStart w:id="13" w:name="_Ref142322826"/>
      <w:r>
        <w:rPr>
          <w:rFonts w:cs="Times New Roman"/>
          <w:szCs w:val="24"/>
        </w:rPr>
        <w:t>Fig. S</w:t>
      </w:r>
      <w:r w:rsidR="00E723CD">
        <w:rPr>
          <w:rFonts w:cs="Times New Roman"/>
          <w:noProof/>
          <w:szCs w:val="24"/>
        </w:rPr>
        <w:t>1</w:t>
      </w:r>
      <w:bookmarkEnd w:id="13"/>
      <w:r w:rsidR="00BB5059">
        <w:rPr>
          <w:rFonts w:cs="Times New Roman"/>
          <w:noProof/>
          <w:szCs w:val="24"/>
        </w:rPr>
        <w:t>2</w:t>
      </w:r>
      <w:r w:rsidR="002A55B0" w:rsidRPr="00322713">
        <w:rPr>
          <w:rFonts w:cs="Times New Roman"/>
          <w:szCs w:val="24"/>
        </w:rPr>
        <w:t xml:space="preserve">. Comparison of proteome (PR) and transcriptome (TX) network </w:t>
      </w:r>
      <w:proofErr w:type="spellStart"/>
      <w:r w:rsidR="002A55B0" w:rsidRPr="00322713">
        <w:rPr>
          <w:rFonts w:cs="Times New Roman"/>
          <w:szCs w:val="24"/>
        </w:rPr>
        <w:t>connectivities</w:t>
      </w:r>
      <w:proofErr w:type="spellEnd"/>
      <w:r w:rsidR="002A55B0" w:rsidRPr="00322713">
        <w:rPr>
          <w:rFonts w:cs="Times New Roman"/>
          <w:szCs w:val="24"/>
        </w:rPr>
        <w:t xml:space="preserve"> per cancer </w:t>
      </w:r>
      <w:r w:rsidR="002A55B0" w:rsidRPr="00322713">
        <w:rPr>
          <w:rFonts w:cs="Times New Roman"/>
          <w:b w:val="0"/>
          <w:szCs w:val="24"/>
        </w:rPr>
        <w:t xml:space="preserve">(x-axis: -log10(proteome hub p-value), y-axis: -log10(transcriptome hub p-value)). Proteome- or transcriptome-specific hubs or shared hubs in proteome and transcriptome are color-coded points as shown in the right-bottom legend. Various hub p-value thresholds to define local, sub-global and global hubs are drawn into color-coded lines as shown on the right-top legend.  </w:t>
      </w:r>
    </w:p>
    <w:p w14:paraId="58E7E5B2" w14:textId="77777777" w:rsidR="002A55B0" w:rsidRPr="00322713" w:rsidRDefault="002A55B0" w:rsidP="002A55B0">
      <w:pPr>
        <w:rPr>
          <w:rFonts w:cs="Times New Roman"/>
          <w:b/>
          <w:color w:val="000000" w:themeColor="text1"/>
          <w:sz w:val="24"/>
          <w:szCs w:val="24"/>
        </w:rPr>
      </w:pPr>
    </w:p>
    <w:p w14:paraId="5363D087" w14:textId="77777777" w:rsidR="002A55B0" w:rsidRPr="00322713" w:rsidRDefault="002A55B0" w:rsidP="002A55B0">
      <w:pPr>
        <w:keepNext/>
        <w:rPr>
          <w:rFonts w:cs="Times New Roman"/>
          <w:sz w:val="24"/>
          <w:szCs w:val="24"/>
        </w:rPr>
      </w:pPr>
      <w:r w:rsidRPr="00322713">
        <w:rPr>
          <w:rFonts w:cs="Times New Roman"/>
          <w:b/>
          <w:noProof/>
          <w:sz w:val="24"/>
          <w:szCs w:val="24"/>
          <w:lang w:val="en-IN" w:eastAsia="en-IN"/>
        </w:rPr>
        <w:lastRenderedPageBreak/>
        <w:drawing>
          <wp:inline distT="0" distB="0" distL="0" distR="0" wp14:anchorId="3B784BCC" wp14:editId="1100A3FC">
            <wp:extent cx="5943600" cy="445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X_vs_PR.hub_signature_hallmark.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3743B657" w14:textId="77777777" w:rsidR="002A55B0" w:rsidRPr="00322713" w:rsidRDefault="000170F1" w:rsidP="002A55B0">
      <w:pPr>
        <w:pStyle w:val="Caption"/>
        <w:rPr>
          <w:rFonts w:cs="Times New Roman"/>
          <w:b w:val="0"/>
          <w:szCs w:val="24"/>
        </w:rPr>
      </w:pPr>
      <w:bookmarkStart w:id="14" w:name="_Ref142325159"/>
      <w:r>
        <w:rPr>
          <w:rFonts w:cs="Times New Roman"/>
          <w:szCs w:val="24"/>
        </w:rPr>
        <w:t>Fig. S</w:t>
      </w:r>
      <w:r w:rsidR="00E723CD">
        <w:rPr>
          <w:rFonts w:cs="Times New Roman"/>
          <w:noProof/>
          <w:szCs w:val="24"/>
        </w:rPr>
        <w:t>1</w:t>
      </w:r>
      <w:bookmarkEnd w:id="14"/>
      <w:r w:rsidR="0057518D">
        <w:rPr>
          <w:rFonts w:cs="Times New Roman"/>
          <w:noProof/>
          <w:szCs w:val="24"/>
        </w:rPr>
        <w:t>3</w:t>
      </w:r>
      <w:r w:rsidR="002A55B0" w:rsidRPr="00322713">
        <w:rPr>
          <w:rFonts w:cs="Times New Roman"/>
          <w:szCs w:val="24"/>
        </w:rPr>
        <w:t xml:space="preserve">. Enriched hallmark pathways in proteome- (PR) or transcriptome-(TX) specific hub genes, or shared hub genes in PR and TX. </w:t>
      </w:r>
      <w:r w:rsidR="002A55B0" w:rsidRPr="00322713">
        <w:rPr>
          <w:rFonts w:cs="Times New Roman"/>
          <w:b w:val="0"/>
          <w:szCs w:val="24"/>
        </w:rPr>
        <w:t>The heatmap shows –log10(FDR corrected FET p-value) for enrichment of cancer type-wise hub gene signatures (PR-/TX-specific or shared) in the hallmark pathway signatures.</w:t>
      </w:r>
    </w:p>
    <w:p w14:paraId="3BB705A4" w14:textId="77777777" w:rsidR="002A55B0" w:rsidRPr="00322713" w:rsidRDefault="002A55B0" w:rsidP="002A55B0">
      <w:pPr>
        <w:keepNext/>
        <w:rPr>
          <w:rFonts w:cs="Times New Roman"/>
          <w:sz w:val="24"/>
          <w:szCs w:val="24"/>
        </w:rPr>
      </w:pPr>
      <w:r w:rsidRPr="00322713">
        <w:rPr>
          <w:rFonts w:cs="Times New Roman"/>
          <w:noProof/>
          <w:sz w:val="24"/>
          <w:szCs w:val="24"/>
          <w:lang w:val="en-IN" w:eastAsia="en-IN"/>
        </w:rPr>
        <w:lastRenderedPageBreak/>
        <w:drawing>
          <wp:inline distT="0" distB="0" distL="0" distR="0" wp14:anchorId="609FA9FA" wp14:editId="6848B4D5">
            <wp:extent cx="5943600" cy="380545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CD11_and_HEATR1_interactome.tif"/>
                    <pic:cNvPicPr/>
                  </pic:nvPicPr>
                  <pic:blipFill rotWithShape="1">
                    <a:blip r:embed="rId19" cstate="print">
                      <a:extLst>
                        <a:ext uri="{28A0092B-C50C-407E-A947-70E740481C1C}">
                          <a14:useLocalDpi xmlns:a14="http://schemas.microsoft.com/office/drawing/2010/main" val="0"/>
                        </a:ext>
                      </a:extLst>
                    </a:blip>
                    <a:srcRect l="7330" t="12569" r="6085" b="13501"/>
                    <a:stretch/>
                  </pic:blipFill>
                  <pic:spPr bwMode="auto">
                    <a:xfrm>
                      <a:off x="0" y="0"/>
                      <a:ext cx="5943600" cy="3805450"/>
                    </a:xfrm>
                    <a:prstGeom prst="rect">
                      <a:avLst/>
                    </a:prstGeom>
                    <a:ln>
                      <a:noFill/>
                    </a:ln>
                    <a:extLst>
                      <a:ext uri="{53640926-AAD7-44D8-BBD7-CCE9431645EC}">
                        <a14:shadowObscured xmlns:a14="http://schemas.microsoft.com/office/drawing/2010/main"/>
                      </a:ext>
                    </a:extLst>
                  </pic:spPr>
                </pic:pic>
              </a:graphicData>
            </a:graphic>
          </wp:inline>
        </w:drawing>
      </w:r>
    </w:p>
    <w:p w14:paraId="77603CD7" w14:textId="77777777" w:rsidR="00543D70" w:rsidRPr="00322713" w:rsidRDefault="000170F1" w:rsidP="002A55B0">
      <w:pPr>
        <w:rPr>
          <w:rFonts w:cs="Times New Roman"/>
          <w:sz w:val="24"/>
          <w:szCs w:val="24"/>
        </w:rPr>
      </w:pPr>
      <w:bookmarkStart w:id="15" w:name="_Ref142392437"/>
      <w:r>
        <w:rPr>
          <w:rFonts w:cs="Times New Roman"/>
          <w:b/>
          <w:sz w:val="24"/>
          <w:szCs w:val="24"/>
        </w:rPr>
        <w:t>Fig. S</w:t>
      </w:r>
      <w:r w:rsidR="00E723CD">
        <w:rPr>
          <w:rFonts w:cs="Times New Roman"/>
          <w:b/>
          <w:noProof/>
          <w:sz w:val="24"/>
          <w:szCs w:val="24"/>
        </w:rPr>
        <w:t>1</w:t>
      </w:r>
      <w:bookmarkEnd w:id="15"/>
      <w:r w:rsidR="0057518D">
        <w:rPr>
          <w:rFonts w:cs="Times New Roman"/>
          <w:b/>
          <w:noProof/>
          <w:sz w:val="24"/>
          <w:szCs w:val="24"/>
        </w:rPr>
        <w:t>4</w:t>
      </w:r>
      <w:r w:rsidR="002A55B0" w:rsidRPr="00322713">
        <w:rPr>
          <w:rFonts w:cs="Times New Roman"/>
          <w:sz w:val="24"/>
          <w:szCs w:val="24"/>
        </w:rPr>
        <w:t xml:space="preserve">. </w:t>
      </w:r>
      <w:r w:rsidR="002A55B0" w:rsidRPr="00516050">
        <w:rPr>
          <w:rFonts w:cs="Times New Roman"/>
          <w:b/>
          <w:sz w:val="24"/>
          <w:szCs w:val="24"/>
        </w:rPr>
        <w:t>Validated drivers by gene perturbations signatures in cancer cells from LINCS database.</w:t>
      </w:r>
      <w:r w:rsidR="002A55B0" w:rsidRPr="00322713">
        <w:rPr>
          <w:rFonts w:cs="Times New Roman"/>
          <w:sz w:val="24"/>
          <w:szCs w:val="24"/>
        </w:rPr>
        <w:t xml:space="preserve"> A. 2-layer neighborhoods of </w:t>
      </w:r>
      <w:r w:rsidR="002A55B0" w:rsidRPr="00322713">
        <w:rPr>
          <w:rFonts w:cs="Times New Roman"/>
          <w:i/>
          <w:sz w:val="24"/>
          <w:szCs w:val="24"/>
        </w:rPr>
        <w:t>NAA25</w:t>
      </w:r>
      <w:r w:rsidR="002A55B0" w:rsidRPr="00322713">
        <w:rPr>
          <w:rFonts w:cs="Times New Roman"/>
          <w:sz w:val="24"/>
          <w:szCs w:val="24"/>
        </w:rPr>
        <w:t xml:space="preserve"> and </w:t>
      </w:r>
      <w:r w:rsidR="002A55B0" w:rsidRPr="00322713">
        <w:rPr>
          <w:rFonts w:cs="Times New Roman"/>
          <w:i/>
          <w:sz w:val="24"/>
          <w:szCs w:val="24"/>
        </w:rPr>
        <w:t>HEATR1</w:t>
      </w:r>
      <w:r w:rsidR="002A55B0" w:rsidRPr="00322713">
        <w:rPr>
          <w:rFonts w:cs="Times New Roman"/>
          <w:sz w:val="24"/>
          <w:szCs w:val="24"/>
        </w:rPr>
        <w:t xml:space="preserve"> in the protein co-expression networks. The top 5% hubs in the neighborhood are labeled as triangles, essential lung cancer genes as purple gene symbols, driver mutations as purple borders, and log fold changes (</w:t>
      </w:r>
      <w:proofErr w:type="spellStart"/>
      <w:r w:rsidR="002A55B0" w:rsidRPr="00322713">
        <w:rPr>
          <w:rFonts w:cs="Times New Roman"/>
          <w:sz w:val="24"/>
          <w:szCs w:val="24"/>
        </w:rPr>
        <w:t>logFC</w:t>
      </w:r>
      <w:proofErr w:type="spellEnd"/>
      <w:r w:rsidR="002A55B0" w:rsidRPr="00322713">
        <w:rPr>
          <w:rFonts w:cs="Times New Roman"/>
          <w:sz w:val="24"/>
          <w:szCs w:val="24"/>
        </w:rPr>
        <w:t xml:space="preserve">) greater than log2(1.2) or less than -log2(1.2) are highlighted by red or blue. Left is </w:t>
      </w:r>
      <w:r w:rsidR="002A55B0" w:rsidRPr="00322713">
        <w:rPr>
          <w:rFonts w:cs="Times New Roman"/>
          <w:i/>
          <w:sz w:val="24"/>
          <w:szCs w:val="24"/>
        </w:rPr>
        <w:t>NAA25</w:t>
      </w:r>
      <w:r w:rsidR="002A55B0" w:rsidRPr="00322713">
        <w:rPr>
          <w:rFonts w:cs="Times New Roman"/>
          <w:sz w:val="24"/>
          <w:szCs w:val="24"/>
        </w:rPr>
        <w:t xml:space="preserve"> neighborhood network in LUAD, and right is </w:t>
      </w:r>
      <w:r w:rsidR="002A55B0" w:rsidRPr="00322713">
        <w:rPr>
          <w:rFonts w:cs="Times New Roman"/>
          <w:i/>
          <w:sz w:val="24"/>
          <w:szCs w:val="24"/>
        </w:rPr>
        <w:t>HEART1</w:t>
      </w:r>
      <w:r w:rsidR="002A55B0" w:rsidRPr="00322713">
        <w:rPr>
          <w:rFonts w:cs="Times New Roman"/>
          <w:sz w:val="24"/>
          <w:szCs w:val="24"/>
        </w:rPr>
        <w:t xml:space="preserve"> neighborhood network in BRCA. B. Enrichments of gene perturbation signatures in the 2-layer neighborhoods of </w:t>
      </w:r>
      <w:r w:rsidR="002A55B0" w:rsidRPr="00322713">
        <w:rPr>
          <w:rFonts w:cs="Times New Roman"/>
          <w:i/>
          <w:sz w:val="24"/>
          <w:szCs w:val="24"/>
        </w:rPr>
        <w:t>NAA25</w:t>
      </w:r>
      <w:r w:rsidR="002A55B0" w:rsidRPr="00322713">
        <w:rPr>
          <w:rFonts w:cs="Times New Roman"/>
          <w:sz w:val="24"/>
          <w:szCs w:val="24"/>
        </w:rPr>
        <w:t xml:space="preserve"> in LUAD (left) and </w:t>
      </w:r>
      <w:r w:rsidR="002A55B0" w:rsidRPr="00322713">
        <w:rPr>
          <w:rFonts w:cs="Times New Roman"/>
          <w:i/>
          <w:sz w:val="24"/>
          <w:szCs w:val="24"/>
        </w:rPr>
        <w:t>HEATR1</w:t>
      </w:r>
      <w:r w:rsidR="002A55B0" w:rsidRPr="00322713">
        <w:rPr>
          <w:rFonts w:cs="Times New Roman"/>
          <w:sz w:val="24"/>
          <w:szCs w:val="24"/>
        </w:rPr>
        <w:t xml:space="preserve"> in BRCA (right).</w:t>
      </w:r>
    </w:p>
    <w:p w14:paraId="420B0342" w14:textId="77777777" w:rsidR="00365F96" w:rsidRDefault="002A55B0" w:rsidP="00365F96">
      <w:pPr>
        <w:keepNext/>
      </w:pPr>
      <w:r w:rsidRPr="00322713">
        <w:rPr>
          <w:rFonts w:cs="Times New Roman"/>
          <w:b/>
          <w:noProof/>
          <w:sz w:val="24"/>
          <w:szCs w:val="24"/>
          <w:lang w:val="en-IN" w:eastAsia="en-IN"/>
        </w:rPr>
        <w:lastRenderedPageBreak/>
        <w:drawing>
          <wp:inline distT="0" distB="0" distL="0" distR="0" wp14:anchorId="484E477D" wp14:editId="7E1966C4">
            <wp:extent cx="5943600" cy="418211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ortingFigure3.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4182110"/>
                    </a:xfrm>
                    <a:prstGeom prst="rect">
                      <a:avLst/>
                    </a:prstGeom>
                  </pic:spPr>
                </pic:pic>
              </a:graphicData>
            </a:graphic>
          </wp:inline>
        </w:drawing>
      </w:r>
    </w:p>
    <w:p w14:paraId="3B88DE42" w14:textId="77777777" w:rsidR="00364A50" w:rsidRDefault="000170F1" w:rsidP="002A55B0">
      <w:pPr>
        <w:rPr>
          <w:rFonts w:cs="Times New Roman"/>
          <w:sz w:val="24"/>
          <w:szCs w:val="24"/>
        </w:rPr>
      </w:pPr>
      <w:bookmarkStart w:id="16" w:name="_Ref142393203"/>
      <w:r>
        <w:rPr>
          <w:rFonts w:cs="Times New Roman"/>
          <w:b/>
          <w:sz w:val="24"/>
          <w:szCs w:val="24"/>
        </w:rPr>
        <w:t>Fig. S</w:t>
      </w:r>
      <w:r w:rsidR="00E723CD">
        <w:rPr>
          <w:rFonts w:cs="Times New Roman"/>
          <w:b/>
          <w:noProof/>
          <w:sz w:val="24"/>
          <w:szCs w:val="24"/>
        </w:rPr>
        <w:t>1</w:t>
      </w:r>
      <w:bookmarkEnd w:id="16"/>
      <w:r w:rsidR="00BB5059">
        <w:rPr>
          <w:rFonts w:cs="Times New Roman"/>
          <w:b/>
          <w:noProof/>
          <w:sz w:val="24"/>
          <w:szCs w:val="24"/>
        </w:rPr>
        <w:t>5</w:t>
      </w:r>
      <w:r w:rsidR="002A55B0" w:rsidRPr="00322713">
        <w:rPr>
          <w:rFonts w:cs="Times New Roman"/>
          <w:sz w:val="24"/>
          <w:szCs w:val="24"/>
        </w:rPr>
        <w:t xml:space="preserve">. </w:t>
      </w:r>
      <w:r w:rsidR="002A55B0" w:rsidRPr="00322713">
        <w:rPr>
          <w:rFonts w:cs="Times New Roman"/>
          <w:b/>
          <w:color w:val="000000" w:themeColor="text1"/>
          <w:sz w:val="24"/>
          <w:szCs w:val="24"/>
        </w:rPr>
        <w:t>Evaluation of TCGA Pan-cancer atlas (</w:t>
      </w:r>
      <w:proofErr w:type="spellStart"/>
      <w:r w:rsidR="002A55B0" w:rsidRPr="00322713">
        <w:rPr>
          <w:rFonts w:cs="Times New Roman"/>
          <w:b/>
          <w:color w:val="000000" w:themeColor="text1"/>
          <w:sz w:val="24"/>
          <w:szCs w:val="24"/>
        </w:rPr>
        <w:t>PanCanAtlas</w:t>
      </w:r>
      <w:proofErr w:type="spellEnd"/>
      <w:r w:rsidR="002A55B0" w:rsidRPr="00322713">
        <w:rPr>
          <w:rFonts w:cs="Times New Roman"/>
          <w:b/>
          <w:color w:val="000000" w:themeColor="text1"/>
          <w:sz w:val="24"/>
          <w:szCs w:val="24"/>
        </w:rPr>
        <w:t xml:space="preserve">) and CPTAC transcriptome (TX) cohorts for proteome module preservation analysis. A. Analysis workflow: </w:t>
      </w:r>
      <w:r w:rsidR="002A55B0" w:rsidRPr="00322713">
        <w:rPr>
          <w:rFonts w:cs="Times New Roman"/>
          <w:color w:val="000000" w:themeColor="text1"/>
          <w:sz w:val="24"/>
          <w:szCs w:val="24"/>
        </w:rPr>
        <w:t xml:space="preserve">We designed comparative analysis workflow to compare the results from using </w:t>
      </w:r>
      <w:proofErr w:type="spellStart"/>
      <w:r w:rsidR="002A55B0" w:rsidRPr="00322713">
        <w:rPr>
          <w:rFonts w:cs="Times New Roman"/>
          <w:color w:val="000000" w:themeColor="text1"/>
          <w:sz w:val="24"/>
          <w:szCs w:val="24"/>
        </w:rPr>
        <w:t>PanCanAtlas</w:t>
      </w:r>
      <w:proofErr w:type="spellEnd"/>
      <w:r w:rsidR="002A55B0" w:rsidRPr="00322713">
        <w:rPr>
          <w:rFonts w:cs="Times New Roman"/>
          <w:color w:val="000000" w:themeColor="text1"/>
          <w:sz w:val="24"/>
          <w:szCs w:val="24"/>
        </w:rPr>
        <w:t xml:space="preserve"> and CPTAC transcriptome data. (i) Co-expressed proteome modules from each cancer type is evaluated for their degree of module preservations in the respective cancer transcriptome data from </w:t>
      </w:r>
      <w:proofErr w:type="spellStart"/>
      <w:r w:rsidR="002A55B0" w:rsidRPr="00322713">
        <w:rPr>
          <w:rFonts w:cs="Times New Roman"/>
          <w:color w:val="000000" w:themeColor="text1"/>
          <w:sz w:val="24"/>
          <w:szCs w:val="24"/>
        </w:rPr>
        <w:t>PanCanAtlas</w:t>
      </w:r>
      <w:proofErr w:type="spellEnd"/>
      <w:r w:rsidR="002A55B0" w:rsidRPr="00322713">
        <w:rPr>
          <w:rFonts w:cs="Times New Roman"/>
          <w:color w:val="000000" w:themeColor="text1"/>
          <w:sz w:val="24"/>
          <w:szCs w:val="24"/>
        </w:rPr>
        <w:t xml:space="preserve"> and CPTAC. (ii) For each proteome module, their gene correlations in the respective transcriptome data are evaluated by module preservation analysis (on left)</w:t>
      </w:r>
      <w:r w:rsidR="002A55B0" w:rsidRPr="00322713">
        <w:rPr>
          <w:rFonts w:cs="Times New Roman"/>
          <w:noProof/>
          <w:color w:val="000000" w:themeColor="text1"/>
          <w:sz w:val="24"/>
          <w:szCs w:val="24"/>
          <w:vertAlign w:val="superscript"/>
        </w:rPr>
        <w:t>5</w:t>
      </w:r>
      <w:r w:rsidR="002A55B0" w:rsidRPr="00322713">
        <w:rPr>
          <w:rFonts w:cs="Times New Roman"/>
          <w:color w:val="000000" w:themeColor="text1"/>
          <w:sz w:val="24"/>
          <w:szCs w:val="24"/>
        </w:rPr>
        <w:t>. The overall gene expression correlations (</w:t>
      </w:r>
      <w:proofErr w:type="spellStart"/>
      <w:r w:rsidR="002A55B0" w:rsidRPr="00322713">
        <w:rPr>
          <w:rFonts w:cs="Times New Roman"/>
          <w:color w:val="000000" w:themeColor="text1"/>
          <w:sz w:val="24"/>
          <w:szCs w:val="24"/>
        </w:rPr>
        <w:t>ρ</w:t>
      </w:r>
      <w:r w:rsidR="002A55B0" w:rsidRPr="00322713">
        <w:rPr>
          <w:rFonts w:cs="Times New Roman"/>
          <w:color w:val="000000" w:themeColor="text1"/>
          <w:sz w:val="24"/>
          <w:szCs w:val="24"/>
          <w:vertAlign w:val="subscript"/>
        </w:rPr>
        <w:t>TX</w:t>
      </w:r>
      <w:proofErr w:type="spellEnd"/>
      <w:r w:rsidR="002A55B0" w:rsidRPr="00322713">
        <w:rPr>
          <w:rFonts w:cs="Times New Roman"/>
          <w:color w:val="000000" w:themeColor="text1"/>
          <w:sz w:val="24"/>
          <w:szCs w:val="24"/>
        </w:rPr>
        <w:t xml:space="preserve">) are compared to the null distributions from permuted data (on right). High </w:t>
      </w:r>
      <w:proofErr w:type="spellStart"/>
      <w:r w:rsidR="002A55B0" w:rsidRPr="00322713">
        <w:rPr>
          <w:rFonts w:cs="Times New Roman"/>
          <w:color w:val="000000" w:themeColor="text1"/>
          <w:sz w:val="24"/>
          <w:szCs w:val="24"/>
        </w:rPr>
        <w:t>ρ</w:t>
      </w:r>
      <w:r w:rsidR="002A55B0" w:rsidRPr="00322713">
        <w:rPr>
          <w:rFonts w:cs="Times New Roman"/>
          <w:color w:val="000000" w:themeColor="text1"/>
          <w:sz w:val="24"/>
          <w:szCs w:val="24"/>
          <w:vertAlign w:val="subscript"/>
        </w:rPr>
        <w:t>TX</w:t>
      </w:r>
      <w:proofErr w:type="spellEnd"/>
      <w:r w:rsidR="002A55B0" w:rsidRPr="00322713">
        <w:rPr>
          <w:rFonts w:cs="Times New Roman"/>
          <w:color w:val="000000" w:themeColor="text1"/>
          <w:sz w:val="24"/>
          <w:szCs w:val="24"/>
          <w:vertAlign w:val="subscript"/>
        </w:rPr>
        <w:t xml:space="preserve"> </w:t>
      </w:r>
      <w:r w:rsidR="002A55B0" w:rsidRPr="00322713">
        <w:rPr>
          <w:rFonts w:cs="Times New Roman"/>
          <w:color w:val="000000" w:themeColor="text1"/>
          <w:sz w:val="24"/>
          <w:szCs w:val="24"/>
        </w:rPr>
        <w:t xml:space="preserve">that significantly deviates from the null distributions (colored in red horizontal line) with Bonferroni corrected p-value &lt; 1E-10 is identified as transcriptome-preserved module. Low </w:t>
      </w:r>
      <w:proofErr w:type="spellStart"/>
      <w:r w:rsidR="002A55B0" w:rsidRPr="00322713">
        <w:rPr>
          <w:rFonts w:cs="Times New Roman"/>
          <w:color w:val="000000" w:themeColor="text1"/>
          <w:sz w:val="24"/>
          <w:szCs w:val="24"/>
        </w:rPr>
        <w:t>ρ</w:t>
      </w:r>
      <w:r w:rsidR="002A55B0" w:rsidRPr="00322713">
        <w:rPr>
          <w:rFonts w:cs="Times New Roman"/>
          <w:color w:val="000000" w:themeColor="text1"/>
          <w:sz w:val="24"/>
          <w:szCs w:val="24"/>
          <w:vertAlign w:val="subscript"/>
        </w:rPr>
        <w:t>TX</w:t>
      </w:r>
      <w:proofErr w:type="spellEnd"/>
      <w:r w:rsidR="002A55B0" w:rsidRPr="00322713">
        <w:rPr>
          <w:rFonts w:cs="Times New Roman"/>
          <w:color w:val="000000" w:themeColor="text1"/>
          <w:sz w:val="24"/>
          <w:szCs w:val="24"/>
          <w:vertAlign w:val="subscript"/>
        </w:rPr>
        <w:t xml:space="preserve"> </w:t>
      </w:r>
      <w:r w:rsidR="002A55B0" w:rsidRPr="00322713">
        <w:rPr>
          <w:rFonts w:cs="Times New Roman"/>
          <w:color w:val="000000" w:themeColor="text1"/>
          <w:sz w:val="24"/>
          <w:szCs w:val="24"/>
        </w:rPr>
        <w:t xml:space="preserve">with Z-score &lt; 2 (colored in blue horizontal line) are identified as no significant interactions in the transcriptome, hence proteome-specific module. (iii) Each proteome module is marked as transcriptome-preserved (red box), proteome-specific (blue box) or neither (grey box) when compared to transcriptome data from </w:t>
      </w:r>
      <w:proofErr w:type="spellStart"/>
      <w:r w:rsidR="002A55B0" w:rsidRPr="00322713">
        <w:rPr>
          <w:rFonts w:cs="Times New Roman"/>
          <w:color w:val="000000" w:themeColor="text1"/>
          <w:sz w:val="24"/>
          <w:szCs w:val="24"/>
        </w:rPr>
        <w:t>PanCanAtlas</w:t>
      </w:r>
      <w:proofErr w:type="spellEnd"/>
      <w:r w:rsidR="002A55B0" w:rsidRPr="00322713">
        <w:rPr>
          <w:rFonts w:cs="Times New Roman"/>
          <w:color w:val="000000" w:themeColor="text1"/>
          <w:sz w:val="24"/>
          <w:szCs w:val="24"/>
        </w:rPr>
        <w:t xml:space="preserve"> or CPTAC. The results from these two transcriptome cohorts are compared to justify the robustness of the proteome module preservation analysis results. </w:t>
      </w:r>
      <w:r w:rsidR="002A55B0" w:rsidRPr="00322713">
        <w:rPr>
          <w:rFonts w:cs="Times New Roman"/>
          <w:b/>
          <w:sz w:val="24"/>
          <w:szCs w:val="24"/>
        </w:rPr>
        <w:t xml:space="preserve">B. Scatter plot of proteome module preservation z-scores in CPTAC (x-axis) and </w:t>
      </w:r>
      <w:proofErr w:type="spellStart"/>
      <w:r w:rsidR="002A55B0" w:rsidRPr="00322713">
        <w:rPr>
          <w:rFonts w:cs="Times New Roman"/>
          <w:b/>
          <w:sz w:val="24"/>
          <w:szCs w:val="24"/>
        </w:rPr>
        <w:t>PanCanAtlas</w:t>
      </w:r>
      <w:proofErr w:type="spellEnd"/>
      <w:r w:rsidR="002A55B0" w:rsidRPr="00322713">
        <w:rPr>
          <w:rFonts w:cs="Times New Roman"/>
          <w:b/>
          <w:sz w:val="24"/>
          <w:szCs w:val="24"/>
        </w:rPr>
        <w:t xml:space="preserve"> (y-axis) transcriptomes</w:t>
      </w:r>
      <w:r w:rsidR="002A55B0" w:rsidRPr="00322713">
        <w:rPr>
          <w:rFonts w:cs="Times New Roman"/>
          <w:sz w:val="24"/>
          <w:szCs w:val="24"/>
        </w:rPr>
        <w:t>.</w:t>
      </w:r>
      <w:r w:rsidR="002A55B0" w:rsidRPr="00322713">
        <w:rPr>
          <w:rFonts w:cs="Times New Roman"/>
          <w:b/>
          <w:sz w:val="24"/>
          <w:szCs w:val="24"/>
        </w:rPr>
        <w:t xml:space="preserve"> </w:t>
      </w:r>
      <w:r w:rsidR="002A55B0" w:rsidRPr="00322713">
        <w:rPr>
          <w:rFonts w:cs="Times New Roman"/>
          <w:sz w:val="24"/>
          <w:szCs w:val="24"/>
        </w:rPr>
        <w:t xml:space="preserve">Top 5 preserved proteome modules are labeled. Pearson’s correlation coefficient (ρ) and respective p-value for each cancer type is shown at the top. </w:t>
      </w:r>
      <w:r w:rsidR="002A55B0" w:rsidRPr="00322713">
        <w:rPr>
          <w:rFonts w:cs="Times New Roman"/>
          <w:b/>
          <w:sz w:val="24"/>
          <w:szCs w:val="24"/>
        </w:rPr>
        <w:t>C</w:t>
      </w:r>
      <w:r w:rsidR="002A55B0" w:rsidRPr="00322713">
        <w:rPr>
          <w:rFonts w:cs="Times New Roman"/>
          <w:sz w:val="24"/>
          <w:szCs w:val="24"/>
        </w:rPr>
        <w:t xml:space="preserve">. </w:t>
      </w:r>
      <w:r w:rsidR="002A55B0" w:rsidRPr="00322713">
        <w:rPr>
          <w:rFonts w:cs="Times New Roman"/>
          <w:b/>
          <w:sz w:val="24"/>
          <w:szCs w:val="24"/>
        </w:rPr>
        <w:t xml:space="preserve">Detection of proteome modules whose </w:t>
      </w:r>
      <w:r w:rsidR="002A55B0" w:rsidRPr="00322713">
        <w:rPr>
          <w:rFonts w:cs="Times New Roman"/>
          <w:b/>
          <w:sz w:val="24"/>
          <w:szCs w:val="24"/>
        </w:rPr>
        <w:lastRenderedPageBreak/>
        <w:t>interactions were preserved in respective cancer transcriptome (top) or proteome-specific (bottom)</w:t>
      </w:r>
      <w:r w:rsidR="002A55B0" w:rsidRPr="00322713">
        <w:rPr>
          <w:rFonts w:cs="Times New Roman"/>
          <w:sz w:val="24"/>
          <w:szCs w:val="24"/>
        </w:rPr>
        <w:t xml:space="preserve">. </w:t>
      </w:r>
      <w:r w:rsidR="002A55B0" w:rsidRPr="00322713">
        <w:rPr>
          <w:rFonts w:cs="Times New Roman"/>
          <w:sz w:val="24"/>
          <w:szCs w:val="24"/>
          <w:u w:val="single"/>
        </w:rPr>
        <w:t>Top</w:t>
      </w:r>
      <w:r w:rsidR="002A55B0" w:rsidRPr="00322713">
        <w:rPr>
          <w:rFonts w:cs="Times New Roman"/>
          <w:sz w:val="24"/>
          <w:szCs w:val="24"/>
        </w:rPr>
        <w:t xml:space="preserve">: Venn diagrams show transcriptome-preserved proteome modules detected by comparing to </w:t>
      </w:r>
      <w:proofErr w:type="spellStart"/>
      <w:r w:rsidR="002A55B0" w:rsidRPr="00322713">
        <w:rPr>
          <w:rFonts w:cs="Times New Roman"/>
          <w:sz w:val="24"/>
          <w:szCs w:val="24"/>
        </w:rPr>
        <w:t>PanCanAtlas</w:t>
      </w:r>
      <w:proofErr w:type="spellEnd"/>
      <w:r w:rsidR="002A55B0" w:rsidRPr="00322713">
        <w:rPr>
          <w:rFonts w:cs="Times New Roman"/>
          <w:sz w:val="24"/>
          <w:szCs w:val="24"/>
        </w:rPr>
        <w:t xml:space="preserve"> (red) and CPTAC (green) transcriptomes. The overlap is highlighted in orange. </w:t>
      </w:r>
      <w:r w:rsidR="002A55B0" w:rsidRPr="00322713">
        <w:rPr>
          <w:rFonts w:cs="Times New Roman"/>
          <w:sz w:val="24"/>
          <w:szCs w:val="24"/>
          <w:u w:val="single"/>
        </w:rPr>
        <w:t>Bottom</w:t>
      </w:r>
      <w:r w:rsidR="002A55B0" w:rsidRPr="00322713">
        <w:rPr>
          <w:rFonts w:cs="Times New Roman"/>
          <w:sz w:val="24"/>
          <w:szCs w:val="24"/>
        </w:rPr>
        <w:t xml:space="preserve">: Proteome-specific modules detected by comparing their gene interactions in </w:t>
      </w:r>
      <w:proofErr w:type="spellStart"/>
      <w:r w:rsidR="002A55B0" w:rsidRPr="00322713">
        <w:rPr>
          <w:rFonts w:cs="Times New Roman"/>
          <w:sz w:val="24"/>
          <w:szCs w:val="24"/>
        </w:rPr>
        <w:t>PanCanAtlas</w:t>
      </w:r>
      <w:proofErr w:type="spellEnd"/>
      <w:r w:rsidR="002A55B0" w:rsidRPr="00322713">
        <w:rPr>
          <w:rFonts w:cs="Times New Roman"/>
          <w:sz w:val="24"/>
          <w:szCs w:val="24"/>
        </w:rPr>
        <w:t xml:space="preserve"> (red) and CPTAC (green) transcriptomes.</w:t>
      </w:r>
    </w:p>
    <w:p w14:paraId="15B1E3D7" w14:textId="77777777" w:rsidR="004905EF" w:rsidRDefault="004905EF" w:rsidP="002A55B0">
      <w:pPr>
        <w:rPr>
          <w:rFonts w:cs="Times New Roman"/>
          <w:sz w:val="24"/>
          <w:szCs w:val="24"/>
        </w:rPr>
      </w:pPr>
    </w:p>
    <w:p w14:paraId="0CC3574E" w14:textId="77777777" w:rsidR="00364A50" w:rsidRPr="00B51A6C" w:rsidRDefault="00B51A6C" w:rsidP="002A55B0">
      <w:pPr>
        <w:rPr>
          <w:rFonts w:cs="Times New Roman"/>
          <w:b/>
          <w:sz w:val="24"/>
          <w:szCs w:val="24"/>
        </w:rPr>
      </w:pPr>
      <w:r w:rsidRPr="00B51A6C">
        <w:rPr>
          <w:rFonts w:cs="Times New Roman" w:hint="eastAsia"/>
          <w:b/>
          <w:sz w:val="24"/>
          <w:szCs w:val="24"/>
        </w:rPr>
        <w:t>REFERENCES</w:t>
      </w:r>
    </w:p>
    <w:p w14:paraId="3CF91032" w14:textId="642F333E" w:rsidR="00444B6A" w:rsidRPr="00444B6A" w:rsidRDefault="00444B6A" w:rsidP="00444B6A">
      <w:pPr>
        <w:pStyle w:val="EndNoteBibliography"/>
        <w:spacing w:after="0"/>
      </w:pPr>
      <w:r w:rsidRPr="00444B6A">
        <w:t>1.</w:t>
      </w:r>
      <w:r w:rsidRPr="00444B6A">
        <w:tab/>
        <w:t>Raab-Traub N. EBV-induced oncogenesis. In: Arvin A, Campadelli-Fiume G, Mocarski E, Moore PS, Roizman B, Whitley R, Yamanishi K, editors. Human Herpesviruses: Biology, Therapy, and Immunoprophylaxis. Cambridge2007.</w:t>
      </w:r>
    </w:p>
    <w:p w14:paraId="39EF253B" w14:textId="77777777" w:rsidR="00444B6A" w:rsidRPr="00444B6A" w:rsidRDefault="00444B6A" w:rsidP="00444B6A">
      <w:pPr>
        <w:pStyle w:val="EndNoteBibliography"/>
        <w:spacing w:after="0"/>
      </w:pPr>
      <w:r w:rsidRPr="00444B6A">
        <w:t>2.</w:t>
      </w:r>
      <w:r w:rsidRPr="00444B6A">
        <w:tab/>
        <w:t>Song W-M, Zhang B. Multiscale embedded gene co-expression network analysis. PLoS computational biology. 2015;11(11):e1004574.</w:t>
      </w:r>
    </w:p>
    <w:p w14:paraId="267424D2" w14:textId="77777777" w:rsidR="00444B6A" w:rsidRPr="00444B6A" w:rsidRDefault="00444B6A" w:rsidP="00444B6A">
      <w:pPr>
        <w:pStyle w:val="EndNoteBibliography"/>
        <w:spacing w:after="0"/>
      </w:pPr>
      <w:r w:rsidRPr="00444B6A">
        <w:t>3.</w:t>
      </w:r>
      <w:r w:rsidRPr="00444B6A">
        <w:tab/>
        <w:t>Xu JY, Zhang C, Wang X, Zhai L, Ma Y, Mao Y, Qian K, Sun C, Liu Z, Jiang S, Wang M, Feng L, Zhao L, Liu P, Wang B, Zhao X, Xie H, Yang X, Zhao L, Chang Y, Jia J, Wang X, Zhang Y, Wang Y, Yang Y, Wu Z, Yang L, Liu B, Zhao T, Ren S, Sun A, Zhao Y, Ying W, Wang F, Wang G, Zhang Y, Cheng S, Qin J, Qian X, Wang Y, Li J, He F, Xiao T, Tan M. Integrative Proteomic Characterization of Human Lung Adenocarcinoma. Cell. 2020;182(1):245-61 e17. Epub 2020/07/11. doi: 10.1016/j.cell.2020.05.043. PubMed PMID: 32649877.</w:t>
      </w:r>
    </w:p>
    <w:p w14:paraId="50B564B4" w14:textId="77777777" w:rsidR="00444B6A" w:rsidRPr="00444B6A" w:rsidRDefault="00444B6A" w:rsidP="00444B6A">
      <w:pPr>
        <w:pStyle w:val="EndNoteBibliography"/>
        <w:spacing w:after="0"/>
      </w:pPr>
      <w:r w:rsidRPr="00444B6A">
        <w:t>4.</w:t>
      </w:r>
      <w:r w:rsidRPr="00444B6A">
        <w:tab/>
        <w:t>Takaku M, Grimm SA, Wade PA. GATA3 in Breast Cancer: Tumor Suppressor or Oncogene? Gene Expr. 2015;16(4):163-8. Epub 2015/12/08. doi: 10.3727/105221615X14399878166113. PubMed PMID: 26637396; PMCID: PMC4758516.</w:t>
      </w:r>
    </w:p>
    <w:p w14:paraId="59E5341E" w14:textId="77777777" w:rsidR="00444B6A" w:rsidRPr="00444B6A" w:rsidRDefault="00444B6A" w:rsidP="00444B6A">
      <w:pPr>
        <w:pStyle w:val="EndNoteBibliography"/>
        <w:spacing w:after="0"/>
      </w:pPr>
      <w:r w:rsidRPr="00444B6A">
        <w:t>5.</w:t>
      </w:r>
      <w:r w:rsidRPr="00444B6A">
        <w:tab/>
        <w:t>Miyazaki J, Ito K, Fujita T, Matsuzaki Y, Asano T, Hayakawa M, Asano T, Kawakami Y. Progression of Human Renal Cell Carcinoma via Inhibition of RhoA-ROCK Axis by PARG1. Transl Oncol. 2017;10(2):142-52. Epub 2017/01/31. doi: 10.1016/j.tranon.2016.12.004. PubMed PMID: 28131798; PMCID: PMC5284488.</w:t>
      </w:r>
    </w:p>
    <w:p w14:paraId="490D3DDC" w14:textId="77777777" w:rsidR="00444B6A" w:rsidRPr="00444B6A" w:rsidRDefault="00444B6A" w:rsidP="00444B6A">
      <w:pPr>
        <w:pStyle w:val="EndNoteBibliography"/>
        <w:spacing w:after="0"/>
      </w:pPr>
      <w:r w:rsidRPr="00444B6A">
        <w:t>6.</w:t>
      </w:r>
      <w:r w:rsidRPr="00444B6A">
        <w:tab/>
        <w:t>Mygind KJ, Schwarz J, Sahgal P, Ivaska J, Kveiborg M. Loss of ADAM9 expression impairs beta1 integrin endocytosis, focal adhesion formation and cancer cell migration. J Cell Sci. 2018;131(1). Epub 2017/11/17. doi: 10.1242/jcs.205393. PubMed PMID: 29142101.</w:t>
      </w:r>
    </w:p>
    <w:p w14:paraId="1C0B0E65" w14:textId="77777777" w:rsidR="00444B6A" w:rsidRPr="00444B6A" w:rsidRDefault="00444B6A" w:rsidP="00444B6A">
      <w:pPr>
        <w:pStyle w:val="EndNoteBibliography"/>
        <w:spacing w:after="0"/>
      </w:pPr>
      <w:r w:rsidRPr="00444B6A">
        <w:t>7.</w:t>
      </w:r>
      <w:r w:rsidRPr="00444B6A">
        <w:tab/>
        <w:t>Koussounadis A, Langdon SP, Um IH, Harrison DJ, Smith VA. Relationship between differentially expressed mRNA and mRNA-protein correlations in a xenograft model system. Sci Rep. 2015;5:10775. Epub 2015/06/09. doi: 10.1038/srep10775. PubMed PMID: 26053859; PMCID: PMC4459080.</w:t>
      </w:r>
    </w:p>
    <w:p w14:paraId="6F33FAA0" w14:textId="77777777" w:rsidR="00444B6A" w:rsidRPr="00444B6A" w:rsidRDefault="00444B6A" w:rsidP="00444B6A">
      <w:pPr>
        <w:pStyle w:val="EndNoteBibliography"/>
        <w:spacing w:after="0"/>
      </w:pPr>
      <w:r w:rsidRPr="00444B6A">
        <w:t>8.</w:t>
      </w:r>
      <w:r w:rsidRPr="00444B6A">
        <w:tab/>
        <w:t>Schwanhausser B, Busse D, Li N, Dittmar G, Schuchhardt J, Wolf J, Chen W, Selbach M. Global quantification of mammalian gene expression control. Nature. 2011;473(7347):337-42. Epub 2011/05/20. doi: 10.1038/nature10098. PubMed PMID: 21593866.</w:t>
      </w:r>
    </w:p>
    <w:p w14:paraId="3822C655" w14:textId="77777777" w:rsidR="00444B6A" w:rsidRPr="00444B6A" w:rsidRDefault="00444B6A" w:rsidP="00444B6A">
      <w:pPr>
        <w:pStyle w:val="EndNoteBibliography"/>
        <w:spacing w:after="0"/>
      </w:pPr>
      <w:r w:rsidRPr="00444B6A">
        <w:t>9.</w:t>
      </w:r>
      <w:r w:rsidRPr="00444B6A">
        <w:tab/>
        <w:t>Cao LL, Riascos-Bernal DF, Chinnasamy P, Dunaway CM, Hou R, Pujato MA, O'Rourke BP, Miskolci V, Guo L, Hodgson L, Fiser A, Sibinga NE. Control of mitochondrial function and cell growth by the atypical cadherin Fat1. Nature. 2016;539(7630):575-8. Epub 2016/11/10. doi: 10.1038/nature20170. PubMed PMID: 27828948; PMCID: PMC5257202.</w:t>
      </w:r>
    </w:p>
    <w:p w14:paraId="291F8E9C" w14:textId="77777777" w:rsidR="00444B6A" w:rsidRPr="00444B6A" w:rsidRDefault="00444B6A" w:rsidP="00444B6A">
      <w:pPr>
        <w:pStyle w:val="EndNoteBibliography"/>
        <w:spacing w:after="0"/>
      </w:pPr>
      <w:r w:rsidRPr="00444B6A">
        <w:t>10.</w:t>
      </w:r>
      <w:r w:rsidRPr="00444B6A">
        <w:tab/>
        <w:t>Fares J, Fares MY, Khachfe HH, Salhab HA, Fares Y. Molecular principles of metastasis: a hallmark of cancer revisited. Signal Transduct Target Ther. 2020;5(1):28. Epub 2020/04/17. doi: 10.1038/s41392-020-0134-x. PubMed PMID: 32296047; PMCID: PMC7067809.</w:t>
      </w:r>
    </w:p>
    <w:p w14:paraId="3AAEC772" w14:textId="77777777" w:rsidR="00444B6A" w:rsidRPr="00444B6A" w:rsidRDefault="00444B6A" w:rsidP="00444B6A">
      <w:pPr>
        <w:pStyle w:val="EndNoteBibliography"/>
        <w:spacing w:after="0"/>
      </w:pPr>
      <w:r w:rsidRPr="00444B6A">
        <w:t>11.</w:t>
      </w:r>
      <w:r w:rsidRPr="00444B6A">
        <w:tab/>
        <w:t>Hanahan D, Weinberg RA. Hallmarks of cancer: the next generation. Cell. 2011;144(5):646-74. Epub 2011/03/08. doi: 10.1016/j.cell.2011.02.013. PubMed PMID: 21376230.</w:t>
      </w:r>
    </w:p>
    <w:p w14:paraId="5E2632E9" w14:textId="77777777" w:rsidR="00444B6A" w:rsidRPr="00444B6A" w:rsidRDefault="00444B6A" w:rsidP="00444B6A">
      <w:pPr>
        <w:pStyle w:val="EndNoteBibliography"/>
        <w:spacing w:after="0"/>
      </w:pPr>
      <w:r w:rsidRPr="00444B6A">
        <w:lastRenderedPageBreak/>
        <w:t>12.</w:t>
      </w:r>
      <w:r w:rsidRPr="00444B6A">
        <w:tab/>
        <w:t>Liberzon A, Birger C, Thorvaldsdottir H, Ghandi M, Mesirov JP, Tamayo P. The Molecular Signatures Database (MSigDB) hallmark gene set collection. Cell Syst. 2015;1(6):417-25. Epub 2016/01/16. doi: 10.1016/j.cels.2015.12.004. PubMed PMID: 26771021; PMCID: PMC4707969.</w:t>
      </w:r>
    </w:p>
    <w:p w14:paraId="7A7BEDF5" w14:textId="77777777" w:rsidR="00444B6A" w:rsidRPr="00444B6A" w:rsidRDefault="00444B6A" w:rsidP="00444B6A">
      <w:pPr>
        <w:pStyle w:val="EndNoteBibliography"/>
        <w:spacing w:after="0"/>
      </w:pPr>
      <w:r w:rsidRPr="00444B6A">
        <w:t>13.</w:t>
      </w:r>
      <w:r w:rsidRPr="00444B6A">
        <w:tab/>
        <w:t>Szklarczyk D, Franceschini A, Wyder S, Forslund K, Heller D, Huerta-Cepas J, Simonovic M, Roth A, Santos A, Tsafou KP, Kuhn M, Bork P, Jensen LJ, von Mering C. STRING v10: protein-protein interaction networks, integrated over the tree of life. Nucleic Acids Res. 2015;43(Database issue):D447-52. Epub 2014/10/30. doi: 10.1093/nar/gku1003. PubMed PMID: 25352553; PMCID: PMC4383874.</w:t>
      </w:r>
    </w:p>
    <w:p w14:paraId="7F64BD9F" w14:textId="77777777" w:rsidR="00444B6A" w:rsidRPr="00444B6A" w:rsidRDefault="00444B6A" w:rsidP="00444B6A">
      <w:pPr>
        <w:pStyle w:val="EndNoteBibliography"/>
        <w:spacing w:after="0"/>
      </w:pPr>
      <w:r w:rsidRPr="00444B6A">
        <w:t>14.</w:t>
      </w:r>
      <w:r w:rsidRPr="00444B6A">
        <w:tab/>
        <w:t>Hanzelmann S, Castelo R, Guinney J. GSVA: gene set variation analysis for microarray and RNA-seq data. BMC Bioinformatics. 2013;14:7. Epub 2013/01/18. doi: 10.1186/1471-2105-14-7. PubMed PMID: 23323831; PMCID: PMC3618321.</w:t>
      </w:r>
    </w:p>
    <w:p w14:paraId="56CB7313" w14:textId="77777777" w:rsidR="00444B6A" w:rsidRPr="00444B6A" w:rsidRDefault="00444B6A" w:rsidP="00444B6A">
      <w:pPr>
        <w:pStyle w:val="EndNoteBibliography"/>
        <w:spacing w:after="0"/>
      </w:pPr>
      <w:r w:rsidRPr="00444B6A">
        <w:t>15.</w:t>
      </w:r>
      <w:r w:rsidRPr="00444B6A">
        <w:tab/>
        <w:t>Huang S, Wang Y. Golgi structure formation, function, and post-translational modifications in mammalian cells. F1000Res. 2017;6:2050. Epub 2017/12/12. doi: 10.12688/f1000research.11900.1. PubMed PMID: 29225785; PMCID: PMC5710388.</w:t>
      </w:r>
    </w:p>
    <w:p w14:paraId="560A728C" w14:textId="77777777" w:rsidR="00444B6A" w:rsidRPr="00444B6A" w:rsidRDefault="00444B6A" w:rsidP="00444B6A">
      <w:pPr>
        <w:pStyle w:val="EndNoteBibliography"/>
        <w:spacing w:after="0"/>
      </w:pPr>
      <w:r w:rsidRPr="00444B6A">
        <w:t>16.</w:t>
      </w:r>
      <w:r w:rsidRPr="00444B6A">
        <w:tab/>
        <w:t>Aksnes H, Ree R, Arnesen T. Co-translational, Post-translational, and Non-catalytic Roles of N-Terminal Acetyltransferases. Mol Cell. 2019;73(6):1097-114. Epub 2019/03/18. doi: 10.1016/j.molcel.2019.02.007. PubMed PMID: 30878283; PMCID: PMC6962057.</w:t>
      </w:r>
    </w:p>
    <w:p w14:paraId="69D94C1C" w14:textId="77777777" w:rsidR="00444B6A" w:rsidRPr="00444B6A" w:rsidRDefault="00444B6A" w:rsidP="00444B6A">
      <w:pPr>
        <w:pStyle w:val="EndNoteBibliography"/>
        <w:spacing w:after="0"/>
      </w:pPr>
      <w:r w:rsidRPr="00444B6A">
        <w:t>17.</w:t>
      </w:r>
      <w:r w:rsidRPr="00444B6A">
        <w:tab/>
        <w:t>Pelletier J, Thomas G, Volarevic S. Ribosome biogenesis in cancer: new players and therapeutic avenues. Nat Rev Cancer. 2018;18(1):51-63. Epub 2017/12/02. doi: 10.1038/nrc.2017.104. PubMed PMID: 29192214.</w:t>
      </w:r>
    </w:p>
    <w:p w14:paraId="5049B38D" w14:textId="77777777" w:rsidR="00444B6A" w:rsidRPr="00444B6A" w:rsidRDefault="00444B6A" w:rsidP="00444B6A">
      <w:pPr>
        <w:pStyle w:val="EndNoteBibliography"/>
        <w:spacing w:after="0"/>
      </w:pPr>
      <w:r w:rsidRPr="00444B6A">
        <w:t>18.</w:t>
      </w:r>
      <w:r w:rsidRPr="00444B6A">
        <w:tab/>
        <w:t>Lin TC, Su CY, Wu PY, Lai TC, Pan WA, Jan YH, Chang YC, Yeh CT, Chen CL, Ger LP, Chang HT, Yang CJ, Huang MS, Liu YP, Lin YF, Shyy JY, Tsai MD, Hsiao M. The nucleolar protein NIFK promotes cancer progression via CK1alpha/beta-catenin in metastasis and Ki-67-dependent cell proliferation. Elife. 2016;5. Epub 2016/03/18. doi: 10.7554/eLife.11288. PubMed PMID: 26984280; PMCID: PMC4811767.</w:t>
      </w:r>
    </w:p>
    <w:p w14:paraId="3679F8D9" w14:textId="77777777" w:rsidR="00444B6A" w:rsidRPr="00444B6A" w:rsidRDefault="00444B6A" w:rsidP="00444B6A">
      <w:pPr>
        <w:pStyle w:val="EndNoteBibliography"/>
        <w:spacing w:after="0"/>
      </w:pPr>
      <w:r w:rsidRPr="00444B6A">
        <w:t>19.</w:t>
      </w:r>
      <w:r w:rsidRPr="00444B6A">
        <w:tab/>
        <w:t>Liu X, Gao Q, Li P, Zhao Q, Zhang J, Li J, Koseki H, Wong J. UHRF1 targets DNMT1 for DNA methylation through cooperative binding of hemi-methylated DNA and methylated H3K9. Nat Commun. 2013;4:1563. Epub 2013/03/07. doi: 10.1038/ncomms2562. PubMed PMID: 23463006.</w:t>
      </w:r>
    </w:p>
    <w:p w14:paraId="004C6165" w14:textId="77777777" w:rsidR="00444B6A" w:rsidRPr="00444B6A" w:rsidRDefault="00444B6A" w:rsidP="00444B6A">
      <w:pPr>
        <w:pStyle w:val="EndNoteBibliography"/>
        <w:spacing w:after="0"/>
      </w:pPr>
      <w:r w:rsidRPr="00444B6A">
        <w:t>20.</w:t>
      </w:r>
      <w:r w:rsidRPr="00444B6A">
        <w:tab/>
        <w:t>Jiang H, Muir RK, Gonciarz RL, Olshen AB, Yeh I, Hann BC, Zhao N, Wang YH, Behr SC, Korkola JE, Evans MJ, Collisson EA, Renslo AR. Ferrous iron-activatable drug conjugate achieves potent MAPK blockade in KRAS-driven tumors. J Exp Med. 2022;219(4). Epub 2022/03/10. doi: 10.1084/jem.20210739. PubMed PMID: 35262628; PMCID: PMC8916116 reported grants from CTT, and personal fees from AAA Novartis and Genvivo outside the submitted work. J. Korkola reported "other" from Convergent Genomics outside the submitted work. M.J. Evans reported a patent to Trioxolane Agents (PCT/US2018/039768) pending. E.A. Collisson reported grants from Astra Zeneca and Bayer outside the submitted work. E.A. Collisson and A.R. Renslo are cofounders of Tatara and have an ownership interest in the company. A.R. Renslo reported personal fees from Tatara Therapeutics outside the submitted work; in addition, A.R. Renslo had a patent number 10,287,312 issued, a patent number 10,662,215 issued, a patent number 11,014,955 issued, and a patent number 11,072,594 issued. No other disclosures were reported.</w:t>
      </w:r>
    </w:p>
    <w:p w14:paraId="0D411AE3" w14:textId="77777777" w:rsidR="00444B6A" w:rsidRPr="00444B6A" w:rsidRDefault="00444B6A" w:rsidP="00444B6A">
      <w:pPr>
        <w:pStyle w:val="EndNoteBibliography"/>
        <w:spacing w:after="0"/>
      </w:pPr>
      <w:r w:rsidRPr="00444B6A">
        <w:t>21.</w:t>
      </w:r>
      <w:r w:rsidRPr="00444B6A">
        <w:tab/>
        <w:t>Tripathi V, Sixt KM, Gao S, Xu X, Huang J, Weigert R, Zhou M, Zhang YE. Direct Regulation of Alternative Splicing by SMAD3 through PCBP1 Is Essential to the Tumor-Promoting Role of TGF-beta. Mol Cell. 2016;64(3):549-64. Epub 2016/10/18. doi: 10.1016/j.molcel.2016.09.013. PubMed PMID: 27746021; PMCID: PMC5123764.</w:t>
      </w:r>
    </w:p>
    <w:p w14:paraId="15B13CFA" w14:textId="77777777" w:rsidR="00444B6A" w:rsidRPr="00444B6A" w:rsidRDefault="00444B6A" w:rsidP="00444B6A">
      <w:pPr>
        <w:pStyle w:val="EndNoteBibliography"/>
        <w:spacing w:after="0"/>
      </w:pPr>
      <w:r w:rsidRPr="00444B6A">
        <w:t>22.</w:t>
      </w:r>
      <w:r w:rsidRPr="00444B6A">
        <w:tab/>
        <w:t>Cornu M, Oppliger W, Albert V, Robitaille AM, Trapani F, Quagliata L, Fuhrer T, Sauer U, Terracciano L, Hall MN. Hepatic mTORC1 controls locomotor activity, body temperature, and lipid metabolism through FGF21. Proc Natl Acad Sci U S A. 2014;111(32):11592-9. Epub 2014/08/02. doi: 10.1073/pnas.1412047111. PubMed PMID: 25082895; PMCID: PMC4136616.</w:t>
      </w:r>
    </w:p>
    <w:p w14:paraId="4B7D01C0" w14:textId="77777777" w:rsidR="00444B6A" w:rsidRPr="00444B6A" w:rsidRDefault="00444B6A" w:rsidP="00444B6A">
      <w:pPr>
        <w:pStyle w:val="EndNoteBibliography"/>
        <w:spacing w:after="0"/>
      </w:pPr>
      <w:r w:rsidRPr="00444B6A">
        <w:lastRenderedPageBreak/>
        <w:t>23.</w:t>
      </w:r>
      <w:r w:rsidRPr="00444B6A">
        <w:tab/>
        <w:t>Brion C, Lutz SM, Albert FW. Simultaneous quantification of mRNA and protein in single cells reveals post-transcriptional effects of genetic variation. Elife. 2020;9. Epub 2020/11/17. doi: 10.7554/eLife.60645. PubMed PMID: 33191917; PMCID: PMC7707838.</w:t>
      </w:r>
    </w:p>
    <w:p w14:paraId="15B90386" w14:textId="77777777" w:rsidR="00444B6A" w:rsidRPr="00444B6A" w:rsidRDefault="00444B6A" w:rsidP="00444B6A">
      <w:pPr>
        <w:pStyle w:val="EndNoteBibliography"/>
        <w:spacing w:after="0"/>
      </w:pPr>
      <w:r w:rsidRPr="00444B6A">
        <w:t>24.</w:t>
      </w:r>
      <w:r w:rsidRPr="00444B6A">
        <w:tab/>
        <w:t>Solaini G, Sgarbi G, Baracca A. Oxidative phosphorylation in cancer cells. Biochim Biophys Acta. 2011;1807(6):534-42. Epub 2010/09/21. doi: 10.1016/j.bbabio.2010.09.003. PubMed PMID: 20849810.</w:t>
      </w:r>
    </w:p>
    <w:p w14:paraId="75C8E286" w14:textId="77777777" w:rsidR="00444B6A" w:rsidRPr="00444B6A" w:rsidRDefault="00444B6A" w:rsidP="00444B6A">
      <w:pPr>
        <w:pStyle w:val="EndNoteBibliography"/>
        <w:spacing w:after="0"/>
      </w:pPr>
      <w:r w:rsidRPr="00444B6A">
        <w:t>25.</w:t>
      </w:r>
      <w:r w:rsidRPr="00444B6A">
        <w:tab/>
        <w:t>Santidrian AF, Matsuno-Yagi A, Ritland M, Seo BB, LeBoeuf SE, Gay LJ, Yagi T, Felding-Habermann B. Mitochondrial complex I activity and NAD+/NADH balance regulate breast cancer progression. J Clin Invest. 2013;123(3):1068-81. Epub 2013/02/22. doi: 10.1172/JCI64264. PubMed PMID: 23426180; PMCID: PMC3582128.</w:t>
      </w:r>
    </w:p>
    <w:p w14:paraId="36A72D62" w14:textId="77777777" w:rsidR="00444B6A" w:rsidRPr="00444B6A" w:rsidRDefault="00444B6A" w:rsidP="00444B6A">
      <w:pPr>
        <w:pStyle w:val="EndNoteBibliography"/>
        <w:spacing w:after="0"/>
      </w:pPr>
      <w:r w:rsidRPr="00444B6A">
        <w:t>26.</w:t>
      </w:r>
      <w:r w:rsidRPr="00444B6A">
        <w:tab/>
        <w:t>Li LD, Sun HF, Liu XX, Gao SP, Jiang HL, Hu X, Jin W. Down-Regulation of NDUFB9 Promotes Breast Cancer Cell Proliferation, Metastasis by Mediating Mitochondrial Metabolism. PLoS One. 2015;10(12):e0144441. Epub 2015/12/08. doi: 10.1371/journal.pone.0144441. PubMed PMID: 26641458; PMCID: PMC4671602.</w:t>
      </w:r>
    </w:p>
    <w:p w14:paraId="4684E86F" w14:textId="77777777" w:rsidR="00444B6A" w:rsidRPr="00444B6A" w:rsidRDefault="00444B6A" w:rsidP="00444B6A">
      <w:pPr>
        <w:pStyle w:val="EndNoteBibliography"/>
        <w:spacing w:after="0"/>
      </w:pPr>
      <w:r w:rsidRPr="00444B6A">
        <w:t>27.</w:t>
      </w:r>
      <w:r w:rsidRPr="00444B6A">
        <w:tab/>
        <w:t>Tsai YC, Weissman AM. The Unfolded Protein Response, Degradation from Endoplasmic Reticulum and Cancer. Genes Cancer. 2010;1(7):764-78. Epub 2011/02/19. doi: 10.1177/1947601910383011. PubMed PMID: 21331300; PMCID: PMC3039444.</w:t>
      </w:r>
    </w:p>
    <w:p w14:paraId="73D5D060" w14:textId="77777777" w:rsidR="00444B6A" w:rsidRPr="00444B6A" w:rsidRDefault="00444B6A" w:rsidP="00444B6A">
      <w:pPr>
        <w:pStyle w:val="EndNoteBibliography"/>
        <w:spacing w:after="0"/>
      </w:pPr>
      <w:r w:rsidRPr="00444B6A">
        <w:t>28.</w:t>
      </w:r>
      <w:r w:rsidRPr="00444B6A">
        <w:tab/>
        <w:t>Liu Y, Ye Y. Proteostasis regulation at the endoplasmic reticulum: a new perturbation site for targeted cancer therapy. Cell Res. 2011;21(6):867-83. Epub 2011/05/04. doi: 10.1038/cr.2011.75. PubMed PMID: 21537343; PMCID: PMC3203708.</w:t>
      </w:r>
    </w:p>
    <w:p w14:paraId="6CA7DBD9" w14:textId="77777777" w:rsidR="00444B6A" w:rsidRPr="00444B6A" w:rsidRDefault="00444B6A" w:rsidP="00444B6A">
      <w:pPr>
        <w:pStyle w:val="EndNoteBibliography"/>
        <w:spacing w:after="0"/>
      </w:pPr>
      <w:r w:rsidRPr="00444B6A">
        <w:t>29.</w:t>
      </w:r>
      <w:r w:rsidRPr="00444B6A">
        <w:tab/>
        <w:t>Li X, Zhu F, Jiang J, Sun C, Zhong Q, Shen M, Wang X, Tian R, Shi C, Xu M, Peng F, Guo X, Hu J, Ye D, Wang M, Qin R. Simultaneous inhibition of the ubiquitin-proteasome system and autophagy enhances apoptosis induced by ER stress aggravators in human pancreatic cancer cells. Autophagy. 2016;12(9):1521-37. Epub 2016/06/17. doi: 10.1080/15548627.2016.1191722. PubMed PMID: 27308733; PMCID: PMC5082778.</w:t>
      </w:r>
    </w:p>
    <w:p w14:paraId="7EAA001A" w14:textId="77777777" w:rsidR="00444B6A" w:rsidRPr="00444B6A" w:rsidRDefault="00444B6A" w:rsidP="00444B6A">
      <w:pPr>
        <w:pStyle w:val="EndNoteBibliography"/>
        <w:spacing w:after="0"/>
      </w:pPr>
      <w:r w:rsidRPr="00444B6A">
        <w:t>30.</w:t>
      </w:r>
      <w:r w:rsidRPr="00444B6A">
        <w:tab/>
        <w:t>Arnesen T, Starheim KK, Van Damme P, Evjenth R, Dinh H, Betts MJ, Ryningen A, Vandekerckhove J, Gevaert K, Anderson D. The chaperone-like protein HYPK acts together with NatA in cotranslational N-terminal acetylation and prevention of Huntingtin aggregation. Mol Cell Biol. 2010;30(8):1898-909. Epub 2010/02/16. doi: 10.1128/MCB.01199-09. PubMed PMID: 20154145; PMCID: PMC2849469.</w:t>
      </w:r>
    </w:p>
    <w:p w14:paraId="5AD2D16A" w14:textId="77777777" w:rsidR="00444B6A" w:rsidRPr="00444B6A" w:rsidRDefault="00444B6A" w:rsidP="00444B6A">
      <w:pPr>
        <w:pStyle w:val="EndNoteBibliography"/>
        <w:spacing w:after="0"/>
      </w:pPr>
      <w:r w:rsidRPr="00444B6A">
        <w:t>31.</w:t>
      </w:r>
      <w:r w:rsidRPr="00444B6A">
        <w:tab/>
        <w:t>Gottlieb L, Marmorstein R. Structure of Human NatA and Its Regulation by the Huntingtin Interacting Protein HYPK. Structure. 2018;26(7):925-35 e8. Epub 2018/05/15. doi: 10.1016/j.str.2018.04.003. PubMed PMID: 29754825; PMCID: PMC6031454.</w:t>
      </w:r>
    </w:p>
    <w:p w14:paraId="64B8C5F8" w14:textId="77777777" w:rsidR="00444B6A" w:rsidRPr="00444B6A" w:rsidRDefault="00444B6A" w:rsidP="00444B6A">
      <w:pPr>
        <w:pStyle w:val="EndNoteBibliography"/>
        <w:spacing w:after="0"/>
      </w:pPr>
      <w:r w:rsidRPr="00444B6A">
        <w:t>32.</w:t>
      </w:r>
      <w:r w:rsidRPr="00444B6A">
        <w:tab/>
        <w:t>Deng M, Li F, Ballif BA, Li S, Chen X, Guo L, Ye X. Identification and functional analysis of a novel cyclin e/cdk2 substrate ankrd17. J Biol Chem. 2009;284(12):7875-88. Epub 2009/01/20. doi: 10.1074/jbc.M807827200. PubMed PMID: 19150984; PMCID: PMC2658080.</w:t>
      </w:r>
    </w:p>
    <w:p w14:paraId="1F8F9B9B" w14:textId="77777777" w:rsidR="00444B6A" w:rsidRPr="00444B6A" w:rsidRDefault="00444B6A" w:rsidP="00444B6A">
      <w:pPr>
        <w:pStyle w:val="EndNoteBibliography"/>
        <w:spacing w:after="0"/>
      </w:pPr>
      <w:r w:rsidRPr="00444B6A">
        <w:t>33.</w:t>
      </w:r>
      <w:r w:rsidRPr="00444B6A">
        <w:tab/>
        <w:t>Wang Y, Tong X, Li G, Li J, Deng M, Ye X. Ankrd17 positively regulates RIG-I-like receptor (RLR)-mediated immune signaling. Eur J Immunol. 2012;42(5):1304-15. Epub 2012/02/14. doi: 10.1002/eji.201142125. PubMed PMID: 22328336.</w:t>
      </w:r>
    </w:p>
    <w:p w14:paraId="63513AFC" w14:textId="77777777" w:rsidR="00444B6A" w:rsidRPr="00444B6A" w:rsidRDefault="00444B6A" w:rsidP="00444B6A">
      <w:pPr>
        <w:pStyle w:val="EndNoteBibliography"/>
        <w:spacing w:after="0"/>
      </w:pPr>
      <w:r w:rsidRPr="00444B6A">
        <w:t>34.</w:t>
      </w:r>
      <w:r w:rsidRPr="00444B6A">
        <w:tab/>
        <w:t>Menning M, Kufer TA. A role for the Ankyrin repeat containing protein Ankrd17 in Nod1- and Nod2-mediated inflammatory responses. FEBS Lett. 2013;587(14):2137-42. Epub 2013/05/29. doi: 10.1016/j.febslet.2013.05.037. PubMed PMID: 23711367.</w:t>
      </w:r>
    </w:p>
    <w:p w14:paraId="3E50BFCC" w14:textId="77777777" w:rsidR="00444B6A" w:rsidRPr="00444B6A" w:rsidRDefault="00444B6A" w:rsidP="00444B6A">
      <w:pPr>
        <w:pStyle w:val="EndNoteBibliography"/>
        <w:spacing w:after="0"/>
      </w:pPr>
      <w:r w:rsidRPr="00444B6A">
        <w:t>35.</w:t>
      </w:r>
      <w:r w:rsidRPr="00444B6A">
        <w:tab/>
        <w:t>Kalvik TV, Arnesen T. Protein N-terminal acetyltransferases in cancer. Oncogene. 2013;32(3):269-76. Epub 2012/03/07. doi: 10.1038/onc.2012.82. PubMed PMID: 22391571.</w:t>
      </w:r>
    </w:p>
    <w:p w14:paraId="3ADABE51" w14:textId="77777777" w:rsidR="00444B6A" w:rsidRPr="00444B6A" w:rsidRDefault="00444B6A" w:rsidP="00444B6A">
      <w:pPr>
        <w:pStyle w:val="EndNoteBibliography"/>
        <w:spacing w:after="0"/>
      </w:pPr>
      <w:r w:rsidRPr="00444B6A">
        <w:t>36.</w:t>
      </w:r>
      <w:r w:rsidRPr="00444B6A">
        <w:tab/>
        <w:t>Reddi R, Saddanapu V, Chinthapalli DK, Sankoju P, Sripadi P, Addlagatta A. Human Naa50 Protein Displays Broad Substrate Specificity for Amino-terminal Acetylation: DETAILED STRUCTURAL AND BIOCHEMICAL ANALYSIS USING TETRAPEPTIDE LIBRARY. J Biol Chem. 2016;291(39):20530-8. Epub 2016/08/04. doi: 10.1074/jbc.M116.730432. PubMed PMID: 27484799; PMCID: PMC5034047.</w:t>
      </w:r>
    </w:p>
    <w:p w14:paraId="74C3EEA8" w14:textId="77777777" w:rsidR="00444B6A" w:rsidRPr="00444B6A" w:rsidRDefault="00444B6A" w:rsidP="00444B6A">
      <w:pPr>
        <w:pStyle w:val="EndNoteBibliography"/>
        <w:spacing w:after="0"/>
      </w:pPr>
      <w:r w:rsidRPr="00444B6A">
        <w:lastRenderedPageBreak/>
        <w:t>37.</w:t>
      </w:r>
      <w:r w:rsidRPr="00444B6A">
        <w:tab/>
        <w:t>Caesar R, Warringer J, Blomberg A. Physiological importance and identification of novel targets for the N-terminal acetyltransferase NatB. Eukaryot Cell. 2006;5(2):368-78. Epub 2006/02/10. doi: 10.1128/EC.5.2.368-378.2006. PubMed PMID: 16467477; PMCID: PMC1405896.</w:t>
      </w:r>
    </w:p>
    <w:p w14:paraId="1BA79CF1" w14:textId="77777777" w:rsidR="00444B6A" w:rsidRPr="00444B6A" w:rsidRDefault="00444B6A" w:rsidP="00444B6A">
      <w:pPr>
        <w:pStyle w:val="EndNoteBibliography"/>
        <w:spacing w:after="0"/>
      </w:pPr>
      <w:r w:rsidRPr="00444B6A">
        <w:t>38.</w:t>
      </w:r>
      <w:r w:rsidRPr="00444B6A">
        <w:tab/>
        <w:t>Eiyama A, Okamoto K. Protein N-terminal Acetylation by the NatA Complex Is Critical for Selective Mitochondrial Degradation. J Biol Chem. 2015;290(41):25034-44. Epub 2015/08/25. doi: 10.1074/jbc.M115.677468. PubMed PMID: 26296886; PMCID: PMC4599008.</w:t>
      </w:r>
    </w:p>
    <w:p w14:paraId="083C9169" w14:textId="77777777" w:rsidR="00444B6A" w:rsidRPr="00444B6A" w:rsidRDefault="00444B6A" w:rsidP="00444B6A">
      <w:pPr>
        <w:pStyle w:val="EndNoteBibliography"/>
        <w:spacing w:after="0"/>
      </w:pPr>
      <w:r w:rsidRPr="00444B6A">
        <w:t>39.</w:t>
      </w:r>
      <w:r w:rsidRPr="00444B6A">
        <w:tab/>
        <w:t>van Deventer S, Menendez-Benito V, van Leeuwen F, Neefjes J. N-terminal acetylation and replicative age affect proteasome localization and cell fitness during aging. J Cell Sci. 2015;128(1):109-17. Epub 2014/11/22. doi: 10.1242/jcs.157354. PubMed PMID: 25413350; PMCID: PMC4282048.</w:t>
      </w:r>
    </w:p>
    <w:p w14:paraId="16A3240B" w14:textId="77777777" w:rsidR="00444B6A" w:rsidRPr="00444B6A" w:rsidRDefault="00444B6A" w:rsidP="00444B6A">
      <w:pPr>
        <w:pStyle w:val="EndNoteBibliography"/>
        <w:spacing w:after="0"/>
      </w:pPr>
      <w:r w:rsidRPr="00444B6A">
        <w:t>40.</w:t>
      </w:r>
      <w:r w:rsidRPr="00444B6A">
        <w:tab/>
        <w:t>Wang HZ, Yang SH, Li GY, Cao X. Subunits of human condensins are potential therapeutic targets for cancers. Cell Div. 2018;13:2. Epub 2018/02/23. doi: 10.1186/s13008-018-0035-3. PubMed PMID: 29467813; PMCID: PMC5819170.</w:t>
      </w:r>
    </w:p>
    <w:p w14:paraId="0BAA64A2" w14:textId="77777777" w:rsidR="00444B6A" w:rsidRPr="00444B6A" w:rsidRDefault="00444B6A" w:rsidP="00444B6A">
      <w:pPr>
        <w:pStyle w:val="EndNoteBibliography"/>
        <w:spacing w:after="0"/>
      </w:pPr>
      <w:r w:rsidRPr="00444B6A">
        <w:t>41.</w:t>
      </w:r>
      <w:r w:rsidRPr="00444B6A">
        <w:tab/>
        <w:t>Ham MF, Takakuwa T, Rahadiani N, Tresnasari K, Nakajima H, Aozasa K. Condensin mutations and abnormal chromosomal structures in pyothorax-associated lymphoma. Cancer Sci. 2007;98(7):1041-7. Epub 2007/05/10. doi: 10.1111/j.1349-7006.2007.00500.x. PubMed PMID: 17488335.</w:t>
      </w:r>
    </w:p>
    <w:p w14:paraId="22E35BE4" w14:textId="77777777" w:rsidR="00444B6A" w:rsidRPr="00444B6A" w:rsidRDefault="00444B6A" w:rsidP="00444B6A">
      <w:pPr>
        <w:pStyle w:val="EndNoteBibliography"/>
        <w:spacing w:after="0"/>
      </w:pPr>
      <w:r w:rsidRPr="00444B6A">
        <w:t>42.</w:t>
      </w:r>
      <w:r w:rsidRPr="00444B6A">
        <w:tab/>
        <w:t>Murakami-Tonami Y, Kishida S, Takeuchi I, Katou Y, Maris JM, Ichikawa H, Kondo Y, Sekido Y, Shirahige K, Murakami H, Kadomatsu K. Inactivation of SMC2 shows a synergistic lethal response in MYCN-amplified neuroblastoma cells. Cell Cycle. 2014;13(7):1115-31. Epub 2014/02/21. doi: 10.4161/cc.27983. PubMed PMID: 24553121; PMCID: PMC4013162.</w:t>
      </w:r>
    </w:p>
    <w:p w14:paraId="074906C9" w14:textId="77777777" w:rsidR="00444B6A" w:rsidRPr="00444B6A" w:rsidRDefault="00444B6A" w:rsidP="00444B6A">
      <w:pPr>
        <w:pStyle w:val="EndNoteBibliography"/>
        <w:spacing w:after="0"/>
      </w:pPr>
      <w:r w:rsidRPr="00444B6A">
        <w:t>43.</w:t>
      </w:r>
      <w:r w:rsidRPr="00444B6A">
        <w:tab/>
        <w:t>Je EM, Yoo NJ, Lee SH. Mutational and expressional analysis of SMC2 gene in gastric and colorectal cancers with microsatellite instability. APMIS. 2014;122(6):499-504. Epub 2014/02/04. doi: 10.1111/apm.12193. PubMed PMID: 24483990.</w:t>
      </w:r>
    </w:p>
    <w:p w14:paraId="1795EF0A" w14:textId="77777777" w:rsidR="00444B6A" w:rsidRPr="00444B6A" w:rsidRDefault="00444B6A" w:rsidP="00444B6A">
      <w:pPr>
        <w:pStyle w:val="EndNoteBibliography"/>
        <w:spacing w:after="0"/>
      </w:pPr>
      <w:r w:rsidRPr="00444B6A">
        <w:t>44.</w:t>
      </w:r>
      <w:r w:rsidRPr="00444B6A">
        <w:tab/>
        <w:t>Wood JL, Liang Y, Li K, Chen J. Microcephalin/MCPH1 associates with the Condensin II complex to function in homologous recombination repair. J Biol Chem. 2008;283(43):29586-92. Epub 2008/08/23. doi: 10.1074/jbc.M804080200. PubMed PMID: 18718915; PMCID: PMC2570891.</w:t>
      </w:r>
    </w:p>
    <w:p w14:paraId="6E0017F0" w14:textId="77777777" w:rsidR="00444B6A" w:rsidRPr="00444B6A" w:rsidRDefault="00444B6A" w:rsidP="00444B6A">
      <w:pPr>
        <w:pStyle w:val="EndNoteBibliography"/>
        <w:spacing w:after="0"/>
      </w:pPr>
      <w:r w:rsidRPr="00444B6A">
        <w:t>45.</w:t>
      </w:r>
      <w:r w:rsidRPr="00444B6A">
        <w:tab/>
        <w:t>Hervouet E, Peixoto P, Delage-Mourroux R, Boyer-Guittaut M, Cartron PF. Specific or not specific recruitment of DNMTs for DNA methylation, an epigenetic dilemma. Clin Epigenetics. 2018;10:17. Epub 2018/02/17. doi: 10.1186/s13148-018-0450-y. PubMed PMID: 29449903; PMCID: PMC5807744.</w:t>
      </w:r>
    </w:p>
    <w:p w14:paraId="14A35311" w14:textId="77777777" w:rsidR="00444B6A" w:rsidRPr="00444B6A" w:rsidRDefault="00444B6A" w:rsidP="00444B6A">
      <w:pPr>
        <w:pStyle w:val="EndNoteBibliography"/>
        <w:spacing w:after="0"/>
      </w:pPr>
      <w:r w:rsidRPr="00444B6A">
        <w:t>46.</w:t>
      </w:r>
      <w:r w:rsidRPr="00444B6A">
        <w:tab/>
        <w:t>Hopfner R, Mousli M, Jeltsch JM, Voulgaris A, Lutz Y, Marin C, Bellocq JP, Oudet P, Bronner C. ICBP90, a novel human CCAAT binding protein, involved in the regulation of topoisomerase IIalpha expression. Cancer Res. 2000;60(1):121-8. Epub 2000/01/26. PubMed PMID: 10646863.</w:t>
      </w:r>
    </w:p>
    <w:p w14:paraId="58B676D6" w14:textId="77777777" w:rsidR="00444B6A" w:rsidRPr="00444B6A" w:rsidRDefault="00444B6A" w:rsidP="00444B6A">
      <w:pPr>
        <w:pStyle w:val="EndNoteBibliography"/>
        <w:spacing w:after="0"/>
      </w:pPr>
      <w:r w:rsidRPr="00444B6A">
        <w:t>47.</w:t>
      </w:r>
      <w:r w:rsidRPr="00444B6A">
        <w:tab/>
        <w:t>Ono T, Sakamoto C, Nakao M, Saitoh N, Hirano T. Condensin II plays an essential role in reversible assembly of mitotic chromosomes in situ. Mol Biol Cell. 2017;28(21):2875-86. Epub 2017/08/25. doi: 10.1091/mbc.E17-04-0252. PubMed PMID: 28835373; PMCID: PMC5638589.</w:t>
      </w:r>
    </w:p>
    <w:p w14:paraId="6AF9CA67" w14:textId="77777777" w:rsidR="00444B6A" w:rsidRPr="00444B6A" w:rsidRDefault="00444B6A" w:rsidP="00444B6A">
      <w:pPr>
        <w:pStyle w:val="EndNoteBibliography"/>
        <w:spacing w:after="0"/>
      </w:pPr>
      <w:r w:rsidRPr="00444B6A">
        <w:t>48.</w:t>
      </w:r>
      <w:r w:rsidRPr="00444B6A">
        <w:tab/>
        <w:t>Chang CJ, Hung MC. The role of EZH2 in tumour progression. Br J Cancer. 2012;106(2):243-7. Epub 2011/12/22. doi: 10.1038/bjc.2011.551. PubMed PMID: 22187039; PMCID: PMC3261672.</w:t>
      </w:r>
    </w:p>
    <w:p w14:paraId="0BD6C962" w14:textId="77777777" w:rsidR="00444B6A" w:rsidRPr="00444B6A" w:rsidRDefault="00444B6A" w:rsidP="00444B6A">
      <w:pPr>
        <w:pStyle w:val="EndNoteBibliography"/>
        <w:spacing w:after="0"/>
      </w:pPr>
      <w:r w:rsidRPr="00444B6A">
        <w:t>49.</w:t>
      </w:r>
      <w:r w:rsidRPr="00444B6A">
        <w:tab/>
        <w:t>Kim E, Kerssemakers J, Shaltiel IA, Haering CH, Dekker C. DNA-loop extruding condensin complexes can traverse one another. Nature. 2020;579(7799):438-42. Epub 2020/03/07. doi: 10.1038/s41586-020-2067-5. PubMed PMID: 32132705.</w:t>
      </w:r>
    </w:p>
    <w:p w14:paraId="49F860BC" w14:textId="77777777" w:rsidR="00444B6A" w:rsidRPr="00444B6A" w:rsidRDefault="00444B6A" w:rsidP="00444B6A">
      <w:pPr>
        <w:pStyle w:val="EndNoteBibliography"/>
        <w:spacing w:after="0"/>
      </w:pPr>
      <w:r w:rsidRPr="00444B6A">
        <w:t>50.</w:t>
      </w:r>
      <w:r w:rsidRPr="00444B6A">
        <w:tab/>
        <w:t>Lin X, Leicher R, Liu S, Zhang B. Cooperative DNA looping by PRC2 complexes. Nucleic Acids Res. 2021;49(11):6238-48. Epub 2021/06/01. doi: 10.1093/nar/gkab441. PubMed PMID: 34057467; PMCID: PMC8216278.</w:t>
      </w:r>
    </w:p>
    <w:p w14:paraId="58A3E59C" w14:textId="77777777" w:rsidR="00444B6A" w:rsidRPr="00444B6A" w:rsidRDefault="00444B6A" w:rsidP="00444B6A">
      <w:pPr>
        <w:pStyle w:val="EndNoteBibliography"/>
        <w:spacing w:after="0"/>
      </w:pPr>
      <w:r w:rsidRPr="00444B6A">
        <w:t>51.</w:t>
      </w:r>
      <w:r w:rsidRPr="00444B6A">
        <w:tab/>
        <w:t>Cheng Q, Yuan F, Lu F, Zhang B, Chen T, Chen X, Cheng Y, Li N, Ma L, Tong T. CSIG promotes hepatocellular carcinoma proliferation by activating c-MYC expression. Oncotarget. 2015;6(7):4733-44. Epub 2015/03/10. doi: 10.18632/oncotarget.2900. PubMed PMID: 25749381; PMCID: PMC4467111.</w:t>
      </w:r>
    </w:p>
    <w:p w14:paraId="22AC7F4B" w14:textId="77777777" w:rsidR="00444B6A" w:rsidRPr="00444B6A" w:rsidRDefault="00444B6A" w:rsidP="00444B6A">
      <w:pPr>
        <w:pStyle w:val="EndNoteBibliography"/>
        <w:spacing w:after="0"/>
      </w:pPr>
      <w:r w:rsidRPr="00444B6A">
        <w:t>52.</w:t>
      </w:r>
      <w:r w:rsidRPr="00444B6A">
        <w:tab/>
        <w:t xml:space="preserve">Li XP, Jiao JU, Lu LI, Zou Q, Zhu S, Zhang Y. Overexpression of ribosomal L1 domain containing 1 is associated with an aggressive phenotype and a poor prognosis in patients with prostate cancer. Oncol </w:t>
      </w:r>
      <w:r w:rsidRPr="00444B6A">
        <w:lastRenderedPageBreak/>
        <w:t>Lett. 2016;11(4):2839-44. Epub 2016/04/14. doi: 10.3892/ol.2016.4294. PubMed PMID: 27073561; PMCID: PMC4812176.</w:t>
      </w:r>
    </w:p>
    <w:p w14:paraId="4E9C301E" w14:textId="77777777" w:rsidR="00444B6A" w:rsidRPr="00444B6A" w:rsidRDefault="00444B6A" w:rsidP="00444B6A">
      <w:pPr>
        <w:pStyle w:val="EndNoteBibliography"/>
        <w:spacing w:after="0"/>
      </w:pPr>
      <w:r w:rsidRPr="00444B6A">
        <w:t>53.</w:t>
      </w:r>
      <w:r w:rsidRPr="00444B6A">
        <w:tab/>
        <w:t>Ma L, Chang N, Guo S, Li Q, Zhang Z, Wang W, Tong T. CSIG inhibits PTEN translation in replicative senescence. Mol Cell Biol. 2008;28(20):6290-301. Epub 2008/08/06. doi: 10.1128/MCB.00142-08. PubMed PMID: 18678645; PMCID: PMC2577433.</w:t>
      </w:r>
    </w:p>
    <w:p w14:paraId="58EEE0DD" w14:textId="77777777" w:rsidR="00444B6A" w:rsidRPr="00444B6A" w:rsidRDefault="00444B6A" w:rsidP="00444B6A">
      <w:pPr>
        <w:pStyle w:val="EndNoteBibliography"/>
        <w:spacing w:after="0"/>
      </w:pPr>
      <w:r w:rsidRPr="00444B6A">
        <w:t>54.</w:t>
      </w:r>
      <w:r w:rsidRPr="00444B6A">
        <w:tab/>
        <w:t>Calo E, Flynn RA, Martin L, Spitale RC, Chang HY, Wysocka J. RNA helicase DDX21 coordinates transcription and ribosomal RNA processing. Nature. 2015;518(7538):249-53. Epub 2014/12/04. doi: 10.1038/nature13923. PubMed PMID: 25470060; PMCID: PMC4827702.</w:t>
      </w:r>
    </w:p>
    <w:p w14:paraId="5F3562B0" w14:textId="77777777" w:rsidR="00444B6A" w:rsidRPr="00444B6A" w:rsidRDefault="00444B6A" w:rsidP="00444B6A">
      <w:pPr>
        <w:pStyle w:val="EndNoteBibliography"/>
        <w:spacing w:after="0"/>
      </w:pPr>
      <w:r w:rsidRPr="00444B6A">
        <w:t>55.</w:t>
      </w:r>
      <w:r w:rsidRPr="00444B6A">
        <w:tab/>
        <w:t>Song C, Hotz-Wagenblatt A, Voit R, Grummt I. SIRT7 and the DEAD-box helicase DDX21 cooperate to resolve genomic R loops and safeguard genome stability. Genes Dev. 2017;31(13):1370-81. Epub 2017/08/10. doi: 10.1101/gad.300624.117. PubMed PMID: 28790157; PMCID: PMC5580657.</w:t>
      </w:r>
    </w:p>
    <w:p w14:paraId="1E17E310" w14:textId="77777777" w:rsidR="00444B6A" w:rsidRPr="00444B6A" w:rsidRDefault="00444B6A" w:rsidP="00444B6A">
      <w:pPr>
        <w:pStyle w:val="EndNoteBibliography"/>
        <w:spacing w:after="0"/>
      </w:pPr>
      <w:r w:rsidRPr="00444B6A">
        <w:t>56.</w:t>
      </w:r>
      <w:r w:rsidRPr="00444B6A">
        <w:tab/>
        <w:t>Fuller-Pace FV. DEAD box RNA helicase functions in cancer. RNA Biol. 2013;10(1):121-32. Epub 2013/01/29. doi: 10.4161/rna.23312. PubMed PMID: 23353573; PMCID: PMC3590229.</w:t>
      </w:r>
    </w:p>
    <w:p w14:paraId="156EB096" w14:textId="77777777" w:rsidR="00444B6A" w:rsidRPr="00444B6A" w:rsidRDefault="00444B6A" w:rsidP="00444B6A">
      <w:pPr>
        <w:pStyle w:val="EndNoteBibliography"/>
        <w:spacing w:after="0"/>
      </w:pPr>
      <w:r w:rsidRPr="00444B6A">
        <w:t>57.</w:t>
      </w:r>
      <w:r w:rsidRPr="00444B6A">
        <w:tab/>
        <w:t>Behan FM, Iorio F, Picco G, Goncalves E, Beaver CM, Migliardi G, Santos R, Rao Y, Sassi F, Pinnelli M, Ansari R, Harper S, Jackson DA, McRae R, Pooley R, Wilkinson P, van der Meer D, Dow D, Buser-Doepner C, Bertotti A, Trusolino L, Stronach EA, Saez-Rodriguez J, Yusa K, Garnett MJ. Prioritization of cancer therapeutic targets using CRISPR-Cas9 screens. Nature. 2019;568(7753):511-6. Epub 2019/04/12. doi: 10.1038/s41586-019-1103-9. PubMed PMID: 30971826.</w:t>
      </w:r>
    </w:p>
    <w:p w14:paraId="527920D0" w14:textId="77777777" w:rsidR="00444B6A" w:rsidRPr="00444B6A" w:rsidRDefault="00444B6A" w:rsidP="00444B6A">
      <w:pPr>
        <w:pStyle w:val="EndNoteBibliography"/>
        <w:spacing w:after="0"/>
      </w:pPr>
      <w:r w:rsidRPr="00444B6A">
        <w:t>58.</w:t>
      </w:r>
      <w:r w:rsidRPr="00444B6A">
        <w:tab/>
        <w:t>Dong MB, Wang G, Chow RD, Ye L, Zhu L, Dai X, Park JJ, Kim HR, Errami Y, Guzman CD, Zhou X, Chen KY, Renauer PA, Du Y, Shen J, Lam SZ, Zhou JJ, Lannin DR, Herbst RS, Chen S. Systematic Immunotherapy Target Discovery Using Genome-Scale In Vivo CRISPR Screens in CD8 T Cells. Cell. 2019;178(5):1189-204 e23. Epub 2019/08/24. doi: 10.1016/j.cell.2019.07.044. PubMed PMID: 31442407; PMCID: PMC6719679.</w:t>
      </w:r>
    </w:p>
    <w:p w14:paraId="0BECBFDB" w14:textId="77777777" w:rsidR="00444B6A" w:rsidRPr="00444B6A" w:rsidRDefault="00444B6A" w:rsidP="00444B6A">
      <w:pPr>
        <w:pStyle w:val="EndNoteBibliography"/>
        <w:spacing w:after="0"/>
      </w:pPr>
      <w:r w:rsidRPr="00444B6A">
        <w:t>59.</w:t>
      </w:r>
      <w:r w:rsidRPr="00444B6A">
        <w:tab/>
        <w:t>He S, Ma X, Ye Y, Zhang M, Zhuang J, Song Y, Xia W. HEATR1 modulates cell survival in non-small cell lung cancer via activation of the p53/PUMA signaling pathway. Onco Targets Ther. 2019;12:4001-11. Epub 2019/06/14. doi: 10.2147/OTT.S195826. PubMed PMID: 31190896; PMCID: PMC6535672.</w:t>
      </w:r>
    </w:p>
    <w:p w14:paraId="1488E471" w14:textId="77777777" w:rsidR="00444B6A" w:rsidRPr="00444B6A" w:rsidRDefault="00444B6A" w:rsidP="00444B6A">
      <w:pPr>
        <w:pStyle w:val="EndNoteBibliography"/>
        <w:spacing w:after="0"/>
      </w:pPr>
      <w:r w:rsidRPr="00444B6A">
        <w:t>60.</w:t>
      </w:r>
      <w:r w:rsidRPr="00444B6A">
        <w:tab/>
        <w:t>Wu ZB, Qiu C, Zhang AL, Cai L, Lin SJ, Yao Y, Tang QS, Xu M, Hua W, Chu YW, Mao Y, Zhu JH, Xu J, Zhou LF. Glioma-associated antigen HEATR1 induces functional cytotoxic T lymphocytes in patients with glioma. J Immunol Res. 2014;2014:131494. Epub 2014/08/16. doi: 10.1155/2014/131494. PubMed PMID: 25126583; PMCID: PMC4121097.</w:t>
      </w:r>
    </w:p>
    <w:p w14:paraId="62B07926" w14:textId="77777777" w:rsidR="00444B6A" w:rsidRPr="00444B6A" w:rsidRDefault="00444B6A" w:rsidP="00444B6A">
      <w:pPr>
        <w:pStyle w:val="EndNoteBibliography"/>
        <w:spacing w:after="0"/>
      </w:pPr>
      <w:r w:rsidRPr="00444B6A">
        <w:t>61.</w:t>
      </w:r>
      <w:r w:rsidRPr="00444B6A">
        <w:tab/>
        <w:t>Collins NB, Abosy RA, Miller B, Bi K, Manguso R, Yates K, Haining WN. PI3K activated tumors evade tumor immunity by promoting an inhibitory myeloid microenvironment. The Journal of Immunology. 2019;202:58.17-58.17.</w:t>
      </w:r>
    </w:p>
    <w:p w14:paraId="27248631" w14:textId="77777777" w:rsidR="00444B6A" w:rsidRPr="00444B6A" w:rsidRDefault="00444B6A" w:rsidP="00444B6A">
      <w:pPr>
        <w:pStyle w:val="EndNoteBibliography"/>
        <w:spacing w:after="0"/>
      </w:pPr>
      <w:r w:rsidRPr="00444B6A">
        <w:t>62.</w:t>
      </w:r>
      <w:r w:rsidRPr="00444B6A">
        <w:tab/>
        <w:t>Borcoman E, De La Rochere P, Richer W, Vacher S, Chemlali W, Krucker C, Sirab N, Radvanyi F, Allory Y, Pignot G, Barry de Longchamps N, Damotte D, Meseure D, Sedlik C, Bieche I, Piaggio E. Inhibition of PI3K pathway increases immune infiltrate in muscle-invasive bladder cancer. Oncoimmunology. 2019;8(5):e1581556. Epub 2019/05/10. doi: 10.1080/2162402X.2019.1581556. PubMed PMID: 31069145; PMCID: PMC6492984.</w:t>
      </w:r>
    </w:p>
    <w:p w14:paraId="3F3CC20B" w14:textId="77777777" w:rsidR="00444B6A" w:rsidRPr="00444B6A" w:rsidRDefault="00444B6A" w:rsidP="00444B6A">
      <w:pPr>
        <w:pStyle w:val="EndNoteBibliography"/>
        <w:spacing w:after="0"/>
      </w:pPr>
      <w:r w:rsidRPr="00444B6A">
        <w:t>63.</w:t>
      </w:r>
      <w:r w:rsidRPr="00444B6A">
        <w:tab/>
        <w:t>Okkenhaug K, Graupera M, Vanhaesebroeck B. Targeting PI3K in Cancer: Impact on Tumor Cells, Their Protective Stroma, Angiogenesis, and Immunotherapy. Cancer Discov. 2016;6(10):1090-105. Epub 2016/09/23. doi: 10.1158/2159-8290.CD-16-0716. PubMed PMID: 27655435; PMCID: PMC5293166.</w:t>
      </w:r>
    </w:p>
    <w:p w14:paraId="18ECFB56" w14:textId="254FE5AF" w:rsidR="00444B6A" w:rsidRPr="00444B6A" w:rsidRDefault="00444B6A" w:rsidP="00444B6A">
      <w:pPr>
        <w:pStyle w:val="EndNoteBibliography"/>
        <w:spacing w:after="0"/>
      </w:pPr>
      <w:r w:rsidRPr="00444B6A">
        <w:t>64.</w:t>
      </w:r>
      <w:r w:rsidRPr="00444B6A">
        <w:tab/>
        <w:t xml:space="preserve">(CPTAC) CPTAC. Available from: </w:t>
      </w:r>
      <w:r w:rsidRPr="00A779A4">
        <w:rPr>
          <w:rStyle w:val="Hyperlink"/>
        </w:rPr>
        <w:t>https://cptac-data-portal.georgetown.edu/cptac/public?scope=Phase+III</w:t>
      </w:r>
      <w:r w:rsidRPr="00444B6A">
        <w:t>.</w:t>
      </w:r>
    </w:p>
    <w:p w14:paraId="5672D5D4" w14:textId="77777777" w:rsidR="00444B6A" w:rsidRPr="00444B6A" w:rsidRDefault="00444B6A" w:rsidP="00444B6A">
      <w:pPr>
        <w:pStyle w:val="EndNoteBibliography"/>
        <w:spacing w:after="0"/>
      </w:pPr>
      <w:r w:rsidRPr="00444B6A">
        <w:t>65.</w:t>
      </w:r>
      <w:r w:rsidRPr="00444B6A">
        <w:tab/>
        <w:t xml:space="preserve">Vasaikar S, Huang C, Wang X, Petyuk VA, Savage SR, Wen B, Dou Y, Zhang Y, Shi Z, Arshad OA, Gritsenko MA, Zimmerman LJ, McDermott JE, Clauss TR, Moore RJ, Zhao R, Monroe ME, Wang YT, Chambers MC, Slebos RJC, Lau KS, Mo Q, Ding L, Ellis M, Thiagarajan M, Kinsinger CR, Rodriguez H, Smith RD, Rodland KD, Liebler DC, Liu T, Zhang B, Clinical Proteomic Tumor Analysis C. Proteogenomic Analysis </w:t>
      </w:r>
      <w:r w:rsidRPr="00444B6A">
        <w:lastRenderedPageBreak/>
        <w:t>of Human Colon Cancer Reveals New Therapeutic Opportunities. Cell. 2019;177(4):1035-49 e19. Epub 2019/04/30. doi: 10.1016/j.cell.2019.03.030. PubMed PMID: 31031003; PMCID: PMC6768830.</w:t>
      </w:r>
    </w:p>
    <w:p w14:paraId="0E81F9B7" w14:textId="77777777" w:rsidR="00444B6A" w:rsidRPr="00444B6A" w:rsidRDefault="00444B6A" w:rsidP="00444B6A">
      <w:pPr>
        <w:pStyle w:val="EndNoteBibliography"/>
        <w:spacing w:after="0"/>
      </w:pPr>
      <w:r w:rsidRPr="00444B6A">
        <w:t>66.</w:t>
      </w:r>
      <w:r w:rsidRPr="00444B6A">
        <w:tab/>
        <w:t>Jiang Y, Sun A, Zhao Y, Ying W, Sun H, Yang X, Xing B, Sun W, Ren L, Hu B, Li C, Zhang L, Qin G, Zhang M, Chen N, Zhang M, Huang Y, Zhou J, Zhao Y, Liu M, Zhu X, Qiu Y, Sun Y, Huang C, Yan M, Wang M, Liu W, Tian F, Xu H, Zhou J, Wu Z, Shi T, Zhu W, Qin J, Xie L, Fan J, Qian X, He F, Chinese Human Proteome Project C. Proteomics identifies new therapeutic targets of early-stage hepatocellular carcinoma. Nature. 2019;567(7747):257-61. Epub 2019/03/01. doi: 10.1038/s41586-019-0987-8. PubMed PMID: 30814741.</w:t>
      </w:r>
    </w:p>
    <w:p w14:paraId="2B5590D6" w14:textId="77777777" w:rsidR="00444B6A" w:rsidRPr="00444B6A" w:rsidRDefault="00444B6A" w:rsidP="00444B6A">
      <w:pPr>
        <w:pStyle w:val="EndNoteBibliography"/>
        <w:spacing w:after="0"/>
      </w:pPr>
      <w:r w:rsidRPr="00444B6A">
        <w:t>67.</w:t>
      </w:r>
      <w:r w:rsidRPr="00444B6A">
        <w:tab/>
        <w:t>Mun DG, Bhin J, Kim S, Kim H, Jung JH, Jung Y, Jang YE, Park JM, Kim H, Jung Y, Lee H, Bae J, Back S, Kim SJ, Kim J, Park H, Li H, Hwang KB, Park YS, Yook JH, Kim BS, Kwon SY, Ryu SW, Park DY, Jeon TY, Kim DH, Lee JH, Han SU, Song KS, Park D, Park JW, Rodriguez H, Kim J, Lee H, Kim KP, Yang EG, Kim HK, Paek E, Lee S, Lee SW, Hwang D. Proteogenomic Characterization of Human Early-Onset Gastric Cancer. Cancer Cell. 2019;35(1):111-24 e10. Epub 2019/01/16. doi: 10.1016/j.ccell.2018.12.003. PubMed PMID: 30645970.</w:t>
      </w:r>
    </w:p>
    <w:p w14:paraId="0CA233CB" w14:textId="77777777" w:rsidR="00444B6A" w:rsidRPr="00444B6A" w:rsidRDefault="00444B6A" w:rsidP="00444B6A">
      <w:pPr>
        <w:pStyle w:val="EndNoteBibliography"/>
        <w:spacing w:after="0"/>
      </w:pPr>
      <w:r w:rsidRPr="00444B6A">
        <w:t>68.</w:t>
      </w:r>
      <w:r w:rsidRPr="00444B6A">
        <w:tab/>
        <w:t>Langfelder P, Luo R, Oldham MC, Horvath S. Is my network module preserved and reproducible? PLoS Comput Biol. 2011;7(1):e1001057. Epub 2011/02/02. doi: 10.1371/journal.pcbi.1001057. PubMed PMID: 21283776; PMCID: PMC3024255.</w:t>
      </w:r>
    </w:p>
    <w:p w14:paraId="45A9A240" w14:textId="77777777" w:rsidR="00444B6A" w:rsidRPr="00444B6A" w:rsidRDefault="00444B6A" w:rsidP="00444B6A">
      <w:pPr>
        <w:pStyle w:val="EndNoteBibliography"/>
        <w:spacing w:after="0"/>
      </w:pPr>
      <w:r w:rsidRPr="00444B6A">
        <w:t>69.</w:t>
      </w:r>
      <w:r w:rsidRPr="00444B6A">
        <w:tab/>
        <w:t>Ritchie ME, Phipson B, Wu D, Hu Y, Law CW, Shi W, Smyth GK. limma powers differential expression analyses for RNA-sequencing and microarray studies. Nucleic Acids Res. 2015;43(7):e47. Epub 2015/01/22. doi: 10.1093/nar/gkv007. PubMed PMID: 25605792; PMCID: PMC4402510.</w:t>
      </w:r>
    </w:p>
    <w:p w14:paraId="17C2513C" w14:textId="77777777" w:rsidR="00444B6A" w:rsidRPr="00444B6A" w:rsidRDefault="00444B6A" w:rsidP="00444B6A">
      <w:pPr>
        <w:pStyle w:val="EndNoteBibliography"/>
        <w:spacing w:after="0"/>
      </w:pPr>
      <w:r w:rsidRPr="00444B6A">
        <w:t>70.</w:t>
      </w:r>
      <w:r w:rsidRPr="00444B6A">
        <w:tab/>
        <w:t>Clark DJ, Dhanasekaran SM, Petralia F, Pan J, Song X, Hu Y, da Veiga Leprevost F, Reva B, Lih TM, Chang HY, Ma W, Huang C, Ricketts CJ, Chen L, Krek A, Li Y, Rykunov D, Li QK, Chen LS, Ozbek U, Vasaikar S, Wu Y, Yoo S, Chowdhury S, Wyczalkowski MA, Ji J, Schnaubelt M, Kong A, Sethuraman S, Avtonomov DM, Ao M, Colaprico A, Cao S, Cho KC, Kalayci S, Ma S, Liu W, Ruggles K, Calinawan A, Gumus ZH, Geiszler D, Kawaler E, Teo GC, Wen B, Zhang Y, Keegan S, Li K, Chen F, Edwards N, Pierorazio PM, Chen XS, Pavlovich CP, Hakimi AA, Brominski G, Hsieh JJ, Antczak A, Omelchenko T, Lubinski J, Wiznerowicz M, Linehan WM, Kinsinger CR, Thiagarajan M, Boja ES, Mesri M, Hiltke T, Robles AI, Rodriguez H, Qian J, Fenyo D, Zhang B, Ding L, Schadt E, Chinnaiyan AM, Zhang Z, Omenn GS, Cieslik M, Chan DW, Nesvizhskii AI, Wang P, Zhang H, Clinical Proteomic Tumor Analysis C. Integrated Proteogenomic Characterization of Clear Cell Renal Cell Carcinoma. Cell. 2019;179(4):964-83 e31. Epub 2019/11/02. doi: 10.1016/j.cell.2019.10.007. PubMed PMID: 31675502; PMCID: PMC7331093.</w:t>
      </w:r>
    </w:p>
    <w:p w14:paraId="14B3386D" w14:textId="77777777" w:rsidR="00444B6A" w:rsidRPr="00444B6A" w:rsidRDefault="00444B6A" w:rsidP="00444B6A">
      <w:pPr>
        <w:pStyle w:val="EndNoteBibliography"/>
        <w:spacing w:after="0"/>
      </w:pPr>
      <w:r w:rsidRPr="00444B6A">
        <w:t>71.</w:t>
      </w:r>
      <w:r w:rsidRPr="00444B6A">
        <w:tab/>
        <w:t>Dou Y, Kawaler EA, Cui Zhou D, Gritsenko MA, Huang C, Blumenberg L, Karpova A, Petyuk VA, Savage SR, Satpathy S, Liu W, Wu Y, Tsai CF, Wen B, Li Z, Cao S, Moon J, Shi Z, Cornwell M, Wyczalkowski MA, Chu RK, Vasaikar S, Zhou H, Gao Q, Moore RJ, Li K, Sethuraman S, Monroe ME, Zhao R, Heiman D, Krug K, Clauser K, Kothadia R, Maruvka Y, Pico AR, Oliphant AE, Hoskins EL, Pugh SL, Beecroft SJI, Adams DW, Jarman JC, Kong A, Chang HY, Reva B, Liao Y, Rykunov D, Colaprico A, Chen XS, Czekanski A, Jedryka M, Matkowski R, Wiznerowicz M, Hiltke T, Boja E, Kinsinger CR, Mesri M, Robles AI, Rodriguez H, Mutch D, Fuh K, Ellis MJ, DeLair D, Thiagarajan M, Mani DR, Getz G, Noble M, Nesvizhskii AI, Wang P, Anderson ML, Levine DA, Smith RD, Payne SH, Ruggles KV, Rodland KD, Ding L, Zhang B, Liu T, Fenyo D, Clinical Proteomic Tumor Analysis C. Proteogenomic Characterization of Endometrial Carcinoma. Cell. 2020;180(4):729-48 e26. Epub 2020/02/16. doi: 10.1016/j.cell.2020.01.026. PubMed PMID: 32059776; PMCID: PMC7233456.</w:t>
      </w:r>
    </w:p>
    <w:p w14:paraId="3A8867F8" w14:textId="77777777" w:rsidR="00444B6A" w:rsidRPr="00444B6A" w:rsidRDefault="00444B6A" w:rsidP="00444B6A">
      <w:pPr>
        <w:pStyle w:val="EndNoteBibliography"/>
        <w:spacing w:after="0"/>
      </w:pPr>
      <w:r w:rsidRPr="00444B6A">
        <w:t>72.</w:t>
      </w:r>
      <w:r w:rsidRPr="00444B6A">
        <w:tab/>
        <w:t>Ellis MJ, Gillette M, Carr SA, Paulovich AG, Smith RD, Rodland KK, Townsend RR, Kinsinger C, Mesri M, Rodriguez H, Liebler DC, Clinical Proteomic Tumor Analysis C. Connecting genomic alterations to cancer biology with proteomics: the NCI Clinical Proteomic Tumor Analysis Consortium. Cancer Discov. 2013;3(10):1108-12. Epub 2013/10/15. doi: 10.1158/2159-8290.CD-13-0219. PubMed PMID: 24124232; PMCID: PMC3800055.</w:t>
      </w:r>
    </w:p>
    <w:p w14:paraId="1E095BAE" w14:textId="77777777" w:rsidR="00444B6A" w:rsidRPr="00444B6A" w:rsidRDefault="00444B6A" w:rsidP="00444B6A">
      <w:pPr>
        <w:pStyle w:val="EndNoteBibliography"/>
        <w:spacing w:after="0"/>
      </w:pPr>
      <w:r w:rsidRPr="00444B6A">
        <w:lastRenderedPageBreak/>
        <w:t>73.</w:t>
      </w:r>
      <w:r w:rsidRPr="00444B6A">
        <w:tab/>
        <w:t>Gao Q, Zhu H, Dong L, Shi W, Chen R, Song Z, Huang C, Li J, Dong X, Zhou Y, Liu Q, Ma L, Wang X, Zhou J, Liu Y, Boja E, Robles AI, Ma W, Wang P, Li Y, Ding L, Wen B, Zhang B, Rodriguez H, Gao D, Zhou H, Fan J. Integrated Proteogenomic Characterization of HBV-Related Hepatocellular Carcinoma. Cell. 2019;179(2):561-77 e22. Epub 2019/10/05. doi: 10.1016/j.cell.2019.08.052. PubMed PMID: 31585088.</w:t>
      </w:r>
    </w:p>
    <w:p w14:paraId="680ED9BB" w14:textId="77777777" w:rsidR="00444B6A" w:rsidRPr="00444B6A" w:rsidRDefault="00444B6A" w:rsidP="00444B6A">
      <w:pPr>
        <w:pStyle w:val="EndNoteBibliography"/>
        <w:spacing w:after="0"/>
      </w:pPr>
      <w:r w:rsidRPr="00444B6A">
        <w:t>74.</w:t>
      </w:r>
      <w:r w:rsidRPr="00444B6A">
        <w:tab/>
        <w:t>Miller JA, Cai C, Langfelder P, Geschwind DH, Kurian SM, Salomon DR, Horvath S. Strategies for aggregating gene expression data: the collapseRows R function. BMC Bioinformatics. 2011;12:322. Epub 2011/08/06. doi: 10.1186/1471-2105-12-322. PubMed PMID: 21816037; PMCID: PMC3166942.</w:t>
      </w:r>
    </w:p>
    <w:p w14:paraId="1CC3CBA1" w14:textId="77777777" w:rsidR="00444B6A" w:rsidRPr="00444B6A" w:rsidRDefault="00444B6A" w:rsidP="00444B6A">
      <w:pPr>
        <w:pStyle w:val="EndNoteBibliography"/>
        <w:spacing w:after="0"/>
      </w:pPr>
      <w:r w:rsidRPr="00444B6A">
        <w:t>75.</w:t>
      </w:r>
      <w:r w:rsidRPr="00444B6A">
        <w:tab/>
        <w:t>Song W-M, Di Matteo T, Aste T. Building complex networks with Platonic solids. Physical Review E. 2012;85(4):046115.</w:t>
      </w:r>
    </w:p>
    <w:p w14:paraId="1E679A29" w14:textId="77777777" w:rsidR="00444B6A" w:rsidRPr="00444B6A" w:rsidRDefault="00444B6A" w:rsidP="00444B6A">
      <w:pPr>
        <w:pStyle w:val="EndNoteBibliography"/>
        <w:spacing w:after="0"/>
      </w:pPr>
      <w:r w:rsidRPr="00444B6A">
        <w:t>76.</w:t>
      </w:r>
      <w:r w:rsidRPr="00444B6A">
        <w:tab/>
        <w:t>Song W-M, Di Matteo T, Aste T. Nested hierarchies in planar graphs. Discrete Applied Mathematics. 2011;159(17):2135-46.</w:t>
      </w:r>
    </w:p>
    <w:p w14:paraId="0791D2FE" w14:textId="77777777" w:rsidR="00444B6A" w:rsidRPr="00444B6A" w:rsidRDefault="00444B6A" w:rsidP="00444B6A">
      <w:pPr>
        <w:pStyle w:val="EndNoteBibliography"/>
        <w:spacing w:after="0"/>
      </w:pPr>
      <w:r w:rsidRPr="00444B6A">
        <w:t>77.</w:t>
      </w:r>
      <w:r w:rsidRPr="00444B6A">
        <w:tab/>
        <w:t>Song WM, Zhang B. Multiscale Embedded Gene Co-expression Network Analysis. PLoS Comput Biol. 2015;11(11):e1004574. Epub 2015/12/01. doi: 10.1371/journal.pcbi.1004574. PubMed PMID: 26618778; PMCID: PMC4664553.</w:t>
      </w:r>
    </w:p>
    <w:p w14:paraId="00580151" w14:textId="77777777" w:rsidR="00444B6A" w:rsidRPr="00444B6A" w:rsidRDefault="00444B6A" w:rsidP="00444B6A">
      <w:pPr>
        <w:pStyle w:val="EndNoteBibliography"/>
        <w:spacing w:after="0"/>
      </w:pPr>
      <w:r w:rsidRPr="00444B6A">
        <w:t>78.</w:t>
      </w:r>
      <w:r w:rsidRPr="00444B6A">
        <w:tab/>
        <w:t>Zhang B, Horvath S. A general framework for weighted gene co-expression network analysis. Stat Appl Genet Mol Biol. 2005;4:Article17. Epub 2006/05/02. doi: 10.2202/1544-6115.1128. PubMed PMID: 16646834.</w:t>
      </w:r>
    </w:p>
    <w:p w14:paraId="4B3725E4" w14:textId="77777777" w:rsidR="00444B6A" w:rsidRPr="00444B6A" w:rsidRDefault="00444B6A" w:rsidP="00444B6A">
      <w:pPr>
        <w:pStyle w:val="EndNoteBibliography"/>
        <w:spacing w:after="0"/>
      </w:pPr>
      <w:r w:rsidRPr="00444B6A">
        <w:t>79.</w:t>
      </w:r>
      <w:r w:rsidRPr="00444B6A">
        <w:tab/>
        <w:t>Tumminello M, Aste T, Di Matteo T, Mantegna RN. A tool for filtering information in complex systems. Proc Natl Acad Sci U S A. 2005;102(30):10421-6. Epub 2005/07/20. doi: 10.1073/pnas.0500298102. PubMed PMID: 16027373; PMCID: PMC1180754.</w:t>
      </w:r>
    </w:p>
    <w:p w14:paraId="1DB56EC7" w14:textId="77777777" w:rsidR="00444B6A" w:rsidRPr="00444B6A" w:rsidRDefault="00444B6A" w:rsidP="00444B6A">
      <w:pPr>
        <w:pStyle w:val="EndNoteBibliography"/>
        <w:spacing w:after="0"/>
      </w:pPr>
      <w:r w:rsidRPr="00444B6A">
        <w:t>80.</w:t>
      </w:r>
      <w:r w:rsidRPr="00444B6A">
        <w:tab/>
        <w:t>Tumminello M, Aste T, Di Matteo T, Mantegna RN. A tool for filtering information in complex systems. Proceedings of the National Academy of Sciences of the United States of America. 2005;102(30):10421-6.</w:t>
      </w:r>
    </w:p>
    <w:p w14:paraId="54678D14" w14:textId="77777777" w:rsidR="00444B6A" w:rsidRPr="00444B6A" w:rsidRDefault="00444B6A" w:rsidP="00444B6A">
      <w:pPr>
        <w:pStyle w:val="EndNoteBibliography"/>
        <w:spacing w:after="0"/>
      </w:pPr>
      <w:r w:rsidRPr="00444B6A">
        <w:t>81.</w:t>
      </w:r>
      <w:r w:rsidRPr="00444B6A">
        <w:tab/>
        <w:t>Song WM, Di Matteo T, Aste T. Building complex networks with Platonic solids. Phys Rev E Stat Nonlin Soft Matter Phys. 2012;85(4 Pt 2):046115. Epub 2012/06/12. doi: 10.1103/PhysRevE.85.046115. PubMed PMID: 22680546.</w:t>
      </w:r>
    </w:p>
    <w:p w14:paraId="239C085E" w14:textId="77777777" w:rsidR="00444B6A" w:rsidRPr="00444B6A" w:rsidRDefault="00444B6A" w:rsidP="00444B6A">
      <w:pPr>
        <w:pStyle w:val="EndNoteBibliography"/>
        <w:spacing w:after="0"/>
      </w:pPr>
      <w:r w:rsidRPr="00444B6A">
        <w:t>82.</w:t>
      </w:r>
      <w:r w:rsidRPr="00444B6A">
        <w:tab/>
        <w:t>Barabasi AL, Oltvai ZN. Network biology: understanding the cell's functional organization. Nat Rev Genet. 2004;5(2):101-13. Epub 2004/01/22. doi: 10.1038/nrg1272. PubMed PMID: 14735121.</w:t>
      </w:r>
    </w:p>
    <w:p w14:paraId="33F9B84B" w14:textId="77777777" w:rsidR="00444B6A" w:rsidRPr="00444B6A" w:rsidRDefault="00444B6A" w:rsidP="00444B6A">
      <w:pPr>
        <w:pStyle w:val="EndNoteBibliography"/>
        <w:spacing w:after="0"/>
      </w:pPr>
      <w:r w:rsidRPr="00444B6A">
        <w:t>83.</w:t>
      </w:r>
      <w:r w:rsidRPr="00444B6A">
        <w:tab/>
        <w:t>Song WM, Lin X, Liao X, Hu D, Lin J, Sarpel U, Ye Y, Feferman Y, Labow DM, Walsh MJ, Zheng X, Zhang B. Multiscale network analysis reveals molecular mechanisms and key regulators of the tumor microenvironment in gastric cancer. Int J Cancer. 2019. Epub 2019/08/30. doi: 10.1002/ijc.32643. PubMed PMID: 31463974.</w:t>
      </w:r>
    </w:p>
    <w:p w14:paraId="0E1FED4A" w14:textId="77777777" w:rsidR="00444B6A" w:rsidRPr="00444B6A" w:rsidRDefault="00444B6A" w:rsidP="00444B6A">
      <w:pPr>
        <w:pStyle w:val="EndNoteBibliography"/>
        <w:spacing w:after="0"/>
      </w:pPr>
      <w:r w:rsidRPr="00444B6A">
        <w:t>84.</w:t>
      </w:r>
      <w:r w:rsidRPr="00444B6A">
        <w:tab/>
        <w:t>Seidman SB. Network structure and minimum degree. Social networks. 1983;5(3):269-87.</w:t>
      </w:r>
    </w:p>
    <w:p w14:paraId="79DEF3C4" w14:textId="77777777" w:rsidR="00444B6A" w:rsidRPr="00444B6A" w:rsidRDefault="00444B6A" w:rsidP="00444B6A">
      <w:pPr>
        <w:pStyle w:val="EndNoteBibliography"/>
        <w:spacing w:after="0"/>
      </w:pPr>
      <w:r w:rsidRPr="00444B6A">
        <w:t>85.</w:t>
      </w:r>
      <w:r w:rsidRPr="00444B6A">
        <w:tab/>
        <w:t>Zhang B, Gaiteri C, Bodea LG, Wang Z, McElwee J, Podtelezhnikov AA, Zhang C, Xie T, Tran L, Dobrin R, Fluder E, Clurman B, Melquist S, Narayanan M, Suver C, Shah H, Mahajan M, Gillis T, Mysore J, MacDonald ME, Lamb JR, Bennett DA, Molony C, Stone DJ, Gudnason V, Myers AJ, Schadt EE, Neumann H, Zhu J, Emilsson V. Integrated systems approach identifies genetic nodes and networks in late-onset Alzheimer's disease. Cell. 2013;153(3):707-20. Epub 2013/04/30. doi: 10.1016/j.cell.2013.03.030. PubMed PMID: 23622250; PMCID: PMC3677161.</w:t>
      </w:r>
    </w:p>
    <w:p w14:paraId="793A95C5" w14:textId="77777777" w:rsidR="00444B6A" w:rsidRPr="00444B6A" w:rsidRDefault="00444B6A" w:rsidP="00444B6A">
      <w:pPr>
        <w:pStyle w:val="EndNoteBibliography"/>
        <w:spacing w:after="0"/>
      </w:pPr>
      <w:r w:rsidRPr="00444B6A">
        <w:t>86.</w:t>
      </w:r>
      <w:r w:rsidRPr="00444B6A">
        <w:tab/>
        <w:t>Benjamini Y, Hochberg Y. Controlling the False Discovery Rate - a Practical and Powerful Approach to Multiple Testing. J R Stat Soc B. 1995;57(1):289-300. PubMed PMID: WOS:A1995QE45300017.</w:t>
      </w:r>
    </w:p>
    <w:p w14:paraId="5790923D" w14:textId="77777777" w:rsidR="00444B6A" w:rsidRPr="00444B6A" w:rsidRDefault="00444B6A" w:rsidP="00444B6A">
      <w:pPr>
        <w:pStyle w:val="EndNoteBibliography"/>
      </w:pPr>
      <w:r w:rsidRPr="00444B6A">
        <w:t>87.</w:t>
      </w:r>
      <w:r w:rsidRPr="00444B6A">
        <w:tab/>
        <w:t>Naseem M, Barzi A, Brezden-Masley C, Puccini A, Berger MD, Tokunaga R, Battaglin F, Soni S, McSkane M, Zhang W, Lenz HJ. Outlooks on Epstein-Barr virus associated gastric cancer. Cancer Treat Rev. 2018;66:15-22. Epub 2018/04/10. doi: 10.1016/j.ctrv.2018.03.006. PubMed PMID: 29631196; PMCID: PMC5964025.</w:t>
      </w:r>
    </w:p>
    <w:p w14:paraId="604708BF" w14:textId="052B2B77" w:rsidR="000F0B6D" w:rsidRDefault="000F0B6D" w:rsidP="002A55B0">
      <w:pPr>
        <w:rPr>
          <w:rFonts w:cs="Times New Roman"/>
          <w:sz w:val="24"/>
          <w:szCs w:val="24"/>
        </w:rPr>
      </w:pPr>
    </w:p>
    <w:sectPr w:rsidR="000F0B6D" w:rsidSect="008B2EAE">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DFB6A" w14:textId="77777777" w:rsidR="002959B5" w:rsidRDefault="002959B5" w:rsidP="00F20C46">
      <w:pPr>
        <w:spacing w:after="0" w:line="240" w:lineRule="auto"/>
      </w:pPr>
      <w:r>
        <w:separator/>
      </w:r>
    </w:p>
  </w:endnote>
  <w:endnote w:type="continuationSeparator" w:id="0">
    <w:p w14:paraId="7DB1574C" w14:textId="77777777" w:rsidR="002959B5" w:rsidRDefault="002959B5" w:rsidP="00F20C46">
      <w:pPr>
        <w:spacing w:after="0" w:line="240" w:lineRule="auto"/>
      </w:pPr>
      <w:r>
        <w:continuationSeparator/>
      </w:r>
    </w:p>
  </w:endnote>
  <w:endnote w:id="1">
    <w:p w14:paraId="24EEABAE" w14:textId="77777777" w:rsidR="000F54EF" w:rsidRPr="002A55B0" w:rsidRDefault="000F54EF" w:rsidP="002A55B0">
      <w:pPr>
        <w:pStyle w:val="Caption"/>
        <w:rPr>
          <w:rFonts w:cs="Times New Roman"/>
        </w:rPr>
      </w:pPr>
      <w:r>
        <w:rPr>
          <w:rFonts w:cs="Times New Roman" w:hint="eastAsia"/>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9967075"/>
      <w:docPartObj>
        <w:docPartGallery w:val="Page Numbers (Bottom of Page)"/>
        <w:docPartUnique/>
      </w:docPartObj>
    </w:sdtPr>
    <w:sdtEndPr>
      <w:rPr>
        <w:noProof/>
      </w:rPr>
    </w:sdtEndPr>
    <w:sdtContent>
      <w:p w14:paraId="0288F542" w14:textId="329966A5" w:rsidR="00BE76AD" w:rsidRDefault="00BE76AD">
        <w:pPr>
          <w:pStyle w:val="Footer"/>
          <w:jc w:val="center"/>
        </w:pPr>
        <w:r>
          <w:fldChar w:fldCharType="begin"/>
        </w:r>
        <w:r>
          <w:instrText xml:space="preserve"> PAGE   \* MERGEFORMAT </w:instrText>
        </w:r>
        <w:r>
          <w:fldChar w:fldCharType="separate"/>
        </w:r>
        <w:r w:rsidR="00A779A4">
          <w:rPr>
            <w:noProof/>
          </w:rPr>
          <w:t>1</w:t>
        </w:r>
        <w:r>
          <w:rPr>
            <w:noProof/>
          </w:rPr>
          <w:fldChar w:fldCharType="end"/>
        </w:r>
      </w:p>
    </w:sdtContent>
  </w:sdt>
  <w:p w14:paraId="2B6E2146" w14:textId="77777777" w:rsidR="00BE76AD" w:rsidRDefault="00BE76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D2563A" w14:textId="77777777" w:rsidR="002959B5" w:rsidRDefault="002959B5" w:rsidP="00F20C46">
      <w:pPr>
        <w:spacing w:after="0" w:line="240" w:lineRule="auto"/>
      </w:pPr>
      <w:r>
        <w:separator/>
      </w:r>
    </w:p>
  </w:footnote>
  <w:footnote w:type="continuationSeparator" w:id="0">
    <w:p w14:paraId="6853F028" w14:textId="77777777" w:rsidR="002959B5" w:rsidRDefault="002959B5" w:rsidP="00F20C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TU3M7awNDKwtDQwMbFU0lEKTi0uzszPAykwrAUAk64MGiwAAAA="/>
    <w:docVar w:name="EN.InstantFormat" w:val="&lt;ENInstantFormat&gt;&lt;Enabled&gt;1&lt;/Enabled&gt;&lt;ScanUnformatted&gt;1&lt;/ScanUnformatted&gt;&lt;ScanChanges&gt;1&lt;/ScanChanges&gt;&lt;Suspended&gt;0&lt;/Suspended&gt;&lt;/ENInstantFormat&gt;"/>
    <w:docVar w:name="EN.Layout" w:val="&lt;ENLayout&gt;&lt;Style&gt;NIH Sup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d9a2xrri9sezqe9spfv2xa2rz9xerxep5a2&quot;&gt;Network_methodology&lt;record-ids&gt;&lt;item&gt;1&lt;/item&gt;&lt;item&gt;8&lt;/item&gt;&lt;item&gt;9&lt;/item&gt;&lt;item&gt;31&lt;/item&gt;&lt;item&gt;32&lt;/item&gt;&lt;item&gt;48&lt;/item&gt;&lt;/record-ids&gt;&lt;/item&gt;&lt;/Libraries&gt;"/>
  </w:docVars>
  <w:rsids>
    <w:rsidRoot w:val="00543D70"/>
    <w:rsid w:val="00010645"/>
    <w:rsid w:val="000170F1"/>
    <w:rsid w:val="00023631"/>
    <w:rsid w:val="00065333"/>
    <w:rsid w:val="00092C41"/>
    <w:rsid w:val="000B16F9"/>
    <w:rsid w:val="000D5EF1"/>
    <w:rsid w:val="000F0B6D"/>
    <w:rsid w:val="000F54EF"/>
    <w:rsid w:val="000F79FE"/>
    <w:rsid w:val="001233D7"/>
    <w:rsid w:val="0015126F"/>
    <w:rsid w:val="00157068"/>
    <w:rsid w:val="0019338D"/>
    <w:rsid w:val="001943F2"/>
    <w:rsid w:val="00201EC3"/>
    <w:rsid w:val="002464C2"/>
    <w:rsid w:val="00274B7E"/>
    <w:rsid w:val="002959B5"/>
    <w:rsid w:val="002A55B0"/>
    <w:rsid w:val="002B0551"/>
    <w:rsid w:val="002C16AB"/>
    <w:rsid w:val="0031220F"/>
    <w:rsid w:val="00322713"/>
    <w:rsid w:val="003269AF"/>
    <w:rsid w:val="00343A42"/>
    <w:rsid w:val="0034621C"/>
    <w:rsid w:val="00362369"/>
    <w:rsid w:val="00364A50"/>
    <w:rsid w:val="00365F96"/>
    <w:rsid w:val="003737DE"/>
    <w:rsid w:val="00380F51"/>
    <w:rsid w:val="003828E5"/>
    <w:rsid w:val="0039461B"/>
    <w:rsid w:val="003C0FC6"/>
    <w:rsid w:val="003C1169"/>
    <w:rsid w:val="003D45EC"/>
    <w:rsid w:val="004107A6"/>
    <w:rsid w:val="00410E1D"/>
    <w:rsid w:val="00414B9F"/>
    <w:rsid w:val="00444B6A"/>
    <w:rsid w:val="0044540C"/>
    <w:rsid w:val="00452317"/>
    <w:rsid w:val="00456C4C"/>
    <w:rsid w:val="00471F13"/>
    <w:rsid w:val="00484FC9"/>
    <w:rsid w:val="004905EF"/>
    <w:rsid w:val="0049691E"/>
    <w:rsid w:val="005055D6"/>
    <w:rsid w:val="00516050"/>
    <w:rsid w:val="00531F4D"/>
    <w:rsid w:val="00534D1D"/>
    <w:rsid w:val="00543D70"/>
    <w:rsid w:val="00552EE8"/>
    <w:rsid w:val="0057518D"/>
    <w:rsid w:val="0058009D"/>
    <w:rsid w:val="00592A7A"/>
    <w:rsid w:val="005A1E97"/>
    <w:rsid w:val="005A391B"/>
    <w:rsid w:val="005C73D4"/>
    <w:rsid w:val="005E41F6"/>
    <w:rsid w:val="006100DD"/>
    <w:rsid w:val="00614219"/>
    <w:rsid w:val="006467AA"/>
    <w:rsid w:val="0065333F"/>
    <w:rsid w:val="00670883"/>
    <w:rsid w:val="00673F6D"/>
    <w:rsid w:val="00684528"/>
    <w:rsid w:val="0069166F"/>
    <w:rsid w:val="00694671"/>
    <w:rsid w:val="006A4ECB"/>
    <w:rsid w:val="006C2A77"/>
    <w:rsid w:val="006F2EE6"/>
    <w:rsid w:val="006F6C20"/>
    <w:rsid w:val="00701104"/>
    <w:rsid w:val="00707ECB"/>
    <w:rsid w:val="00787115"/>
    <w:rsid w:val="007A3A87"/>
    <w:rsid w:val="007B0E2D"/>
    <w:rsid w:val="007B1228"/>
    <w:rsid w:val="007B3CDE"/>
    <w:rsid w:val="007C213D"/>
    <w:rsid w:val="007C2200"/>
    <w:rsid w:val="00801D61"/>
    <w:rsid w:val="00804415"/>
    <w:rsid w:val="00804615"/>
    <w:rsid w:val="00820DD3"/>
    <w:rsid w:val="00855A6F"/>
    <w:rsid w:val="00857FA0"/>
    <w:rsid w:val="0086440A"/>
    <w:rsid w:val="008B2EAE"/>
    <w:rsid w:val="008C0D47"/>
    <w:rsid w:val="008C2F61"/>
    <w:rsid w:val="008D2822"/>
    <w:rsid w:val="00903B02"/>
    <w:rsid w:val="009337E8"/>
    <w:rsid w:val="009343BC"/>
    <w:rsid w:val="0096188A"/>
    <w:rsid w:val="00962E8C"/>
    <w:rsid w:val="0096315B"/>
    <w:rsid w:val="00976218"/>
    <w:rsid w:val="00987EC8"/>
    <w:rsid w:val="00994D0F"/>
    <w:rsid w:val="009D19BE"/>
    <w:rsid w:val="009E364B"/>
    <w:rsid w:val="00A123CD"/>
    <w:rsid w:val="00A1293C"/>
    <w:rsid w:val="00A25C5E"/>
    <w:rsid w:val="00A27CBD"/>
    <w:rsid w:val="00A30709"/>
    <w:rsid w:val="00A75887"/>
    <w:rsid w:val="00A779A4"/>
    <w:rsid w:val="00AA77DB"/>
    <w:rsid w:val="00AD4974"/>
    <w:rsid w:val="00AD4989"/>
    <w:rsid w:val="00AE6CB9"/>
    <w:rsid w:val="00B11A24"/>
    <w:rsid w:val="00B30898"/>
    <w:rsid w:val="00B4169F"/>
    <w:rsid w:val="00B51A6C"/>
    <w:rsid w:val="00B533C2"/>
    <w:rsid w:val="00B943AA"/>
    <w:rsid w:val="00BA6ECB"/>
    <w:rsid w:val="00BB5059"/>
    <w:rsid w:val="00BC5DB4"/>
    <w:rsid w:val="00BC5FB6"/>
    <w:rsid w:val="00BE76AD"/>
    <w:rsid w:val="00C052C2"/>
    <w:rsid w:val="00C07ADC"/>
    <w:rsid w:val="00C13D45"/>
    <w:rsid w:val="00C47890"/>
    <w:rsid w:val="00C47BF8"/>
    <w:rsid w:val="00C561EC"/>
    <w:rsid w:val="00C702D3"/>
    <w:rsid w:val="00C9203F"/>
    <w:rsid w:val="00CA23AB"/>
    <w:rsid w:val="00CB6D26"/>
    <w:rsid w:val="00CB7AA2"/>
    <w:rsid w:val="00D02AC1"/>
    <w:rsid w:val="00D13A3E"/>
    <w:rsid w:val="00D7433A"/>
    <w:rsid w:val="00D75637"/>
    <w:rsid w:val="00DA62FF"/>
    <w:rsid w:val="00DD2960"/>
    <w:rsid w:val="00DD77BE"/>
    <w:rsid w:val="00E503E4"/>
    <w:rsid w:val="00E57D8B"/>
    <w:rsid w:val="00E63AD7"/>
    <w:rsid w:val="00E723CD"/>
    <w:rsid w:val="00E75475"/>
    <w:rsid w:val="00E81984"/>
    <w:rsid w:val="00E9580A"/>
    <w:rsid w:val="00EA7810"/>
    <w:rsid w:val="00EE1A6E"/>
    <w:rsid w:val="00F04DC8"/>
    <w:rsid w:val="00F20C46"/>
    <w:rsid w:val="00F51F5A"/>
    <w:rsid w:val="00F70B15"/>
    <w:rsid w:val="00FD2906"/>
    <w:rsid w:val="00FD305B"/>
    <w:rsid w:val="00FE00D8"/>
    <w:rsid w:val="00FE56A1"/>
    <w:rsid w:val="00FE691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FC629"/>
  <w15:docId w15:val="{D29B9AA5-0D01-47B6-93F2-8F68220E7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631"/>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0C46"/>
    <w:rPr>
      <w:color w:val="0000FF" w:themeColor="hyperlink"/>
      <w:u w:val="single"/>
    </w:rPr>
  </w:style>
  <w:style w:type="character" w:customStyle="1" w:styleId="st">
    <w:name w:val="st"/>
    <w:basedOn w:val="DefaultParagraphFont"/>
    <w:rsid w:val="00F20C46"/>
  </w:style>
  <w:style w:type="character" w:styleId="Emphasis">
    <w:name w:val="Emphasis"/>
    <w:basedOn w:val="DefaultParagraphFont"/>
    <w:uiPriority w:val="20"/>
    <w:qFormat/>
    <w:rsid w:val="00F20C46"/>
    <w:rPr>
      <w:i/>
      <w:iCs/>
    </w:rPr>
  </w:style>
  <w:style w:type="paragraph" w:styleId="EndnoteText">
    <w:name w:val="endnote text"/>
    <w:basedOn w:val="Normal"/>
    <w:link w:val="EndnoteTextChar"/>
    <w:uiPriority w:val="99"/>
    <w:semiHidden/>
    <w:unhideWhenUsed/>
    <w:rsid w:val="00F20C46"/>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F20C46"/>
    <w:rPr>
      <w:rFonts w:eastAsiaTheme="minorHAnsi"/>
      <w:sz w:val="20"/>
      <w:szCs w:val="20"/>
      <w:lang w:eastAsia="en-US"/>
    </w:rPr>
  </w:style>
  <w:style w:type="paragraph" w:styleId="BalloonText">
    <w:name w:val="Balloon Text"/>
    <w:basedOn w:val="Normal"/>
    <w:link w:val="BalloonTextChar"/>
    <w:uiPriority w:val="99"/>
    <w:semiHidden/>
    <w:unhideWhenUsed/>
    <w:rsid w:val="00F20C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0C46"/>
    <w:rPr>
      <w:rFonts w:ascii="Tahoma" w:hAnsi="Tahoma" w:cs="Tahoma"/>
      <w:sz w:val="16"/>
      <w:szCs w:val="16"/>
    </w:rPr>
  </w:style>
  <w:style w:type="paragraph" w:customStyle="1" w:styleId="EndNoteBibliographyTitle">
    <w:name w:val="EndNote Bibliography Title"/>
    <w:basedOn w:val="Normal"/>
    <w:link w:val="EndNoteBibliographyTitleChar"/>
    <w:rsid w:val="00F20C4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20C46"/>
    <w:rPr>
      <w:rFonts w:ascii="Calibri" w:hAnsi="Calibri" w:cs="Calibri"/>
      <w:noProof/>
    </w:rPr>
  </w:style>
  <w:style w:type="paragraph" w:customStyle="1" w:styleId="EndNoteBibliography">
    <w:name w:val="EndNote Bibliography"/>
    <w:basedOn w:val="Normal"/>
    <w:link w:val="EndNoteBibliographyChar"/>
    <w:rsid w:val="00F20C4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20C46"/>
    <w:rPr>
      <w:rFonts w:ascii="Calibri" w:hAnsi="Calibri" w:cs="Calibri"/>
      <w:noProof/>
    </w:rPr>
  </w:style>
  <w:style w:type="table" w:styleId="TableGrid">
    <w:name w:val="Table Grid"/>
    <w:basedOn w:val="TableNormal"/>
    <w:uiPriority w:val="59"/>
    <w:rsid w:val="00373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65F96"/>
    <w:pPr>
      <w:spacing w:line="240" w:lineRule="auto"/>
    </w:pPr>
    <w:rPr>
      <w:b/>
      <w:bCs/>
      <w:sz w:val="24"/>
      <w:szCs w:val="18"/>
    </w:rPr>
  </w:style>
  <w:style w:type="character" w:styleId="CommentReference">
    <w:name w:val="annotation reference"/>
    <w:basedOn w:val="DefaultParagraphFont"/>
    <w:uiPriority w:val="99"/>
    <w:semiHidden/>
    <w:unhideWhenUsed/>
    <w:rsid w:val="00AA77DB"/>
    <w:rPr>
      <w:sz w:val="16"/>
      <w:szCs w:val="16"/>
    </w:rPr>
  </w:style>
  <w:style w:type="character" w:customStyle="1" w:styleId="ng-binding">
    <w:name w:val="ng-binding"/>
    <w:basedOn w:val="DefaultParagraphFont"/>
    <w:rsid w:val="00484FC9"/>
  </w:style>
  <w:style w:type="paragraph" w:styleId="CommentText">
    <w:name w:val="annotation text"/>
    <w:basedOn w:val="Normal"/>
    <w:link w:val="CommentTextChar"/>
    <w:uiPriority w:val="99"/>
    <w:unhideWhenUsed/>
    <w:rsid w:val="002A55B0"/>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2A55B0"/>
    <w:rPr>
      <w:sz w:val="20"/>
      <w:szCs w:val="20"/>
    </w:rPr>
  </w:style>
  <w:style w:type="paragraph" w:styleId="NormalWeb">
    <w:name w:val="Normal (Web)"/>
    <w:basedOn w:val="Normal"/>
    <w:uiPriority w:val="99"/>
    <w:semiHidden/>
    <w:unhideWhenUsed/>
    <w:rsid w:val="008C0D47"/>
    <w:pPr>
      <w:spacing w:before="100" w:beforeAutospacing="1" w:after="100" w:afterAutospacing="1" w:line="240" w:lineRule="auto"/>
    </w:pPr>
    <w:rPr>
      <w:rFonts w:cs="Times New Roman"/>
      <w:sz w:val="24"/>
      <w:szCs w:val="24"/>
    </w:rPr>
  </w:style>
  <w:style w:type="character" w:styleId="LineNumber">
    <w:name w:val="line number"/>
    <w:basedOn w:val="DefaultParagraphFont"/>
    <w:uiPriority w:val="99"/>
    <w:semiHidden/>
    <w:unhideWhenUsed/>
    <w:rsid w:val="00C052C2"/>
  </w:style>
  <w:style w:type="paragraph" w:styleId="Header">
    <w:name w:val="header"/>
    <w:basedOn w:val="Normal"/>
    <w:link w:val="HeaderChar"/>
    <w:uiPriority w:val="99"/>
    <w:unhideWhenUsed/>
    <w:rsid w:val="00BE76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76AD"/>
    <w:rPr>
      <w:rFonts w:ascii="Times New Roman" w:hAnsi="Times New Roman"/>
    </w:rPr>
  </w:style>
  <w:style w:type="paragraph" w:styleId="Footer">
    <w:name w:val="footer"/>
    <w:basedOn w:val="Normal"/>
    <w:link w:val="FooterChar"/>
    <w:uiPriority w:val="99"/>
    <w:unhideWhenUsed/>
    <w:rsid w:val="00BE76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76AD"/>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308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tiff"/><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tiff"/><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tiff"/><Relationship Id="rId23" Type="http://schemas.openxmlformats.org/officeDocument/2006/relationships/theme" Target="theme/theme1.xml"/><Relationship Id="rId10" Type="http://schemas.openxmlformats.org/officeDocument/2006/relationships/image" Target="media/image5.tiff"/><Relationship Id="rId19" Type="http://schemas.openxmlformats.org/officeDocument/2006/relationships/image" Target="media/image14.tif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49</Pages>
  <Words>24717</Words>
  <Characters>140889</Characters>
  <Application>Microsoft Office Word</Application>
  <DocSecurity>0</DocSecurity>
  <Lines>1174</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Won-min</dc:creator>
  <cp:lastModifiedBy>Vasuki J.</cp:lastModifiedBy>
  <cp:revision>17</cp:revision>
  <cp:lastPrinted>2023-11-29T17:44:00Z</cp:lastPrinted>
  <dcterms:created xsi:type="dcterms:W3CDTF">2023-11-29T15:51:00Z</dcterms:created>
  <dcterms:modified xsi:type="dcterms:W3CDTF">2023-12-05T08:32:00Z</dcterms:modified>
</cp:coreProperties>
</file>