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2729B" w14:textId="0DF327EE" w:rsidR="00B55EA4" w:rsidRPr="005E2CA1" w:rsidRDefault="00B149D3" w:rsidP="00B149D3">
      <w:pPr>
        <w:spacing w:line="360" w:lineRule="auto"/>
        <w:rPr>
          <w:rFonts w:ascii="Helvetica" w:hAnsi="Helvetica" w:cs="Helvetica"/>
          <w:b/>
          <w:bCs/>
        </w:rPr>
      </w:pPr>
      <w:r w:rsidRPr="005E2CA1">
        <w:rPr>
          <w:rFonts w:ascii="Helvetica" w:hAnsi="Helvetica" w:cs="Helvetica"/>
          <w:b/>
          <w:bCs/>
        </w:rPr>
        <w:t>Additional file 2: Supplementary Figures and Tables</w:t>
      </w:r>
    </w:p>
    <w:p w14:paraId="46C5BB16" w14:textId="77777777" w:rsidR="00B149D3" w:rsidRPr="005E2CA1" w:rsidRDefault="00B149D3" w:rsidP="00B149D3">
      <w:pPr>
        <w:spacing w:line="360" w:lineRule="auto"/>
        <w:rPr>
          <w:rFonts w:ascii="Helvetica" w:hAnsi="Helvetica" w:cs="Helvetica"/>
        </w:rPr>
      </w:pPr>
    </w:p>
    <w:p w14:paraId="6597EF67" w14:textId="625B42ED" w:rsidR="00B149D3" w:rsidRPr="005E2CA1" w:rsidRDefault="00B149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Supplementary figures</w:t>
      </w:r>
    </w:p>
    <w:p w14:paraId="05AE6D4A" w14:textId="79F3691F" w:rsidR="00B149D3" w:rsidRPr="005E2CA1" w:rsidRDefault="00B149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Fig. S1 Trial profile</w:t>
      </w:r>
    </w:p>
    <w:p w14:paraId="7D4923E8" w14:textId="036243E6" w:rsidR="00B149D3" w:rsidRPr="005E2CA1" w:rsidRDefault="00FF10B2" w:rsidP="00EC525A">
      <w:pPr>
        <w:spacing w:line="360" w:lineRule="auto"/>
        <w:jc w:val="center"/>
        <w:rPr>
          <w:rFonts w:ascii="Helvetica" w:hAnsi="Helvetica" w:cs="Helvetica"/>
        </w:rPr>
      </w:pPr>
      <w:r w:rsidRPr="005E2CA1">
        <w:rPr>
          <w:rFonts w:ascii="Helvetica" w:hAnsi="Helvetica" w:cs="Helvetica"/>
          <w:noProof/>
        </w:rPr>
        <w:drawing>
          <wp:inline distT="0" distB="0" distL="0" distR="0" wp14:anchorId="5FDF3673" wp14:editId="27EE3677">
            <wp:extent cx="5161547" cy="7459645"/>
            <wp:effectExtent l="0" t="0" r="1270" b="8255"/>
            <wp:docPr id="4090611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566" cy="748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35316" w14:textId="24332B49" w:rsidR="00B149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F</w:t>
      </w:r>
      <w:r w:rsidRPr="005E2CA1">
        <w:rPr>
          <w:rFonts w:ascii="Helvetica" w:hAnsi="Helvetica" w:cs="Helvetica"/>
        </w:rPr>
        <w:t xml:space="preserve">ig. S2 Subgroup analysis: disease-free survival for </w:t>
      </w:r>
      <w:proofErr w:type="spellStart"/>
      <w:r w:rsidRPr="005E2CA1">
        <w:rPr>
          <w:rFonts w:ascii="Helvetica" w:hAnsi="Helvetica" w:cs="Helvetica"/>
        </w:rPr>
        <w:t>mITT</w:t>
      </w:r>
      <w:proofErr w:type="spellEnd"/>
      <w:r w:rsidRPr="005E2CA1">
        <w:rPr>
          <w:rFonts w:ascii="Helvetica" w:hAnsi="Helvetica" w:cs="Helvetica"/>
        </w:rPr>
        <w:t xml:space="preserve"> population</w:t>
      </w:r>
    </w:p>
    <w:p w14:paraId="3F9EA303" w14:textId="5EF67244" w:rsidR="00565ED3" w:rsidRPr="005E2CA1" w:rsidRDefault="00075548" w:rsidP="00565ED3">
      <w:pPr>
        <w:spacing w:line="360" w:lineRule="auto"/>
        <w:jc w:val="center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  <w:noProof/>
        </w:rPr>
        <w:drawing>
          <wp:inline distT="0" distB="0" distL="0" distR="0" wp14:anchorId="6D6BB808" wp14:editId="6FC16975">
            <wp:extent cx="5307965" cy="3649980"/>
            <wp:effectExtent l="0" t="0" r="6985" b="7620"/>
            <wp:docPr id="1757081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52CE" w14:textId="1A29CA08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HR, hazard ratio; CI, confidence interval; PC, perioperative chemotherapy; AC, adjuvant chemotherapy.</w:t>
      </w:r>
    </w:p>
    <w:p w14:paraId="1D068934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7F86F679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5286E7CD" w14:textId="736D4D2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t>F</w:t>
      </w:r>
      <w:r w:rsidRPr="005E2CA1">
        <w:rPr>
          <w:rFonts w:ascii="Helvetica" w:hAnsi="Helvetica" w:cs="Helvetica"/>
        </w:rPr>
        <w:t>ig. S3 Kaplan-Meier estimates of disease-free survival for PP patients</w:t>
      </w:r>
    </w:p>
    <w:p w14:paraId="0077B4D1" w14:textId="4374BAF6" w:rsidR="00565ED3" w:rsidRPr="005E2CA1" w:rsidRDefault="008029E1" w:rsidP="00565ED3">
      <w:pPr>
        <w:spacing w:line="360" w:lineRule="auto"/>
        <w:jc w:val="center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  <w:noProof/>
        </w:rPr>
        <w:drawing>
          <wp:inline distT="0" distB="0" distL="0" distR="0" wp14:anchorId="13B50482" wp14:editId="703544A2">
            <wp:extent cx="5239385" cy="2205990"/>
            <wp:effectExtent l="0" t="0" r="0" b="3810"/>
            <wp:docPr id="521025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385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4C7C" w14:textId="5B1F73C4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t>H</w:t>
      </w:r>
      <w:r w:rsidRPr="005E2CA1">
        <w:rPr>
          <w:rFonts w:ascii="Helvetica" w:hAnsi="Helvetica" w:cs="Helvetica"/>
        </w:rPr>
        <w:t>R, hazard ratio.</w:t>
      </w:r>
    </w:p>
    <w:p w14:paraId="5181547E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4FA90AF8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4DEC236F" w14:textId="4B1C812D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F</w:t>
      </w:r>
      <w:r w:rsidRPr="005E2CA1">
        <w:rPr>
          <w:rFonts w:ascii="Helvetica" w:hAnsi="Helvetica" w:cs="Helvetica"/>
        </w:rPr>
        <w:t xml:space="preserve">ig. S4 R0 resection rate stratified by TNM-stage and tumor </w:t>
      </w:r>
      <w:proofErr w:type="gramStart"/>
      <w:r w:rsidRPr="005E2CA1">
        <w:rPr>
          <w:rFonts w:ascii="Helvetica" w:hAnsi="Helvetica" w:cs="Helvetica"/>
        </w:rPr>
        <w:t>type</w:t>
      </w:r>
      <w:proofErr w:type="gramEnd"/>
    </w:p>
    <w:p w14:paraId="1F65ECD5" w14:textId="17D96A0A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  <w:noProof/>
        </w:rPr>
        <w:drawing>
          <wp:inline distT="0" distB="0" distL="0" distR="0" wp14:anchorId="0AC5B94F" wp14:editId="62725DF8">
            <wp:extent cx="5274310" cy="1427480"/>
            <wp:effectExtent l="0" t="0" r="2540" b="1270"/>
            <wp:docPr id="923844100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844100" name="图片 5" descr="图示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E80A1" w14:textId="0283A1C4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  <w:proofErr w:type="gramStart"/>
      <w:r w:rsidRPr="005E2CA1">
        <w:rPr>
          <w:rFonts w:ascii="Helvetica" w:hAnsi="Helvetica" w:cs="Helvetica" w:hint="eastAsia"/>
        </w:rPr>
        <w:t>O</w:t>
      </w:r>
      <w:r w:rsidRPr="005E2CA1">
        <w:rPr>
          <w:rFonts w:ascii="Helvetica" w:hAnsi="Helvetica" w:cs="Helvetica"/>
        </w:rPr>
        <w:t>R,</w:t>
      </w:r>
      <w:proofErr w:type="gramEnd"/>
      <w:r w:rsidRPr="005E2CA1">
        <w:rPr>
          <w:rFonts w:ascii="Helvetica" w:hAnsi="Helvetica" w:cs="Helvetica"/>
        </w:rPr>
        <w:t xml:space="preserve"> odds ratio. Surgery population (patients who received gastrectomy).</w:t>
      </w:r>
    </w:p>
    <w:p w14:paraId="00AD7CBB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0AE64BA0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028945DF" w14:textId="21AFB552" w:rsidR="00565ED3" w:rsidRPr="005E2CA1" w:rsidRDefault="00565ED3" w:rsidP="00565E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Supplementary Tables</w:t>
      </w:r>
    </w:p>
    <w:p w14:paraId="674A39E7" w14:textId="10FB1F19" w:rsidR="00565ED3" w:rsidRPr="005E2CA1" w:rsidRDefault="00565ED3" w:rsidP="00565E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Table S1 Participant medical center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6945"/>
      </w:tblGrid>
      <w:tr w:rsidR="00CF73E2" w:rsidRPr="005E2CA1" w14:paraId="55597174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A4E32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微软雅黑" w:hAnsi="Helvetica" w:cs="Helvetica"/>
                <w:color w:val="000000"/>
                <w:sz w:val="16"/>
                <w:szCs w:val="16"/>
              </w:rPr>
              <w:t>No.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6BE8F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微软雅黑" w:hAnsi="Helvetica" w:cs="Helvetica"/>
                <w:color w:val="000000"/>
                <w:sz w:val="16"/>
                <w:szCs w:val="16"/>
              </w:rPr>
              <w:t>Sites</w:t>
            </w:r>
          </w:p>
        </w:tc>
      </w:tr>
      <w:tr w:rsidR="00CF73E2" w:rsidRPr="005E2CA1" w14:paraId="6B5B1AF3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625292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06864D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Chinese PLA General Hospital</w:t>
            </w:r>
          </w:p>
        </w:tc>
      </w:tr>
      <w:tr w:rsidR="00CF73E2" w:rsidRPr="005E2CA1" w14:paraId="15AD4D67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25DA75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3A8FD9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Peking University Cancer Hospital</w:t>
            </w:r>
          </w:p>
        </w:tc>
      </w:tr>
      <w:tr w:rsidR="00CF73E2" w:rsidRPr="005E2CA1" w14:paraId="4F245867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7F2C87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DC1528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Liaoning Cancer Hospital and Institute</w:t>
            </w:r>
          </w:p>
        </w:tc>
      </w:tr>
      <w:tr w:rsidR="00CF73E2" w:rsidRPr="005E2CA1" w14:paraId="32D8F93D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603C16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EDFB92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Jiangsu Province Hospital</w:t>
            </w:r>
          </w:p>
        </w:tc>
      </w:tr>
      <w:tr w:rsidR="00CF73E2" w:rsidRPr="005E2CA1" w14:paraId="3FB0CE90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DE73E6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11171F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Harbin Medical University Cancer Hospital</w:t>
            </w:r>
          </w:p>
        </w:tc>
      </w:tr>
      <w:tr w:rsidR="00CF73E2" w:rsidRPr="005E2CA1" w14:paraId="3E8B8EF5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F13D08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BF4A20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Peking University People’s Hospital</w:t>
            </w:r>
          </w:p>
        </w:tc>
      </w:tr>
      <w:tr w:rsidR="00CF73E2" w:rsidRPr="005E2CA1" w14:paraId="15A02D34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F824F9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AF215F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Beijing Friendship Hospital, Capital Medical University</w:t>
            </w:r>
          </w:p>
        </w:tc>
      </w:tr>
      <w:tr w:rsidR="00CF73E2" w:rsidRPr="005E2CA1" w14:paraId="6E72024F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F2E8C0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D7E4D1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Zhongshan Hospital, Fudan University</w:t>
            </w:r>
          </w:p>
        </w:tc>
      </w:tr>
      <w:tr w:rsidR="00CF73E2" w:rsidRPr="005E2CA1" w14:paraId="7CE70152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CF8F7B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C0220D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Tianjin Medical University Cancer Hospital</w:t>
            </w:r>
          </w:p>
        </w:tc>
      </w:tr>
      <w:tr w:rsidR="00CF73E2" w:rsidRPr="005E2CA1" w14:paraId="7E5CA781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2A9442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86905B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The First Hospital of China Medical University</w:t>
            </w:r>
          </w:p>
        </w:tc>
      </w:tr>
      <w:tr w:rsidR="00CF73E2" w:rsidRPr="005E2CA1" w14:paraId="09E576C9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9305C3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50D417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 xml:space="preserve">Sir Run </w:t>
            </w:r>
            <w:proofErr w:type="spellStart"/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Run</w:t>
            </w:r>
            <w:proofErr w:type="spellEnd"/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 xml:space="preserve"> Shaw Hospital, School of Medicine, Zhejiang University</w:t>
            </w:r>
          </w:p>
        </w:tc>
      </w:tr>
      <w:tr w:rsidR="00CF73E2" w:rsidRPr="005E2CA1" w14:paraId="1E9708C9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0ABD62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103391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The Affiliated Hospital of Qingdao University</w:t>
            </w:r>
          </w:p>
        </w:tc>
      </w:tr>
      <w:tr w:rsidR="00CF73E2" w:rsidRPr="005E2CA1" w14:paraId="21E5927D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38C8F5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8232D9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The First Affiliated Hospital, Sun Yat-sen University</w:t>
            </w:r>
          </w:p>
        </w:tc>
      </w:tr>
      <w:tr w:rsidR="00CF73E2" w:rsidRPr="005E2CA1" w14:paraId="38405186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318F36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500799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Xuanwu Hospital, Capital Medical University</w:t>
            </w:r>
          </w:p>
        </w:tc>
      </w:tr>
      <w:tr w:rsidR="00CF73E2" w:rsidRPr="005E2CA1" w14:paraId="07437548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844C76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7608FB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Peking University First Hospital</w:t>
            </w:r>
          </w:p>
        </w:tc>
      </w:tr>
      <w:tr w:rsidR="00CF73E2" w:rsidRPr="005E2CA1" w14:paraId="0A35D2F1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F6F471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0C701D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The First Affiliated Hospital of Dalian Medical University</w:t>
            </w:r>
          </w:p>
        </w:tc>
      </w:tr>
      <w:tr w:rsidR="00CF73E2" w:rsidRPr="005E2CA1" w14:paraId="0FCD1DB5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EA2930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3AF4C6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Fudan University Shanghai Cancer Center</w:t>
            </w:r>
          </w:p>
        </w:tc>
      </w:tr>
      <w:tr w:rsidR="00CF73E2" w:rsidRPr="005E2CA1" w14:paraId="043183CE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F9710F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733127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General Hospital of Eastern Theater Command of Chinese PLA</w:t>
            </w:r>
          </w:p>
        </w:tc>
      </w:tr>
      <w:tr w:rsidR="00CF73E2" w:rsidRPr="005E2CA1" w14:paraId="301853B1" w14:textId="77777777" w:rsidTr="00B64F64">
        <w:trPr>
          <w:trHeight w:val="356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9A391E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94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8E3873" w14:textId="77777777" w:rsidR="00CF73E2" w:rsidRPr="005E2CA1" w:rsidRDefault="00CF73E2" w:rsidP="00B64F64">
            <w:pPr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color w:val="000000"/>
                <w:sz w:val="16"/>
                <w:szCs w:val="16"/>
              </w:rPr>
              <w:t>The Second Affiliated Hospital of Wenzhou Medical University</w:t>
            </w:r>
          </w:p>
        </w:tc>
      </w:tr>
    </w:tbl>
    <w:p w14:paraId="254B3CE1" w14:textId="77777777" w:rsidR="00565ED3" w:rsidRPr="005E2CA1" w:rsidRDefault="00565ED3" w:rsidP="00B149D3">
      <w:pPr>
        <w:spacing w:line="360" w:lineRule="auto"/>
        <w:rPr>
          <w:rFonts w:ascii="Helvetica" w:hAnsi="Helvetica" w:cs="Helvetica"/>
        </w:rPr>
      </w:pPr>
    </w:p>
    <w:p w14:paraId="64D65326" w14:textId="77777777" w:rsidR="00A52DC7" w:rsidRPr="005E2CA1" w:rsidRDefault="00A52DC7" w:rsidP="00B149D3">
      <w:pPr>
        <w:spacing w:line="360" w:lineRule="auto"/>
        <w:rPr>
          <w:rFonts w:ascii="Helvetica" w:hAnsi="Helvetica" w:cs="Helvetica"/>
        </w:rPr>
      </w:pPr>
    </w:p>
    <w:p w14:paraId="0ABDFFD1" w14:textId="53FE9C99" w:rsidR="00A52DC7" w:rsidRPr="005E2CA1" w:rsidRDefault="00A52DC7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T</w:t>
      </w:r>
      <w:r w:rsidRPr="005E2CA1">
        <w:rPr>
          <w:rFonts w:ascii="Helvetica" w:hAnsi="Helvetica" w:cs="Helvetica"/>
        </w:rPr>
        <w:t xml:space="preserve">able S2 Baseline characteristics of modified intention-to-treat </w:t>
      </w:r>
      <w:proofErr w:type="gramStart"/>
      <w:r w:rsidRPr="005E2CA1">
        <w:rPr>
          <w:rFonts w:ascii="Helvetica" w:hAnsi="Helvetica" w:cs="Helvetica"/>
        </w:rPr>
        <w:t>population</w:t>
      </w:r>
      <w:proofErr w:type="gramEnd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52"/>
        <w:gridCol w:w="2454"/>
        <w:gridCol w:w="2079"/>
        <w:gridCol w:w="2080"/>
      </w:tblGrid>
      <w:tr w:rsidR="00A52DC7" w:rsidRPr="005E2CA1" w14:paraId="7BC5BFB1" w14:textId="77777777" w:rsidTr="005C5DA3">
        <w:trPr>
          <w:trHeight w:val="596"/>
        </w:trPr>
        <w:tc>
          <w:tcPr>
            <w:tcW w:w="1652" w:type="dxa"/>
          </w:tcPr>
          <w:p w14:paraId="54B421B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1D7DF76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0489957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PC arm</w:t>
            </w:r>
          </w:p>
          <w:p w14:paraId="2D37EF04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 xml:space="preserve"> (N=382)</w:t>
            </w:r>
          </w:p>
        </w:tc>
        <w:tc>
          <w:tcPr>
            <w:tcW w:w="2080" w:type="dxa"/>
          </w:tcPr>
          <w:p w14:paraId="55D93EC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AC arm</w:t>
            </w:r>
          </w:p>
          <w:p w14:paraId="0A4B09D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 xml:space="preserve"> (N=374)</w:t>
            </w:r>
          </w:p>
        </w:tc>
      </w:tr>
      <w:tr w:rsidR="00A52DC7" w:rsidRPr="005E2CA1" w14:paraId="361B0B38" w14:textId="77777777" w:rsidTr="005C5DA3">
        <w:trPr>
          <w:trHeight w:val="292"/>
        </w:trPr>
        <w:tc>
          <w:tcPr>
            <w:tcW w:w="1652" w:type="dxa"/>
          </w:tcPr>
          <w:p w14:paraId="6C57DEC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Age</w:t>
            </w:r>
          </w:p>
        </w:tc>
        <w:tc>
          <w:tcPr>
            <w:tcW w:w="2454" w:type="dxa"/>
          </w:tcPr>
          <w:p w14:paraId="020ABE0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7128F9D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60 (52-65)</w:t>
            </w:r>
          </w:p>
        </w:tc>
        <w:tc>
          <w:tcPr>
            <w:tcW w:w="2080" w:type="dxa"/>
          </w:tcPr>
          <w:p w14:paraId="4C06A5FF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59 (51-65)</w:t>
            </w:r>
          </w:p>
        </w:tc>
      </w:tr>
      <w:tr w:rsidR="00A52DC7" w:rsidRPr="005E2CA1" w14:paraId="084BE4CA" w14:textId="77777777" w:rsidTr="005C5DA3">
        <w:trPr>
          <w:trHeight w:val="292"/>
        </w:trPr>
        <w:tc>
          <w:tcPr>
            <w:tcW w:w="1652" w:type="dxa"/>
          </w:tcPr>
          <w:p w14:paraId="468A262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3CE78D7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&lt;60</w:t>
            </w:r>
          </w:p>
        </w:tc>
        <w:tc>
          <w:tcPr>
            <w:tcW w:w="2079" w:type="dxa"/>
          </w:tcPr>
          <w:p w14:paraId="1A2A4D5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186 (49%)</w:t>
            </w:r>
          </w:p>
        </w:tc>
        <w:tc>
          <w:tcPr>
            <w:tcW w:w="2080" w:type="dxa"/>
          </w:tcPr>
          <w:p w14:paraId="63E5F744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194 (52%)</w:t>
            </w:r>
          </w:p>
        </w:tc>
      </w:tr>
      <w:tr w:rsidR="00A52DC7" w:rsidRPr="005E2CA1" w14:paraId="2EA0E6AD" w14:textId="77777777" w:rsidTr="005C5DA3">
        <w:trPr>
          <w:trHeight w:val="292"/>
        </w:trPr>
        <w:tc>
          <w:tcPr>
            <w:tcW w:w="1652" w:type="dxa"/>
          </w:tcPr>
          <w:p w14:paraId="6294E13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491C26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60-69</w:t>
            </w:r>
          </w:p>
        </w:tc>
        <w:tc>
          <w:tcPr>
            <w:tcW w:w="2079" w:type="dxa"/>
          </w:tcPr>
          <w:p w14:paraId="66DC53D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151 (40%)</w:t>
            </w:r>
          </w:p>
        </w:tc>
        <w:tc>
          <w:tcPr>
            <w:tcW w:w="2080" w:type="dxa"/>
          </w:tcPr>
          <w:p w14:paraId="2D8A530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141 (38%)</w:t>
            </w:r>
          </w:p>
        </w:tc>
      </w:tr>
      <w:tr w:rsidR="00A52DC7" w:rsidRPr="005E2CA1" w14:paraId="20ACA74D" w14:textId="77777777" w:rsidTr="005C5DA3">
        <w:trPr>
          <w:trHeight w:val="292"/>
        </w:trPr>
        <w:tc>
          <w:tcPr>
            <w:tcW w:w="1652" w:type="dxa"/>
          </w:tcPr>
          <w:p w14:paraId="6DBE433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3725F3B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&gt;=70</w:t>
            </w:r>
          </w:p>
        </w:tc>
        <w:tc>
          <w:tcPr>
            <w:tcW w:w="2079" w:type="dxa"/>
          </w:tcPr>
          <w:p w14:paraId="46049A9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45 (11%)</w:t>
            </w:r>
          </w:p>
        </w:tc>
        <w:tc>
          <w:tcPr>
            <w:tcW w:w="2080" w:type="dxa"/>
          </w:tcPr>
          <w:p w14:paraId="39AC43A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39 (10%)</w:t>
            </w:r>
          </w:p>
        </w:tc>
      </w:tr>
      <w:tr w:rsidR="00A52DC7" w:rsidRPr="005E2CA1" w14:paraId="45E8C0C4" w14:textId="77777777" w:rsidTr="005C5DA3">
        <w:trPr>
          <w:trHeight w:val="292"/>
        </w:trPr>
        <w:tc>
          <w:tcPr>
            <w:tcW w:w="1652" w:type="dxa"/>
          </w:tcPr>
          <w:p w14:paraId="1A9B06F2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Sex</w:t>
            </w:r>
          </w:p>
        </w:tc>
        <w:tc>
          <w:tcPr>
            <w:tcW w:w="2454" w:type="dxa"/>
          </w:tcPr>
          <w:p w14:paraId="486640D0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15D14FA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19EA2060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16693253" w14:textId="77777777" w:rsidTr="005C5DA3">
        <w:trPr>
          <w:trHeight w:val="292"/>
        </w:trPr>
        <w:tc>
          <w:tcPr>
            <w:tcW w:w="1652" w:type="dxa"/>
          </w:tcPr>
          <w:p w14:paraId="0D37FA6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378DAA5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Male</w:t>
            </w:r>
          </w:p>
        </w:tc>
        <w:tc>
          <w:tcPr>
            <w:tcW w:w="2079" w:type="dxa"/>
          </w:tcPr>
          <w:p w14:paraId="50CCA78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276 (72%)</w:t>
            </w:r>
          </w:p>
        </w:tc>
        <w:tc>
          <w:tcPr>
            <w:tcW w:w="2080" w:type="dxa"/>
          </w:tcPr>
          <w:p w14:paraId="5644547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279 (75%)</w:t>
            </w:r>
          </w:p>
        </w:tc>
      </w:tr>
      <w:tr w:rsidR="00A52DC7" w:rsidRPr="005E2CA1" w14:paraId="527ED79A" w14:textId="77777777" w:rsidTr="005C5DA3">
        <w:trPr>
          <w:trHeight w:val="304"/>
        </w:trPr>
        <w:tc>
          <w:tcPr>
            <w:tcW w:w="1652" w:type="dxa"/>
          </w:tcPr>
          <w:p w14:paraId="5CBC4C8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3ECFCD1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Female</w:t>
            </w:r>
          </w:p>
        </w:tc>
        <w:tc>
          <w:tcPr>
            <w:tcW w:w="2079" w:type="dxa"/>
          </w:tcPr>
          <w:p w14:paraId="44FC28E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106 (28%)</w:t>
            </w:r>
          </w:p>
        </w:tc>
        <w:tc>
          <w:tcPr>
            <w:tcW w:w="2080" w:type="dxa"/>
          </w:tcPr>
          <w:p w14:paraId="18BAD4B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95 (25%)</w:t>
            </w:r>
          </w:p>
        </w:tc>
      </w:tr>
      <w:tr w:rsidR="00A52DC7" w:rsidRPr="005E2CA1" w14:paraId="11F1D929" w14:textId="77777777" w:rsidTr="005C5DA3">
        <w:trPr>
          <w:trHeight w:val="292"/>
        </w:trPr>
        <w:tc>
          <w:tcPr>
            <w:tcW w:w="1652" w:type="dxa"/>
          </w:tcPr>
          <w:p w14:paraId="67222375" w14:textId="0139BFAF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ECOG</w:t>
            </w:r>
            <w:r w:rsidR="00863AE1" w:rsidRPr="005E2CA1">
              <w:rPr>
                <w:rFonts w:ascii="Helvetica" w:eastAsia="等线" w:hAnsi="Helvetica" w:cs="Helvetica" w:hint="eastAsia"/>
                <w:sz w:val="16"/>
                <w:szCs w:val="16"/>
              </w:rPr>
              <w:t xml:space="preserve"> PS</w:t>
            </w:r>
          </w:p>
        </w:tc>
        <w:tc>
          <w:tcPr>
            <w:tcW w:w="2454" w:type="dxa"/>
          </w:tcPr>
          <w:p w14:paraId="23B72AA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44EC18C4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307EF7B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54FF5011" w14:textId="77777777" w:rsidTr="005C5DA3">
        <w:trPr>
          <w:trHeight w:val="292"/>
        </w:trPr>
        <w:tc>
          <w:tcPr>
            <w:tcW w:w="1652" w:type="dxa"/>
          </w:tcPr>
          <w:p w14:paraId="0624BDC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4A916AD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0</w:t>
            </w:r>
          </w:p>
        </w:tc>
        <w:tc>
          <w:tcPr>
            <w:tcW w:w="2079" w:type="dxa"/>
          </w:tcPr>
          <w:p w14:paraId="47BD658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239 (62%)</w:t>
            </w:r>
          </w:p>
        </w:tc>
        <w:tc>
          <w:tcPr>
            <w:tcW w:w="2080" w:type="dxa"/>
          </w:tcPr>
          <w:p w14:paraId="47EC72D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225 (60%)</w:t>
            </w:r>
          </w:p>
        </w:tc>
      </w:tr>
      <w:tr w:rsidR="00A52DC7" w:rsidRPr="005E2CA1" w14:paraId="4354502D" w14:textId="77777777" w:rsidTr="005C5DA3">
        <w:trPr>
          <w:trHeight w:val="292"/>
        </w:trPr>
        <w:tc>
          <w:tcPr>
            <w:tcW w:w="1652" w:type="dxa"/>
          </w:tcPr>
          <w:p w14:paraId="61AF767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2360885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</w:t>
            </w:r>
          </w:p>
        </w:tc>
        <w:tc>
          <w:tcPr>
            <w:tcW w:w="2079" w:type="dxa"/>
          </w:tcPr>
          <w:p w14:paraId="495BA55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129 (34%)</w:t>
            </w:r>
          </w:p>
        </w:tc>
        <w:tc>
          <w:tcPr>
            <w:tcW w:w="2080" w:type="dxa"/>
          </w:tcPr>
          <w:p w14:paraId="5BE38AE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141 (38%)</w:t>
            </w:r>
          </w:p>
        </w:tc>
      </w:tr>
      <w:tr w:rsidR="00A52DC7" w:rsidRPr="005E2CA1" w14:paraId="5F301F8E" w14:textId="77777777" w:rsidTr="005C5DA3">
        <w:trPr>
          <w:trHeight w:val="292"/>
        </w:trPr>
        <w:tc>
          <w:tcPr>
            <w:tcW w:w="1652" w:type="dxa"/>
          </w:tcPr>
          <w:p w14:paraId="1494B82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28694F9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</w:t>
            </w:r>
          </w:p>
        </w:tc>
        <w:tc>
          <w:tcPr>
            <w:tcW w:w="2079" w:type="dxa"/>
          </w:tcPr>
          <w:p w14:paraId="6B1E254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14 (4%)</w:t>
            </w:r>
          </w:p>
        </w:tc>
        <w:tc>
          <w:tcPr>
            <w:tcW w:w="2080" w:type="dxa"/>
          </w:tcPr>
          <w:p w14:paraId="7E88BFB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8 (2%)</w:t>
            </w:r>
          </w:p>
        </w:tc>
      </w:tr>
      <w:tr w:rsidR="00A52DC7" w:rsidRPr="005E2CA1" w14:paraId="318C0F86" w14:textId="77777777" w:rsidTr="005C5DA3">
        <w:trPr>
          <w:trHeight w:val="292"/>
        </w:trPr>
        <w:tc>
          <w:tcPr>
            <w:tcW w:w="1652" w:type="dxa"/>
          </w:tcPr>
          <w:p w14:paraId="5437747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T-stage</w:t>
            </w:r>
          </w:p>
        </w:tc>
        <w:tc>
          <w:tcPr>
            <w:tcW w:w="2454" w:type="dxa"/>
          </w:tcPr>
          <w:p w14:paraId="6E7B9F9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17A66410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65596532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0D0BC3CB" w14:textId="77777777" w:rsidTr="005C5DA3">
        <w:trPr>
          <w:trHeight w:val="292"/>
        </w:trPr>
        <w:tc>
          <w:tcPr>
            <w:tcW w:w="1652" w:type="dxa"/>
          </w:tcPr>
          <w:p w14:paraId="653C51C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561A582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T1</w:t>
            </w:r>
          </w:p>
        </w:tc>
        <w:tc>
          <w:tcPr>
            <w:tcW w:w="2079" w:type="dxa"/>
          </w:tcPr>
          <w:p w14:paraId="4BB4724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9 (2%)</w:t>
            </w:r>
          </w:p>
        </w:tc>
        <w:tc>
          <w:tcPr>
            <w:tcW w:w="2080" w:type="dxa"/>
          </w:tcPr>
          <w:p w14:paraId="6490409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6 (2%)</w:t>
            </w:r>
          </w:p>
        </w:tc>
      </w:tr>
      <w:tr w:rsidR="00A52DC7" w:rsidRPr="005E2CA1" w14:paraId="7DAA2EC7" w14:textId="77777777" w:rsidTr="005C5DA3">
        <w:trPr>
          <w:trHeight w:val="304"/>
        </w:trPr>
        <w:tc>
          <w:tcPr>
            <w:tcW w:w="1652" w:type="dxa"/>
          </w:tcPr>
          <w:p w14:paraId="176306C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4D07FDC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T2</w:t>
            </w:r>
          </w:p>
        </w:tc>
        <w:tc>
          <w:tcPr>
            <w:tcW w:w="2079" w:type="dxa"/>
          </w:tcPr>
          <w:p w14:paraId="46A05E7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94 (25%)</w:t>
            </w:r>
          </w:p>
        </w:tc>
        <w:tc>
          <w:tcPr>
            <w:tcW w:w="2080" w:type="dxa"/>
          </w:tcPr>
          <w:p w14:paraId="1154CF8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95 (25%)</w:t>
            </w:r>
          </w:p>
        </w:tc>
      </w:tr>
      <w:tr w:rsidR="00A52DC7" w:rsidRPr="005E2CA1" w14:paraId="43E6FB85" w14:textId="77777777" w:rsidTr="005C5DA3">
        <w:trPr>
          <w:trHeight w:val="292"/>
        </w:trPr>
        <w:tc>
          <w:tcPr>
            <w:tcW w:w="1652" w:type="dxa"/>
          </w:tcPr>
          <w:p w14:paraId="04D1861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7512460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T3</w:t>
            </w:r>
          </w:p>
        </w:tc>
        <w:tc>
          <w:tcPr>
            <w:tcW w:w="2079" w:type="dxa"/>
          </w:tcPr>
          <w:p w14:paraId="59151EF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183 (48%)</w:t>
            </w:r>
          </w:p>
        </w:tc>
        <w:tc>
          <w:tcPr>
            <w:tcW w:w="2080" w:type="dxa"/>
          </w:tcPr>
          <w:p w14:paraId="1A5181A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206 (55%)</w:t>
            </w:r>
          </w:p>
        </w:tc>
      </w:tr>
      <w:tr w:rsidR="00A52DC7" w:rsidRPr="005E2CA1" w14:paraId="083E1975" w14:textId="77777777" w:rsidTr="005C5DA3">
        <w:trPr>
          <w:trHeight w:val="292"/>
        </w:trPr>
        <w:tc>
          <w:tcPr>
            <w:tcW w:w="1652" w:type="dxa"/>
          </w:tcPr>
          <w:p w14:paraId="0F4BE4B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6D926B04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T4</w:t>
            </w:r>
          </w:p>
        </w:tc>
        <w:tc>
          <w:tcPr>
            <w:tcW w:w="2079" w:type="dxa"/>
          </w:tcPr>
          <w:p w14:paraId="2520622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96 (25%)</w:t>
            </w:r>
          </w:p>
        </w:tc>
        <w:tc>
          <w:tcPr>
            <w:tcW w:w="2080" w:type="dxa"/>
          </w:tcPr>
          <w:p w14:paraId="66633D9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67 (18%)</w:t>
            </w:r>
          </w:p>
        </w:tc>
      </w:tr>
      <w:tr w:rsidR="00A52DC7" w:rsidRPr="005E2CA1" w14:paraId="2B8C0690" w14:textId="77777777" w:rsidTr="005C5DA3">
        <w:trPr>
          <w:trHeight w:val="292"/>
        </w:trPr>
        <w:tc>
          <w:tcPr>
            <w:tcW w:w="1652" w:type="dxa"/>
          </w:tcPr>
          <w:p w14:paraId="516343F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N-stage</w:t>
            </w:r>
          </w:p>
        </w:tc>
        <w:tc>
          <w:tcPr>
            <w:tcW w:w="2454" w:type="dxa"/>
          </w:tcPr>
          <w:p w14:paraId="6832555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6E0177F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4964653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2F227254" w14:textId="77777777" w:rsidTr="005C5DA3">
        <w:trPr>
          <w:trHeight w:val="292"/>
        </w:trPr>
        <w:tc>
          <w:tcPr>
            <w:tcW w:w="1652" w:type="dxa"/>
          </w:tcPr>
          <w:p w14:paraId="35E4876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1B2B19A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N0</w:t>
            </w:r>
          </w:p>
        </w:tc>
        <w:tc>
          <w:tcPr>
            <w:tcW w:w="2079" w:type="dxa"/>
          </w:tcPr>
          <w:p w14:paraId="5F845EC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87 (23%)</w:t>
            </w:r>
          </w:p>
        </w:tc>
        <w:tc>
          <w:tcPr>
            <w:tcW w:w="2080" w:type="dxa"/>
          </w:tcPr>
          <w:p w14:paraId="7434F83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70 (19%)</w:t>
            </w:r>
          </w:p>
        </w:tc>
      </w:tr>
      <w:tr w:rsidR="00A52DC7" w:rsidRPr="005E2CA1" w14:paraId="7DD02AC4" w14:textId="77777777" w:rsidTr="005C5DA3">
        <w:trPr>
          <w:trHeight w:val="292"/>
        </w:trPr>
        <w:tc>
          <w:tcPr>
            <w:tcW w:w="1652" w:type="dxa"/>
          </w:tcPr>
          <w:p w14:paraId="5788C42D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34DACD0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N+</w:t>
            </w:r>
          </w:p>
        </w:tc>
        <w:tc>
          <w:tcPr>
            <w:tcW w:w="2079" w:type="dxa"/>
          </w:tcPr>
          <w:p w14:paraId="48F7BDB0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295 (77%)</w:t>
            </w:r>
          </w:p>
        </w:tc>
        <w:tc>
          <w:tcPr>
            <w:tcW w:w="2080" w:type="dxa"/>
          </w:tcPr>
          <w:p w14:paraId="6334DB5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304 (81%)</w:t>
            </w:r>
          </w:p>
        </w:tc>
      </w:tr>
      <w:tr w:rsidR="00A52DC7" w:rsidRPr="005E2CA1" w14:paraId="27342ECC" w14:textId="77777777" w:rsidTr="005C5DA3">
        <w:trPr>
          <w:trHeight w:val="304"/>
        </w:trPr>
        <w:tc>
          <w:tcPr>
            <w:tcW w:w="1652" w:type="dxa"/>
          </w:tcPr>
          <w:p w14:paraId="360592F2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TNM-stage</w:t>
            </w:r>
          </w:p>
        </w:tc>
        <w:tc>
          <w:tcPr>
            <w:tcW w:w="2454" w:type="dxa"/>
          </w:tcPr>
          <w:p w14:paraId="0EE31D9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39F1FA60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131EFF4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3430884D" w14:textId="77777777" w:rsidTr="005C5DA3">
        <w:trPr>
          <w:trHeight w:val="292"/>
        </w:trPr>
        <w:tc>
          <w:tcPr>
            <w:tcW w:w="1652" w:type="dxa"/>
          </w:tcPr>
          <w:p w14:paraId="17F4001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6B3F36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II</w:t>
            </w:r>
          </w:p>
        </w:tc>
        <w:tc>
          <w:tcPr>
            <w:tcW w:w="2079" w:type="dxa"/>
          </w:tcPr>
          <w:p w14:paraId="408DA51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189 (49%)</w:t>
            </w:r>
          </w:p>
        </w:tc>
        <w:tc>
          <w:tcPr>
            <w:tcW w:w="2080" w:type="dxa"/>
          </w:tcPr>
          <w:p w14:paraId="150321B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177 (47%)</w:t>
            </w:r>
          </w:p>
        </w:tc>
      </w:tr>
      <w:tr w:rsidR="00A52DC7" w:rsidRPr="005E2CA1" w14:paraId="0B172972" w14:textId="77777777" w:rsidTr="005C5DA3">
        <w:trPr>
          <w:trHeight w:val="292"/>
        </w:trPr>
        <w:tc>
          <w:tcPr>
            <w:tcW w:w="1652" w:type="dxa"/>
          </w:tcPr>
          <w:p w14:paraId="44E9B542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54DB8329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III</w:t>
            </w:r>
          </w:p>
        </w:tc>
        <w:tc>
          <w:tcPr>
            <w:tcW w:w="2079" w:type="dxa"/>
          </w:tcPr>
          <w:p w14:paraId="0443A21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193 (51%)</w:t>
            </w:r>
          </w:p>
        </w:tc>
        <w:tc>
          <w:tcPr>
            <w:tcW w:w="2080" w:type="dxa"/>
          </w:tcPr>
          <w:p w14:paraId="31AE69A2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197 (53%)</w:t>
            </w:r>
          </w:p>
        </w:tc>
      </w:tr>
      <w:tr w:rsidR="00A52DC7" w:rsidRPr="005E2CA1" w14:paraId="69CAEE23" w14:textId="77777777" w:rsidTr="005C5DA3">
        <w:trPr>
          <w:trHeight w:val="292"/>
        </w:trPr>
        <w:tc>
          <w:tcPr>
            <w:tcW w:w="1652" w:type="dxa"/>
          </w:tcPr>
          <w:p w14:paraId="129DB9B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Tumor type</w:t>
            </w:r>
          </w:p>
        </w:tc>
        <w:tc>
          <w:tcPr>
            <w:tcW w:w="2454" w:type="dxa"/>
          </w:tcPr>
          <w:p w14:paraId="47EB0111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1D94C39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6F21411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3470A77D" w14:textId="77777777" w:rsidTr="005C5DA3">
        <w:trPr>
          <w:trHeight w:val="292"/>
        </w:trPr>
        <w:tc>
          <w:tcPr>
            <w:tcW w:w="1652" w:type="dxa"/>
            <w:vAlign w:val="center"/>
          </w:tcPr>
          <w:p w14:paraId="291EAC61" w14:textId="77777777" w:rsidR="00A52DC7" w:rsidRPr="005E2CA1" w:rsidRDefault="00A52DC7" w:rsidP="00B64F64">
            <w:pPr>
              <w:widowControl/>
              <w:jc w:val="left"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  <w:vAlign w:val="center"/>
          </w:tcPr>
          <w:p w14:paraId="18C7BBCA" w14:textId="77777777" w:rsidR="00A52DC7" w:rsidRPr="005E2CA1" w:rsidRDefault="00A52DC7" w:rsidP="00B64F64">
            <w:pPr>
              <w:widowControl/>
              <w:jc w:val="left"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Esophagogastric junction</w:t>
            </w:r>
          </w:p>
        </w:tc>
        <w:tc>
          <w:tcPr>
            <w:tcW w:w="2079" w:type="dxa"/>
          </w:tcPr>
          <w:p w14:paraId="417BF0D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133 (35%)</w:t>
            </w:r>
          </w:p>
        </w:tc>
        <w:tc>
          <w:tcPr>
            <w:tcW w:w="2080" w:type="dxa"/>
          </w:tcPr>
          <w:p w14:paraId="4AD3A51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113 (30%)</w:t>
            </w:r>
          </w:p>
        </w:tc>
      </w:tr>
      <w:tr w:rsidR="00A52DC7" w:rsidRPr="005E2CA1" w14:paraId="4F002539" w14:textId="77777777" w:rsidTr="005C5DA3">
        <w:trPr>
          <w:trHeight w:val="292"/>
        </w:trPr>
        <w:tc>
          <w:tcPr>
            <w:tcW w:w="1652" w:type="dxa"/>
          </w:tcPr>
          <w:p w14:paraId="60D63B3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15AB1197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gastric</w:t>
            </w:r>
          </w:p>
        </w:tc>
        <w:tc>
          <w:tcPr>
            <w:tcW w:w="2079" w:type="dxa"/>
          </w:tcPr>
          <w:p w14:paraId="5ECE8873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249 (65%)</w:t>
            </w:r>
          </w:p>
        </w:tc>
        <w:tc>
          <w:tcPr>
            <w:tcW w:w="2080" w:type="dxa"/>
          </w:tcPr>
          <w:p w14:paraId="34557F44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261 (70%)</w:t>
            </w:r>
          </w:p>
        </w:tc>
      </w:tr>
      <w:tr w:rsidR="00A52DC7" w:rsidRPr="005E2CA1" w14:paraId="7D1B3012" w14:textId="77777777" w:rsidTr="005C5DA3">
        <w:trPr>
          <w:trHeight w:val="292"/>
        </w:trPr>
        <w:tc>
          <w:tcPr>
            <w:tcW w:w="1652" w:type="dxa"/>
          </w:tcPr>
          <w:p w14:paraId="53A0ED8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Signet cells</w:t>
            </w:r>
          </w:p>
        </w:tc>
        <w:tc>
          <w:tcPr>
            <w:tcW w:w="2454" w:type="dxa"/>
          </w:tcPr>
          <w:p w14:paraId="5FC50425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79" w:type="dxa"/>
          </w:tcPr>
          <w:p w14:paraId="243CF0CF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080" w:type="dxa"/>
          </w:tcPr>
          <w:p w14:paraId="50EF0838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</w:tr>
      <w:tr w:rsidR="00A52DC7" w:rsidRPr="005E2CA1" w14:paraId="5DCDF292" w14:textId="77777777" w:rsidTr="005C5DA3">
        <w:trPr>
          <w:trHeight w:val="304"/>
        </w:trPr>
        <w:tc>
          <w:tcPr>
            <w:tcW w:w="1652" w:type="dxa"/>
          </w:tcPr>
          <w:p w14:paraId="171019A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5FB5D47E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Yes</w:t>
            </w:r>
          </w:p>
        </w:tc>
        <w:tc>
          <w:tcPr>
            <w:tcW w:w="2079" w:type="dxa"/>
          </w:tcPr>
          <w:p w14:paraId="5DA5CD0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29 (8%)</w:t>
            </w:r>
          </w:p>
        </w:tc>
        <w:tc>
          <w:tcPr>
            <w:tcW w:w="2080" w:type="dxa"/>
          </w:tcPr>
          <w:p w14:paraId="3CB7448F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43 (12%)</w:t>
            </w:r>
          </w:p>
        </w:tc>
      </w:tr>
      <w:tr w:rsidR="00A52DC7" w:rsidRPr="005E2CA1" w14:paraId="1E204186" w14:textId="77777777" w:rsidTr="005C5DA3">
        <w:trPr>
          <w:trHeight w:val="292"/>
        </w:trPr>
        <w:tc>
          <w:tcPr>
            <w:tcW w:w="1652" w:type="dxa"/>
          </w:tcPr>
          <w:p w14:paraId="40DFB5F6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</w:p>
        </w:tc>
        <w:tc>
          <w:tcPr>
            <w:tcW w:w="2454" w:type="dxa"/>
          </w:tcPr>
          <w:p w14:paraId="61547FE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No</w:t>
            </w:r>
          </w:p>
        </w:tc>
        <w:tc>
          <w:tcPr>
            <w:tcW w:w="2079" w:type="dxa"/>
          </w:tcPr>
          <w:p w14:paraId="01BC6D9C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353 (92%)</w:t>
            </w:r>
          </w:p>
        </w:tc>
        <w:tc>
          <w:tcPr>
            <w:tcW w:w="2080" w:type="dxa"/>
          </w:tcPr>
          <w:p w14:paraId="34C5AA3A" w14:textId="77777777" w:rsidR="00A52DC7" w:rsidRPr="005E2CA1" w:rsidRDefault="00A52DC7" w:rsidP="00B64F64">
            <w:pPr>
              <w:widowControl/>
              <w:jc w:val="left"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331 (88%)</w:t>
            </w:r>
          </w:p>
        </w:tc>
      </w:tr>
      <w:tr w:rsidR="00A52DC7" w:rsidRPr="005E2CA1" w14:paraId="26492616" w14:textId="77777777" w:rsidTr="005C5DA3">
        <w:trPr>
          <w:trHeight w:val="72"/>
        </w:trPr>
        <w:tc>
          <w:tcPr>
            <w:tcW w:w="4106" w:type="dxa"/>
            <w:gridSpan w:val="2"/>
          </w:tcPr>
          <w:p w14:paraId="567E82FA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Number of cycles of perioperative chemotherapy</w:t>
            </w:r>
          </w:p>
        </w:tc>
        <w:tc>
          <w:tcPr>
            <w:tcW w:w="2079" w:type="dxa"/>
          </w:tcPr>
          <w:p w14:paraId="4E738DBB" w14:textId="77777777" w:rsidR="00A52DC7" w:rsidRPr="005E2CA1" w:rsidRDefault="00A52DC7" w:rsidP="00B64F64">
            <w:pPr>
              <w:widowControl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7 (7-8)</w:t>
            </w:r>
          </w:p>
        </w:tc>
        <w:tc>
          <w:tcPr>
            <w:tcW w:w="2080" w:type="dxa"/>
          </w:tcPr>
          <w:p w14:paraId="421121C4" w14:textId="77777777" w:rsidR="00A52DC7" w:rsidRPr="005E2CA1" w:rsidRDefault="00A52DC7" w:rsidP="00B64F64">
            <w:pPr>
              <w:widowControl/>
              <w:jc w:val="left"/>
              <w:rPr>
                <w:rFonts w:ascii="Helvetica" w:eastAsia="等线" w:hAnsi="Helvetica" w:cs="Helvetica"/>
                <w:sz w:val="16"/>
                <w:szCs w:val="16"/>
              </w:rPr>
            </w:pPr>
            <w:r w:rsidRPr="005E2CA1">
              <w:rPr>
                <w:rFonts w:ascii="Helvetica" w:eastAsia="等线" w:hAnsi="Helvetica" w:cs="Helvetica"/>
                <w:sz w:val="16"/>
                <w:szCs w:val="16"/>
              </w:rPr>
              <w:t>6 (4-8)</w:t>
            </w:r>
          </w:p>
        </w:tc>
      </w:tr>
    </w:tbl>
    <w:p w14:paraId="16CC0722" w14:textId="69D54F8E" w:rsidR="00A52DC7" w:rsidRPr="005E2CA1" w:rsidRDefault="00A52DC7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Data are n (%) or median (IQR). PC, perioperative chemotherapy; AC, adjuvant chemotherapy.</w:t>
      </w:r>
    </w:p>
    <w:p w14:paraId="666F977B" w14:textId="77777777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</w:p>
    <w:p w14:paraId="14746FC6" w14:textId="77777777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</w:p>
    <w:p w14:paraId="1E0C8283" w14:textId="77777777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</w:p>
    <w:p w14:paraId="142FB13D" w14:textId="77777777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</w:p>
    <w:p w14:paraId="4FE65E53" w14:textId="77777777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</w:p>
    <w:p w14:paraId="24F71B07" w14:textId="289BB834" w:rsidR="005C5DA3" w:rsidRPr="005E2CA1" w:rsidRDefault="005C5DA3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T</w:t>
      </w:r>
      <w:r w:rsidRPr="005E2CA1">
        <w:rPr>
          <w:rFonts w:ascii="Helvetica" w:hAnsi="Helvetica" w:cs="Helvetica"/>
        </w:rPr>
        <w:t>able S3 Chemotherapy results</w:t>
      </w:r>
    </w:p>
    <w:tbl>
      <w:tblPr>
        <w:tblStyle w:val="af2"/>
        <w:tblW w:w="8359" w:type="dxa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1560"/>
        <w:gridCol w:w="1134"/>
      </w:tblGrid>
      <w:tr w:rsidR="005C5DA3" w:rsidRPr="005E2CA1" w14:paraId="380DAC9F" w14:textId="77777777" w:rsidTr="00B000E7">
        <w:trPr>
          <w:trHeight w:val="320"/>
        </w:trPr>
        <w:tc>
          <w:tcPr>
            <w:tcW w:w="3964" w:type="dxa"/>
            <w:gridSpan w:val="2"/>
            <w:vAlign w:val="center"/>
          </w:tcPr>
          <w:p w14:paraId="21579D61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93D61F6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2"/>
                <w:sz w:val="16"/>
                <w:szCs w:val="16"/>
              </w:rPr>
              <w:t>PC arm (N=382)</w:t>
            </w:r>
          </w:p>
        </w:tc>
        <w:tc>
          <w:tcPr>
            <w:tcW w:w="1560" w:type="dxa"/>
            <w:vAlign w:val="center"/>
          </w:tcPr>
          <w:p w14:paraId="02E3FE67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AC arm (N=354)</w:t>
            </w:r>
          </w:p>
        </w:tc>
        <w:tc>
          <w:tcPr>
            <w:tcW w:w="1134" w:type="dxa"/>
            <w:vAlign w:val="center"/>
          </w:tcPr>
          <w:p w14:paraId="7FA3555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P value</w:t>
            </w:r>
          </w:p>
        </w:tc>
      </w:tr>
      <w:tr w:rsidR="005C5DA3" w:rsidRPr="005E2CA1" w14:paraId="317602F2" w14:textId="77777777" w:rsidTr="00B000E7">
        <w:trPr>
          <w:trHeight w:val="341"/>
        </w:trPr>
        <w:tc>
          <w:tcPr>
            <w:tcW w:w="3964" w:type="dxa"/>
            <w:gridSpan w:val="2"/>
            <w:vAlign w:val="center"/>
          </w:tcPr>
          <w:p w14:paraId="55B4E372" w14:textId="07D54F1E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Receive preoperative chemotherapy</w:t>
            </w:r>
          </w:p>
        </w:tc>
        <w:tc>
          <w:tcPr>
            <w:tcW w:w="1701" w:type="dxa"/>
            <w:vAlign w:val="center"/>
          </w:tcPr>
          <w:p w14:paraId="17867DE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382 (100.0%)</w:t>
            </w:r>
          </w:p>
        </w:tc>
        <w:tc>
          <w:tcPr>
            <w:tcW w:w="1560" w:type="dxa"/>
            <w:vAlign w:val="center"/>
          </w:tcPr>
          <w:p w14:paraId="1D99F46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3642885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495040B8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175BC95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748F19E" w14:textId="03944833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 xml:space="preserve">Complete </w:t>
            </w: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1</w:t>
            </w:r>
            <w:r w:rsidR="00B000E7"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cycle</w:t>
            </w:r>
          </w:p>
        </w:tc>
        <w:tc>
          <w:tcPr>
            <w:tcW w:w="1701" w:type="dxa"/>
            <w:vAlign w:val="center"/>
          </w:tcPr>
          <w:p w14:paraId="046A0568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7 (1.8%)</w:t>
            </w:r>
          </w:p>
        </w:tc>
        <w:tc>
          <w:tcPr>
            <w:tcW w:w="1560" w:type="dxa"/>
            <w:vAlign w:val="center"/>
          </w:tcPr>
          <w:p w14:paraId="725E137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1E1C936B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</w:p>
        </w:tc>
      </w:tr>
      <w:tr w:rsidR="005C5DA3" w:rsidRPr="005E2CA1" w14:paraId="3262087C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26CFAC4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81227E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Complete </w:t>
            </w: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 xml:space="preserve">2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3B9143D3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7 (1.8%)</w:t>
            </w:r>
          </w:p>
        </w:tc>
        <w:tc>
          <w:tcPr>
            <w:tcW w:w="1560" w:type="dxa"/>
            <w:vAlign w:val="center"/>
          </w:tcPr>
          <w:p w14:paraId="4EE3C201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12967DBA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</w:p>
        </w:tc>
      </w:tr>
      <w:tr w:rsidR="005C5DA3" w:rsidRPr="005E2CA1" w14:paraId="092B4F44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75EC548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674F826" w14:textId="745AF775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3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50608991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50 (13.1%)</w:t>
            </w:r>
          </w:p>
        </w:tc>
        <w:tc>
          <w:tcPr>
            <w:tcW w:w="1560" w:type="dxa"/>
            <w:vAlign w:val="center"/>
          </w:tcPr>
          <w:p w14:paraId="228A6F9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33E8E87A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</w:p>
        </w:tc>
      </w:tr>
      <w:tr w:rsidR="005C5DA3" w:rsidRPr="005E2CA1" w14:paraId="7ECBA8B0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5D8C86FE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323AD50" w14:textId="4ABD627F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4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3ABCDD9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318 (83.2%)</w:t>
            </w:r>
          </w:p>
        </w:tc>
        <w:tc>
          <w:tcPr>
            <w:tcW w:w="1560" w:type="dxa"/>
            <w:vAlign w:val="center"/>
          </w:tcPr>
          <w:p w14:paraId="7A8E73C6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45FC656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z w:val="16"/>
                <w:szCs w:val="16"/>
              </w:rPr>
            </w:pPr>
          </w:p>
        </w:tc>
      </w:tr>
      <w:tr w:rsidR="005C5DA3" w:rsidRPr="005E2CA1" w14:paraId="673A2F01" w14:textId="77777777" w:rsidTr="00B000E7">
        <w:trPr>
          <w:trHeight w:val="341"/>
        </w:trPr>
        <w:tc>
          <w:tcPr>
            <w:tcW w:w="3964" w:type="dxa"/>
            <w:gridSpan w:val="2"/>
            <w:vAlign w:val="center"/>
          </w:tcPr>
          <w:p w14:paraId="0F86B650" w14:textId="4CD3152D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Receive postoperative chemotherapy</w:t>
            </w:r>
          </w:p>
        </w:tc>
        <w:tc>
          <w:tcPr>
            <w:tcW w:w="1701" w:type="dxa"/>
            <w:vAlign w:val="center"/>
          </w:tcPr>
          <w:p w14:paraId="3E0CC6A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307 (80.4%)</w:t>
            </w:r>
          </w:p>
        </w:tc>
        <w:tc>
          <w:tcPr>
            <w:tcW w:w="1560" w:type="dxa"/>
            <w:vAlign w:val="center"/>
          </w:tcPr>
          <w:p w14:paraId="0B2E8363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354 (100.0%)</w:t>
            </w:r>
          </w:p>
        </w:tc>
        <w:tc>
          <w:tcPr>
            <w:tcW w:w="1134" w:type="dxa"/>
            <w:vAlign w:val="center"/>
          </w:tcPr>
          <w:p w14:paraId="12732AB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614B2016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3E2A1D9E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BF1195" w14:textId="426A811D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Complete </w:t>
            </w: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>1</w:t>
            </w:r>
            <w:r w:rsidR="00B000E7"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</w:t>
            </w:r>
          </w:p>
        </w:tc>
        <w:tc>
          <w:tcPr>
            <w:tcW w:w="1701" w:type="dxa"/>
            <w:vAlign w:val="center"/>
          </w:tcPr>
          <w:p w14:paraId="6D12838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 (5.0%)</w:t>
            </w:r>
          </w:p>
        </w:tc>
        <w:tc>
          <w:tcPr>
            <w:tcW w:w="1560" w:type="dxa"/>
            <w:vAlign w:val="center"/>
          </w:tcPr>
          <w:p w14:paraId="7A4BC7C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5 (1.4%)</w:t>
            </w:r>
          </w:p>
        </w:tc>
        <w:tc>
          <w:tcPr>
            <w:tcW w:w="1134" w:type="dxa"/>
            <w:vAlign w:val="center"/>
          </w:tcPr>
          <w:p w14:paraId="483CD884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3E638A0B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1A1AC78F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0666B14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Complete </w:t>
            </w:r>
            <w:r w:rsidRPr="005E2CA1">
              <w:rPr>
                <w:rFonts w:ascii="Helvetica" w:eastAsia="宋体" w:hAnsi="Helvetica" w:cs="Helvetica"/>
                <w:color w:val="000000"/>
                <w:sz w:val="16"/>
                <w:szCs w:val="16"/>
              </w:rPr>
              <w:t xml:space="preserve">2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4426A599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26 (6.8%)</w:t>
            </w:r>
          </w:p>
        </w:tc>
        <w:tc>
          <w:tcPr>
            <w:tcW w:w="1560" w:type="dxa"/>
            <w:vAlign w:val="center"/>
          </w:tcPr>
          <w:p w14:paraId="19ABB56D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14 (4.0%)</w:t>
            </w:r>
          </w:p>
        </w:tc>
        <w:tc>
          <w:tcPr>
            <w:tcW w:w="1134" w:type="dxa"/>
            <w:vAlign w:val="center"/>
          </w:tcPr>
          <w:p w14:paraId="6B5BDE14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22133B57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0BB3ADAD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71A8BFC" w14:textId="666046C8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3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2078F6A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162 (42.4%)</w:t>
            </w:r>
          </w:p>
        </w:tc>
        <w:tc>
          <w:tcPr>
            <w:tcW w:w="1560" w:type="dxa"/>
            <w:vAlign w:val="center"/>
          </w:tcPr>
          <w:p w14:paraId="5B9A14D1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19 (5.4%)</w:t>
            </w:r>
          </w:p>
        </w:tc>
        <w:tc>
          <w:tcPr>
            <w:tcW w:w="1134" w:type="dxa"/>
            <w:vAlign w:val="center"/>
          </w:tcPr>
          <w:p w14:paraId="411D74B6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66E26968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56D84E8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4A37D0" w14:textId="09B99048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4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114BF01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131 (34.3%)</w:t>
            </w:r>
          </w:p>
        </w:tc>
        <w:tc>
          <w:tcPr>
            <w:tcW w:w="1560" w:type="dxa"/>
            <w:vAlign w:val="center"/>
          </w:tcPr>
          <w:p w14:paraId="29459D49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61 (17.2%)</w:t>
            </w:r>
          </w:p>
        </w:tc>
        <w:tc>
          <w:tcPr>
            <w:tcW w:w="1134" w:type="dxa"/>
            <w:vAlign w:val="center"/>
          </w:tcPr>
          <w:p w14:paraId="6EAFBC94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770E5EE7" w14:textId="77777777" w:rsidTr="00B000E7">
        <w:trPr>
          <w:trHeight w:val="320"/>
        </w:trPr>
        <w:tc>
          <w:tcPr>
            <w:tcW w:w="2263" w:type="dxa"/>
            <w:vAlign w:val="center"/>
          </w:tcPr>
          <w:p w14:paraId="16F2AD8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6F6BE7F" w14:textId="021807B3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5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72F6F469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24 (6.3%)</w:t>
            </w:r>
          </w:p>
        </w:tc>
        <w:tc>
          <w:tcPr>
            <w:tcW w:w="1560" w:type="dxa"/>
            <w:vAlign w:val="center"/>
          </w:tcPr>
          <w:p w14:paraId="070B5E1A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10 (2.8%)</w:t>
            </w:r>
          </w:p>
        </w:tc>
        <w:tc>
          <w:tcPr>
            <w:tcW w:w="1134" w:type="dxa"/>
            <w:vAlign w:val="center"/>
          </w:tcPr>
          <w:p w14:paraId="5A25CBF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35885AF5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7D5BA92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074D991" w14:textId="70659F2D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6</w:t>
            </w:r>
            <w:r w:rsidR="00B000E7"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cycles</w:t>
            </w:r>
          </w:p>
        </w:tc>
        <w:tc>
          <w:tcPr>
            <w:tcW w:w="1701" w:type="dxa"/>
            <w:vAlign w:val="center"/>
          </w:tcPr>
          <w:p w14:paraId="5DCB638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2 (0.5%)</w:t>
            </w:r>
          </w:p>
        </w:tc>
        <w:tc>
          <w:tcPr>
            <w:tcW w:w="1560" w:type="dxa"/>
            <w:vAlign w:val="center"/>
          </w:tcPr>
          <w:p w14:paraId="5EB5C8F8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170 (48.0%)</w:t>
            </w:r>
          </w:p>
        </w:tc>
        <w:tc>
          <w:tcPr>
            <w:tcW w:w="1134" w:type="dxa"/>
            <w:vAlign w:val="center"/>
          </w:tcPr>
          <w:p w14:paraId="7EEBC24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</w:tr>
      <w:tr w:rsidR="005C5DA3" w:rsidRPr="005E2CA1" w14:paraId="1C135419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4B1641F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FECABB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7 cycles</w:t>
            </w:r>
          </w:p>
        </w:tc>
        <w:tc>
          <w:tcPr>
            <w:tcW w:w="1701" w:type="dxa"/>
            <w:vAlign w:val="center"/>
          </w:tcPr>
          <w:p w14:paraId="258389C8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14:paraId="42498763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7 (2.0%)</w:t>
            </w:r>
          </w:p>
        </w:tc>
        <w:tc>
          <w:tcPr>
            <w:tcW w:w="1134" w:type="dxa"/>
            <w:vAlign w:val="center"/>
          </w:tcPr>
          <w:p w14:paraId="19DBB09E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</w:p>
        </w:tc>
      </w:tr>
      <w:tr w:rsidR="005C5DA3" w:rsidRPr="005E2CA1" w14:paraId="4C4834D6" w14:textId="77777777" w:rsidTr="00B000E7">
        <w:trPr>
          <w:trHeight w:val="341"/>
        </w:trPr>
        <w:tc>
          <w:tcPr>
            <w:tcW w:w="2263" w:type="dxa"/>
            <w:vAlign w:val="center"/>
          </w:tcPr>
          <w:p w14:paraId="2C8E0D7D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0A8360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8 cycles</w:t>
            </w:r>
          </w:p>
        </w:tc>
        <w:tc>
          <w:tcPr>
            <w:tcW w:w="1701" w:type="dxa"/>
            <w:vAlign w:val="center"/>
          </w:tcPr>
          <w:p w14:paraId="302E48B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-</w:t>
            </w:r>
          </w:p>
        </w:tc>
        <w:tc>
          <w:tcPr>
            <w:tcW w:w="1560" w:type="dxa"/>
            <w:vAlign w:val="center"/>
          </w:tcPr>
          <w:p w14:paraId="7AA7A27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  <w:t>68 (19.2%)</w:t>
            </w:r>
          </w:p>
        </w:tc>
        <w:tc>
          <w:tcPr>
            <w:tcW w:w="1134" w:type="dxa"/>
            <w:vAlign w:val="center"/>
          </w:tcPr>
          <w:p w14:paraId="0C0F915C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-1"/>
                <w:sz w:val="16"/>
                <w:szCs w:val="16"/>
              </w:rPr>
            </w:pPr>
          </w:p>
        </w:tc>
      </w:tr>
      <w:tr w:rsidR="005C5DA3" w:rsidRPr="005E2CA1" w14:paraId="2595CF47" w14:textId="77777777" w:rsidTr="00B000E7">
        <w:trPr>
          <w:trHeight w:val="320"/>
        </w:trPr>
        <w:tc>
          <w:tcPr>
            <w:tcW w:w="3964" w:type="dxa"/>
            <w:gridSpan w:val="2"/>
            <w:vAlign w:val="center"/>
          </w:tcPr>
          <w:p w14:paraId="091FDB59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Complete all perioperative chemotherapy</w:t>
            </w:r>
          </w:p>
        </w:tc>
        <w:tc>
          <w:tcPr>
            <w:tcW w:w="1701" w:type="dxa"/>
            <w:vAlign w:val="center"/>
          </w:tcPr>
          <w:p w14:paraId="262EA480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157 (41.1%)</w:t>
            </w:r>
          </w:p>
        </w:tc>
        <w:tc>
          <w:tcPr>
            <w:tcW w:w="1560" w:type="dxa"/>
            <w:vAlign w:val="center"/>
          </w:tcPr>
          <w:p w14:paraId="66697AB2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68 (19.2%)</w:t>
            </w:r>
          </w:p>
        </w:tc>
        <w:tc>
          <w:tcPr>
            <w:tcW w:w="1134" w:type="dxa"/>
            <w:vAlign w:val="center"/>
          </w:tcPr>
          <w:p w14:paraId="7794E157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&lt;0.001</w:t>
            </w:r>
          </w:p>
        </w:tc>
      </w:tr>
      <w:tr w:rsidR="005C5DA3" w:rsidRPr="005E2CA1" w14:paraId="286A42B9" w14:textId="77777777" w:rsidTr="00B000E7">
        <w:trPr>
          <w:trHeight w:val="320"/>
        </w:trPr>
        <w:tc>
          <w:tcPr>
            <w:tcW w:w="3964" w:type="dxa"/>
            <w:gridSpan w:val="2"/>
            <w:vAlign w:val="center"/>
          </w:tcPr>
          <w:p w14:paraId="7F3D9641" w14:textId="295022B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Number of cycles of perioperative chemotherapy</w:t>
            </w:r>
          </w:p>
        </w:tc>
        <w:tc>
          <w:tcPr>
            <w:tcW w:w="1701" w:type="dxa"/>
            <w:vAlign w:val="center"/>
          </w:tcPr>
          <w:p w14:paraId="78BA360B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 (7-8)</w:t>
            </w:r>
          </w:p>
        </w:tc>
        <w:tc>
          <w:tcPr>
            <w:tcW w:w="1560" w:type="dxa"/>
            <w:vAlign w:val="center"/>
          </w:tcPr>
          <w:p w14:paraId="1AB83CB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6 (4-6)</w:t>
            </w:r>
          </w:p>
        </w:tc>
        <w:tc>
          <w:tcPr>
            <w:tcW w:w="1134" w:type="dxa"/>
            <w:vAlign w:val="center"/>
          </w:tcPr>
          <w:p w14:paraId="28FDB735" w14:textId="77777777" w:rsidR="005C5DA3" w:rsidRPr="005E2CA1" w:rsidRDefault="005C5DA3" w:rsidP="00B000E7">
            <w:pPr>
              <w:snapToGrid w:val="0"/>
              <w:rPr>
                <w:rFonts w:ascii="Helvetica" w:eastAsia="宋体" w:hAnsi="Helvetica" w:cs="Helvetica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sz w:val="16"/>
                <w:szCs w:val="16"/>
              </w:rPr>
              <w:t>&lt;0.001</w:t>
            </w:r>
          </w:p>
        </w:tc>
      </w:tr>
    </w:tbl>
    <w:p w14:paraId="600AC635" w14:textId="2AEA834C" w:rsidR="005C5DA3" w:rsidRPr="005E2CA1" w:rsidRDefault="00B000E7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Data are n (%) or median (IQR). Chemotherapy population</w:t>
      </w:r>
      <w:r w:rsidR="00741DFB" w:rsidRPr="005E2CA1">
        <w:rPr>
          <w:rFonts w:ascii="Helvetica" w:hAnsi="Helvetica" w:cs="Helvetica"/>
        </w:rPr>
        <w:t xml:space="preserve"> (patients who received at least one cycle of chemotherapy)</w:t>
      </w:r>
      <w:r w:rsidRPr="005E2CA1">
        <w:rPr>
          <w:rFonts w:ascii="Helvetica" w:hAnsi="Helvetica" w:cs="Helvetica"/>
        </w:rPr>
        <w:t>.</w:t>
      </w:r>
      <w:r w:rsidR="004515D0" w:rsidRPr="005E2CA1">
        <w:rPr>
          <w:rFonts w:ascii="Helvetica" w:hAnsi="Helvetica" w:cs="Helvetica" w:hint="eastAsia"/>
        </w:rPr>
        <w:t xml:space="preserve"> </w:t>
      </w:r>
    </w:p>
    <w:p w14:paraId="44C6E58B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2622F1E9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1C83CF87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7E37576C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297F43EB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22A4E61D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04EE0403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78C1030F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3AE6A337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3730AE81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51672113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72006DC9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04E08333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4AE30F7D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0AC60A2F" w14:textId="183184CC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T</w:t>
      </w:r>
      <w:r w:rsidRPr="005E2CA1">
        <w:rPr>
          <w:rFonts w:ascii="Helvetica" w:hAnsi="Helvetica" w:cs="Helvetica"/>
        </w:rPr>
        <w:t>able S</w:t>
      </w:r>
      <w:r w:rsidR="00CF4F2B" w:rsidRPr="005E2CA1">
        <w:rPr>
          <w:rFonts w:ascii="Helvetica" w:hAnsi="Helvetica" w:cs="Helvetica" w:hint="eastAsia"/>
        </w:rPr>
        <w:t>4</w:t>
      </w:r>
      <w:r w:rsidRPr="005E2CA1">
        <w:rPr>
          <w:rFonts w:ascii="Helvetica" w:hAnsi="Helvetica" w:cs="Helvetica"/>
        </w:rPr>
        <w:t xml:space="preserve"> Perioperative outcomes</w:t>
      </w:r>
    </w:p>
    <w:tbl>
      <w:tblPr>
        <w:tblStyle w:val="af2"/>
        <w:tblpPr w:leftFromText="180" w:rightFromText="180" w:vertAnchor="page" w:horzAnchor="margin" w:tblpY="1961"/>
        <w:tblW w:w="8305" w:type="dxa"/>
        <w:tblLook w:val="04A0" w:firstRow="1" w:lastRow="0" w:firstColumn="1" w:lastColumn="0" w:noHBand="0" w:noVBand="1"/>
      </w:tblPr>
      <w:tblGrid>
        <w:gridCol w:w="2140"/>
        <w:gridCol w:w="1966"/>
        <w:gridCol w:w="1559"/>
        <w:gridCol w:w="1418"/>
        <w:gridCol w:w="1222"/>
      </w:tblGrid>
      <w:tr w:rsidR="00482666" w:rsidRPr="005E2CA1" w14:paraId="4F231D0F" w14:textId="77777777" w:rsidTr="00E92B70">
        <w:trPr>
          <w:trHeight w:val="308"/>
        </w:trPr>
        <w:tc>
          <w:tcPr>
            <w:tcW w:w="4106" w:type="dxa"/>
            <w:gridSpan w:val="2"/>
          </w:tcPr>
          <w:p w14:paraId="1021C4E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A8ACD9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PC arm (N=375)</w:t>
            </w:r>
          </w:p>
        </w:tc>
        <w:tc>
          <w:tcPr>
            <w:tcW w:w="1418" w:type="dxa"/>
          </w:tcPr>
          <w:p w14:paraId="39FE229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AC arm (N=374)</w:t>
            </w:r>
          </w:p>
        </w:tc>
        <w:tc>
          <w:tcPr>
            <w:tcW w:w="1222" w:type="dxa"/>
          </w:tcPr>
          <w:p w14:paraId="65823473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 value</w:t>
            </w:r>
          </w:p>
        </w:tc>
      </w:tr>
      <w:tr w:rsidR="00482666" w:rsidRPr="005E2CA1" w14:paraId="517AD1BC" w14:textId="77777777" w:rsidTr="00D20D47">
        <w:trPr>
          <w:trHeight w:val="308"/>
        </w:trPr>
        <w:tc>
          <w:tcPr>
            <w:tcW w:w="4106" w:type="dxa"/>
            <w:gridSpan w:val="2"/>
          </w:tcPr>
          <w:p w14:paraId="5D8FD636" w14:textId="17F567B9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Surgical time(min)</w:t>
            </w:r>
          </w:p>
        </w:tc>
        <w:tc>
          <w:tcPr>
            <w:tcW w:w="1559" w:type="dxa"/>
          </w:tcPr>
          <w:p w14:paraId="7219BB9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252.6±36.8</w:t>
            </w:r>
          </w:p>
        </w:tc>
        <w:tc>
          <w:tcPr>
            <w:tcW w:w="1418" w:type="dxa"/>
          </w:tcPr>
          <w:p w14:paraId="603E9839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247.3±39.1</w:t>
            </w:r>
          </w:p>
        </w:tc>
        <w:tc>
          <w:tcPr>
            <w:tcW w:w="1222" w:type="dxa"/>
          </w:tcPr>
          <w:p w14:paraId="5C62B306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0.062</w:t>
            </w:r>
          </w:p>
        </w:tc>
      </w:tr>
      <w:tr w:rsidR="00482666" w:rsidRPr="005E2CA1" w14:paraId="04BA9D91" w14:textId="77777777" w:rsidTr="00403832">
        <w:trPr>
          <w:trHeight w:val="308"/>
        </w:trPr>
        <w:tc>
          <w:tcPr>
            <w:tcW w:w="4106" w:type="dxa"/>
            <w:gridSpan w:val="2"/>
          </w:tcPr>
          <w:p w14:paraId="2339A72B" w14:textId="11ECA5AB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Blood loss(ml)</w:t>
            </w:r>
          </w:p>
        </w:tc>
        <w:tc>
          <w:tcPr>
            <w:tcW w:w="1559" w:type="dxa"/>
          </w:tcPr>
          <w:p w14:paraId="75CED3B1" w14:textId="6BCB8AB1" w:rsidR="00482666" w:rsidRPr="005E2CA1" w:rsidRDefault="00F41050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100 (80-200)</w:t>
            </w:r>
          </w:p>
        </w:tc>
        <w:tc>
          <w:tcPr>
            <w:tcW w:w="1418" w:type="dxa"/>
          </w:tcPr>
          <w:p w14:paraId="1A9C1A8D" w14:textId="5CA4F22C" w:rsidR="00482666" w:rsidRPr="005E2CA1" w:rsidRDefault="00F41050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100 (80-200)</w:t>
            </w:r>
          </w:p>
        </w:tc>
        <w:tc>
          <w:tcPr>
            <w:tcW w:w="1222" w:type="dxa"/>
          </w:tcPr>
          <w:p w14:paraId="71B3406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0.736</w:t>
            </w:r>
          </w:p>
        </w:tc>
      </w:tr>
      <w:tr w:rsidR="00482666" w:rsidRPr="005E2CA1" w14:paraId="749DFF5C" w14:textId="77777777" w:rsidTr="00745432">
        <w:trPr>
          <w:trHeight w:val="308"/>
        </w:trPr>
        <w:tc>
          <w:tcPr>
            <w:tcW w:w="4106" w:type="dxa"/>
            <w:gridSpan w:val="2"/>
          </w:tcPr>
          <w:p w14:paraId="326DE3CE" w14:textId="41BC0F84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Surgical procedures</w:t>
            </w:r>
          </w:p>
        </w:tc>
        <w:tc>
          <w:tcPr>
            <w:tcW w:w="1559" w:type="dxa"/>
          </w:tcPr>
          <w:p w14:paraId="3CC9349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DF488F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222" w:type="dxa"/>
          </w:tcPr>
          <w:p w14:paraId="7938017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0.228</w:t>
            </w:r>
          </w:p>
        </w:tc>
      </w:tr>
      <w:tr w:rsidR="00482666" w:rsidRPr="005E2CA1" w14:paraId="7D3CB8E8" w14:textId="77777777" w:rsidTr="00482666">
        <w:trPr>
          <w:trHeight w:val="308"/>
        </w:trPr>
        <w:tc>
          <w:tcPr>
            <w:tcW w:w="2140" w:type="dxa"/>
          </w:tcPr>
          <w:p w14:paraId="6C5A5C7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619923C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Open Surgery</w:t>
            </w:r>
          </w:p>
        </w:tc>
        <w:tc>
          <w:tcPr>
            <w:tcW w:w="1559" w:type="dxa"/>
          </w:tcPr>
          <w:p w14:paraId="4AFF7E1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176(46.9%)</w:t>
            </w:r>
          </w:p>
        </w:tc>
        <w:tc>
          <w:tcPr>
            <w:tcW w:w="1418" w:type="dxa"/>
          </w:tcPr>
          <w:p w14:paraId="4693F8B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192(51.3%)</w:t>
            </w:r>
          </w:p>
        </w:tc>
        <w:tc>
          <w:tcPr>
            <w:tcW w:w="1222" w:type="dxa"/>
            <w:vAlign w:val="center"/>
          </w:tcPr>
          <w:p w14:paraId="35B85FB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79423F17" w14:textId="77777777" w:rsidTr="00482666">
        <w:trPr>
          <w:trHeight w:val="308"/>
        </w:trPr>
        <w:tc>
          <w:tcPr>
            <w:tcW w:w="2140" w:type="dxa"/>
          </w:tcPr>
          <w:p w14:paraId="1D8E9CC9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0321924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Laparoscopic Surgery</w:t>
            </w:r>
          </w:p>
        </w:tc>
        <w:tc>
          <w:tcPr>
            <w:tcW w:w="1559" w:type="dxa"/>
          </w:tcPr>
          <w:p w14:paraId="39F57DAB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199(53.1%)</w:t>
            </w:r>
          </w:p>
        </w:tc>
        <w:tc>
          <w:tcPr>
            <w:tcW w:w="1418" w:type="dxa"/>
          </w:tcPr>
          <w:p w14:paraId="19E2D4BB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182(48.7%)</w:t>
            </w:r>
          </w:p>
        </w:tc>
        <w:tc>
          <w:tcPr>
            <w:tcW w:w="1222" w:type="dxa"/>
          </w:tcPr>
          <w:p w14:paraId="2E07B89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3DCE7467" w14:textId="77777777" w:rsidTr="007A39C0">
        <w:trPr>
          <w:trHeight w:val="308"/>
        </w:trPr>
        <w:tc>
          <w:tcPr>
            <w:tcW w:w="4106" w:type="dxa"/>
            <w:gridSpan w:val="2"/>
          </w:tcPr>
          <w:p w14:paraId="7EC4E9BF" w14:textId="3ED79BD0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Extent of gastrectomy</w:t>
            </w:r>
          </w:p>
        </w:tc>
        <w:tc>
          <w:tcPr>
            <w:tcW w:w="1559" w:type="dxa"/>
          </w:tcPr>
          <w:p w14:paraId="634838C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B5FB09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222" w:type="dxa"/>
          </w:tcPr>
          <w:p w14:paraId="346C679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0.512</w:t>
            </w:r>
          </w:p>
        </w:tc>
      </w:tr>
      <w:tr w:rsidR="00482666" w:rsidRPr="005E2CA1" w14:paraId="0A932D3E" w14:textId="77777777" w:rsidTr="00482666">
        <w:trPr>
          <w:trHeight w:val="308"/>
        </w:trPr>
        <w:tc>
          <w:tcPr>
            <w:tcW w:w="2140" w:type="dxa"/>
          </w:tcPr>
          <w:p w14:paraId="345472E1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26C7E4F3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Total Gastrectomy</w:t>
            </w:r>
          </w:p>
        </w:tc>
        <w:tc>
          <w:tcPr>
            <w:tcW w:w="1559" w:type="dxa"/>
          </w:tcPr>
          <w:p w14:paraId="5DA7157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126(33.6%)</w:t>
            </w:r>
          </w:p>
        </w:tc>
        <w:tc>
          <w:tcPr>
            <w:tcW w:w="1418" w:type="dxa"/>
          </w:tcPr>
          <w:p w14:paraId="6DF06D1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131(35.0%)</w:t>
            </w:r>
          </w:p>
        </w:tc>
        <w:tc>
          <w:tcPr>
            <w:tcW w:w="1222" w:type="dxa"/>
          </w:tcPr>
          <w:p w14:paraId="3B96284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7BED76FE" w14:textId="77777777" w:rsidTr="00482666">
        <w:trPr>
          <w:trHeight w:val="308"/>
        </w:trPr>
        <w:tc>
          <w:tcPr>
            <w:tcW w:w="2140" w:type="dxa"/>
          </w:tcPr>
          <w:p w14:paraId="4B3B5F0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3FB8FED6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Distal Gastrectomy</w:t>
            </w:r>
          </w:p>
        </w:tc>
        <w:tc>
          <w:tcPr>
            <w:tcW w:w="1559" w:type="dxa"/>
          </w:tcPr>
          <w:p w14:paraId="37151E2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147(39.2%)</w:t>
            </w:r>
          </w:p>
        </w:tc>
        <w:tc>
          <w:tcPr>
            <w:tcW w:w="1418" w:type="dxa"/>
          </w:tcPr>
          <w:p w14:paraId="4033744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155(41.4%)</w:t>
            </w:r>
          </w:p>
        </w:tc>
        <w:tc>
          <w:tcPr>
            <w:tcW w:w="1222" w:type="dxa"/>
          </w:tcPr>
          <w:p w14:paraId="11015A2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5FAF234C" w14:textId="77777777" w:rsidTr="00482666">
        <w:trPr>
          <w:trHeight w:val="308"/>
        </w:trPr>
        <w:tc>
          <w:tcPr>
            <w:tcW w:w="2140" w:type="dxa"/>
          </w:tcPr>
          <w:p w14:paraId="5FFAD7C5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3534972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Proximal Gastrectomy</w:t>
            </w:r>
          </w:p>
        </w:tc>
        <w:tc>
          <w:tcPr>
            <w:tcW w:w="1559" w:type="dxa"/>
          </w:tcPr>
          <w:p w14:paraId="3D9887CB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102(27.2%)</w:t>
            </w:r>
          </w:p>
        </w:tc>
        <w:tc>
          <w:tcPr>
            <w:tcW w:w="1418" w:type="dxa"/>
          </w:tcPr>
          <w:p w14:paraId="1F9E468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88(23.5%)</w:t>
            </w:r>
          </w:p>
        </w:tc>
        <w:tc>
          <w:tcPr>
            <w:tcW w:w="1222" w:type="dxa"/>
          </w:tcPr>
          <w:p w14:paraId="16052D7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53969004" w14:textId="77777777" w:rsidTr="00482666">
        <w:trPr>
          <w:trHeight w:val="297"/>
        </w:trPr>
        <w:tc>
          <w:tcPr>
            <w:tcW w:w="4106" w:type="dxa"/>
            <w:gridSpan w:val="2"/>
          </w:tcPr>
          <w:p w14:paraId="5CEA035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Number of dissected lymph nodes</w:t>
            </w:r>
          </w:p>
        </w:tc>
        <w:tc>
          <w:tcPr>
            <w:tcW w:w="1559" w:type="dxa"/>
          </w:tcPr>
          <w:p w14:paraId="188FB7B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31.6±14.1</w:t>
            </w:r>
          </w:p>
        </w:tc>
        <w:tc>
          <w:tcPr>
            <w:tcW w:w="1418" w:type="dxa"/>
          </w:tcPr>
          <w:p w14:paraId="5C87B26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32.4±13.6</w:t>
            </w:r>
          </w:p>
        </w:tc>
        <w:tc>
          <w:tcPr>
            <w:tcW w:w="1222" w:type="dxa"/>
          </w:tcPr>
          <w:p w14:paraId="5CD4323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0.380</w:t>
            </w:r>
          </w:p>
        </w:tc>
      </w:tr>
      <w:tr w:rsidR="00482666" w:rsidRPr="005E2CA1" w14:paraId="5DD3E73A" w14:textId="77777777" w:rsidTr="00204C90">
        <w:trPr>
          <w:trHeight w:val="308"/>
        </w:trPr>
        <w:tc>
          <w:tcPr>
            <w:tcW w:w="4106" w:type="dxa"/>
            <w:gridSpan w:val="2"/>
          </w:tcPr>
          <w:p w14:paraId="2629B637" w14:textId="7A50ED3B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Lymphadenectomy</w:t>
            </w:r>
          </w:p>
        </w:tc>
        <w:tc>
          <w:tcPr>
            <w:tcW w:w="1559" w:type="dxa"/>
          </w:tcPr>
          <w:p w14:paraId="2940238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CA02A85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222" w:type="dxa"/>
          </w:tcPr>
          <w:p w14:paraId="478BEB6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0.708</w:t>
            </w:r>
          </w:p>
        </w:tc>
      </w:tr>
      <w:tr w:rsidR="00482666" w:rsidRPr="005E2CA1" w14:paraId="34746837" w14:textId="77777777" w:rsidTr="00482666">
        <w:trPr>
          <w:trHeight w:val="308"/>
        </w:trPr>
        <w:tc>
          <w:tcPr>
            <w:tcW w:w="2140" w:type="dxa"/>
          </w:tcPr>
          <w:p w14:paraId="255A771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1A983B4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D2</w:t>
            </w:r>
          </w:p>
        </w:tc>
        <w:tc>
          <w:tcPr>
            <w:tcW w:w="1559" w:type="dxa"/>
          </w:tcPr>
          <w:p w14:paraId="5D25C41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296(78.9%)</w:t>
            </w:r>
          </w:p>
        </w:tc>
        <w:tc>
          <w:tcPr>
            <w:tcW w:w="1418" w:type="dxa"/>
          </w:tcPr>
          <w:p w14:paraId="0CDF9466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291(77.8%)</w:t>
            </w:r>
          </w:p>
        </w:tc>
        <w:tc>
          <w:tcPr>
            <w:tcW w:w="1222" w:type="dxa"/>
            <w:vAlign w:val="center"/>
          </w:tcPr>
          <w:p w14:paraId="784CC6D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2C2FD453" w14:textId="77777777" w:rsidTr="00482666">
        <w:trPr>
          <w:trHeight w:val="308"/>
        </w:trPr>
        <w:tc>
          <w:tcPr>
            <w:tcW w:w="2140" w:type="dxa"/>
          </w:tcPr>
          <w:p w14:paraId="70CEDE9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4B3F4F0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Non-D2</w:t>
            </w:r>
          </w:p>
        </w:tc>
        <w:tc>
          <w:tcPr>
            <w:tcW w:w="1559" w:type="dxa"/>
          </w:tcPr>
          <w:p w14:paraId="56C7B4A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79(21.1%)</w:t>
            </w:r>
          </w:p>
        </w:tc>
        <w:tc>
          <w:tcPr>
            <w:tcW w:w="1418" w:type="dxa"/>
          </w:tcPr>
          <w:p w14:paraId="466A6733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83(22.2%)</w:t>
            </w:r>
          </w:p>
        </w:tc>
        <w:tc>
          <w:tcPr>
            <w:tcW w:w="1222" w:type="dxa"/>
          </w:tcPr>
          <w:p w14:paraId="7B05E50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7FE32693" w14:textId="77777777" w:rsidTr="002B60DE">
        <w:trPr>
          <w:trHeight w:val="308"/>
        </w:trPr>
        <w:tc>
          <w:tcPr>
            <w:tcW w:w="4106" w:type="dxa"/>
            <w:gridSpan w:val="2"/>
          </w:tcPr>
          <w:p w14:paraId="5CCC0EAD" w14:textId="634B41D0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proofErr w:type="spellStart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pTNM</w:t>
            </w:r>
            <w:proofErr w:type="spellEnd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-stage</w:t>
            </w:r>
          </w:p>
        </w:tc>
        <w:tc>
          <w:tcPr>
            <w:tcW w:w="1559" w:type="dxa"/>
          </w:tcPr>
          <w:p w14:paraId="1B5BDB0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DEEE075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222" w:type="dxa"/>
          </w:tcPr>
          <w:p w14:paraId="4025A97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364EDBAD" w14:textId="77777777" w:rsidTr="00482666">
        <w:trPr>
          <w:trHeight w:val="308"/>
        </w:trPr>
        <w:tc>
          <w:tcPr>
            <w:tcW w:w="2140" w:type="dxa"/>
          </w:tcPr>
          <w:p w14:paraId="484BC84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1E4EC41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T0N0</w:t>
            </w:r>
          </w:p>
        </w:tc>
        <w:tc>
          <w:tcPr>
            <w:tcW w:w="1559" w:type="dxa"/>
          </w:tcPr>
          <w:p w14:paraId="4EC4F1E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90(24.0%)</w:t>
            </w:r>
          </w:p>
        </w:tc>
        <w:tc>
          <w:tcPr>
            <w:tcW w:w="1418" w:type="dxa"/>
          </w:tcPr>
          <w:p w14:paraId="7481256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0(0.0%)</w:t>
            </w:r>
          </w:p>
        </w:tc>
        <w:tc>
          <w:tcPr>
            <w:tcW w:w="1222" w:type="dxa"/>
          </w:tcPr>
          <w:p w14:paraId="19859FC4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29055299" w14:textId="77777777" w:rsidTr="00482666">
        <w:trPr>
          <w:trHeight w:val="308"/>
        </w:trPr>
        <w:tc>
          <w:tcPr>
            <w:tcW w:w="2140" w:type="dxa"/>
          </w:tcPr>
          <w:p w14:paraId="0A4E3B8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764EDFB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</w:t>
            </w:r>
          </w:p>
        </w:tc>
        <w:tc>
          <w:tcPr>
            <w:tcW w:w="1559" w:type="dxa"/>
          </w:tcPr>
          <w:p w14:paraId="4AEA6838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55(14.7%)</w:t>
            </w:r>
          </w:p>
        </w:tc>
        <w:tc>
          <w:tcPr>
            <w:tcW w:w="1418" w:type="dxa"/>
          </w:tcPr>
          <w:p w14:paraId="1DAD1146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23(6.1%)</w:t>
            </w:r>
          </w:p>
        </w:tc>
        <w:tc>
          <w:tcPr>
            <w:tcW w:w="1222" w:type="dxa"/>
          </w:tcPr>
          <w:p w14:paraId="137C779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021F2A11" w14:textId="77777777" w:rsidTr="00482666">
        <w:trPr>
          <w:trHeight w:val="308"/>
        </w:trPr>
        <w:tc>
          <w:tcPr>
            <w:tcW w:w="2140" w:type="dxa"/>
          </w:tcPr>
          <w:p w14:paraId="4C3E708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126FC6A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II</w:t>
            </w:r>
          </w:p>
        </w:tc>
        <w:tc>
          <w:tcPr>
            <w:tcW w:w="1559" w:type="dxa"/>
          </w:tcPr>
          <w:p w14:paraId="6525E0AB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108(28.8%)</w:t>
            </w:r>
          </w:p>
        </w:tc>
        <w:tc>
          <w:tcPr>
            <w:tcW w:w="1418" w:type="dxa"/>
          </w:tcPr>
          <w:p w14:paraId="7928E9B1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143(38.2%)</w:t>
            </w:r>
          </w:p>
        </w:tc>
        <w:tc>
          <w:tcPr>
            <w:tcW w:w="1222" w:type="dxa"/>
            <w:vMerge w:val="restart"/>
            <w:vAlign w:val="center"/>
          </w:tcPr>
          <w:p w14:paraId="319A28E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7DC7A0E1" w14:textId="77777777" w:rsidTr="00482666">
        <w:trPr>
          <w:trHeight w:val="308"/>
        </w:trPr>
        <w:tc>
          <w:tcPr>
            <w:tcW w:w="2140" w:type="dxa"/>
          </w:tcPr>
          <w:p w14:paraId="009D77F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3410E60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III</w:t>
            </w:r>
          </w:p>
        </w:tc>
        <w:tc>
          <w:tcPr>
            <w:tcW w:w="1559" w:type="dxa"/>
          </w:tcPr>
          <w:p w14:paraId="07555F1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122(32.5%)</w:t>
            </w:r>
          </w:p>
        </w:tc>
        <w:tc>
          <w:tcPr>
            <w:tcW w:w="1418" w:type="dxa"/>
          </w:tcPr>
          <w:p w14:paraId="712E107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208(55.6%)</w:t>
            </w:r>
          </w:p>
        </w:tc>
        <w:tc>
          <w:tcPr>
            <w:tcW w:w="1222" w:type="dxa"/>
            <w:vMerge/>
          </w:tcPr>
          <w:p w14:paraId="0F3BA222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786BA9FF" w14:textId="77777777" w:rsidTr="008A4B84">
        <w:trPr>
          <w:trHeight w:val="308"/>
        </w:trPr>
        <w:tc>
          <w:tcPr>
            <w:tcW w:w="4106" w:type="dxa"/>
            <w:gridSpan w:val="2"/>
          </w:tcPr>
          <w:p w14:paraId="6C07F78A" w14:textId="456BCC6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Resection</w:t>
            </w:r>
          </w:p>
        </w:tc>
        <w:tc>
          <w:tcPr>
            <w:tcW w:w="1559" w:type="dxa"/>
          </w:tcPr>
          <w:p w14:paraId="08B06B70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316565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222" w:type="dxa"/>
          </w:tcPr>
          <w:p w14:paraId="3AFC3435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&lt;0.0001</w:t>
            </w:r>
          </w:p>
        </w:tc>
      </w:tr>
      <w:tr w:rsidR="00482666" w:rsidRPr="005E2CA1" w14:paraId="5FD145D3" w14:textId="77777777" w:rsidTr="00482666">
        <w:trPr>
          <w:trHeight w:val="308"/>
        </w:trPr>
        <w:tc>
          <w:tcPr>
            <w:tcW w:w="2140" w:type="dxa"/>
          </w:tcPr>
          <w:p w14:paraId="5565862F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32D99E4E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R0</w:t>
            </w:r>
          </w:p>
        </w:tc>
        <w:tc>
          <w:tcPr>
            <w:tcW w:w="1559" w:type="dxa"/>
          </w:tcPr>
          <w:p w14:paraId="619AD905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356(94.9%)</w:t>
            </w:r>
          </w:p>
        </w:tc>
        <w:tc>
          <w:tcPr>
            <w:tcW w:w="1418" w:type="dxa"/>
          </w:tcPr>
          <w:p w14:paraId="0C8487FC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313(83.7%)</w:t>
            </w:r>
          </w:p>
        </w:tc>
        <w:tc>
          <w:tcPr>
            <w:tcW w:w="1222" w:type="dxa"/>
          </w:tcPr>
          <w:p w14:paraId="536188F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482666" w:rsidRPr="005E2CA1" w14:paraId="090DD3F4" w14:textId="77777777" w:rsidTr="00482666">
        <w:trPr>
          <w:trHeight w:val="308"/>
        </w:trPr>
        <w:tc>
          <w:tcPr>
            <w:tcW w:w="2140" w:type="dxa"/>
          </w:tcPr>
          <w:p w14:paraId="7A70896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66" w:type="dxa"/>
          </w:tcPr>
          <w:p w14:paraId="4A549893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R1/R2</w:t>
            </w:r>
          </w:p>
        </w:tc>
        <w:tc>
          <w:tcPr>
            <w:tcW w:w="1559" w:type="dxa"/>
          </w:tcPr>
          <w:p w14:paraId="2A6E1CFD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19(5.1%)</w:t>
            </w:r>
          </w:p>
        </w:tc>
        <w:tc>
          <w:tcPr>
            <w:tcW w:w="1418" w:type="dxa"/>
          </w:tcPr>
          <w:p w14:paraId="5D5AEABA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61(16.3%)</w:t>
            </w:r>
          </w:p>
        </w:tc>
        <w:tc>
          <w:tcPr>
            <w:tcW w:w="1222" w:type="dxa"/>
          </w:tcPr>
          <w:p w14:paraId="03EBD317" w14:textId="77777777" w:rsidR="00482666" w:rsidRPr="005E2CA1" w:rsidRDefault="00482666" w:rsidP="00482666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</w:tbl>
    <w:p w14:paraId="0181B7DC" w14:textId="7CF907E6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 xml:space="preserve">Data are </w:t>
      </w:r>
      <w:proofErr w:type="gramStart"/>
      <w:r w:rsidRPr="005E2CA1">
        <w:rPr>
          <w:rFonts w:ascii="Helvetica" w:hAnsi="Helvetica" w:cs="Helvetica"/>
        </w:rPr>
        <w:t>n(</w:t>
      </w:r>
      <w:proofErr w:type="gramEnd"/>
      <w:r w:rsidRPr="005E2CA1">
        <w:rPr>
          <w:rFonts w:ascii="Helvetica" w:hAnsi="Helvetica" w:cs="Helvetica"/>
        </w:rPr>
        <w:t xml:space="preserve">%) or </w:t>
      </w:r>
      <w:proofErr w:type="spellStart"/>
      <w:r w:rsidRPr="005E2CA1">
        <w:rPr>
          <w:rFonts w:ascii="Helvetica" w:hAnsi="Helvetica" w:cs="Helvetica"/>
        </w:rPr>
        <w:t>mean±SD</w:t>
      </w:r>
      <w:proofErr w:type="spellEnd"/>
      <w:r w:rsidR="00F41050" w:rsidRPr="005E2CA1">
        <w:rPr>
          <w:rFonts w:ascii="Helvetica" w:hAnsi="Helvetica" w:cs="Helvetica" w:hint="eastAsia"/>
        </w:rPr>
        <w:t xml:space="preserve"> or </w:t>
      </w:r>
      <w:r w:rsidR="00F41050" w:rsidRPr="005E2CA1">
        <w:rPr>
          <w:rFonts w:ascii="Helvetica" w:hAnsi="Helvetica" w:cs="Helvetica"/>
        </w:rPr>
        <w:t>median (IQR)</w:t>
      </w:r>
      <w:r w:rsidRPr="005E2CA1">
        <w:rPr>
          <w:rFonts w:ascii="Helvetica" w:hAnsi="Helvetica" w:cs="Helvetica"/>
        </w:rPr>
        <w:t>. Surgery population</w:t>
      </w:r>
      <w:r w:rsidR="00955C9E" w:rsidRPr="005E2CA1">
        <w:rPr>
          <w:rFonts w:ascii="Helvetica" w:hAnsi="Helvetica" w:cs="Helvetica"/>
        </w:rPr>
        <w:t xml:space="preserve"> (patients who received gastrectomy)</w:t>
      </w:r>
      <w:r w:rsidRPr="005E2CA1">
        <w:rPr>
          <w:rFonts w:ascii="Helvetica" w:hAnsi="Helvetica" w:cs="Helvetica"/>
        </w:rPr>
        <w:t>.</w:t>
      </w:r>
    </w:p>
    <w:p w14:paraId="1E546658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05986AC7" w14:textId="77777777" w:rsidR="00482666" w:rsidRPr="005E2CA1" w:rsidRDefault="00482666" w:rsidP="00B149D3">
      <w:pPr>
        <w:spacing w:line="360" w:lineRule="auto"/>
        <w:rPr>
          <w:rFonts w:ascii="Helvetica" w:hAnsi="Helvetica" w:cs="Helvetica"/>
        </w:rPr>
      </w:pPr>
    </w:p>
    <w:p w14:paraId="28E2499C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742BC7A9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29CEA3C7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4D0008E9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089EFEC5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66EE9264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77B55BCA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2B486047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7437DAD7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29BE46DC" w14:textId="70BB7229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T</w:t>
      </w:r>
      <w:r w:rsidRPr="005E2CA1">
        <w:rPr>
          <w:rFonts w:ascii="Helvetica" w:hAnsi="Helvetica" w:cs="Helvetica"/>
        </w:rPr>
        <w:t>able S</w:t>
      </w:r>
      <w:r w:rsidR="00CF4F2B" w:rsidRPr="005E2CA1">
        <w:rPr>
          <w:rFonts w:ascii="Helvetica" w:hAnsi="Helvetica" w:cs="Helvetica" w:hint="eastAsia"/>
        </w:rPr>
        <w:t>5</w:t>
      </w:r>
      <w:r w:rsidRPr="005E2CA1">
        <w:rPr>
          <w:rFonts w:ascii="Helvetica" w:hAnsi="Helvetica" w:cs="Helvetica"/>
        </w:rPr>
        <w:t xml:space="preserve"> Postoperative complications</w:t>
      </w:r>
    </w:p>
    <w:tbl>
      <w:tblPr>
        <w:tblW w:w="7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1418"/>
        <w:gridCol w:w="1505"/>
        <w:gridCol w:w="1120"/>
      </w:tblGrid>
      <w:tr w:rsidR="00C21A4C" w:rsidRPr="005E2CA1" w14:paraId="72DD3689" w14:textId="77777777" w:rsidTr="00C21A4C">
        <w:trPr>
          <w:trHeight w:val="564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D512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F0995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PC arm (N=375)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F467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AC arm (N=374)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EF29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 value</w:t>
            </w:r>
          </w:p>
        </w:tc>
      </w:tr>
      <w:tr w:rsidR="00C21A4C" w:rsidRPr="005E2CA1" w14:paraId="3DC887E8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2220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Postoperative hospital </w:t>
            </w:r>
            <w:proofErr w:type="gramStart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stay</w:t>
            </w:r>
            <w:proofErr w:type="gramEnd"/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F3A22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10(8-13)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605E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10(8-13)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DBA8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0·667</w:t>
            </w:r>
          </w:p>
        </w:tc>
      </w:tr>
      <w:tr w:rsidR="00C21A4C" w:rsidRPr="005E2CA1" w14:paraId="4D487090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AD17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Overall complications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73514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68(18·1%)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C256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73(19·5%)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45BF5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0·628</w:t>
            </w:r>
          </w:p>
        </w:tc>
      </w:tr>
      <w:tr w:rsidR="00C21A4C" w:rsidRPr="005E2CA1" w14:paraId="244879CB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324BE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Surgical complications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58475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52(13·9%)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76B0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50(13·4%)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9BF2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0·843</w:t>
            </w:r>
          </w:p>
        </w:tc>
      </w:tr>
      <w:tr w:rsidR="00C21A4C" w:rsidRPr="005E2CA1" w14:paraId="45F5D967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5234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Anastomotic leakage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76663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8(2·1%)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FA6A8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7(1·8%)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92177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0·798</w:t>
            </w:r>
          </w:p>
        </w:tc>
      </w:tr>
      <w:tr w:rsidR="00C21A4C" w:rsidRPr="005E2CA1" w14:paraId="2C1477F0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211F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Biliary fistula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830D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2(0·5%)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732A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0(0·0%)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E01B5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0·157</w:t>
            </w:r>
          </w:p>
        </w:tc>
      </w:tr>
      <w:tr w:rsidR="00C21A4C" w:rsidRPr="005E2CA1" w14:paraId="68DA0D16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9FD58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</w:t>
            </w:r>
            <w:proofErr w:type="spellStart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Chylous</w:t>
            </w:r>
            <w:proofErr w:type="spellEnd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fistula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8D390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5(1·3%)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916CD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C87FF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0·479</w:t>
            </w:r>
          </w:p>
        </w:tc>
      </w:tr>
      <w:tr w:rsidR="00C21A4C" w:rsidRPr="005E2CA1" w14:paraId="75AECEE9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501D3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Gastrointestinal dysfunction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3C6A7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16(4·3%)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8EE0E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16(4·3%)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14C74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0·994</w:t>
            </w:r>
          </w:p>
        </w:tc>
      </w:tr>
      <w:tr w:rsidR="00C21A4C" w:rsidRPr="005E2CA1" w14:paraId="0966ECFA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B98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Intestinal obstruction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D634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0(0·0%)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582D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93DD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0·082</w:t>
            </w:r>
          </w:p>
        </w:tc>
      </w:tr>
      <w:tr w:rsidR="00C21A4C" w:rsidRPr="005E2CA1" w14:paraId="1BE338D3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DF44F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Postoperative hemorrhage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24B18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5(1·3%)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7D41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2(0·5%)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0B100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0·259</w:t>
            </w:r>
          </w:p>
        </w:tc>
      </w:tr>
      <w:tr w:rsidR="00C21A4C" w:rsidRPr="005E2CA1" w14:paraId="3F5E12B1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7B8D0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Wound infection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9EC4F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19(5·1%)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B9080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21(5·6%)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37DCD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0·739</w:t>
            </w:r>
          </w:p>
        </w:tc>
      </w:tr>
      <w:tr w:rsidR="00C21A4C" w:rsidRPr="005E2CA1" w14:paraId="6F91A01D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FD57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Non-surgical complications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CDC7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17(4·5%)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1CD5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26(7·0%)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E766A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0·155</w:t>
            </w:r>
          </w:p>
        </w:tc>
      </w:tr>
      <w:tr w:rsidR="00C21A4C" w:rsidRPr="005E2CA1" w14:paraId="60136523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8700C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Incision dehiscence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F4B68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0(0·0%)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CC6D3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451D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0·082</w:t>
            </w:r>
          </w:p>
        </w:tc>
      </w:tr>
      <w:tr w:rsidR="00C21A4C" w:rsidRPr="005E2CA1" w14:paraId="71AE3FEB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BE1F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PICC infection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9341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07BB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0(0·0%)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73D7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0·083</w:t>
            </w:r>
          </w:p>
        </w:tc>
      </w:tr>
      <w:tr w:rsidR="00C21A4C" w:rsidRPr="005E2CA1" w14:paraId="37C99991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7090A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Pleural effusion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2A96A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0(0·0%)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A06C0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1B2E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0·082</w:t>
            </w:r>
          </w:p>
        </w:tc>
      </w:tr>
      <w:tr w:rsidR="00C21A4C" w:rsidRPr="005E2CA1" w14:paraId="2F3443BF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5328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Pneumonia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F6F1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5(1·3%)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3C64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5(1·3%)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7C382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0·997</w:t>
            </w:r>
          </w:p>
        </w:tc>
      </w:tr>
      <w:tr w:rsidR="00C21A4C" w:rsidRPr="005E2CA1" w14:paraId="07404B7B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7B0FC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Renal injury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D68AC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56002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4(1·1%)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10F2E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0·702</w:t>
            </w:r>
          </w:p>
        </w:tc>
      </w:tr>
      <w:tr w:rsidR="00C21A4C" w:rsidRPr="005E2CA1" w14:paraId="13DAA5B1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C5339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Thrombus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18B9F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3(0·8%)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62B66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4(1·1%)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BE3B1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0·702</w:t>
            </w:r>
          </w:p>
        </w:tc>
      </w:tr>
      <w:tr w:rsidR="00C21A4C" w:rsidRPr="005E2CA1" w14:paraId="2BC71315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3271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    Others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00C4D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5(1·3%)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4C97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10(2·7%)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22F8E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0·190</w:t>
            </w:r>
          </w:p>
        </w:tc>
      </w:tr>
      <w:tr w:rsidR="00C21A4C" w:rsidRPr="005E2CA1" w14:paraId="249B3C8D" w14:textId="77777777" w:rsidTr="00C21A4C">
        <w:trPr>
          <w:trHeight w:val="293"/>
        </w:trPr>
        <w:tc>
          <w:tcPr>
            <w:tcW w:w="33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3E4D3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Death within 30 days after surgery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E1E1C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2(0·5%)</w:t>
            </w:r>
          </w:p>
        </w:tc>
        <w:tc>
          <w:tcPr>
            <w:tcW w:w="15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5FF7F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1(0·2%)</w:t>
            </w:r>
          </w:p>
        </w:tc>
        <w:tc>
          <w:tcPr>
            <w:tcW w:w="11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7977B" w14:textId="77777777" w:rsidR="00C21A4C" w:rsidRPr="005E2CA1" w:rsidRDefault="00C21A4C" w:rsidP="00C21A4C">
            <w:pPr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0·564</w:t>
            </w:r>
          </w:p>
        </w:tc>
      </w:tr>
    </w:tbl>
    <w:p w14:paraId="395FB387" w14:textId="3883D5D2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 xml:space="preserve">Data are </w:t>
      </w:r>
      <w:proofErr w:type="gramStart"/>
      <w:r w:rsidRPr="005E2CA1">
        <w:rPr>
          <w:rFonts w:ascii="Helvetica" w:hAnsi="Helvetica" w:cs="Helvetica"/>
        </w:rPr>
        <w:t>n(</w:t>
      </w:r>
      <w:proofErr w:type="gramEnd"/>
      <w:r w:rsidRPr="005E2CA1">
        <w:rPr>
          <w:rFonts w:ascii="Helvetica" w:hAnsi="Helvetica" w:cs="Helvetica"/>
        </w:rPr>
        <w:t>%) or median (IQR). PC, perioperative chemotherapy; AC, adjuvant chemotherapy. Surgery population</w:t>
      </w:r>
      <w:r w:rsidR="00955C9E" w:rsidRPr="005E2CA1">
        <w:rPr>
          <w:rFonts w:ascii="Helvetica" w:hAnsi="Helvetica" w:cs="Helvetica"/>
        </w:rPr>
        <w:t xml:space="preserve"> (patients who received gastrectomy)</w:t>
      </w:r>
      <w:r w:rsidRPr="005E2CA1">
        <w:rPr>
          <w:rFonts w:ascii="Helvetica" w:hAnsi="Helvetica" w:cs="Helvetica"/>
        </w:rPr>
        <w:t>.</w:t>
      </w:r>
    </w:p>
    <w:p w14:paraId="7A37FAC8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2878B5AF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32F26A6A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47D00515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7E5D9953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342211F2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08095D68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40D7BAF0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2C860C1B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52652ED9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6C4D840B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58B7E697" w14:textId="77777777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</w:p>
    <w:p w14:paraId="45E20F69" w14:textId="3A21E320" w:rsidR="00C21A4C" w:rsidRPr="005E2CA1" w:rsidRDefault="00C21A4C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 w:hint="eastAsia"/>
        </w:rPr>
        <w:lastRenderedPageBreak/>
        <w:t>T</w:t>
      </w:r>
      <w:r w:rsidRPr="005E2CA1">
        <w:rPr>
          <w:rFonts w:ascii="Helvetica" w:hAnsi="Helvetica" w:cs="Helvetica"/>
        </w:rPr>
        <w:t>able S</w:t>
      </w:r>
      <w:r w:rsidR="00CF4F2B" w:rsidRPr="005E2CA1">
        <w:rPr>
          <w:rFonts w:ascii="Helvetica" w:hAnsi="Helvetica" w:cs="Helvetica" w:hint="eastAsia"/>
        </w:rPr>
        <w:t>6</w:t>
      </w:r>
      <w:r w:rsidRPr="005E2CA1">
        <w:rPr>
          <w:rFonts w:ascii="Helvetica" w:hAnsi="Helvetica" w:cs="Helvetica"/>
        </w:rPr>
        <w:t xml:space="preserve"> Postoperative complications grade according to the </w:t>
      </w:r>
      <w:proofErr w:type="spellStart"/>
      <w:r w:rsidRPr="005E2CA1">
        <w:rPr>
          <w:rFonts w:ascii="Helvetica" w:hAnsi="Helvetica" w:cs="Helvetica"/>
        </w:rPr>
        <w:t>Clavien</w:t>
      </w:r>
      <w:proofErr w:type="spellEnd"/>
      <w:r w:rsidRPr="005E2CA1">
        <w:rPr>
          <w:rFonts w:ascii="Helvetica" w:hAnsi="Helvetica" w:cs="Helvetica"/>
        </w:rPr>
        <w:t>-Dindo Grade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3"/>
        <w:gridCol w:w="531"/>
        <w:gridCol w:w="531"/>
        <w:gridCol w:w="532"/>
        <w:gridCol w:w="531"/>
        <w:gridCol w:w="532"/>
        <w:gridCol w:w="531"/>
        <w:gridCol w:w="531"/>
        <w:gridCol w:w="532"/>
        <w:gridCol w:w="531"/>
        <w:gridCol w:w="532"/>
        <w:gridCol w:w="531"/>
        <w:gridCol w:w="532"/>
      </w:tblGrid>
      <w:tr w:rsidR="00C21A4C" w:rsidRPr="005E2CA1" w14:paraId="4ECA231B" w14:textId="77777777" w:rsidTr="00955C9E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1990D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3188" w:type="dxa"/>
            <w:gridSpan w:val="6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D72D5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PC arm (N=375)</w:t>
            </w:r>
          </w:p>
        </w:tc>
        <w:tc>
          <w:tcPr>
            <w:tcW w:w="3189" w:type="dxa"/>
            <w:gridSpan w:val="6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F4937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AC arm (N=374)</w:t>
            </w:r>
          </w:p>
        </w:tc>
      </w:tr>
      <w:tr w:rsidR="00C21A4C" w:rsidRPr="005E2CA1" w14:paraId="302F2310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B1ABC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803DB" w14:textId="0ED4AB80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58A71F" w14:textId="4B9DF939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043CD" w14:textId="3287C71D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II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05ECEA" w14:textId="513EDC14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V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5E6D87" w14:textId="20B2AFC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V</w:t>
            </w:r>
          </w:p>
        </w:tc>
        <w:tc>
          <w:tcPr>
            <w:tcW w:w="531" w:type="dxa"/>
            <w:vAlign w:val="center"/>
          </w:tcPr>
          <w:p w14:paraId="749CA76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Total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D053E5" w14:textId="72350B19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2F5AB9" w14:textId="447B2EB6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B83F93" w14:textId="7D77ADC5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II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6BD87A" w14:textId="49533244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I</w:t>
            </w: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V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5C6D48" w14:textId="28AEBBE3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 w:hint="eastAsia"/>
                <w:color w:val="000000"/>
                <w:spacing w:val="2"/>
                <w:sz w:val="16"/>
                <w:szCs w:val="16"/>
              </w:rPr>
              <w:t>V</w:t>
            </w:r>
          </w:p>
        </w:tc>
        <w:tc>
          <w:tcPr>
            <w:tcW w:w="532" w:type="dxa"/>
            <w:vAlign w:val="center"/>
          </w:tcPr>
          <w:p w14:paraId="71D9160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Total</w:t>
            </w:r>
          </w:p>
        </w:tc>
      </w:tr>
      <w:tr w:rsidR="00C21A4C" w:rsidRPr="005E2CA1" w14:paraId="2E78BCEE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60D92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Surgical complications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76A94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49881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F6150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92469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AB423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vAlign w:val="center"/>
          </w:tcPr>
          <w:p w14:paraId="5D18CBC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4EF60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42194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FA5D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1ABB3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8C319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vAlign w:val="center"/>
          </w:tcPr>
          <w:p w14:paraId="0356A80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C21A4C" w:rsidRPr="005E2CA1" w14:paraId="7D727D80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F4CCA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Anastomotic leakage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B11F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CDADB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8D1B2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581F7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BC89E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5A02284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8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CFCD5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062AA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EEF2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A9F7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D55ED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14:paraId="2AA4558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</w:t>
            </w:r>
          </w:p>
        </w:tc>
      </w:tr>
      <w:tr w:rsidR="00C21A4C" w:rsidRPr="005E2CA1" w14:paraId="2BF3CE35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4586B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Biliary fistula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D236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54A80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BEB41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0FB2E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4EBB2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656FB23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1403E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E58EC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A433E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8E2B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CD60B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2605149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</w:tr>
      <w:tr w:rsidR="00C21A4C" w:rsidRPr="005E2CA1" w14:paraId="539426E4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3A899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proofErr w:type="spellStart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Chylous</w:t>
            </w:r>
            <w:proofErr w:type="spellEnd"/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 xml:space="preserve"> fistula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BC500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55DF0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5AC16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BA516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D2A79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3974931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BB29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3F57D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1ADA0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2A49F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63FD9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4F037B0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</w:tr>
      <w:tr w:rsidR="00C21A4C" w:rsidRPr="005E2CA1" w14:paraId="38D944FF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A4E71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Gastrointestinal dysfunction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43787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72205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0582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7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32EE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C467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146888A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16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E639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6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4E700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D980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6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2DF29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C042D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5ED1FCB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16</w:t>
            </w:r>
          </w:p>
        </w:tc>
      </w:tr>
      <w:tr w:rsidR="00C21A4C" w:rsidRPr="005E2CA1" w14:paraId="19E06836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38CF7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Intestinal obstruction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7CDAF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E9B09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2886C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C7EFD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8D9A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6FD1DD1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1C837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EC55A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ED75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B6E44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5FD42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7C59BE2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</w:tr>
      <w:tr w:rsidR="00C21A4C" w:rsidRPr="005E2CA1" w14:paraId="50ADCB72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0AA04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Postoperative hemorrhage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3BAA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B8F7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8BFEC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91E3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C9C1C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571B00C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F988D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038E6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7AC74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3BE20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B34A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2F00E71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</w:tr>
      <w:tr w:rsidR="00C21A4C" w:rsidRPr="005E2CA1" w14:paraId="19FF2A15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2C4C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Wound infection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24FE5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9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3EDBF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AB7E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BDF2D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19AE0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3435CB1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19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BCD99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8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F4647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E6D8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7C1D6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81821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5A69701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21</w:t>
            </w:r>
          </w:p>
        </w:tc>
      </w:tr>
      <w:tr w:rsidR="00C21A4C" w:rsidRPr="005E2CA1" w14:paraId="6DFEBF58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E32C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Non-surgical complications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EF039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6A79A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CA9B0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A9D8F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F681B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vAlign w:val="center"/>
          </w:tcPr>
          <w:p w14:paraId="5DDBCDA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6C8C8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5703B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37191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CA606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DFEE4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532" w:type="dxa"/>
            <w:vAlign w:val="center"/>
          </w:tcPr>
          <w:p w14:paraId="67C43A5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</w:p>
        </w:tc>
      </w:tr>
      <w:tr w:rsidR="00C21A4C" w:rsidRPr="005E2CA1" w14:paraId="431C08A3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F857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Incision dehiscence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AFC85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A4E46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C265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8351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D9B0D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5662CB4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1D371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72E1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10262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4CBC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9BBA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7680B7E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</w:tr>
      <w:tr w:rsidR="00C21A4C" w:rsidRPr="005E2CA1" w14:paraId="7CEF4C93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84287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PICC infection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11092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986E7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D3850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A352A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6CD3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071AF30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9EA5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CF2E0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2554A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2E490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B4D67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4F94077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</w:tr>
      <w:tr w:rsidR="00C21A4C" w:rsidRPr="005E2CA1" w14:paraId="26277116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59964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Pleural effusion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E69A1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B1AFE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B62B6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CCDC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5E918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0C0199CD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75F1F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055D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78F88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E36FC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44984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5F9304A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</w:tr>
      <w:tr w:rsidR="00C21A4C" w:rsidRPr="005E2CA1" w14:paraId="1C7ECFFF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2A25B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Pneumonia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F5DDA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46543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1ACE4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68480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FB39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7CB8B40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DEDE56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045DD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90B75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D6E50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1CA4D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11EBC20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</w:tr>
      <w:tr w:rsidR="00C21A4C" w:rsidRPr="005E2CA1" w14:paraId="72967B87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FE3A7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Renal injury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16808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4CF6C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A444B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D66E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1121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vAlign w:val="center"/>
          </w:tcPr>
          <w:p w14:paraId="626EFCD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E6250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26AF5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209E5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67BA0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59C9B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049C132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</w:tr>
      <w:tr w:rsidR="00C21A4C" w:rsidRPr="005E2CA1" w14:paraId="020C8EB3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0DE02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Thrombus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5C360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91241A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2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22BB7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7E5251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28CCF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vAlign w:val="center"/>
          </w:tcPr>
          <w:p w14:paraId="3C4BC38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9A4F5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5A0F5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B494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063BD8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32C9A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256DD83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</w:tr>
      <w:tr w:rsidR="00C21A4C" w:rsidRPr="005E2CA1" w14:paraId="4E6D9430" w14:textId="77777777" w:rsidTr="00C21A4C">
        <w:trPr>
          <w:trHeight w:val="170"/>
        </w:trPr>
        <w:tc>
          <w:tcPr>
            <w:tcW w:w="226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CB1EE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Others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6D4E67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3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657EA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B910E9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CA6342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E9FAF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1" w:type="dxa"/>
            <w:vAlign w:val="center"/>
          </w:tcPr>
          <w:p w14:paraId="7D50EC10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D2CCE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4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2CB29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5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CBA624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</w:t>
            </w:r>
          </w:p>
        </w:tc>
        <w:tc>
          <w:tcPr>
            <w:tcW w:w="5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B18CEB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77E50C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0</w:t>
            </w:r>
          </w:p>
        </w:tc>
        <w:tc>
          <w:tcPr>
            <w:tcW w:w="532" w:type="dxa"/>
            <w:vAlign w:val="center"/>
          </w:tcPr>
          <w:p w14:paraId="499AB063" w14:textId="77777777" w:rsidR="00C21A4C" w:rsidRPr="005E2CA1" w:rsidRDefault="00C21A4C" w:rsidP="00B64F64">
            <w:pPr>
              <w:snapToGrid w:val="0"/>
              <w:jc w:val="center"/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</w:pPr>
            <w:r w:rsidRPr="005E2CA1">
              <w:rPr>
                <w:rFonts w:ascii="Helvetica" w:eastAsia="宋体" w:hAnsi="Helvetica" w:cs="Helvetica"/>
                <w:color w:val="000000"/>
                <w:spacing w:val="2"/>
                <w:sz w:val="16"/>
                <w:szCs w:val="16"/>
              </w:rPr>
              <w:t>10</w:t>
            </w:r>
          </w:p>
        </w:tc>
      </w:tr>
    </w:tbl>
    <w:p w14:paraId="4B84B7B3" w14:textId="65ADBB90" w:rsidR="00C21A4C" w:rsidRPr="00482666" w:rsidRDefault="00955C9E" w:rsidP="00B149D3">
      <w:pPr>
        <w:spacing w:line="360" w:lineRule="auto"/>
        <w:rPr>
          <w:rFonts w:ascii="Helvetica" w:hAnsi="Helvetica" w:cs="Helvetica"/>
        </w:rPr>
      </w:pPr>
      <w:r w:rsidRPr="005E2CA1">
        <w:rPr>
          <w:rFonts w:ascii="Helvetica" w:hAnsi="Helvetica" w:cs="Helvetica"/>
        </w:rPr>
        <w:t>Surgery population (patients who received gastrectomy).</w:t>
      </w:r>
    </w:p>
    <w:sectPr w:rsidR="00C21A4C" w:rsidRPr="00482666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9B8A7" w14:textId="77777777" w:rsidR="009725AE" w:rsidRDefault="009725AE" w:rsidP="00B149D3">
      <w:r>
        <w:separator/>
      </w:r>
    </w:p>
  </w:endnote>
  <w:endnote w:type="continuationSeparator" w:id="0">
    <w:p w14:paraId="4EC1F0F1" w14:textId="77777777" w:rsidR="009725AE" w:rsidRDefault="009725AE" w:rsidP="00B1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7817139"/>
      <w:docPartObj>
        <w:docPartGallery w:val="Page Numbers (Bottom of Page)"/>
        <w:docPartUnique/>
      </w:docPartObj>
    </w:sdtPr>
    <w:sdtContent>
      <w:p w14:paraId="269BE475" w14:textId="7813E60C" w:rsidR="00EC525A" w:rsidRDefault="00EC525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CAE4896" w14:textId="77777777" w:rsidR="00EC525A" w:rsidRDefault="00EC52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EDDA3" w14:textId="77777777" w:rsidR="009725AE" w:rsidRDefault="009725AE" w:rsidP="00B149D3">
      <w:r>
        <w:separator/>
      </w:r>
    </w:p>
  </w:footnote>
  <w:footnote w:type="continuationSeparator" w:id="0">
    <w:p w14:paraId="17AD529D" w14:textId="77777777" w:rsidR="009725AE" w:rsidRDefault="009725AE" w:rsidP="00B14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0tzQ2NTAyMDIyNTVW0lEKTi0uzszPAykwqQUArFVwVSwAAAA="/>
  </w:docVars>
  <w:rsids>
    <w:rsidRoot w:val="00B2256D"/>
    <w:rsid w:val="00075548"/>
    <w:rsid w:val="00154639"/>
    <w:rsid w:val="001A2D88"/>
    <w:rsid w:val="004515D0"/>
    <w:rsid w:val="00482666"/>
    <w:rsid w:val="005608C8"/>
    <w:rsid w:val="00565ED3"/>
    <w:rsid w:val="005C5DA3"/>
    <w:rsid w:val="005E2CA1"/>
    <w:rsid w:val="00741DFB"/>
    <w:rsid w:val="008029E1"/>
    <w:rsid w:val="00863AE1"/>
    <w:rsid w:val="008970A0"/>
    <w:rsid w:val="008C69FC"/>
    <w:rsid w:val="00955C9E"/>
    <w:rsid w:val="009725AE"/>
    <w:rsid w:val="00A52DC7"/>
    <w:rsid w:val="00B000E7"/>
    <w:rsid w:val="00B149D3"/>
    <w:rsid w:val="00B2256D"/>
    <w:rsid w:val="00B22D5F"/>
    <w:rsid w:val="00B55EA4"/>
    <w:rsid w:val="00C21A4C"/>
    <w:rsid w:val="00CF4F2B"/>
    <w:rsid w:val="00CF73E2"/>
    <w:rsid w:val="00EC525A"/>
    <w:rsid w:val="00F15374"/>
    <w:rsid w:val="00F2776F"/>
    <w:rsid w:val="00F41050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17F3A"/>
  <w15:chartTrackingRefBased/>
  <w15:docId w15:val="{D0135699-BC1A-49AF-AABA-ED4802AA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66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25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5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5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5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5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5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5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5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25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2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2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25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256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25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25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25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25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25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2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5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25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25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25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25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25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2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25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256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49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49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49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49D3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A5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A5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3ED2-C201-47A5-A2DF-1B72BD0B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8</Pages>
  <Words>948</Words>
  <Characters>5266</Characters>
  <Application>Microsoft Office Word</Application>
  <DocSecurity>0</DocSecurity>
  <Lines>263</Lines>
  <Paragraphs>46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Shuo Li</dc:creator>
  <cp:keywords/>
  <dc:description/>
  <cp:lastModifiedBy>Shuo Li</cp:lastModifiedBy>
  <cp:revision>23</cp:revision>
  <dcterms:created xsi:type="dcterms:W3CDTF">2024-01-08T09:22:00Z</dcterms:created>
  <dcterms:modified xsi:type="dcterms:W3CDTF">2024-03-15T09:38:00Z</dcterms:modified>
</cp:coreProperties>
</file>