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F37AFBF" w14:textId="77777777" w:rsidR="00285131" w:rsidRPr="000A282E" w:rsidRDefault="00285131" w:rsidP="00285131">
      <w:pPr>
        <w:spacing w:line="360" w:lineRule="auto"/>
        <w:jc w:val="center"/>
        <w:rPr>
          <w:rFonts w:ascii="Times New Roman" w:hAnsi="Times New Roman" w:cs="Times New Roman"/>
          <w:b/>
          <w:bCs/>
          <w:color w:val="000000" w:themeColor="text1"/>
          <w:sz w:val="30"/>
          <w:szCs w:val="30"/>
        </w:rPr>
      </w:pPr>
      <w:r w:rsidRPr="000A282E">
        <w:rPr>
          <w:rFonts w:ascii="Times New Roman" w:hAnsi="Times New Roman" w:cs="Times New Roman"/>
          <w:b/>
          <w:bCs/>
          <w:color w:val="000000" w:themeColor="text1"/>
          <w:sz w:val="30"/>
          <w:szCs w:val="30"/>
        </w:rPr>
        <w:t xml:space="preserve">RAS signaling </w:t>
      </w:r>
      <w:r w:rsidRPr="000A282E">
        <w:rPr>
          <w:rFonts w:ascii="Times New Roman" w:hAnsi="Times New Roman" w:cs="Times New Roman" w:hint="eastAsia"/>
          <w:b/>
          <w:bCs/>
          <w:color w:val="000000" w:themeColor="text1"/>
          <w:sz w:val="30"/>
          <w:szCs w:val="30"/>
        </w:rPr>
        <w:t xml:space="preserve">in </w:t>
      </w:r>
      <w:r w:rsidRPr="000A282E">
        <w:rPr>
          <w:rFonts w:ascii="Times New Roman" w:hAnsi="Times New Roman" w:cs="Times New Roman"/>
          <w:b/>
          <w:bCs/>
          <w:color w:val="000000" w:themeColor="text1"/>
          <w:sz w:val="30"/>
          <w:szCs w:val="30"/>
        </w:rPr>
        <w:t>carcinogenesis,</w:t>
      </w:r>
      <w:r w:rsidRPr="000A282E">
        <w:rPr>
          <w:rFonts w:ascii="Times New Roman" w:hAnsi="Times New Roman" w:cs="Times New Roman" w:hint="eastAsia"/>
          <w:b/>
          <w:bCs/>
          <w:color w:val="000000" w:themeColor="text1"/>
          <w:sz w:val="30"/>
          <w:szCs w:val="30"/>
        </w:rPr>
        <w:t xml:space="preserve"> cancer therapy</w:t>
      </w:r>
      <w:r w:rsidRPr="000A282E">
        <w:rPr>
          <w:rFonts w:ascii="Times New Roman" w:hAnsi="Times New Roman" w:cs="Times New Roman"/>
          <w:b/>
          <w:bCs/>
          <w:color w:val="000000" w:themeColor="text1"/>
          <w:sz w:val="30"/>
          <w:szCs w:val="30"/>
        </w:rPr>
        <w:t xml:space="preserve"> and resistance</w:t>
      </w:r>
      <w:r w:rsidRPr="000A282E">
        <w:rPr>
          <w:color w:val="000000" w:themeColor="text1"/>
        </w:rPr>
        <w:t xml:space="preserve"> </w:t>
      </w:r>
      <w:r w:rsidRPr="000A282E">
        <w:rPr>
          <w:rFonts w:ascii="Times New Roman" w:hAnsi="Times New Roman" w:cs="Times New Roman"/>
          <w:b/>
          <w:bCs/>
          <w:color w:val="000000" w:themeColor="text1"/>
          <w:sz w:val="30"/>
          <w:szCs w:val="30"/>
        </w:rPr>
        <w:t xml:space="preserve">challenges </w:t>
      </w:r>
    </w:p>
    <w:p w14:paraId="565E1478" w14:textId="15458FA3" w:rsidR="00285131" w:rsidRPr="000A282E" w:rsidRDefault="00285131" w:rsidP="00285131">
      <w:pPr>
        <w:spacing w:line="360" w:lineRule="auto"/>
        <w:rPr>
          <w:rFonts w:ascii="Times New Roman" w:hAnsi="Times New Roman" w:cs="Times New Roman"/>
          <w:color w:val="000000" w:themeColor="text1"/>
          <w:sz w:val="30"/>
          <w:szCs w:val="30"/>
        </w:rPr>
      </w:pPr>
      <w:proofErr w:type="spellStart"/>
      <w:r w:rsidRPr="000A282E">
        <w:rPr>
          <w:rFonts w:ascii="Times New Roman" w:hAnsi="Times New Roman" w:cs="Times New Roman"/>
          <w:color w:val="000000" w:themeColor="text1"/>
        </w:rPr>
        <w:t>Xiao</w:t>
      </w:r>
      <w:r w:rsidR="00A3045C">
        <w:rPr>
          <w:rFonts w:ascii="Times New Roman" w:hAnsi="Times New Roman" w:cs="Times New Roman"/>
          <w:color w:val="000000" w:themeColor="text1"/>
        </w:rPr>
        <w:t>j</w:t>
      </w:r>
      <w:r w:rsidRPr="000A282E">
        <w:rPr>
          <w:rFonts w:ascii="Times New Roman" w:hAnsi="Times New Roman" w:cs="Times New Roman"/>
          <w:color w:val="000000" w:themeColor="text1"/>
        </w:rPr>
        <w:t>uan</w:t>
      </w:r>
      <w:proofErr w:type="spellEnd"/>
      <w:r w:rsidRPr="000A282E">
        <w:rPr>
          <w:rFonts w:ascii="Times New Roman" w:hAnsi="Times New Roman" w:cs="Times New Roman"/>
          <w:color w:val="000000" w:themeColor="text1"/>
        </w:rPr>
        <w:t xml:space="preserve"> Yang</w:t>
      </w:r>
      <w:r w:rsidRPr="000A282E">
        <w:rPr>
          <w:rFonts w:ascii="Times New Roman" w:hAnsi="Times New Roman" w:cs="Times New Roman" w:hint="eastAsia"/>
          <w:color w:val="000000" w:themeColor="text1"/>
          <w:vertAlign w:val="superscript"/>
        </w:rPr>
        <w:t>1</w:t>
      </w:r>
      <w:r w:rsidRPr="000A282E">
        <w:rPr>
          <w:rFonts w:ascii="Times New Roman" w:hAnsi="Times New Roman" w:cs="Times New Roman"/>
          <w:color w:val="000000" w:themeColor="text1"/>
        </w:rPr>
        <w:t>, Hong Wu</w:t>
      </w:r>
      <w:r w:rsidRPr="000A282E">
        <w:rPr>
          <w:rFonts w:ascii="Times New Roman" w:hAnsi="Times New Roman" w:cs="Times New Roman"/>
          <w:color w:val="000000" w:themeColor="text1"/>
          <w:vertAlign w:val="superscript"/>
        </w:rPr>
        <w:t>1,2</w:t>
      </w:r>
      <w:r w:rsidRPr="000A282E">
        <w:rPr>
          <w:rFonts w:ascii="Times New Roman" w:hAnsi="Times New Roman" w:cs="Times New Roman"/>
          <w:color w:val="000000" w:themeColor="text1"/>
        </w:rPr>
        <w:t>*</w:t>
      </w:r>
    </w:p>
    <w:p w14:paraId="72441083" w14:textId="77777777" w:rsidR="00285131" w:rsidRPr="000A282E" w:rsidRDefault="00285131" w:rsidP="00285131">
      <w:pPr>
        <w:spacing w:line="360" w:lineRule="auto"/>
        <w:jc w:val="both"/>
        <w:rPr>
          <w:rFonts w:ascii="Times New Roman" w:hAnsi="Times New Roman" w:cs="Times New Roman"/>
          <w:color w:val="000000" w:themeColor="text1"/>
        </w:rPr>
      </w:pPr>
      <w:r w:rsidRPr="000A282E">
        <w:rPr>
          <w:rFonts w:ascii="Times New Roman" w:hAnsi="Times New Roman" w:cs="Times New Roman"/>
          <w:b/>
          <w:bCs/>
          <w:color w:val="000000" w:themeColor="text1"/>
        </w:rPr>
        <w:t>Authors’ affiliations:</w:t>
      </w:r>
      <w:r w:rsidRPr="000A282E">
        <w:rPr>
          <w:rFonts w:ascii="Times New Roman" w:hAnsi="Times New Roman" w:cs="Times New Roman"/>
          <w:color w:val="000000" w:themeColor="text1"/>
        </w:rPr>
        <w:t xml:space="preserve"> </w:t>
      </w:r>
    </w:p>
    <w:p w14:paraId="383A7863" w14:textId="77777777" w:rsidR="00285131" w:rsidRPr="000A282E" w:rsidRDefault="00285131" w:rsidP="00285131">
      <w:pPr>
        <w:spacing w:line="360" w:lineRule="auto"/>
        <w:jc w:val="both"/>
        <w:rPr>
          <w:rFonts w:ascii="Times New Roman" w:hAnsi="Times New Roman" w:cs="Times New Roman"/>
          <w:color w:val="000000" w:themeColor="text1"/>
        </w:rPr>
      </w:pPr>
      <w:r w:rsidRPr="000A282E">
        <w:rPr>
          <w:rFonts w:ascii="Times New Roman" w:hAnsi="Times New Roman" w:cs="Times New Roman"/>
          <w:color w:val="000000" w:themeColor="text1"/>
          <w:vertAlign w:val="superscript"/>
        </w:rPr>
        <w:t>1</w:t>
      </w:r>
      <w:r w:rsidRPr="000A282E">
        <w:rPr>
          <w:rFonts w:ascii="Times New Roman" w:hAnsi="Times New Roman" w:cs="Times New Roman"/>
          <w:color w:val="000000" w:themeColor="text1"/>
        </w:rPr>
        <w:t xml:space="preserve"> Liver Digital Transformation Research Laboratory, State Key Laboratory of Biotherapy and Cancer Center, West China Hospital, Sichuan University and Collaborative Innovation Center of Biotherapy, Chengdu, Sichuan 610041, P.R. China </w:t>
      </w:r>
    </w:p>
    <w:p w14:paraId="36293F1D" w14:textId="77777777" w:rsidR="00285131" w:rsidRPr="000A282E" w:rsidRDefault="00285131" w:rsidP="00285131">
      <w:pPr>
        <w:spacing w:line="360" w:lineRule="auto"/>
        <w:jc w:val="both"/>
        <w:rPr>
          <w:rFonts w:ascii="Times New Roman" w:hAnsi="Times New Roman" w:cs="Times New Roman"/>
          <w:color w:val="000000" w:themeColor="text1"/>
        </w:rPr>
      </w:pPr>
      <w:r w:rsidRPr="000A282E">
        <w:rPr>
          <w:rFonts w:ascii="Times New Roman" w:hAnsi="Times New Roman" w:cs="Times New Roman"/>
          <w:color w:val="000000" w:themeColor="text1"/>
          <w:vertAlign w:val="superscript"/>
        </w:rPr>
        <w:t>2</w:t>
      </w:r>
      <w:r w:rsidRPr="000A282E">
        <w:rPr>
          <w:rFonts w:ascii="Times New Roman" w:hAnsi="Times New Roman" w:cs="Times New Roman"/>
          <w:color w:val="000000" w:themeColor="text1"/>
        </w:rPr>
        <w:t xml:space="preserve"> Liver Transplantation Center, Liver Digital Transformation Research Laboratory, State Key Laboratory of Biotherapy and Cancer Center, West China Hospital, Sichuan University and Collaborative Innovation Center of Biotherapy, Chengdu, Sichuan 610041, P.R. China</w:t>
      </w:r>
    </w:p>
    <w:p w14:paraId="67670A82" w14:textId="77777777" w:rsidR="00285131" w:rsidRPr="000A282E" w:rsidRDefault="00285131" w:rsidP="00285131">
      <w:pPr>
        <w:spacing w:line="360" w:lineRule="auto"/>
        <w:jc w:val="both"/>
        <w:rPr>
          <w:rFonts w:ascii="Times New Roman" w:hAnsi="Times New Roman" w:cs="Times New Roman"/>
          <w:color w:val="000000" w:themeColor="text1"/>
        </w:rPr>
      </w:pPr>
      <w:r w:rsidRPr="000A282E">
        <w:rPr>
          <w:rFonts w:ascii="Times New Roman" w:hAnsi="Times New Roman" w:cs="Times New Roman"/>
          <w:color w:val="000000" w:themeColor="text1"/>
        </w:rPr>
        <w:t xml:space="preserve">Authors’ contact details: Xiao Juan Yang: </w:t>
      </w:r>
      <w:hyperlink r:id="rId4" w:history="1">
        <w:r w:rsidRPr="000A282E">
          <w:rPr>
            <w:rStyle w:val="ae"/>
            <w:rFonts w:ascii="Times New Roman" w:hAnsi="Times New Roman" w:cs="Times New Roman"/>
            <w:color w:val="000000" w:themeColor="text1"/>
          </w:rPr>
          <w:t>y3532388972@163.com</w:t>
        </w:r>
      </w:hyperlink>
      <w:r w:rsidRPr="000A282E">
        <w:rPr>
          <w:rFonts w:ascii="Times New Roman" w:hAnsi="Times New Roman" w:cs="Times New Roman"/>
          <w:color w:val="000000" w:themeColor="text1"/>
        </w:rPr>
        <w:t xml:space="preserve">; Hong Wu: </w:t>
      </w:r>
      <w:hyperlink r:id="rId5" w:history="1">
        <w:r w:rsidRPr="000A282E">
          <w:rPr>
            <w:rStyle w:val="ae"/>
            <w:rFonts w:ascii="Times New Roman" w:hAnsi="Times New Roman" w:cs="Times New Roman"/>
            <w:color w:val="000000" w:themeColor="text1"/>
          </w:rPr>
          <w:t>wuhong@scu.edu.cn</w:t>
        </w:r>
      </w:hyperlink>
      <w:r w:rsidRPr="000A282E">
        <w:rPr>
          <w:rFonts w:ascii="Times New Roman" w:hAnsi="Times New Roman" w:cs="Times New Roman"/>
          <w:color w:val="000000" w:themeColor="text1"/>
        </w:rPr>
        <w:t xml:space="preserve"> </w:t>
      </w:r>
    </w:p>
    <w:p w14:paraId="419A9FE5" w14:textId="59B0F549" w:rsidR="00285131" w:rsidRDefault="00285131" w:rsidP="00285131">
      <w:pPr>
        <w:spacing w:line="360" w:lineRule="auto"/>
        <w:jc w:val="both"/>
        <w:rPr>
          <w:rFonts w:ascii="Times New Roman" w:hAnsi="Times New Roman" w:cs="Times New Roman"/>
          <w:color w:val="000000" w:themeColor="text1"/>
        </w:rPr>
      </w:pPr>
      <w:r w:rsidRPr="000A282E">
        <w:rPr>
          <w:rFonts w:ascii="Times New Roman" w:hAnsi="Times New Roman" w:cs="Times New Roman"/>
          <w:color w:val="000000" w:themeColor="text1"/>
        </w:rPr>
        <w:t>*</w:t>
      </w:r>
      <w:r w:rsidRPr="000A282E">
        <w:rPr>
          <w:rFonts w:ascii="Times New Roman" w:hAnsi="Times New Roman" w:cs="Times New Roman"/>
          <w:b/>
          <w:bCs/>
          <w:color w:val="000000" w:themeColor="text1"/>
        </w:rPr>
        <w:t xml:space="preserve">Correspondence: </w:t>
      </w:r>
      <w:r w:rsidRPr="000A282E">
        <w:rPr>
          <w:rFonts w:ascii="Times New Roman" w:hAnsi="Times New Roman" w:cs="Times New Roman"/>
          <w:color w:val="000000" w:themeColor="text1"/>
        </w:rPr>
        <w:t xml:space="preserve">Liver Transplantation Center, Liver Digital Transformation Research Laboratory, State Key Laboratory of Biotherapy and Cancer Center, West China Hospital, Sichuan University and Collaborative Innovation Center of Biotherapy, Chengdu, Sichuan 610041, P.R. China. </w:t>
      </w:r>
      <w:hyperlink r:id="rId6" w:history="1">
        <w:r w:rsidR="001100E0" w:rsidRPr="002116A7">
          <w:rPr>
            <w:rStyle w:val="ae"/>
            <w:rFonts w:ascii="Times New Roman" w:hAnsi="Times New Roman" w:cs="Times New Roman"/>
          </w:rPr>
          <w:t>wuhong@scu.edu.cn</w:t>
        </w:r>
      </w:hyperlink>
      <w:r w:rsidRPr="000A282E">
        <w:rPr>
          <w:rFonts w:ascii="Times New Roman" w:hAnsi="Times New Roman" w:cs="Times New Roman"/>
          <w:color w:val="000000" w:themeColor="text1"/>
        </w:rPr>
        <w:t>.</w:t>
      </w:r>
    </w:p>
    <w:p w14:paraId="09E8D91E" w14:textId="77777777" w:rsidR="001100E0" w:rsidRDefault="001100E0" w:rsidP="00285131">
      <w:pPr>
        <w:spacing w:line="360" w:lineRule="auto"/>
        <w:jc w:val="both"/>
        <w:rPr>
          <w:rFonts w:ascii="Times New Roman" w:hAnsi="Times New Roman" w:cs="Times New Roman"/>
          <w:color w:val="000000" w:themeColor="text1"/>
        </w:rPr>
      </w:pPr>
    </w:p>
    <w:p w14:paraId="5A0A51DF" w14:textId="77777777" w:rsidR="001100E0" w:rsidRDefault="001100E0" w:rsidP="00285131">
      <w:pPr>
        <w:spacing w:line="360" w:lineRule="auto"/>
        <w:jc w:val="both"/>
        <w:rPr>
          <w:rFonts w:ascii="Times New Roman" w:hAnsi="Times New Roman" w:cs="Times New Roman"/>
          <w:color w:val="000000" w:themeColor="text1"/>
        </w:rPr>
      </w:pPr>
    </w:p>
    <w:p w14:paraId="1B51EBA3" w14:textId="77777777" w:rsidR="001100E0" w:rsidRDefault="001100E0" w:rsidP="00285131">
      <w:pPr>
        <w:spacing w:line="360" w:lineRule="auto"/>
        <w:jc w:val="both"/>
        <w:rPr>
          <w:rFonts w:ascii="Times New Roman" w:hAnsi="Times New Roman" w:cs="Times New Roman"/>
          <w:color w:val="000000" w:themeColor="text1"/>
        </w:rPr>
      </w:pPr>
    </w:p>
    <w:p w14:paraId="408A3490" w14:textId="77777777" w:rsidR="001100E0" w:rsidRDefault="001100E0" w:rsidP="00285131">
      <w:pPr>
        <w:spacing w:line="360" w:lineRule="auto"/>
        <w:jc w:val="both"/>
        <w:rPr>
          <w:rFonts w:ascii="Times New Roman" w:hAnsi="Times New Roman" w:cs="Times New Roman"/>
          <w:color w:val="000000" w:themeColor="text1"/>
        </w:rPr>
      </w:pPr>
    </w:p>
    <w:p w14:paraId="144B0E48" w14:textId="77777777" w:rsidR="001100E0" w:rsidRDefault="001100E0" w:rsidP="00285131">
      <w:pPr>
        <w:spacing w:line="360" w:lineRule="auto"/>
        <w:jc w:val="both"/>
        <w:rPr>
          <w:rFonts w:ascii="Times New Roman" w:hAnsi="Times New Roman" w:cs="Times New Roman"/>
          <w:color w:val="000000" w:themeColor="text1"/>
        </w:rPr>
      </w:pPr>
    </w:p>
    <w:p w14:paraId="3B9EC715" w14:textId="77777777" w:rsidR="001100E0" w:rsidRDefault="001100E0" w:rsidP="00285131">
      <w:pPr>
        <w:spacing w:line="360" w:lineRule="auto"/>
        <w:jc w:val="both"/>
        <w:rPr>
          <w:rFonts w:ascii="Times New Roman" w:hAnsi="Times New Roman" w:cs="Times New Roman"/>
          <w:color w:val="000000" w:themeColor="text1"/>
        </w:rPr>
      </w:pPr>
    </w:p>
    <w:p w14:paraId="4F8EE416" w14:textId="77777777" w:rsidR="001100E0" w:rsidRDefault="001100E0" w:rsidP="00285131">
      <w:pPr>
        <w:spacing w:line="360" w:lineRule="auto"/>
        <w:jc w:val="both"/>
        <w:rPr>
          <w:rFonts w:ascii="Times New Roman" w:hAnsi="Times New Roman" w:cs="Times New Roman"/>
          <w:color w:val="000000" w:themeColor="text1"/>
        </w:rPr>
      </w:pPr>
    </w:p>
    <w:p w14:paraId="67007093" w14:textId="77777777" w:rsidR="001100E0" w:rsidRPr="00285131" w:rsidRDefault="001100E0" w:rsidP="00285131">
      <w:pPr>
        <w:spacing w:line="360" w:lineRule="auto"/>
        <w:jc w:val="both"/>
        <w:rPr>
          <w:rFonts w:ascii="Times New Roman" w:hAnsi="Times New Roman" w:cs="Times New Roman"/>
          <w:color w:val="000000" w:themeColor="text1"/>
        </w:rPr>
      </w:pPr>
    </w:p>
    <w:p w14:paraId="0BADF286" w14:textId="402B8D8E" w:rsidR="00285131" w:rsidRPr="00285131" w:rsidRDefault="006D565C" w:rsidP="00285131">
      <w:pPr>
        <w:jc w:val="both"/>
        <w:rPr>
          <w:rFonts w:ascii="Times New Roman" w:hAnsi="Times New Roman" w:cs="Times New Roman"/>
          <w:b/>
          <w:bCs/>
          <w:sz w:val="24"/>
        </w:rPr>
      </w:pPr>
      <w:r w:rsidRPr="006D565C">
        <w:rPr>
          <w:rFonts w:ascii="Times New Roman" w:hAnsi="Times New Roman" w:cs="Times New Roman"/>
          <w:b/>
          <w:bCs/>
          <w:color w:val="000000" w:themeColor="text1"/>
        </w:rPr>
        <w:lastRenderedPageBreak/>
        <w:t>Additional</w:t>
      </w:r>
      <w:r w:rsidRPr="00285131">
        <w:rPr>
          <w:rFonts w:ascii="Times New Roman" w:hAnsi="Times New Roman" w:cs="Times New Roman"/>
          <w:b/>
          <w:bCs/>
          <w:sz w:val="24"/>
        </w:rPr>
        <w:t xml:space="preserve"> table </w:t>
      </w:r>
      <w:r w:rsidRPr="006D565C">
        <w:rPr>
          <w:rFonts w:ascii="Times New Roman" w:hAnsi="Times New Roman" w:cs="Times New Roman"/>
          <w:b/>
          <w:bCs/>
          <w:sz w:val="24"/>
        </w:rPr>
        <w:t>1</w:t>
      </w:r>
      <w:r w:rsidR="00285131" w:rsidRPr="006D565C">
        <w:rPr>
          <w:rFonts w:ascii="Times New Roman" w:hAnsi="Times New Roman" w:cs="Times New Roman"/>
          <w:b/>
          <w:bCs/>
          <w:sz w:val="24"/>
        </w:rPr>
        <w:t xml:space="preserve">. </w:t>
      </w:r>
      <w:r w:rsidR="00285131" w:rsidRPr="00285131">
        <w:rPr>
          <w:rFonts w:ascii="Times New Roman" w:hAnsi="Times New Roman" w:cs="Times New Roman"/>
          <w:b/>
          <w:bCs/>
          <w:sz w:val="24"/>
        </w:rPr>
        <w:t xml:space="preserve">Common </w:t>
      </w:r>
      <w:r w:rsidR="00285131">
        <w:rPr>
          <w:rFonts w:ascii="Times New Roman" w:hAnsi="Times New Roman" w:cs="Times New Roman"/>
          <w:b/>
          <w:bCs/>
          <w:sz w:val="24"/>
        </w:rPr>
        <w:t>a</w:t>
      </w:r>
      <w:r w:rsidR="00285131" w:rsidRPr="00285131">
        <w:rPr>
          <w:rFonts w:ascii="Times New Roman" w:hAnsi="Times New Roman" w:cs="Times New Roman"/>
          <w:b/>
          <w:bCs/>
          <w:sz w:val="24"/>
        </w:rPr>
        <w:t xml:space="preserve">bbreviations for </w:t>
      </w:r>
      <w:r w:rsidR="00285131">
        <w:rPr>
          <w:rFonts w:ascii="Times New Roman" w:hAnsi="Times New Roman" w:cs="Times New Roman"/>
          <w:b/>
          <w:bCs/>
          <w:sz w:val="24"/>
        </w:rPr>
        <w:t>g</w:t>
      </w:r>
      <w:r w:rsidR="00285131" w:rsidRPr="00285131">
        <w:rPr>
          <w:rFonts w:ascii="Times New Roman" w:hAnsi="Times New Roman" w:cs="Times New Roman"/>
          <w:b/>
          <w:bCs/>
          <w:sz w:val="24"/>
        </w:rPr>
        <w:t xml:space="preserve">ene </w:t>
      </w:r>
      <w:r w:rsidR="00285131">
        <w:rPr>
          <w:rFonts w:ascii="Times New Roman" w:hAnsi="Times New Roman" w:cs="Times New Roman"/>
          <w:b/>
          <w:bCs/>
          <w:sz w:val="24"/>
        </w:rPr>
        <w:t>n</w:t>
      </w:r>
      <w:r w:rsidR="00285131" w:rsidRPr="00285131">
        <w:rPr>
          <w:rFonts w:ascii="Times New Roman" w:hAnsi="Times New Roman" w:cs="Times New Roman"/>
          <w:b/>
          <w:bCs/>
          <w:sz w:val="24"/>
        </w:rPr>
        <w:t>ames and</w:t>
      </w:r>
      <w:r w:rsidR="00285131">
        <w:rPr>
          <w:rFonts w:ascii="Times New Roman" w:hAnsi="Times New Roman" w:cs="Times New Roman"/>
          <w:b/>
          <w:bCs/>
          <w:sz w:val="24"/>
        </w:rPr>
        <w:t xml:space="preserve"> m</w:t>
      </w:r>
      <w:r w:rsidR="00285131" w:rsidRPr="00285131">
        <w:rPr>
          <w:rFonts w:ascii="Times New Roman" w:hAnsi="Times New Roman" w:cs="Times New Roman"/>
          <w:b/>
          <w:bCs/>
          <w:sz w:val="24"/>
        </w:rPr>
        <w:t>etabolites</w:t>
      </w:r>
      <w:r w:rsidR="00285131">
        <w:rPr>
          <w:rFonts w:ascii="Times New Roman" w:hAnsi="Times New Roman" w:cs="Times New Roman"/>
          <w:b/>
          <w:bCs/>
          <w:sz w:val="24"/>
        </w:rPr>
        <w:t>.</w:t>
      </w:r>
    </w:p>
    <w:tbl>
      <w:tblPr>
        <w:tblStyle w:val="af"/>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48"/>
        <w:gridCol w:w="4148"/>
      </w:tblGrid>
      <w:tr w:rsidR="00285131" w:rsidRPr="00285131" w14:paraId="57046731" w14:textId="77777777" w:rsidTr="00127313">
        <w:tc>
          <w:tcPr>
            <w:tcW w:w="4148" w:type="dxa"/>
            <w:tcBorders>
              <w:top w:val="single" w:sz="4" w:space="0" w:color="auto"/>
              <w:bottom w:val="single" w:sz="4" w:space="0" w:color="auto"/>
            </w:tcBorders>
            <w:vAlign w:val="center"/>
          </w:tcPr>
          <w:p w14:paraId="7E2910D0" w14:textId="7B63E8F3" w:rsidR="00285131" w:rsidRPr="00285131" w:rsidRDefault="00285131" w:rsidP="00127313">
            <w:pPr>
              <w:jc w:val="both"/>
              <w:rPr>
                <w:rFonts w:ascii="Times New Roman" w:hAnsi="Times New Roman" w:cs="Times New Roman"/>
                <w:b/>
                <w:bCs/>
                <w:sz w:val="21"/>
                <w:szCs w:val="21"/>
              </w:rPr>
            </w:pPr>
            <w:r w:rsidRPr="00285131">
              <w:rPr>
                <w:rFonts w:ascii="Times New Roman" w:hAnsi="Times New Roman" w:cs="Times New Roman"/>
                <w:b/>
                <w:bCs/>
                <w:sz w:val="21"/>
                <w:szCs w:val="21"/>
              </w:rPr>
              <w:t>Common abbreviations</w:t>
            </w:r>
          </w:p>
        </w:tc>
        <w:tc>
          <w:tcPr>
            <w:tcW w:w="4148" w:type="dxa"/>
            <w:tcBorders>
              <w:top w:val="single" w:sz="4" w:space="0" w:color="auto"/>
              <w:bottom w:val="single" w:sz="4" w:space="0" w:color="auto"/>
            </w:tcBorders>
            <w:vAlign w:val="center"/>
          </w:tcPr>
          <w:p w14:paraId="0876F793" w14:textId="54F89894" w:rsidR="00285131" w:rsidRPr="00285131" w:rsidRDefault="00285131" w:rsidP="00127313">
            <w:pPr>
              <w:jc w:val="both"/>
              <w:rPr>
                <w:rFonts w:ascii="Times New Roman" w:hAnsi="Times New Roman" w:cs="Times New Roman"/>
                <w:b/>
                <w:bCs/>
                <w:sz w:val="21"/>
                <w:szCs w:val="21"/>
              </w:rPr>
            </w:pPr>
            <w:r w:rsidRPr="00285131">
              <w:rPr>
                <w:rFonts w:ascii="Times New Roman" w:hAnsi="Times New Roman" w:cs="Times New Roman" w:hint="eastAsia"/>
                <w:b/>
                <w:bCs/>
                <w:sz w:val="21"/>
                <w:szCs w:val="21"/>
              </w:rPr>
              <w:t>Full names</w:t>
            </w:r>
          </w:p>
        </w:tc>
      </w:tr>
      <w:tr w:rsidR="00285131" w:rsidRPr="00285131" w14:paraId="6F6BEE5B" w14:textId="77777777" w:rsidTr="00127313">
        <w:tc>
          <w:tcPr>
            <w:tcW w:w="4148" w:type="dxa"/>
            <w:tcBorders>
              <w:top w:val="single" w:sz="4" w:space="0" w:color="auto"/>
            </w:tcBorders>
            <w:vAlign w:val="center"/>
          </w:tcPr>
          <w:p w14:paraId="5F2DE2EF" w14:textId="6DD9F0F3" w:rsidR="00285131" w:rsidRPr="00285131" w:rsidRDefault="005F2545" w:rsidP="00127313">
            <w:pPr>
              <w:jc w:val="both"/>
              <w:rPr>
                <w:rFonts w:ascii="Times New Roman" w:hAnsi="Times New Roman" w:cs="Times New Roman"/>
                <w:sz w:val="24"/>
              </w:rPr>
            </w:pPr>
            <w:r w:rsidRPr="000A282E">
              <w:rPr>
                <w:rFonts w:ascii="Times New Roman" w:hAnsi="Times New Roman" w:cs="Times New Roman"/>
                <w:color w:val="000000" w:themeColor="text1"/>
              </w:rPr>
              <w:t>ALK</w:t>
            </w:r>
          </w:p>
        </w:tc>
        <w:tc>
          <w:tcPr>
            <w:tcW w:w="4148" w:type="dxa"/>
            <w:tcBorders>
              <w:top w:val="single" w:sz="4" w:space="0" w:color="auto"/>
            </w:tcBorders>
            <w:vAlign w:val="center"/>
          </w:tcPr>
          <w:p w14:paraId="7E67CE8D" w14:textId="41432975" w:rsidR="00285131" w:rsidRPr="00285131" w:rsidRDefault="005F2545" w:rsidP="00127313">
            <w:pPr>
              <w:jc w:val="both"/>
              <w:rPr>
                <w:rFonts w:ascii="Times New Roman" w:hAnsi="Times New Roman" w:cs="Times New Roman"/>
                <w:sz w:val="24"/>
              </w:rPr>
            </w:pPr>
            <w:r>
              <w:rPr>
                <w:rFonts w:ascii="Times New Roman" w:hAnsi="Times New Roman" w:cs="Times New Roman" w:hint="eastAsia"/>
                <w:color w:val="000000" w:themeColor="text1"/>
              </w:rPr>
              <w:t>A</w:t>
            </w:r>
            <w:r w:rsidRPr="000A282E">
              <w:rPr>
                <w:rFonts w:ascii="Times New Roman" w:hAnsi="Times New Roman" w:cs="Times New Roman"/>
                <w:color w:val="000000" w:themeColor="text1"/>
              </w:rPr>
              <w:t>naplastic lymphoma kinase</w:t>
            </w:r>
          </w:p>
        </w:tc>
      </w:tr>
      <w:tr w:rsidR="00285131" w:rsidRPr="00285131" w14:paraId="585E3010" w14:textId="77777777" w:rsidTr="00127313">
        <w:tc>
          <w:tcPr>
            <w:tcW w:w="4148" w:type="dxa"/>
            <w:vAlign w:val="center"/>
          </w:tcPr>
          <w:p w14:paraId="1AA411EC" w14:textId="64D368F9" w:rsidR="00285131" w:rsidRPr="00285131" w:rsidRDefault="005F2545" w:rsidP="00127313">
            <w:pPr>
              <w:jc w:val="both"/>
              <w:rPr>
                <w:rFonts w:ascii="Times New Roman" w:hAnsi="Times New Roman" w:cs="Times New Roman"/>
                <w:sz w:val="24"/>
              </w:rPr>
            </w:pPr>
            <w:r w:rsidRPr="000A282E">
              <w:rPr>
                <w:rFonts w:ascii="Times New Roman" w:hAnsi="Times New Roman" w:cs="Times New Roman"/>
                <w:color w:val="000000" w:themeColor="text1"/>
              </w:rPr>
              <w:t>EGFR</w:t>
            </w:r>
          </w:p>
        </w:tc>
        <w:tc>
          <w:tcPr>
            <w:tcW w:w="4148" w:type="dxa"/>
            <w:vAlign w:val="center"/>
          </w:tcPr>
          <w:p w14:paraId="23503DC3" w14:textId="325D9F8C" w:rsidR="00285131" w:rsidRPr="00285131" w:rsidRDefault="005F2545" w:rsidP="00127313">
            <w:pPr>
              <w:jc w:val="both"/>
              <w:rPr>
                <w:rFonts w:ascii="Times New Roman" w:hAnsi="Times New Roman" w:cs="Times New Roman"/>
                <w:sz w:val="24"/>
              </w:rPr>
            </w:pPr>
            <w:r>
              <w:rPr>
                <w:rFonts w:ascii="Times New Roman" w:hAnsi="Times New Roman" w:cs="Times New Roman" w:hint="eastAsia"/>
                <w:color w:val="000000" w:themeColor="text1"/>
              </w:rPr>
              <w:t>E</w:t>
            </w:r>
            <w:r w:rsidRPr="000A282E">
              <w:rPr>
                <w:rFonts w:ascii="Times New Roman" w:hAnsi="Times New Roman" w:cs="Times New Roman"/>
                <w:color w:val="000000" w:themeColor="text1"/>
              </w:rPr>
              <w:t>pidermal growth factor receptor</w:t>
            </w:r>
          </w:p>
        </w:tc>
      </w:tr>
      <w:tr w:rsidR="00285131" w:rsidRPr="00285131" w14:paraId="07D9C693" w14:textId="77777777" w:rsidTr="00127313">
        <w:tc>
          <w:tcPr>
            <w:tcW w:w="4148" w:type="dxa"/>
            <w:vAlign w:val="center"/>
          </w:tcPr>
          <w:p w14:paraId="3066C7EE" w14:textId="77C8A9C3" w:rsidR="00285131" w:rsidRPr="00285131" w:rsidRDefault="005F2545" w:rsidP="00127313">
            <w:pPr>
              <w:jc w:val="both"/>
              <w:rPr>
                <w:rFonts w:ascii="Times New Roman" w:hAnsi="Times New Roman" w:cs="Times New Roman"/>
                <w:sz w:val="24"/>
              </w:rPr>
            </w:pPr>
            <w:r w:rsidRPr="000A282E">
              <w:rPr>
                <w:rFonts w:ascii="Times New Roman" w:hAnsi="Times New Roman" w:cs="Times New Roman"/>
                <w:color w:val="000000" w:themeColor="text1"/>
              </w:rPr>
              <w:t>ERK</w:t>
            </w:r>
          </w:p>
        </w:tc>
        <w:tc>
          <w:tcPr>
            <w:tcW w:w="4148" w:type="dxa"/>
            <w:vAlign w:val="center"/>
          </w:tcPr>
          <w:p w14:paraId="7210C16F" w14:textId="051EA9E7" w:rsidR="00285131" w:rsidRPr="00285131" w:rsidRDefault="005F2545" w:rsidP="00127313">
            <w:pPr>
              <w:jc w:val="both"/>
              <w:rPr>
                <w:rFonts w:ascii="Times New Roman" w:hAnsi="Times New Roman" w:cs="Times New Roman"/>
                <w:sz w:val="24"/>
              </w:rPr>
            </w:pPr>
            <w:r>
              <w:rPr>
                <w:rFonts w:ascii="Times New Roman" w:hAnsi="Times New Roman" w:cs="Times New Roman" w:hint="eastAsia"/>
                <w:color w:val="000000" w:themeColor="text1"/>
              </w:rPr>
              <w:t>E</w:t>
            </w:r>
            <w:r w:rsidRPr="000A282E">
              <w:rPr>
                <w:rFonts w:ascii="Times New Roman" w:hAnsi="Times New Roman" w:cs="Times New Roman"/>
                <w:color w:val="000000" w:themeColor="text1"/>
              </w:rPr>
              <w:t>xtracellular regulated protein kinases</w:t>
            </w:r>
          </w:p>
        </w:tc>
      </w:tr>
      <w:tr w:rsidR="00285131" w:rsidRPr="00285131" w14:paraId="6FA04E2F" w14:textId="77777777" w:rsidTr="00127313">
        <w:tc>
          <w:tcPr>
            <w:tcW w:w="4148" w:type="dxa"/>
            <w:vAlign w:val="center"/>
          </w:tcPr>
          <w:p w14:paraId="48A3A3A2" w14:textId="6B953A27" w:rsidR="00285131" w:rsidRPr="00285131" w:rsidRDefault="005F2545" w:rsidP="00127313">
            <w:pPr>
              <w:jc w:val="both"/>
              <w:rPr>
                <w:rFonts w:ascii="Times New Roman" w:hAnsi="Times New Roman" w:cs="Times New Roman"/>
                <w:sz w:val="24"/>
              </w:rPr>
            </w:pPr>
            <w:r w:rsidRPr="000A282E">
              <w:rPr>
                <w:rFonts w:ascii="Times New Roman" w:hAnsi="Times New Roman" w:cs="Times New Roman"/>
                <w:color w:val="000000" w:themeColor="text1"/>
              </w:rPr>
              <w:t>FGFR</w:t>
            </w:r>
          </w:p>
        </w:tc>
        <w:tc>
          <w:tcPr>
            <w:tcW w:w="4148" w:type="dxa"/>
            <w:vAlign w:val="center"/>
          </w:tcPr>
          <w:p w14:paraId="48C95A76" w14:textId="376CD13F" w:rsidR="00285131" w:rsidRPr="00285131" w:rsidRDefault="005F2545" w:rsidP="00127313">
            <w:pPr>
              <w:jc w:val="both"/>
              <w:rPr>
                <w:rFonts w:ascii="Times New Roman" w:hAnsi="Times New Roman" w:cs="Times New Roman"/>
                <w:sz w:val="24"/>
              </w:rPr>
            </w:pPr>
            <w:r>
              <w:rPr>
                <w:rFonts w:ascii="Times New Roman" w:hAnsi="Times New Roman" w:cs="Times New Roman"/>
                <w:color w:val="000000" w:themeColor="text1"/>
              </w:rPr>
              <w:t>F</w:t>
            </w:r>
            <w:r w:rsidRPr="000A282E">
              <w:rPr>
                <w:rFonts w:ascii="Times New Roman" w:hAnsi="Times New Roman" w:cs="Times New Roman"/>
                <w:color w:val="000000" w:themeColor="text1"/>
              </w:rPr>
              <w:t>ibroblast growth factor recepto</w:t>
            </w:r>
            <w:r>
              <w:rPr>
                <w:rFonts w:ascii="Times New Roman" w:hAnsi="Times New Roman" w:cs="Times New Roman" w:hint="eastAsia"/>
                <w:color w:val="000000" w:themeColor="text1"/>
              </w:rPr>
              <w:t>r</w:t>
            </w:r>
          </w:p>
        </w:tc>
      </w:tr>
      <w:tr w:rsidR="00285131" w:rsidRPr="00285131" w14:paraId="6ADC3DED" w14:textId="77777777" w:rsidTr="00127313">
        <w:tc>
          <w:tcPr>
            <w:tcW w:w="4148" w:type="dxa"/>
            <w:vAlign w:val="center"/>
          </w:tcPr>
          <w:p w14:paraId="73E461CC" w14:textId="376EF267" w:rsidR="00285131" w:rsidRPr="00285131" w:rsidRDefault="005F2545" w:rsidP="00127313">
            <w:pPr>
              <w:jc w:val="both"/>
              <w:rPr>
                <w:rFonts w:ascii="Times New Roman" w:hAnsi="Times New Roman" w:cs="Times New Roman"/>
                <w:sz w:val="24"/>
              </w:rPr>
            </w:pPr>
            <w:r w:rsidRPr="000A282E">
              <w:rPr>
                <w:rFonts w:ascii="Times New Roman" w:hAnsi="Times New Roman" w:cs="Times New Roman"/>
                <w:color w:val="000000" w:themeColor="text1"/>
              </w:rPr>
              <w:t>GAPs</w:t>
            </w:r>
          </w:p>
        </w:tc>
        <w:tc>
          <w:tcPr>
            <w:tcW w:w="4148" w:type="dxa"/>
            <w:vAlign w:val="center"/>
          </w:tcPr>
          <w:p w14:paraId="1B88D190" w14:textId="200F7E0C" w:rsidR="00285131" w:rsidRPr="00285131" w:rsidRDefault="005F2545" w:rsidP="00127313">
            <w:pPr>
              <w:jc w:val="both"/>
              <w:rPr>
                <w:rFonts w:ascii="Times New Roman" w:hAnsi="Times New Roman" w:cs="Times New Roman"/>
                <w:sz w:val="24"/>
              </w:rPr>
            </w:pPr>
            <w:r w:rsidRPr="000A282E">
              <w:rPr>
                <w:rFonts w:ascii="Times New Roman" w:hAnsi="Times New Roman" w:cs="Times New Roman"/>
                <w:color w:val="000000" w:themeColor="text1"/>
              </w:rPr>
              <w:t>GTPase-activating proteins</w:t>
            </w:r>
          </w:p>
        </w:tc>
      </w:tr>
      <w:tr w:rsidR="005F2545" w:rsidRPr="00285131" w14:paraId="65C222C4" w14:textId="77777777" w:rsidTr="00127313">
        <w:tc>
          <w:tcPr>
            <w:tcW w:w="4148" w:type="dxa"/>
            <w:vAlign w:val="center"/>
          </w:tcPr>
          <w:p w14:paraId="0476AE75" w14:textId="1E091C31" w:rsidR="005F2545" w:rsidRPr="000A282E" w:rsidRDefault="005F2545" w:rsidP="00127313">
            <w:pPr>
              <w:jc w:val="both"/>
              <w:rPr>
                <w:rFonts w:ascii="Times New Roman" w:hAnsi="Times New Roman" w:cs="Times New Roman"/>
                <w:color w:val="000000" w:themeColor="text1"/>
              </w:rPr>
            </w:pPr>
            <w:r w:rsidRPr="000A282E">
              <w:rPr>
                <w:rFonts w:ascii="Times New Roman" w:hAnsi="Times New Roman" w:cs="Times New Roman"/>
                <w:color w:val="000000" w:themeColor="text1"/>
              </w:rPr>
              <w:t>GEFs</w:t>
            </w:r>
          </w:p>
        </w:tc>
        <w:tc>
          <w:tcPr>
            <w:tcW w:w="4148" w:type="dxa"/>
            <w:vAlign w:val="center"/>
          </w:tcPr>
          <w:p w14:paraId="580F8084" w14:textId="1D6CF51F" w:rsidR="005F2545" w:rsidRPr="000A282E" w:rsidRDefault="005F2545" w:rsidP="00127313">
            <w:pPr>
              <w:jc w:val="both"/>
              <w:rPr>
                <w:rFonts w:ascii="Times New Roman" w:hAnsi="Times New Roman" w:cs="Times New Roman"/>
                <w:color w:val="000000" w:themeColor="text1"/>
              </w:rPr>
            </w:pPr>
            <w:r>
              <w:rPr>
                <w:rFonts w:ascii="Times New Roman" w:hAnsi="Times New Roman" w:cs="Times New Roman"/>
                <w:color w:val="000000" w:themeColor="text1"/>
              </w:rPr>
              <w:t>G</w:t>
            </w:r>
            <w:r w:rsidRPr="000A282E">
              <w:rPr>
                <w:rFonts w:ascii="Times New Roman" w:hAnsi="Times New Roman" w:cs="Times New Roman"/>
                <w:color w:val="000000" w:themeColor="text1"/>
              </w:rPr>
              <w:t>uanine nucleotide exchange-factors</w:t>
            </w:r>
          </w:p>
        </w:tc>
      </w:tr>
      <w:tr w:rsidR="005F2545" w:rsidRPr="00285131" w14:paraId="014D189F" w14:textId="77777777" w:rsidTr="00127313">
        <w:tc>
          <w:tcPr>
            <w:tcW w:w="4148" w:type="dxa"/>
            <w:vAlign w:val="center"/>
          </w:tcPr>
          <w:p w14:paraId="18FBB762" w14:textId="323E99A6" w:rsidR="005F2545" w:rsidRPr="000A282E" w:rsidRDefault="005F2545" w:rsidP="00127313">
            <w:pPr>
              <w:jc w:val="both"/>
              <w:rPr>
                <w:rFonts w:ascii="Times New Roman" w:hAnsi="Times New Roman" w:cs="Times New Roman"/>
                <w:color w:val="000000" w:themeColor="text1"/>
              </w:rPr>
            </w:pPr>
            <w:r w:rsidRPr="000A282E">
              <w:rPr>
                <w:rFonts w:ascii="Times New Roman" w:hAnsi="Times New Roman" w:cs="Times New Roman"/>
                <w:color w:val="000000" w:themeColor="text1"/>
              </w:rPr>
              <w:t>GN</w:t>
            </w:r>
          </w:p>
        </w:tc>
        <w:tc>
          <w:tcPr>
            <w:tcW w:w="4148" w:type="dxa"/>
            <w:vAlign w:val="center"/>
          </w:tcPr>
          <w:p w14:paraId="0BB6DD1B" w14:textId="40BC307C" w:rsidR="005F2545" w:rsidRDefault="005F2545" w:rsidP="00127313">
            <w:pPr>
              <w:jc w:val="both"/>
              <w:rPr>
                <w:rFonts w:ascii="Times New Roman" w:hAnsi="Times New Roman" w:cs="Times New Roman"/>
                <w:color w:val="000000" w:themeColor="text1"/>
              </w:rPr>
            </w:pPr>
            <w:r>
              <w:rPr>
                <w:rFonts w:ascii="Times New Roman" w:hAnsi="Times New Roman" w:cs="Times New Roman"/>
                <w:color w:val="000000" w:themeColor="text1"/>
              </w:rPr>
              <w:t>G</w:t>
            </w:r>
            <w:r w:rsidRPr="000A282E">
              <w:rPr>
                <w:rFonts w:ascii="Times New Roman" w:hAnsi="Times New Roman" w:cs="Times New Roman"/>
                <w:color w:val="000000" w:themeColor="text1"/>
              </w:rPr>
              <w:t>uanine nucleotide</w:t>
            </w:r>
          </w:p>
        </w:tc>
      </w:tr>
      <w:tr w:rsidR="00C20BEE" w:rsidRPr="00285131" w14:paraId="7210451F" w14:textId="77777777" w:rsidTr="00127313">
        <w:tc>
          <w:tcPr>
            <w:tcW w:w="4148" w:type="dxa"/>
            <w:vAlign w:val="center"/>
          </w:tcPr>
          <w:p w14:paraId="633A7D7A" w14:textId="1C45DB4F" w:rsidR="00C20BEE" w:rsidRPr="000A282E" w:rsidRDefault="00C20BEE" w:rsidP="00127313">
            <w:pPr>
              <w:jc w:val="both"/>
              <w:rPr>
                <w:rFonts w:ascii="Times New Roman" w:hAnsi="Times New Roman" w:cs="Times New Roman"/>
                <w:color w:val="000000" w:themeColor="text1"/>
              </w:rPr>
            </w:pPr>
            <w:r w:rsidRPr="000A282E">
              <w:rPr>
                <w:rFonts w:ascii="Times New Roman" w:hAnsi="Times New Roman" w:cs="Times New Roman"/>
                <w:color w:val="000000" w:themeColor="text1"/>
              </w:rPr>
              <w:t>GPCRs</w:t>
            </w:r>
          </w:p>
        </w:tc>
        <w:tc>
          <w:tcPr>
            <w:tcW w:w="4148" w:type="dxa"/>
            <w:vAlign w:val="center"/>
          </w:tcPr>
          <w:p w14:paraId="55ECA204" w14:textId="3EFB2337" w:rsidR="00C20BEE" w:rsidRDefault="00C20BEE" w:rsidP="00127313">
            <w:pPr>
              <w:jc w:val="both"/>
              <w:rPr>
                <w:rFonts w:ascii="Times New Roman" w:hAnsi="Times New Roman" w:cs="Times New Roman"/>
                <w:color w:val="000000" w:themeColor="text1"/>
              </w:rPr>
            </w:pPr>
            <w:r w:rsidRPr="000A282E">
              <w:rPr>
                <w:rFonts w:ascii="Times New Roman" w:hAnsi="Times New Roman" w:cs="Times New Roman"/>
                <w:color w:val="000000" w:themeColor="text1"/>
              </w:rPr>
              <w:t>G protein-coupled receptors</w:t>
            </w:r>
          </w:p>
        </w:tc>
      </w:tr>
      <w:tr w:rsidR="00C20BEE" w:rsidRPr="00285131" w14:paraId="016C5522" w14:textId="77777777" w:rsidTr="00127313">
        <w:tc>
          <w:tcPr>
            <w:tcW w:w="4148" w:type="dxa"/>
            <w:vAlign w:val="center"/>
          </w:tcPr>
          <w:p w14:paraId="52C8DCA6" w14:textId="1D157DE2" w:rsidR="00C20BEE" w:rsidRPr="000A282E" w:rsidRDefault="00C20BEE" w:rsidP="00127313">
            <w:pPr>
              <w:jc w:val="both"/>
              <w:rPr>
                <w:rFonts w:ascii="Times New Roman" w:hAnsi="Times New Roman" w:cs="Times New Roman"/>
                <w:color w:val="000000" w:themeColor="text1"/>
              </w:rPr>
            </w:pPr>
            <w:r w:rsidRPr="000A282E">
              <w:rPr>
                <w:rFonts w:ascii="Times New Roman" w:hAnsi="Times New Roman" w:cs="Times New Roman"/>
                <w:color w:val="000000" w:themeColor="text1"/>
              </w:rPr>
              <w:t>IRF2</w:t>
            </w:r>
          </w:p>
        </w:tc>
        <w:tc>
          <w:tcPr>
            <w:tcW w:w="4148" w:type="dxa"/>
            <w:vAlign w:val="center"/>
          </w:tcPr>
          <w:p w14:paraId="7EC5B2E1" w14:textId="7DE70490" w:rsidR="00C20BEE" w:rsidRPr="000A282E" w:rsidRDefault="00C20BEE" w:rsidP="00127313">
            <w:pPr>
              <w:jc w:val="both"/>
              <w:rPr>
                <w:rFonts w:ascii="Times New Roman" w:hAnsi="Times New Roman" w:cs="Times New Roman"/>
                <w:color w:val="000000" w:themeColor="text1"/>
              </w:rPr>
            </w:pPr>
            <w:r>
              <w:rPr>
                <w:rFonts w:ascii="Times New Roman" w:hAnsi="Times New Roman" w:cs="Times New Roman"/>
                <w:color w:val="000000" w:themeColor="text1"/>
              </w:rPr>
              <w:t>I</w:t>
            </w:r>
            <w:r w:rsidRPr="000A282E">
              <w:rPr>
                <w:rFonts w:ascii="Times New Roman" w:hAnsi="Times New Roman" w:cs="Times New Roman"/>
                <w:color w:val="000000" w:themeColor="text1"/>
              </w:rPr>
              <w:t>nterferon regulatory factor 2</w:t>
            </w:r>
          </w:p>
        </w:tc>
      </w:tr>
      <w:tr w:rsidR="00C20BEE" w:rsidRPr="00285131" w14:paraId="1C35B724" w14:textId="77777777" w:rsidTr="00127313">
        <w:tc>
          <w:tcPr>
            <w:tcW w:w="4148" w:type="dxa"/>
            <w:vAlign w:val="center"/>
          </w:tcPr>
          <w:p w14:paraId="32F6F6C4" w14:textId="6C9E71EE" w:rsidR="00C20BEE" w:rsidRPr="000A282E" w:rsidRDefault="00C20BEE" w:rsidP="00127313">
            <w:pPr>
              <w:jc w:val="both"/>
              <w:rPr>
                <w:rFonts w:ascii="Times New Roman" w:hAnsi="Times New Roman" w:cs="Times New Roman"/>
                <w:color w:val="000000" w:themeColor="text1"/>
              </w:rPr>
            </w:pPr>
            <w:r w:rsidRPr="000A282E">
              <w:rPr>
                <w:rFonts w:ascii="Times New Roman" w:hAnsi="Times New Roman" w:cs="Times New Roman"/>
                <w:color w:val="000000" w:themeColor="text1"/>
              </w:rPr>
              <w:t>MAPK</w:t>
            </w:r>
          </w:p>
        </w:tc>
        <w:tc>
          <w:tcPr>
            <w:tcW w:w="4148" w:type="dxa"/>
            <w:vAlign w:val="center"/>
          </w:tcPr>
          <w:p w14:paraId="476581EA" w14:textId="300836B4" w:rsidR="00C20BEE" w:rsidRDefault="00C20BEE" w:rsidP="00127313">
            <w:pPr>
              <w:jc w:val="both"/>
              <w:rPr>
                <w:rFonts w:ascii="Times New Roman" w:hAnsi="Times New Roman" w:cs="Times New Roman"/>
                <w:color w:val="000000" w:themeColor="text1"/>
              </w:rPr>
            </w:pPr>
            <w:r w:rsidRPr="00010B8E">
              <w:rPr>
                <w:rFonts w:ascii="Times New Roman" w:hAnsi="Times New Roman" w:cs="Times New Roman"/>
                <w:color w:val="000000" w:themeColor="text1"/>
                <w:sz w:val="21"/>
                <w:szCs w:val="21"/>
              </w:rPr>
              <w:t>Mitogen-</w:t>
            </w:r>
            <w:r>
              <w:rPr>
                <w:rFonts w:ascii="Times New Roman" w:hAnsi="Times New Roman" w:cs="Times New Roman"/>
                <w:color w:val="000000" w:themeColor="text1"/>
                <w:sz w:val="21"/>
                <w:szCs w:val="21"/>
              </w:rPr>
              <w:t>a</w:t>
            </w:r>
            <w:r w:rsidRPr="00010B8E">
              <w:rPr>
                <w:rFonts w:ascii="Times New Roman" w:hAnsi="Times New Roman" w:cs="Times New Roman"/>
                <w:color w:val="000000" w:themeColor="text1"/>
                <w:sz w:val="21"/>
                <w:szCs w:val="21"/>
              </w:rPr>
              <w:t xml:space="preserve">ctivated </w:t>
            </w:r>
            <w:r>
              <w:rPr>
                <w:rFonts w:ascii="Times New Roman" w:hAnsi="Times New Roman" w:cs="Times New Roman"/>
                <w:color w:val="000000" w:themeColor="text1"/>
                <w:sz w:val="21"/>
                <w:szCs w:val="21"/>
              </w:rPr>
              <w:t>p</w:t>
            </w:r>
            <w:r w:rsidRPr="00010B8E">
              <w:rPr>
                <w:rFonts w:ascii="Times New Roman" w:hAnsi="Times New Roman" w:cs="Times New Roman"/>
                <w:color w:val="000000" w:themeColor="text1"/>
                <w:sz w:val="21"/>
                <w:szCs w:val="21"/>
              </w:rPr>
              <w:t xml:space="preserve">rotein </w:t>
            </w:r>
            <w:r>
              <w:rPr>
                <w:rFonts w:ascii="Times New Roman" w:hAnsi="Times New Roman" w:cs="Times New Roman"/>
                <w:color w:val="000000" w:themeColor="text1"/>
                <w:sz w:val="21"/>
                <w:szCs w:val="21"/>
              </w:rPr>
              <w:t>k</w:t>
            </w:r>
            <w:r w:rsidRPr="00010B8E">
              <w:rPr>
                <w:rFonts w:ascii="Times New Roman" w:hAnsi="Times New Roman" w:cs="Times New Roman"/>
                <w:color w:val="000000" w:themeColor="text1"/>
                <w:sz w:val="21"/>
                <w:szCs w:val="21"/>
              </w:rPr>
              <w:t>inase</w:t>
            </w:r>
          </w:p>
        </w:tc>
      </w:tr>
      <w:tr w:rsidR="00C20BEE" w:rsidRPr="00285131" w14:paraId="4C576A5F" w14:textId="77777777" w:rsidTr="00127313">
        <w:tc>
          <w:tcPr>
            <w:tcW w:w="4148" w:type="dxa"/>
            <w:vAlign w:val="center"/>
          </w:tcPr>
          <w:p w14:paraId="5B78E622" w14:textId="0E74E891" w:rsidR="00C20BEE" w:rsidRPr="000A282E" w:rsidRDefault="00C45C45" w:rsidP="00127313">
            <w:pPr>
              <w:jc w:val="both"/>
              <w:rPr>
                <w:rFonts w:ascii="Times New Roman" w:hAnsi="Times New Roman" w:cs="Times New Roman"/>
                <w:color w:val="000000" w:themeColor="text1"/>
              </w:rPr>
            </w:pPr>
            <w:r w:rsidRPr="000A282E">
              <w:rPr>
                <w:rFonts w:ascii="Times New Roman" w:hAnsi="Times New Roman" w:cs="Times New Roman"/>
                <w:color w:val="000000" w:themeColor="text1"/>
              </w:rPr>
              <w:t>MEK</w:t>
            </w:r>
          </w:p>
        </w:tc>
        <w:tc>
          <w:tcPr>
            <w:tcW w:w="4148" w:type="dxa"/>
            <w:vAlign w:val="center"/>
          </w:tcPr>
          <w:p w14:paraId="48219B80" w14:textId="65E854C8" w:rsidR="00C20BEE" w:rsidRPr="000A282E" w:rsidRDefault="00C45C45" w:rsidP="00127313">
            <w:pPr>
              <w:jc w:val="both"/>
              <w:rPr>
                <w:rFonts w:ascii="Times New Roman" w:hAnsi="Times New Roman" w:cs="Times New Roman"/>
                <w:color w:val="000000" w:themeColor="text1"/>
              </w:rPr>
            </w:pPr>
            <w:r w:rsidRPr="00273D9A">
              <w:rPr>
                <w:rFonts w:ascii="Times New Roman" w:hAnsi="Times New Roman" w:cs="Times New Roman"/>
                <w:color w:val="000000" w:themeColor="text1"/>
              </w:rPr>
              <w:t>Mitogen-</w:t>
            </w:r>
            <w:r>
              <w:rPr>
                <w:rFonts w:ascii="Times New Roman" w:hAnsi="Times New Roman" w:cs="Times New Roman" w:hint="eastAsia"/>
                <w:color w:val="000000" w:themeColor="text1"/>
              </w:rPr>
              <w:t>a</w:t>
            </w:r>
            <w:r w:rsidRPr="00273D9A">
              <w:rPr>
                <w:rFonts w:ascii="Times New Roman" w:hAnsi="Times New Roman" w:cs="Times New Roman"/>
                <w:color w:val="000000" w:themeColor="text1"/>
              </w:rPr>
              <w:t xml:space="preserve">ctivated </w:t>
            </w:r>
            <w:r>
              <w:rPr>
                <w:rFonts w:ascii="Times New Roman" w:hAnsi="Times New Roman" w:cs="Times New Roman"/>
                <w:color w:val="000000" w:themeColor="text1"/>
              </w:rPr>
              <w:t>p</w:t>
            </w:r>
            <w:r w:rsidRPr="00273D9A">
              <w:rPr>
                <w:rFonts w:ascii="Times New Roman" w:hAnsi="Times New Roman" w:cs="Times New Roman"/>
                <w:color w:val="000000" w:themeColor="text1"/>
              </w:rPr>
              <w:t xml:space="preserve">rotein </w:t>
            </w:r>
            <w:r>
              <w:rPr>
                <w:rFonts w:ascii="Times New Roman" w:hAnsi="Times New Roman" w:cs="Times New Roman"/>
                <w:color w:val="000000" w:themeColor="text1"/>
              </w:rPr>
              <w:t>k</w:t>
            </w:r>
            <w:r w:rsidRPr="00273D9A">
              <w:rPr>
                <w:rFonts w:ascii="Times New Roman" w:hAnsi="Times New Roman" w:cs="Times New Roman"/>
                <w:color w:val="000000" w:themeColor="text1"/>
              </w:rPr>
              <w:t xml:space="preserve">inase </w:t>
            </w:r>
            <w:proofErr w:type="spellStart"/>
            <w:r>
              <w:rPr>
                <w:rFonts w:ascii="Times New Roman" w:hAnsi="Times New Roman" w:cs="Times New Roman"/>
                <w:color w:val="000000" w:themeColor="text1"/>
              </w:rPr>
              <w:t>k</w:t>
            </w:r>
            <w:r w:rsidRPr="00273D9A">
              <w:rPr>
                <w:rFonts w:ascii="Times New Roman" w:hAnsi="Times New Roman" w:cs="Times New Roman"/>
                <w:color w:val="000000" w:themeColor="text1"/>
              </w:rPr>
              <w:t>inase</w:t>
            </w:r>
            <w:proofErr w:type="spellEnd"/>
          </w:p>
        </w:tc>
      </w:tr>
      <w:tr w:rsidR="00C45C45" w:rsidRPr="00285131" w14:paraId="5F46C954" w14:textId="77777777" w:rsidTr="00127313">
        <w:tc>
          <w:tcPr>
            <w:tcW w:w="4148" w:type="dxa"/>
            <w:vAlign w:val="center"/>
          </w:tcPr>
          <w:p w14:paraId="4872D8A5" w14:textId="088EEF95" w:rsidR="00C45C45" w:rsidRPr="000A282E" w:rsidRDefault="00C45C45" w:rsidP="00127313">
            <w:pPr>
              <w:jc w:val="both"/>
              <w:rPr>
                <w:rFonts w:ascii="Times New Roman" w:hAnsi="Times New Roman" w:cs="Times New Roman"/>
                <w:color w:val="000000" w:themeColor="text1"/>
              </w:rPr>
            </w:pPr>
            <w:r w:rsidRPr="000A282E">
              <w:rPr>
                <w:rFonts w:ascii="Times New Roman" w:hAnsi="Times New Roman" w:cs="Times New Roman"/>
                <w:color w:val="000000" w:themeColor="text1"/>
              </w:rPr>
              <w:t>NADPH</w:t>
            </w:r>
          </w:p>
        </w:tc>
        <w:tc>
          <w:tcPr>
            <w:tcW w:w="4148" w:type="dxa"/>
            <w:vAlign w:val="center"/>
          </w:tcPr>
          <w:p w14:paraId="78EE0BC7" w14:textId="263BCD14" w:rsidR="00C45C45" w:rsidRPr="00273D9A" w:rsidRDefault="00C45C45" w:rsidP="00127313">
            <w:pPr>
              <w:jc w:val="both"/>
              <w:rPr>
                <w:rFonts w:ascii="Times New Roman" w:hAnsi="Times New Roman" w:cs="Times New Roman"/>
                <w:color w:val="000000" w:themeColor="text1"/>
              </w:rPr>
            </w:pPr>
            <w:r>
              <w:rPr>
                <w:rFonts w:ascii="Times New Roman" w:hAnsi="Times New Roman" w:cs="Times New Roman"/>
                <w:color w:val="000000" w:themeColor="text1"/>
              </w:rPr>
              <w:t>N</w:t>
            </w:r>
            <w:r w:rsidRPr="000A282E">
              <w:rPr>
                <w:rFonts w:ascii="Times New Roman" w:hAnsi="Times New Roman" w:cs="Times New Roman"/>
                <w:color w:val="000000" w:themeColor="text1"/>
              </w:rPr>
              <w:t>icotinamide adenine dinucleotide phosphate</w:t>
            </w:r>
          </w:p>
        </w:tc>
      </w:tr>
      <w:tr w:rsidR="00C45C45" w:rsidRPr="00285131" w14:paraId="711332C0" w14:textId="77777777" w:rsidTr="00127313">
        <w:tc>
          <w:tcPr>
            <w:tcW w:w="4148" w:type="dxa"/>
            <w:vAlign w:val="center"/>
          </w:tcPr>
          <w:p w14:paraId="2BB6B6A1" w14:textId="54284D51" w:rsidR="00C45C45" w:rsidRPr="000A282E" w:rsidRDefault="00C45C45" w:rsidP="00127313">
            <w:pPr>
              <w:jc w:val="both"/>
              <w:rPr>
                <w:rFonts w:ascii="Times New Roman" w:hAnsi="Times New Roman" w:cs="Times New Roman"/>
                <w:color w:val="000000" w:themeColor="text1"/>
              </w:rPr>
            </w:pPr>
            <w:r w:rsidRPr="000A282E">
              <w:rPr>
                <w:rFonts w:ascii="Times New Roman" w:hAnsi="Times New Roman" w:cs="Times New Roman"/>
                <w:color w:val="000000" w:themeColor="text1"/>
              </w:rPr>
              <w:t>PDK1</w:t>
            </w:r>
          </w:p>
        </w:tc>
        <w:tc>
          <w:tcPr>
            <w:tcW w:w="4148" w:type="dxa"/>
            <w:vAlign w:val="center"/>
          </w:tcPr>
          <w:p w14:paraId="1B88FB08" w14:textId="6ADF3D22" w:rsidR="00C45C45" w:rsidRDefault="00C45C45" w:rsidP="00127313">
            <w:pPr>
              <w:jc w:val="both"/>
              <w:rPr>
                <w:rFonts w:ascii="Times New Roman" w:hAnsi="Times New Roman" w:cs="Times New Roman"/>
                <w:color w:val="000000" w:themeColor="text1"/>
              </w:rPr>
            </w:pPr>
            <w:r w:rsidRPr="00C45C45">
              <w:rPr>
                <w:rFonts w:ascii="Times New Roman" w:hAnsi="Times New Roman" w:cs="Times New Roman"/>
                <w:color w:val="000000" w:themeColor="text1"/>
              </w:rPr>
              <w:t>3-Phosphoinositide Dependent Protein Kinase-1</w:t>
            </w:r>
          </w:p>
        </w:tc>
      </w:tr>
      <w:tr w:rsidR="00C45C45" w:rsidRPr="00285131" w14:paraId="36F7BC54" w14:textId="77777777" w:rsidTr="00127313">
        <w:tc>
          <w:tcPr>
            <w:tcW w:w="4148" w:type="dxa"/>
            <w:vAlign w:val="center"/>
          </w:tcPr>
          <w:p w14:paraId="09EEB925" w14:textId="77777777" w:rsidR="00C45C45" w:rsidRPr="00285131" w:rsidRDefault="00C45C45" w:rsidP="00127313">
            <w:pPr>
              <w:jc w:val="both"/>
              <w:rPr>
                <w:rFonts w:ascii="Times New Roman" w:hAnsi="Times New Roman" w:cs="Times New Roman"/>
                <w:sz w:val="21"/>
                <w:szCs w:val="21"/>
              </w:rPr>
            </w:pPr>
            <w:r w:rsidRPr="00285131">
              <w:rPr>
                <w:rFonts w:ascii="Times New Roman" w:hAnsi="Times New Roman" w:cs="Times New Roman"/>
                <w:sz w:val="21"/>
                <w:szCs w:val="21"/>
              </w:rPr>
              <w:t>PIP2</w:t>
            </w:r>
          </w:p>
        </w:tc>
        <w:tc>
          <w:tcPr>
            <w:tcW w:w="4148" w:type="dxa"/>
            <w:vAlign w:val="center"/>
          </w:tcPr>
          <w:p w14:paraId="26416CCD" w14:textId="77777777" w:rsidR="00C45C45" w:rsidRPr="00285131" w:rsidRDefault="00C45C45" w:rsidP="00127313">
            <w:pPr>
              <w:jc w:val="both"/>
              <w:rPr>
                <w:rFonts w:ascii="Times New Roman" w:hAnsi="Times New Roman" w:cs="Times New Roman"/>
                <w:sz w:val="21"/>
                <w:szCs w:val="21"/>
              </w:rPr>
            </w:pPr>
            <w:r>
              <w:rPr>
                <w:rFonts w:ascii="Times New Roman" w:hAnsi="Times New Roman" w:cs="Times New Roman" w:hint="eastAsia"/>
                <w:color w:val="000000" w:themeColor="text1"/>
                <w:sz w:val="21"/>
                <w:szCs w:val="21"/>
              </w:rPr>
              <w:t>P</w:t>
            </w:r>
            <w:r w:rsidRPr="00285131">
              <w:rPr>
                <w:rFonts w:ascii="Times New Roman" w:hAnsi="Times New Roman" w:cs="Times New Roman"/>
                <w:color w:val="000000" w:themeColor="text1"/>
                <w:sz w:val="21"/>
                <w:szCs w:val="21"/>
              </w:rPr>
              <w:t>hosphatidylinositol 4,5-bisphosphate (</w:t>
            </w:r>
            <w:proofErr w:type="spellStart"/>
            <w:r w:rsidRPr="00285131">
              <w:rPr>
                <w:rFonts w:ascii="Times New Roman" w:hAnsi="Times New Roman" w:cs="Times New Roman"/>
                <w:color w:val="000000" w:themeColor="text1"/>
                <w:sz w:val="21"/>
                <w:szCs w:val="21"/>
              </w:rPr>
              <w:t>PtdIns</w:t>
            </w:r>
            <w:proofErr w:type="spellEnd"/>
            <w:r w:rsidRPr="00285131">
              <w:rPr>
                <w:rFonts w:ascii="Times New Roman" w:hAnsi="Times New Roman" w:cs="Times New Roman"/>
                <w:color w:val="000000" w:themeColor="text1"/>
                <w:sz w:val="21"/>
                <w:szCs w:val="21"/>
              </w:rPr>
              <w:t>(4,5)P2)</w:t>
            </w:r>
          </w:p>
        </w:tc>
      </w:tr>
      <w:tr w:rsidR="00C45C45" w:rsidRPr="00285131" w14:paraId="36979280" w14:textId="77777777" w:rsidTr="00127313">
        <w:tc>
          <w:tcPr>
            <w:tcW w:w="4148" w:type="dxa"/>
            <w:vAlign w:val="center"/>
          </w:tcPr>
          <w:p w14:paraId="5900C3C5" w14:textId="77777777" w:rsidR="00C45C45" w:rsidRPr="00285131" w:rsidRDefault="00C45C45" w:rsidP="00127313">
            <w:pPr>
              <w:jc w:val="both"/>
              <w:rPr>
                <w:rFonts w:ascii="Times New Roman" w:hAnsi="Times New Roman" w:cs="Times New Roman"/>
                <w:sz w:val="21"/>
                <w:szCs w:val="21"/>
              </w:rPr>
            </w:pPr>
            <w:r w:rsidRPr="00285131">
              <w:rPr>
                <w:rFonts w:ascii="Times New Roman" w:hAnsi="Times New Roman" w:cs="Times New Roman"/>
                <w:sz w:val="21"/>
                <w:szCs w:val="21"/>
              </w:rPr>
              <w:t>PIP3</w:t>
            </w:r>
          </w:p>
        </w:tc>
        <w:tc>
          <w:tcPr>
            <w:tcW w:w="4148" w:type="dxa"/>
            <w:vAlign w:val="center"/>
          </w:tcPr>
          <w:p w14:paraId="0D6353EE" w14:textId="77777777" w:rsidR="00C45C45" w:rsidRPr="00285131" w:rsidRDefault="00C45C45" w:rsidP="00127313">
            <w:pPr>
              <w:jc w:val="both"/>
              <w:rPr>
                <w:rFonts w:ascii="Times New Roman" w:hAnsi="Times New Roman" w:cs="Times New Roman"/>
                <w:sz w:val="21"/>
                <w:szCs w:val="21"/>
              </w:rPr>
            </w:pPr>
            <w:r>
              <w:rPr>
                <w:rFonts w:ascii="Times New Roman" w:hAnsi="Times New Roman" w:cs="Times New Roman" w:hint="eastAsia"/>
                <w:color w:val="000000" w:themeColor="text1"/>
                <w:sz w:val="21"/>
                <w:szCs w:val="21"/>
              </w:rPr>
              <w:t>P</w:t>
            </w:r>
            <w:r w:rsidRPr="00285131">
              <w:rPr>
                <w:rFonts w:ascii="Times New Roman" w:hAnsi="Times New Roman" w:cs="Times New Roman"/>
                <w:color w:val="000000" w:themeColor="text1"/>
                <w:sz w:val="21"/>
                <w:szCs w:val="21"/>
              </w:rPr>
              <w:t>hosphatidylinositol 3,4,5-trisphosphate (</w:t>
            </w:r>
            <w:proofErr w:type="spellStart"/>
            <w:r w:rsidRPr="00285131">
              <w:rPr>
                <w:rFonts w:ascii="Times New Roman" w:hAnsi="Times New Roman" w:cs="Times New Roman"/>
                <w:color w:val="000000" w:themeColor="text1"/>
                <w:sz w:val="21"/>
                <w:szCs w:val="21"/>
              </w:rPr>
              <w:t>PtdIns</w:t>
            </w:r>
            <w:proofErr w:type="spellEnd"/>
            <w:r w:rsidRPr="00285131">
              <w:rPr>
                <w:rFonts w:ascii="Times New Roman" w:hAnsi="Times New Roman" w:cs="Times New Roman"/>
                <w:color w:val="000000" w:themeColor="text1"/>
                <w:sz w:val="21"/>
                <w:szCs w:val="21"/>
              </w:rPr>
              <w:t>(3,4,5)P3)</w:t>
            </w:r>
          </w:p>
        </w:tc>
      </w:tr>
      <w:tr w:rsidR="00C45C45" w:rsidRPr="00285131" w14:paraId="080C574E" w14:textId="77777777" w:rsidTr="00127313">
        <w:tc>
          <w:tcPr>
            <w:tcW w:w="4148" w:type="dxa"/>
            <w:vAlign w:val="center"/>
          </w:tcPr>
          <w:p w14:paraId="4B2950C8" w14:textId="35CE3A4B" w:rsidR="00C45C45" w:rsidRPr="000A282E" w:rsidRDefault="00C45C45" w:rsidP="00127313">
            <w:pPr>
              <w:jc w:val="both"/>
              <w:rPr>
                <w:rFonts w:ascii="Times New Roman" w:hAnsi="Times New Roman" w:cs="Times New Roman"/>
                <w:color w:val="000000" w:themeColor="text1"/>
              </w:rPr>
            </w:pPr>
            <w:r w:rsidRPr="000A282E">
              <w:rPr>
                <w:rFonts w:ascii="Times New Roman" w:hAnsi="Times New Roman" w:cs="Times New Roman"/>
                <w:color w:val="000000" w:themeColor="text1"/>
              </w:rPr>
              <w:t>PI3K</w:t>
            </w:r>
          </w:p>
        </w:tc>
        <w:tc>
          <w:tcPr>
            <w:tcW w:w="4148" w:type="dxa"/>
            <w:vAlign w:val="center"/>
          </w:tcPr>
          <w:p w14:paraId="0B0CE07A" w14:textId="21EC35DB" w:rsidR="00C45C45" w:rsidRPr="00C45C45" w:rsidRDefault="00C45C45" w:rsidP="00127313">
            <w:pPr>
              <w:jc w:val="both"/>
              <w:rPr>
                <w:rFonts w:ascii="Times New Roman" w:hAnsi="Times New Roman" w:cs="Times New Roman"/>
                <w:color w:val="000000" w:themeColor="text1"/>
              </w:rPr>
            </w:pPr>
            <w:r>
              <w:rPr>
                <w:rFonts w:ascii="Times New Roman" w:hAnsi="Times New Roman" w:cs="Times New Roman" w:hint="eastAsia"/>
                <w:color w:val="000000" w:themeColor="text1"/>
              </w:rPr>
              <w:t>P</w:t>
            </w:r>
            <w:r w:rsidRPr="000A282E">
              <w:rPr>
                <w:rFonts w:ascii="Times New Roman" w:hAnsi="Times New Roman" w:cs="Times New Roman"/>
                <w:color w:val="000000" w:themeColor="text1"/>
              </w:rPr>
              <w:t>hosphatidylinositol 3-kinase</w:t>
            </w:r>
          </w:p>
        </w:tc>
      </w:tr>
      <w:tr w:rsidR="001100E0" w:rsidRPr="00285131" w14:paraId="1B3C64AA" w14:textId="77777777" w:rsidTr="00127313">
        <w:tc>
          <w:tcPr>
            <w:tcW w:w="4148" w:type="dxa"/>
            <w:vAlign w:val="center"/>
          </w:tcPr>
          <w:p w14:paraId="768855E4" w14:textId="779FB3D2" w:rsidR="001100E0" w:rsidRPr="000A282E" w:rsidRDefault="001100E0" w:rsidP="00127313">
            <w:pPr>
              <w:jc w:val="both"/>
              <w:rPr>
                <w:rFonts w:ascii="Times New Roman" w:hAnsi="Times New Roman" w:cs="Times New Roman"/>
                <w:color w:val="000000" w:themeColor="text1"/>
              </w:rPr>
            </w:pPr>
            <w:proofErr w:type="spellStart"/>
            <w:r w:rsidRPr="000A282E">
              <w:rPr>
                <w:rFonts w:ascii="Times New Roman" w:hAnsi="Times New Roman" w:cs="Times New Roman"/>
                <w:color w:val="000000" w:themeColor="text1"/>
              </w:rPr>
              <w:t>PLCε</w:t>
            </w:r>
            <w:proofErr w:type="spellEnd"/>
          </w:p>
        </w:tc>
        <w:tc>
          <w:tcPr>
            <w:tcW w:w="4148" w:type="dxa"/>
            <w:vAlign w:val="center"/>
          </w:tcPr>
          <w:p w14:paraId="6753F720" w14:textId="24669190" w:rsidR="001100E0" w:rsidRDefault="001100E0" w:rsidP="00127313">
            <w:pPr>
              <w:jc w:val="both"/>
              <w:rPr>
                <w:rFonts w:ascii="Times New Roman" w:hAnsi="Times New Roman" w:cs="Times New Roman"/>
                <w:color w:val="000000" w:themeColor="text1"/>
              </w:rPr>
            </w:pPr>
            <w:r>
              <w:rPr>
                <w:rFonts w:ascii="Times New Roman" w:hAnsi="Times New Roman" w:cs="Times New Roman"/>
                <w:color w:val="000000" w:themeColor="text1"/>
              </w:rPr>
              <w:t>P</w:t>
            </w:r>
            <w:r w:rsidRPr="000A282E">
              <w:rPr>
                <w:rFonts w:ascii="Times New Roman" w:hAnsi="Times New Roman" w:cs="Times New Roman"/>
                <w:color w:val="000000" w:themeColor="text1"/>
              </w:rPr>
              <w:t xml:space="preserve">hospholipase C epsilon </w:t>
            </w:r>
          </w:p>
        </w:tc>
      </w:tr>
      <w:tr w:rsidR="001100E0" w:rsidRPr="00285131" w14:paraId="550DF91D" w14:textId="77777777" w:rsidTr="00127313">
        <w:tc>
          <w:tcPr>
            <w:tcW w:w="4148" w:type="dxa"/>
            <w:vAlign w:val="center"/>
          </w:tcPr>
          <w:p w14:paraId="57C898E1" w14:textId="789C8BA7" w:rsidR="001100E0" w:rsidRPr="000A282E" w:rsidRDefault="001100E0" w:rsidP="00127313">
            <w:pPr>
              <w:jc w:val="both"/>
              <w:rPr>
                <w:rFonts w:ascii="Times New Roman" w:hAnsi="Times New Roman" w:cs="Times New Roman"/>
                <w:color w:val="000000" w:themeColor="text1"/>
              </w:rPr>
            </w:pPr>
            <w:r w:rsidRPr="000A282E">
              <w:rPr>
                <w:rFonts w:ascii="Times New Roman" w:hAnsi="Times New Roman" w:cs="Times New Roman"/>
                <w:color w:val="000000" w:themeColor="text1"/>
              </w:rPr>
              <w:t>RAF</w:t>
            </w:r>
          </w:p>
        </w:tc>
        <w:tc>
          <w:tcPr>
            <w:tcW w:w="4148" w:type="dxa"/>
            <w:vAlign w:val="center"/>
          </w:tcPr>
          <w:p w14:paraId="459DE2AE" w14:textId="7F67A4D5" w:rsidR="001100E0" w:rsidRDefault="001100E0" w:rsidP="00127313">
            <w:pPr>
              <w:jc w:val="both"/>
              <w:rPr>
                <w:rFonts w:ascii="Times New Roman" w:hAnsi="Times New Roman" w:cs="Times New Roman"/>
                <w:color w:val="000000" w:themeColor="text1"/>
              </w:rPr>
            </w:pPr>
            <w:r>
              <w:rPr>
                <w:rFonts w:ascii="Times New Roman" w:hAnsi="Times New Roman" w:cs="Times New Roman" w:hint="eastAsia"/>
                <w:color w:val="000000" w:themeColor="text1"/>
              </w:rPr>
              <w:t>R</w:t>
            </w:r>
            <w:r w:rsidRPr="000A282E">
              <w:rPr>
                <w:rFonts w:ascii="Times New Roman" w:hAnsi="Times New Roman" w:cs="Times New Roman"/>
                <w:color w:val="000000" w:themeColor="text1"/>
              </w:rPr>
              <w:t>apidly accelerated fibrosarcoma</w:t>
            </w:r>
          </w:p>
        </w:tc>
      </w:tr>
      <w:tr w:rsidR="001100E0" w:rsidRPr="00285131" w14:paraId="7BB54522" w14:textId="77777777" w:rsidTr="00127313">
        <w:tc>
          <w:tcPr>
            <w:tcW w:w="4148" w:type="dxa"/>
            <w:vAlign w:val="center"/>
          </w:tcPr>
          <w:p w14:paraId="069C19B6" w14:textId="0CEA052F" w:rsidR="001100E0" w:rsidRPr="000A282E" w:rsidRDefault="001100E0" w:rsidP="00127313">
            <w:pPr>
              <w:jc w:val="both"/>
              <w:rPr>
                <w:rFonts w:ascii="Times New Roman" w:hAnsi="Times New Roman" w:cs="Times New Roman"/>
                <w:color w:val="000000" w:themeColor="text1"/>
              </w:rPr>
            </w:pPr>
            <w:proofErr w:type="spellStart"/>
            <w:r w:rsidRPr="000A282E">
              <w:rPr>
                <w:rFonts w:ascii="Times New Roman" w:hAnsi="Times New Roman" w:cs="Times New Roman"/>
                <w:color w:val="000000" w:themeColor="text1"/>
              </w:rPr>
              <w:t>RalGDS</w:t>
            </w:r>
            <w:proofErr w:type="spellEnd"/>
          </w:p>
        </w:tc>
        <w:tc>
          <w:tcPr>
            <w:tcW w:w="4148" w:type="dxa"/>
            <w:vAlign w:val="center"/>
          </w:tcPr>
          <w:p w14:paraId="2D9301B5" w14:textId="08D594B9" w:rsidR="001100E0" w:rsidRDefault="001100E0" w:rsidP="00127313">
            <w:pPr>
              <w:jc w:val="both"/>
              <w:rPr>
                <w:rFonts w:ascii="Times New Roman" w:hAnsi="Times New Roman" w:cs="Times New Roman"/>
                <w:color w:val="000000" w:themeColor="text1"/>
              </w:rPr>
            </w:pPr>
            <w:proofErr w:type="spellStart"/>
            <w:r w:rsidRPr="000A282E">
              <w:rPr>
                <w:rFonts w:ascii="Times New Roman" w:hAnsi="Times New Roman" w:cs="Times New Roman"/>
                <w:color w:val="000000" w:themeColor="text1"/>
              </w:rPr>
              <w:t>Ral</w:t>
            </w:r>
            <w:proofErr w:type="spellEnd"/>
            <w:r w:rsidRPr="000A282E">
              <w:rPr>
                <w:rFonts w:ascii="Times New Roman" w:hAnsi="Times New Roman" w:cs="Times New Roman"/>
                <w:color w:val="000000" w:themeColor="text1"/>
              </w:rPr>
              <w:t xml:space="preserve"> guanine nucleotide dissociation stimulator</w:t>
            </w:r>
          </w:p>
        </w:tc>
      </w:tr>
      <w:tr w:rsidR="001100E0" w:rsidRPr="00285131" w14:paraId="492ACF69" w14:textId="77777777" w:rsidTr="00127313">
        <w:tc>
          <w:tcPr>
            <w:tcW w:w="4148" w:type="dxa"/>
            <w:vAlign w:val="center"/>
          </w:tcPr>
          <w:p w14:paraId="152FA788" w14:textId="229038F3" w:rsidR="001100E0" w:rsidRPr="000A282E" w:rsidRDefault="001100E0" w:rsidP="00127313">
            <w:pPr>
              <w:jc w:val="both"/>
              <w:rPr>
                <w:rFonts w:ascii="Times New Roman" w:hAnsi="Times New Roman" w:cs="Times New Roman"/>
                <w:color w:val="000000" w:themeColor="text1"/>
              </w:rPr>
            </w:pPr>
            <w:r w:rsidRPr="000A282E">
              <w:rPr>
                <w:rFonts w:ascii="Times New Roman" w:hAnsi="Times New Roman" w:cs="Times New Roman"/>
                <w:color w:val="000000" w:themeColor="text1"/>
              </w:rPr>
              <w:t>RAS</w:t>
            </w:r>
          </w:p>
        </w:tc>
        <w:tc>
          <w:tcPr>
            <w:tcW w:w="4148" w:type="dxa"/>
            <w:vAlign w:val="center"/>
          </w:tcPr>
          <w:p w14:paraId="603AC1D4" w14:textId="11E5784E" w:rsidR="001100E0" w:rsidRPr="000A282E" w:rsidRDefault="001100E0" w:rsidP="00127313">
            <w:pPr>
              <w:jc w:val="both"/>
              <w:rPr>
                <w:rFonts w:ascii="Times New Roman" w:hAnsi="Times New Roman" w:cs="Times New Roman"/>
                <w:color w:val="000000" w:themeColor="text1"/>
              </w:rPr>
            </w:pPr>
            <w:r w:rsidRPr="000A282E">
              <w:rPr>
                <w:rFonts w:ascii="Times New Roman" w:hAnsi="Times New Roman" w:cs="Times New Roman"/>
                <w:color w:val="000000" w:themeColor="text1"/>
              </w:rPr>
              <w:t>Rat sarcoma virus</w:t>
            </w:r>
          </w:p>
        </w:tc>
      </w:tr>
      <w:tr w:rsidR="001100E0" w:rsidRPr="00285131" w14:paraId="19069794" w14:textId="77777777" w:rsidTr="00127313">
        <w:tc>
          <w:tcPr>
            <w:tcW w:w="4148" w:type="dxa"/>
            <w:vAlign w:val="center"/>
          </w:tcPr>
          <w:p w14:paraId="7DDCF743" w14:textId="5439D403" w:rsidR="001100E0" w:rsidRPr="000A282E" w:rsidRDefault="001100E0" w:rsidP="00127313">
            <w:pPr>
              <w:jc w:val="both"/>
              <w:rPr>
                <w:rFonts w:ascii="Times New Roman" w:hAnsi="Times New Roman" w:cs="Times New Roman"/>
                <w:color w:val="000000" w:themeColor="text1"/>
              </w:rPr>
            </w:pPr>
            <w:r w:rsidRPr="000A282E">
              <w:rPr>
                <w:rFonts w:ascii="Times New Roman" w:hAnsi="Times New Roman" w:cs="Times New Roman"/>
                <w:color w:val="000000" w:themeColor="text1"/>
              </w:rPr>
              <w:t>ROS</w:t>
            </w:r>
          </w:p>
        </w:tc>
        <w:tc>
          <w:tcPr>
            <w:tcW w:w="4148" w:type="dxa"/>
            <w:vAlign w:val="center"/>
          </w:tcPr>
          <w:p w14:paraId="2106B2D0" w14:textId="723DDFB0" w:rsidR="001100E0" w:rsidRPr="000A282E" w:rsidRDefault="001100E0" w:rsidP="00127313">
            <w:pPr>
              <w:jc w:val="both"/>
              <w:rPr>
                <w:rFonts w:ascii="Times New Roman" w:hAnsi="Times New Roman" w:cs="Times New Roman"/>
                <w:color w:val="000000" w:themeColor="text1"/>
              </w:rPr>
            </w:pPr>
            <w:r w:rsidRPr="000A282E">
              <w:rPr>
                <w:rFonts w:ascii="Times New Roman" w:hAnsi="Times New Roman" w:cs="Times New Roman"/>
                <w:color w:val="000000" w:themeColor="text1"/>
              </w:rPr>
              <w:t xml:space="preserve">Reactive </w:t>
            </w:r>
            <w:r>
              <w:rPr>
                <w:rFonts w:ascii="Times New Roman" w:hAnsi="Times New Roman" w:cs="Times New Roman" w:hint="eastAsia"/>
                <w:color w:val="000000" w:themeColor="text1"/>
              </w:rPr>
              <w:t>o</w:t>
            </w:r>
            <w:r w:rsidRPr="000A282E">
              <w:rPr>
                <w:rFonts w:ascii="Times New Roman" w:hAnsi="Times New Roman" w:cs="Times New Roman"/>
                <w:color w:val="000000" w:themeColor="text1"/>
              </w:rPr>
              <w:t xml:space="preserve">xygen </w:t>
            </w:r>
            <w:r>
              <w:rPr>
                <w:rFonts w:ascii="Times New Roman" w:hAnsi="Times New Roman" w:cs="Times New Roman"/>
                <w:color w:val="000000" w:themeColor="text1"/>
              </w:rPr>
              <w:t>s</w:t>
            </w:r>
            <w:r w:rsidRPr="000A282E">
              <w:rPr>
                <w:rFonts w:ascii="Times New Roman" w:hAnsi="Times New Roman" w:cs="Times New Roman"/>
                <w:color w:val="000000" w:themeColor="text1"/>
              </w:rPr>
              <w:t>pecies</w:t>
            </w:r>
          </w:p>
        </w:tc>
      </w:tr>
      <w:tr w:rsidR="001100E0" w:rsidRPr="00285131" w14:paraId="75B32556" w14:textId="77777777" w:rsidTr="00127313">
        <w:tc>
          <w:tcPr>
            <w:tcW w:w="4148" w:type="dxa"/>
            <w:vAlign w:val="center"/>
          </w:tcPr>
          <w:p w14:paraId="3159192A" w14:textId="6FCCBBB0" w:rsidR="001100E0" w:rsidRPr="000A282E" w:rsidRDefault="001100E0" w:rsidP="00127313">
            <w:pPr>
              <w:jc w:val="both"/>
              <w:rPr>
                <w:rFonts w:ascii="Times New Roman" w:hAnsi="Times New Roman" w:cs="Times New Roman"/>
                <w:color w:val="000000" w:themeColor="text1"/>
              </w:rPr>
            </w:pPr>
            <w:r w:rsidRPr="000A282E">
              <w:rPr>
                <w:rFonts w:ascii="Times New Roman" w:hAnsi="Times New Roman" w:cs="Times New Roman"/>
                <w:color w:val="000000" w:themeColor="text1"/>
              </w:rPr>
              <w:t>RTK</w:t>
            </w:r>
          </w:p>
        </w:tc>
        <w:tc>
          <w:tcPr>
            <w:tcW w:w="4148" w:type="dxa"/>
            <w:vAlign w:val="center"/>
          </w:tcPr>
          <w:p w14:paraId="42273899" w14:textId="5EE6946F" w:rsidR="001100E0" w:rsidRPr="000A282E" w:rsidRDefault="001100E0" w:rsidP="00127313">
            <w:pPr>
              <w:jc w:val="both"/>
              <w:rPr>
                <w:rFonts w:ascii="Times New Roman" w:hAnsi="Times New Roman" w:cs="Times New Roman"/>
                <w:color w:val="000000" w:themeColor="text1"/>
              </w:rPr>
            </w:pPr>
            <w:r>
              <w:rPr>
                <w:rFonts w:ascii="Times New Roman" w:hAnsi="Times New Roman" w:cs="Times New Roman"/>
                <w:color w:val="000000" w:themeColor="text1"/>
              </w:rPr>
              <w:t>R</w:t>
            </w:r>
            <w:r w:rsidRPr="000A282E">
              <w:rPr>
                <w:rFonts w:ascii="Times New Roman" w:hAnsi="Times New Roman" w:cs="Times New Roman"/>
                <w:color w:val="000000" w:themeColor="text1"/>
              </w:rPr>
              <w:t>eceptor tyrosine kinase</w:t>
            </w:r>
          </w:p>
        </w:tc>
      </w:tr>
      <w:tr w:rsidR="001100E0" w:rsidRPr="00285131" w14:paraId="75CDC446" w14:textId="77777777" w:rsidTr="00127313">
        <w:tc>
          <w:tcPr>
            <w:tcW w:w="4148" w:type="dxa"/>
            <w:vAlign w:val="center"/>
          </w:tcPr>
          <w:p w14:paraId="2C9AF355" w14:textId="465F9300" w:rsidR="001100E0" w:rsidRPr="000A282E" w:rsidRDefault="001100E0" w:rsidP="00127313">
            <w:pPr>
              <w:jc w:val="both"/>
              <w:rPr>
                <w:rFonts w:ascii="Times New Roman" w:hAnsi="Times New Roman" w:cs="Times New Roman"/>
                <w:color w:val="000000" w:themeColor="text1"/>
              </w:rPr>
            </w:pPr>
            <w:r w:rsidRPr="000A282E">
              <w:rPr>
                <w:rFonts w:ascii="Times New Roman" w:hAnsi="Times New Roman" w:cs="Times New Roman"/>
                <w:color w:val="000000" w:themeColor="text1"/>
              </w:rPr>
              <w:t>SH3</w:t>
            </w:r>
          </w:p>
        </w:tc>
        <w:tc>
          <w:tcPr>
            <w:tcW w:w="4148" w:type="dxa"/>
            <w:vAlign w:val="center"/>
          </w:tcPr>
          <w:p w14:paraId="4F75D088" w14:textId="5661CE1F" w:rsidR="001100E0" w:rsidRDefault="001100E0" w:rsidP="00127313">
            <w:pPr>
              <w:jc w:val="both"/>
              <w:rPr>
                <w:rFonts w:ascii="Times New Roman" w:hAnsi="Times New Roman" w:cs="Times New Roman"/>
                <w:color w:val="000000" w:themeColor="text1"/>
              </w:rPr>
            </w:pPr>
            <w:r w:rsidRPr="000A282E">
              <w:rPr>
                <w:rFonts w:ascii="Times New Roman" w:hAnsi="Times New Roman" w:cs="Times New Roman"/>
                <w:color w:val="000000" w:themeColor="text1"/>
              </w:rPr>
              <w:t>SRC homology 3</w:t>
            </w:r>
          </w:p>
        </w:tc>
      </w:tr>
      <w:tr w:rsidR="001100E0" w:rsidRPr="00285131" w14:paraId="6C7657F2" w14:textId="77777777" w:rsidTr="00127313">
        <w:tc>
          <w:tcPr>
            <w:tcW w:w="4148" w:type="dxa"/>
            <w:vAlign w:val="center"/>
          </w:tcPr>
          <w:p w14:paraId="7B018480" w14:textId="1AA5387C" w:rsidR="001100E0" w:rsidRPr="000A282E" w:rsidRDefault="001100E0" w:rsidP="00127313">
            <w:pPr>
              <w:jc w:val="both"/>
              <w:rPr>
                <w:rFonts w:ascii="Times New Roman" w:hAnsi="Times New Roman" w:cs="Times New Roman"/>
                <w:color w:val="000000" w:themeColor="text1"/>
              </w:rPr>
            </w:pPr>
            <w:r w:rsidRPr="000A282E">
              <w:rPr>
                <w:rFonts w:ascii="Times New Roman" w:hAnsi="Times New Roman" w:cs="Times New Roman"/>
                <w:color w:val="000000" w:themeColor="text1"/>
              </w:rPr>
              <w:t>SOS</w:t>
            </w:r>
          </w:p>
        </w:tc>
        <w:tc>
          <w:tcPr>
            <w:tcW w:w="4148" w:type="dxa"/>
            <w:vAlign w:val="center"/>
          </w:tcPr>
          <w:p w14:paraId="04452A59" w14:textId="4F74B3EE" w:rsidR="001100E0" w:rsidRPr="000A282E" w:rsidRDefault="001100E0" w:rsidP="00127313">
            <w:pPr>
              <w:jc w:val="both"/>
              <w:rPr>
                <w:rFonts w:ascii="Times New Roman" w:hAnsi="Times New Roman" w:cs="Times New Roman"/>
                <w:color w:val="000000" w:themeColor="text1"/>
              </w:rPr>
            </w:pPr>
            <w:r w:rsidRPr="000A282E">
              <w:rPr>
                <w:rFonts w:ascii="Times New Roman" w:hAnsi="Times New Roman" w:cs="Times New Roman"/>
                <w:color w:val="000000" w:themeColor="text1"/>
              </w:rPr>
              <w:t xml:space="preserve">Son of </w:t>
            </w:r>
            <w:proofErr w:type="spellStart"/>
            <w:r w:rsidRPr="000A282E">
              <w:rPr>
                <w:rFonts w:ascii="Times New Roman" w:hAnsi="Times New Roman" w:cs="Times New Roman" w:hint="eastAsia"/>
                <w:color w:val="000000" w:themeColor="text1"/>
              </w:rPr>
              <w:t>s</w:t>
            </w:r>
            <w:r w:rsidRPr="000A282E">
              <w:rPr>
                <w:rFonts w:ascii="Times New Roman" w:hAnsi="Times New Roman" w:cs="Times New Roman"/>
                <w:color w:val="000000" w:themeColor="text1"/>
              </w:rPr>
              <w:t>evenless</w:t>
            </w:r>
            <w:proofErr w:type="spellEnd"/>
          </w:p>
        </w:tc>
      </w:tr>
    </w:tbl>
    <w:p w14:paraId="3B7FC889" w14:textId="2B3DAE30" w:rsidR="00285131" w:rsidRPr="00285131" w:rsidRDefault="00285131" w:rsidP="00285131">
      <w:pPr>
        <w:rPr>
          <w:rFonts w:ascii="Times New Roman" w:hAnsi="Times New Roman" w:cs="Times New Roman"/>
          <w:b/>
          <w:bCs/>
          <w:sz w:val="24"/>
        </w:rPr>
      </w:pPr>
    </w:p>
    <w:p w14:paraId="561C185D" w14:textId="77777777" w:rsidR="004D737E" w:rsidRDefault="004D737E"/>
    <w:sectPr w:rsidR="004D737E">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7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01"/>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5131"/>
    <w:rsid w:val="000B3DE0"/>
    <w:rsid w:val="001100E0"/>
    <w:rsid w:val="00127313"/>
    <w:rsid w:val="001C14F8"/>
    <w:rsid w:val="001E2143"/>
    <w:rsid w:val="002766BE"/>
    <w:rsid w:val="00285131"/>
    <w:rsid w:val="004D737E"/>
    <w:rsid w:val="005F2545"/>
    <w:rsid w:val="006D565C"/>
    <w:rsid w:val="008C5F6C"/>
    <w:rsid w:val="00A3045C"/>
    <w:rsid w:val="00BC3E52"/>
    <w:rsid w:val="00C20BEE"/>
    <w:rsid w:val="00C45C45"/>
    <w:rsid w:val="00E04A9F"/>
    <w:rsid w:val="00F859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1F5DE6B4"/>
  <w15:chartTrackingRefBased/>
  <w15:docId w15:val="{87ACA11B-15CF-FF4A-BBB0-D2747920C2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285131"/>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285131"/>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285131"/>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285131"/>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285131"/>
    <w:pPr>
      <w:keepNext/>
      <w:keepLines/>
      <w:spacing w:before="80" w:after="40"/>
      <w:outlineLvl w:val="4"/>
    </w:pPr>
    <w:rPr>
      <w:rFonts w:cstheme="majorBidi"/>
      <w:color w:val="0F4761" w:themeColor="accent1" w:themeShade="BF"/>
      <w:sz w:val="24"/>
    </w:rPr>
  </w:style>
  <w:style w:type="paragraph" w:styleId="6">
    <w:name w:val="heading 6"/>
    <w:basedOn w:val="a"/>
    <w:next w:val="a"/>
    <w:link w:val="60"/>
    <w:uiPriority w:val="9"/>
    <w:semiHidden/>
    <w:unhideWhenUsed/>
    <w:qFormat/>
    <w:rsid w:val="00285131"/>
    <w:pPr>
      <w:keepNext/>
      <w:keepLines/>
      <w:spacing w:before="40" w:after="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285131"/>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285131"/>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rsid w:val="00285131"/>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285131"/>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285131"/>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285131"/>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285131"/>
    <w:rPr>
      <w:rFonts w:cstheme="majorBidi"/>
      <w:color w:val="0F4761" w:themeColor="accent1" w:themeShade="BF"/>
      <w:sz w:val="28"/>
      <w:szCs w:val="28"/>
    </w:rPr>
  </w:style>
  <w:style w:type="character" w:customStyle="1" w:styleId="50">
    <w:name w:val="标题 5 字符"/>
    <w:basedOn w:val="a0"/>
    <w:link w:val="5"/>
    <w:uiPriority w:val="9"/>
    <w:semiHidden/>
    <w:rsid w:val="00285131"/>
    <w:rPr>
      <w:rFonts w:cstheme="majorBidi"/>
      <w:color w:val="0F4761" w:themeColor="accent1" w:themeShade="BF"/>
      <w:sz w:val="24"/>
    </w:rPr>
  </w:style>
  <w:style w:type="character" w:customStyle="1" w:styleId="60">
    <w:name w:val="标题 6 字符"/>
    <w:basedOn w:val="a0"/>
    <w:link w:val="6"/>
    <w:uiPriority w:val="9"/>
    <w:semiHidden/>
    <w:rsid w:val="00285131"/>
    <w:rPr>
      <w:rFonts w:cstheme="majorBidi"/>
      <w:b/>
      <w:bCs/>
      <w:color w:val="0F4761" w:themeColor="accent1" w:themeShade="BF"/>
    </w:rPr>
  </w:style>
  <w:style w:type="character" w:customStyle="1" w:styleId="70">
    <w:name w:val="标题 7 字符"/>
    <w:basedOn w:val="a0"/>
    <w:link w:val="7"/>
    <w:uiPriority w:val="9"/>
    <w:semiHidden/>
    <w:rsid w:val="00285131"/>
    <w:rPr>
      <w:rFonts w:cstheme="majorBidi"/>
      <w:b/>
      <w:bCs/>
      <w:color w:val="595959" w:themeColor="text1" w:themeTint="A6"/>
    </w:rPr>
  </w:style>
  <w:style w:type="character" w:customStyle="1" w:styleId="80">
    <w:name w:val="标题 8 字符"/>
    <w:basedOn w:val="a0"/>
    <w:link w:val="8"/>
    <w:uiPriority w:val="9"/>
    <w:semiHidden/>
    <w:rsid w:val="00285131"/>
    <w:rPr>
      <w:rFonts w:cstheme="majorBidi"/>
      <w:color w:val="595959" w:themeColor="text1" w:themeTint="A6"/>
    </w:rPr>
  </w:style>
  <w:style w:type="character" w:customStyle="1" w:styleId="90">
    <w:name w:val="标题 9 字符"/>
    <w:basedOn w:val="a0"/>
    <w:link w:val="9"/>
    <w:uiPriority w:val="9"/>
    <w:semiHidden/>
    <w:rsid w:val="00285131"/>
    <w:rPr>
      <w:rFonts w:eastAsiaTheme="majorEastAsia" w:cstheme="majorBidi"/>
      <w:color w:val="595959" w:themeColor="text1" w:themeTint="A6"/>
    </w:rPr>
  </w:style>
  <w:style w:type="paragraph" w:styleId="a3">
    <w:name w:val="Title"/>
    <w:basedOn w:val="a"/>
    <w:next w:val="a"/>
    <w:link w:val="a4"/>
    <w:uiPriority w:val="10"/>
    <w:qFormat/>
    <w:rsid w:val="00285131"/>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28513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85131"/>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285131"/>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285131"/>
    <w:pPr>
      <w:spacing w:before="160"/>
      <w:jc w:val="center"/>
    </w:pPr>
    <w:rPr>
      <w:i/>
      <w:iCs/>
      <w:color w:val="404040" w:themeColor="text1" w:themeTint="BF"/>
    </w:rPr>
  </w:style>
  <w:style w:type="character" w:customStyle="1" w:styleId="a8">
    <w:name w:val="引用 字符"/>
    <w:basedOn w:val="a0"/>
    <w:link w:val="a7"/>
    <w:uiPriority w:val="29"/>
    <w:rsid w:val="00285131"/>
    <w:rPr>
      <w:i/>
      <w:iCs/>
      <w:color w:val="404040" w:themeColor="text1" w:themeTint="BF"/>
    </w:rPr>
  </w:style>
  <w:style w:type="paragraph" w:styleId="a9">
    <w:name w:val="List Paragraph"/>
    <w:basedOn w:val="a"/>
    <w:uiPriority w:val="34"/>
    <w:qFormat/>
    <w:rsid w:val="00285131"/>
    <w:pPr>
      <w:ind w:left="720"/>
      <w:contextualSpacing/>
    </w:pPr>
  </w:style>
  <w:style w:type="character" w:styleId="aa">
    <w:name w:val="Intense Emphasis"/>
    <w:basedOn w:val="a0"/>
    <w:uiPriority w:val="21"/>
    <w:qFormat/>
    <w:rsid w:val="00285131"/>
    <w:rPr>
      <w:i/>
      <w:iCs/>
      <w:color w:val="0F4761" w:themeColor="accent1" w:themeShade="BF"/>
    </w:rPr>
  </w:style>
  <w:style w:type="paragraph" w:styleId="ab">
    <w:name w:val="Intense Quote"/>
    <w:basedOn w:val="a"/>
    <w:next w:val="a"/>
    <w:link w:val="ac"/>
    <w:uiPriority w:val="30"/>
    <w:qFormat/>
    <w:rsid w:val="0028513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285131"/>
    <w:rPr>
      <w:i/>
      <w:iCs/>
      <w:color w:val="0F4761" w:themeColor="accent1" w:themeShade="BF"/>
    </w:rPr>
  </w:style>
  <w:style w:type="character" w:styleId="ad">
    <w:name w:val="Intense Reference"/>
    <w:basedOn w:val="a0"/>
    <w:uiPriority w:val="32"/>
    <w:qFormat/>
    <w:rsid w:val="00285131"/>
    <w:rPr>
      <w:b/>
      <w:bCs/>
      <w:smallCaps/>
      <w:color w:val="0F4761" w:themeColor="accent1" w:themeShade="BF"/>
      <w:spacing w:val="5"/>
    </w:rPr>
  </w:style>
  <w:style w:type="character" w:styleId="ae">
    <w:name w:val="Hyperlink"/>
    <w:basedOn w:val="a0"/>
    <w:uiPriority w:val="99"/>
    <w:unhideWhenUsed/>
    <w:rsid w:val="00285131"/>
    <w:rPr>
      <w:color w:val="467886" w:themeColor="hyperlink"/>
      <w:u w:val="single"/>
    </w:rPr>
  </w:style>
  <w:style w:type="table" w:styleId="af">
    <w:name w:val="Table Grid"/>
    <w:basedOn w:val="a1"/>
    <w:uiPriority w:val="39"/>
    <w:rsid w:val="002851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Unresolved Mention"/>
    <w:basedOn w:val="a0"/>
    <w:uiPriority w:val="99"/>
    <w:semiHidden/>
    <w:unhideWhenUsed/>
    <w:rsid w:val="001100E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8373314">
      <w:bodyDiv w:val="1"/>
      <w:marLeft w:val="0"/>
      <w:marRight w:val="0"/>
      <w:marTop w:val="0"/>
      <w:marBottom w:val="0"/>
      <w:divBdr>
        <w:top w:val="none" w:sz="0" w:space="0" w:color="auto"/>
        <w:left w:val="none" w:sz="0" w:space="0" w:color="auto"/>
        <w:bottom w:val="none" w:sz="0" w:space="0" w:color="auto"/>
        <w:right w:val="none" w:sz="0" w:space="0" w:color="auto"/>
      </w:divBdr>
    </w:div>
    <w:div w:id="844901090">
      <w:bodyDiv w:val="1"/>
      <w:marLeft w:val="0"/>
      <w:marRight w:val="0"/>
      <w:marTop w:val="0"/>
      <w:marBottom w:val="0"/>
      <w:divBdr>
        <w:top w:val="none" w:sz="0" w:space="0" w:color="auto"/>
        <w:left w:val="none" w:sz="0" w:space="0" w:color="auto"/>
        <w:bottom w:val="none" w:sz="0" w:space="0" w:color="auto"/>
        <w:right w:val="none" w:sz="0" w:space="0" w:color="auto"/>
      </w:divBdr>
    </w:div>
    <w:div w:id="1503624363">
      <w:bodyDiv w:val="1"/>
      <w:marLeft w:val="0"/>
      <w:marRight w:val="0"/>
      <w:marTop w:val="0"/>
      <w:marBottom w:val="0"/>
      <w:divBdr>
        <w:top w:val="none" w:sz="0" w:space="0" w:color="auto"/>
        <w:left w:val="none" w:sz="0" w:space="0" w:color="auto"/>
        <w:bottom w:val="none" w:sz="0" w:space="0" w:color="auto"/>
        <w:right w:val="none" w:sz="0" w:space="0" w:color="auto"/>
      </w:divBdr>
    </w:div>
    <w:div w:id="1607999769">
      <w:bodyDiv w:val="1"/>
      <w:marLeft w:val="0"/>
      <w:marRight w:val="0"/>
      <w:marTop w:val="0"/>
      <w:marBottom w:val="0"/>
      <w:divBdr>
        <w:top w:val="none" w:sz="0" w:space="0" w:color="auto"/>
        <w:left w:val="none" w:sz="0" w:space="0" w:color="auto"/>
        <w:bottom w:val="none" w:sz="0" w:space="0" w:color="auto"/>
        <w:right w:val="none" w:sz="0" w:space="0" w:color="auto"/>
      </w:divBdr>
    </w:div>
    <w:div w:id="1674725172">
      <w:bodyDiv w:val="1"/>
      <w:marLeft w:val="0"/>
      <w:marRight w:val="0"/>
      <w:marTop w:val="0"/>
      <w:marBottom w:val="0"/>
      <w:divBdr>
        <w:top w:val="none" w:sz="0" w:space="0" w:color="auto"/>
        <w:left w:val="none" w:sz="0" w:space="0" w:color="auto"/>
        <w:bottom w:val="none" w:sz="0" w:space="0" w:color="auto"/>
        <w:right w:val="none" w:sz="0" w:space="0" w:color="auto"/>
      </w:divBdr>
    </w:div>
    <w:div w:id="19851164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wuhong@scu.edu.cn" TargetMode="External"/><Relationship Id="rId5" Type="http://schemas.openxmlformats.org/officeDocument/2006/relationships/hyperlink" Target="mailto:wuhong@scu.edu.cn" TargetMode="External"/><Relationship Id="rId4" Type="http://schemas.openxmlformats.org/officeDocument/2006/relationships/hyperlink" Target="mailto:y3532388972@163.com"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15</TotalTime>
  <Pages>2</Pages>
  <Words>324</Words>
  <Characters>1849</Characters>
  <Application>Microsoft Office Word</Application>
  <DocSecurity>0</DocSecurity>
  <Lines>15</Lines>
  <Paragraphs>4</Paragraphs>
  <ScaleCrop>false</ScaleCrop>
  <Company/>
  <LinksUpToDate>false</LinksUpToDate>
  <CharactersWithSpaces>2169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xiaojuan yang</dc:creator>
  <cp:keywords/>
  <dc:description/>
  <cp:lastModifiedBy>xiaojuan yang</cp:lastModifiedBy>
  <cp:revision>3</cp:revision>
  <dcterms:created xsi:type="dcterms:W3CDTF">2024-10-30T01:37:00Z</dcterms:created>
  <dcterms:modified xsi:type="dcterms:W3CDTF">2024-10-30T08:58:00Z</dcterms:modified>
</cp:coreProperties>
</file>