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pPr w:leftFromText="180" w:rightFromText="180" w:vertAnchor="text" w:horzAnchor="margin" w:tblpXSpec="center" w:tblpY="1061"/>
        <w:tblW w:w="0" w:type="auto"/>
        <w:tblLook w:val="04A0" w:firstRow="1" w:lastRow="0" w:firstColumn="1" w:lastColumn="0" w:noHBand="0" w:noVBand="1"/>
      </w:tblPr>
      <w:tblGrid>
        <w:gridCol w:w="1838"/>
        <w:gridCol w:w="1276"/>
        <w:gridCol w:w="1559"/>
        <w:gridCol w:w="1549"/>
        <w:gridCol w:w="1428"/>
      </w:tblGrid>
      <w:tr w:rsidR="00614389" w:rsidRPr="00DA68D9" w:rsidTr="00614389">
        <w:tc>
          <w:tcPr>
            <w:tcW w:w="3114" w:type="dxa"/>
            <w:gridSpan w:val="2"/>
            <w:vMerge w:val="restart"/>
          </w:tcPr>
          <w:p w:rsidR="00614389" w:rsidRPr="00DA68D9" w:rsidRDefault="00614389" w:rsidP="006143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8" w:type="dxa"/>
            <w:gridSpan w:val="2"/>
          </w:tcPr>
          <w:p w:rsidR="00614389" w:rsidRPr="00DA68D9" w:rsidRDefault="00B31464" w:rsidP="00614389">
            <w:pPr>
              <w:jc w:val="center"/>
              <w:rPr>
                <w:rFonts w:ascii="Times New Roman" w:hAnsi="Times New Roman" w:cs="Times New Roman"/>
              </w:rPr>
            </w:pPr>
            <w:r w:rsidRPr="008A5553">
              <w:rPr>
                <w:rFonts w:ascii="Times New Roman" w:hAnsi="Times New Roman" w:cs="Times New Roman"/>
              </w:rPr>
              <w:t>GOLM1</w:t>
            </w:r>
            <w:r w:rsidR="00614389">
              <w:rPr>
                <w:rFonts w:ascii="Times New Roman" w:hAnsi="Times New Roman" w:cs="Times New Roman"/>
              </w:rPr>
              <w:t xml:space="preserve"> expression</w:t>
            </w:r>
          </w:p>
        </w:tc>
        <w:tc>
          <w:tcPr>
            <w:tcW w:w="1428" w:type="dxa"/>
            <w:vMerge w:val="restart"/>
          </w:tcPr>
          <w:p w:rsidR="00614389" w:rsidRPr="00DA68D9" w:rsidRDefault="00614389" w:rsidP="0061438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A68D9">
              <w:rPr>
                <w:rFonts w:ascii="Times New Roman" w:hAnsi="Times New Roman" w:cs="Times New Roman" w:hint="eastAsia"/>
                <w:i/>
              </w:rPr>
              <w:t>P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DA68D9">
              <w:rPr>
                <w:rFonts w:ascii="Times New Roman" w:hAnsi="Times New Roman" w:cs="Times New Roman"/>
              </w:rPr>
              <w:t>value</w:t>
            </w:r>
          </w:p>
        </w:tc>
      </w:tr>
      <w:tr w:rsidR="00614389" w:rsidRPr="00DA68D9" w:rsidTr="00614389">
        <w:tc>
          <w:tcPr>
            <w:tcW w:w="3114" w:type="dxa"/>
            <w:gridSpan w:val="2"/>
            <w:vMerge/>
          </w:tcPr>
          <w:p w:rsidR="00614389" w:rsidRPr="00DA68D9" w:rsidRDefault="00614389" w:rsidP="006143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14389" w:rsidRPr="00DA68D9" w:rsidRDefault="00614389" w:rsidP="00614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Weak</w:t>
            </w:r>
          </w:p>
        </w:tc>
        <w:tc>
          <w:tcPr>
            <w:tcW w:w="1549" w:type="dxa"/>
          </w:tcPr>
          <w:p w:rsidR="00614389" w:rsidRPr="00DA68D9" w:rsidRDefault="00614389" w:rsidP="00614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Strong</w:t>
            </w:r>
          </w:p>
        </w:tc>
        <w:tc>
          <w:tcPr>
            <w:tcW w:w="1428" w:type="dxa"/>
            <w:vMerge/>
          </w:tcPr>
          <w:p w:rsidR="00614389" w:rsidRPr="00DA68D9" w:rsidRDefault="00614389" w:rsidP="00614389">
            <w:pPr>
              <w:rPr>
                <w:rFonts w:ascii="Times New Roman" w:hAnsi="Times New Roman" w:cs="Times New Roman"/>
              </w:rPr>
            </w:pPr>
          </w:p>
        </w:tc>
      </w:tr>
      <w:tr w:rsidR="00614389" w:rsidRPr="00DA68D9" w:rsidTr="00614389">
        <w:tc>
          <w:tcPr>
            <w:tcW w:w="1838" w:type="dxa"/>
            <w:vMerge w:val="restart"/>
          </w:tcPr>
          <w:p w:rsidR="00614389" w:rsidRPr="00DA68D9" w:rsidRDefault="00B31464" w:rsidP="00614389">
            <w:pPr>
              <w:jc w:val="center"/>
              <w:rPr>
                <w:rFonts w:ascii="Times New Roman" w:hAnsi="Times New Roman" w:cs="Times New Roman"/>
              </w:rPr>
            </w:pPr>
            <w:r w:rsidRPr="008A5553">
              <w:rPr>
                <w:rFonts w:ascii="Times New Roman" w:hAnsi="Times New Roman" w:cs="Times New Roman" w:hint="eastAsia"/>
              </w:rPr>
              <w:t>p-</w:t>
            </w:r>
            <w:r w:rsidRPr="008A5553">
              <w:rPr>
                <w:rFonts w:ascii="Times New Roman" w:hAnsi="Times New Roman" w:cs="Times New Roman"/>
              </w:rPr>
              <w:t>PDGFRα</w:t>
            </w:r>
            <w:r w:rsidR="00614389" w:rsidRPr="00992C92">
              <w:rPr>
                <w:rFonts w:ascii="Times New Roman" w:hAnsi="Times New Roman" w:cs="Times New Roman"/>
                <w:i/>
              </w:rPr>
              <w:t xml:space="preserve"> </w:t>
            </w:r>
            <w:r w:rsidR="00614389">
              <w:rPr>
                <w:rFonts w:ascii="Times New Roman" w:hAnsi="Times New Roman" w:cs="Times New Roman"/>
              </w:rPr>
              <w:t>expression</w:t>
            </w:r>
          </w:p>
        </w:tc>
        <w:tc>
          <w:tcPr>
            <w:tcW w:w="1276" w:type="dxa"/>
          </w:tcPr>
          <w:p w:rsidR="00614389" w:rsidRPr="00DA68D9" w:rsidRDefault="00614389" w:rsidP="00614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Weak</w:t>
            </w:r>
          </w:p>
        </w:tc>
        <w:tc>
          <w:tcPr>
            <w:tcW w:w="1559" w:type="dxa"/>
          </w:tcPr>
          <w:p w:rsidR="00614389" w:rsidRPr="00DA68D9" w:rsidRDefault="00B31464" w:rsidP="00614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49" w:type="dxa"/>
          </w:tcPr>
          <w:p w:rsidR="00614389" w:rsidRPr="00DA68D9" w:rsidRDefault="00B31464" w:rsidP="00614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8" w:type="dxa"/>
            <w:vMerge w:val="restart"/>
          </w:tcPr>
          <w:p w:rsidR="00614389" w:rsidRPr="00DA68D9" w:rsidRDefault="00614389" w:rsidP="009620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</w:t>
            </w:r>
            <w:r w:rsidR="00B31464">
              <w:rPr>
                <w:rFonts w:ascii="Times New Roman" w:hAnsi="Times New Roman" w:cs="Times New Roman" w:hint="eastAsia"/>
              </w:rPr>
              <w:t>14</w:t>
            </w:r>
          </w:p>
        </w:tc>
      </w:tr>
      <w:tr w:rsidR="00614389" w:rsidRPr="00DA68D9" w:rsidTr="00614389">
        <w:tc>
          <w:tcPr>
            <w:tcW w:w="1838" w:type="dxa"/>
            <w:vMerge/>
          </w:tcPr>
          <w:p w:rsidR="00614389" w:rsidRPr="00DA68D9" w:rsidRDefault="00614389" w:rsidP="006143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14389" w:rsidRPr="00DA68D9" w:rsidRDefault="00614389" w:rsidP="00614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Strong</w:t>
            </w:r>
          </w:p>
        </w:tc>
        <w:tc>
          <w:tcPr>
            <w:tcW w:w="1559" w:type="dxa"/>
          </w:tcPr>
          <w:p w:rsidR="00614389" w:rsidRPr="00DA68D9" w:rsidRDefault="00B31464" w:rsidP="00614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49" w:type="dxa"/>
          </w:tcPr>
          <w:p w:rsidR="00614389" w:rsidRPr="00DA68D9" w:rsidRDefault="00B31464" w:rsidP="00614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28" w:type="dxa"/>
            <w:vMerge/>
          </w:tcPr>
          <w:p w:rsidR="00614389" w:rsidRPr="00DA68D9" w:rsidRDefault="00614389" w:rsidP="00614389">
            <w:pPr>
              <w:rPr>
                <w:rFonts w:ascii="Times New Roman" w:hAnsi="Times New Roman" w:cs="Times New Roman"/>
              </w:rPr>
            </w:pPr>
          </w:p>
        </w:tc>
      </w:tr>
    </w:tbl>
    <w:p w:rsidR="00225634" w:rsidRPr="00225634" w:rsidRDefault="00BE4D33" w:rsidP="00225634">
      <w:pPr>
        <w:adjustRightInd w:val="0"/>
        <w:snapToGrid w:val="0"/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</w:rPr>
        <w:t>Table S</w:t>
      </w:r>
      <w:r w:rsidR="0070776B">
        <w:rPr>
          <w:rFonts w:ascii="Times New Roman" w:hAnsi="Times New Roman" w:cs="Times New Roman" w:hint="eastAsia"/>
          <w:b/>
          <w:sz w:val="24"/>
        </w:rPr>
        <w:t>1</w:t>
      </w:r>
      <w:r w:rsidR="0064562B" w:rsidRPr="00614389">
        <w:rPr>
          <w:rFonts w:ascii="Times New Roman" w:hAnsi="Times New Roman" w:cs="Times New Roman"/>
          <w:b/>
          <w:sz w:val="24"/>
        </w:rPr>
        <w:t xml:space="preserve">. </w:t>
      </w:r>
      <w:r w:rsidR="00225634" w:rsidRPr="00225634">
        <w:rPr>
          <w:rFonts w:ascii="Times New Roman" w:hAnsi="Times New Roman" w:cs="Times New Roman"/>
          <w:b/>
          <w:sz w:val="24"/>
        </w:rPr>
        <w:t xml:space="preserve">Association of </w:t>
      </w:r>
      <w:r w:rsidR="00225634" w:rsidRPr="00225634">
        <w:rPr>
          <w:rFonts w:ascii="Times New Roman" w:hAnsi="Times New Roman" w:cs="Times New Roman" w:hint="eastAsia"/>
          <w:b/>
          <w:sz w:val="24"/>
        </w:rPr>
        <w:t>p-</w:t>
      </w:r>
      <w:r w:rsidR="00225634" w:rsidRPr="00225634">
        <w:rPr>
          <w:rFonts w:ascii="Times New Roman" w:hAnsi="Times New Roman" w:cs="Times New Roman"/>
          <w:b/>
          <w:sz w:val="24"/>
        </w:rPr>
        <w:t>PDGFRα with GOLM1 protein levels in primary human GBM samples (</w:t>
      </w:r>
      <w:r w:rsidR="00225634" w:rsidRPr="00225634">
        <w:rPr>
          <w:rFonts w:ascii="Times New Roman" w:hAnsi="Times New Roman" w:cs="Times New Roman"/>
          <w:b/>
          <w:i/>
          <w:sz w:val="24"/>
        </w:rPr>
        <w:t>n</w:t>
      </w:r>
      <w:r w:rsidR="00225634" w:rsidRPr="00225634">
        <w:rPr>
          <w:rFonts w:ascii="Times New Roman" w:hAnsi="Times New Roman" w:cs="Times New Roman"/>
          <w:b/>
          <w:sz w:val="24"/>
        </w:rPr>
        <w:t xml:space="preserve"> = </w:t>
      </w:r>
      <w:r w:rsidR="00225634" w:rsidRPr="00225634">
        <w:rPr>
          <w:rFonts w:ascii="Times New Roman" w:hAnsi="Times New Roman" w:cs="Times New Roman" w:hint="eastAsia"/>
          <w:b/>
          <w:sz w:val="24"/>
        </w:rPr>
        <w:t>29</w:t>
      </w:r>
      <w:r w:rsidR="00225634" w:rsidRPr="00225634">
        <w:rPr>
          <w:rFonts w:ascii="Times New Roman" w:hAnsi="Times New Roman" w:cs="Times New Roman"/>
          <w:b/>
          <w:sz w:val="24"/>
        </w:rPr>
        <w:t>)</w:t>
      </w:r>
    </w:p>
    <w:p w:rsidR="00BF4098" w:rsidRPr="00225634" w:rsidRDefault="00BF4098" w:rsidP="0064562B">
      <w:pPr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sectPr w:rsidR="00BF4098" w:rsidRPr="002256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0D0F" w:rsidRDefault="009E0D0F" w:rsidP="00DA68D9">
      <w:r>
        <w:separator/>
      </w:r>
    </w:p>
  </w:endnote>
  <w:endnote w:type="continuationSeparator" w:id="0">
    <w:p w:rsidR="009E0D0F" w:rsidRDefault="009E0D0F" w:rsidP="00DA6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0D0F" w:rsidRDefault="009E0D0F" w:rsidP="00DA68D9">
      <w:r>
        <w:separator/>
      </w:r>
    </w:p>
  </w:footnote>
  <w:footnote w:type="continuationSeparator" w:id="0">
    <w:p w:rsidR="009E0D0F" w:rsidRDefault="009E0D0F" w:rsidP="00DA68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133"/>
    <w:rsid w:val="0018310C"/>
    <w:rsid w:val="00225634"/>
    <w:rsid w:val="00356858"/>
    <w:rsid w:val="00363BBE"/>
    <w:rsid w:val="004A6A97"/>
    <w:rsid w:val="00552133"/>
    <w:rsid w:val="00555EB9"/>
    <w:rsid w:val="00586D38"/>
    <w:rsid w:val="00614389"/>
    <w:rsid w:val="0064562B"/>
    <w:rsid w:val="00697854"/>
    <w:rsid w:val="006A659F"/>
    <w:rsid w:val="0070776B"/>
    <w:rsid w:val="007A455E"/>
    <w:rsid w:val="008A5553"/>
    <w:rsid w:val="009620F2"/>
    <w:rsid w:val="00992C92"/>
    <w:rsid w:val="009E0D0F"/>
    <w:rsid w:val="00A9428E"/>
    <w:rsid w:val="00AE46A1"/>
    <w:rsid w:val="00B31464"/>
    <w:rsid w:val="00BD026C"/>
    <w:rsid w:val="00BD7243"/>
    <w:rsid w:val="00BE2930"/>
    <w:rsid w:val="00BE4D33"/>
    <w:rsid w:val="00BF4098"/>
    <w:rsid w:val="00DA68D9"/>
    <w:rsid w:val="00FF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E73927"/>
  <w15:chartTrackingRefBased/>
  <w15:docId w15:val="{57B3587C-C838-4912-9795-B86722215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68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A68D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A68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A68D9"/>
    <w:rPr>
      <w:sz w:val="18"/>
      <w:szCs w:val="18"/>
    </w:rPr>
  </w:style>
  <w:style w:type="table" w:styleId="a7">
    <w:name w:val="Table Grid"/>
    <w:basedOn w:val="a1"/>
    <w:uiPriority w:val="39"/>
    <w:rsid w:val="00DA68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</Words>
  <Characters>165</Characters>
  <Application>Microsoft Office Word</Application>
  <DocSecurity>0</DocSecurity>
  <Lines>1</Lines>
  <Paragraphs>1</Paragraphs>
  <ScaleCrop>false</ScaleCrop>
  <Company>datathink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ran xu</cp:lastModifiedBy>
  <cp:revision>31</cp:revision>
  <dcterms:created xsi:type="dcterms:W3CDTF">2017-01-07T05:01:00Z</dcterms:created>
  <dcterms:modified xsi:type="dcterms:W3CDTF">2017-09-24T05:40:00Z</dcterms:modified>
</cp:coreProperties>
</file>