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37" w:type="dxa"/>
        <w:tblLook w:val="04A0" w:firstRow="1" w:lastRow="0" w:firstColumn="1" w:lastColumn="0" w:noHBand="0" w:noVBand="1"/>
      </w:tblPr>
      <w:tblGrid>
        <w:gridCol w:w="1167"/>
        <w:gridCol w:w="1167"/>
        <w:gridCol w:w="1167"/>
        <w:gridCol w:w="1168"/>
        <w:gridCol w:w="1167"/>
        <w:gridCol w:w="1167"/>
        <w:gridCol w:w="1167"/>
        <w:gridCol w:w="1167"/>
      </w:tblGrid>
      <w:tr w:rsidR="00814056" w:rsidRPr="00814056" w14:paraId="37BDBD7F" w14:textId="77777777" w:rsidTr="00917355">
        <w:trPr>
          <w:trHeight w:val="277"/>
        </w:trPr>
        <w:tc>
          <w:tcPr>
            <w:tcW w:w="4669" w:type="dxa"/>
            <w:gridSpan w:val="4"/>
          </w:tcPr>
          <w:p w14:paraId="0F2F8D7C" w14:textId="63E54C00" w:rsidR="00814056" w:rsidRPr="00814056" w:rsidRDefault="00F966CA" w:rsidP="008140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Proportion of dead AML3 (</w:t>
            </w:r>
            <w:r w:rsidR="008A23E0">
              <w:rPr>
                <w:rFonts w:ascii="Times New Roman" w:hAnsi="Times New Roman" w:cs="Times New Roman"/>
                <w:b/>
                <w:sz w:val="24"/>
              </w:rPr>
              <w:t>Figure 2A)</w:t>
            </w:r>
          </w:p>
        </w:tc>
        <w:tc>
          <w:tcPr>
            <w:tcW w:w="4668" w:type="dxa"/>
            <w:gridSpan w:val="4"/>
          </w:tcPr>
          <w:p w14:paraId="78F5A177" w14:textId="42C49A38" w:rsidR="00814056" w:rsidRPr="00814056" w:rsidRDefault="00F966CA" w:rsidP="0081405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Proportion of dead KG1a (</w:t>
            </w:r>
            <w:r w:rsidR="008A23E0">
              <w:rPr>
                <w:rFonts w:ascii="Times New Roman" w:hAnsi="Times New Roman" w:cs="Times New Roman"/>
                <w:b/>
                <w:sz w:val="24"/>
              </w:rPr>
              <w:t>Figure 2B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814056" w:rsidRPr="00814056" w14:paraId="6F0BE914" w14:textId="77777777" w:rsidTr="00814056">
        <w:trPr>
          <w:trHeight w:val="284"/>
        </w:trPr>
        <w:tc>
          <w:tcPr>
            <w:tcW w:w="1167" w:type="dxa"/>
          </w:tcPr>
          <w:p w14:paraId="051B71A7" w14:textId="11CB0406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08E3D635" w14:textId="4BEAF6F8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Media</w:t>
            </w:r>
          </w:p>
        </w:tc>
        <w:tc>
          <w:tcPr>
            <w:tcW w:w="1167" w:type="dxa"/>
          </w:tcPr>
          <w:p w14:paraId="279D6E1F" w14:textId="10117784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56">
              <w:rPr>
                <w:rFonts w:ascii="Times New Roman" w:hAnsi="Times New Roman" w:cs="Times New Roman"/>
                <w:sz w:val="24"/>
              </w:rPr>
              <w:t>AraC</w:t>
            </w:r>
            <w:proofErr w:type="spellEnd"/>
          </w:p>
        </w:tc>
        <w:tc>
          <w:tcPr>
            <w:tcW w:w="1168" w:type="dxa"/>
          </w:tcPr>
          <w:p w14:paraId="5D965DF2" w14:textId="0922BA41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DNR</w:t>
            </w:r>
          </w:p>
        </w:tc>
        <w:tc>
          <w:tcPr>
            <w:tcW w:w="1167" w:type="dxa"/>
          </w:tcPr>
          <w:p w14:paraId="6C9F0014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2AD2E013" w14:textId="59DE8152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Media</w:t>
            </w:r>
          </w:p>
        </w:tc>
        <w:tc>
          <w:tcPr>
            <w:tcW w:w="1167" w:type="dxa"/>
          </w:tcPr>
          <w:p w14:paraId="76EB0673" w14:textId="4813FF4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14056">
              <w:rPr>
                <w:rFonts w:ascii="Times New Roman" w:hAnsi="Times New Roman" w:cs="Times New Roman"/>
                <w:sz w:val="24"/>
              </w:rPr>
              <w:t>AraC</w:t>
            </w:r>
            <w:proofErr w:type="spellEnd"/>
          </w:p>
        </w:tc>
        <w:tc>
          <w:tcPr>
            <w:tcW w:w="1167" w:type="dxa"/>
          </w:tcPr>
          <w:p w14:paraId="316369E8" w14:textId="4235347D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DNR</w:t>
            </w:r>
          </w:p>
        </w:tc>
      </w:tr>
      <w:tr w:rsidR="00814056" w:rsidRPr="00814056" w14:paraId="039A1F64" w14:textId="77777777" w:rsidTr="00814056">
        <w:trPr>
          <w:trHeight w:val="284"/>
        </w:trPr>
        <w:tc>
          <w:tcPr>
            <w:tcW w:w="1167" w:type="dxa"/>
            <w:vMerge w:val="restart"/>
          </w:tcPr>
          <w:p w14:paraId="36F99AA7" w14:textId="50A42CC4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w/o DNT</w:t>
            </w:r>
          </w:p>
        </w:tc>
        <w:tc>
          <w:tcPr>
            <w:tcW w:w="1167" w:type="dxa"/>
          </w:tcPr>
          <w:p w14:paraId="20AED236" w14:textId="48423CC4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5.28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6DC3176A" w14:textId="7C314B88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31.1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8" w:type="dxa"/>
          </w:tcPr>
          <w:p w14:paraId="70662761" w14:textId="0A2B8830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18.9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 w:val="restart"/>
          </w:tcPr>
          <w:p w14:paraId="1A01A768" w14:textId="0E2B7641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w/o DNT</w:t>
            </w:r>
          </w:p>
        </w:tc>
        <w:tc>
          <w:tcPr>
            <w:tcW w:w="1167" w:type="dxa"/>
          </w:tcPr>
          <w:p w14:paraId="4C7FFB4D" w14:textId="57E071EC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1.36%</w:t>
            </w:r>
          </w:p>
        </w:tc>
        <w:tc>
          <w:tcPr>
            <w:tcW w:w="1167" w:type="dxa"/>
          </w:tcPr>
          <w:p w14:paraId="64D88D7D" w14:textId="711A18B5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7.09%</w:t>
            </w:r>
          </w:p>
        </w:tc>
        <w:tc>
          <w:tcPr>
            <w:tcW w:w="1167" w:type="dxa"/>
          </w:tcPr>
          <w:p w14:paraId="62B8F06A" w14:textId="4991E0C1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15.9%</w:t>
            </w:r>
          </w:p>
        </w:tc>
      </w:tr>
      <w:tr w:rsidR="00814056" w:rsidRPr="00814056" w14:paraId="43356C30" w14:textId="77777777" w:rsidTr="00814056">
        <w:trPr>
          <w:trHeight w:val="284"/>
        </w:trPr>
        <w:tc>
          <w:tcPr>
            <w:tcW w:w="1167" w:type="dxa"/>
            <w:vMerge/>
          </w:tcPr>
          <w:p w14:paraId="4AB2F115" w14:textId="1E300973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4DD77D7B" w14:textId="3021FF93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5.25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5EF5C321" w14:textId="42EC3EC8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32.3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8" w:type="dxa"/>
          </w:tcPr>
          <w:p w14:paraId="154BB4F6" w14:textId="43143C94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20.8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/>
          </w:tcPr>
          <w:p w14:paraId="146A1165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442A02DE" w14:textId="587F59B4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2.13%</w:t>
            </w:r>
          </w:p>
        </w:tc>
        <w:tc>
          <w:tcPr>
            <w:tcW w:w="1167" w:type="dxa"/>
          </w:tcPr>
          <w:p w14:paraId="1ABCDAD0" w14:textId="1132D629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8.56%</w:t>
            </w:r>
          </w:p>
        </w:tc>
        <w:tc>
          <w:tcPr>
            <w:tcW w:w="1167" w:type="dxa"/>
          </w:tcPr>
          <w:p w14:paraId="5A232112" w14:textId="5BAE5223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16.2%</w:t>
            </w:r>
          </w:p>
        </w:tc>
      </w:tr>
      <w:tr w:rsidR="00814056" w:rsidRPr="00814056" w14:paraId="3DE718D4" w14:textId="77777777" w:rsidTr="00814056">
        <w:trPr>
          <w:trHeight w:val="284"/>
        </w:trPr>
        <w:tc>
          <w:tcPr>
            <w:tcW w:w="1167" w:type="dxa"/>
            <w:vMerge/>
          </w:tcPr>
          <w:p w14:paraId="738446D3" w14:textId="71A3F749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349E013E" w14:textId="2356721C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5.39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2CA27347" w14:textId="13446BE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34.2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8" w:type="dxa"/>
          </w:tcPr>
          <w:p w14:paraId="6F2D36C5" w14:textId="7A64DADF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17.4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/>
          </w:tcPr>
          <w:p w14:paraId="349B0473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3A06845F" w14:textId="28A1289B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2.22%</w:t>
            </w:r>
          </w:p>
        </w:tc>
        <w:tc>
          <w:tcPr>
            <w:tcW w:w="1167" w:type="dxa"/>
          </w:tcPr>
          <w:p w14:paraId="27110D20" w14:textId="664EA6DA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7.96%</w:t>
            </w:r>
          </w:p>
        </w:tc>
        <w:tc>
          <w:tcPr>
            <w:tcW w:w="1167" w:type="dxa"/>
          </w:tcPr>
          <w:p w14:paraId="54314B95" w14:textId="4B1ABC15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14.9%</w:t>
            </w:r>
          </w:p>
        </w:tc>
      </w:tr>
      <w:tr w:rsidR="00814056" w:rsidRPr="00814056" w14:paraId="310A6FD6" w14:textId="77777777" w:rsidTr="00814056">
        <w:trPr>
          <w:trHeight w:val="284"/>
        </w:trPr>
        <w:tc>
          <w:tcPr>
            <w:tcW w:w="1167" w:type="dxa"/>
            <w:vMerge w:val="restart"/>
          </w:tcPr>
          <w:p w14:paraId="65B064DD" w14:textId="26B883D0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w/ DNT</w:t>
            </w:r>
          </w:p>
        </w:tc>
        <w:tc>
          <w:tcPr>
            <w:tcW w:w="1167" w:type="dxa"/>
          </w:tcPr>
          <w:p w14:paraId="3B1A690C" w14:textId="46646F7E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31.6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7F3CC760" w14:textId="2D50ACEC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62</w:t>
            </w:r>
            <w:r w:rsidR="009E33C6">
              <w:rPr>
                <w:rFonts w:ascii="Times New Roman" w:hAnsi="Times New Roman" w:cs="Times New Roman"/>
                <w:sz w:val="24"/>
              </w:rPr>
              <w:t>.0%</w:t>
            </w:r>
          </w:p>
        </w:tc>
        <w:tc>
          <w:tcPr>
            <w:tcW w:w="1168" w:type="dxa"/>
          </w:tcPr>
          <w:p w14:paraId="59B99BCB" w14:textId="0A2D8670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53.1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 w:val="restart"/>
          </w:tcPr>
          <w:p w14:paraId="409AA691" w14:textId="5D910F1E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w/ DNT</w:t>
            </w:r>
          </w:p>
        </w:tc>
        <w:tc>
          <w:tcPr>
            <w:tcW w:w="1167" w:type="dxa"/>
          </w:tcPr>
          <w:p w14:paraId="07F4F121" w14:textId="499F9075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6.44%</w:t>
            </w:r>
          </w:p>
        </w:tc>
        <w:tc>
          <w:tcPr>
            <w:tcW w:w="1167" w:type="dxa"/>
          </w:tcPr>
          <w:p w14:paraId="5AD33A68" w14:textId="2C4415A5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17.8%</w:t>
            </w:r>
          </w:p>
        </w:tc>
        <w:tc>
          <w:tcPr>
            <w:tcW w:w="1167" w:type="dxa"/>
          </w:tcPr>
          <w:p w14:paraId="74748331" w14:textId="56DBC658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42.0%</w:t>
            </w:r>
          </w:p>
        </w:tc>
      </w:tr>
      <w:tr w:rsidR="00814056" w:rsidRPr="00814056" w14:paraId="61A6A5A1" w14:textId="77777777" w:rsidTr="00814056">
        <w:trPr>
          <w:trHeight w:val="284"/>
        </w:trPr>
        <w:tc>
          <w:tcPr>
            <w:tcW w:w="1167" w:type="dxa"/>
            <w:vMerge/>
          </w:tcPr>
          <w:p w14:paraId="78712F25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292A8672" w14:textId="16160E04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33.0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5F747B62" w14:textId="0B06B11B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60.9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8" w:type="dxa"/>
          </w:tcPr>
          <w:p w14:paraId="12AE52BE" w14:textId="0F8B400C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51.8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/>
          </w:tcPr>
          <w:p w14:paraId="44A90B54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24247A39" w14:textId="0975C3A8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6.15%</w:t>
            </w:r>
          </w:p>
        </w:tc>
        <w:tc>
          <w:tcPr>
            <w:tcW w:w="1167" w:type="dxa"/>
          </w:tcPr>
          <w:p w14:paraId="267194FB" w14:textId="3F00C77D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16.8%</w:t>
            </w:r>
          </w:p>
        </w:tc>
        <w:tc>
          <w:tcPr>
            <w:tcW w:w="1167" w:type="dxa"/>
          </w:tcPr>
          <w:p w14:paraId="6E6D2477" w14:textId="050438E1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41.3%</w:t>
            </w:r>
          </w:p>
        </w:tc>
      </w:tr>
      <w:tr w:rsidR="00814056" w:rsidRPr="00814056" w14:paraId="0A187283" w14:textId="77777777" w:rsidTr="00814056">
        <w:trPr>
          <w:trHeight w:val="284"/>
        </w:trPr>
        <w:tc>
          <w:tcPr>
            <w:tcW w:w="1167" w:type="dxa"/>
            <w:vMerge/>
          </w:tcPr>
          <w:p w14:paraId="512CF84A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453E10D0" w14:textId="67246FBD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33.6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</w:tcPr>
          <w:p w14:paraId="7917E4E9" w14:textId="1AC50458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60.4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8" w:type="dxa"/>
          </w:tcPr>
          <w:p w14:paraId="24B5A752" w14:textId="6C24B92A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  <w:r w:rsidRPr="00814056">
              <w:rPr>
                <w:rFonts w:ascii="Times New Roman" w:hAnsi="Times New Roman" w:cs="Times New Roman"/>
                <w:sz w:val="24"/>
              </w:rPr>
              <w:t>47.9</w:t>
            </w:r>
            <w:r w:rsidR="009E33C6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167" w:type="dxa"/>
            <w:vMerge/>
          </w:tcPr>
          <w:p w14:paraId="67E0C52F" w14:textId="77777777" w:rsidR="00814056" w:rsidRPr="00814056" w:rsidRDefault="00814056" w:rsidP="0081405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67" w:type="dxa"/>
          </w:tcPr>
          <w:p w14:paraId="34F99875" w14:textId="05DFADC5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6.11%</w:t>
            </w:r>
          </w:p>
        </w:tc>
        <w:tc>
          <w:tcPr>
            <w:tcW w:w="1167" w:type="dxa"/>
          </w:tcPr>
          <w:p w14:paraId="665A880F" w14:textId="64094892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16.2%</w:t>
            </w:r>
          </w:p>
        </w:tc>
        <w:tc>
          <w:tcPr>
            <w:tcW w:w="1167" w:type="dxa"/>
          </w:tcPr>
          <w:p w14:paraId="3A229332" w14:textId="017EC1FA" w:rsidR="00814056" w:rsidRPr="00814056" w:rsidRDefault="009E33C6" w:rsidP="008140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38.4%</w:t>
            </w:r>
          </w:p>
        </w:tc>
      </w:tr>
    </w:tbl>
    <w:p w14:paraId="6D206C45" w14:textId="77777777" w:rsidR="009E33C6" w:rsidRPr="00814056" w:rsidRDefault="009E33C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9E33C6" w:rsidRPr="008140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B3"/>
    <w:rsid w:val="005273E0"/>
    <w:rsid w:val="00657239"/>
    <w:rsid w:val="006E2302"/>
    <w:rsid w:val="00814056"/>
    <w:rsid w:val="008A23E0"/>
    <w:rsid w:val="009E33C6"/>
    <w:rsid w:val="00A02D22"/>
    <w:rsid w:val="00A57EE5"/>
    <w:rsid w:val="00AA19B3"/>
    <w:rsid w:val="00B7261E"/>
    <w:rsid w:val="00F9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233E"/>
  <w15:chartTrackingRefBased/>
  <w15:docId w15:val="{97265158-CB5A-4D28-9417-AEAFF338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4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5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Branson Chen</dc:creator>
  <cp:keywords/>
  <dc:description/>
  <cp:lastModifiedBy>Branson Chen</cp:lastModifiedBy>
  <cp:revision>5</cp:revision>
  <dcterms:created xsi:type="dcterms:W3CDTF">2018-03-19T01:28:00Z</dcterms:created>
  <dcterms:modified xsi:type="dcterms:W3CDTF">2018-03-22T02:54:00Z</dcterms:modified>
</cp:coreProperties>
</file>