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2A08BF" w14:textId="1A6A462A" w:rsidR="00F14B5D" w:rsidRPr="00F14B5D" w:rsidRDefault="00F14B5D" w:rsidP="00F14B5D">
      <w:pPr>
        <w:jc w:val="center"/>
        <w:rPr>
          <w:rFonts w:ascii="Times New Roman" w:hAnsi="Times New Roman" w:cs="Times New Roman"/>
          <w:sz w:val="24"/>
          <w:szCs w:val="28"/>
        </w:rPr>
      </w:pPr>
      <w:r w:rsidRPr="00F14B5D">
        <w:rPr>
          <w:rFonts w:ascii="Times New Roman" w:hAnsi="Times New Roman" w:cs="Times New Roman"/>
          <w:sz w:val="24"/>
          <w:szCs w:val="28"/>
        </w:rPr>
        <w:t>Table S1. Full name of cohort in TCGA database</w:t>
      </w:r>
    </w:p>
    <w:tbl>
      <w:tblPr>
        <w:tblW w:w="6086" w:type="dxa"/>
        <w:jc w:val="center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9"/>
        <w:gridCol w:w="4737"/>
      </w:tblGrid>
      <w:tr w:rsidR="00DB735D" w:rsidRPr="00DB735D" w14:paraId="6851418C" w14:textId="77777777" w:rsidTr="007D11E6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B4C7C63" w14:textId="1B7D8B9E" w:rsidR="007D11E6" w:rsidRPr="007D11E6" w:rsidRDefault="007D11E6" w:rsidP="007D11E6">
            <w:pPr>
              <w:widowControl/>
              <w:spacing w:line="33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DB735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Abbreviation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04CAF84" w14:textId="74007303" w:rsidR="007D11E6" w:rsidRPr="007D11E6" w:rsidRDefault="007D11E6" w:rsidP="007D11E6">
            <w:pPr>
              <w:widowControl/>
              <w:spacing w:line="33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DB735D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Full names</w:t>
            </w:r>
          </w:p>
        </w:tc>
      </w:tr>
      <w:tr w:rsidR="00DB735D" w:rsidRPr="00DB735D" w14:paraId="21D66278" w14:textId="77777777" w:rsidTr="007D11E6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1BE0B663" w14:textId="1FE1A9F5" w:rsidR="007D11E6" w:rsidRPr="00DB735D" w:rsidRDefault="007D11E6" w:rsidP="007D11E6">
            <w:pPr>
              <w:widowControl/>
              <w:spacing w:line="33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7D11E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ACC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16C1BF58" w14:textId="2F41EE5A" w:rsidR="007D11E6" w:rsidRPr="00DB735D" w:rsidRDefault="007D11E6" w:rsidP="007D11E6">
            <w:pPr>
              <w:widowControl/>
              <w:spacing w:line="33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7D11E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Adrenocortical carcinoma</w:t>
            </w:r>
          </w:p>
        </w:tc>
      </w:tr>
      <w:tr w:rsidR="00DB735D" w:rsidRPr="00DB735D" w14:paraId="1CA3A609" w14:textId="77777777" w:rsidTr="007D11E6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04C7560" w14:textId="77777777" w:rsidR="007D11E6" w:rsidRPr="007D11E6" w:rsidRDefault="007D11E6" w:rsidP="007D11E6">
            <w:pPr>
              <w:widowControl/>
              <w:spacing w:line="33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7D11E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BLCA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03F8B5C" w14:textId="77777777" w:rsidR="007D11E6" w:rsidRPr="007D11E6" w:rsidRDefault="007D11E6" w:rsidP="007D11E6">
            <w:pPr>
              <w:widowControl/>
              <w:spacing w:line="33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7D11E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Bladder Urothelial Carcinoma</w:t>
            </w:r>
          </w:p>
        </w:tc>
      </w:tr>
      <w:tr w:rsidR="00DB735D" w:rsidRPr="00DB735D" w14:paraId="4905C579" w14:textId="77777777" w:rsidTr="007D11E6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D255FEB" w14:textId="77777777" w:rsidR="007D11E6" w:rsidRPr="007D11E6" w:rsidRDefault="007D11E6" w:rsidP="007D11E6">
            <w:pPr>
              <w:widowControl/>
              <w:spacing w:line="33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7D11E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BRCA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DDD85A3" w14:textId="77777777" w:rsidR="007D11E6" w:rsidRPr="007D11E6" w:rsidRDefault="007D11E6" w:rsidP="007D11E6">
            <w:pPr>
              <w:widowControl/>
              <w:spacing w:line="33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7D11E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Breast invasive carcinoma</w:t>
            </w:r>
          </w:p>
        </w:tc>
      </w:tr>
      <w:tr w:rsidR="00DB735D" w:rsidRPr="00DB735D" w14:paraId="57E264CD" w14:textId="77777777" w:rsidTr="007D11E6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D759629" w14:textId="77777777" w:rsidR="007D11E6" w:rsidRPr="007D11E6" w:rsidRDefault="007D11E6" w:rsidP="007D11E6">
            <w:pPr>
              <w:widowControl/>
              <w:spacing w:line="33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7D11E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CESC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30E8F9E" w14:textId="77777777" w:rsidR="007D11E6" w:rsidRPr="007D11E6" w:rsidRDefault="007D11E6" w:rsidP="007D11E6">
            <w:pPr>
              <w:widowControl/>
              <w:spacing w:line="33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7D11E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Cervical squamous cell carcinoma and endocervical adenocarcinoma</w:t>
            </w:r>
          </w:p>
        </w:tc>
      </w:tr>
      <w:tr w:rsidR="00DB735D" w:rsidRPr="00DB735D" w14:paraId="542AA9B5" w14:textId="77777777" w:rsidTr="007D11E6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341E843" w14:textId="77777777" w:rsidR="007D11E6" w:rsidRPr="007D11E6" w:rsidRDefault="007D11E6" w:rsidP="007D11E6">
            <w:pPr>
              <w:widowControl/>
              <w:spacing w:line="33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7D11E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CHOL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27824D6" w14:textId="77777777" w:rsidR="007D11E6" w:rsidRPr="007D11E6" w:rsidRDefault="007D11E6" w:rsidP="007D11E6">
            <w:pPr>
              <w:widowControl/>
              <w:spacing w:line="33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7D11E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Cholangiocarcinoma</w:t>
            </w:r>
          </w:p>
        </w:tc>
      </w:tr>
      <w:tr w:rsidR="00DB735D" w:rsidRPr="00DB735D" w14:paraId="3B69299A" w14:textId="77777777" w:rsidTr="007D11E6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3BD54A2" w14:textId="77777777" w:rsidR="007D11E6" w:rsidRPr="007D11E6" w:rsidRDefault="007D11E6" w:rsidP="007D11E6">
            <w:pPr>
              <w:widowControl/>
              <w:spacing w:line="33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7D11E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COAD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1647018" w14:textId="77777777" w:rsidR="007D11E6" w:rsidRPr="007D11E6" w:rsidRDefault="007D11E6" w:rsidP="007D11E6">
            <w:pPr>
              <w:widowControl/>
              <w:spacing w:line="33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7D11E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Colon adenocarcinoma</w:t>
            </w:r>
          </w:p>
        </w:tc>
      </w:tr>
      <w:tr w:rsidR="00DB735D" w:rsidRPr="00DB735D" w14:paraId="5888C81F" w14:textId="77777777" w:rsidTr="007D11E6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2881EE8" w14:textId="77777777" w:rsidR="007D11E6" w:rsidRPr="007D11E6" w:rsidRDefault="007D11E6" w:rsidP="007D11E6">
            <w:pPr>
              <w:widowControl/>
              <w:spacing w:line="33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7D11E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DLBC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B1689AB" w14:textId="77777777" w:rsidR="007D11E6" w:rsidRPr="007D11E6" w:rsidRDefault="007D11E6" w:rsidP="007D11E6">
            <w:pPr>
              <w:widowControl/>
              <w:spacing w:line="33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7D11E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Lymphoid Neoplasm Diffuse Large B-cell Lymphoma</w:t>
            </w:r>
          </w:p>
        </w:tc>
      </w:tr>
      <w:tr w:rsidR="00DB735D" w:rsidRPr="00DB735D" w14:paraId="1879AAB5" w14:textId="77777777" w:rsidTr="007D11E6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2723737" w14:textId="77777777" w:rsidR="007D11E6" w:rsidRPr="007D11E6" w:rsidRDefault="007D11E6" w:rsidP="007D11E6">
            <w:pPr>
              <w:widowControl/>
              <w:spacing w:line="33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7D11E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ESCA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2BCE650" w14:textId="77777777" w:rsidR="007D11E6" w:rsidRPr="007D11E6" w:rsidRDefault="007D11E6" w:rsidP="007D11E6">
            <w:pPr>
              <w:widowControl/>
              <w:spacing w:line="33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7D11E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Esophageal carcinoma</w:t>
            </w:r>
          </w:p>
        </w:tc>
      </w:tr>
      <w:tr w:rsidR="00DB735D" w:rsidRPr="00DB735D" w14:paraId="0A98D353" w14:textId="77777777" w:rsidTr="007D11E6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CE24A50" w14:textId="77777777" w:rsidR="007D11E6" w:rsidRPr="007D11E6" w:rsidRDefault="007D11E6" w:rsidP="007D11E6">
            <w:pPr>
              <w:widowControl/>
              <w:spacing w:line="33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7D11E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GBM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0499695" w14:textId="77777777" w:rsidR="007D11E6" w:rsidRPr="007D11E6" w:rsidRDefault="007D11E6" w:rsidP="007D11E6">
            <w:pPr>
              <w:widowControl/>
              <w:spacing w:line="33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7D11E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Glioblastoma multiforme</w:t>
            </w:r>
          </w:p>
        </w:tc>
      </w:tr>
      <w:tr w:rsidR="00DB735D" w:rsidRPr="00DB735D" w14:paraId="0DEA5DDA" w14:textId="77777777" w:rsidTr="007D11E6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A624419" w14:textId="77777777" w:rsidR="007D11E6" w:rsidRPr="007D11E6" w:rsidRDefault="007D11E6" w:rsidP="007D11E6">
            <w:pPr>
              <w:widowControl/>
              <w:spacing w:line="33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7D11E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HNSC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6DB56BE" w14:textId="77777777" w:rsidR="007D11E6" w:rsidRPr="007D11E6" w:rsidRDefault="007D11E6" w:rsidP="007D11E6">
            <w:pPr>
              <w:widowControl/>
              <w:spacing w:line="33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7D11E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Head and Neck squamous cell carcinoma </w:t>
            </w:r>
          </w:p>
        </w:tc>
      </w:tr>
      <w:tr w:rsidR="00DB735D" w:rsidRPr="00DB735D" w14:paraId="07FD5F45" w14:textId="77777777" w:rsidTr="007D11E6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31F26C5" w14:textId="77777777" w:rsidR="007D11E6" w:rsidRPr="007D11E6" w:rsidRDefault="007D11E6" w:rsidP="007D11E6">
            <w:pPr>
              <w:widowControl/>
              <w:spacing w:line="33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7D11E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KICH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D1F44B6" w14:textId="77777777" w:rsidR="007D11E6" w:rsidRPr="007D11E6" w:rsidRDefault="007D11E6" w:rsidP="007D11E6">
            <w:pPr>
              <w:widowControl/>
              <w:spacing w:line="33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7D11E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Kidney Chromophobe</w:t>
            </w:r>
          </w:p>
        </w:tc>
      </w:tr>
      <w:tr w:rsidR="00DB735D" w:rsidRPr="00DB735D" w14:paraId="56CCED40" w14:textId="77777777" w:rsidTr="007D11E6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E3CA17A" w14:textId="77777777" w:rsidR="007D11E6" w:rsidRPr="007D11E6" w:rsidRDefault="007D11E6" w:rsidP="007D11E6">
            <w:pPr>
              <w:widowControl/>
              <w:spacing w:line="33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7D11E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KIRC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70B7CC5" w14:textId="77777777" w:rsidR="007D11E6" w:rsidRPr="007D11E6" w:rsidRDefault="007D11E6" w:rsidP="007D11E6">
            <w:pPr>
              <w:widowControl/>
              <w:spacing w:line="33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7D11E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Kidney renal clear cell carcinoma</w:t>
            </w:r>
          </w:p>
        </w:tc>
      </w:tr>
      <w:tr w:rsidR="00DB735D" w:rsidRPr="00DB735D" w14:paraId="0B5F5C5B" w14:textId="77777777" w:rsidTr="007D11E6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EB69256" w14:textId="77777777" w:rsidR="007D11E6" w:rsidRPr="007D11E6" w:rsidRDefault="007D11E6" w:rsidP="007D11E6">
            <w:pPr>
              <w:widowControl/>
              <w:spacing w:line="33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7D11E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KIRP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D1897CE" w14:textId="77777777" w:rsidR="007D11E6" w:rsidRPr="007D11E6" w:rsidRDefault="007D11E6" w:rsidP="007D11E6">
            <w:pPr>
              <w:widowControl/>
              <w:spacing w:line="33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7D11E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Kidney renal papillary cell carcinoma </w:t>
            </w:r>
          </w:p>
        </w:tc>
      </w:tr>
      <w:tr w:rsidR="00DB735D" w:rsidRPr="00DB735D" w14:paraId="5EC2E7D5" w14:textId="77777777" w:rsidTr="007D11E6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466D710" w14:textId="77777777" w:rsidR="007D11E6" w:rsidRPr="007D11E6" w:rsidRDefault="007D11E6" w:rsidP="007D11E6">
            <w:pPr>
              <w:widowControl/>
              <w:spacing w:line="33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7D11E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LAML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8557001" w14:textId="77777777" w:rsidR="007D11E6" w:rsidRPr="007D11E6" w:rsidRDefault="007D11E6" w:rsidP="007D11E6">
            <w:pPr>
              <w:widowControl/>
              <w:spacing w:line="33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7D11E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Acute Myeloid Leukemia</w:t>
            </w:r>
          </w:p>
        </w:tc>
      </w:tr>
      <w:tr w:rsidR="00DB735D" w:rsidRPr="00DB735D" w14:paraId="58AD7E93" w14:textId="77777777" w:rsidTr="007D11E6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644C2A6" w14:textId="77777777" w:rsidR="007D11E6" w:rsidRPr="007D11E6" w:rsidRDefault="007D11E6" w:rsidP="007D11E6">
            <w:pPr>
              <w:widowControl/>
              <w:spacing w:line="33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7D11E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LGG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6EC4634" w14:textId="77777777" w:rsidR="007D11E6" w:rsidRPr="007D11E6" w:rsidRDefault="007D11E6" w:rsidP="007D11E6">
            <w:pPr>
              <w:widowControl/>
              <w:spacing w:line="33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7D11E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Brain Lower Grade Glioma</w:t>
            </w:r>
          </w:p>
        </w:tc>
      </w:tr>
      <w:tr w:rsidR="00DB735D" w:rsidRPr="00DB735D" w14:paraId="7B9CB57C" w14:textId="77777777" w:rsidTr="007D11E6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2DDA958" w14:textId="77777777" w:rsidR="007D11E6" w:rsidRPr="007D11E6" w:rsidRDefault="007D11E6" w:rsidP="007D11E6">
            <w:pPr>
              <w:widowControl/>
              <w:spacing w:line="33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7D11E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LIHC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CB64393" w14:textId="77777777" w:rsidR="007D11E6" w:rsidRPr="007D11E6" w:rsidRDefault="007D11E6" w:rsidP="007D11E6">
            <w:pPr>
              <w:widowControl/>
              <w:spacing w:line="33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7D11E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Liver hepatocellular carcinoma</w:t>
            </w:r>
          </w:p>
        </w:tc>
      </w:tr>
      <w:tr w:rsidR="00DB735D" w:rsidRPr="00DB735D" w14:paraId="7DB85B60" w14:textId="77777777" w:rsidTr="007D11E6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5EB58A6" w14:textId="77777777" w:rsidR="007D11E6" w:rsidRPr="007D11E6" w:rsidRDefault="007D11E6" w:rsidP="007D11E6">
            <w:pPr>
              <w:widowControl/>
              <w:spacing w:line="33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7D11E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LUAD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0B4A2DB" w14:textId="77777777" w:rsidR="007D11E6" w:rsidRPr="007D11E6" w:rsidRDefault="007D11E6" w:rsidP="007D11E6">
            <w:pPr>
              <w:widowControl/>
              <w:spacing w:line="33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7D11E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Lung adenocarcinoma</w:t>
            </w:r>
          </w:p>
        </w:tc>
      </w:tr>
      <w:tr w:rsidR="00DB735D" w:rsidRPr="00DB735D" w14:paraId="5CB4E0DE" w14:textId="77777777" w:rsidTr="007D11E6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49674B4" w14:textId="77777777" w:rsidR="007D11E6" w:rsidRPr="007D11E6" w:rsidRDefault="007D11E6" w:rsidP="007D11E6">
            <w:pPr>
              <w:widowControl/>
              <w:spacing w:line="33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7D11E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LUSC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B07D690" w14:textId="77777777" w:rsidR="007D11E6" w:rsidRPr="007D11E6" w:rsidRDefault="007D11E6" w:rsidP="007D11E6">
            <w:pPr>
              <w:widowControl/>
              <w:spacing w:line="33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7D11E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Lung squamous cell carcinoma</w:t>
            </w:r>
          </w:p>
        </w:tc>
      </w:tr>
      <w:tr w:rsidR="00DB735D" w:rsidRPr="00DB735D" w14:paraId="3EC9D9AA" w14:textId="77777777" w:rsidTr="007D11E6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2238F59" w14:textId="77777777" w:rsidR="007D11E6" w:rsidRPr="007D11E6" w:rsidRDefault="007D11E6" w:rsidP="007D11E6">
            <w:pPr>
              <w:widowControl/>
              <w:spacing w:line="33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7D11E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MESO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93F15FC" w14:textId="77777777" w:rsidR="007D11E6" w:rsidRPr="007D11E6" w:rsidRDefault="007D11E6" w:rsidP="007D11E6">
            <w:pPr>
              <w:widowControl/>
              <w:spacing w:line="33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7D11E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Mesothelioma</w:t>
            </w:r>
          </w:p>
        </w:tc>
      </w:tr>
      <w:tr w:rsidR="00DB735D" w:rsidRPr="00DB735D" w14:paraId="57291C5B" w14:textId="77777777" w:rsidTr="007D11E6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0B027C5" w14:textId="77777777" w:rsidR="007D11E6" w:rsidRPr="007D11E6" w:rsidRDefault="007D11E6" w:rsidP="007D11E6">
            <w:pPr>
              <w:widowControl/>
              <w:spacing w:line="33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7D11E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OV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0F2A8AD" w14:textId="77777777" w:rsidR="007D11E6" w:rsidRPr="007D11E6" w:rsidRDefault="007D11E6" w:rsidP="007D11E6">
            <w:pPr>
              <w:widowControl/>
              <w:spacing w:line="33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7D11E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Ovarian serous cystadenocarcinoma</w:t>
            </w:r>
          </w:p>
        </w:tc>
      </w:tr>
      <w:tr w:rsidR="00DB735D" w:rsidRPr="00DB735D" w14:paraId="38BE4ACE" w14:textId="77777777" w:rsidTr="007D11E6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F31C18C" w14:textId="77777777" w:rsidR="007D11E6" w:rsidRPr="007D11E6" w:rsidRDefault="007D11E6" w:rsidP="007D11E6">
            <w:pPr>
              <w:widowControl/>
              <w:spacing w:line="33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7D11E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PAAD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2DB06AE" w14:textId="77777777" w:rsidR="007D11E6" w:rsidRPr="007D11E6" w:rsidRDefault="007D11E6" w:rsidP="007D11E6">
            <w:pPr>
              <w:widowControl/>
              <w:spacing w:line="33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7D11E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Pancreatic adenocarcinoma</w:t>
            </w:r>
          </w:p>
        </w:tc>
      </w:tr>
      <w:tr w:rsidR="00DB735D" w:rsidRPr="00DB735D" w14:paraId="3F938E2D" w14:textId="77777777" w:rsidTr="007D11E6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74884F1" w14:textId="77777777" w:rsidR="007D11E6" w:rsidRPr="007D11E6" w:rsidRDefault="007D11E6" w:rsidP="007D11E6">
            <w:pPr>
              <w:widowControl/>
              <w:spacing w:line="33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7D11E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lastRenderedPageBreak/>
              <w:t>PCPG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4211606" w14:textId="77777777" w:rsidR="007D11E6" w:rsidRPr="007D11E6" w:rsidRDefault="007D11E6" w:rsidP="007D11E6">
            <w:pPr>
              <w:widowControl/>
              <w:spacing w:line="33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7D11E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Pheochromocytoma and Paraganglioma</w:t>
            </w:r>
          </w:p>
        </w:tc>
      </w:tr>
      <w:tr w:rsidR="00DB735D" w:rsidRPr="00DB735D" w14:paraId="14F6FD4E" w14:textId="77777777" w:rsidTr="007D11E6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AC23814" w14:textId="77777777" w:rsidR="007D11E6" w:rsidRPr="007D11E6" w:rsidRDefault="007D11E6" w:rsidP="007D11E6">
            <w:pPr>
              <w:widowControl/>
              <w:spacing w:line="33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7D11E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PRAD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7EE280A" w14:textId="77777777" w:rsidR="007D11E6" w:rsidRPr="007D11E6" w:rsidRDefault="007D11E6" w:rsidP="007D11E6">
            <w:pPr>
              <w:widowControl/>
              <w:spacing w:line="33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7D11E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Prostate adenocarcinoma</w:t>
            </w:r>
          </w:p>
        </w:tc>
      </w:tr>
      <w:tr w:rsidR="00DB735D" w:rsidRPr="00DB735D" w14:paraId="7433F131" w14:textId="77777777" w:rsidTr="007D11E6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2606097" w14:textId="77777777" w:rsidR="007D11E6" w:rsidRPr="007D11E6" w:rsidRDefault="007D11E6" w:rsidP="007D11E6">
            <w:pPr>
              <w:widowControl/>
              <w:spacing w:line="33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7D11E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READ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6667718" w14:textId="77777777" w:rsidR="007D11E6" w:rsidRPr="007D11E6" w:rsidRDefault="007D11E6" w:rsidP="007D11E6">
            <w:pPr>
              <w:widowControl/>
              <w:spacing w:line="33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7D11E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Rectum adenocarcinoma</w:t>
            </w:r>
          </w:p>
        </w:tc>
      </w:tr>
      <w:tr w:rsidR="00DB735D" w:rsidRPr="00DB735D" w14:paraId="31FB680F" w14:textId="77777777" w:rsidTr="007D11E6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7B8CDEE" w14:textId="77777777" w:rsidR="007D11E6" w:rsidRPr="007D11E6" w:rsidRDefault="007D11E6" w:rsidP="007D11E6">
            <w:pPr>
              <w:widowControl/>
              <w:spacing w:line="33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7D11E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SARC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7C0D0F1" w14:textId="77777777" w:rsidR="007D11E6" w:rsidRPr="007D11E6" w:rsidRDefault="007D11E6" w:rsidP="007D11E6">
            <w:pPr>
              <w:widowControl/>
              <w:spacing w:line="33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7D11E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Sarcoma</w:t>
            </w:r>
          </w:p>
        </w:tc>
      </w:tr>
      <w:tr w:rsidR="00DB735D" w:rsidRPr="00DB735D" w14:paraId="607EF953" w14:textId="77777777" w:rsidTr="007D11E6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4D3DE12" w14:textId="77777777" w:rsidR="007D11E6" w:rsidRPr="007D11E6" w:rsidRDefault="007D11E6" w:rsidP="007D11E6">
            <w:pPr>
              <w:widowControl/>
              <w:spacing w:line="33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7D11E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SKCM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EFB0B1E" w14:textId="77777777" w:rsidR="007D11E6" w:rsidRPr="007D11E6" w:rsidRDefault="007D11E6" w:rsidP="007D11E6">
            <w:pPr>
              <w:widowControl/>
              <w:spacing w:line="33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7D11E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Skin Cutaneous Melanoma</w:t>
            </w:r>
          </w:p>
        </w:tc>
      </w:tr>
      <w:tr w:rsidR="00DB735D" w:rsidRPr="00DB735D" w14:paraId="553589C7" w14:textId="77777777" w:rsidTr="007D11E6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22FD540" w14:textId="77777777" w:rsidR="007D11E6" w:rsidRPr="007D11E6" w:rsidRDefault="007D11E6" w:rsidP="007D11E6">
            <w:pPr>
              <w:widowControl/>
              <w:spacing w:line="33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7D11E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STAD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014A18A" w14:textId="77777777" w:rsidR="007D11E6" w:rsidRPr="007D11E6" w:rsidRDefault="007D11E6" w:rsidP="007D11E6">
            <w:pPr>
              <w:widowControl/>
              <w:spacing w:line="33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7D11E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Stomach adenocarcinoma</w:t>
            </w:r>
          </w:p>
        </w:tc>
      </w:tr>
      <w:tr w:rsidR="00DB735D" w:rsidRPr="00DB735D" w14:paraId="2DF97BD6" w14:textId="77777777" w:rsidTr="007D11E6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C0A5EDE" w14:textId="77777777" w:rsidR="007D11E6" w:rsidRPr="007D11E6" w:rsidRDefault="007D11E6" w:rsidP="007D11E6">
            <w:pPr>
              <w:widowControl/>
              <w:spacing w:line="33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7D11E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TGCT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4E654F9" w14:textId="77777777" w:rsidR="007D11E6" w:rsidRPr="007D11E6" w:rsidRDefault="007D11E6" w:rsidP="007D11E6">
            <w:pPr>
              <w:widowControl/>
              <w:spacing w:line="33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7D11E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Testicular Germ Cell Tumors</w:t>
            </w:r>
          </w:p>
        </w:tc>
      </w:tr>
      <w:tr w:rsidR="00DB735D" w:rsidRPr="00DB735D" w14:paraId="2D21AD57" w14:textId="77777777" w:rsidTr="007D11E6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710908A" w14:textId="77777777" w:rsidR="007D11E6" w:rsidRPr="007D11E6" w:rsidRDefault="007D11E6" w:rsidP="007D11E6">
            <w:pPr>
              <w:widowControl/>
              <w:spacing w:line="33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7D11E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THCA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185E922" w14:textId="77777777" w:rsidR="007D11E6" w:rsidRPr="007D11E6" w:rsidRDefault="007D11E6" w:rsidP="007D11E6">
            <w:pPr>
              <w:widowControl/>
              <w:spacing w:line="33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7D11E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Thyroid carcinoma</w:t>
            </w:r>
          </w:p>
        </w:tc>
      </w:tr>
      <w:tr w:rsidR="00DB735D" w:rsidRPr="00DB735D" w14:paraId="01E5012B" w14:textId="77777777" w:rsidTr="007D11E6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003BA0D" w14:textId="77777777" w:rsidR="007D11E6" w:rsidRPr="007D11E6" w:rsidRDefault="007D11E6" w:rsidP="007D11E6">
            <w:pPr>
              <w:widowControl/>
              <w:spacing w:line="33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7D11E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THYM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A05373A" w14:textId="77777777" w:rsidR="007D11E6" w:rsidRPr="007D11E6" w:rsidRDefault="007D11E6" w:rsidP="007D11E6">
            <w:pPr>
              <w:widowControl/>
              <w:spacing w:line="33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7D11E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Thymoma</w:t>
            </w:r>
          </w:p>
        </w:tc>
      </w:tr>
      <w:tr w:rsidR="00DB735D" w:rsidRPr="00DB735D" w14:paraId="64CC7328" w14:textId="77777777" w:rsidTr="007D11E6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96A7219" w14:textId="77777777" w:rsidR="007D11E6" w:rsidRPr="007D11E6" w:rsidRDefault="007D11E6" w:rsidP="007D11E6">
            <w:pPr>
              <w:widowControl/>
              <w:spacing w:line="33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7D11E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UCEC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3A8165F" w14:textId="77777777" w:rsidR="007D11E6" w:rsidRPr="007D11E6" w:rsidRDefault="007D11E6" w:rsidP="007D11E6">
            <w:pPr>
              <w:widowControl/>
              <w:spacing w:line="33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7D11E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Uterine Corpus Endometrial Carcinoma</w:t>
            </w:r>
          </w:p>
        </w:tc>
      </w:tr>
      <w:tr w:rsidR="00DB735D" w:rsidRPr="00DB735D" w14:paraId="202EF433" w14:textId="77777777" w:rsidTr="007D11E6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26ABE52" w14:textId="77777777" w:rsidR="007D11E6" w:rsidRPr="007D11E6" w:rsidRDefault="007D11E6" w:rsidP="007D11E6">
            <w:pPr>
              <w:widowControl/>
              <w:spacing w:line="33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7D11E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UCS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413FBC6" w14:textId="77777777" w:rsidR="007D11E6" w:rsidRPr="007D11E6" w:rsidRDefault="007D11E6" w:rsidP="007D11E6">
            <w:pPr>
              <w:widowControl/>
              <w:spacing w:line="33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7D11E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Uterine Carcinosarcoma</w:t>
            </w:r>
          </w:p>
        </w:tc>
      </w:tr>
      <w:tr w:rsidR="00DB735D" w:rsidRPr="00DB735D" w14:paraId="42A78A97" w14:textId="77777777" w:rsidTr="007D11E6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45B17A7" w14:textId="77777777" w:rsidR="007D11E6" w:rsidRPr="007D11E6" w:rsidRDefault="007D11E6" w:rsidP="007D11E6">
            <w:pPr>
              <w:widowControl/>
              <w:spacing w:line="33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7D11E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UVM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5A73450" w14:textId="77777777" w:rsidR="007D11E6" w:rsidRPr="007D11E6" w:rsidRDefault="007D11E6" w:rsidP="007D11E6">
            <w:pPr>
              <w:widowControl/>
              <w:spacing w:line="33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7D11E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Uveal Melanoma</w:t>
            </w:r>
          </w:p>
        </w:tc>
      </w:tr>
    </w:tbl>
    <w:p w14:paraId="708DC5CD" w14:textId="77777777" w:rsidR="00096890" w:rsidRDefault="00096890"/>
    <w:sectPr w:rsidR="000968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A588AF" w14:textId="77777777" w:rsidR="00AD3CCE" w:rsidRDefault="00AD3CCE" w:rsidP="007D11E6">
      <w:r>
        <w:separator/>
      </w:r>
    </w:p>
  </w:endnote>
  <w:endnote w:type="continuationSeparator" w:id="0">
    <w:p w14:paraId="6C5B305E" w14:textId="77777777" w:rsidR="00AD3CCE" w:rsidRDefault="00AD3CCE" w:rsidP="007D1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82DEE5" w14:textId="77777777" w:rsidR="00AD3CCE" w:rsidRDefault="00AD3CCE" w:rsidP="007D11E6">
      <w:r>
        <w:separator/>
      </w:r>
    </w:p>
  </w:footnote>
  <w:footnote w:type="continuationSeparator" w:id="0">
    <w:p w14:paraId="168C2252" w14:textId="77777777" w:rsidR="00AD3CCE" w:rsidRDefault="00AD3CCE" w:rsidP="007D11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91E"/>
    <w:rsid w:val="00096890"/>
    <w:rsid w:val="007D11E6"/>
    <w:rsid w:val="00AD3CCE"/>
    <w:rsid w:val="00AF63DB"/>
    <w:rsid w:val="00B53E7C"/>
    <w:rsid w:val="00B65FC4"/>
    <w:rsid w:val="00C52745"/>
    <w:rsid w:val="00DB735D"/>
    <w:rsid w:val="00EA791E"/>
    <w:rsid w:val="00F14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61BE14"/>
  <w15:chartTrackingRefBased/>
  <w15:docId w15:val="{8D14846E-9087-4CB3-9795-E94C5E9D3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11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D11E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D11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D11E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whzbxhgh@163.com</dc:creator>
  <cp:keywords/>
  <dc:description/>
  <cp:lastModifiedBy>whzbxhgh@163.com</cp:lastModifiedBy>
  <cp:revision>5</cp:revision>
  <dcterms:created xsi:type="dcterms:W3CDTF">2020-08-18T13:17:00Z</dcterms:created>
  <dcterms:modified xsi:type="dcterms:W3CDTF">2020-08-18T13:25:00Z</dcterms:modified>
</cp:coreProperties>
</file>