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1835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842"/>
        <w:gridCol w:w="1701"/>
        <w:gridCol w:w="1560"/>
        <w:gridCol w:w="1701"/>
      </w:tblGrid>
      <w:tr w:rsidR="0006063A" w:rsidRPr="00C11017" w14:paraId="77C44ADB" w14:textId="77777777" w:rsidTr="00DE6E81">
        <w:trPr>
          <w:trHeight w:val="223"/>
        </w:trPr>
        <w:tc>
          <w:tcPr>
            <w:tcW w:w="1418" w:type="dxa"/>
            <w:vMerge w:val="restart"/>
          </w:tcPr>
          <w:p w14:paraId="68D3A6FE" w14:textId="77777777" w:rsidR="0006063A" w:rsidRPr="00C11017" w:rsidRDefault="0006063A" w:rsidP="0006063A">
            <w:pPr>
              <w:rPr>
                <w:rFonts w:ascii="Times New Roman" w:hAnsi="Times New Roman" w:cs="Times New Roman"/>
                <w:szCs w:val="21"/>
              </w:rPr>
            </w:pPr>
            <w:bookmarkStart w:id="0" w:name="_Hlk63279244"/>
            <w:r w:rsidRPr="00C11017">
              <w:rPr>
                <w:rFonts w:ascii="Times New Roman" w:hAnsi="Times New Roman" w:cs="Times New Roman"/>
                <w:szCs w:val="21"/>
              </w:rPr>
              <w:t>Radiation dose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1ABA5B1B" w14:textId="4D550300" w:rsidR="0006063A" w:rsidRPr="00C11017" w:rsidRDefault="00560F74" w:rsidP="0006063A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SF (Mean ± SD</w:t>
            </w:r>
            <w:r w:rsidRPr="00C11017">
              <w:rPr>
                <w:rFonts w:ascii="Times New Roman" w:hAnsi="Times New Roman" w:cs="Times New Roman"/>
                <w:szCs w:val="21"/>
                <w:vertAlign w:val="superscript"/>
              </w:rPr>
              <w:t>&amp;</w:t>
            </w:r>
            <w:r w:rsidRPr="00C11017">
              <w:rPr>
                <w:rFonts w:ascii="Times New Roman" w:hAnsi="Times New Roman" w:cs="Times New Roman"/>
                <w:szCs w:val="21"/>
              </w:rPr>
              <w:t xml:space="preserve">) </w:t>
            </w:r>
            <w:r w:rsidR="0006063A" w:rsidRPr="00C11017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C11017">
              <w:rPr>
                <w:rFonts w:ascii="Times New Roman" w:hAnsi="Times New Roman" w:cs="Times New Roman"/>
                <w:szCs w:val="21"/>
              </w:rPr>
              <w:t>SF (Mean ± SD</w:t>
            </w:r>
            <w:r w:rsidRPr="00C11017">
              <w:rPr>
                <w:rFonts w:ascii="Times New Roman" w:hAnsi="Times New Roman" w:cs="Times New Roman"/>
                <w:szCs w:val="21"/>
                <w:vertAlign w:val="superscript"/>
              </w:rPr>
              <w:t>&amp;</w:t>
            </w:r>
            <w:r w:rsidRPr="00C1101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45E5CF" w14:textId="2A19126E" w:rsidR="0006063A" w:rsidRPr="00C11017" w:rsidRDefault="00560F74" w:rsidP="0006063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SF (Mean ± SD</w:t>
            </w:r>
            <w:r w:rsidRPr="00C11017">
              <w:rPr>
                <w:rFonts w:ascii="Times New Roman" w:hAnsi="Times New Roman" w:cs="Times New Roman"/>
                <w:szCs w:val="21"/>
                <w:vertAlign w:val="superscript"/>
              </w:rPr>
              <w:t>&amp;</w:t>
            </w:r>
            <w:r w:rsidRPr="00C1101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60" w:type="dxa"/>
          </w:tcPr>
          <w:p w14:paraId="6D044F97" w14:textId="1852246D" w:rsidR="0006063A" w:rsidRPr="00C11017" w:rsidRDefault="0006063A" w:rsidP="0006063A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C11017">
              <w:rPr>
                <w:rFonts w:ascii="Times New Roman" w:hAnsi="Times New Roman" w:cs="Times New Roman"/>
                <w:szCs w:val="21"/>
              </w:rPr>
              <w:t>-values</w:t>
            </w:r>
            <w:r w:rsidRPr="00C11017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  <w:r w:rsidR="0027648F" w:rsidRPr="00C11017">
              <w:rPr>
                <w:rFonts w:ascii="Times New Roman" w:hAnsi="Times New Roman" w:cs="Times New Roman"/>
                <w:szCs w:val="21"/>
              </w:rPr>
              <w:t>(sg-1)</w:t>
            </w:r>
          </w:p>
        </w:tc>
        <w:tc>
          <w:tcPr>
            <w:tcW w:w="1701" w:type="dxa"/>
          </w:tcPr>
          <w:p w14:paraId="668E2F95" w14:textId="4CB9C586" w:rsidR="0006063A" w:rsidRPr="00C11017" w:rsidRDefault="0006063A" w:rsidP="0006063A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C11017">
              <w:rPr>
                <w:rFonts w:ascii="Times New Roman" w:hAnsi="Times New Roman" w:cs="Times New Roman"/>
                <w:szCs w:val="21"/>
              </w:rPr>
              <w:t>-values</w:t>
            </w:r>
            <w:r w:rsidRPr="00C11017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  <w:r w:rsidR="0027648F" w:rsidRPr="00C11017">
              <w:rPr>
                <w:rFonts w:ascii="Times New Roman" w:hAnsi="Times New Roman" w:cs="Times New Roman"/>
                <w:szCs w:val="21"/>
              </w:rPr>
              <w:t>(sg-2)</w:t>
            </w:r>
          </w:p>
        </w:tc>
      </w:tr>
      <w:tr w:rsidR="0006063A" w:rsidRPr="00C11017" w14:paraId="14207760" w14:textId="77777777" w:rsidTr="00DE6E81">
        <w:trPr>
          <w:trHeight w:val="223"/>
        </w:trPr>
        <w:tc>
          <w:tcPr>
            <w:tcW w:w="1418" w:type="dxa"/>
            <w:vMerge/>
          </w:tcPr>
          <w:p w14:paraId="4078AAB2" w14:textId="77777777" w:rsidR="0006063A" w:rsidRPr="00C11017" w:rsidRDefault="0006063A" w:rsidP="00B9405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39414F" w14:textId="77777777" w:rsidR="0006063A" w:rsidRPr="00C11017" w:rsidRDefault="0006063A" w:rsidP="00B9405A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Control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F8B5AF3" w14:textId="77777777" w:rsidR="0006063A" w:rsidRPr="00C11017" w:rsidRDefault="0006063A" w:rsidP="00B9405A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ALG3-sg1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2D01CF" w14:textId="77777777" w:rsidR="0006063A" w:rsidRPr="00C11017" w:rsidRDefault="0006063A" w:rsidP="00B9405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ALG3-sg2</w:t>
            </w:r>
          </w:p>
        </w:tc>
        <w:tc>
          <w:tcPr>
            <w:tcW w:w="1560" w:type="dxa"/>
          </w:tcPr>
          <w:p w14:paraId="57615240" w14:textId="77777777" w:rsidR="0006063A" w:rsidRPr="00C11017" w:rsidRDefault="0006063A" w:rsidP="00B9405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701" w:type="dxa"/>
          </w:tcPr>
          <w:p w14:paraId="59AB1A65" w14:textId="23D25706" w:rsidR="0006063A" w:rsidRPr="00C11017" w:rsidRDefault="0006063A" w:rsidP="00B9405A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06063A" w:rsidRPr="00C11017" w14:paraId="51B713CA" w14:textId="77777777" w:rsidTr="00DE6E81">
        <w:tc>
          <w:tcPr>
            <w:tcW w:w="1418" w:type="dxa"/>
            <w:tcBorders>
              <w:top w:val="single" w:sz="4" w:space="0" w:color="auto"/>
            </w:tcBorders>
          </w:tcPr>
          <w:p w14:paraId="3C906834" w14:textId="77777777" w:rsidR="0006063A" w:rsidRPr="00C11017" w:rsidRDefault="0006063A" w:rsidP="0006063A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AFA73ED" w14:textId="77777777" w:rsidR="0006063A" w:rsidRPr="00C11017" w:rsidRDefault="0006063A" w:rsidP="0006063A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1.0000 ± 0.0000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53E0731" w14:textId="77777777" w:rsidR="0006063A" w:rsidRPr="00C11017" w:rsidRDefault="0006063A" w:rsidP="0006063A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1.0000 ± 0.0000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7A6B033" w14:textId="77777777" w:rsidR="0006063A" w:rsidRPr="00C11017" w:rsidRDefault="0006063A" w:rsidP="0006063A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1.0000 ± 0.0000</w:t>
            </w:r>
          </w:p>
        </w:tc>
        <w:tc>
          <w:tcPr>
            <w:tcW w:w="1560" w:type="dxa"/>
            <w:vAlign w:val="center"/>
          </w:tcPr>
          <w:p w14:paraId="0C11D984" w14:textId="320FF27B" w:rsidR="0006063A" w:rsidRPr="00C11017" w:rsidRDefault="0006063A" w:rsidP="0006063A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0C286B8" w14:textId="7F992AE8" w:rsidR="0006063A" w:rsidRPr="00C11017" w:rsidRDefault="0006063A" w:rsidP="0006063A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C11017" w:rsidRPr="00C11017" w14:paraId="05251555" w14:textId="77777777" w:rsidTr="00DE6E81">
        <w:tc>
          <w:tcPr>
            <w:tcW w:w="1418" w:type="dxa"/>
          </w:tcPr>
          <w:p w14:paraId="777F0924" w14:textId="77777777" w:rsidR="00C11017" w:rsidRPr="00C11017" w:rsidRDefault="00C11017" w:rsidP="00C11017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843" w:type="dxa"/>
          </w:tcPr>
          <w:p w14:paraId="5F8EA555" w14:textId="34034A76" w:rsidR="00C11017" w:rsidRPr="00C11017" w:rsidRDefault="00725733" w:rsidP="00C1101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0.8050</w:t>
            </w:r>
            <w:r w:rsidR="00C11017" w:rsidRPr="00C1101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11017"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± 0.0776</w:t>
            </w:r>
          </w:p>
        </w:tc>
        <w:tc>
          <w:tcPr>
            <w:tcW w:w="1842" w:type="dxa"/>
          </w:tcPr>
          <w:p w14:paraId="7E69A66F" w14:textId="6EFCA757" w:rsidR="00C11017" w:rsidRPr="00C11017" w:rsidRDefault="00725733" w:rsidP="00C1101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0.3564</w:t>
            </w:r>
            <w:r w:rsidR="00C11017" w:rsidRPr="00C1101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11017"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± 0.0893</w:t>
            </w:r>
          </w:p>
        </w:tc>
        <w:tc>
          <w:tcPr>
            <w:tcW w:w="1701" w:type="dxa"/>
          </w:tcPr>
          <w:p w14:paraId="3622FA7E" w14:textId="292E0749" w:rsidR="00C11017" w:rsidRPr="00C11017" w:rsidRDefault="00725733" w:rsidP="00C1101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C97D6F">
              <w:rPr>
                <w:rFonts w:ascii="Times New Roman" w:hAnsi="Times New Roman" w:cs="Times New Roman"/>
                <w:szCs w:val="21"/>
              </w:rPr>
              <w:t>2826</w:t>
            </w:r>
            <w:r w:rsidR="00C11017" w:rsidRPr="00C1101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11017"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± 0.0665</w:t>
            </w:r>
          </w:p>
        </w:tc>
        <w:tc>
          <w:tcPr>
            <w:tcW w:w="1560" w:type="dxa"/>
          </w:tcPr>
          <w:p w14:paraId="49ACC446" w14:textId="048C98C2" w:rsidR="00C11017" w:rsidRPr="00C11017" w:rsidRDefault="00C11017" w:rsidP="00C1101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 xml:space="preserve">0.0028 </w:t>
            </w:r>
          </w:p>
        </w:tc>
        <w:tc>
          <w:tcPr>
            <w:tcW w:w="1701" w:type="dxa"/>
          </w:tcPr>
          <w:p w14:paraId="76F08B83" w14:textId="7ADD585C" w:rsidR="00C11017" w:rsidRPr="00C11017" w:rsidRDefault="00C11017" w:rsidP="00C1101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 xml:space="preserve">0.0009 </w:t>
            </w:r>
          </w:p>
        </w:tc>
      </w:tr>
      <w:tr w:rsidR="00C11017" w:rsidRPr="00C11017" w14:paraId="2C8D7AA8" w14:textId="77777777" w:rsidTr="00DE6E81">
        <w:tc>
          <w:tcPr>
            <w:tcW w:w="1418" w:type="dxa"/>
          </w:tcPr>
          <w:p w14:paraId="7AB0115A" w14:textId="77777777" w:rsidR="00C11017" w:rsidRPr="00C11017" w:rsidRDefault="00C11017" w:rsidP="00C11017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43" w:type="dxa"/>
          </w:tcPr>
          <w:p w14:paraId="4F96A1BB" w14:textId="7AEDD406" w:rsidR="00C11017" w:rsidRPr="00C11017" w:rsidRDefault="00C11017" w:rsidP="00C11017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0.</w:t>
            </w:r>
            <w:r w:rsidR="00725733">
              <w:rPr>
                <w:rFonts w:ascii="Times New Roman" w:hAnsi="Times New Roman" w:cs="Times New Roman"/>
                <w:szCs w:val="21"/>
              </w:rPr>
              <w:t>3177</w:t>
            </w:r>
            <w:r w:rsidRPr="00C1101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± 0.0464</w:t>
            </w:r>
          </w:p>
        </w:tc>
        <w:tc>
          <w:tcPr>
            <w:tcW w:w="1842" w:type="dxa"/>
          </w:tcPr>
          <w:p w14:paraId="60C75C79" w14:textId="6AB994C9" w:rsidR="00C11017" w:rsidRPr="00C11017" w:rsidRDefault="00C11017" w:rsidP="00C11017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0.</w:t>
            </w:r>
            <w:r w:rsidR="00725733">
              <w:rPr>
                <w:rFonts w:ascii="Times New Roman" w:hAnsi="Times New Roman" w:cs="Times New Roman"/>
                <w:szCs w:val="21"/>
              </w:rPr>
              <w:t>0773</w:t>
            </w:r>
            <w:r w:rsidRPr="00C1101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± 0.0357</w:t>
            </w:r>
          </w:p>
        </w:tc>
        <w:tc>
          <w:tcPr>
            <w:tcW w:w="1701" w:type="dxa"/>
          </w:tcPr>
          <w:p w14:paraId="5B336A1E" w14:textId="55C075A2" w:rsidR="00C11017" w:rsidRPr="00C11017" w:rsidRDefault="00C11017" w:rsidP="00C11017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0.</w:t>
            </w:r>
            <w:r w:rsidR="00725733">
              <w:rPr>
                <w:rFonts w:ascii="Times New Roman" w:hAnsi="Times New Roman" w:cs="Times New Roman"/>
                <w:szCs w:val="21"/>
              </w:rPr>
              <w:t>0562</w:t>
            </w:r>
            <w:r w:rsidRPr="00C1101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± 0.0092</w:t>
            </w:r>
          </w:p>
        </w:tc>
        <w:tc>
          <w:tcPr>
            <w:tcW w:w="1560" w:type="dxa"/>
          </w:tcPr>
          <w:p w14:paraId="3DADA69B" w14:textId="74E0B82B" w:rsidR="00C11017" w:rsidRPr="00C11017" w:rsidRDefault="00C11017" w:rsidP="00C1101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 xml:space="preserve">0.0021 </w:t>
            </w:r>
          </w:p>
        </w:tc>
        <w:tc>
          <w:tcPr>
            <w:tcW w:w="1701" w:type="dxa"/>
          </w:tcPr>
          <w:p w14:paraId="5E7AEAC5" w14:textId="748F6A4A" w:rsidR="00C11017" w:rsidRPr="00C11017" w:rsidRDefault="00C11017" w:rsidP="00C1101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 xml:space="preserve">0.0007 </w:t>
            </w:r>
          </w:p>
        </w:tc>
      </w:tr>
      <w:tr w:rsidR="00C11017" w:rsidRPr="00C11017" w14:paraId="661EFF74" w14:textId="77777777" w:rsidTr="00DE6E81">
        <w:tc>
          <w:tcPr>
            <w:tcW w:w="1418" w:type="dxa"/>
          </w:tcPr>
          <w:p w14:paraId="4AA758DF" w14:textId="77777777" w:rsidR="00C11017" w:rsidRPr="00C11017" w:rsidRDefault="00C11017" w:rsidP="00C11017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43" w:type="dxa"/>
          </w:tcPr>
          <w:p w14:paraId="110934B0" w14:textId="45ECE810" w:rsidR="00C11017" w:rsidRPr="00C11017" w:rsidRDefault="00C11017" w:rsidP="00C11017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0.</w:t>
            </w:r>
            <w:r w:rsidR="00725733">
              <w:rPr>
                <w:rFonts w:ascii="Times New Roman" w:hAnsi="Times New Roman" w:cs="Times New Roman"/>
                <w:szCs w:val="21"/>
              </w:rPr>
              <w:t>1073</w:t>
            </w:r>
            <w:r w:rsidRPr="00C1101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± 0.0138</w:t>
            </w:r>
          </w:p>
        </w:tc>
        <w:tc>
          <w:tcPr>
            <w:tcW w:w="1842" w:type="dxa"/>
          </w:tcPr>
          <w:p w14:paraId="2936F6F7" w14:textId="141B4776" w:rsidR="00C11017" w:rsidRPr="00C11017" w:rsidRDefault="00C11017" w:rsidP="00C11017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0.0</w:t>
            </w:r>
            <w:r w:rsidR="00725733">
              <w:rPr>
                <w:rFonts w:ascii="Times New Roman" w:hAnsi="Times New Roman" w:cs="Times New Roman"/>
                <w:szCs w:val="21"/>
              </w:rPr>
              <w:t>162</w:t>
            </w:r>
            <w:r w:rsidRPr="00C1101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± 0.0092</w:t>
            </w:r>
          </w:p>
        </w:tc>
        <w:tc>
          <w:tcPr>
            <w:tcW w:w="1701" w:type="dxa"/>
          </w:tcPr>
          <w:p w14:paraId="3CAD2FF5" w14:textId="46B53C16" w:rsidR="00C11017" w:rsidRPr="00C11017" w:rsidRDefault="00C11017" w:rsidP="00C11017">
            <w:pPr>
              <w:rPr>
                <w:rFonts w:ascii="Times New Roman" w:hAnsi="Times New Roman" w:cs="Times New Roman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>0.0</w:t>
            </w:r>
            <w:r w:rsidR="00725733">
              <w:rPr>
                <w:rFonts w:ascii="Times New Roman" w:hAnsi="Times New Roman" w:cs="Times New Roman"/>
                <w:szCs w:val="21"/>
              </w:rPr>
              <w:t>107</w:t>
            </w:r>
            <w:r w:rsidRPr="00C1101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11017">
              <w:rPr>
                <w:rFonts w:ascii="Times New Roman" w:eastAsia="等线" w:hAnsi="Times New Roman" w:cs="Times New Roman"/>
                <w:color w:val="000000"/>
                <w:szCs w:val="21"/>
              </w:rPr>
              <w:t>± 0.0013</w:t>
            </w:r>
          </w:p>
        </w:tc>
        <w:tc>
          <w:tcPr>
            <w:tcW w:w="1560" w:type="dxa"/>
          </w:tcPr>
          <w:p w14:paraId="3229527E" w14:textId="48CF2F73" w:rsidR="00C11017" w:rsidRPr="00C11017" w:rsidRDefault="00C11017" w:rsidP="00C1101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 xml:space="preserve">0.0007 </w:t>
            </w:r>
          </w:p>
        </w:tc>
        <w:tc>
          <w:tcPr>
            <w:tcW w:w="1701" w:type="dxa"/>
          </w:tcPr>
          <w:p w14:paraId="5B1595C1" w14:textId="00FFDF5D" w:rsidR="00C11017" w:rsidRPr="00C11017" w:rsidRDefault="00C11017" w:rsidP="00C1101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11017">
              <w:rPr>
                <w:rFonts w:ascii="Times New Roman" w:hAnsi="Times New Roman" w:cs="Times New Roman"/>
                <w:szCs w:val="21"/>
              </w:rPr>
              <w:t xml:space="preserve">0.0003 </w:t>
            </w:r>
          </w:p>
        </w:tc>
      </w:tr>
    </w:tbl>
    <w:p w14:paraId="180BB9BE" w14:textId="3E605892" w:rsidR="00DD23FD" w:rsidRPr="00C11017" w:rsidRDefault="00DD23FD" w:rsidP="00B9405A">
      <w:pPr>
        <w:ind w:left="141" w:hangingChars="67" w:hanging="141"/>
        <w:rPr>
          <w:rFonts w:ascii="Times New Roman" w:hAnsi="Times New Roman" w:cs="Times New Roman"/>
          <w:b/>
          <w:bCs/>
          <w:szCs w:val="21"/>
        </w:rPr>
      </w:pPr>
      <w:r w:rsidRPr="00C11017">
        <w:rPr>
          <w:rFonts w:ascii="Times New Roman" w:hAnsi="Times New Roman" w:cs="Times New Roman"/>
          <w:b/>
          <w:bCs/>
          <w:szCs w:val="21"/>
        </w:rPr>
        <w:t>Table S</w:t>
      </w:r>
      <w:r w:rsidR="00545627" w:rsidRPr="00C11017">
        <w:rPr>
          <w:rFonts w:ascii="Times New Roman" w:hAnsi="Times New Roman" w:cs="Times New Roman"/>
          <w:b/>
          <w:bCs/>
          <w:szCs w:val="21"/>
        </w:rPr>
        <w:t>5</w:t>
      </w:r>
      <w:r w:rsidRPr="00C11017">
        <w:rPr>
          <w:rFonts w:ascii="Times New Roman" w:hAnsi="Times New Roman" w:cs="Times New Roman"/>
          <w:b/>
          <w:bCs/>
          <w:szCs w:val="21"/>
        </w:rPr>
        <w:t xml:space="preserve"> The detail information of colony assay in MDA-MB-231 cell line</w:t>
      </w:r>
      <w:r w:rsidR="00FA10C1">
        <w:rPr>
          <w:rFonts w:ascii="Times New Roman" w:hAnsi="Times New Roman" w:cs="Times New Roman"/>
          <w:b/>
          <w:bCs/>
          <w:szCs w:val="21"/>
        </w:rPr>
        <w:t>.</w:t>
      </w:r>
      <w:r w:rsidRPr="00C11017">
        <w:rPr>
          <w:rFonts w:ascii="Times New Roman" w:hAnsi="Times New Roman" w:cs="Times New Roman"/>
          <w:b/>
          <w:bCs/>
          <w:szCs w:val="21"/>
        </w:rPr>
        <w:t xml:space="preserve"> </w:t>
      </w:r>
    </w:p>
    <w:bookmarkEnd w:id="0"/>
    <w:p w14:paraId="61FE750F" w14:textId="16231F3A" w:rsidR="00B9405A" w:rsidRPr="00C11017" w:rsidRDefault="00B9405A" w:rsidP="00B9405A">
      <w:pPr>
        <w:rPr>
          <w:rFonts w:ascii="Times New Roman" w:hAnsi="Times New Roman" w:cs="Times New Roman"/>
          <w:szCs w:val="21"/>
        </w:rPr>
      </w:pPr>
      <w:r w:rsidRPr="00C11017">
        <w:rPr>
          <w:rFonts w:ascii="Times New Roman" w:hAnsi="Times New Roman" w:cs="Times New Roman"/>
          <w:szCs w:val="21"/>
          <w:vertAlign w:val="superscript"/>
        </w:rPr>
        <w:t>&amp;</w:t>
      </w:r>
      <w:r w:rsidRPr="00C11017">
        <w:rPr>
          <w:rFonts w:ascii="Times New Roman" w:hAnsi="Times New Roman" w:cs="Times New Roman"/>
          <w:szCs w:val="21"/>
        </w:rPr>
        <w:t xml:space="preserve"> Mean </w:t>
      </w:r>
      <w:r w:rsidRPr="00C11017">
        <w:rPr>
          <w:rFonts w:ascii="Times New Roman" w:eastAsia="等线" w:hAnsi="Times New Roman" w:cs="Times New Roman"/>
          <w:color w:val="000000"/>
          <w:szCs w:val="21"/>
        </w:rPr>
        <w:t xml:space="preserve">± </w:t>
      </w:r>
      <w:r w:rsidRPr="00C11017">
        <w:rPr>
          <w:rFonts w:ascii="Times New Roman" w:hAnsi="Times New Roman" w:cs="Times New Roman"/>
          <w:szCs w:val="21"/>
        </w:rPr>
        <w:t xml:space="preserve">SD </w:t>
      </w:r>
      <w:r w:rsidR="00536553" w:rsidRPr="00C11017">
        <w:rPr>
          <w:rFonts w:ascii="Times New Roman" w:hAnsi="Times New Roman" w:cs="Times New Roman"/>
          <w:szCs w:val="21"/>
        </w:rPr>
        <w:t>represents</w:t>
      </w:r>
      <w:r w:rsidRPr="00C11017">
        <w:rPr>
          <w:rFonts w:ascii="Times New Roman" w:hAnsi="Times New Roman" w:cs="Times New Roman"/>
          <w:szCs w:val="21"/>
        </w:rPr>
        <w:t xml:space="preserve"> </w:t>
      </w:r>
      <w:r w:rsidR="00C11017">
        <w:rPr>
          <w:rFonts w:ascii="Times New Roman" w:hAnsi="Times New Roman" w:cs="Times New Roman"/>
          <w:szCs w:val="21"/>
        </w:rPr>
        <w:t>m</w:t>
      </w:r>
      <w:r w:rsidRPr="00C11017">
        <w:rPr>
          <w:rFonts w:ascii="Times New Roman" w:hAnsi="Times New Roman" w:cs="Times New Roman"/>
          <w:szCs w:val="21"/>
        </w:rPr>
        <w:t xml:space="preserve">ean values of surviving fractions ± </w:t>
      </w:r>
      <w:r w:rsidR="00C11017">
        <w:rPr>
          <w:rFonts w:ascii="Times New Roman" w:hAnsi="Times New Roman" w:cs="Times New Roman"/>
          <w:szCs w:val="21"/>
        </w:rPr>
        <w:t>s</w:t>
      </w:r>
      <w:r w:rsidRPr="00C11017">
        <w:rPr>
          <w:rFonts w:ascii="Times New Roman" w:hAnsi="Times New Roman" w:cs="Times New Roman"/>
          <w:szCs w:val="21"/>
        </w:rPr>
        <w:t>tandard deviations</w:t>
      </w:r>
    </w:p>
    <w:p w14:paraId="32E5698C" w14:textId="77777777" w:rsidR="004763F3" w:rsidRPr="00C11017" w:rsidRDefault="004763F3" w:rsidP="004763F3">
      <w:pPr>
        <w:rPr>
          <w:rFonts w:ascii="Times New Roman" w:hAnsi="Times New Roman" w:cs="Times New Roman"/>
          <w:color w:val="000000" w:themeColor="text1"/>
          <w:spacing w:val="4"/>
          <w:szCs w:val="21"/>
          <w:shd w:val="clear" w:color="auto" w:fill="FFFFFF"/>
        </w:rPr>
      </w:pPr>
      <w:r w:rsidRPr="00C11017">
        <w:rPr>
          <w:rFonts w:ascii="Times New Roman" w:hAnsi="Times New Roman" w:cs="Times New Roman"/>
          <w:color w:val="000000" w:themeColor="text1"/>
          <w:spacing w:val="4"/>
          <w:szCs w:val="21"/>
          <w:shd w:val="clear" w:color="auto" w:fill="FFFFFF"/>
          <w:vertAlign w:val="superscript"/>
        </w:rPr>
        <w:t>*</w:t>
      </w:r>
      <w:r w:rsidRPr="00C11017">
        <w:rPr>
          <w:rFonts w:ascii="Times New Roman" w:hAnsi="Times New Roman" w:cs="Times New Roman"/>
          <w:i/>
          <w:iCs/>
          <w:color w:val="000000" w:themeColor="text1"/>
          <w:spacing w:val="4"/>
          <w:szCs w:val="21"/>
          <w:shd w:val="clear" w:color="auto" w:fill="FFFFFF"/>
        </w:rPr>
        <w:t>p</w:t>
      </w:r>
      <w:r w:rsidRPr="00C11017">
        <w:rPr>
          <w:rFonts w:ascii="Times New Roman" w:hAnsi="Times New Roman" w:cs="Times New Roman"/>
          <w:color w:val="000000" w:themeColor="text1"/>
          <w:spacing w:val="4"/>
          <w:szCs w:val="21"/>
          <w:shd w:val="clear" w:color="auto" w:fill="FFFFFF"/>
        </w:rPr>
        <w:t xml:space="preserve"> -values were calculated with a nonpaired Student's </w:t>
      </w:r>
      <w:r w:rsidRPr="00E67C05">
        <w:rPr>
          <w:rFonts w:ascii="Times New Roman" w:hAnsi="Times New Roman" w:cs="Times New Roman"/>
          <w:i/>
          <w:iCs/>
          <w:color w:val="000000" w:themeColor="text1"/>
          <w:spacing w:val="4"/>
          <w:szCs w:val="21"/>
          <w:shd w:val="clear" w:color="auto" w:fill="FFFFFF"/>
        </w:rPr>
        <w:t xml:space="preserve">t </w:t>
      </w:r>
      <w:r w:rsidRPr="00C11017">
        <w:rPr>
          <w:rFonts w:ascii="Times New Roman" w:hAnsi="Times New Roman" w:cs="Times New Roman"/>
          <w:color w:val="000000" w:themeColor="text1"/>
          <w:spacing w:val="4"/>
          <w:szCs w:val="21"/>
          <w:shd w:val="clear" w:color="auto" w:fill="FFFFFF"/>
        </w:rPr>
        <w:t>test.</w:t>
      </w:r>
    </w:p>
    <w:p w14:paraId="63C25FE3" w14:textId="77777777" w:rsidR="004763F3" w:rsidRPr="00C11017" w:rsidRDefault="004763F3" w:rsidP="00B9405A">
      <w:pPr>
        <w:rPr>
          <w:rFonts w:ascii="Times New Roman" w:hAnsi="Times New Roman" w:cs="Times New Roman"/>
          <w:color w:val="000000" w:themeColor="text1"/>
          <w:spacing w:val="4"/>
          <w:szCs w:val="21"/>
          <w:shd w:val="clear" w:color="auto" w:fill="FFFFFF"/>
        </w:rPr>
      </w:pPr>
    </w:p>
    <w:p w14:paraId="50E020A4" w14:textId="77777777" w:rsidR="00B9405A" w:rsidRPr="00C11017" w:rsidRDefault="00B9405A" w:rsidP="00B9405A">
      <w:pPr>
        <w:ind w:firstLineChars="350" w:firstLine="735"/>
        <w:rPr>
          <w:rFonts w:ascii="Times New Roman" w:hAnsi="Times New Roman" w:cs="Times New Roman"/>
          <w:b/>
          <w:bCs/>
          <w:szCs w:val="21"/>
        </w:rPr>
      </w:pPr>
    </w:p>
    <w:p w14:paraId="3CB8B868" w14:textId="15873710" w:rsidR="00B9405A" w:rsidRPr="00C11017" w:rsidRDefault="00B9405A" w:rsidP="00B9405A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7F582D03" w14:textId="74C3C1E0" w:rsidR="00B9405A" w:rsidRPr="00C11017" w:rsidRDefault="00B9405A" w:rsidP="00B9405A">
      <w:pPr>
        <w:rPr>
          <w:rFonts w:ascii="Times New Roman" w:hAnsi="Times New Roman" w:cs="Times New Roman"/>
          <w:szCs w:val="21"/>
        </w:rPr>
      </w:pPr>
    </w:p>
    <w:p w14:paraId="14F19CE6" w14:textId="141CD409" w:rsidR="00B9405A" w:rsidRPr="00C11017" w:rsidRDefault="00B9405A" w:rsidP="00B9405A">
      <w:pPr>
        <w:rPr>
          <w:rFonts w:ascii="Times New Roman" w:hAnsi="Times New Roman" w:cs="Times New Roman"/>
          <w:szCs w:val="21"/>
        </w:rPr>
      </w:pPr>
    </w:p>
    <w:p w14:paraId="30FF24C1" w14:textId="4731BE87" w:rsidR="00B9405A" w:rsidRPr="00C11017" w:rsidRDefault="00B9405A" w:rsidP="00B9405A">
      <w:pPr>
        <w:rPr>
          <w:rFonts w:ascii="Times New Roman" w:hAnsi="Times New Roman" w:cs="Times New Roman"/>
          <w:szCs w:val="21"/>
        </w:rPr>
      </w:pPr>
    </w:p>
    <w:p w14:paraId="5A6726A5" w14:textId="42426D78" w:rsidR="00B9405A" w:rsidRPr="00C11017" w:rsidRDefault="00B9405A" w:rsidP="00B9405A">
      <w:pPr>
        <w:rPr>
          <w:rFonts w:ascii="Times New Roman" w:hAnsi="Times New Roman" w:cs="Times New Roman"/>
          <w:szCs w:val="21"/>
        </w:rPr>
      </w:pPr>
    </w:p>
    <w:p w14:paraId="096E7328" w14:textId="6D4481D9" w:rsidR="00B9405A" w:rsidRPr="00C11017" w:rsidRDefault="00B9405A" w:rsidP="00B9405A">
      <w:pPr>
        <w:rPr>
          <w:rFonts w:ascii="Times New Roman" w:hAnsi="Times New Roman" w:cs="Times New Roman"/>
          <w:szCs w:val="21"/>
        </w:rPr>
      </w:pPr>
    </w:p>
    <w:p w14:paraId="78364423" w14:textId="77777777" w:rsidR="00B9405A" w:rsidRPr="00C11017" w:rsidRDefault="00B9405A" w:rsidP="00B9405A">
      <w:pPr>
        <w:rPr>
          <w:rFonts w:ascii="Times New Roman" w:hAnsi="Times New Roman" w:cs="Times New Roman"/>
          <w:szCs w:val="21"/>
        </w:rPr>
      </w:pPr>
    </w:p>
    <w:sectPr w:rsidR="00B9405A" w:rsidRPr="00C11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6204C" w14:textId="77777777" w:rsidR="00F427DE" w:rsidRDefault="00F427DE" w:rsidP="00C60792">
      <w:r>
        <w:separator/>
      </w:r>
    </w:p>
  </w:endnote>
  <w:endnote w:type="continuationSeparator" w:id="0">
    <w:p w14:paraId="74AD2AD3" w14:textId="77777777" w:rsidR="00F427DE" w:rsidRDefault="00F427DE" w:rsidP="00C6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7F984" w14:textId="77777777" w:rsidR="00F427DE" w:rsidRDefault="00F427DE" w:rsidP="00C60792">
      <w:r>
        <w:separator/>
      </w:r>
    </w:p>
  </w:footnote>
  <w:footnote w:type="continuationSeparator" w:id="0">
    <w:p w14:paraId="77BC27A5" w14:textId="77777777" w:rsidR="00F427DE" w:rsidRDefault="00F427DE" w:rsidP="00C60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FD"/>
    <w:rsid w:val="00054113"/>
    <w:rsid w:val="0006063A"/>
    <w:rsid w:val="000911C3"/>
    <w:rsid w:val="000A5590"/>
    <w:rsid w:val="000C0B8D"/>
    <w:rsid w:val="0016427B"/>
    <w:rsid w:val="00172E6F"/>
    <w:rsid w:val="0017441D"/>
    <w:rsid w:val="001D5AE3"/>
    <w:rsid w:val="00227446"/>
    <w:rsid w:val="00243F96"/>
    <w:rsid w:val="0027648F"/>
    <w:rsid w:val="00332E2F"/>
    <w:rsid w:val="0035017B"/>
    <w:rsid w:val="00350A6A"/>
    <w:rsid w:val="00365154"/>
    <w:rsid w:val="003D3C86"/>
    <w:rsid w:val="003F5AA9"/>
    <w:rsid w:val="0046265D"/>
    <w:rsid w:val="004763F3"/>
    <w:rsid w:val="00490DED"/>
    <w:rsid w:val="004E7417"/>
    <w:rsid w:val="00536553"/>
    <w:rsid w:val="00545627"/>
    <w:rsid w:val="00560F74"/>
    <w:rsid w:val="006103B5"/>
    <w:rsid w:val="007004F4"/>
    <w:rsid w:val="00725733"/>
    <w:rsid w:val="007A0C2B"/>
    <w:rsid w:val="00920401"/>
    <w:rsid w:val="0093760C"/>
    <w:rsid w:val="009D6CF0"/>
    <w:rsid w:val="00A968E4"/>
    <w:rsid w:val="00B16956"/>
    <w:rsid w:val="00B35D8B"/>
    <w:rsid w:val="00B9405A"/>
    <w:rsid w:val="00C11017"/>
    <w:rsid w:val="00C60792"/>
    <w:rsid w:val="00C90B98"/>
    <w:rsid w:val="00C97D6F"/>
    <w:rsid w:val="00CD07B4"/>
    <w:rsid w:val="00D816FC"/>
    <w:rsid w:val="00DB3A46"/>
    <w:rsid w:val="00DD23FD"/>
    <w:rsid w:val="00DE6E81"/>
    <w:rsid w:val="00E53F75"/>
    <w:rsid w:val="00E67C05"/>
    <w:rsid w:val="00E82297"/>
    <w:rsid w:val="00E93A2E"/>
    <w:rsid w:val="00F427DE"/>
    <w:rsid w:val="00FA10C1"/>
    <w:rsid w:val="00FD0228"/>
    <w:rsid w:val="00FD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CCF39"/>
  <w15:chartTrackingRefBased/>
  <w15:docId w15:val="{886C147C-0BE2-4E18-A1F6-1F5F2640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3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0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079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0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07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xiaoqing</dc:creator>
  <cp:keywords/>
  <dc:description/>
  <cp:lastModifiedBy>DELL</cp:lastModifiedBy>
  <cp:revision>32</cp:revision>
  <dcterms:created xsi:type="dcterms:W3CDTF">2021-02-03T14:57:00Z</dcterms:created>
  <dcterms:modified xsi:type="dcterms:W3CDTF">2021-03-27T03:49:00Z</dcterms:modified>
</cp:coreProperties>
</file>