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11" w:rsidRPr="003D5715" w:rsidRDefault="00F16D84">
      <w:pPr>
        <w:rPr>
          <w:rFonts w:ascii="Times New Roman" w:hAnsi="Times New Roman" w:cs="Times New Roman"/>
          <w:b/>
          <w:sz w:val="28"/>
          <w:szCs w:val="28"/>
        </w:rPr>
      </w:pPr>
      <w:r w:rsidRPr="003D5715">
        <w:rPr>
          <w:rFonts w:ascii="Times New Roman" w:hAnsi="Times New Roman" w:cs="Times New Roman"/>
          <w:b/>
          <w:sz w:val="28"/>
          <w:szCs w:val="28"/>
        </w:rPr>
        <w:t xml:space="preserve">Additional file </w:t>
      </w:r>
      <w:r w:rsidR="00CA7A07">
        <w:rPr>
          <w:rFonts w:ascii="Times New Roman" w:hAnsi="Times New Roman" w:cs="Times New Roman" w:hint="eastAsia"/>
          <w:b/>
          <w:sz w:val="28"/>
          <w:szCs w:val="28"/>
        </w:rPr>
        <w:t>1</w:t>
      </w:r>
    </w:p>
    <w:p w:rsidR="00F16D84" w:rsidRPr="003D5715" w:rsidRDefault="000F349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74310" cy="4530090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ditional file 1 R1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3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B5362" w:rsidRPr="00143CB8" w:rsidRDefault="00261150" w:rsidP="005B5362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D5715">
        <w:rPr>
          <w:rFonts w:ascii="Times New Roman" w:hAnsi="Times New Roman" w:hint="eastAsia"/>
          <w:sz w:val="24"/>
          <w:szCs w:val="24"/>
        </w:rPr>
        <w:t xml:space="preserve">Additional file </w:t>
      </w:r>
      <w:r w:rsidR="00CA7A07">
        <w:rPr>
          <w:rFonts w:ascii="Times New Roman" w:hAnsi="Times New Roman" w:hint="eastAsia"/>
          <w:sz w:val="24"/>
          <w:szCs w:val="24"/>
        </w:rPr>
        <w:t>1</w:t>
      </w:r>
      <w:r w:rsidRPr="003D5715">
        <w:rPr>
          <w:rFonts w:ascii="Times New Roman" w:hAnsi="Times New Roman" w:hint="eastAsia"/>
          <w:sz w:val="24"/>
          <w:szCs w:val="24"/>
        </w:rPr>
        <w:t>:</w:t>
      </w:r>
      <w:r w:rsidR="0076110A" w:rsidRPr="003D5715">
        <w:rPr>
          <w:rFonts w:ascii="Times New Roman" w:hAnsi="Times New Roman" w:hint="eastAsia"/>
          <w:sz w:val="24"/>
          <w:szCs w:val="24"/>
        </w:rPr>
        <w:t xml:space="preserve"> </w:t>
      </w:r>
      <w:r w:rsidR="000A33C6">
        <w:rPr>
          <w:rFonts w:ascii="Times New Roman" w:hAnsi="Times New Roman" w:hint="eastAsia"/>
          <w:sz w:val="24"/>
          <w:szCs w:val="24"/>
        </w:rPr>
        <w:t>A</w:t>
      </w:r>
      <w:r w:rsidR="000A33C6">
        <w:rPr>
          <w:rFonts w:ascii="Times New Roman" w:hAnsi="Times New Roman" w:hint="eastAsia"/>
          <w:sz w:val="24"/>
          <w:szCs w:val="24"/>
        </w:rPr>
        <w:t>：</w:t>
      </w:r>
      <w:r w:rsidR="000A33C6">
        <w:rPr>
          <w:rFonts w:ascii="Times New Roman" w:hAnsi="Times New Roman" w:hint="eastAsia"/>
          <w:sz w:val="24"/>
          <w:szCs w:val="24"/>
        </w:rPr>
        <w:t xml:space="preserve">The workflow for </w:t>
      </w:r>
      <w:r w:rsidR="000A33C6">
        <w:rPr>
          <w:rFonts w:ascii="Times New Roman" w:hAnsi="Times New Roman" w:cs="Times New Roman" w:hint="eastAsia"/>
          <w:sz w:val="24"/>
          <w:szCs w:val="24"/>
        </w:rPr>
        <w:t>the mRNA sequencing of SCC25 cells and Cal27 cells treated by CM from M1-like TAMs or M0 cells; B: The heat-maps for the mRNA sequencing of SCC25 cells and Cal27 cells treated by CM from M1-like TAMs or M0 cells;</w:t>
      </w:r>
      <w:r w:rsidR="00876296">
        <w:rPr>
          <w:rFonts w:ascii="Times New Roman" w:hAnsi="Times New Roman" w:cs="Times New Roman" w:hint="eastAsia"/>
          <w:sz w:val="24"/>
          <w:szCs w:val="24"/>
        </w:rPr>
        <w:t xml:space="preserve"> three independ</w:t>
      </w:r>
      <w:r w:rsidR="005B5362">
        <w:rPr>
          <w:rFonts w:ascii="Times New Roman" w:hAnsi="Times New Roman" w:cs="Times New Roman" w:hint="eastAsia"/>
          <w:sz w:val="24"/>
          <w:szCs w:val="24"/>
        </w:rPr>
        <w:t xml:space="preserve">ent experiments were performed; </w:t>
      </w:r>
      <w:r w:rsidR="005B5362" w:rsidRPr="00143CB8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C: GO analysis for the down-regulated </w:t>
      </w:r>
      <w:r w:rsidR="005B5362" w:rsidRPr="00143CB8">
        <w:rPr>
          <w:rFonts w:ascii="Times New Roman" w:hAnsi="Times New Roman" w:cs="Times New Roman"/>
          <w:color w:val="FF0000"/>
          <w:sz w:val="24"/>
          <w:szCs w:val="24"/>
        </w:rPr>
        <w:t>differential expression</w:t>
      </w:r>
      <w:r w:rsidR="005B5362" w:rsidRPr="00143CB8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genes shared by SCC25 cells and Cal27 cells; D: KEGG analysis for the </w:t>
      </w:r>
      <w:r w:rsidR="005B5362" w:rsidRPr="00143CB8">
        <w:rPr>
          <w:rFonts w:ascii="Times New Roman" w:hAnsi="Times New Roman" w:cs="Times New Roman"/>
          <w:color w:val="FF0000"/>
          <w:sz w:val="24"/>
          <w:szCs w:val="24"/>
        </w:rPr>
        <w:t>differential expression</w:t>
      </w:r>
      <w:r w:rsidR="005B5362" w:rsidRPr="00143CB8">
        <w:rPr>
          <w:rFonts w:ascii="Times New Roman" w:hAnsi="Times New Roman" w:cs="Times New Roman" w:hint="eastAsia"/>
          <w:color w:val="FF0000"/>
          <w:sz w:val="24"/>
          <w:szCs w:val="24"/>
        </w:rPr>
        <w:t xml:space="preserve"> genes shared by SCC25 cells and Cal27 cells.</w:t>
      </w:r>
    </w:p>
    <w:p w:rsidR="00261150" w:rsidRPr="005B5362" w:rsidRDefault="00261150" w:rsidP="00404CD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261150" w:rsidRPr="005B53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820" w:rsidRDefault="001C6820" w:rsidP="00F16D84">
      <w:r>
        <w:separator/>
      </w:r>
    </w:p>
  </w:endnote>
  <w:endnote w:type="continuationSeparator" w:id="0">
    <w:p w:rsidR="001C6820" w:rsidRDefault="001C6820" w:rsidP="00F1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820" w:rsidRDefault="001C6820" w:rsidP="00F16D84">
      <w:r>
        <w:separator/>
      </w:r>
    </w:p>
  </w:footnote>
  <w:footnote w:type="continuationSeparator" w:id="0">
    <w:p w:rsidR="001C6820" w:rsidRDefault="001C6820" w:rsidP="00F16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B9D"/>
    <w:rsid w:val="00005586"/>
    <w:rsid w:val="00017CCF"/>
    <w:rsid w:val="000738AE"/>
    <w:rsid w:val="000A33C6"/>
    <w:rsid w:val="000F3495"/>
    <w:rsid w:val="00143CB8"/>
    <w:rsid w:val="001C6820"/>
    <w:rsid w:val="00261150"/>
    <w:rsid w:val="003435A1"/>
    <w:rsid w:val="003D5715"/>
    <w:rsid w:val="00404CD8"/>
    <w:rsid w:val="00476B9D"/>
    <w:rsid w:val="00501458"/>
    <w:rsid w:val="005B5362"/>
    <w:rsid w:val="005D3DCA"/>
    <w:rsid w:val="006442B2"/>
    <w:rsid w:val="006F2706"/>
    <w:rsid w:val="0076110A"/>
    <w:rsid w:val="00876296"/>
    <w:rsid w:val="008C3211"/>
    <w:rsid w:val="008F30D5"/>
    <w:rsid w:val="00964DC4"/>
    <w:rsid w:val="009B7590"/>
    <w:rsid w:val="00A72D15"/>
    <w:rsid w:val="00BC0B32"/>
    <w:rsid w:val="00CA7A07"/>
    <w:rsid w:val="00CE58D9"/>
    <w:rsid w:val="00DB5D2C"/>
    <w:rsid w:val="00DE1A01"/>
    <w:rsid w:val="00E947C4"/>
    <w:rsid w:val="00F1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16D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16D8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16D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16D8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6115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611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99414-2842-4184-BE64-7CB7245A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shore70001</dc:creator>
  <cp:keywords/>
  <dc:description/>
  <cp:lastModifiedBy>shore70001</cp:lastModifiedBy>
  <cp:revision>20</cp:revision>
  <dcterms:created xsi:type="dcterms:W3CDTF">2018-02-12T14:44:00Z</dcterms:created>
  <dcterms:modified xsi:type="dcterms:W3CDTF">2021-12-05T07:46:00Z</dcterms:modified>
</cp:coreProperties>
</file>