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B0D" w:rsidRPr="00E43734" w:rsidRDefault="002C5B0D" w:rsidP="002C5B0D">
      <w:pPr>
        <w:widowControl/>
        <w:spacing w:line="360" w:lineRule="auto"/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bookmarkStart w:id="0" w:name="_GoBack"/>
      <w:bookmarkEnd w:id="0"/>
      <w:r w:rsidRPr="00A45B77">
        <w:rPr>
          <w:rFonts w:ascii="Times New Roman" w:eastAsiaTheme="majorEastAsia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eastAsiaTheme="majorEastAsia" w:hAnsi="Times New Roman" w:cs="Times New Roman" w:hint="eastAsia"/>
          <w:b/>
          <w:bCs/>
          <w:sz w:val="24"/>
          <w:szCs w:val="24"/>
        </w:rPr>
        <w:t>5</w:t>
      </w:r>
      <w:r w:rsidRPr="00A45B77">
        <w:rPr>
          <w:rFonts w:ascii="Times New Roman" w:eastAsiaTheme="majorEastAsia" w:hAnsi="Times New Roman" w:cs="Times New Roman"/>
          <w:b/>
          <w:bCs/>
          <w:sz w:val="24"/>
          <w:szCs w:val="24"/>
        </w:rPr>
        <w:t>.</w:t>
      </w:r>
      <w:r w:rsidRPr="00A45B77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E460F4">
        <w:rPr>
          <w:rFonts w:ascii="Times New Roman" w:eastAsia="宋体" w:hAnsi="Times New Roman" w:cs="Times New Roman"/>
          <w:bCs/>
          <w:sz w:val="24"/>
          <w:szCs w:val="24"/>
        </w:rPr>
        <w:t xml:space="preserve">Correlation between 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expression levels</w:t>
      </w:r>
      <w:r w:rsidRPr="00E460F4">
        <w:rPr>
          <w:rFonts w:ascii="Times New Roman" w:eastAsia="宋体" w:hAnsi="Times New Roman" w:cs="Times New Roman"/>
          <w:bCs/>
          <w:sz w:val="24"/>
          <w:szCs w:val="24"/>
        </w:rPr>
        <w:t xml:space="preserve"> of ZNF498 and </w:t>
      </w:r>
      <w:proofErr w:type="spellStart"/>
      <w:r w:rsidRPr="00E460F4">
        <w:rPr>
          <w:rFonts w:ascii="Times New Roman" w:eastAsia="宋体" w:hAnsi="Times New Roman" w:cs="Times New Roman"/>
          <w:bCs/>
          <w:sz w:val="24"/>
          <w:szCs w:val="24"/>
        </w:rPr>
        <w:t>clinicopathological</w:t>
      </w:r>
      <w:proofErr w:type="spellEnd"/>
      <w:r w:rsidRPr="00E460F4">
        <w:rPr>
          <w:rFonts w:ascii="Times New Roman" w:eastAsia="宋体" w:hAnsi="Times New Roman" w:cs="Times New Roman"/>
          <w:bCs/>
          <w:sz w:val="24"/>
          <w:szCs w:val="24"/>
        </w:rPr>
        <w:t xml:space="preserve"> characteristics in 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patients with </w:t>
      </w:r>
      <w:r>
        <w:rPr>
          <w:rFonts w:ascii="Times New Roman" w:eastAsia="宋体" w:hAnsi="Times New Roman" w:cs="Times New Roman"/>
          <w:bCs/>
          <w:sz w:val="24"/>
          <w:szCs w:val="24"/>
        </w:rPr>
        <w:t>HCC</w:t>
      </w:r>
      <w:r w:rsidRPr="00E460F4">
        <w:rPr>
          <w:rFonts w:ascii="Times New Roman" w:eastAsia="宋体" w:hAnsi="Times New Roman" w:cs="Times New Roman"/>
          <w:bCs/>
          <w:sz w:val="24"/>
          <w:szCs w:val="24"/>
        </w:rPr>
        <w:t>.</w:t>
      </w:r>
    </w:p>
    <w:tbl>
      <w:tblPr>
        <w:tblW w:w="799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2"/>
        <w:gridCol w:w="1263"/>
        <w:gridCol w:w="1532"/>
        <w:gridCol w:w="1988"/>
      </w:tblGrid>
      <w:tr w:rsidR="002C5B0D" w:rsidRPr="006E04FB" w:rsidTr="002C5B0D">
        <w:trPr>
          <w:trHeight w:val="277"/>
          <w:jc w:val="center"/>
        </w:trPr>
        <w:tc>
          <w:tcPr>
            <w:tcW w:w="321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0D" w:rsidRPr="006E04FB" w:rsidRDefault="002C5B0D" w:rsidP="002C5B0D">
            <w:pPr>
              <w:widowControl/>
              <w:spacing w:line="277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4"/>
                <w:szCs w:val="21"/>
              </w:rPr>
              <w:t>C</w:t>
            </w:r>
            <w:r w:rsidRPr="006E04FB">
              <w:rPr>
                <w:rFonts w:ascii="Times New Roman" w:hAnsi="Times New Roman" w:cs="Times New Roman"/>
                <w:color w:val="000000"/>
                <w:kern w:val="24"/>
                <w:szCs w:val="21"/>
              </w:rPr>
              <w:t>haracteristic</w:t>
            </w:r>
            <w:r>
              <w:rPr>
                <w:rFonts w:ascii="Times New Roman" w:hAnsi="Times New Roman" w:cs="Times New Roman" w:hint="eastAsia"/>
                <w:color w:val="000000"/>
                <w:kern w:val="24"/>
                <w:szCs w:val="21"/>
              </w:rPr>
              <w:t>s</w:t>
            </w:r>
          </w:p>
        </w:tc>
        <w:tc>
          <w:tcPr>
            <w:tcW w:w="27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77" w:lineRule="atLeast"/>
              <w:ind w:firstLineChars="100" w:firstLine="21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kern w:val="24"/>
                <w:szCs w:val="21"/>
              </w:rPr>
              <w:t>ZNF</w:t>
            </w:r>
            <w:r>
              <w:rPr>
                <w:rFonts w:ascii="Times New Roman" w:hAnsi="Times New Roman" w:cs="Times New Roman" w:hint="eastAsia"/>
                <w:color w:val="000000"/>
                <w:kern w:val="24"/>
                <w:szCs w:val="21"/>
              </w:rPr>
              <w:t>498</w:t>
            </w:r>
            <w:r w:rsidRPr="006E04FB">
              <w:rPr>
                <w:rFonts w:ascii="Times New Roman" w:hAnsi="Times New Roman" w:cs="Times New Roman"/>
                <w:color w:val="000000"/>
                <w:kern w:val="24"/>
                <w:szCs w:val="21"/>
              </w:rPr>
              <w:t xml:space="preserve"> expression</w:t>
            </w:r>
          </w:p>
        </w:tc>
        <w:tc>
          <w:tcPr>
            <w:tcW w:w="1988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0D" w:rsidRPr="006E04FB" w:rsidRDefault="002C5B0D" w:rsidP="002C5B0D">
            <w:pPr>
              <w:widowControl/>
              <w:spacing w:line="277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i/>
                <w:iCs/>
                <w:color w:val="000000"/>
                <w:kern w:val="24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             </w:t>
            </w:r>
          </w:p>
        </w:tc>
      </w:tr>
      <w:tr w:rsidR="002C5B0D" w:rsidRPr="006E04FB" w:rsidTr="002C5B0D">
        <w:trPr>
          <w:trHeight w:val="277"/>
          <w:jc w:val="center"/>
        </w:trPr>
        <w:tc>
          <w:tcPr>
            <w:tcW w:w="321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7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77" w:lineRule="atLeast"/>
              <w:ind w:firstLineChars="200" w:firstLine="420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kern w:val="24"/>
                <w:szCs w:val="21"/>
              </w:rPr>
              <w:t>High       low</w:t>
            </w:r>
          </w:p>
        </w:tc>
        <w:tc>
          <w:tcPr>
            <w:tcW w:w="1988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77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Age 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0.349 </w:t>
            </w: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&lt;50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8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27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≥50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19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38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Sex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0.472 </w:t>
            </w: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Male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23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59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Female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4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6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Liver cirrhosis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0.815</w:t>
            </w: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Absent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6</w:t>
            </w: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41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Present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11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24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Tumor multiplicity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0.215 </w:t>
            </w: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Single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25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52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Multiple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2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13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Maximal Tumor size (cm)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1.000 </w:t>
            </w: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&lt;5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11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28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≥5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16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37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306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6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Histological grade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6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b/>
                <w:bCs/>
                <w:color w:val="FF0000"/>
                <w:szCs w:val="21"/>
              </w:rPr>
              <w:t xml:space="preserve">0.003 </w:t>
            </w: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I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2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II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10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47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III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16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16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2C5B0D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6E04FB" w:rsidRDefault="002C5B0D" w:rsidP="008268FD">
            <w:pPr>
              <w:widowControl/>
              <w:spacing w:line="291" w:lineRule="atLeas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TNM stage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DD4542" w:rsidP="00DD4542">
            <w:pPr>
              <w:widowControl/>
              <w:spacing w:line="291" w:lineRule="atLeast"/>
              <w:ind w:firstLine="21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0.34</w:t>
            </w:r>
          </w:p>
        </w:tc>
      </w:tr>
      <w:tr w:rsidR="002C5B0D" w:rsidRPr="002C5B0D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6E04FB" w:rsidRDefault="00786376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I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786376" w:rsidP="00DD4542">
            <w:pPr>
              <w:widowControl/>
              <w:spacing w:line="291" w:lineRule="atLeast"/>
              <w:ind w:firstLine="21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786376" w:rsidP="00DD4542">
            <w:pPr>
              <w:widowControl/>
              <w:spacing w:line="291" w:lineRule="atLeast"/>
              <w:ind w:firstLine="21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2C5B0D" w:rsidRPr="002C5B0D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6E04FB" w:rsidRDefault="00786376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II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786376" w:rsidP="00DD4542">
            <w:pPr>
              <w:widowControl/>
              <w:spacing w:line="291" w:lineRule="atLeast"/>
              <w:ind w:firstLine="21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786376" w:rsidP="00DD4542">
            <w:pPr>
              <w:widowControl/>
              <w:spacing w:line="291" w:lineRule="atLeast"/>
              <w:ind w:firstLine="21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25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2C5B0D" w:rsidRPr="002C5B0D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Default="00786376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III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786376" w:rsidP="00DD4542">
            <w:pPr>
              <w:widowControl/>
              <w:spacing w:line="291" w:lineRule="atLeast"/>
              <w:ind w:firstLine="21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786376" w:rsidP="00DD4542">
            <w:pPr>
              <w:widowControl/>
              <w:spacing w:line="291" w:lineRule="atLeast"/>
              <w:ind w:firstLine="21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31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2C5B0D" w:rsidRPr="002C5B0D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786376" w:rsidRPr="002C5B0D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786376" w:rsidRDefault="00786376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IV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786376" w:rsidRPr="002C5B0D" w:rsidRDefault="00786376" w:rsidP="00DD4542">
            <w:pPr>
              <w:widowControl/>
              <w:spacing w:line="291" w:lineRule="atLeast"/>
              <w:ind w:firstLine="21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786376" w:rsidRPr="002C5B0D" w:rsidRDefault="00786376" w:rsidP="00DD4542">
            <w:pPr>
              <w:widowControl/>
              <w:spacing w:line="291" w:lineRule="atLeast"/>
              <w:ind w:firstLine="21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</w:tcPr>
          <w:p w:rsidR="00786376" w:rsidRPr="002C5B0D" w:rsidRDefault="00786376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Portal vein thrombosis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30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bCs/>
                <w:color w:val="000000"/>
                <w:szCs w:val="21"/>
              </w:rPr>
              <w:t xml:space="preserve">0.669 </w:t>
            </w: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>Absen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c</w:t>
            </w: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e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26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59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2C5B0D" w:rsidRPr="006E04FB" w:rsidTr="002C5B0D">
        <w:trPr>
          <w:trHeight w:val="291"/>
          <w:jc w:val="center"/>
        </w:trPr>
        <w:tc>
          <w:tcPr>
            <w:tcW w:w="32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ind w:firstLine="216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Gross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1 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04FB">
              <w:rPr>
                <w:rFonts w:ascii="Times New Roman" w:hAnsi="Times New Roman" w:cs="Times New Roman"/>
                <w:color w:val="000000"/>
                <w:szCs w:val="21"/>
              </w:rPr>
              <w:t xml:space="preserve">6 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:rsidR="002C5B0D" w:rsidRPr="006E04FB" w:rsidRDefault="002C5B0D" w:rsidP="002C5B0D">
            <w:pPr>
              <w:widowControl/>
              <w:spacing w:line="291" w:lineRule="atLeas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p w:rsidR="002C5B0D" w:rsidRPr="006E04FB" w:rsidRDefault="002C5B0D" w:rsidP="002C5B0D">
      <w:pPr>
        <w:spacing w:line="360" w:lineRule="auto"/>
        <w:jc w:val="left"/>
        <w:rPr>
          <w:rFonts w:ascii="Times New Roman" w:hAnsi="Times New Roman" w:cs="Times New Roman"/>
          <w:szCs w:val="24"/>
        </w:rPr>
      </w:pPr>
      <w:r w:rsidRPr="006E04FB">
        <w:rPr>
          <w:rFonts w:ascii="Times New Roman" w:hAnsi="Times New Roman" w:cs="Times New Roman"/>
          <w:szCs w:val="24"/>
        </w:rPr>
        <w:t>ZNF498 low (n = 65)</w:t>
      </w:r>
      <w:r>
        <w:rPr>
          <w:rFonts w:ascii="Times New Roman" w:hAnsi="Times New Roman" w:cs="Times New Roman" w:hint="eastAsia"/>
          <w:szCs w:val="24"/>
        </w:rPr>
        <w:t xml:space="preserve">, </w:t>
      </w:r>
      <w:r w:rsidRPr="006E04FB">
        <w:rPr>
          <w:rFonts w:ascii="Times New Roman" w:hAnsi="Times New Roman" w:cs="Times New Roman"/>
          <w:szCs w:val="24"/>
        </w:rPr>
        <w:t>ZNF498 high (n = 27)</w:t>
      </w:r>
    </w:p>
    <w:p w:rsidR="002C5B0D" w:rsidRPr="002C5B0D" w:rsidRDefault="002C5B0D"/>
    <w:sectPr w:rsidR="002C5B0D" w:rsidRPr="002C5B0D" w:rsidSect="002C5B0D">
      <w:headerReference w:type="even" r:id="rId7"/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D1A" w:rsidRDefault="00F07D1A">
      <w:r>
        <w:separator/>
      </w:r>
    </w:p>
  </w:endnote>
  <w:endnote w:type="continuationSeparator" w:id="0">
    <w:p w:rsidR="00F07D1A" w:rsidRDefault="00F07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D1A" w:rsidRDefault="00F07D1A">
      <w:r>
        <w:separator/>
      </w:r>
    </w:p>
  </w:footnote>
  <w:footnote w:type="continuationSeparator" w:id="0">
    <w:p w:rsidR="00F07D1A" w:rsidRDefault="00F07D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B0D" w:rsidRPr="00BA1371" w:rsidRDefault="002C5B0D" w:rsidP="002C5B0D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B0D" w:rsidRPr="00BA1371" w:rsidRDefault="002C5B0D" w:rsidP="002C5B0D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B4"/>
    <w:rsid w:val="002C5B0D"/>
    <w:rsid w:val="002D2407"/>
    <w:rsid w:val="004C0704"/>
    <w:rsid w:val="006816B4"/>
    <w:rsid w:val="00754513"/>
    <w:rsid w:val="00786376"/>
    <w:rsid w:val="008268FD"/>
    <w:rsid w:val="00913B30"/>
    <w:rsid w:val="00A568FB"/>
    <w:rsid w:val="00DC144E"/>
    <w:rsid w:val="00DD4542"/>
    <w:rsid w:val="00F0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6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16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16B4"/>
    <w:rPr>
      <w:sz w:val="18"/>
      <w:szCs w:val="18"/>
    </w:rPr>
  </w:style>
  <w:style w:type="table" w:customStyle="1" w:styleId="1">
    <w:name w:val="网格型1"/>
    <w:basedOn w:val="a1"/>
    <w:next w:val="a4"/>
    <w:rsid w:val="006816B4"/>
    <w:rPr>
      <w:rFonts w:ascii="Times New Roman" w:eastAsia="宋体" w:hAnsi="Times New Roman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681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2C5B0D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2C5B0D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86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8637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6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16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16B4"/>
    <w:rPr>
      <w:sz w:val="18"/>
      <w:szCs w:val="18"/>
    </w:rPr>
  </w:style>
  <w:style w:type="table" w:customStyle="1" w:styleId="1">
    <w:name w:val="网格型1"/>
    <w:basedOn w:val="a1"/>
    <w:next w:val="a4"/>
    <w:rsid w:val="006816B4"/>
    <w:rPr>
      <w:rFonts w:ascii="Times New Roman" w:eastAsia="宋体" w:hAnsi="Times New Roman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681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2C5B0D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2C5B0D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86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863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赵春玲</cp:lastModifiedBy>
  <cp:revision>4</cp:revision>
  <dcterms:created xsi:type="dcterms:W3CDTF">2022-01-29T08:05:00Z</dcterms:created>
  <dcterms:modified xsi:type="dcterms:W3CDTF">2022-02-06T16:35:00Z</dcterms:modified>
</cp:coreProperties>
</file>