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210A9" w14:textId="7E32960F" w:rsidR="00365D70" w:rsidRPr="00517331" w:rsidRDefault="00365D70" w:rsidP="00517331">
      <w:pPr>
        <w:adjustRightInd w:val="0"/>
        <w:snapToGrid w:val="0"/>
        <w:ind w:leftChars="-300" w:left="-630" w:rightChars="-300" w:right="-630"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472B8A">
        <w:rPr>
          <w:rFonts w:ascii="Times New Roman" w:hAnsi="Times New Roman" w:cs="Times New Roman"/>
          <w:b/>
          <w:bCs/>
          <w:sz w:val="24"/>
          <w:szCs w:val="24"/>
        </w:rPr>
        <w:t>Supplementary Table S2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31BA9">
        <w:rPr>
          <w:rFonts w:ascii="Times New Roman" w:hAnsi="Times New Roman" w:cs="Times New Roman"/>
          <w:sz w:val="24"/>
          <w:szCs w:val="24"/>
        </w:rPr>
        <w:t>List of the antibodies used and their application.</w:t>
      </w:r>
    </w:p>
    <w:tbl>
      <w:tblPr>
        <w:tblStyle w:val="a3"/>
        <w:tblpPr w:leftFromText="180" w:rightFromText="180" w:vertAnchor="text" w:horzAnchor="margin" w:tblpXSpec="center" w:tblpY="212"/>
        <w:tblW w:w="10343" w:type="dxa"/>
        <w:tblLayout w:type="fixed"/>
        <w:tblLook w:val="04A0" w:firstRow="1" w:lastRow="0" w:firstColumn="1" w:lastColumn="0" w:noHBand="0" w:noVBand="1"/>
      </w:tblPr>
      <w:tblGrid>
        <w:gridCol w:w="2262"/>
        <w:gridCol w:w="709"/>
        <w:gridCol w:w="2126"/>
        <w:gridCol w:w="1843"/>
        <w:gridCol w:w="3403"/>
      </w:tblGrid>
      <w:tr w:rsidR="00933F9D" w:rsidRPr="00F01FEB" w14:paraId="1FA4AF57" w14:textId="77777777" w:rsidTr="00F84C44">
        <w:tc>
          <w:tcPr>
            <w:tcW w:w="2262" w:type="dxa"/>
          </w:tcPr>
          <w:p w14:paraId="686368DC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Antibody</w:t>
            </w:r>
          </w:p>
        </w:tc>
        <w:tc>
          <w:tcPr>
            <w:tcW w:w="709" w:type="dxa"/>
          </w:tcPr>
          <w:p w14:paraId="48BABE67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274046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ource</w:t>
            </w:r>
          </w:p>
        </w:tc>
        <w:tc>
          <w:tcPr>
            <w:tcW w:w="1843" w:type="dxa"/>
          </w:tcPr>
          <w:p w14:paraId="5FD98283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atalog</w:t>
            </w:r>
          </w:p>
        </w:tc>
        <w:tc>
          <w:tcPr>
            <w:tcW w:w="3403" w:type="dxa"/>
          </w:tcPr>
          <w:p w14:paraId="3670C790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rand</w:t>
            </w:r>
          </w:p>
        </w:tc>
      </w:tr>
      <w:tr w:rsidR="00933F9D" w:rsidRPr="00F01FEB" w14:paraId="62FD78D2" w14:textId="77777777" w:rsidTr="00F84C44">
        <w:tc>
          <w:tcPr>
            <w:tcW w:w="2262" w:type="dxa"/>
          </w:tcPr>
          <w:p w14:paraId="0BE74FC9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CDK16</w:t>
            </w:r>
          </w:p>
        </w:tc>
        <w:tc>
          <w:tcPr>
            <w:tcW w:w="709" w:type="dxa"/>
          </w:tcPr>
          <w:p w14:paraId="43EC87D1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642346CC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polyclonal</w:t>
            </w:r>
          </w:p>
        </w:tc>
        <w:tc>
          <w:tcPr>
            <w:tcW w:w="1843" w:type="dxa"/>
          </w:tcPr>
          <w:p w14:paraId="385FF333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#4852</w:t>
            </w:r>
          </w:p>
        </w:tc>
        <w:tc>
          <w:tcPr>
            <w:tcW w:w="3403" w:type="dxa"/>
          </w:tcPr>
          <w:p w14:paraId="5401C55E" w14:textId="56F2EB33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Cell Signaling Technology</w:t>
            </w:r>
            <w:r w:rsidR="00F84C4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USA</w:t>
            </w:r>
          </w:p>
        </w:tc>
      </w:tr>
      <w:tr w:rsidR="00933F9D" w:rsidRPr="00F01FEB" w14:paraId="7543CA28" w14:textId="77777777" w:rsidTr="00F84C44">
        <w:tc>
          <w:tcPr>
            <w:tcW w:w="2262" w:type="dxa"/>
          </w:tcPr>
          <w:p w14:paraId="3110E9AE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Rb</w:t>
            </w:r>
          </w:p>
        </w:tc>
        <w:tc>
          <w:tcPr>
            <w:tcW w:w="709" w:type="dxa"/>
          </w:tcPr>
          <w:p w14:paraId="70E1866F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16EF4271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Mouse monoclonal</w:t>
            </w:r>
          </w:p>
        </w:tc>
        <w:tc>
          <w:tcPr>
            <w:tcW w:w="1843" w:type="dxa"/>
          </w:tcPr>
          <w:p w14:paraId="73D4B51A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#9309</w:t>
            </w:r>
          </w:p>
        </w:tc>
        <w:tc>
          <w:tcPr>
            <w:tcW w:w="3403" w:type="dxa"/>
          </w:tcPr>
          <w:p w14:paraId="42348E4C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Cell Signaling Technology, USA</w:t>
            </w:r>
          </w:p>
        </w:tc>
      </w:tr>
      <w:tr w:rsidR="00933F9D" w:rsidRPr="00F01FEB" w14:paraId="2933BA10" w14:textId="77777777" w:rsidTr="00F84C44">
        <w:tc>
          <w:tcPr>
            <w:tcW w:w="2262" w:type="dxa"/>
          </w:tcPr>
          <w:p w14:paraId="44AF447C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p-Rb (S780)</w:t>
            </w:r>
          </w:p>
        </w:tc>
        <w:tc>
          <w:tcPr>
            <w:tcW w:w="709" w:type="dxa"/>
          </w:tcPr>
          <w:p w14:paraId="12E32EE1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308A1B72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3D4BB69C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#8180</w:t>
            </w:r>
          </w:p>
        </w:tc>
        <w:tc>
          <w:tcPr>
            <w:tcW w:w="3403" w:type="dxa"/>
          </w:tcPr>
          <w:p w14:paraId="1CA9627B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Cell Signaling Technology, USA</w:t>
            </w:r>
          </w:p>
        </w:tc>
      </w:tr>
      <w:tr w:rsidR="00933F9D" w:rsidRPr="00F01FEB" w14:paraId="3382F009" w14:textId="77777777" w:rsidTr="00F84C44">
        <w:tc>
          <w:tcPr>
            <w:tcW w:w="2262" w:type="dxa"/>
          </w:tcPr>
          <w:p w14:paraId="4075C630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p-Rb (S807/811)</w:t>
            </w:r>
          </w:p>
        </w:tc>
        <w:tc>
          <w:tcPr>
            <w:tcW w:w="709" w:type="dxa"/>
          </w:tcPr>
          <w:p w14:paraId="0140F921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34A22AB9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4C4DDCD7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#8516</w:t>
            </w:r>
          </w:p>
        </w:tc>
        <w:tc>
          <w:tcPr>
            <w:tcW w:w="3403" w:type="dxa"/>
          </w:tcPr>
          <w:p w14:paraId="621DFD15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Cell Signaling Technology, USA</w:t>
            </w:r>
          </w:p>
        </w:tc>
      </w:tr>
      <w:tr w:rsidR="00933F9D" w:rsidRPr="00F01FEB" w14:paraId="06050B92" w14:textId="77777777" w:rsidTr="00F84C44">
        <w:tc>
          <w:tcPr>
            <w:tcW w:w="2262" w:type="dxa"/>
          </w:tcPr>
          <w:p w14:paraId="413F6834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PRC1</w:t>
            </w:r>
          </w:p>
        </w:tc>
        <w:tc>
          <w:tcPr>
            <w:tcW w:w="709" w:type="dxa"/>
          </w:tcPr>
          <w:p w14:paraId="388D720D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255D2A6D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023158F0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ab51248</w:t>
            </w:r>
          </w:p>
        </w:tc>
        <w:tc>
          <w:tcPr>
            <w:tcW w:w="3403" w:type="dxa"/>
          </w:tcPr>
          <w:p w14:paraId="3A2DB1A6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Abcam, UK</w:t>
            </w:r>
          </w:p>
        </w:tc>
      </w:tr>
      <w:tr w:rsidR="00933F9D" w:rsidRPr="00F01FEB" w14:paraId="3AC26754" w14:textId="77777777" w:rsidTr="00F84C44">
        <w:tc>
          <w:tcPr>
            <w:tcW w:w="2262" w:type="dxa"/>
          </w:tcPr>
          <w:p w14:paraId="0A99977D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p-PRC1 (T481)</w:t>
            </w:r>
          </w:p>
        </w:tc>
        <w:tc>
          <w:tcPr>
            <w:tcW w:w="709" w:type="dxa"/>
          </w:tcPr>
          <w:p w14:paraId="415559C5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0261BFB9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7B04D7EC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ab62366</w:t>
            </w:r>
          </w:p>
        </w:tc>
        <w:tc>
          <w:tcPr>
            <w:tcW w:w="3403" w:type="dxa"/>
          </w:tcPr>
          <w:p w14:paraId="03DC7007" w14:textId="77777777" w:rsidR="00933F9D" w:rsidRPr="00F01FEB" w:rsidRDefault="00933F9D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Abcam, UK</w:t>
            </w:r>
          </w:p>
        </w:tc>
      </w:tr>
      <w:tr w:rsidR="00464173" w:rsidRPr="00F01FEB" w14:paraId="4D08D6B0" w14:textId="77777777" w:rsidTr="00F84C44">
        <w:tc>
          <w:tcPr>
            <w:tcW w:w="2262" w:type="dxa"/>
          </w:tcPr>
          <w:p w14:paraId="4F02D07D" w14:textId="6F64185C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709" w:type="dxa"/>
          </w:tcPr>
          <w:p w14:paraId="3A05367C" w14:textId="2EB0EBB2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7507FC2D" w14:textId="6ECAB9EF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Mouse monoclonal</w:t>
            </w:r>
          </w:p>
        </w:tc>
        <w:tc>
          <w:tcPr>
            <w:tcW w:w="1843" w:type="dxa"/>
          </w:tcPr>
          <w:p w14:paraId="4E622EFA" w14:textId="670C2942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sc-32233</w:t>
            </w:r>
          </w:p>
        </w:tc>
        <w:tc>
          <w:tcPr>
            <w:tcW w:w="3403" w:type="dxa"/>
          </w:tcPr>
          <w:p w14:paraId="27B10490" w14:textId="4DA6EE14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Santa Cruz Biotechnology, USA</w:t>
            </w:r>
          </w:p>
        </w:tc>
      </w:tr>
      <w:tr w:rsidR="00464173" w:rsidRPr="00F01FEB" w14:paraId="5A936050" w14:textId="77777777" w:rsidTr="00F84C44">
        <w:tc>
          <w:tcPr>
            <w:tcW w:w="2262" w:type="dxa"/>
          </w:tcPr>
          <w:p w14:paraId="6720F7A0" w14:textId="125F4A04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709" w:type="dxa"/>
          </w:tcPr>
          <w:p w14:paraId="76C89F38" w14:textId="684C8944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09912F58" w14:textId="7A7DD61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Mouse monoclonal</w:t>
            </w:r>
          </w:p>
        </w:tc>
        <w:tc>
          <w:tcPr>
            <w:tcW w:w="1843" w:type="dxa"/>
          </w:tcPr>
          <w:p w14:paraId="21D1EA29" w14:textId="73306641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66009-1</w:t>
            </w:r>
          </w:p>
        </w:tc>
        <w:tc>
          <w:tcPr>
            <w:tcW w:w="3403" w:type="dxa"/>
          </w:tcPr>
          <w:p w14:paraId="0D10DA4C" w14:textId="168EDC56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Proteintech</w:t>
            </w:r>
            <w:proofErr w:type="spellEnd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 Group, USA</w:t>
            </w:r>
          </w:p>
        </w:tc>
      </w:tr>
      <w:tr w:rsidR="00464173" w:rsidRPr="00F01FEB" w14:paraId="3B289B26" w14:textId="77777777" w:rsidTr="00F84C44">
        <w:tc>
          <w:tcPr>
            <w:tcW w:w="2262" w:type="dxa"/>
          </w:tcPr>
          <w:p w14:paraId="62E2BA92" w14:textId="14682656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Lamin B1</w:t>
            </w:r>
          </w:p>
        </w:tc>
        <w:tc>
          <w:tcPr>
            <w:tcW w:w="709" w:type="dxa"/>
          </w:tcPr>
          <w:p w14:paraId="2F1C6741" w14:textId="02F92A9E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6FB1F7E3" w14:textId="7C6EC6E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197FA00D" w14:textId="184E12DD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ab229025</w:t>
            </w:r>
          </w:p>
        </w:tc>
        <w:tc>
          <w:tcPr>
            <w:tcW w:w="3403" w:type="dxa"/>
          </w:tcPr>
          <w:p w14:paraId="502BCB71" w14:textId="720B8FBD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Abcam, UK</w:t>
            </w:r>
          </w:p>
        </w:tc>
      </w:tr>
      <w:tr w:rsidR="00464173" w:rsidRPr="00F01FEB" w14:paraId="3A7A7535" w14:textId="77777777" w:rsidTr="00F84C44">
        <w:tc>
          <w:tcPr>
            <w:tcW w:w="2262" w:type="dxa"/>
          </w:tcPr>
          <w:p w14:paraId="1FD4C644" w14:textId="5BEF8FE7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HRP IgG</w:t>
            </w:r>
          </w:p>
        </w:tc>
        <w:tc>
          <w:tcPr>
            <w:tcW w:w="709" w:type="dxa"/>
          </w:tcPr>
          <w:p w14:paraId="40C6E0CA" w14:textId="43A2875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28AA872A" w14:textId="73FE0F9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Goat anti-mouse</w:t>
            </w:r>
          </w:p>
        </w:tc>
        <w:tc>
          <w:tcPr>
            <w:tcW w:w="1843" w:type="dxa"/>
          </w:tcPr>
          <w:p w14:paraId="311031AC" w14:textId="6A18E899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GTX213111-01</w:t>
            </w:r>
          </w:p>
        </w:tc>
        <w:tc>
          <w:tcPr>
            <w:tcW w:w="3403" w:type="dxa"/>
          </w:tcPr>
          <w:p w14:paraId="554E5E09" w14:textId="101D6CAB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GeneTex</w:t>
            </w:r>
            <w:proofErr w:type="spellEnd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, USA</w:t>
            </w:r>
          </w:p>
        </w:tc>
      </w:tr>
      <w:tr w:rsidR="00464173" w:rsidRPr="00F01FEB" w14:paraId="311DF5E7" w14:textId="77777777" w:rsidTr="00F84C44">
        <w:tc>
          <w:tcPr>
            <w:tcW w:w="2262" w:type="dxa"/>
          </w:tcPr>
          <w:p w14:paraId="06EF485A" w14:textId="1C0F7411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HRP IgG</w:t>
            </w:r>
          </w:p>
        </w:tc>
        <w:tc>
          <w:tcPr>
            <w:tcW w:w="709" w:type="dxa"/>
          </w:tcPr>
          <w:p w14:paraId="24B74CDC" w14:textId="32A42EC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WB</w:t>
            </w:r>
          </w:p>
        </w:tc>
        <w:tc>
          <w:tcPr>
            <w:tcW w:w="2126" w:type="dxa"/>
          </w:tcPr>
          <w:p w14:paraId="270C5530" w14:textId="714198F5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Goat anti-rabbit</w:t>
            </w:r>
          </w:p>
        </w:tc>
        <w:tc>
          <w:tcPr>
            <w:tcW w:w="1843" w:type="dxa"/>
          </w:tcPr>
          <w:p w14:paraId="1F2CCDEF" w14:textId="1C26B71C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GTX213110-01</w:t>
            </w:r>
          </w:p>
        </w:tc>
        <w:tc>
          <w:tcPr>
            <w:tcW w:w="3403" w:type="dxa"/>
          </w:tcPr>
          <w:p w14:paraId="14E505D8" w14:textId="2EA4657D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GeneTex</w:t>
            </w:r>
            <w:proofErr w:type="spellEnd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, USA</w:t>
            </w:r>
          </w:p>
        </w:tc>
      </w:tr>
      <w:tr w:rsidR="00464173" w:rsidRPr="00F01FEB" w14:paraId="11A522DA" w14:textId="77777777" w:rsidTr="00F84C44">
        <w:tc>
          <w:tcPr>
            <w:tcW w:w="2262" w:type="dxa"/>
          </w:tcPr>
          <w:p w14:paraId="656F6EDD" w14:textId="7E859497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PRC1</w:t>
            </w:r>
          </w:p>
        </w:tc>
        <w:tc>
          <w:tcPr>
            <w:tcW w:w="709" w:type="dxa"/>
          </w:tcPr>
          <w:p w14:paraId="7EFD0D37" w14:textId="225C3E94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4CF0FDA0" w14:textId="7B491C75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543ECCB3" w14:textId="27ECB0A4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ab51248</w:t>
            </w:r>
          </w:p>
        </w:tc>
        <w:tc>
          <w:tcPr>
            <w:tcW w:w="3403" w:type="dxa"/>
          </w:tcPr>
          <w:p w14:paraId="083FC63F" w14:textId="6CBDC2A3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Abcam, UK</w:t>
            </w:r>
          </w:p>
        </w:tc>
      </w:tr>
      <w:tr w:rsidR="00464173" w:rsidRPr="00F01FEB" w14:paraId="7006652D" w14:textId="77777777" w:rsidTr="00F84C44">
        <w:tc>
          <w:tcPr>
            <w:tcW w:w="2262" w:type="dxa"/>
          </w:tcPr>
          <w:p w14:paraId="0736AF02" w14:textId="38B6D81C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p-PRC1 (T481)</w:t>
            </w:r>
          </w:p>
        </w:tc>
        <w:tc>
          <w:tcPr>
            <w:tcW w:w="709" w:type="dxa"/>
          </w:tcPr>
          <w:p w14:paraId="57E4A0D7" w14:textId="24FFD969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78FB2C06" w14:textId="070E96A6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56D4CCCD" w14:textId="455C114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ab62366</w:t>
            </w:r>
          </w:p>
        </w:tc>
        <w:tc>
          <w:tcPr>
            <w:tcW w:w="3403" w:type="dxa"/>
          </w:tcPr>
          <w:p w14:paraId="3CC1C098" w14:textId="637A8E09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Abcam, UK</w:t>
            </w:r>
          </w:p>
        </w:tc>
      </w:tr>
      <w:tr w:rsidR="00464173" w:rsidRPr="00F01FEB" w14:paraId="2432B272" w14:textId="77777777" w:rsidTr="00F84C44">
        <w:tc>
          <w:tcPr>
            <w:tcW w:w="2262" w:type="dxa"/>
          </w:tcPr>
          <w:p w14:paraId="40646702" w14:textId="784C8CB7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α-Tubulin</w:t>
            </w:r>
          </w:p>
        </w:tc>
        <w:tc>
          <w:tcPr>
            <w:tcW w:w="709" w:type="dxa"/>
          </w:tcPr>
          <w:p w14:paraId="66D094B6" w14:textId="657C4613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6AE5F3EA" w14:textId="6E3077AF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Mouse monoclonal</w:t>
            </w:r>
          </w:p>
        </w:tc>
        <w:tc>
          <w:tcPr>
            <w:tcW w:w="1843" w:type="dxa"/>
          </w:tcPr>
          <w:p w14:paraId="12CB4422" w14:textId="5B2E3D1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#3873</w:t>
            </w:r>
          </w:p>
        </w:tc>
        <w:tc>
          <w:tcPr>
            <w:tcW w:w="3403" w:type="dxa"/>
          </w:tcPr>
          <w:p w14:paraId="1B018407" w14:textId="7199F23E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Cell Signaling Technology, USA</w:t>
            </w:r>
          </w:p>
        </w:tc>
      </w:tr>
      <w:tr w:rsidR="00464173" w:rsidRPr="00F01FEB" w14:paraId="50F5A93B" w14:textId="77777777" w:rsidTr="00F84C44">
        <w:tc>
          <w:tcPr>
            <w:tcW w:w="2262" w:type="dxa"/>
          </w:tcPr>
          <w:p w14:paraId="47F49834" w14:textId="24A1E51E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Pericentrin</w:t>
            </w:r>
            <w:proofErr w:type="spellEnd"/>
          </w:p>
        </w:tc>
        <w:tc>
          <w:tcPr>
            <w:tcW w:w="709" w:type="dxa"/>
          </w:tcPr>
          <w:p w14:paraId="0D7FE619" w14:textId="21E5CC32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7EAB1370" w14:textId="6CD27B54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04159F09" w14:textId="5AB276A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ab220784</w:t>
            </w:r>
          </w:p>
        </w:tc>
        <w:tc>
          <w:tcPr>
            <w:tcW w:w="3403" w:type="dxa"/>
          </w:tcPr>
          <w:p w14:paraId="4C82CCBF" w14:textId="704C4076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Abcam, UK</w:t>
            </w:r>
          </w:p>
        </w:tc>
      </w:tr>
      <w:tr w:rsidR="00464173" w:rsidRPr="00F01FEB" w14:paraId="3AD9E3E4" w14:textId="77777777" w:rsidTr="00F84C44">
        <w:tc>
          <w:tcPr>
            <w:tcW w:w="2262" w:type="dxa"/>
          </w:tcPr>
          <w:p w14:paraId="7B6A2135" w14:textId="36B86077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Ki67</w:t>
            </w:r>
          </w:p>
        </w:tc>
        <w:tc>
          <w:tcPr>
            <w:tcW w:w="709" w:type="dxa"/>
          </w:tcPr>
          <w:p w14:paraId="3188FA39" w14:textId="3A4B0645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6EF41BDE" w14:textId="05962185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Mouse monoclonal</w:t>
            </w:r>
          </w:p>
        </w:tc>
        <w:tc>
          <w:tcPr>
            <w:tcW w:w="1843" w:type="dxa"/>
          </w:tcPr>
          <w:p w14:paraId="25DE1893" w14:textId="23E9BD49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#9449</w:t>
            </w:r>
          </w:p>
        </w:tc>
        <w:tc>
          <w:tcPr>
            <w:tcW w:w="3403" w:type="dxa"/>
          </w:tcPr>
          <w:p w14:paraId="54617BDE" w14:textId="3DC704C1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Cell Signaling Technology, USA</w:t>
            </w:r>
          </w:p>
        </w:tc>
      </w:tr>
      <w:tr w:rsidR="00464173" w:rsidRPr="00F01FEB" w14:paraId="013B17A4" w14:textId="77777777" w:rsidTr="00F84C44">
        <w:tc>
          <w:tcPr>
            <w:tcW w:w="2262" w:type="dxa"/>
          </w:tcPr>
          <w:p w14:paraId="54087F6A" w14:textId="168A660F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leaved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aspase-3</w:t>
            </w:r>
          </w:p>
        </w:tc>
        <w:tc>
          <w:tcPr>
            <w:tcW w:w="709" w:type="dxa"/>
          </w:tcPr>
          <w:p w14:paraId="650CDA53" w14:textId="22DB4641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392093AB" w14:textId="4265009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Rabbit monoclonal</w:t>
            </w:r>
          </w:p>
        </w:tc>
        <w:tc>
          <w:tcPr>
            <w:tcW w:w="1843" w:type="dxa"/>
          </w:tcPr>
          <w:p w14:paraId="31CDE814" w14:textId="4302393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#9664</w:t>
            </w:r>
          </w:p>
        </w:tc>
        <w:tc>
          <w:tcPr>
            <w:tcW w:w="3403" w:type="dxa"/>
          </w:tcPr>
          <w:p w14:paraId="434D22C1" w14:textId="3314729F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Cell Signaling Technology, USA</w:t>
            </w:r>
          </w:p>
        </w:tc>
      </w:tr>
      <w:tr w:rsidR="00464173" w:rsidRPr="00F01FEB" w14:paraId="78F004F3" w14:textId="77777777" w:rsidTr="00F84C44">
        <w:tc>
          <w:tcPr>
            <w:tcW w:w="2262" w:type="dxa"/>
          </w:tcPr>
          <w:p w14:paraId="530693AB" w14:textId="28345973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Cy3 IgG </w:t>
            </w:r>
          </w:p>
        </w:tc>
        <w:tc>
          <w:tcPr>
            <w:tcW w:w="709" w:type="dxa"/>
          </w:tcPr>
          <w:p w14:paraId="3E5BDD97" w14:textId="07C5DAAE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6550C052" w14:textId="0D66B88B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Donkey anti-mouse</w:t>
            </w:r>
          </w:p>
        </w:tc>
        <w:tc>
          <w:tcPr>
            <w:tcW w:w="1843" w:type="dxa"/>
          </w:tcPr>
          <w:p w14:paraId="65EEFB27" w14:textId="12CEF1CE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715-165-150</w:t>
            </w:r>
          </w:p>
        </w:tc>
        <w:tc>
          <w:tcPr>
            <w:tcW w:w="3403" w:type="dxa"/>
          </w:tcPr>
          <w:p w14:paraId="1C26008E" w14:textId="4FF7EF97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Jackson </w:t>
            </w:r>
            <w:proofErr w:type="spellStart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ImmunoResearch</w:t>
            </w:r>
            <w:proofErr w:type="spellEnd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, USA</w:t>
            </w:r>
          </w:p>
        </w:tc>
      </w:tr>
      <w:tr w:rsidR="00464173" w:rsidRPr="00F01FEB" w14:paraId="071123B8" w14:textId="77777777" w:rsidTr="00F84C44">
        <w:tc>
          <w:tcPr>
            <w:tcW w:w="2262" w:type="dxa"/>
          </w:tcPr>
          <w:p w14:paraId="2AFAD56A" w14:textId="64E20DB1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Cy3 IgG </w:t>
            </w:r>
          </w:p>
        </w:tc>
        <w:tc>
          <w:tcPr>
            <w:tcW w:w="709" w:type="dxa"/>
          </w:tcPr>
          <w:p w14:paraId="73DA1627" w14:textId="1EFFB15F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1090BD6C" w14:textId="1F51C2AC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Donkey anti-rabbit</w:t>
            </w:r>
          </w:p>
        </w:tc>
        <w:tc>
          <w:tcPr>
            <w:tcW w:w="1843" w:type="dxa"/>
          </w:tcPr>
          <w:p w14:paraId="1BBF9767" w14:textId="5F02FC3F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711-165-152</w:t>
            </w:r>
          </w:p>
        </w:tc>
        <w:tc>
          <w:tcPr>
            <w:tcW w:w="3403" w:type="dxa"/>
          </w:tcPr>
          <w:p w14:paraId="2020029E" w14:textId="137625AD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Jackson </w:t>
            </w:r>
            <w:proofErr w:type="spellStart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ImmunoResearch</w:t>
            </w:r>
            <w:proofErr w:type="spellEnd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, USA</w:t>
            </w:r>
          </w:p>
        </w:tc>
      </w:tr>
      <w:tr w:rsidR="00464173" w:rsidRPr="00F01FEB" w14:paraId="74455159" w14:textId="77777777" w:rsidTr="00F84C44">
        <w:tc>
          <w:tcPr>
            <w:tcW w:w="2262" w:type="dxa"/>
          </w:tcPr>
          <w:p w14:paraId="379405CA" w14:textId="502EEC3D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Cy5 IgG </w:t>
            </w:r>
          </w:p>
        </w:tc>
        <w:tc>
          <w:tcPr>
            <w:tcW w:w="709" w:type="dxa"/>
          </w:tcPr>
          <w:p w14:paraId="44AED5D9" w14:textId="61E5AE46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024EB9E8" w14:textId="2EDC2CFA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Donkey anti-rabbit</w:t>
            </w:r>
          </w:p>
        </w:tc>
        <w:tc>
          <w:tcPr>
            <w:tcW w:w="1843" w:type="dxa"/>
          </w:tcPr>
          <w:p w14:paraId="213EA51E" w14:textId="1AD3B8AE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711-175-152</w:t>
            </w:r>
          </w:p>
        </w:tc>
        <w:tc>
          <w:tcPr>
            <w:tcW w:w="3403" w:type="dxa"/>
          </w:tcPr>
          <w:p w14:paraId="7B512D57" w14:textId="61BD0BB6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 xml:space="preserve">Jackson </w:t>
            </w:r>
            <w:proofErr w:type="spellStart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ImmunoResearch</w:t>
            </w:r>
            <w:proofErr w:type="spellEnd"/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, USA</w:t>
            </w:r>
          </w:p>
        </w:tc>
      </w:tr>
      <w:tr w:rsidR="00464173" w:rsidRPr="00F01FEB" w14:paraId="41F757A7" w14:textId="77777777" w:rsidTr="00F84C44">
        <w:tc>
          <w:tcPr>
            <w:tcW w:w="2262" w:type="dxa"/>
          </w:tcPr>
          <w:p w14:paraId="224EAF28" w14:textId="7186A7B0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Alexa Flour 488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IgG</w:t>
            </w:r>
          </w:p>
        </w:tc>
        <w:tc>
          <w:tcPr>
            <w:tcW w:w="709" w:type="dxa"/>
          </w:tcPr>
          <w:p w14:paraId="3FA253B1" w14:textId="76B82968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5171960D" w14:textId="75BE10CE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Donkey anti-rabbit</w:t>
            </w:r>
          </w:p>
        </w:tc>
        <w:tc>
          <w:tcPr>
            <w:tcW w:w="1843" w:type="dxa"/>
          </w:tcPr>
          <w:p w14:paraId="0D964804" w14:textId="323F77A7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A21206</w:t>
            </w:r>
          </w:p>
        </w:tc>
        <w:tc>
          <w:tcPr>
            <w:tcW w:w="3403" w:type="dxa"/>
          </w:tcPr>
          <w:p w14:paraId="59558C61" w14:textId="2D314EA7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Thermo Fisher Scientific, USA</w:t>
            </w:r>
          </w:p>
        </w:tc>
      </w:tr>
      <w:tr w:rsidR="00464173" w:rsidRPr="00F01FEB" w14:paraId="683583BB" w14:textId="77777777" w:rsidTr="00F84C44">
        <w:tc>
          <w:tcPr>
            <w:tcW w:w="2262" w:type="dxa"/>
          </w:tcPr>
          <w:p w14:paraId="48EA8985" w14:textId="28EDE7BD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Alexa Flour 488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IgG</w:t>
            </w:r>
          </w:p>
        </w:tc>
        <w:tc>
          <w:tcPr>
            <w:tcW w:w="709" w:type="dxa"/>
          </w:tcPr>
          <w:p w14:paraId="68AA83B6" w14:textId="349EFEEC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</w:p>
        </w:tc>
        <w:tc>
          <w:tcPr>
            <w:tcW w:w="2126" w:type="dxa"/>
          </w:tcPr>
          <w:p w14:paraId="708BD97F" w14:textId="58C49B38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Donkey anti-mouse</w:t>
            </w:r>
          </w:p>
        </w:tc>
        <w:tc>
          <w:tcPr>
            <w:tcW w:w="1843" w:type="dxa"/>
          </w:tcPr>
          <w:p w14:paraId="4023CB0F" w14:textId="187E2238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A21202</w:t>
            </w:r>
          </w:p>
        </w:tc>
        <w:tc>
          <w:tcPr>
            <w:tcW w:w="3403" w:type="dxa"/>
          </w:tcPr>
          <w:p w14:paraId="3831C3E9" w14:textId="4FCC0423" w:rsidR="00464173" w:rsidRPr="00F01FEB" w:rsidRDefault="00464173" w:rsidP="00933F9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01FEB">
              <w:rPr>
                <w:rFonts w:ascii="Times New Roman" w:hAnsi="Times New Roman" w:cs="Times New Roman"/>
                <w:sz w:val="24"/>
                <w:szCs w:val="24"/>
              </w:rPr>
              <w:t>Thermo Fisher Scientific, USA</w:t>
            </w:r>
          </w:p>
        </w:tc>
      </w:tr>
    </w:tbl>
    <w:p w14:paraId="6985E781" w14:textId="77777777" w:rsidR="00365D70" w:rsidRPr="00580CAD" w:rsidRDefault="00365D70" w:rsidP="00365D70">
      <w:pPr>
        <w:rPr>
          <w:rFonts w:ascii="Times New Roman" w:hAnsi="Times New Roman" w:cs="Times New Roman"/>
          <w:sz w:val="24"/>
          <w:szCs w:val="24"/>
        </w:rPr>
      </w:pPr>
    </w:p>
    <w:p w14:paraId="791FC210" w14:textId="77777777" w:rsidR="00365D70" w:rsidRPr="0052541D" w:rsidRDefault="00365D70" w:rsidP="00365D70">
      <w:pPr>
        <w:rPr>
          <w:rFonts w:ascii="Times New Roman" w:hAnsi="Times New Roman" w:cs="Times New Roman"/>
          <w:sz w:val="24"/>
          <w:szCs w:val="24"/>
        </w:rPr>
      </w:pPr>
    </w:p>
    <w:p w14:paraId="08B4A003" w14:textId="7CCD8F84" w:rsidR="00A9040C" w:rsidRPr="00A9040C" w:rsidRDefault="00A9040C" w:rsidP="00B126B9">
      <w:pPr>
        <w:widowControl/>
        <w:jc w:val="left"/>
        <w:rPr>
          <w:rFonts w:ascii="Arial" w:hAnsi="Arial" w:cs="Arial"/>
          <w:b/>
          <w:bCs/>
        </w:rPr>
      </w:pPr>
    </w:p>
    <w:sectPr w:rsidR="00A9040C" w:rsidRPr="00A9040C" w:rsidSect="000D1B4E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3FE5B" w14:textId="77777777" w:rsidR="00DF5FB6" w:rsidRDefault="00DF5FB6" w:rsidP="0002512F">
      <w:r>
        <w:separator/>
      </w:r>
    </w:p>
  </w:endnote>
  <w:endnote w:type="continuationSeparator" w:id="0">
    <w:p w14:paraId="333F8613" w14:textId="77777777" w:rsidR="00DF5FB6" w:rsidRDefault="00DF5FB6" w:rsidP="00025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F5582" w14:textId="77777777" w:rsidR="00DF5FB6" w:rsidRDefault="00DF5FB6" w:rsidP="0002512F">
      <w:r>
        <w:separator/>
      </w:r>
    </w:p>
  </w:footnote>
  <w:footnote w:type="continuationSeparator" w:id="0">
    <w:p w14:paraId="43E08590" w14:textId="77777777" w:rsidR="00DF5FB6" w:rsidRDefault="00DF5FB6" w:rsidP="000251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40C"/>
    <w:rsid w:val="0002512F"/>
    <w:rsid w:val="00084F9A"/>
    <w:rsid w:val="000D1B4E"/>
    <w:rsid w:val="000F5AF1"/>
    <w:rsid w:val="002A1DBB"/>
    <w:rsid w:val="00365D70"/>
    <w:rsid w:val="003D3F7F"/>
    <w:rsid w:val="003E102A"/>
    <w:rsid w:val="00464173"/>
    <w:rsid w:val="00517331"/>
    <w:rsid w:val="005B2F89"/>
    <w:rsid w:val="00933F9D"/>
    <w:rsid w:val="00A2709A"/>
    <w:rsid w:val="00A9040C"/>
    <w:rsid w:val="00B126B9"/>
    <w:rsid w:val="00C13899"/>
    <w:rsid w:val="00C31BA9"/>
    <w:rsid w:val="00DB34FA"/>
    <w:rsid w:val="00DC4956"/>
    <w:rsid w:val="00DF4352"/>
    <w:rsid w:val="00DF5FB6"/>
    <w:rsid w:val="00EF3B94"/>
    <w:rsid w:val="00F8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3D790"/>
  <w15:chartTrackingRefBased/>
  <w15:docId w15:val="{7C4D885D-16C4-4DA0-8DAD-1FB4701A8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1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2512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25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2512F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02512F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465129593@qq.com</dc:creator>
  <cp:keywords/>
  <dc:description/>
  <cp:lastModifiedBy>465129593@qq.com</cp:lastModifiedBy>
  <cp:revision>7</cp:revision>
  <dcterms:created xsi:type="dcterms:W3CDTF">2021-11-20T12:48:00Z</dcterms:created>
  <dcterms:modified xsi:type="dcterms:W3CDTF">2021-12-11T16:08:00Z</dcterms:modified>
</cp:coreProperties>
</file>