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10DB" w14:textId="17B6550A" w:rsidR="00BC1825" w:rsidRDefault="00D1417A" w:rsidP="005947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417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</w:p>
    <w:p w14:paraId="48E92F3B" w14:textId="34C5D907" w:rsidR="00D1417A" w:rsidRDefault="00D1417A" w:rsidP="005947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38158E" w14:textId="77777777" w:rsidR="00D9606D" w:rsidRPr="00DC11A1" w:rsidRDefault="00D9606D" w:rsidP="00DC11A1">
      <w:pPr>
        <w:pStyle w:val="NoSpacing"/>
        <w:rPr>
          <w:rFonts w:ascii="Times New Roman" w:hAnsi="Times New Roman" w:cs="Times New Roman"/>
          <w:b/>
          <w:bCs/>
          <w:szCs w:val="24"/>
        </w:rPr>
      </w:pPr>
    </w:p>
    <w:p w14:paraId="2FE11094" w14:textId="77777777" w:rsidR="00DC11A1" w:rsidRPr="00DC11A1" w:rsidRDefault="00DC11A1" w:rsidP="00DC11A1">
      <w:pPr>
        <w:pStyle w:val="NoSpacing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845B80F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Cs w:val="24"/>
        </w:rPr>
      </w:pPr>
      <w:r w:rsidRPr="00DC11A1">
        <w:rPr>
          <w:rFonts w:ascii="Times New Roman" w:hAnsi="Times New Roman" w:cs="Times New Roman"/>
          <w:noProof/>
        </w:rPr>
        <w:drawing>
          <wp:inline distT="0" distB="0" distL="0" distR="0" wp14:anchorId="5030E688" wp14:editId="7F08BE14">
            <wp:extent cx="5400000" cy="3043269"/>
            <wp:effectExtent l="0" t="0" r="0" b="508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4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FD6D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Cs w:val="24"/>
        </w:rPr>
      </w:pPr>
    </w:p>
    <w:p w14:paraId="4EB1209A" w14:textId="77777777" w:rsidR="00DC11A1" w:rsidRPr="00DC11A1" w:rsidRDefault="00DC11A1" w:rsidP="00DC1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t xml:space="preserve">Figure S1. Annexin V/PI assay in proteasome inhibitor-treated HCC PDXOs. (A and B) </w:t>
      </w:r>
      <w:r w:rsidRPr="00DC11A1">
        <w:rPr>
          <w:rFonts w:ascii="Times New Roman" w:hAnsi="Times New Roman" w:cs="Times New Roman"/>
          <w:sz w:val="24"/>
          <w:szCs w:val="24"/>
        </w:rPr>
        <w:t xml:space="preserve">Flow cytometry analysis and corresponding quantification of annexin V/PI-stained PDXO1 (A) and PDXO11 (B) after 24-hour treatment with carfilzomib and ixazomib. Data presented as mean ± SD, n = 3. **, </w:t>
      </w:r>
      <w:r w:rsidRPr="00DC11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C11A1">
        <w:rPr>
          <w:rFonts w:ascii="Times New Roman" w:hAnsi="Times New Roman" w:cs="Times New Roman"/>
          <w:sz w:val="24"/>
          <w:szCs w:val="24"/>
        </w:rPr>
        <w:t xml:space="preserve"> &lt; 0.01; ***, </w:t>
      </w:r>
      <w:r w:rsidRPr="00DC11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C11A1">
        <w:rPr>
          <w:rFonts w:ascii="Times New Roman" w:hAnsi="Times New Roman" w:cs="Times New Roman"/>
          <w:sz w:val="24"/>
          <w:szCs w:val="24"/>
        </w:rPr>
        <w:t xml:space="preserve"> &lt; 0.001 compared to respective controls. Black and grey asterisks indicate comparison within early and late apoptosis groups, respectively. Statistical significance was determined using two-tailed Student’s </w:t>
      </w:r>
      <w:r w:rsidRPr="00F05CD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DC11A1">
        <w:rPr>
          <w:rFonts w:ascii="Times New Roman" w:hAnsi="Times New Roman" w:cs="Times New Roman"/>
          <w:sz w:val="24"/>
          <w:szCs w:val="24"/>
        </w:rPr>
        <w:t xml:space="preserve"> test.</w:t>
      </w:r>
    </w:p>
    <w:p w14:paraId="7C3CA442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7682E5" w14:textId="77777777" w:rsidR="00DC11A1" w:rsidRPr="00DC11A1" w:rsidRDefault="00DC11A1" w:rsidP="00DC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885C0B" w14:textId="77777777" w:rsidR="00DC11A1" w:rsidRPr="00DC11A1" w:rsidRDefault="00DC11A1" w:rsidP="00DC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sz w:val="24"/>
          <w:szCs w:val="24"/>
        </w:rPr>
        <w:br w:type="page"/>
      </w:r>
    </w:p>
    <w:p w14:paraId="383FC519" w14:textId="77777777" w:rsidR="00DC11A1" w:rsidRPr="00DC11A1" w:rsidRDefault="00DC11A1" w:rsidP="00DC1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70FAD5" wp14:editId="425370B4">
            <wp:extent cx="5943600" cy="7189470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92548" w14:textId="77777777" w:rsidR="00DC11A1" w:rsidRPr="00DC11A1" w:rsidRDefault="00DC11A1" w:rsidP="000D61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7DC6D" w14:textId="16D19822" w:rsidR="00DC11A1" w:rsidRPr="00DC11A1" w:rsidRDefault="00DC11A1" w:rsidP="000D6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t>Figure S2. QPOP highlights Ixa+Dina as more effective than other ixazomib-based drug combinations</w:t>
      </w:r>
      <w:r w:rsidRPr="00DC11A1">
        <w:rPr>
          <w:rFonts w:ascii="Times New Roman" w:hAnsi="Times New Roman" w:cs="Times New Roman"/>
          <w:sz w:val="24"/>
          <w:szCs w:val="24"/>
        </w:rPr>
        <w:t xml:space="preserve">.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DC11A1">
        <w:rPr>
          <w:rFonts w:ascii="Times New Roman" w:hAnsi="Times New Roman" w:cs="Times New Roman"/>
          <w:sz w:val="24"/>
          <w:szCs w:val="24"/>
        </w:rPr>
        <w:t xml:space="preserve"> Cluster heatmap of </w:t>
      </w:r>
      <w:r w:rsidR="00411248">
        <w:rPr>
          <w:rFonts w:ascii="Times New Roman" w:hAnsi="Times New Roman" w:cs="Times New Roman"/>
          <w:sz w:val="24"/>
          <w:szCs w:val="24"/>
        </w:rPr>
        <w:t xml:space="preserve">all </w:t>
      </w:r>
      <w:r w:rsidRPr="00DC11A1">
        <w:rPr>
          <w:rFonts w:ascii="Times New Roman" w:hAnsi="Times New Roman" w:cs="Times New Roman"/>
          <w:sz w:val="24"/>
          <w:szCs w:val="24"/>
        </w:rPr>
        <w:t>two-drug combinations ranked based on QPOP output (viability</w:t>
      </w:r>
      <w:r w:rsidRPr="00DC11A1">
        <w:rPr>
          <w:rFonts w:ascii="Times New Roman" w:hAnsi="Times New Roman" w:cs="Times New Roman"/>
          <w:position w:val="-2"/>
          <w:sz w:val="24"/>
          <w:szCs w:val="24"/>
          <w:vertAlign w:val="subscript"/>
        </w:rPr>
        <w:t>THLE2</w:t>
      </w:r>
      <w:r w:rsidRPr="00DC11A1">
        <w:rPr>
          <w:rFonts w:ascii="Times New Roman" w:hAnsi="Times New Roman" w:cs="Times New Roman"/>
          <w:sz w:val="24"/>
          <w:szCs w:val="24"/>
        </w:rPr>
        <w:t xml:space="preserve"> – viability</w:t>
      </w:r>
      <w:r w:rsidRPr="00DC11A1">
        <w:rPr>
          <w:rFonts w:ascii="Times New Roman" w:hAnsi="Times New Roman" w:cs="Times New Roman"/>
          <w:position w:val="-2"/>
          <w:sz w:val="24"/>
          <w:szCs w:val="24"/>
          <w:vertAlign w:val="subscript"/>
        </w:rPr>
        <w:t>PDXO</w:t>
      </w:r>
      <w:r w:rsidRPr="00DC11A1">
        <w:rPr>
          <w:rFonts w:ascii="Times New Roman" w:hAnsi="Times New Roman" w:cs="Times New Roman"/>
          <w:sz w:val="24"/>
          <w:szCs w:val="24"/>
        </w:rPr>
        <w:t xml:space="preserve">). Highest rank indicates maximal difference in viability and vice versa. </w:t>
      </w:r>
      <w:r w:rsidR="00411248">
        <w:rPr>
          <w:rFonts w:ascii="Times New Roman" w:hAnsi="Times New Roman" w:cs="Times New Roman"/>
          <w:sz w:val="24"/>
          <w:szCs w:val="24"/>
        </w:rPr>
        <w:t xml:space="preserve">The corresponding two-drug combinations are listed in Table S4.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C11A1">
        <w:rPr>
          <w:rFonts w:ascii="Times New Roman" w:hAnsi="Times New Roman" w:cs="Times New Roman"/>
          <w:sz w:val="24"/>
          <w:szCs w:val="24"/>
        </w:rPr>
        <w:t xml:space="preserve"> Polygonograms depicting QPOP-derived two-drug interaction effects on PDXO viability between ixazomib (IXA), dinaciclib (DINA), sorafenib (SORA), regorafenib (REGO), oxaliplatin (OXA), and 5-fluorouracil (5FU) in HCC PDXOs.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 xml:space="preserve"> (C) </w:t>
      </w:r>
      <w:r w:rsidRPr="00DC11A1">
        <w:rPr>
          <w:rFonts w:ascii="Times New Roman" w:hAnsi="Times New Roman" w:cs="Times New Roman"/>
          <w:sz w:val="24"/>
          <w:szCs w:val="24"/>
        </w:rPr>
        <w:t xml:space="preserve">Parabolic response surface </w:t>
      </w:r>
      <w:r w:rsidRPr="00DC11A1">
        <w:rPr>
          <w:rFonts w:ascii="Times New Roman" w:hAnsi="Times New Roman" w:cs="Times New Roman"/>
          <w:sz w:val="24"/>
          <w:szCs w:val="24"/>
        </w:rPr>
        <w:lastRenderedPageBreak/>
        <w:t>maps showing the effects of ixazomib and dinaciclib on the therapeutic output (viability</w:t>
      </w:r>
      <w:r w:rsidRPr="00DC11A1">
        <w:rPr>
          <w:rFonts w:ascii="Times New Roman" w:hAnsi="Times New Roman" w:cs="Times New Roman"/>
          <w:position w:val="-2"/>
          <w:sz w:val="24"/>
          <w:szCs w:val="24"/>
          <w:vertAlign w:val="subscript"/>
        </w:rPr>
        <w:t>THLE2</w:t>
      </w:r>
      <w:r w:rsidRPr="00DC11A1">
        <w:rPr>
          <w:rFonts w:ascii="Times New Roman" w:hAnsi="Times New Roman" w:cs="Times New Roman"/>
          <w:sz w:val="24"/>
          <w:szCs w:val="24"/>
        </w:rPr>
        <w:t xml:space="preserve"> – viability</w:t>
      </w:r>
      <w:r w:rsidRPr="00DC11A1">
        <w:rPr>
          <w:rFonts w:ascii="Times New Roman" w:hAnsi="Times New Roman" w:cs="Times New Roman"/>
          <w:position w:val="-2"/>
          <w:sz w:val="24"/>
          <w:szCs w:val="24"/>
          <w:vertAlign w:val="subscript"/>
        </w:rPr>
        <w:t>PDXO</w:t>
      </w:r>
      <w:r w:rsidRPr="00DC11A1">
        <w:rPr>
          <w:rFonts w:ascii="Times New Roman" w:hAnsi="Times New Roman" w:cs="Times New Roman"/>
          <w:sz w:val="24"/>
          <w:szCs w:val="24"/>
        </w:rPr>
        <w:t>) in HCC PDXOs.</w:t>
      </w:r>
      <w:r w:rsidRPr="00DC11A1">
        <w:rPr>
          <w:rFonts w:ascii="Times New Roman" w:hAnsi="Times New Roman" w:cs="Times New Roman"/>
          <w:sz w:val="24"/>
          <w:szCs w:val="24"/>
        </w:rPr>
        <w:br w:type="page"/>
      </w:r>
    </w:p>
    <w:p w14:paraId="1FF00DF4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</w:t>
      </w:r>
    </w:p>
    <w:p w14:paraId="57540C23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C11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7937E" wp14:editId="2182040B">
            <wp:extent cx="5400000" cy="3385385"/>
            <wp:effectExtent l="0" t="0" r="0" b="5715"/>
            <wp:docPr id="13" name="Picture 13" descr="Diagram, engineering drawing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, engineering drawing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28FA4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D5E8B" w14:textId="502795EB" w:rsidR="00DC11A1" w:rsidRPr="00DC11A1" w:rsidRDefault="00DC11A1" w:rsidP="00DC1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t xml:space="preserve">Figure S3. Annexin V/PI assay in HCC PDXOs treated with Ixa+Dina. </w:t>
      </w:r>
      <w:r w:rsidR="00AA133C">
        <w:rPr>
          <w:rFonts w:ascii="Times New Roman" w:hAnsi="Times New Roman" w:cs="Times New Roman"/>
          <w:b/>
          <w:bCs/>
          <w:sz w:val="24"/>
          <w:szCs w:val="24"/>
        </w:rPr>
        <w:t xml:space="preserve">(A and B) </w:t>
      </w:r>
      <w:r w:rsidRPr="00DC11A1">
        <w:rPr>
          <w:rFonts w:ascii="Times New Roman" w:hAnsi="Times New Roman" w:cs="Times New Roman"/>
          <w:sz w:val="24"/>
          <w:szCs w:val="24"/>
        </w:rPr>
        <w:t>Analysis of Annexin V and PI-stained PDXO1</w:t>
      </w:r>
      <w:r w:rsidR="00AA133C">
        <w:rPr>
          <w:rFonts w:ascii="Times New Roman" w:hAnsi="Times New Roman" w:cs="Times New Roman"/>
          <w:sz w:val="24"/>
          <w:szCs w:val="24"/>
        </w:rPr>
        <w:t xml:space="preserve"> (A)</w:t>
      </w:r>
      <w:r w:rsidRPr="00DC11A1">
        <w:rPr>
          <w:rFonts w:ascii="Times New Roman" w:hAnsi="Times New Roman" w:cs="Times New Roman"/>
          <w:sz w:val="24"/>
          <w:szCs w:val="24"/>
        </w:rPr>
        <w:t xml:space="preserve"> and PDXO11</w:t>
      </w:r>
      <w:r w:rsidR="00AA133C">
        <w:rPr>
          <w:rFonts w:ascii="Times New Roman" w:hAnsi="Times New Roman" w:cs="Times New Roman"/>
          <w:sz w:val="24"/>
          <w:szCs w:val="24"/>
        </w:rPr>
        <w:t xml:space="preserve"> (B)</w:t>
      </w:r>
      <w:r w:rsidRPr="00DC11A1">
        <w:rPr>
          <w:rFonts w:ascii="Times New Roman" w:hAnsi="Times New Roman" w:cs="Times New Roman"/>
          <w:sz w:val="24"/>
          <w:szCs w:val="24"/>
        </w:rPr>
        <w:t xml:space="preserve"> after ixazomib and dinaciclib treatment for 24 hours.</w:t>
      </w:r>
    </w:p>
    <w:p w14:paraId="0590DDC8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8E89F" w14:textId="77777777" w:rsidR="00DC11A1" w:rsidRPr="00DC11A1" w:rsidRDefault="00DC11A1" w:rsidP="00DC11A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20E0A0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14:paraId="42560AD4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E1E77A" wp14:editId="748192F5">
            <wp:extent cx="5616000" cy="4232398"/>
            <wp:effectExtent l="0" t="0" r="381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423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A4367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8B5D7" w14:textId="329A84D1" w:rsidR="00DC11A1" w:rsidRPr="00DC11A1" w:rsidRDefault="00DC11A1" w:rsidP="00DC1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t>Figure S4. JNK pathway is involved in Ixa+Dina combi</w:t>
      </w:r>
      <w:r w:rsidR="00187A42">
        <w:rPr>
          <w:rFonts w:ascii="Times New Roman" w:hAnsi="Times New Roman" w:cs="Times New Roman"/>
          <w:b/>
          <w:bCs/>
          <w:sz w:val="24"/>
          <w:szCs w:val="24"/>
        </w:rPr>
        <w:t>ned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 xml:space="preserve"> effects in HCC PDXOs. (A) </w:t>
      </w:r>
      <w:r w:rsidRPr="00DC11A1">
        <w:rPr>
          <w:rFonts w:ascii="Times New Roman" w:hAnsi="Times New Roman" w:cs="Times New Roman"/>
          <w:sz w:val="24"/>
          <w:szCs w:val="24"/>
        </w:rPr>
        <w:t>Immunoblot analysis of the activation status of JNK, p38 and ERK in Ixa+Dina treated HCC PDXO1 and 11.</w:t>
      </w:r>
      <w:r w:rsidRPr="00D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C11A1">
        <w:rPr>
          <w:rFonts w:ascii="Times New Roman" w:hAnsi="Times New Roman" w:cs="Times New Roman"/>
          <w:sz w:val="24"/>
          <w:szCs w:val="24"/>
        </w:rPr>
        <w:t xml:space="preserve"> Relative mRNA levels of JUN and MAPK8 (JNK) after siRNA-mediated knockdown in Ixa+Dina treated PDXO1. Data presented as mean ± SD, n = 3. *, </w:t>
      </w:r>
      <w:r w:rsidRPr="00DC11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C11A1">
        <w:rPr>
          <w:rFonts w:ascii="Times New Roman" w:hAnsi="Times New Roman" w:cs="Times New Roman"/>
          <w:sz w:val="24"/>
          <w:szCs w:val="24"/>
        </w:rPr>
        <w:t xml:space="preserve"> &lt; 0.05; **, </w:t>
      </w:r>
      <w:r w:rsidRPr="00DC11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C11A1">
        <w:rPr>
          <w:rFonts w:ascii="Times New Roman" w:hAnsi="Times New Roman" w:cs="Times New Roman"/>
          <w:sz w:val="24"/>
          <w:szCs w:val="24"/>
        </w:rPr>
        <w:t xml:space="preserve"> &lt; 0.01. Statistical significance was determined using two-tailed Student’s </w:t>
      </w:r>
      <w:r w:rsidRPr="00F05CD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DC11A1">
        <w:rPr>
          <w:rFonts w:ascii="Times New Roman" w:hAnsi="Times New Roman" w:cs="Times New Roman"/>
          <w:sz w:val="24"/>
          <w:szCs w:val="24"/>
        </w:rPr>
        <w:t xml:space="preserve"> test.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C11A1">
        <w:rPr>
          <w:rFonts w:ascii="Times New Roman" w:hAnsi="Times New Roman" w:cs="Times New Roman"/>
          <w:sz w:val="24"/>
          <w:szCs w:val="24"/>
        </w:rPr>
        <w:t xml:space="preserve"> Immunoblot analysis of JNK and c-Jun protein expression after siRNA transfection in Ixa+Dina treated PDXO1.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DC11A1">
        <w:rPr>
          <w:rFonts w:ascii="Times New Roman" w:hAnsi="Times New Roman" w:cs="Times New Roman"/>
          <w:sz w:val="24"/>
          <w:szCs w:val="24"/>
        </w:rPr>
        <w:t xml:space="preserve"> Immunoblots showing basal levels of JNK pathway proteins in panel of HCC PDXOs and THLE-2.</w:t>
      </w:r>
    </w:p>
    <w:p w14:paraId="53D4B07A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831B14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89BDF0" wp14:editId="21487D53">
            <wp:extent cx="5220000" cy="6380557"/>
            <wp:effectExtent l="0" t="0" r="0" b="1270"/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638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912D" w14:textId="77777777" w:rsidR="00DC11A1" w:rsidRPr="00DC11A1" w:rsidRDefault="00DC11A1" w:rsidP="00DC1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784D0F" w14:textId="0128DAE1" w:rsidR="00DC11A1" w:rsidRPr="00DC11A1" w:rsidRDefault="00DC11A1" w:rsidP="00DC1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b/>
          <w:bCs/>
          <w:sz w:val="24"/>
          <w:szCs w:val="24"/>
        </w:rPr>
        <w:t xml:space="preserve">Figure S5. Analysis of potential toxicities associated with ixazomib and dinaciclib drug treatment </w:t>
      </w:r>
      <w:r w:rsidRPr="00DC11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vivo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11A1">
        <w:rPr>
          <w:rFonts w:ascii="Times New Roman" w:hAnsi="Times New Roman" w:cs="Times New Roman"/>
          <w:sz w:val="24"/>
          <w:szCs w:val="24"/>
        </w:rPr>
        <w:t xml:space="preserve"> </w:t>
      </w:r>
      <w:r w:rsidRPr="00DC11A1">
        <w:rPr>
          <w:rFonts w:ascii="Times New Roman" w:hAnsi="Times New Roman" w:cs="Times New Roman"/>
          <w:b/>
          <w:bCs/>
          <w:sz w:val="24"/>
          <w:szCs w:val="24"/>
        </w:rPr>
        <w:t>(A and B)</w:t>
      </w:r>
      <w:r w:rsidRPr="00DC11A1">
        <w:rPr>
          <w:rFonts w:ascii="Times New Roman" w:hAnsi="Times New Roman" w:cs="Times New Roman"/>
          <w:sz w:val="24"/>
          <w:szCs w:val="24"/>
        </w:rPr>
        <w:t xml:space="preserve"> Representative H&amp;E images of the livers, kidneys, and spleens from drug-treated PDX1 (A) and PDX11 (B) tumor-bearing mice. Scale bar = 50 </w:t>
      </w:r>
      <w:proofErr w:type="spellStart"/>
      <w:r w:rsidRPr="00DC11A1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C11A1">
        <w:rPr>
          <w:rFonts w:ascii="Times New Roman" w:hAnsi="Times New Roman" w:cs="Times New Roman"/>
          <w:sz w:val="24"/>
          <w:szCs w:val="24"/>
        </w:rPr>
        <w:t>.</w:t>
      </w:r>
    </w:p>
    <w:p w14:paraId="1761A54F" w14:textId="180F8AB0" w:rsidR="00DC11A1" w:rsidRPr="00DC11A1" w:rsidRDefault="00DC11A1" w:rsidP="00DC1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7484FC1" w14:textId="1C2857B9" w:rsidR="00DC11A1" w:rsidRPr="00DC11A1" w:rsidRDefault="00DC11A1">
      <w:pPr>
        <w:rPr>
          <w:rFonts w:ascii="Times New Roman" w:hAnsi="Times New Roman" w:cs="Times New Roman"/>
          <w:sz w:val="24"/>
          <w:szCs w:val="24"/>
        </w:rPr>
      </w:pPr>
      <w:r w:rsidRPr="00DC11A1">
        <w:rPr>
          <w:rFonts w:ascii="Times New Roman" w:hAnsi="Times New Roman" w:cs="Times New Roman"/>
          <w:sz w:val="24"/>
          <w:szCs w:val="24"/>
        </w:rPr>
        <w:br w:type="page"/>
      </w:r>
    </w:p>
    <w:p w14:paraId="4A66A3EE" w14:textId="3092E6DA" w:rsidR="00482820" w:rsidRPr="00DC11A1" w:rsidRDefault="00482820" w:rsidP="00482820">
      <w:pPr>
        <w:pStyle w:val="SMHeading"/>
      </w:pPr>
      <w:r w:rsidRPr="000B30A7">
        <w:lastRenderedPageBreak/>
        <w:t>Table S</w:t>
      </w:r>
      <w:r>
        <w:t>1</w:t>
      </w:r>
      <w:r w:rsidRPr="000B30A7">
        <w:t xml:space="preserve">. </w:t>
      </w:r>
      <w:r w:rsidRPr="000B30A7">
        <w:rPr>
          <w:lang w:val="en-SG"/>
        </w:rPr>
        <w:t>List of primary antibodies used.</w:t>
      </w:r>
    </w:p>
    <w:p w14:paraId="5EABB827" w14:textId="77777777" w:rsidR="00482820" w:rsidRPr="00DC11A1" w:rsidRDefault="00482820" w:rsidP="00482820">
      <w:pPr>
        <w:pStyle w:val="SM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276"/>
        <w:gridCol w:w="1275"/>
        <w:gridCol w:w="1276"/>
      </w:tblGrid>
      <w:tr w:rsidR="00482820" w:rsidRPr="00DC11A1" w14:paraId="6FACAC7A" w14:textId="77777777" w:rsidTr="003E7FA1">
        <w:tc>
          <w:tcPr>
            <w:tcW w:w="3114" w:type="dxa"/>
            <w:vAlign w:val="center"/>
          </w:tcPr>
          <w:p w14:paraId="7CC4901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701" w:type="dxa"/>
            <w:vAlign w:val="center"/>
          </w:tcPr>
          <w:p w14:paraId="1BD815E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b/>
                <w:sz w:val="20"/>
                <w:szCs w:val="20"/>
              </w:rPr>
              <w:t>Supplier</w:t>
            </w:r>
          </w:p>
        </w:tc>
        <w:tc>
          <w:tcPr>
            <w:tcW w:w="1276" w:type="dxa"/>
            <w:vAlign w:val="center"/>
          </w:tcPr>
          <w:p w14:paraId="4BCDE3A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b/>
                <w:sz w:val="20"/>
                <w:szCs w:val="20"/>
              </w:rPr>
              <w:t>Cat no.</w:t>
            </w:r>
          </w:p>
        </w:tc>
        <w:tc>
          <w:tcPr>
            <w:tcW w:w="1275" w:type="dxa"/>
            <w:vAlign w:val="center"/>
          </w:tcPr>
          <w:p w14:paraId="34A3BDE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b/>
                <w:sz w:val="20"/>
                <w:szCs w:val="20"/>
              </w:rPr>
              <w:t>Clone no.</w:t>
            </w:r>
          </w:p>
        </w:tc>
        <w:tc>
          <w:tcPr>
            <w:tcW w:w="1276" w:type="dxa"/>
            <w:vAlign w:val="center"/>
          </w:tcPr>
          <w:p w14:paraId="08BA571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b/>
                <w:sz w:val="20"/>
                <w:szCs w:val="20"/>
              </w:rPr>
              <w:t>Dilution</w:t>
            </w:r>
          </w:p>
        </w:tc>
      </w:tr>
      <w:tr w:rsidR="00482820" w:rsidRPr="00DC11A1" w14:paraId="237C6A2F" w14:textId="77777777" w:rsidTr="003E7FA1">
        <w:tc>
          <w:tcPr>
            <w:tcW w:w="3114" w:type="dxa"/>
            <w:vAlign w:val="center"/>
          </w:tcPr>
          <w:p w14:paraId="4E61C652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13B">
              <w:rPr>
                <w:rFonts w:ascii="Times New Roman" w:hAnsi="Times New Roman" w:cs="Times New Roman"/>
                <w:bCs/>
                <w:sz w:val="20"/>
                <w:szCs w:val="20"/>
              </w:rPr>
              <w:t>AFP</w:t>
            </w:r>
          </w:p>
        </w:tc>
        <w:tc>
          <w:tcPr>
            <w:tcW w:w="1701" w:type="dxa"/>
            <w:vAlign w:val="center"/>
          </w:tcPr>
          <w:p w14:paraId="18021753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13B">
              <w:rPr>
                <w:rFonts w:ascii="Times New Roman" w:hAnsi="Times New Roman" w:cs="Times New Roman"/>
                <w:bCs/>
                <w:sz w:val="20"/>
                <w:szCs w:val="20"/>
              </w:rPr>
              <w:t>Abcam</w:t>
            </w:r>
          </w:p>
        </w:tc>
        <w:tc>
          <w:tcPr>
            <w:tcW w:w="1276" w:type="dxa"/>
            <w:vAlign w:val="center"/>
          </w:tcPr>
          <w:p w14:paraId="23459555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ab133617</w:t>
            </w:r>
          </w:p>
        </w:tc>
        <w:tc>
          <w:tcPr>
            <w:tcW w:w="1275" w:type="dxa"/>
            <w:vAlign w:val="center"/>
          </w:tcPr>
          <w:p w14:paraId="3F7EB0FA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7E">
              <w:rPr>
                <w:rFonts w:ascii="Times New Roman" w:hAnsi="Times New Roman" w:cs="Times New Roman"/>
                <w:bCs/>
                <w:sz w:val="20"/>
                <w:szCs w:val="20"/>
              </w:rPr>
              <w:t>EPAFP61</w:t>
            </w:r>
          </w:p>
        </w:tc>
        <w:tc>
          <w:tcPr>
            <w:tcW w:w="1276" w:type="dxa"/>
            <w:vAlign w:val="center"/>
          </w:tcPr>
          <w:p w14:paraId="7A582B27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1:250</w:t>
            </w:r>
          </w:p>
        </w:tc>
      </w:tr>
      <w:tr w:rsidR="00482820" w:rsidRPr="00DC11A1" w14:paraId="2D0DA8A7" w14:textId="77777777" w:rsidTr="003E7FA1">
        <w:tc>
          <w:tcPr>
            <w:tcW w:w="3114" w:type="dxa"/>
            <w:vAlign w:val="center"/>
          </w:tcPr>
          <w:p w14:paraId="77026004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HepPar1</w:t>
            </w:r>
          </w:p>
        </w:tc>
        <w:tc>
          <w:tcPr>
            <w:tcW w:w="1701" w:type="dxa"/>
            <w:vAlign w:val="center"/>
          </w:tcPr>
          <w:p w14:paraId="312A7C94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NovusBio</w:t>
            </w:r>
            <w:proofErr w:type="spellEnd"/>
          </w:p>
        </w:tc>
        <w:tc>
          <w:tcPr>
            <w:tcW w:w="1276" w:type="dxa"/>
            <w:vAlign w:val="center"/>
          </w:tcPr>
          <w:p w14:paraId="45FA0ECF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7E">
              <w:rPr>
                <w:rFonts w:ascii="Times New Roman" w:hAnsi="Times New Roman" w:cs="Times New Roman"/>
                <w:bCs/>
                <w:sz w:val="20"/>
                <w:szCs w:val="20"/>
              </w:rPr>
              <w:t>NBP2-45272</w:t>
            </w:r>
          </w:p>
        </w:tc>
        <w:tc>
          <w:tcPr>
            <w:tcW w:w="1275" w:type="dxa"/>
            <w:vAlign w:val="center"/>
          </w:tcPr>
          <w:p w14:paraId="2516FB42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B1E791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1:400</w:t>
            </w:r>
          </w:p>
        </w:tc>
      </w:tr>
      <w:tr w:rsidR="00482820" w:rsidRPr="00DC11A1" w14:paraId="52E31908" w14:textId="77777777" w:rsidTr="003E7FA1">
        <w:tc>
          <w:tcPr>
            <w:tcW w:w="3114" w:type="dxa"/>
            <w:vAlign w:val="center"/>
          </w:tcPr>
          <w:p w14:paraId="000BD5A1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CK19</w:t>
            </w:r>
          </w:p>
        </w:tc>
        <w:tc>
          <w:tcPr>
            <w:tcW w:w="1701" w:type="dxa"/>
            <w:vAlign w:val="center"/>
          </w:tcPr>
          <w:p w14:paraId="610F357D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Abcam</w:t>
            </w:r>
          </w:p>
        </w:tc>
        <w:tc>
          <w:tcPr>
            <w:tcW w:w="1276" w:type="dxa"/>
            <w:vAlign w:val="center"/>
          </w:tcPr>
          <w:p w14:paraId="1F83D880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ab</w:t>
            </w:r>
            <w:r w:rsidRPr="00FD457E">
              <w:rPr>
                <w:rFonts w:ascii="Times New Roman" w:hAnsi="Times New Roman" w:cs="Times New Roman"/>
                <w:bCs/>
                <w:sz w:val="20"/>
                <w:szCs w:val="20"/>
              </w:rPr>
              <w:t>52625</w:t>
            </w:r>
          </w:p>
        </w:tc>
        <w:tc>
          <w:tcPr>
            <w:tcW w:w="1275" w:type="dxa"/>
            <w:vAlign w:val="center"/>
          </w:tcPr>
          <w:p w14:paraId="201570AE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7E">
              <w:rPr>
                <w:rFonts w:ascii="Times New Roman" w:hAnsi="Times New Roman" w:cs="Times New Roman"/>
                <w:bCs/>
                <w:sz w:val="20"/>
                <w:szCs w:val="20"/>
              </w:rPr>
              <w:t>EP1580Y</w:t>
            </w:r>
          </w:p>
        </w:tc>
        <w:tc>
          <w:tcPr>
            <w:tcW w:w="1276" w:type="dxa"/>
            <w:vAlign w:val="center"/>
          </w:tcPr>
          <w:p w14:paraId="7190964E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1:500</w:t>
            </w:r>
          </w:p>
        </w:tc>
      </w:tr>
      <w:tr w:rsidR="00482820" w:rsidRPr="00DC11A1" w14:paraId="782051B0" w14:textId="77777777" w:rsidTr="003E7FA1">
        <w:tc>
          <w:tcPr>
            <w:tcW w:w="3114" w:type="dxa"/>
            <w:vAlign w:val="center"/>
          </w:tcPr>
          <w:p w14:paraId="6D443AEB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GPC3</w:t>
            </w:r>
          </w:p>
        </w:tc>
        <w:tc>
          <w:tcPr>
            <w:tcW w:w="1701" w:type="dxa"/>
            <w:vAlign w:val="center"/>
          </w:tcPr>
          <w:p w14:paraId="6D95429A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Abcam</w:t>
            </w:r>
          </w:p>
        </w:tc>
        <w:tc>
          <w:tcPr>
            <w:tcW w:w="1276" w:type="dxa"/>
            <w:vAlign w:val="center"/>
          </w:tcPr>
          <w:p w14:paraId="12290A41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7E">
              <w:rPr>
                <w:rFonts w:ascii="Times New Roman" w:hAnsi="Times New Roman" w:cs="Times New Roman"/>
                <w:bCs/>
                <w:sz w:val="20"/>
                <w:szCs w:val="20"/>
              </w:rPr>
              <w:t>ab66596</w:t>
            </w:r>
          </w:p>
        </w:tc>
        <w:tc>
          <w:tcPr>
            <w:tcW w:w="1275" w:type="dxa"/>
            <w:vAlign w:val="center"/>
          </w:tcPr>
          <w:p w14:paraId="4B7B2047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D921444" w14:textId="77777777" w:rsidR="00482820" w:rsidRPr="007E313B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1:100</w:t>
            </w:r>
          </w:p>
        </w:tc>
      </w:tr>
      <w:tr w:rsidR="00482820" w:rsidRPr="00DC11A1" w14:paraId="6A6A2A4E" w14:textId="77777777" w:rsidTr="003E7FA1">
        <w:tc>
          <w:tcPr>
            <w:tcW w:w="3114" w:type="dxa"/>
            <w:vAlign w:val="center"/>
          </w:tcPr>
          <w:p w14:paraId="0AEAB6B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CHOP </w:t>
            </w:r>
          </w:p>
        </w:tc>
        <w:tc>
          <w:tcPr>
            <w:tcW w:w="1701" w:type="dxa"/>
            <w:vAlign w:val="center"/>
          </w:tcPr>
          <w:p w14:paraId="6971366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374184D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2895</w:t>
            </w:r>
          </w:p>
        </w:tc>
        <w:tc>
          <w:tcPr>
            <w:tcW w:w="1275" w:type="dxa"/>
            <w:vAlign w:val="center"/>
          </w:tcPr>
          <w:p w14:paraId="6791B0A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L63F7</w:t>
            </w:r>
          </w:p>
        </w:tc>
        <w:tc>
          <w:tcPr>
            <w:tcW w:w="1276" w:type="dxa"/>
            <w:vAlign w:val="center"/>
          </w:tcPr>
          <w:p w14:paraId="5B33B9C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58112BB0" w14:textId="77777777" w:rsidTr="003E7FA1">
        <w:tc>
          <w:tcPr>
            <w:tcW w:w="3114" w:type="dxa"/>
            <w:vAlign w:val="center"/>
          </w:tcPr>
          <w:p w14:paraId="05E5E29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GRP78/</w:t>
            </w:r>
            <w:proofErr w:type="spellStart"/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BiP</w:t>
            </w:r>
            <w:proofErr w:type="spellEnd"/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F32255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21CFC28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3177</w:t>
            </w:r>
          </w:p>
        </w:tc>
        <w:tc>
          <w:tcPr>
            <w:tcW w:w="1275" w:type="dxa"/>
            <w:vAlign w:val="center"/>
          </w:tcPr>
          <w:p w14:paraId="3A660D1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C50B12</w:t>
            </w:r>
          </w:p>
        </w:tc>
        <w:tc>
          <w:tcPr>
            <w:tcW w:w="1276" w:type="dxa"/>
            <w:vAlign w:val="center"/>
          </w:tcPr>
          <w:p w14:paraId="7811A5C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2F8ED9A0" w14:textId="77777777" w:rsidTr="003E7FA1">
        <w:tc>
          <w:tcPr>
            <w:tcW w:w="3114" w:type="dxa"/>
            <w:vAlign w:val="center"/>
          </w:tcPr>
          <w:p w14:paraId="25C5F6E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ATF4</w:t>
            </w:r>
          </w:p>
        </w:tc>
        <w:tc>
          <w:tcPr>
            <w:tcW w:w="1701" w:type="dxa"/>
            <w:vAlign w:val="center"/>
          </w:tcPr>
          <w:p w14:paraId="369DA7F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1276" w:type="dxa"/>
            <w:vAlign w:val="center"/>
          </w:tcPr>
          <w:p w14:paraId="5941F42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sc-390063</w:t>
            </w:r>
          </w:p>
        </w:tc>
        <w:tc>
          <w:tcPr>
            <w:tcW w:w="1275" w:type="dxa"/>
            <w:vAlign w:val="center"/>
          </w:tcPr>
          <w:p w14:paraId="5240E10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B-3</w:t>
            </w:r>
          </w:p>
        </w:tc>
        <w:tc>
          <w:tcPr>
            <w:tcW w:w="1276" w:type="dxa"/>
            <w:vAlign w:val="center"/>
          </w:tcPr>
          <w:p w14:paraId="1E048C8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1:400</w:t>
            </w:r>
          </w:p>
        </w:tc>
      </w:tr>
      <w:tr w:rsidR="00482820" w:rsidRPr="00DC11A1" w14:paraId="1EE9AEA8" w14:textId="77777777" w:rsidTr="003E7FA1">
        <w:tc>
          <w:tcPr>
            <w:tcW w:w="3114" w:type="dxa"/>
            <w:vAlign w:val="center"/>
          </w:tcPr>
          <w:p w14:paraId="163FA1C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Cleaved Caspase 3 (Asp175) </w:t>
            </w:r>
          </w:p>
        </w:tc>
        <w:tc>
          <w:tcPr>
            <w:tcW w:w="1701" w:type="dxa"/>
            <w:vAlign w:val="center"/>
          </w:tcPr>
          <w:p w14:paraId="222DE9D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566FDC4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9664</w:t>
            </w:r>
          </w:p>
        </w:tc>
        <w:tc>
          <w:tcPr>
            <w:tcW w:w="1275" w:type="dxa"/>
            <w:vAlign w:val="center"/>
          </w:tcPr>
          <w:p w14:paraId="1C636CF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5A1E</w:t>
            </w:r>
          </w:p>
        </w:tc>
        <w:tc>
          <w:tcPr>
            <w:tcW w:w="1276" w:type="dxa"/>
            <w:vAlign w:val="center"/>
          </w:tcPr>
          <w:p w14:paraId="2D57DDE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0850A599" w14:textId="77777777" w:rsidTr="003E7FA1">
        <w:tc>
          <w:tcPr>
            <w:tcW w:w="3114" w:type="dxa"/>
            <w:vAlign w:val="center"/>
          </w:tcPr>
          <w:p w14:paraId="05DE298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Caspase 3</w:t>
            </w:r>
          </w:p>
        </w:tc>
        <w:tc>
          <w:tcPr>
            <w:tcW w:w="1701" w:type="dxa"/>
            <w:vAlign w:val="center"/>
          </w:tcPr>
          <w:p w14:paraId="36EC6A0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276" w:type="dxa"/>
            <w:vAlign w:val="center"/>
          </w:tcPr>
          <w:p w14:paraId="26AD432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9662</w:t>
            </w:r>
          </w:p>
        </w:tc>
        <w:tc>
          <w:tcPr>
            <w:tcW w:w="1275" w:type="dxa"/>
            <w:vAlign w:val="center"/>
          </w:tcPr>
          <w:p w14:paraId="5FF6CFA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A88AC8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0911C8BB" w14:textId="77777777" w:rsidTr="003E7FA1">
        <w:tc>
          <w:tcPr>
            <w:tcW w:w="3114" w:type="dxa"/>
            <w:vAlign w:val="center"/>
          </w:tcPr>
          <w:p w14:paraId="18ED822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PARP</w:t>
            </w:r>
          </w:p>
        </w:tc>
        <w:tc>
          <w:tcPr>
            <w:tcW w:w="1701" w:type="dxa"/>
            <w:vAlign w:val="center"/>
          </w:tcPr>
          <w:p w14:paraId="6AA7B68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3F129CD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9542</w:t>
            </w:r>
          </w:p>
        </w:tc>
        <w:tc>
          <w:tcPr>
            <w:tcW w:w="1275" w:type="dxa"/>
            <w:vAlign w:val="center"/>
          </w:tcPr>
          <w:p w14:paraId="481762E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43A3BB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71C20F04" w14:textId="77777777" w:rsidTr="003E7FA1">
        <w:tc>
          <w:tcPr>
            <w:tcW w:w="3114" w:type="dxa"/>
            <w:vAlign w:val="center"/>
          </w:tcPr>
          <w:p w14:paraId="0A4E5AF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c-Jun </w:t>
            </w:r>
          </w:p>
        </w:tc>
        <w:tc>
          <w:tcPr>
            <w:tcW w:w="1701" w:type="dxa"/>
            <w:vAlign w:val="center"/>
          </w:tcPr>
          <w:p w14:paraId="7B0495E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79F8FAB7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9165</w:t>
            </w:r>
          </w:p>
        </w:tc>
        <w:tc>
          <w:tcPr>
            <w:tcW w:w="1275" w:type="dxa"/>
            <w:vAlign w:val="center"/>
          </w:tcPr>
          <w:p w14:paraId="5FB7394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60A8</w:t>
            </w:r>
          </w:p>
        </w:tc>
        <w:tc>
          <w:tcPr>
            <w:tcW w:w="1276" w:type="dxa"/>
            <w:vAlign w:val="center"/>
          </w:tcPr>
          <w:p w14:paraId="131D9AA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3093BB55" w14:textId="77777777" w:rsidTr="003E7FA1">
        <w:tc>
          <w:tcPr>
            <w:tcW w:w="3114" w:type="dxa"/>
            <w:vAlign w:val="center"/>
          </w:tcPr>
          <w:p w14:paraId="3CC7084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Phospho-c-Jun (Ser63)</w:t>
            </w:r>
          </w:p>
        </w:tc>
        <w:tc>
          <w:tcPr>
            <w:tcW w:w="1701" w:type="dxa"/>
            <w:vAlign w:val="center"/>
          </w:tcPr>
          <w:p w14:paraId="3A96A24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276" w:type="dxa"/>
            <w:vAlign w:val="center"/>
          </w:tcPr>
          <w:p w14:paraId="3FDC66F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9261</w:t>
            </w:r>
          </w:p>
        </w:tc>
        <w:tc>
          <w:tcPr>
            <w:tcW w:w="1275" w:type="dxa"/>
            <w:vAlign w:val="center"/>
          </w:tcPr>
          <w:p w14:paraId="0567F90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00C8C0A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27CA6453" w14:textId="77777777" w:rsidTr="003E7FA1">
        <w:tc>
          <w:tcPr>
            <w:tcW w:w="3114" w:type="dxa"/>
            <w:vAlign w:val="center"/>
          </w:tcPr>
          <w:p w14:paraId="2E867E9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JNK</w:t>
            </w:r>
          </w:p>
        </w:tc>
        <w:tc>
          <w:tcPr>
            <w:tcW w:w="1701" w:type="dxa"/>
            <w:vAlign w:val="center"/>
          </w:tcPr>
          <w:p w14:paraId="78B3AD4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200C52E1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9252</w:t>
            </w:r>
          </w:p>
        </w:tc>
        <w:tc>
          <w:tcPr>
            <w:tcW w:w="1275" w:type="dxa"/>
            <w:vAlign w:val="center"/>
          </w:tcPr>
          <w:p w14:paraId="13D4533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3881CEC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0A3986EE" w14:textId="77777777" w:rsidTr="003E7FA1">
        <w:tc>
          <w:tcPr>
            <w:tcW w:w="3114" w:type="dxa"/>
            <w:vAlign w:val="center"/>
          </w:tcPr>
          <w:p w14:paraId="1A778EC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Phospho-JNK (Thr183/Tyr185) </w:t>
            </w:r>
          </w:p>
        </w:tc>
        <w:tc>
          <w:tcPr>
            <w:tcW w:w="1701" w:type="dxa"/>
            <w:vAlign w:val="center"/>
          </w:tcPr>
          <w:p w14:paraId="77AD653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5210278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4668</w:t>
            </w:r>
          </w:p>
        </w:tc>
        <w:tc>
          <w:tcPr>
            <w:tcW w:w="1275" w:type="dxa"/>
            <w:vAlign w:val="center"/>
          </w:tcPr>
          <w:p w14:paraId="50C8288C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81E11</w:t>
            </w:r>
          </w:p>
        </w:tc>
        <w:tc>
          <w:tcPr>
            <w:tcW w:w="1276" w:type="dxa"/>
            <w:vAlign w:val="center"/>
          </w:tcPr>
          <w:p w14:paraId="29C874E7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55451332" w14:textId="77777777" w:rsidTr="003E7FA1">
        <w:tc>
          <w:tcPr>
            <w:tcW w:w="3114" w:type="dxa"/>
            <w:vAlign w:val="center"/>
          </w:tcPr>
          <w:p w14:paraId="5BFA171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Phospho-Rb (Ser807/811) </w:t>
            </w:r>
          </w:p>
        </w:tc>
        <w:tc>
          <w:tcPr>
            <w:tcW w:w="1701" w:type="dxa"/>
            <w:vAlign w:val="center"/>
          </w:tcPr>
          <w:p w14:paraId="2455149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6F03BE0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8516</w:t>
            </w:r>
          </w:p>
        </w:tc>
        <w:tc>
          <w:tcPr>
            <w:tcW w:w="1275" w:type="dxa"/>
            <w:vAlign w:val="center"/>
          </w:tcPr>
          <w:p w14:paraId="7D9DA57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D20B12</w:t>
            </w:r>
          </w:p>
        </w:tc>
        <w:tc>
          <w:tcPr>
            <w:tcW w:w="1276" w:type="dxa"/>
            <w:vAlign w:val="center"/>
          </w:tcPr>
          <w:p w14:paraId="23E2F7B1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78BC5E63" w14:textId="77777777" w:rsidTr="003E7FA1">
        <w:tc>
          <w:tcPr>
            <w:tcW w:w="3114" w:type="dxa"/>
            <w:vAlign w:val="center"/>
          </w:tcPr>
          <w:p w14:paraId="55FE537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CDK1/cdc2 </w:t>
            </w:r>
          </w:p>
        </w:tc>
        <w:tc>
          <w:tcPr>
            <w:tcW w:w="1701" w:type="dxa"/>
            <w:vAlign w:val="center"/>
          </w:tcPr>
          <w:p w14:paraId="18D497B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2ECDADD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9116</w:t>
            </w:r>
          </w:p>
        </w:tc>
        <w:tc>
          <w:tcPr>
            <w:tcW w:w="1275" w:type="dxa"/>
            <w:vAlign w:val="center"/>
          </w:tcPr>
          <w:p w14:paraId="2391C5F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POH1</w:t>
            </w:r>
          </w:p>
        </w:tc>
        <w:tc>
          <w:tcPr>
            <w:tcW w:w="1276" w:type="dxa"/>
            <w:vAlign w:val="center"/>
          </w:tcPr>
          <w:p w14:paraId="2A64D14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357EE80D" w14:textId="77777777" w:rsidTr="003E7FA1">
        <w:tc>
          <w:tcPr>
            <w:tcW w:w="3114" w:type="dxa"/>
            <w:vAlign w:val="center"/>
          </w:tcPr>
          <w:p w14:paraId="6D7DE98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CDK2 </w:t>
            </w:r>
          </w:p>
        </w:tc>
        <w:tc>
          <w:tcPr>
            <w:tcW w:w="1701" w:type="dxa"/>
            <w:vAlign w:val="center"/>
          </w:tcPr>
          <w:p w14:paraId="12740FA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09890AA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2546</w:t>
            </w:r>
          </w:p>
        </w:tc>
        <w:tc>
          <w:tcPr>
            <w:tcW w:w="1275" w:type="dxa"/>
            <w:vAlign w:val="center"/>
          </w:tcPr>
          <w:p w14:paraId="696B719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78B2</w:t>
            </w:r>
          </w:p>
        </w:tc>
        <w:tc>
          <w:tcPr>
            <w:tcW w:w="1276" w:type="dxa"/>
            <w:vAlign w:val="center"/>
          </w:tcPr>
          <w:p w14:paraId="59F20A3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519156F1" w14:textId="77777777" w:rsidTr="003E7FA1">
        <w:tc>
          <w:tcPr>
            <w:tcW w:w="3114" w:type="dxa"/>
            <w:vAlign w:val="center"/>
          </w:tcPr>
          <w:p w14:paraId="60990F2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CDK5 </w:t>
            </w:r>
          </w:p>
        </w:tc>
        <w:tc>
          <w:tcPr>
            <w:tcW w:w="1701" w:type="dxa"/>
            <w:vAlign w:val="center"/>
          </w:tcPr>
          <w:p w14:paraId="6AE7B34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Invitrogen</w:t>
            </w:r>
          </w:p>
        </w:tc>
        <w:tc>
          <w:tcPr>
            <w:tcW w:w="1276" w:type="dxa"/>
            <w:vAlign w:val="center"/>
          </w:tcPr>
          <w:p w14:paraId="55D639C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AHZ0492</w:t>
            </w:r>
          </w:p>
        </w:tc>
        <w:tc>
          <w:tcPr>
            <w:tcW w:w="1275" w:type="dxa"/>
            <w:vAlign w:val="center"/>
          </w:tcPr>
          <w:p w14:paraId="167493E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DC34</w:t>
            </w:r>
          </w:p>
        </w:tc>
        <w:tc>
          <w:tcPr>
            <w:tcW w:w="1276" w:type="dxa"/>
            <w:vAlign w:val="center"/>
          </w:tcPr>
          <w:p w14:paraId="115A5591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</w:tr>
      <w:tr w:rsidR="00482820" w:rsidRPr="00DC11A1" w14:paraId="6704831E" w14:textId="77777777" w:rsidTr="003E7FA1">
        <w:tc>
          <w:tcPr>
            <w:tcW w:w="3114" w:type="dxa"/>
            <w:vAlign w:val="center"/>
          </w:tcPr>
          <w:p w14:paraId="4FC14F6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CDK9</w:t>
            </w:r>
          </w:p>
        </w:tc>
        <w:tc>
          <w:tcPr>
            <w:tcW w:w="1701" w:type="dxa"/>
            <w:vAlign w:val="center"/>
          </w:tcPr>
          <w:p w14:paraId="460F822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5BFFD47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2316</w:t>
            </w:r>
          </w:p>
        </w:tc>
        <w:tc>
          <w:tcPr>
            <w:tcW w:w="1275" w:type="dxa"/>
            <w:vAlign w:val="center"/>
          </w:tcPr>
          <w:p w14:paraId="00861CE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C12F7</w:t>
            </w:r>
          </w:p>
        </w:tc>
        <w:tc>
          <w:tcPr>
            <w:tcW w:w="1276" w:type="dxa"/>
            <w:vAlign w:val="center"/>
          </w:tcPr>
          <w:p w14:paraId="34100E6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762DAC1C" w14:textId="77777777" w:rsidTr="003E7FA1">
        <w:tc>
          <w:tcPr>
            <w:tcW w:w="3114" w:type="dxa"/>
            <w:vAlign w:val="center"/>
          </w:tcPr>
          <w:p w14:paraId="3327001C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NF-κB1 p105/p50 </w:t>
            </w:r>
          </w:p>
        </w:tc>
        <w:tc>
          <w:tcPr>
            <w:tcW w:w="1701" w:type="dxa"/>
            <w:vAlign w:val="center"/>
          </w:tcPr>
          <w:p w14:paraId="7A3C0B0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6C804271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13586</w:t>
            </w:r>
          </w:p>
        </w:tc>
        <w:tc>
          <w:tcPr>
            <w:tcW w:w="1275" w:type="dxa"/>
            <w:vAlign w:val="center"/>
          </w:tcPr>
          <w:p w14:paraId="0F81D1B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D4P4D</w:t>
            </w:r>
          </w:p>
        </w:tc>
        <w:tc>
          <w:tcPr>
            <w:tcW w:w="1276" w:type="dxa"/>
            <w:vAlign w:val="center"/>
          </w:tcPr>
          <w:p w14:paraId="02579CF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1E2664FE" w14:textId="77777777" w:rsidTr="003E7FA1">
        <w:tc>
          <w:tcPr>
            <w:tcW w:w="3114" w:type="dxa"/>
            <w:vAlign w:val="center"/>
          </w:tcPr>
          <w:p w14:paraId="51309C18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ERK1/2 </w:t>
            </w:r>
          </w:p>
        </w:tc>
        <w:tc>
          <w:tcPr>
            <w:tcW w:w="1701" w:type="dxa"/>
            <w:vAlign w:val="center"/>
          </w:tcPr>
          <w:p w14:paraId="50E1211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67BFE13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4695</w:t>
            </w:r>
          </w:p>
        </w:tc>
        <w:tc>
          <w:tcPr>
            <w:tcW w:w="1275" w:type="dxa"/>
            <w:vAlign w:val="center"/>
          </w:tcPr>
          <w:p w14:paraId="47302E6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137F5</w:t>
            </w:r>
          </w:p>
        </w:tc>
        <w:tc>
          <w:tcPr>
            <w:tcW w:w="1276" w:type="dxa"/>
            <w:vAlign w:val="center"/>
          </w:tcPr>
          <w:p w14:paraId="1E72334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</w:tr>
      <w:tr w:rsidR="00482820" w:rsidRPr="00DC11A1" w14:paraId="4BB462B3" w14:textId="77777777" w:rsidTr="003E7FA1">
        <w:tc>
          <w:tcPr>
            <w:tcW w:w="3114" w:type="dxa"/>
            <w:vAlign w:val="center"/>
          </w:tcPr>
          <w:p w14:paraId="41FD263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Phospho-ERK1/2 (Thr202/Tyr204)</w:t>
            </w:r>
          </w:p>
        </w:tc>
        <w:tc>
          <w:tcPr>
            <w:tcW w:w="1701" w:type="dxa"/>
            <w:vAlign w:val="center"/>
          </w:tcPr>
          <w:p w14:paraId="27AFB977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</w:t>
            </w:r>
          </w:p>
        </w:tc>
        <w:tc>
          <w:tcPr>
            <w:tcW w:w="1276" w:type="dxa"/>
            <w:vAlign w:val="center"/>
          </w:tcPr>
          <w:p w14:paraId="1B6AC78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4370</w:t>
            </w:r>
          </w:p>
        </w:tc>
        <w:tc>
          <w:tcPr>
            <w:tcW w:w="1275" w:type="dxa"/>
            <w:vAlign w:val="center"/>
          </w:tcPr>
          <w:p w14:paraId="6A75297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D13.14.4E</w:t>
            </w:r>
          </w:p>
        </w:tc>
        <w:tc>
          <w:tcPr>
            <w:tcW w:w="1276" w:type="dxa"/>
            <w:vAlign w:val="center"/>
          </w:tcPr>
          <w:p w14:paraId="2BC550A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06E11056" w14:textId="77777777" w:rsidTr="003E7FA1">
        <w:tc>
          <w:tcPr>
            <w:tcW w:w="3114" w:type="dxa"/>
            <w:vAlign w:val="center"/>
          </w:tcPr>
          <w:p w14:paraId="623B37C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p38</w:t>
            </w:r>
          </w:p>
        </w:tc>
        <w:tc>
          <w:tcPr>
            <w:tcW w:w="1701" w:type="dxa"/>
            <w:vAlign w:val="center"/>
          </w:tcPr>
          <w:p w14:paraId="14D8BE51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276" w:type="dxa"/>
            <w:vAlign w:val="center"/>
          </w:tcPr>
          <w:p w14:paraId="5A09F327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9212</w:t>
            </w:r>
          </w:p>
        </w:tc>
        <w:tc>
          <w:tcPr>
            <w:tcW w:w="1275" w:type="dxa"/>
            <w:vAlign w:val="center"/>
          </w:tcPr>
          <w:p w14:paraId="4AC2152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2B362C6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72B68F19" w14:textId="77777777" w:rsidTr="003E7FA1">
        <w:tc>
          <w:tcPr>
            <w:tcW w:w="3114" w:type="dxa"/>
            <w:vAlign w:val="center"/>
          </w:tcPr>
          <w:p w14:paraId="033C74E2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Phospho-p38 (Thr180/Tyr182) </w:t>
            </w:r>
          </w:p>
        </w:tc>
        <w:tc>
          <w:tcPr>
            <w:tcW w:w="1701" w:type="dxa"/>
            <w:vAlign w:val="center"/>
          </w:tcPr>
          <w:p w14:paraId="415CBA1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276" w:type="dxa"/>
            <w:vAlign w:val="center"/>
          </w:tcPr>
          <w:p w14:paraId="1D5B38A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4511</w:t>
            </w:r>
          </w:p>
        </w:tc>
        <w:tc>
          <w:tcPr>
            <w:tcW w:w="1275" w:type="dxa"/>
            <w:vAlign w:val="center"/>
          </w:tcPr>
          <w:p w14:paraId="4F9A4A85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D3F9</w:t>
            </w:r>
          </w:p>
        </w:tc>
        <w:tc>
          <w:tcPr>
            <w:tcW w:w="1276" w:type="dxa"/>
            <w:vAlign w:val="center"/>
          </w:tcPr>
          <w:p w14:paraId="6D29ABF4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</w:tr>
      <w:tr w:rsidR="00482820" w:rsidRPr="00DC11A1" w14:paraId="234FE1CF" w14:textId="77777777" w:rsidTr="003E7FA1">
        <w:tc>
          <w:tcPr>
            <w:tcW w:w="3114" w:type="dxa"/>
            <w:vAlign w:val="center"/>
          </w:tcPr>
          <w:p w14:paraId="609C9BCE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β-Actin</w:t>
            </w:r>
          </w:p>
        </w:tc>
        <w:tc>
          <w:tcPr>
            <w:tcW w:w="1701" w:type="dxa"/>
            <w:vAlign w:val="center"/>
          </w:tcPr>
          <w:p w14:paraId="73121310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1276" w:type="dxa"/>
            <w:vAlign w:val="center"/>
          </w:tcPr>
          <w:p w14:paraId="177235D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A5441</w:t>
            </w:r>
          </w:p>
        </w:tc>
        <w:tc>
          <w:tcPr>
            <w:tcW w:w="1275" w:type="dxa"/>
            <w:vAlign w:val="center"/>
          </w:tcPr>
          <w:p w14:paraId="13892C3D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AC-15</w:t>
            </w:r>
          </w:p>
        </w:tc>
        <w:tc>
          <w:tcPr>
            <w:tcW w:w="1276" w:type="dxa"/>
            <w:vAlign w:val="center"/>
          </w:tcPr>
          <w:p w14:paraId="1072E88B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1:10,000</w:t>
            </w:r>
          </w:p>
        </w:tc>
      </w:tr>
      <w:tr w:rsidR="00482820" w:rsidRPr="00DC11A1" w14:paraId="5D404C52" w14:textId="77777777" w:rsidTr="003E7FA1">
        <w:tc>
          <w:tcPr>
            <w:tcW w:w="3114" w:type="dxa"/>
            <w:vAlign w:val="center"/>
          </w:tcPr>
          <w:p w14:paraId="4A967659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Ki67</w:t>
            </w:r>
          </w:p>
        </w:tc>
        <w:tc>
          <w:tcPr>
            <w:tcW w:w="1701" w:type="dxa"/>
            <w:vAlign w:val="center"/>
          </w:tcPr>
          <w:p w14:paraId="09471E5C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1276" w:type="dxa"/>
            <w:vAlign w:val="center"/>
          </w:tcPr>
          <w:p w14:paraId="086463BA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ab92742</w:t>
            </w:r>
          </w:p>
        </w:tc>
        <w:tc>
          <w:tcPr>
            <w:tcW w:w="1275" w:type="dxa"/>
            <w:vAlign w:val="center"/>
          </w:tcPr>
          <w:p w14:paraId="0E5281CF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EPR3610</w:t>
            </w:r>
          </w:p>
        </w:tc>
        <w:tc>
          <w:tcPr>
            <w:tcW w:w="1276" w:type="dxa"/>
            <w:vAlign w:val="center"/>
          </w:tcPr>
          <w:p w14:paraId="0E4A8E43" w14:textId="77777777" w:rsidR="00482820" w:rsidRPr="00DC11A1" w:rsidRDefault="00482820" w:rsidP="003E7F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</w:tr>
    </w:tbl>
    <w:p w14:paraId="06BCD789" w14:textId="77777777" w:rsidR="00482820" w:rsidRPr="00DC11A1" w:rsidRDefault="00482820" w:rsidP="00482820">
      <w:pPr>
        <w:pStyle w:val="SMcaption"/>
      </w:pPr>
    </w:p>
    <w:p w14:paraId="015DD269" w14:textId="77777777" w:rsidR="00482820" w:rsidRDefault="00482820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</w:pPr>
      <w:r>
        <w:br w:type="page"/>
      </w:r>
    </w:p>
    <w:p w14:paraId="2BDD4667" w14:textId="6B2E3C63" w:rsidR="00DC11A1" w:rsidRPr="00DC11A1" w:rsidRDefault="00DC11A1" w:rsidP="00DC11A1">
      <w:pPr>
        <w:pStyle w:val="SMHeading"/>
        <w:jc w:val="both"/>
      </w:pPr>
      <w:r w:rsidRPr="00DC11A1">
        <w:lastRenderedPageBreak/>
        <w:t>Table S</w:t>
      </w:r>
      <w:r w:rsidR="00482820">
        <w:t>2</w:t>
      </w:r>
      <w:r w:rsidRPr="00DC11A1">
        <w:t xml:space="preserve">. </w:t>
      </w:r>
      <w:r w:rsidRPr="00DC11A1">
        <w:rPr>
          <w:lang w:val="en-SG"/>
        </w:rPr>
        <w:t>List of drugs and corresponding drug identification ordered by rank as displayed in Figure 2A.</w:t>
      </w:r>
    </w:p>
    <w:p w14:paraId="62E2ADD0" w14:textId="77777777" w:rsidR="00DC11A1" w:rsidRPr="00DC11A1" w:rsidRDefault="00DC11A1" w:rsidP="00DC11A1">
      <w:pPr>
        <w:pStyle w:val="SMcaption"/>
      </w:pPr>
    </w:p>
    <w:tbl>
      <w:tblPr>
        <w:tblW w:w="5812" w:type="dxa"/>
        <w:tblInd w:w="-10" w:type="dxa"/>
        <w:tblLook w:val="04A0" w:firstRow="1" w:lastRow="0" w:firstColumn="1" w:lastColumn="0" w:noHBand="0" w:noVBand="1"/>
      </w:tblPr>
      <w:tblGrid>
        <w:gridCol w:w="851"/>
        <w:gridCol w:w="1134"/>
        <w:gridCol w:w="3827"/>
      </w:tblGrid>
      <w:tr w:rsidR="00DC11A1" w:rsidRPr="00DC11A1" w14:paraId="093D7917" w14:textId="77777777" w:rsidTr="00E92130">
        <w:trPr>
          <w:trHeight w:val="255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3300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  <w:t>Rank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B80B7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  <w:t>Drug ID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CE6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  <w:t>Drug name</w:t>
            </w:r>
          </w:p>
        </w:tc>
      </w:tr>
      <w:tr w:rsidR="00DC11A1" w:rsidRPr="00DC11A1" w14:paraId="1F789A68" w14:textId="77777777" w:rsidTr="00E92130">
        <w:trPr>
          <w:trHeight w:val="255"/>
        </w:trPr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5B26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EFFA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2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5F778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Bortezomib</w:t>
            </w:r>
          </w:p>
        </w:tc>
      </w:tr>
      <w:tr w:rsidR="00DC11A1" w:rsidRPr="00DC11A1" w14:paraId="090FBC5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C85B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E4C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53B8FF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Carfilzomib</w:t>
            </w:r>
          </w:p>
        </w:tc>
      </w:tr>
      <w:tr w:rsidR="00DC11A1" w:rsidRPr="00DC11A1" w14:paraId="08677A9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BA4B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D8F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E6A205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Ixazomib</w:t>
            </w:r>
          </w:p>
        </w:tc>
      </w:tr>
      <w:tr w:rsidR="00DC11A1" w:rsidRPr="00DC11A1" w14:paraId="6BD6373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D74D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BF1C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8ACE4E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Dinaciclib</w:t>
            </w:r>
          </w:p>
        </w:tc>
      </w:tr>
      <w:tr w:rsidR="00DC11A1" w:rsidRPr="00DC11A1" w14:paraId="53DCB32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1186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4EC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DC46ED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Mubritinib</w:t>
            </w:r>
            <w:proofErr w:type="spellEnd"/>
          </w:p>
        </w:tc>
      </w:tr>
      <w:tr w:rsidR="00DC11A1" w:rsidRPr="00DC11A1" w14:paraId="5E01D39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D0B2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6F37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6B6CDC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Ponatinib</w:t>
            </w:r>
          </w:p>
        </w:tc>
      </w:tr>
      <w:tr w:rsidR="00DC11A1" w:rsidRPr="00DC11A1" w14:paraId="046720A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1E2E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89F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07B473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Cobimetinib</w:t>
            </w:r>
            <w:proofErr w:type="spellEnd"/>
          </w:p>
        </w:tc>
      </w:tr>
      <w:tr w:rsidR="00DC11A1" w:rsidRPr="00DC11A1" w14:paraId="62C3351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35D93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EF3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F1EFC5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Romidepsin</w:t>
            </w:r>
            <w:proofErr w:type="spellEnd"/>
          </w:p>
        </w:tc>
      </w:tr>
      <w:tr w:rsidR="00DC11A1" w:rsidRPr="00DC11A1" w14:paraId="0F8F8C2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5D7FE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7FE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CCD6B0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GSK2126458</w:t>
            </w:r>
          </w:p>
        </w:tc>
      </w:tr>
      <w:tr w:rsidR="00DC11A1" w:rsidRPr="00DC11A1" w14:paraId="725C23C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0FFF5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9DC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6374B9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Vinblastine</w:t>
            </w:r>
          </w:p>
        </w:tc>
      </w:tr>
      <w:tr w:rsidR="00DC11A1" w:rsidRPr="00DC11A1" w14:paraId="2A619D4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3D5FC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978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EE24AE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Pacritinib</w:t>
            </w:r>
            <w:proofErr w:type="spellEnd"/>
          </w:p>
        </w:tc>
      </w:tr>
      <w:tr w:rsidR="00DC11A1" w:rsidRPr="00DC11A1" w14:paraId="134E2F4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DDC4A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B54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445580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Daunorubicin</w:t>
            </w:r>
          </w:p>
        </w:tc>
      </w:tr>
      <w:tr w:rsidR="00DC11A1" w:rsidRPr="00DC11A1" w14:paraId="4A23355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97875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0D7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B91F9A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Vinblastine 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sulfate</w:t>
            </w:r>
            <w:proofErr w:type="spellEnd"/>
          </w:p>
        </w:tc>
      </w:tr>
      <w:tr w:rsidR="00DC11A1" w:rsidRPr="00DC11A1" w14:paraId="644B828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3C305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236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EEF102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Colchicine</w:t>
            </w:r>
          </w:p>
        </w:tc>
      </w:tr>
      <w:tr w:rsidR="00DC11A1" w:rsidRPr="00DC11A1" w14:paraId="0986C45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FDB77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9BF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C815AD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Ganetespib</w:t>
            </w:r>
            <w:proofErr w:type="spellEnd"/>
          </w:p>
        </w:tc>
      </w:tr>
      <w:tr w:rsidR="00DC11A1" w:rsidRPr="00DC11A1" w14:paraId="6894DA1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2264B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C21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7D7B05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Idarubicin HCl</w:t>
            </w:r>
          </w:p>
        </w:tc>
      </w:tr>
      <w:tr w:rsidR="00DC11A1" w:rsidRPr="00DC11A1" w14:paraId="0812AC9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18062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28B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AC44ED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Pimasertib</w:t>
            </w:r>
          </w:p>
        </w:tc>
      </w:tr>
      <w:tr w:rsidR="00DC11A1" w:rsidRPr="00DC11A1" w14:paraId="0EF9D32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F74B0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91C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ED8D1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Vinorelbine</w:t>
            </w:r>
          </w:p>
        </w:tc>
      </w:tr>
      <w:tr w:rsidR="00DC11A1" w:rsidRPr="00DC11A1" w14:paraId="7E30D59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12559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D2C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C33E1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LDK378</w:t>
            </w:r>
          </w:p>
        </w:tc>
      </w:tr>
      <w:tr w:rsidR="00DC11A1" w:rsidRPr="00DC11A1" w14:paraId="6825788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27FAD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B22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2B22AE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Disulfiram</w:t>
            </w:r>
          </w:p>
        </w:tc>
      </w:tr>
      <w:tr w:rsidR="00DC11A1" w:rsidRPr="00DC11A1" w14:paraId="21EAF90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08D8F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5BD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FE010A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17-AAG</w:t>
            </w:r>
          </w:p>
        </w:tc>
      </w:tr>
      <w:tr w:rsidR="00DC11A1" w:rsidRPr="00DC11A1" w14:paraId="3E57682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E5F99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951E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7C7FD9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Vincristine</w:t>
            </w:r>
          </w:p>
        </w:tc>
      </w:tr>
      <w:tr w:rsidR="00DC11A1" w:rsidRPr="00DC11A1" w14:paraId="2AB21F4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A43C7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8AA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FC8856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Bardoxolone methyl</w:t>
            </w:r>
          </w:p>
        </w:tc>
      </w:tr>
      <w:tr w:rsidR="00DC11A1" w:rsidRPr="00DC11A1" w14:paraId="7470400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E679B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39E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C65B22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Tivantinib</w:t>
            </w:r>
          </w:p>
        </w:tc>
      </w:tr>
      <w:tr w:rsidR="00DC11A1" w:rsidRPr="00DC11A1" w14:paraId="5C40D79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1565A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FB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3B89BE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Rigosertib</w:t>
            </w:r>
          </w:p>
        </w:tc>
      </w:tr>
      <w:tr w:rsidR="00DC11A1" w:rsidRPr="00DC11A1" w14:paraId="2CC23F3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E9B6E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C82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11BA62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Napabucasin</w:t>
            </w:r>
            <w:proofErr w:type="spellEnd"/>
          </w:p>
        </w:tc>
      </w:tr>
      <w:tr w:rsidR="00DC11A1" w:rsidRPr="00DC11A1" w14:paraId="443D29C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30131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B24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F3736C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Mocetinostat</w:t>
            </w:r>
            <w:proofErr w:type="spellEnd"/>
          </w:p>
        </w:tc>
      </w:tr>
      <w:tr w:rsidR="00DC11A1" w:rsidRPr="00DC11A1" w14:paraId="5508F2E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97803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A2A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E88E6B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Temsirolimus</w:t>
            </w:r>
            <w:proofErr w:type="spellEnd"/>
          </w:p>
        </w:tc>
      </w:tr>
      <w:tr w:rsidR="00DC11A1" w:rsidRPr="00DC11A1" w14:paraId="1E978E0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35C10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CF3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C04C8C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Afatinib</w:t>
            </w:r>
            <w:proofErr w:type="spellEnd"/>
          </w:p>
        </w:tc>
      </w:tr>
      <w:tr w:rsidR="00DC11A1" w:rsidRPr="00DC11A1" w14:paraId="45A3FCC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7316A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E73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E509D0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Trametinib</w:t>
            </w:r>
          </w:p>
        </w:tc>
      </w:tr>
      <w:tr w:rsidR="00DC11A1" w:rsidRPr="00DC11A1" w14:paraId="4F28170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F24B7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E80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BF207F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Poziotinib</w:t>
            </w:r>
            <w:proofErr w:type="spellEnd"/>
          </w:p>
        </w:tc>
      </w:tr>
      <w:tr w:rsidR="00DC11A1" w:rsidRPr="00DC11A1" w14:paraId="62111A6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00907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E68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7AA79D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Entrectinib</w:t>
            </w:r>
            <w:proofErr w:type="spellEnd"/>
          </w:p>
        </w:tc>
      </w:tr>
      <w:tr w:rsidR="00DC11A1" w:rsidRPr="00DC11A1" w14:paraId="4FED646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52FA2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6816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72D4CE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Oltipraz</w:t>
            </w:r>
          </w:p>
        </w:tc>
      </w:tr>
      <w:tr w:rsidR="00DC11A1" w:rsidRPr="00DC11A1" w14:paraId="3A2762F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131E6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4C0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87ACD6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Rapamycin</w:t>
            </w:r>
          </w:p>
        </w:tc>
      </w:tr>
      <w:tr w:rsidR="00DC11A1" w:rsidRPr="00DC11A1" w14:paraId="550E031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40CFA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90C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78499D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CUDC-101</w:t>
            </w:r>
          </w:p>
        </w:tc>
      </w:tr>
      <w:tr w:rsidR="00DC11A1" w:rsidRPr="00DC11A1" w14:paraId="5DA6144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598DE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99AC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66862E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Gefitinib</w:t>
            </w:r>
          </w:p>
        </w:tc>
      </w:tr>
      <w:tr w:rsidR="00DC11A1" w:rsidRPr="00DC11A1" w14:paraId="7FA0CAD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764A6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A64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5BE466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CX-4945 (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Silmitasertib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DC11A1" w:rsidRPr="00DC11A1" w14:paraId="088AB8C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69294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A83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145A9A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ABT-263 (Navitoclax)</w:t>
            </w:r>
          </w:p>
        </w:tc>
      </w:tr>
      <w:tr w:rsidR="00DC11A1" w:rsidRPr="00DC11A1" w14:paraId="2EBC415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CDE56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C45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9CDFEF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Cabazitaxel</w:t>
            </w:r>
            <w:proofErr w:type="spellEnd"/>
          </w:p>
        </w:tc>
      </w:tr>
      <w:tr w:rsidR="00DC11A1" w:rsidRPr="00DC11A1" w14:paraId="3DF4C03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723BC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01DF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FE7E2C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Pracinostat</w:t>
            </w:r>
            <w:proofErr w:type="spellEnd"/>
          </w:p>
        </w:tc>
      </w:tr>
      <w:tr w:rsidR="00DC11A1" w:rsidRPr="00DC11A1" w14:paraId="3424E33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17FF3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8BA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DE3B85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Lapatinib</w:t>
            </w:r>
          </w:p>
        </w:tc>
      </w:tr>
      <w:tr w:rsidR="00DC11A1" w:rsidRPr="00DC11A1" w14:paraId="1B03C24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62C77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681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5DF852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Everolimus</w:t>
            </w:r>
            <w:proofErr w:type="spellEnd"/>
          </w:p>
        </w:tc>
      </w:tr>
      <w:tr w:rsidR="00DC11A1" w:rsidRPr="00DC11A1" w14:paraId="018BC27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A40A5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EE1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EF8957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Geniposidic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acid</w:t>
            </w:r>
          </w:p>
        </w:tc>
      </w:tr>
      <w:tr w:rsidR="00DC11A1" w:rsidRPr="00DC11A1" w14:paraId="3BD8C64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9B011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951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4A0E75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Regorafenib</w:t>
            </w:r>
          </w:p>
        </w:tc>
      </w:tr>
      <w:tr w:rsidR="00DC11A1" w:rsidRPr="00DC11A1" w14:paraId="2D32B06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63C91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E1C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8BFB29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Dacomitinib</w:t>
            </w:r>
          </w:p>
        </w:tc>
      </w:tr>
      <w:tr w:rsidR="00DC11A1" w:rsidRPr="00DC11A1" w14:paraId="0AFF355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CA65B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FD0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4E7C86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Linsitinib</w:t>
            </w:r>
            <w:proofErr w:type="spellEnd"/>
          </w:p>
        </w:tc>
      </w:tr>
      <w:tr w:rsidR="00DC11A1" w:rsidRPr="00DC11A1" w14:paraId="1EDEC20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BAE06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F4D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36CC56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5-Methoxypsoralen</w:t>
            </w:r>
          </w:p>
        </w:tc>
      </w:tr>
      <w:tr w:rsidR="00DC11A1" w:rsidRPr="00DC11A1" w14:paraId="44CE24E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2C5B7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304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871120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GS-9973</w:t>
            </w:r>
          </w:p>
        </w:tc>
      </w:tr>
      <w:tr w:rsidR="00DC11A1" w:rsidRPr="00DC11A1" w14:paraId="410F24B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369D9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lastRenderedPageBreak/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296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FE1B5F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GDC-0941</w:t>
            </w:r>
          </w:p>
        </w:tc>
      </w:tr>
      <w:tr w:rsidR="00DC11A1" w:rsidRPr="00DC11A1" w14:paraId="463EB8A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CFF71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A1F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F8D994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Triciribine</w:t>
            </w:r>
          </w:p>
        </w:tc>
      </w:tr>
      <w:tr w:rsidR="00DC11A1" w:rsidRPr="00DC11A1" w14:paraId="280BDC9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F3F83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565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40E6A2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Epirubicin HCl</w:t>
            </w:r>
          </w:p>
        </w:tc>
      </w:tr>
      <w:tr w:rsidR="00DC11A1" w:rsidRPr="00DC11A1" w14:paraId="464B769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A1A9F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28A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165B7D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Pexidartinib</w:t>
            </w:r>
            <w:proofErr w:type="spellEnd"/>
          </w:p>
        </w:tc>
      </w:tr>
      <w:tr w:rsidR="00DC11A1" w:rsidRPr="00DC11A1" w14:paraId="0425DEC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8109E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797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2ADE48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INCB-024360</w:t>
            </w:r>
          </w:p>
        </w:tc>
      </w:tr>
      <w:tr w:rsidR="00DC11A1" w:rsidRPr="00DC11A1" w14:paraId="1372764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BE10F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15CD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378917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Topotecan HCl</w:t>
            </w:r>
          </w:p>
        </w:tc>
      </w:tr>
      <w:tr w:rsidR="00DC11A1" w:rsidRPr="00DC11A1" w14:paraId="594BFF0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92F49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6E1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6CBF39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Entinostat</w:t>
            </w:r>
            <w:proofErr w:type="spellEnd"/>
          </w:p>
        </w:tc>
      </w:tr>
      <w:tr w:rsidR="00DC11A1" w:rsidRPr="00DC11A1" w14:paraId="64E3668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383AB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506B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140254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MEK162</w:t>
            </w:r>
          </w:p>
        </w:tc>
      </w:tr>
      <w:tr w:rsidR="00DC11A1" w:rsidRPr="00DC11A1" w14:paraId="0E1E745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2E0BF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2355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D85B93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Ispinesib</w:t>
            </w:r>
            <w:proofErr w:type="spellEnd"/>
          </w:p>
        </w:tc>
      </w:tr>
      <w:tr w:rsidR="00DC11A1" w:rsidRPr="00DC11A1" w14:paraId="437C4F1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1624D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4CB8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1598CD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Panobinostat</w:t>
            </w:r>
          </w:p>
        </w:tc>
      </w:tr>
      <w:tr w:rsidR="00DC11A1" w:rsidRPr="00DC11A1" w14:paraId="0057690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2F340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821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800C37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PCI-24781</w:t>
            </w:r>
          </w:p>
        </w:tc>
      </w:tr>
      <w:tr w:rsidR="00DC11A1" w:rsidRPr="00DC11A1" w14:paraId="105B7D6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463E4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D9D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1CD69A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Axitinib</w:t>
            </w:r>
            <w:proofErr w:type="spellEnd"/>
          </w:p>
        </w:tc>
      </w:tr>
      <w:tr w:rsidR="00DC11A1" w:rsidRPr="00DC11A1" w14:paraId="285D2A3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0E64E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0AB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35D2B9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Canagliflozin</w:t>
            </w:r>
          </w:p>
        </w:tc>
      </w:tr>
      <w:tr w:rsidR="00DC11A1" w:rsidRPr="00DC11A1" w14:paraId="70BD27B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929B0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6B29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D13840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Quizartinib</w:t>
            </w:r>
            <w:proofErr w:type="spellEnd"/>
          </w:p>
        </w:tc>
      </w:tr>
      <w:tr w:rsidR="00DC11A1" w:rsidRPr="00DC11A1" w14:paraId="7D96F59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3A92D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21C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52CAA8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LY2157299</w:t>
            </w:r>
          </w:p>
        </w:tc>
      </w:tr>
      <w:tr w:rsidR="00DC11A1" w:rsidRPr="00DC11A1" w14:paraId="73C7987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358F8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BB5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E7E71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Epothilone B</w:t>
            </w:r>
          </w:p>
        </w:tc>
      </w:tr>
      <w:tr w:rsidR="00DC11A1" w:rsidRPr="00DC11A1" w14:paraId="4690A1A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B3203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CB63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DBA7E6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GM 6001</w:t>
            </w:r>
          </w:p>
        </w:tc>
      </w:tr>
      <w:tr w:rsidR="00DC11A1" w:rsidRPr="00DC11A1" w14:paraId="030030C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596EB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680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CB441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Bleomycin 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sulfate</w:t>
            </w:r>
            <w:proofErr w:type="spellEnd"/>
          </w:p>
        </w:tc>
      </w:tr>
      <w:tr w:rsidR="00DC11A1" w:rsidRPr="00DC11A1" w14:paraId="2D3C350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95AFC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3A7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FB566F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Dasatinib</w:t>
            </w:r>
            <w:proofErr w:type="spellEnd"/>
          </w:p>
        </w:tc>
      </w:tr>
      <w:tr w:rsidR="00DC11A1" w:rsidRPr="00DC11A1" w14:paraId="7502B46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9CA12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46A9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9DBEC3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Fosbretabulin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disodium</w:t>
            </w:r>
          </w:p>
        </w:tc>
      </w:tr>
      <w:tr w:rsidR="00DC11A1" w:rsidRPr="00DC11A1" w14:paraId="7D8B79E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3CECD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991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7323E4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EMD-1214063</w:t>
            </w:r>
          </w:p>
        </w:tc>
      </w:tr>
      <w:tr w:rsidR="00DC11A1" w:rsidRPr="00DC11A1" w14:paraId="53920B9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AD0DD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3BE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5E092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Afatinib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dimaleate</w:t>
            </w:r>
            <w:proofErr w:type="spellEnd"/>
          </w:p>
        </w:tc>
      </w:tr>
      <w:tr w:rsidR="00DC11A1" w:rsidRPr="00DC11A1" w14:paraId="44E81FC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4D455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B7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AA0C66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CAL-101 (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Idelalisib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DC11A1" w:rsidRPr="00DC11A1" w14:paraId="6759961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81904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1FE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D0F19B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AZD6244 (Selumetinib)</w:t>
            </w:r>
          </w:p>
        </w:tc>
      </w:tr>
      <w:tr w:rsidR="00DC11A1" w:rsidRPr="00DC11A1" w14:paraId="7973775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2E07E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F1A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6467E9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Ricolinostat</w:t>
            </w:r>
            <w:proofErr w:type="spellEnd"/>
          </w:p>
        </w:tc>
      </w:tr>
      <w:tr w:rsidR="00DC11A1" w:rsidRPr="00DC11A1" w14:paraId="13FF73E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DB540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74D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F01D2C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Sorafenib 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tosylate</w:t>
            </w:r>
            <w:proofErr w:type="spellEnd"/>
          </w:p>
        </w:tc>
      </w:tr>
      <w:tr w:rsidR="00DC11A1" w:rsidRPr="00DC11A1" w14:paraId="759DC72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A0E68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701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46519D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Silymarin</w:t>
            </w:r>
          </w:p>
        </w:tc>
      </w:tr>
      <w:tr w:rsidR="00DC11A1" w:rsidRPr="00DC11A1" w14:paraId="42D3235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0ED8F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725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577DFD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Doxorubicin HCl</w:t>
            </w:r>
          </w:p>
        </w:tc>
      </w:tr>
      <w:tr w:rsidR="00DC11A1" w:rsidRPr="00DC11A1" w14:paraId="5BF74D1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8FF40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413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15BDB4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AZD-9291</w:t>
            </w:r>
          </w:p>
        </w:tc>
      </w:tr>
      <w:tr w:rsidR="00DC11A1" w:rsidRPr="00DC11A1" w14:paraId="6A4579C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9563F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ED1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F79447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Mitoxantrone HCl</w:t>
            </w:r>
          </w:p>
        </w:tc>
      </w:tr>
      <w:tr w:rsidR="00DC11A1" w:rsidRPr="00DC11A1" w14:paraId="55CB535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65E9A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E39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1F3172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Carmustine</w:t>
            </w:r>
            <w:proofErr w:type="spellEnd"/>
          </w:p>
        </w:tc>
      </w:tr>
      <w:tr w:rsidR="00DC11A1" w:rsidRPr="00DC11A1" w14:paraId="6D84E6D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448D7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8E40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148B64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YM155</w:t>
            </w:r>
          </w:p>
        </w:tc>
      </w:tr>
      <w:tr w:rsidR="00DC11A1" w:rsidRPr="00DC11A1" w14:paraId="357EF07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E983F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C3E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398BC5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CO-1686</w:t>
            </w:r>
          </w:p>
        </w:tc>
      </w:tr>
      <w:tr w:rsidR="00DC11A1" w:rsidRPr="00DC11A1" w14:paraId="1B270F4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1DBAC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67D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992432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Palbociclib isethionate</w:t>
            </w:r>
          </w:p>
        </w:tc>
      </w:tr>
      <w:tr w:rsidR="00DC11A1" w:rsidRPr="00DC11A1" w14:paraId="7DD9225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482D8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9D8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6AA49A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Quercetin</w:t>
            </w:r>
          </w:p>
        </w:tc>
      </w:tr>
      <w:tr w:rsidR="00DC11A1" w:rsidRPr="00DC11A1" w14:paraId="40F13FC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E06B8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076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2598FE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Imatinib</w:t>
            </w:r>
          </w:p>
        </w:tc>
      </w:tr>
      <w:tr w:rsidR="00DC11A1" w:rsidRPr="00DC11A1" w14:paraId="0805DE3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2292A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4348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03F50A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Chlorambucil</w:t>
            </w:r>
          </w:p>
        </w:tc>
      </w:tr>
      <w:tr w:rsidR="00DC11A1" w:rsidRPr="00DC11A1" w14:paraId="5C944CF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42AE5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FED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A16825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Pazopanib HCl</w:t>
            </w:r>
          </w:p>
        </w:tc>
      </w:tr>
      <w:tr w:rsidR="00DC11A1" w:rsidRPr="00DC11A1" w14:paraId="5FB8429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05A04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F78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19D043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Rosiglitazone</w:t>
            </w:r>
          </w:p>
        </w:tc>
      </w:tr>
      <w:tr w:rsidR="00DC11A1" w:rsidRPr="00DC11A1" w14:paraId="5812D81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ADEAD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B43A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C25254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BMS-708163</w:t>
            </w:r>
          </w:p>
        </w:tc>
      </w:tr>
      <w:tr w:rsidR="00DC11A1" w:rsidRPr="00DC11A1" w14:paraId="2586406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5FA0F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7087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57CF31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Foretinib</w:t>
            </w:r>
            <w:proofErr w:type="spellEnd"/>
          </w:p>
        </w:tc>
      </w:tr>
      <w:tr w:rsidR="00DC11A1" w:rsidRPr="00DC11A1" w14:paraId="7B69F9D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A6165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8F7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29CFB8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Fluorouracil</w:t>
            </w:r>
          </w:p>
        </w:tc>
      </w:tr>
      <w:tr w:rsidR="00DC11A1" w:rsidRPr="00DC11A1" w14:paraId="08734B6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BA306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F07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0F566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Regorafenib HCl</w:t>
            </w:r>
          </w:p>
        </w:tc>
      </w:tr>
      <w:tr w:rsidR="00DC11A1" w:rsidRPr="00DC11A1" w14:paraId="1C5AC5C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A212E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15F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7E7A2B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LDE225 (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Erismodegib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DC11A1" w:rsidRPr="00DC11A1" w14:paraId="176B3E6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1619D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3C5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AF9AC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Cytidine</w:t>
            </w:r>
          </w:p>
        </w:tc>
      </w:tr>
      <w:tr w:rsidR="00DC11A1" w:rsidRPr="00DC11A1" w14:paraId="19BE499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8452A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7625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F81985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Curcumin</w:t>
            </w:r>
          </w:p>
        </w:tc>
      </w:tr>
      <w:tr w:rsidR="00DC11A1" w:rsidRPr="00DC11A1" w14:paraId="6BD9D01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41A66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810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2EBD1B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Irinotecan HCl trihydrate</w:t>
            </w:r>
          </w:p>
        </w:tc>
      </w:tr>
      <w:tr w:rsidR="00DC11A1" w:rsidRPr="00DC11A1" w14:paraId="5A79FE5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E1013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8B5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9BE742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Nilotinib</w:t>
            </w:r>
          </w:p>
        </w:tc>
      </w:tr>
      <w:tr w:rsidR="00DC11A1" w:rsidRPr="00DC11A1" w14:paraId="57C29C5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52010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99D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97D521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Mycophenolic acid</w:t>
            </w:r>
          </w:p>
        </w:tc>
      </w:tr>
      <w:tr w:rsidR="00DC11A1" w:rsidRPr="00DC11A1" w14:paraId="3D7BEDB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FF560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7831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1ABAC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Apatinib</w:t>
            </w:r>
            <w:proofErr w:type="spellEnd"/>
          </w:p>
        </w:tc>
      </w:tr>
      <w:tr w:rsidR="00DC11A1" w:rsidRPr="00DC11A1" w14:paraId="0CDC038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65C1A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C9A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4ED8B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5-Azacytidine</w:t>
            </w:r>
          </w:p>
        </w:tc>
      </w:tr>
      <w:tr w:rsidR="00DC11A1" w:rsidRPr="00DC11A1" w14:paraId="080D5AB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F8003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2153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299F9B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Lonidamine</w:t>
            </w:r>
          </w:p>
        </w:tc>
      </w:tr>
      <w:tr w:rsidR="00DC11A1" w:rsidRPr="00DC11A1" w14:paraId="1D4BD00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35ED1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lastRenderedPageBreak/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AFD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A201ED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Embelin</w:t>
            </w:r>
          </w:p>
        </w:tc>
      </w:tr>
      <w:tr w:rsidR="00DC11A1" w:rsidRPr="00DC11A1" w14:paraId="767BBD1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077B5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B6C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8F1274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Maraviroc</w:t>
            </w:r>
          </w:p>
        </w:tc>
      </w:tr>
      <w:tr w:rsidR="00DC11A1" w:rsidRPr="00DC11A1" w14:paraId="5A98335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41227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14A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052912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Cisplatin</w:t>
            </w:r>
          </w:p>
        </w:tc>
      </w:tr>
      <w:tr w:rsidR="00DC11A1" w:rsidRPr="00DC11A1" w14:paraId="6EF2E13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BF6F2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0DD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6D1854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Erlotinib HCl</w:t>
            </w:r>
          </w:p>
        </w:tc>
      </w:tr>
      <w:tr w:rsidR="00DC11A1" w:rsidRPr="00DC11A1" w14:paraId="0352861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6B6CE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1AF9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BD346D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Vorinostat</w:t>
            </w:r>
            <w:proofErr w:type="spellEnd"/>
          </w:p>
        </w:tc>
      </w:tr>
      <w:tr w:rsidR="00DC11A1" w:rsidRPr="00DC11A1" w14:paraId="636A41A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FF014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EFB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33C17C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Nintedanib</w:t>
            </w:r>
            <w:proofErr w:type="spellEnd"/>
          </w:p>
        </w:tc>
      </w:tr>
      <w:tr w:rsidR="00DC11A1" w:rsidRPr="00DC11A1" w14:paraId="6509D6B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E6696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C91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1848C5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Carmofur</w:t>
            </w:r>
          </w:p>
        </w:tc>
      </w:tr>
      <w:tr w:rsidR="00DC11A1" w:rsidRPr="00DC11A1" w14:paraId="785EF10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57E88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37A5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BE3AC8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Calcitriol</w:t>
            </w:r>
          </w:p>
        </w:tc>
      </w:tr>
      <w:tr w:rsidR="00DC11A1" w:rsidRPr="00DC11A1" w14:paraId="55742D6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D50F9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8DDA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F5741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Doxercalciferol</w:t>
            </w:r>
            <w:proofErr w:type="spellEnd"/>
          </w:p>
        </w:tc>
      </w:tr>
      <w:tr w:rsidR="00DC11A1" w:rsidRPr="00DC11A1" w14:paraId="0563443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4FE19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1CFC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9FE8C9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Sunitinib malate</w:t>
            </w:r>
          </w:p>
        </w:tc>
      </w:tr>
      <w:tr w:rsidR="00DC11A1" w:rsidRPr="00DC11A1" w14:paraId="121213A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C3D8D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8FF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14C958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IPI-145</w:t>
            </w:r>
          </w:p>
        </w:tc>
      </w:tr>
      <w:tr w:rsidR="00DC11A1" w:rsidRPr="00DC11A1" w14:paraId="4E096E6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A8971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611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641313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Crenolanib</w:t>
            </w:r>
          </w:p>
        </w:tc>
      </w:tr>
      <w:tr w:rsidR="00DC11A1" w:rsidRPr="00DC11A1" w14:paraId="1C07612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ADE6A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A0B4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D39C35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Vandetanib</w:t>
            </w:r>
            <w:proofErr w:type="spellEnd"/>
          </w:p>
        </w:tc>
      </w:tr>
      <w:tr w:rsidR="00DC11A1" w:rsidRPr="00DC11A1" w14:paraId="78FC93E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22613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D0C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49D7E2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Tamibarotene</w:t>
            </w:r>
          </w:p>
        </w:tc>
      </w:tr>
      <w:tr w:rsidR="00DC11A1" w:rsidRPr="00DC11A1" w14:paraId="1FD80AE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CC3C0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C25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3243A2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Sunitinib</w:t>
            </w:r>
          </w:p>
        </w:tc>
      </w:tr>
      <w:tr w:rsidR="00DC11A1" w:rsidRPr="00DC11A1" w14:paraId="5D64F9D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E2698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450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F9E77C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Hydrocortisone</w:t>
            </w:r>
          </w:p>
        </w:tc>
      </w:tr>
      <w:tr w:rsidR="00DC11A1" w:rsidRPr="00DC11A1" w14:paraId="05FC55D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5D14E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124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1AF1D1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GDC-0449 (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Vismodegib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DC11A1" w:rsidRPr="00DC11A1" w14:paraId="39B8F71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C7632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8711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1B361B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Pelitinib</w:t>
            </w:r>
          </w:p>
        </w:tc>
      </w:tr>
      <w:tr w:rsidR="00DC11A1" w:rsidRPr="00DC11A1" w14:paraId="40C14BD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7EBCA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A43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985E57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Bosutinib</w:t>
            </w:r>
          </w:p>
        </w:tc>
      </w:tr>
      <w:tr w:rsidR="00DC11A1" w:rsidRPr="00DC11A1" w14:paraId="0EAC400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2866A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A693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6802F8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Lonafarnib</w:t>
            </w:r>
          </w:p>
        </w:tc>
      </w:tr>
      <w:tr w:rsidR="00DC11A1" w:rsidRPr="00DC11A1" w14:paraId="527BBC7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12071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0E8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BF5744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BI6727 (Volasertib)</w:t>
            </w:r>
          </w:p>
        </w:tc>
      </w:tr>
      <w:tr w:rsidR="00DC11A1" w:rsidRPr="00DC11A1" w14:paraId="40824BE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FFACD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388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3B1A13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Saracatinib</w:t>
            </w:r>
            <w:proofErr w:type="spellEnd"/>
          </w:p>
        </w:tc>
      </w:tr>
      <w:tr w:rsidR="00DC11A1" w:rsidRPr="00DC11A1" w14:paraId="56BDBA1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1A72B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7F8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5075E6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Alendronate</w:t>
            </w:r>
          </w:p>
        </w:tc>
      </w:tr>
      <w:tr w:rsidR="00DC11A1" w:rsidRPr="00DC11A1" w14:paraId="3FA8234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799A7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B9DA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0FEF27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Phenformin HCl</w:t>
            </w:r>
          </w:p>
        </w:tc>
      </w:tr>
      <w:tr w:rsidR="00DC11A1" w:rsidRPr="00DC11A1" w14:paraId="1625045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05E64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42C9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D47CA3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Aminoglutethimide</w:t>
            </w:r>
          </w:p>
        </w:tc>
      </w:tr>
      <w:tr w:rsidR="00DC11A1" w:rsidRPr="00DC11A1" w14:paraId="03091E9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52409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96A8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8BF6EC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Paclitaxel</w:t>
            </w:r>
          </w:p>
        </w:tc>
      </w:tr>
      <w:tr w:rsidR="00DC11A1" w:rsidRPr="00DC11A1" w14:paraId="0CDA86C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FE627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79B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697E93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Hydroxyurea</w:t>
            </w:r>
          </w:p>
        </w:tc>
      </w:tr>
      <w:tr w:rsidR="00DC11A1" w:rsidRPr="00DC11A1" w14:paraId="2922631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67213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79C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91F198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Tamoxifen citrate</w:t>
            </w:r>
          </w:p>
        </w:tc>
      </w:tr>
      <w:tr w:rsidR="00DC11A1" w:rsidRPr="00DC11A1" w14:paraId="084B805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7408B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2E9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C00731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Anastrozole</w:t>
            </w:r>
          </w:p>
        </w:tc>
      </w:tr>
      <w:tr w:rsidR="00DC11A1" w:rsidRPr="00DC11A1" w14:paraId="71F82D4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38734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ECF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8989E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Docetaxel</w:t>
            </w:r>
          </w:p>
        </w:tc>
      </w:tr>
      <w:tr w:rsidR="00DC11A1" w:rsidRPr="00DC11A1" w14:paraId="65C476E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8EE31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F459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D1BFCF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LY2228820</w:t>
            </w:r>
          </w:p>
        </w:tc>
      </w:tr>
      <w:tr w:rsidR="00DC11A1" w:rsidRPr="00DC11A1" w14:paraId="068A4CC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D1280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2BA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A29896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Mevastatin</w:t>
            </w:r>
            <w:proofErr w:type="spellEnd"/>
          </w:p>
        </w:tc>
      </w:tr>
      <w:tr w:rsidR="00DC11A1" w:rsidRPr="00DC11A1" w14:paraId="450DE52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2B045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5D5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69BE0D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BIRB 796 </w:t>
            </w:r>
          </w:p>
        </w:tc>
      </w:tr>
      <w:tr w:rsidR="00DC11A1" w:rsidRPr="00DC11A1" w14:paraId="22B498C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11E1B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8D9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3655D2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Cyclosporin A</w:t>
            </w:r>
          </w:p>
        </w:tc>
      </w:tr>
      <w:tr w:rsidR="00DC11A1" w:rsidRPr="00DC11A1" w14:paraId="7CE232A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55620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C36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96117F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TG101348</w:t>
            </w:r>
          </w:p>
        </w:tc>
      </w:tr>
      <w:tr w:rsidR="00DC11A1" w:rsidRPr="00DC11A1" w14:paraId="2A6E719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CBF1B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7C78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4292B4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Bexarotene</w:t>
            </w:r>
          </w:p>
        </w:tc>
      </w:tr>
      <w:tr w:rsidR="00DC11A1" w:rsidRPr="00DC11A1" w14:paraId="0378E18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A08F1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3B2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E43A0B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Masitinib</w:t>
            </w:r>
          </w:p>
        </w:tc>
      </w:tr>
      <w:tr w:rsidR="00DC11A1" w:rsidRPr="00DC11A1" w14:paraId="13D563F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F718E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C56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71D8DC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Metformin HCl</w:t>
            </w:r>
          </w:p>
        </w:tc>
      </w:tr>
      <w:tr w:rsidR="00DC11A1" w:rsidRPr="00DC11A1" w14:paraId="344A18F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C69A0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ED7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F0CACB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DAPT (GSI-IX)</w:t>
            </w:r>
          </w:p>
        </w:tc>
      </w:tr>
      <w:tr w:rsidR="00DC11A1" w:rsidRPr="00DC11A1" w14:paraId="04DEA3B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9AD39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CD8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7550CF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Ruxolitinib</w:t>
            </w:r>
            <w:proofErr w:type="spellEnd"/>
          </w:p>
        </w:tc>
      </w:tr>
      <w:tr w:rsidR="00DC11A1" w:rsidRPr="00DC11A1" w14:paraId="4D6C5AC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C3B6A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C452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AA6D5F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Doxifluridine</w:t>
            </w:r>
            <w:proofErr w:type="spellEnd"/>
          </w:p>
        </w:tc>
      </w:tr>
      <w:tr w:rsidR="00DC11A1" w:rsidRPr="00DC11A1" w14:paraId="7B66207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0E32E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F62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A2DD58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Dovitinib </w:t>
            </w:r>
          </w:p>
        </w:tc>
      </w:tr>
      <w:tr w:rsidR="00DC11A1" w:rsidRPr="00DC11A1" w14:paraId="70B97F4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7F96A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FCE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4F569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Aprepitant</w:t>
            </w:r>
            <w:proofErr w:type="spellEnd"/>
          </w:p>
        </w:tc>
      </w:tr>
      <w:tr w:rsidR="00DC11A1" w:rsidRPr="00DC11A1" w14:paraId="2B3F495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75579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F22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676EBC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Fingolimod</w:t>
            </w:r>
          </w:p>
        </w:tc>
      </w:tr>
      <w:tr w:rsidR="00DC11A1" w:rsidRPr="00DC11A1" w14:paraId="6498833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5EE77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69BB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B43D6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Belinostat</w:t>
            </w:r>
            <w:proofErr w:type="spellEnd"/>
          </w:p>
        </w:tc>
      </w:tr>
      <w:tr w:rsidR="00DC11A1" w:rsidRPr="00DC11A1" w14:paraId="0D1F23C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9EF5F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CAF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047CA0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Dexamethasone acetate</w:t>
            </w:r>
          </w:p>
        </w:tc>
      </w:tr>
      <w:tr w:rsidR="00DC11A1" w:rsidRPr="00DC11A1" w14:paraId="455E2D1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EAC2E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7BB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832F14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Cimetidine</w:t>
            </w:r>
          </w:p>
        </w:tc>
      </w:tr>
      <w:tr w:rsidR="00DC11A1" w:rsidRPr="00DC11A1" w14:paraId="459B7CD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8F3D8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661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462992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Cilengitide</w:t>
            </w:r>
            <w:proofErr w:type="spellEnd"/>
          </w:p>
        </w:tc>
      </w:tr>
      <w:tr w:rsidR="00DC11A1" w:rsidRPr="00DC11A1" w14:paraId="2710CC2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910F2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929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DF3A51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Linifanib</w:t>
            </w:r>
          </w:p>
        </w:tc>
      </w:tr>
      <w:tr w:rsidR="00DC11A1" w:rsidRPr="00DC11A1" w14:paraId="5230E2B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A73DB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CB56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8B3BB9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Medroxyprogesterone acetate</w:t>
            </w:r>
          </w:p>
        </w:tc>
      </w:tr>
      <w:tr w:rsidR="00DC11A1" w:rsidRPr="00DC11A1" w14:paraId="444FE3F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875F2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3F9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7D6538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Cabozantinib malate</w:t>
            </w:r>
          </w:p>
        </w:tc>
      </w:tr>
      <w:tr w:rsidR="00DC11A1" w:rsidRPr="00DC11A1" w14:paraId="769B20D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7E89C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034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B6AADD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Fulvestrant</w:t>
            </w:r>
            <w:proofErr w:type="spellEnd"/>
          </w:p>
        </w:tc>
      </w:tr>
      <w:tr w:rsidR="00DC11A1" w:rsidRPr="00DC11A1" w14:paraId="58C8946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84894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lastRenderedPageBreak/>
              <w:t>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6DB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1D2A31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Dapagliflozin</w:t>
            </w:r>
          </w:p>
        </w:tc>
      </w:tr>
      <w:tr w:rsidR="00DC11A1" w:rsidRPr="00DC11A1" w14:paraId="76FADBE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1F14F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C96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3A61ED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Capsaicin</w:t>
            </w:r>
          </w:p>
        </w:tc>
      </w:tr>
      <w:tr w:rsidR="00DC11A1" w:rsidRPr="00DC11A1" w14:paraId="3FA949C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0D2072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A2B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80B2C2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Teniposide</w:t>
            </w:r>
            <w:proofErr w:type="spellEnd"/>
          </w:p>
        </w:tc>
      </w:tr>
      <w:tr w:rsidR="00DC11A1" w:rsidRPr="00DC11A1" w14:paraId="2B78889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C7F41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E34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B3A025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Cabozantinib</w:t>
            </w:r>
          </w:p>
        </w:tc>
      </w:tr>
      <w:tr w:rsidR="00DC11A1" w:rsidRPr="00DC11A1" w14:paraId="0D08267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A1DD4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5F37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0E6B05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Isotretinoin</w:t>
            </w:r>
          </w:p>
        </w:tc>
      </w:tr>
      <w:tr w:rsidR="00DC11A1" w:rsidRPr="00DC11A1" w14:paraId="712EF19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CB87E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50A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9C68D7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Lomustine</w:t>
            </w:r>
            <w:proofErr w:type="spellEnd"/>
          </w:p>
        </w:tc>
      </w:tr>
      <w:tr w:rsidR="00DC11A1" w:rsidRPr="00DC11A1" w14:paraId="59A05AE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0F801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CF9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0B2E24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Elacridar</w:t>
            </w:r>
          </w:p>
        </w:tc>
      </w:tr>
      <w:tr w:rsidR="00DC11A1" w:rsidRPr="00DC11A1" w14:paraId="70348B6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7CBE2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BD24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A20323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Estradiol</w:t>
            </w:r>
          </w:p>
        </w:tc>
      </w:tr>
      <w:tr w:rsidR="00DC11A1" w:rsidRPr="00DC11A1" w14:paraId="0103C34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AD5CE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ED9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708A08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Ranolazine</w:t>
            </w:r>
          </w:p>
        </w:tc>
      </w:tr>
      <w:tr w:rsidR="00DC11A1" w:rsidRPr="00DC11A1" w14:paraId="2EF1166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8661E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BD4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53720C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LY2784544</w:t>
            </w:r>
          </w:p>
        </w:tc>
      </w:tr>
      <w:tr w:rsidR="00DC11A1" w:rsidRPr="00DC11A1" w14:paraId="3DB9F0F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1F582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5D9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FA7A6E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Clofarabine</w:t>
            </w:r>
          </w:p>
        </w:tc>
      </w:tr>
      <w:tr w:rsidR="00DC11A1" w:rsidRPr="00DC11A1" w14:paraId="6C4B902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15DE4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1152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59EE88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Fludarabine phosphate</w:t>
            </w:r>
          </w:p>
        </w:tc>
      </w:tr>
      <w:tr w:rsidR="00DC11A1" w:rsidRPr="00DC11A1" w14:paraId="40CC3BB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9E543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5721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8AC307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Fasudil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HCl</w:t>
            </w:r>
          </w:p>
        </w:tc>
      </w:tr>
      <w:tr w:rsidR="00DC11A1" w:rsidRPr="00DC11A1" w14:paraId="26BE294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61AD5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93E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225947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Azathioprine</w:t>
            </w:r>
          </w:p>
        </w:tc>
      </w:tr>
      <w:tr w:rsidR="00DC11A1" w:rsidRPr="00DC11A1" w14:paraId="10D5D01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84310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705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CDCE1F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Dabrafenib</w:t>
            </w:r>
          </w:p>
        </w:tc>
      </w:tr>
      <w:tr w:rsidR="00DC11A1" w:rsidRPr="00DC11A1" w14:paraId="17C3CB4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59C08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A09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C49014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Mercaptopurine (6-MP)</w:t>
            </w:r>
          </w:p>
        </w:tc>
      </w:tr>
      <w:tr w:rsidR="00DC11A1" w:rsidRPr="00DC11A1" w14:paraId="6EFA805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D5B2B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548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314C5F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Irinotecan</w:t>
            </w:r>
          </w:p>
        </w:tc>
      </w:tr>
      <w:tr w:rsidR="00DC11A1" w:rsidRPr="00DC11A1" w14:paraId="4F4A49B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B1BA3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935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5295FB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Raloxifene HCl</w:t>
            </w:r>
          </w:p>
        </w:tc>
      </w:tr>
      <w:tr w:rsidR="00DC11A1" w:rsidRPr="00DC11A1" w14:paraId="72FFEF4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FFC02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700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1B39FA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Pazopanib</w:t>
            </w:r>
          </w:p>
        </w:tc>
      </w:tr>
      <w:tr w:rsidR="00DC11A1" w:rsidRPr="00DC11A1" w14:paraId="5022394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F8C5A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91C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529655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Bicalutamide</w:t>
            </w:r>
          </w:p>
        </w:tc>
      </w:tr>
      <w:tr w:rsidR="00DC11A1" w:rsidRPr="00DC11A1" w14:paraId="7F3F81C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BFC8E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923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DBD9C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SAR245409</w:t>
            </w:r>
          </w:p>
        </w:tc>
      </w:tr>
      <w:tr w:rsidR="00DC11A1" w:rsidRPr="00DC11A1" w14:paraId="29B83A2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261EC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ABE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E4E379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Melphalan</w:t>
            </w:r>
          </w:p>
        </w:tc>
      </w:tr>
      <w:tr w:rsidR="00DC11A1" w:rsidRPr="00DC11A1" w14:paraId="2213DC8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B9BEC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2EC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C090BB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TOK-001</w:t>
            </w:r>
          </w:p>
        </w:tc>
      </w:tr>
      <w:tr w:rsidR="00DC11A1" w:rsidRPr="00DC11A1" w14:paraId="76187B2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EFFE7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03B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8DBDF7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Busulfan</w:t>
            </w:r>
          </w:p>
        </w:tc>
      </w:tr>
      <w:tr w:rsidR="00DC11A1" w:rsidRPr="00DC11A1" w14:paraId="6920ADC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4392D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075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B1E013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PCI-32765 (Ibrutinib)</w:t>
            </w:r>
          </w:p>
        </w:tc>
      </w:tr>
      <w:tr w:rsidR="00DC11A1" w:rsidRPr="00DC11A1" w14:paraId="592AB81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5B8C5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BB2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06E79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Nedaplatin</w:t>
            </w:r>
          </w:p>
        </w:tc>
      </w:tr>
      <w:tr w:rsidR="00DC11A1" w:rsidRPr="00DC11A1" w14:paraId="112495A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6E52B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D556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35FE6C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Exemestane</w:t>
            </w:r>
          </w:p>
        </w:tc>
      </w:tr>
      <w:tr w:rsidR="00DC11A1" w:rsidRPr="00DC11A1" w14:paraId="4A45D38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38E77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A5D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C04413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Sotrastaurin</w:t>
            </w:r>
            <w:proofErr w:type="spellEnd"/>
          </w:p>
        </w:tc>
      </w:tr>
      <w:tr w:rsidR="00DC11A1" w:rsidRPr="00DC11A1" w14:paraId="0ED26D5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3D012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FC2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A86C22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Tretinoin</w:t>
            </w:r>
          </w:p>
        </w:tc>
      </w:tr>
      <w:tr w:rsidR="00DC11A1" w:rsidRPr="00DC11A1" w14:paraId="7DB2F84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9B883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9AE0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EAB539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Sorafenib</w:t>
            </w:r>
          </w:p>
        </w:tc>
      </w:tr>
      <w:tr w:rsidR="00DC11A1" w:rsidRPr="00DC11A1" w14:paraId="2852498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5ECE5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A15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B535E3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Enzastaurin</w:t>
            </w:r>
            <w:proofErr w:type="spellEnd"/>
          </w:p>
        </w:tc>
      </w:tr>
      <w:tr w:rsidR="00DC11A1" w:rsidRPr="00DC11A1" w14:paraId="7F9E629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7DADE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1A7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EAB606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10-DAB</w:t>
            </w:r>
          </w:p>
        </w:tc>
      </w:tr>
      <w:tr w:rsidR="00DC11A1" w:rsidRPr="00DC11A1" w14:paraId="293A6AA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A3897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11A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8F424F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Salirasib</w:t>
            </w:r>
            <w:proofErr w:type="spellEnd"/>
          </w:p>
        </w:tc>
      </w:tr>
      <w:tr w:rsidR="00DC11A1" w:rsidRPr="00DC11A1" w14:paraId="0A5A1D5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11948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40D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083C64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Zileuton</w:t>
            </w:r>
          </w:p>
        </w:tc>
      </w:tr>
      <w:tr w:rsidR="00DC11A1" w:rsidRPr="00DC11A1" w14:paraId="53F5B5C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E2435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EC1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2C1E83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Lenvatinib</w:t>
            </w:r>
          </w:p>
        </w:tc>
      </w:tr>
      <w:tr w:rsidR="00DC11A1" w:rsidRPr="00DC11A1" w14:paraId="20B126E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44C92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948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B8C4EA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Pioglitazone</w:t>
            </w:r>
          </w:p>
        </w:tc>
      </w:tr>
      <w:tr w:rsidR="00DC11A1" w:rsidRPr="00DC11A1" w14:paraId="6B77743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72DDF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BE5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5C82D1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Zibotentan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</w:t>
            </w:r>
          </w:p>
        </w:tc>
      </w:tr>
      <w:tr w:rsidR="00DC11A1" w:rsidRPr="00DC11A1" w14:paraId="00232CF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0B27B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390B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96C05B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ABT-888 (Veliparib)</w:t>
            </w:r>
          </w:p>
        </w:tc>
      </w:tr>
      <w:tr w:rsidR="00DC11A1" w:rsidRPr="00DC11A1" w14:paraId="0B4DB39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0800A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328C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D3BD45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Febuxostat</w:t>
            </w:r>
          </w:p>
        </w:tc>
      </w:tr>
      <w:tr w:rsidR="00DC11A1" w:rsidRPr="00DC11A1" w14:paraId="1F86F56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EEFAB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633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C31048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Vemurafenib</w:t>
            </w:r>
          </w:p>
        </w:tc>
      </w:tr>
      <w:tr w:rsidR="00DC11A1" w:rsidRPr="00DC11A1" w14:paraId="2ED6570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78216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DD7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660E8F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Cediranib</w:t>
            </w:r>
            <w:proofErr w:type="spellEnd"/>
          </w:p>
        </w:tc>
      </w:tr>
      <w:tr w:rsidR="00DC11A1" w:rsidRPr="00DC11A1" w14:paraId="4834D84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FD54E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BD6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DCACD5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Sodium phenylbutyrate</w:t>
            </w:r>
          </w:p>
        </w:tc>
      </w:tr>
      <w:tr w:rsidR="00DC11A1" w:rsidRPr="00DC11A1" w14:paraId="68144AC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E5ADD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E909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D23F8F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Streptozocin</w:t>
            </w:r>
            <w:proofErr w:type="spellEnd"/>
          </w:p>
        </w:tc>
      </w:tr>
      <w:tr w:rsidR="00DC11A1" w:rsidRPr="00DC11A1" w14:paraId="50600F8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D8626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CB8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78D3CB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Capecitabine</w:t>
            </w:r>
          </w:p>
        </w:tc>
      </w:tr>
      <w:tr w:rsidR="00DC11A1" w:rsidRPr="00DC11A1" w14:paraId="1E8BF58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03F907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625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835445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GLPG0634</w:t>
            </w:r>
          </w:p>
        </w:tc>
      </w:tr>
      <w:tr w:rsidR="00DC11A1" w:rsidRPr="00DC11A1" w14:paraId="169D581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A581F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326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697BF9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Dacarbazine</w:t>
            </w:r>
          </w:p>
        </w:tc>
      </w:tr>
      <w:tr w:rsidR="00DC11A1" w:rsidRPr="00DC11A1" w14:paraId="306CE82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D498D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684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5A9068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Iniparib</w:t>
            </w:r>
          </w:p>
        </w:tc>
      </w:tr>
      <w:tr w:rsidR="00DC11A1" w:rsidRPr="00DC11A1" w14:paraId="52DFB73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D13CC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865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06C395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Ellagic acid</w:t>
            </w:r>
          </w:p>
        </w:tc>
      </w:tr>
      <w:tr w:rsidR="00DC11A1" w:rsidRPr="00DC11A1" w14:paraId="31BB03D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B8463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710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141508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Mitomycin C</w:t>
            </w:r>
          </w:p>
        </w:tc>
      </w:tr>
      <w:tr w:rsidR="00DC11A1" w:rsidRPr="00DC11A1" w14:paraId="5821577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E8F1C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0F2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3755A9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Temozolomide</w:t>
            </w:r>
          </w:p>
        </w:tc>
      </w:tr>
      <w:tr w:rsidR="00DC11A1" w:rsidRPr="00DC11A1" w14:paraId="48E9F7F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225E7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EB6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21C0B4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Amonafide</w:t>
            </w:r>
            <w:proofErr w:type="spellEnd"/>
          </w:p>
        </w:tc>
      </w:tr>
      <w:tr w:rsidR="00DC11A1" w:rsidRPr="00DC11A1" w14:paraId="4B80FE5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2DA8F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5DA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24CE88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Estrone</w:t>
            </w:r>
          </w:p>
        </w:tc>
      </w:tr>
      <w:tr w:rsidR="00DC11A1" w:rsidRPr="00DC11A1" w14:paraId="61AA5D8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EA97E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lastRenderedPageBreak/>
              <w:t>205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952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4573C1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Cyclophosphamide</w:t>
            </w:r>
          </w:p>
        </w:tc>
      </w:tr>
      <w:tr w:rsidR="00DC11A1" w:rsidRPr="00DC11A1" w14:paraId="1F6209B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FD316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B77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2F014F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Flutamide</w:t>
            </w:r>
          </w:p>
        </w:tc>
      </w:tr>
      <w:tr w:rsidR="00DC11A1" w:rsidRPr="00DC11A1" w14:paraId="34D0C20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F1ADF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C23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225879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Rucaparib</w:t>
            </w:r>
          </w:p>
        </w:tc>
      </w:tr>
      <w:tr w:rsidR="00DC11A1" w:rsidRPr="00DC11A1" w14:paraId="4C6AFAE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7B0ED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D4E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CF6A0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Simvastatin</w:t>
            </w:r>
          </w:p>
        </w:tc>
      </w:tr>
      <w:tr w:rsidR="00DC11A1" w:rsidRPr="00DC11A1" w14:paraId="15A0380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F28E1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DA2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F045E3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Malotilate</w:t>
            </w:r>
            <w:proofErr w:type="spellEnd"/>
          </w:p>
        </w:tc>
      </w:tr>
      <w:tr w:rsidR="00DC11A1" w:rsidRPr="00DC11A1" w14:paraId="26E6F2A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E9163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B01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792698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Leflunomide</w:t>
            </w:r>
          </w:p>
        </w:tc>
      </w:tr>
      <w:tr w:rsidR="00DC11A1" w:rsidRPr="00DC11A1" w14:paraId="29246E4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4F6BF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77B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AB1FC2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Floxuridine</w:t>
            </w:r>
          </w:p>
        </w:tc>
      </w:tr>
      <w:tr w:rsidR="00DC11A1" w:rsidRPr="00DC11A1" w14:paraId="7ACAF18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5A7F7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37C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189493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Fludarabine</w:t>
            </w:r>
          </w:p>
        </w:tc>
      </w:tr>
      <w:tr w:rsidR="00DC11A1" w:rsidRPr="00DC11A1" w14:paraId="4EF4BC5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6A203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48A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1E590E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FT-207</w:t>
            </w:r>
          </w:p>
        </w:tc>
      </w:tr>
      <w:tr w:rsidR="00DC11A1" w:rsidRPr="00DC11A1" w14:paraId="2C4A91F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DEB42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6EBED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49B139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Toremifene citrate</w:t>
            </w:r>
          </w:p>
        </w:tc>
      </w:tr>
      <w:tr w:rsidR="00DC11A1" w:rsidRPr="00DC11A1" w14:paraId="17D1A42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3CFA1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012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F5AC20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Sodium valproate</w:t>
            </w:r>
          </w:p>
        </w:tc>
      </w:tr>
      <w:tr w:rsidR="00DC11A1" w:rsidRPr="00DC11A1" w14:paraId="1ADB1DC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093A6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986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488B02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Roscovitine</w:t>
            </w:r>
            <w:proofErr w:type="spellEnd"/>
          </w:p>
        </w:tc>
      </w:tr>
      <w:tr w:rsidR="00DC11A1" w:rsidRPr="00DC11A1" w14:paraId="3B2F2DE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312A2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FA8D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31F849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Mitotane</w:t>
            </w:r>
          </w:p>
        </w:tc>
      </w:tr>
      <w:tr w:rsidR="00DC11A1" w:rsidRPr="00DC11A1" w14:paraId="126941B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C012A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079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A05FA8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Pralatrexate</w:t>
            </w:r>
          </w:p>
        </w:tc>
      </w:tr>
      <w:tr w:rsidR="00DC11A1" w:rsidRPr="00DC11A1" w14:paraId="3B9C3E6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B0A21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A201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82C03D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Dexamethasone</w:t>
            </w:r>
          </w:p>
        </w:tc>
      </w:tr>
      <w:tr w:rsidR="00DC11A1" w:rsidRPr="00DC11A1" w14:paraId="4E3E95A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411B8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3A9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6EEB26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Orotic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acid</w:t>
            </w:r>
          </w:p>
        </w:tc>
      </w:tr>
      <w:tr w:rsidR="00DC11A1" w:rsidRPr="00DC11A1" w14:paraId="381DB1B5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200BE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CA4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B863EA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Olaparib</w:t>
            </w:r>
          </w:p>
        </w:tc>
      </w:tr>
      <w:tr w:rsidR="00DC11A1" w:rsidRPr="00DC11A1" w14:paraId="64FB939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6373E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6424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CEAC10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Tivozanib</w:t>
            </w:r>
          </w:p>
        </w:tc>
      </w:tr>
      <w:tr w:rsidR="00DC11A1" w:rsidRPr="00DC11A1" w14:paraId="23484D2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259D9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F69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190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AC06DF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Oxaliplatin</w:t>
            </w:r>
          </w:p>
        </w:tc>
      </w:tr>
      <w:tr w:rsidR="00DC11A1" w:rsidRPr="00DC11A1" w14:paraId="210A4AB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7C51E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916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34BE12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FG-4592</w:t>
            </w:r>
          </w:p>
        </w:tc>
      </w:tr>
      <w:tr w:rsidR="00DC11A1" w:rsidRPr="00DC11A1" w14:paraId="6014633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2E076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3F6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6C289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Bendamustine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HCl</w:t>
            </w:r>
          </w:p>
        </w:tc>
      </w:tr>
      <w:tr w:rsidR="00DC11A1" w:rsidRPr="00DC11A1" w14:paraId="084D2BE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92F7B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344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B80691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Mesna</w:t>
            </w:r>
            <w:proofErr w:type="spellEnd"/>
          </w:p>
        </w:tc>
      </w:tr>
      <w:tr w:rsidR="00DC11A1" w:rsidRPr="00DC11A1" w14:paraId="2084A243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39A9A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AFE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573A4C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Tofacitinib</w:t>
            </w:r>
          </w:p>
        </w:tc>
      </w:tr>
      <w:tr w:rsidR="00DC11A1" w:rsidRPr="00DC11A1" w14:paraId="015EC1F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B519A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179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1CFF10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Nelarabine</w:t>
            </w:r>
          </w:p>
        </w:tc>
      </w:tr>
      <w:tr w:rsidR="00DC11A1" w:rsidRPr="00DC11A1" w14:paraId="36E8ADE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B44A0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266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CA4BCB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MDV3100 (Enzalutamide)</w:t>
            </w:r>
          </w:p>
        </w:tc>
      </w:tr>
      <w:tr w:rsidR="00DC11A1" w:rsidRPr="00DC11A1" w14:paraId="67B6CB4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7657C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06E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345616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Finasteride</w:t>
            </w:r>
          </w:p>
        </w:tc>
      </w:tr>
      <w:tr w:rsidR="00DC11A1" w:rsidRPr="00DC11A1" w14:paraId="2E434B6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AA0CC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3A5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393F5A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Raltitrexed</w:t>
            </w:r>
          </w:p>
        </w:tc>
      </w:tr>
      <w:tr w:rsidR="00DC11A1" w:rsidRPr="00DC11A1" w14:paraId="7A459FBB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6B16C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D12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DBCACF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LEE011</w:t>
            </w:r>
          </w:p>
        </w:tc>
      </w:tr>
      <w:tr w:rsidR="00DC11A1" w:rsidRPr="00DC11A1" w14:paraId="409FB40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C0DB4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C38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53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F75ADF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Ciprofibrate</w:t>
            </w:r>
          </w:p>
        </w:tc>
      </w:tr>
      <w:tr w:rsidR="00DC11A1" w:rsidRPr="00DC11A1" w14:paraId="0F107F5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9CA15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89F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221358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Gimeracil</w:t>
            </w:r>
            <w:proofErr w:type="spellEnd"/>
          </w:p>
        </w:tc>
      </w:tr>
      <w:tr w:rsidR="00DC11A1" w:rsidRPr="00DC11A1" w14:paraId="3EF3411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6F24F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AF7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34C3E0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MLN8237 (Alisertib)</w:t>
            </w:r>
          </w:p>
        </w:tc>
      </w:tr>
      <w:tr w:rsidR="00DC11A1" w:rsidRPr="00DC11A1" w14:paraId="615C20E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51601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FF0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DCA9FA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Trifluridine</w:t>
            </w:r>
          </w:p>
        </w:tc>
      </w:tr>
      <w:tr w:rsidR="00DC11A1" w:rsidRPr="00DC11A1" w14:paraId="373AB9B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6686B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034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113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025DA7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Fluvastatin sodium</w:t>
            </w:r>
          </w:p>
        </w:tc>
      </w:tr>
      <w:tr w:rsidR="00DC11A1" w:rsidRPr="00DC11A1" w14:paraId="2B5A9FA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2F425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065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07F368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Letrozole</w:t>
            </w:r>
          </w:p>
        </w:tc>
      </w:tr>
      <w:tr w:rsidR="00DC11A1" w:rsidRPr="00DC11A1" w14:paraId="6DEF4B2A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EAC54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D9D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ACCCD5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Dimesna</w:t>
            </w:r>
            <w:proofErr w:type="spellEnd"/>
          </w:p>
        </w:tc>
      </w:tr>
      <w:tr w:rsidR="00DC11A1" w:rsidRPr="00DC11A1" w14:paraId="3C17FB6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02377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B24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9C23FD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Cyclophosphamide monohydrate</w:t>
            </w:r>
          </w:p>
        </w:tc>
      </w:tr>
      <w:tr w:rsidR="00DC11A1" w:rsidRPr="00DC11A1" w14:paraId="54BBDFD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F13EE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B01B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11B05D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Ifosfamide</w:t>
            </w:r>
            <w:proofErr w:type="spellEnd"/>
          </w:p>
        </w:tc>
      </w:tr>
      <w:tr w:rsidR="00DC11A1" w:rsidRPr="00DC11A1" w14:paraId="5D857636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68854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2D71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562E20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Amuvatinib</w:t>
            </w:r>
            <w:proofErr w:type="spellEnd"/>
          </w:p>
        </w:tc>
      </w:tr>
      <w:tr w:rsidR="00DC11A1" w:rsidRPr="00DC11A1" w14:paraId="1392B84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414EF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3E75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12C179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VX-680 (</w:t>
            </w: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Tozasertib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DC11A1" w:rsidRPr="00DC11A1" w14:paraId="71CB3CE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EB458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AA0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7DC198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Methotrexate</w:t>
            </w:r>
          </w:p>
        </w:tc>
      </w:tr>
      <w:tr w:rsidR="00DC11A1" w:rsidRPr="00DC11A1" w14:paraId="131DDBF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CEB8D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ACF5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D488B8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Mifepristone</w:t>
            </w:r>
          </w:p>
        </w:tc>
      </w:tr>
      <w:tr w:rsidR="00DC11A1" w:rsidRPr="00DC11A1" w14:paraId="2AEF996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B8C5A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64E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148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F9B7BF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Lenalidomide</w:t>
            </w:r>
          </w:p>
        </w:tc>
      </w:tr>
      <w:tr w:rsidR="00DC11A1" w:rsidRPr="00DC11A1" w14:paraId="0824ABF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4DC18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A870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98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AFC9D2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Etoposide</w:t>
            </w:r>
          </w:p>
        </w:tc>
      </w:tr>
      <w:tr w:rsidR="00DC11A1" w:rsidRPr="00DC11A1" w14:paraId="601CF2A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1E701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4BC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70453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Amisulpride</w:t>
            </w:r>
            <w:proofErr w:type="spellEnd"/>
          </w:p>
        </w:tc>
      </w:tr>
      <w:tr w:rsidR="00DC11A1" w:rsidRPr="00DC11A1" w14:paraId="5F988C37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196B5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BFF9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8C819F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2-Methoxyestradiol</w:t>
            </w:r>
          </w:p>
        </w:tc>
      </w:tr>
      <w:tr w:rsidR="00DC11A1" w:rsidRPr="00DC11A1" w14:paraId="22D0C3B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A480D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5C4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123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ECE138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Genistein</w:t>
            </w:r>
          </w:p>
        </w:tc>
      </w:tr>
      <w:tr w:rsidR="00DC11A1" w:rsidRPr="00DC11A1" w14:paraId="655C9551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3DF125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655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85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05343C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Dutasteride</w:t>
            </w:r>
          </w:p>
        </w:tc>
      </w:tr>
      <w:tr w:rsidR="00DC11A1" w:rsidRPr="00DC11A1" w14:paraId="0EBEE45F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BD924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21D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74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30916D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Decitabine</w:t>
            </w:r>
          </w:p>
        </w:tc>
      </w:tr>
      <w:tr w:rsidR="00DC11A1" w:rsidRPr="00DC11A1" w14:paraId="6ECBB8C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C4BB9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97A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25D427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EX 527</w:t>
            </w:r>
          </w:p>
        </w:tc>
      </w:tr>
      <w:tr w:rsidR="00DC11A1" w:rsidRPr="00DC11A1" w14:paraId="50D03FE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87D8E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F73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2AD638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Anagrelide HCl</w:t>
            </w:r>
          </w:p>
        </w:tc>
      </w:tr>
      <w:tr w:rsidR="00DC11A1" w:rsidRPr="00DC11A1" w14:paraId="22AEC6B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602F95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4E2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214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B1FEC0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Ramelteon</w:t>
            </w:r>
          </w:p>
        </w:tc>
      </w:tr>
      <w:tr w:rsidR="00DC11A1" w:rsidRPr="00DC11A1" w14:paraId="703454BE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60A7C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902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0CCE9D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Pemetrexed</w:t>
            </w:r>
          </w:p>
        </w:tc>
      </w:tr>
      <w:tr w:rsidR="00DC11A1" w:rsidRPr="00DC11A1" w14:paraId="1793C76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2A3E3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lastRenderedPageBreak/>
              <w:t>257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0F8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258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15EA95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Vatalanib</w:t>
            </w:r>
            <w:proofErr w:type="spellEnd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 xml:space="preserve"> 2HCl</w:t>
            </w:r>
          </w:p>
        </w:tc>
      </w:tr>
      <w:tr w:rsidR="00DC11A1" w:rsidRPr="00DC11A1" w14:paraId="754974D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B5474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34B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D976D5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Triamcinolone acetonide</w:t>
            </w:r>
          </w:p>
        </w:tc>
      </w:tr>
      <w:tr w:rsidR="00DC11A1" w:rsidRPr="00DC11A1" w14:paraId="3B2621A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E147A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B41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91A907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Thalidomide</w:t>
            </w:r>
          </w:p>
        </w:tc>
      </w:tr>
      <w:tr w:rsidR="00DC11A1" w:rsidRPr="00DC11A1" w14:paraId="4FE74B5C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40E571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730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180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F09394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Mycophenolate mofetil</w:t>
            </w:r>
          </w:p>
        </w:tc>
      </w:tr>
      <w:tr w:rsidR="00DC11A1" w:rsidRPr="00DC11A1" w14:paraId="4555C2ED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742D7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247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173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76B959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Miltefosine</w:t>
            </w:r>
            <w:proofErr w:type="spellEnd"/>
          </w:p>
        </w:tc>
      </w:tr>
      <w:tr w:rsidR="00DC11A1" w:rsidRPr="00DC11A1" w14:paraId="2C4C328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623E3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A8F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102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0D0FB7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Ezetimibe</w:t>
            </w:r>
          </w:p>
        </w:tc>
      </w:tr>
      <w:tr w:rsidR="00DC11A1" w:rsidRPr="00DC11A1" w14:paraId="79F21140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023AB8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35D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49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5EF1B67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Celecoxib</w:t>
            </w:r>
          </w:p>
        </w:tc>
      </w:tr>
      <w:tr w:rsidR="00DC11A1" w:rsidRPr="00DC11A1" w14:paraId="633C8A54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568CC7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F42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164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737657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Megestrol acetate</w:t>
            </w:r>
          </w:p>
        </w:tc>
      </w:tr>
      <w:tr w:rsidR="00DC11A1" w:rsidRPr="00DC11A1" w14:paraId="44E07782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24939B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B88F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134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C5FDE5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Imatinib mesylate</w:t>
            </w:r>
          </w:p>
        </w:tc>
      </w:tr>
      <w:tr w:rsidR="00DC11A1" w:rsidRPr="00DC11A1" w14:paraId="09018598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725584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861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24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912959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proofErr w:type="spellStart"/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Barasertib</w:t>
            </w:r>
            <w:proofErr w:type="spellEnd"/>
          </w:p>
        </w:tc>
      </w:tr>
      <w:tr w:rsidR="00DC11A1" w:rsidRPr="00DC11A1" w14:paraId="7C30DB29" w14:textId="77777777" w:rsidTr="00E92130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</w:tcPr>
          <w:p w14:paraId="1A6ED3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42F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205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39DEA4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Pomalidomide</w:t>
            </w:r>
          </w:p>
        </w:tc>
      </w:tr>
      <w:tr w:rsidR="00DC11A1" w:rsidRPr="00DC11A1" w14:paraId="7D8A5AC5" w14:textId="77777777" w:rsidTr="00E92130">
        <w:trPr>
          <w:trHeight w:val="255"/>
        </w:trPr>
        <w:tc>
          <w:tcPr>
            <w:tcW w:w="851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54B7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268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0C6F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6</w:t>
            </w:r>
          </w:p>
        </w:tc>
        <w:tc>
          <w:tcPr>
            <w:tcW w:w="382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2107CA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SG"/>
              </w:rPr>
              <w:t>Abiraterone</w:t>
            </w:r>
          </w:p>
        </w:tc>
      </w:tr>
    </w:tbl>
    <w:p w14:paraId="3FC92496" w14:textId="77777777" w:rsidR="00DC11A1" w:rsidRPr="00DC11A1" w:rsidRDefault="00DC11A1" w:rsidP="00DC11A1">
      <w:pPr>
        <w:pStyle w:val="SMcaption"/>
      </w:pPr>
    </w:p>
    <w:p w14:paraId="228D736C" w14:textId="77777777" w:rsidR="00DC11A1" w:rsidRPr="00DC11A1" w:rsidRDefault="00DC11A1" w:rsidP="00DC11A1">
      <w:pPr>
        <w:pStyle w:val="SMcaption"/>
      </w:pPr>
    </w:p>
    <w:p w14:paraId="2791C36A" w14:textId="77777777" w:rsidR="00DC11A1" w:rsidRPr="00DC11A1" w:rsidRDefault="00DC11A1" w:rsidP="00DC11A1">
      <w:pPr>
        <w:rPr>
          <w:rFonts w:ascii="Times New Roman" w:hAnsi="Times New Roman" w:cs="Times New Roman"/>
        </w:rPr>
      </w:pPr>
      <w:r w:rsidRPr="00DC11A1">
        <w:rPr>
          <w:rFonts w:ascii="Times New Roman" w:hAnsi="Times New Roman" w:cs="Times New Roman"/>
        </w:rPr>
        <w:br w:type="page"/>
      </w:r>
    </w:p>
    <w:p w14:paraId="1E02706F" w14:textId="4E3F7999" w:rsidR="00DC11A1" w:rsidRPr="00DC11A1" w:rsidRDefault="00DC11A1" w:rsidP="00DC11A1">
      <w:pPr>
        <w:pStyle w:val="SMHeading"/>
        <w:jc w:val="both"/>
      </w:pPr>
      <w:r w:rsidRPr="00DC11A1">
        <w:lastRenderedPageBreak/>
        <w:t>Table S</w:t>
      </w:r>
      <w:r w:rsidR="002D08F3">
        <w:t>3</w:t>
      </w:r>
      <w:r w:rsidRPr="00DC11A1">
        <w:t xml:space="preserve">. </w:t>
      </w:r>
      <w:r w:rsidRPr="00DC11A1">
        <w:rPr>
          <w:lang w:val="en-SG"/>
        </w:rPr>
        <w:t xml:space="preserve">QPOP drug combination design (OACD) consisting of 155 combinations for nine drugs at three dosage levels (-1, 0, 1). </w:t>
      </w:r>
      <w:r w:rsidRPr="00DC11A1">
        <w:rPr>
          <w:b w:val="0"/>
          <w:bCs w:val="0"/>
          <w:lang w:val="en-SG"/>
        </w:rPr>
        <w:t>The nine drugs include Ixazomib (</w:t>
      </w:r>
      <w:proofErr w:type="spellStart"/>
      <w:r w:rsidRPr="00DC11A1">
        <w:rPr>
          <w:b w:val="0"/>
          <w:bCs w:val="0"/>
          <w:lang w:val="en-SG"/>
        </w:rPr>
        <w:t>Ixa</w:t>
      </w:r>
      <w:proofErr w:type="spellEnd"/>
      <w:r w:rsidRPr="00DC11A1">
        <w:rPr>
          <w:b w:val="0"/>
          <w:bCs w:val="0"/>
          <w:lang w:val="en-SG"/>
        </w:rPr>
        <w:t>), Dinaciclib (Dina), Carfilzomib (Car), Sorafenib (Sora), Lenvatinib (Len), Regorafenib (Rego), Cabozantinib (Cabo), Oxaliplatin (</w:t>
      </w:r>
      <w:proofErr w:type="spellStart"/>
      <w:r w:rsidRPr="00DC11A1">
        <w:rPr>
          <w:b w:val="0"/>
          <w:bCs w:val="0"/>
          <w:lang w:val="en-SG"/>
        </w:rPr>
        <w:t>Oxa</w:t>
      </w:r>
      <w:proofErr w:type="spellEnd"/>
      <w:r w:rsidRPr="00DC11A1">
        <w:rPr>
          <w:b w:val="0"/>
          <w:bCs w:val="0"/>
          <w:lang w:val="en-SG"/>
        </w:rPr>
        <w:t>), and 5-Fluorouracil (5-FU).</w:t>
      </w:r>
    </w:p>
    <w:p w14:paraId="5EA00B45" w14:textId="77777777" w:rsidR="00DC11A1" w:rsidRPr="00DC11A1" w:rsidRDefault="00DC11A1" w:rsidP="00DC11A1">
      <w:pPr>
        <w:pStyle w:val="SMcaption"/>
      </w:pPr>
    </w:p>
    <w:tbl>
      <w:tblPr>
        <w:tblpPr w:leftFromText="180" w:rightFromText="180" w:vertAnchor="text" w:tblpY="1"/>
        <w:tblOverlap w:val="never"/>
        <w:tblW w:w="73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1"/>
        <w:gridCol w:w="739"/>
        <w:gridCol w:w="739"/>
        <w:gridCol w:w="739"/>
        <w:gridCol w:w="739"/>
        <w:gridCol w:w="739"/>
        <w:gridCol w:w="739"/>
        <w:gridCol w:w="739"/>
        <w:gridCol w:w="738"/>
        <w:gridCol w:w="739"/>
      </w:tblGrid>
      <w:tr w:rsidR="00DC11A1" w:rsidRPr="00DC11A1" w14:paraId="06CBC40D" w14:textId="77777777" w:rsidTr="00E92130">
        <w:trPr>
          <w:trHeight w:val="258"/>
        </w:trPr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CDD31B4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Combo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CC8A5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Ixa</w:t>
            </w:r>
            <w:proofErr w:type="spellEnd"/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88F5F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Dina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F4BEF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Car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F42F3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Sora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695F4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Len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1D619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Rego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D9C53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Cabo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13B80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Oxa</w:t>
            </w:r>
            <w:proofErr w:type="spellEnd"/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2C47B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5-FU</w:t>
            </w:r>
          </w:p>
        </w:tc>
      </w:tr>
      <w:tr w:rsidR="00DC11A1" w:rsidRPr="00DC11A1" w14:paraId="729D608B" w14:textId="77777777" w:rsidTr="00E92130">
        <w:trPr>
          <w:trHeight w:val="258"/>
        </w:trPr>
        <w:tc>
          <w:tcPr>
            <w:tcW w:w="7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CD7A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59EC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D675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BAF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405C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3487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3B41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5ED9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81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D2FF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2C71CE7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A8F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96BD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E363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663F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8D65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7739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D335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AC00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93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27C9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281321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B71E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1E1C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34D2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7835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B87D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C161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D1B9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B828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3F3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F023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7496A4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B423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D747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E513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3897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2261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088F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7F4A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5D27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86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FC68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2308A9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EC8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A2E2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DBC7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7B6A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C154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DBFC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67E7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226C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6E6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DBC56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5B0883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2511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2EF2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2A07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6E83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A77E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A6B4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7718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EC0A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189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F23A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BA23EA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70C0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449A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FADC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DDF6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3632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4060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BBCE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F0E4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68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5A05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C4FD98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23C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A854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B3DA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DC2C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9D62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E881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AAB1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58F7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861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312B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8DB660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59737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AEE7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ED78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3791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CDC7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724B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C59A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D449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80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419A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9F917E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E550E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5CFF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C13A6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E9F7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B891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B4E5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E3B4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9BA8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F3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36FF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C365EE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15F78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C568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4BD4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36A1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F123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EFA9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4F3C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C3A0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028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5E3C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3FB099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E3FA1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FD4D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A21D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4D44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39EE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12D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8E7B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1C3D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16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4EBE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6C3CE5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AC433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9A9E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BA67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2ADD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90E1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2BD1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14AF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A54D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E2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C565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59A3A4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D0A9A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09BD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B66E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754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10BB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0041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E133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8429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70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B04D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706730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BAD5F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B032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7E54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78C8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A3B7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C14F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0580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103A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AD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2BA9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1F9AFE7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7880A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ED6D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945C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A814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1C06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314C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478D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043F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89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CB7F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57541D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DE042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5291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A5D2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956F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E51C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8762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E7A7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157C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63A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347B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8B8CD2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6CB37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2DE9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73C8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EAE7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B510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39AD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AF4E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5687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02A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7926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214C0E5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A3331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EC2F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E477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CE78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F5F5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C6E1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CB3C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D61D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B5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B888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61532B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CE24A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60CB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66D8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7B2A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2266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C6FD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FDFC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CAF9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03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6AC5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D869CE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48B2D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009E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DA90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ECE5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3CE3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FC06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8839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00F7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11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149A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D78C74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3E2AB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F9EF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5752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F2A1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268B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B4A9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DE94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057A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909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FC3B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7C01A2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8108B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392B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4F5C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8C5F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37C0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F257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16F4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B198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70B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CDA8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E72D57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B7158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C145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8B13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6A83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4978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9746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7C7E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1B43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C97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7DAD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EE2CC1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74DA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E797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A49B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F403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23EC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3D20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23A0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DB8C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A93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F5C0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1178AA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BD642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B910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B900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55A1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26FA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6BA0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F85C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F47A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68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9A7F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693E5B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2E437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DE10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32B9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0CF3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D662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7C0B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DB90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4C10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006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AC57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5A4E9F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E0511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9458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13B1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9C42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B6F8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6E31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6083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963A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1E9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A0D1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9184D7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B1A49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0518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7A0A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E899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5043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31C0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C5FE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BDBA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DD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33AA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4564AB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61C39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99B1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30E6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057E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C856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AF42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9688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FFA7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C0B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F3D5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9E6014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7E0DA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DF77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FBE2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3011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2A64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5081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8631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146F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03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559F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97237B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BA5A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9F05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B45F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BB91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C631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558E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3A54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D68A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51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EB71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D3A8C9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CFB98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0E22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5CBE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FB4C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B988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ABEA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5C34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517E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EAD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F54A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7FBA8A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31717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DB14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A517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965A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13B6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5148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5EE6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BF7B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D33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AE83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2451A27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82C6B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0F55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48EC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AB8F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AEAF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86D9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60A7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F5D7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1A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48D5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41AB44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09379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A570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DF41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F044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8315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E1F9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2B14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C80C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462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A391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54E781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82357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493E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F7C6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8041D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696C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6138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D3CE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976C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690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70F4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B81183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6242D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AAA0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DC0E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1370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D644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13E6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6B5E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05C5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09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DA80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7EC831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8A4AF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6B02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4262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D0C3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D847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4781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3FF9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4AA9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3F7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0B20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E9288A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6D53E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37F2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5353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C9D2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B062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BC7E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4861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BECF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129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422B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E64ACF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92463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9C7F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C106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2C04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BD66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087E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EC47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906B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07D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606D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A9A5C9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4BE06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ED07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3A00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32FC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FD7E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EDE2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1780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B8D2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2A0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A3A9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A12D65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DF4ED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E098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4A0C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D446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B486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A6D1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C320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BA84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2F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A0C0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68A52D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B69AF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lastRenderedPageBreak/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6375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9CE1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7BB6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0375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C071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E1EE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8FF3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A8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2F60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2EE8FF7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9861B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EA57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2C44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419C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221A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5D07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FAE6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7B30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737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E68E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7CEA12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15EF1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812E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D732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C2B4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A31B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5B05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EE15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BAC2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2E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1D80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69488B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09E11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0DDD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0A25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4F68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6D39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412E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A06E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BF44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479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83E2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6B4A3F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4E7E6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53CA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859F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49B6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E89D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DF29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56BB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6A26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2A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9C71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DE68BA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023B2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A32E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291E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8F86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184E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992F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C87A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0557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1CE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5293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80FCBE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8799D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25E5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D158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383D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A9D2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F882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A873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739C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909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1E50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25CEC2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0F270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5A03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414C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2297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2111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AA27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BA7A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F287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0CD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EDE4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BECE62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DCE0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AE8E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8B01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CE00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0870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DC5D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FF19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8B1D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17B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D8EC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07A493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469D9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189C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46E9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8759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6FE1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3BF0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96C9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C01A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6F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1AE2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A69783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580F9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5BAF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7568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2D52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BCAD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56C0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13E5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53AE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6C6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E43F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F390B7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36FFA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FA59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418C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BFE7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20FA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4955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5208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0AE8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8C9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71C9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E5E8A9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AE2B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57C5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4146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4025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DDEA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71D7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5D64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DA51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7D7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B009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98DCF4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F806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2F33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C567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1F04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FC1B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B90E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68FD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CFDB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C1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BC94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342671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55A87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2CB6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6C7F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6CEC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B7A9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F3E1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0F8B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5EB4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8C1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5D59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E197F2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79E5E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749A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4EFF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9A0D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141B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6C19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082C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A75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66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DF14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397BC1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30883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E74A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10AF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3970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A3D6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62A4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487F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3E9B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48A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D634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7F7332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18021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1431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AC6D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F6F3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D869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66BD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289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A8DC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EE3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3D33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F7F01C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732AC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3DD2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B096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8EE6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3F7B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6196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E86B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7F3F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104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FDF3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E124C31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73DDE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1499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5CE7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2608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0FA5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5E43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44F9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1B2A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9B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7AE7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48FF71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01B53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91C8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C23E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DC3D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37EB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4A92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DCAA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9572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6D6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3EBA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4341EF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076AA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924F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F602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B92C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F2AF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3727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E569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FD8F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A8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D172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32B649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95F3B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B48C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870B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D57C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1BB4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E409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5768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60A2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FD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5BF0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90A1A11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C005A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A57B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84D6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347E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EAE1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CF0F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94E8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AAFA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12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A41D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D8DDCC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96EA0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9BC4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C141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002E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FA7E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DC71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FFC8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C2DF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85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ED16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8E3584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5C684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197A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872D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F617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F25E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2146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A8AD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04D0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C12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ECEA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9C23CA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BDF95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12D0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C54A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C937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593E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C68E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51BC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AD75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FD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1B48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881B21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9E6D4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D3DC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B141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2F43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4B13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2E97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7BCE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AB55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C02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16F3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030022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9AB8C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AFBD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17FA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E5B9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02FC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9F29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F8A4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D1B5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E80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0A0A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A2FCAC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CEF71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EB24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D96E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8275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D29C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D5DC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745D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3DEA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D91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9647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529D21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83426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9865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8477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DFBF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CDBE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FF6F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58F5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CA50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E6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C1FD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5E3428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6E509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178C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6584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89B3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A729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F2F8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34D3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9F86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C2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9F99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BD34FD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7AD5D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6A22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AAEB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0B26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DE7F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CFC5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CA16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E0FB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271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8EAE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591B45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AC007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9AC8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1DAA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216A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F31D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B090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93AE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9556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39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26F4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1C0345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BFBE4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F27E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FA71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E40D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E91C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E947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7647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A469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24B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BF6C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33E5DB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A520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EC57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EC47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8CBB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FD3B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E161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7441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0128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22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82F6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2E92B3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9DC33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5611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F7DD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F34A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720F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D2D2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F48A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6B73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194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16FC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441ABF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2C45D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80D1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E1C3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03F0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3ED1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F02D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120A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1727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627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3109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C473BE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6F523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B1CA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C16E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BA52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F0D6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67BA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6602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88BA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9D9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F84A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766FF41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D29F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3653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32BD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AED0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8B20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717F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2C15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35C9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47F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4DE5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A2C275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5B421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0378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3746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A3F4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E983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54EA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C28D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B4AB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D6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34A1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1E7B5B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ED3FC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B521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DD3F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EA84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EDB4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27FC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07BB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A9F0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D6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BD51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0F2BC7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328E7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9017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D1A4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A519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C248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6263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9CA6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9D88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DA7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831C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B7B8FD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348BA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DE5E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EEB0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019E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3277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27B2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EE04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1CBA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966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223C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28B4B5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496E3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150D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BEDD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31CC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6FDF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E309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F79B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22B7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17F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BCBC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25271EC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D5DEF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D655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9F12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A4B1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2C4C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7815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EABA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F693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3D6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F02E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697FCD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D584E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5851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2891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5BB7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910E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D2FF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9AE2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DD37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5BC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77C3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BDF38B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CB43F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FAD9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8673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FE1D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CA3D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9703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6A9B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D78F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36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0DDC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B43A96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8FBF4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AA54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7A1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A3BA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3D3F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A915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BA88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0CBB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1E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EEA5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DE4108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C6D08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lastRenderedPageBreak/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3990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6B20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D35F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0598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B010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6DFD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9142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6D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55BA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C6F3EE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5A73B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1707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7965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2F9B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7612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A8E4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5C45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F1C8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278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E759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2EAD42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CC6E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C903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9DA0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269D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850A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FB35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50C9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5A64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D37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B182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087CB3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D905E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52C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41E3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BD1D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13AF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34BE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8583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1158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72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45E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778D62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8C301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1C8E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83A5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6872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0FC7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5301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7620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CA9A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081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C9DE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BE386B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BB68C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AFB4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B4DE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CA63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511F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23DC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CB23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2654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44D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6586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D4D264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B35F5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5E40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DF9C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883E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C34A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FDCA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5E51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5DAB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615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336F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DF5E04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C19E7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E96D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29DB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E5BF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EAAD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0AE3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C53C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9C8C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FEC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F2D5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34626CB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A8D30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B4ED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0E74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886E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FD23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3CF6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CD7B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FF9D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1B1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0E5F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2163C6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F26CC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43A0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7CAD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0B21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1CD2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D66C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1EA5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D16F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2D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2442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4A448B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18E4B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0BD0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4C53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1997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CB26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861B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CFFE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6CF4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829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5443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449045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8647E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8073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E783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A6BB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67C9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A43B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9B5F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902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D7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D422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3A3358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37877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53E9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221E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084D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A328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531D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9685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9065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814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816F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97F11E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4A041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8BC4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EE89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0EE0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C557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AC14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A332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D275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57F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598C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335B377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E5CD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9BF4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F80C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FD00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0AF0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B918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F629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B076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82E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E5C1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C127EC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32A5C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0FF5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4181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FFDA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6CB0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B9B5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671A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825D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44D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6DEC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2C7FBB4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95CEC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2AED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F78A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78CB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35FD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5D36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03FF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68A2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8B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80E2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993C4B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41336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5E5D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32D1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AF14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BA1A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A9BD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DD07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7E71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413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C5DB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D340CE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EF107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57EA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C40E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5F85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9319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372B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89CF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F52E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C4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D367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D65F862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E0C6D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3867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EEBF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30B5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B07B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852C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0851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1C84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8C5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65FB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A0510D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F6B1C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0EE1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EEE7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3DF7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39F9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271F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0211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6F2C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03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F9E6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999E2B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6394B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4C37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0A28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C4B4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44C5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6945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9743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0648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16B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28DC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723579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9AD8D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7DE5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D1DC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15BE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3DE4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73D2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4EF8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B31D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756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255B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691295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E3560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682A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25EB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C151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5CA1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A3F7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688F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4EA2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E19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0BFA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5FE28A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EAC63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C40CD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2C95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5E04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F210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6C76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03EA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35D7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865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535C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6A8F6B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6A334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3F30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3CE6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6666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6A9E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5C9D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20CF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B7B0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29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3E49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126BEC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0D2D0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857D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2699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D4BE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9920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7539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39BE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4898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41D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C7F5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EF6216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71FFA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6AAE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A8AB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D654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6E6E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9745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58A4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BA64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944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A4F2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0B64219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6C87B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A072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59F5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1DFC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5D81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33A4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2A5F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9D4E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DD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3E70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F81452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693A0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E403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7185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1FCB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C344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2444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6B03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6E51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C2F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E3C8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79B34D0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468E4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CC50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39D0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F875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CB5D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D8CF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8D89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E500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D3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F553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0EC71E6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45C24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3B69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4EEE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2CB8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B926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FFFF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0A86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D522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872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6773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CCC117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E5A5D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17F5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3EC6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4724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3D86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6AF1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C722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8E73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75B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B6B8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283DB5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C7E7B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1122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5C22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A2AC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B649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2C77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F32D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2904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4D1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3A16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6E2FAAE3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83385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14DB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36FB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5FEF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6D71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9FDC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D92D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ABB0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9E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B259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10A79D51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BBBAA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F574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8579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92FE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3BC2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964F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7229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B099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91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8378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44FCD9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4ADCE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0977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4458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088B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C964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226D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D38F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39CF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74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BA47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54A884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8FE75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ABA0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4372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81A1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1290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48D4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1E19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CB48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2DE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03D6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CFE059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5B20A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0163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5A44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0D91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9134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A84D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B6D1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9709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E4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3CF1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A582CB5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2990C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A406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8AC4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ADA1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0763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76B8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921B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241C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A10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44D2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53A36A6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B80FF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496C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CF32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DA0E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7C19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F1F1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D5BA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5EFF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51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CDF1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55674A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37119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A9E1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3A3F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A426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7699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EDCA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8462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BDEF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A8A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8F3E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649960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C6129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C428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55D4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C1C8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2C74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72BB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9A36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1B67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8DF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9481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249A2B6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0E3DA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60DE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3A42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1F4D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EE6A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83C8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AC35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968C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C3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E0DB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7D6BA241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F4117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4F95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1690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C1E5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7D1C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BE59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7A31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D063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08C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88A6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670883CB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3C88A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5458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DF5E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499B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E3B6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F009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B34F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F86E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F0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811B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9C0EB0A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B4E67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FAA7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E916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0615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6BCB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78D3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5787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EDB9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48C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AE88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A067B3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05CEC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DB65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C1FC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F8BA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134C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687B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490A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14F1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40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86AF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34131DC4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B2BB8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D15D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EB6C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BF8D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941A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BDD9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4E5F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A984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DAF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812F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931C8F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69C9A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lastRenderedPageBreak/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6B24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6337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4F92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B3F6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FD55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CB7B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3D63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DA4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4514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1ECB92E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F7E6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4AFC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CF37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8B5D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8432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893D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04BA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833C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5DD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38A2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091C5C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D08E3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ED11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CFB6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96F1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CB17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50F7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3FEB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4836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91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872B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8FFCE9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5E4E1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E6DB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8E86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C14F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24B2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E8A1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8E13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8856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852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53C0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6CEB22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A6688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05CB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5B00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1BD8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4761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6F0C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2CF0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12A8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BEB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E289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26FE9467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95731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6CE2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3CAA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702D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7ED0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0BF6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F94C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E67B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3A7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0FFA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4B150C6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90026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B8A1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14B5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85A0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6AB3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64CD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331D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F7C6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91A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9C37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56228EF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8AE64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AFFC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7B0B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6D36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BDA4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5F57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AF50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AC94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A5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EEA5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4BF65939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C92CB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C65F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5028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4148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969B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D20E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8DCE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3D6E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E7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F7BC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2B500E8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C9CE6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FF1D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1E95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5653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D5FE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9433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8C91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C462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01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C384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6B3C37C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F0C1E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4CDF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184D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734B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1601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4008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A573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3D98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71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7ABD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788E095E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5F607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0559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3CDA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8F29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255A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FB23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9EC2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8ED8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62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60C5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</w:tr>
      <w:tr w:rsidR="00DC11A1" w:rsidRPr="00DC11A1" w14:paraId="5E4DC5BD" w14:textId="77777777" w:rsidTr="00E92130">
        <w:trPr>
          <w:trHeight w:val="258"/>
        </w:trPr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0A601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1480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9C73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13A4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8DC2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72B5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9E5F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C2F3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FE26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224F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C11A1" w:rsidRPr="00DC11A1" w14:paraId="2CC77507" w14:textId="77777777" w:rsidTr="00E92130">
        <w:trPr>
          <w:trHeight w:val="233"/>
        </w:trPr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A7C5E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5F9A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BE2A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6305D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E2BD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8DAA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C09B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08E0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1917B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3351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7AE14A62" w14:textId="77777777" w:rsidR="00DC11A1" w:rsidRPr="00DC11A1" w:rsidRDefault="00DC11A1" w:rsidP="00DC11A1">
      <w:pPr>
        <w:pStyle w:val="SMcaption"/>
      </w:pPr>
    </w:p>
    <w:p w14:paraId="2FEF7E53" w14:textId="77777777" w:rsidR="00DC11A1" w:rsidRPr="00DC11A1" w:rsidRDefault="00DC11A1" w:rsidP="00DC11A1">
      <w:pPr>
        <w:pStyle w:val="SMcaption"/>
      </w:pPr>
    </w:p>
    <w:p w14:paraId="11CDFF36" w14:textId="77777777" w:rsidR="00DC11A1" w:rsidRPr="00DC11A1" w:rsidRDefault="00DC11A1" w:rsidP="00DC11A1">
      <w:pPr>
        <w:pStyle w:val="SMcaption"/>
      </w:pPr>
    </w:p>
    <w:p w14:paraId="26C471EB" w14:textId="77777777" w:rsidR="00DC11A1" w:rsidRPr="00DC11A1" w:rsidRDefault="00DC11A1" w:rsidP="00DC11A1">
      <w:pPr>
        <w:pStyle w:val="SMcaption"/>
      </w:pPr>
    </w:p>
    <w:p w14:paraId="5952F9CB" w14:textId="77777777" w:rsidR="00DC11A1" w:rsidRPr="00DC11A1" w:rsidRDefault="00DC11A1" w:rsidP="00DC11A1">
      <w:pPr>
        <w:pStyle w:val="SMcaption"/>
      </w:pPr>
    </w:p>
    <w:p w14:paraId="5F45CE24" w14:textId="77777777" w:rsidR="00DC11A1" w:rsidRPr="00DC11A1" w:rsidRDefault="00DC11A1" w:rsidP="00DC11A1">
      <w:pPr>
        <w:pStyle w:val="SMcaption"/>
      </w:pPr>
    </w:p>
    <w:p w14:paraId="14021C6A" w14:textId="77777777" w:rsidR="00DC11A1" w:rsidRPr="00DC11A1" w:rsidRDefault="00DC11A1" w:rsidP="00DC11A1">
      <w:pPr>
        <w:pStyle w:val="SMcaption"/>
      </w:pPr>
    </w:p>
    <w:p w14:paraId="3008C01D" w14:textId="77777777" w:rsidR="00DC11A1" w:rsidRPr="00DC11A1" w:rsidRDefault="00DC11A1" w:rsidP="00DC11A1">
      <w:pPr>
        <w:pStyle w:val="SMcaption"/>
      </w:pPr>
    </w:p>
    <w:p w14:paraId="5ABED573" w14:textId="77777777" w:rsidR="00DC11A1" w:rsidRPr="00DC11A1" w:rsidRDefault="00DC11A1" w:rsidP="00DC11A1">
      <w:pPr>
        <w:pStyle w:val="SMcaption"/>
      </w:pPr>
    </w:p>
    <w:p w14:paraId="660F9077" w14:textId="77777777" w:rsidR="00DC11A1" w:rsidRPr="00DC11A1" w:rsidRDefault="00DC11A1" w:rsidP="00DC11A1">
      <w:pPr>
        <w:pStyle w:val="SMcaption"/>
      </w:pPr>
    </w:p>
    <w:p w14:paraId="7E261073" w14:textId="77777777" w:rsidR="00DC11A1" w:rsidRPr="00DC11A1" w:rsidRDefault="00DC11A1" w:rsidP="00DC11A1">
      <w:pPr>
        <w:pStyle w:val="SMcaption"/>
      </w:pPr>
    </w:p>
    <w:p w14:paraId="15520936" w14:textId="77777777" w:rsidR="00DC11A1" w:rsidRPr="00DC11A1" w:rsidRDefault="00DC11A1" w:rsidP="00DC11A1">
      <w:pPr>
        <w:pStyle w:val="SMcaption"/>
      </w:pPr>
    </w:p>
    <w:p w14:paraId="073812CB" w14:textId="77777777" w:rsidR="00DC11A1" w:rsidRPr="00DC11A1" w:rsidRDefault="00DC11A1" w:rsidP="00DC11A1">
      <w:pPr>
        <w:pStyle w:val="SMcaption"/>
      </w:pPr>
    </w:p>
    <w:p w14:paraId="0D35B5BD" w14:textId="77777777" w:rsidR="00DC11A1" w:rsidRPr="00DC11A1" w:rsidRDefault="00DC11A1" w:rsidP="00DC11A1">
      <w:pPr>
        <w:pStyle w:val="SMcaption"/>
      </w:pPr>
    </w:p>
    <w:p w14:paraId="6089CBC8" w14:textId="77777777" w:rsidR="00DC11A1" w:rsidRPr="00DC11A1" w:rsidRDefault="00DC11A1" w:rsidP="00DC11A1">
      <w:pPr>
        <w:pStyle w:val="SMcaption"/>
      </w:pPr>
    </w:p>
    <w:p w14:paraId="215B935F" w14:textId="77777777" w:rsidR="00DC11A1" w:rsidRPr="00DC11A1" w:rsidRDefault="00DC11A1" w:rsidP="00DC11A1">
      <w:pPr>
        <w:pStyle w:val="SMcaption"/>
      </w:pPr>
    </w:p>
    <w:p w14:paraId="51316393" w14:textId="77777777" w:rsidR="00DC11A1" w:rsidRPr="00DC11A1" w:rsidRDefault="00DC11A1" w:rsidP="00DC11A1">
      <w:pPr>
        <w:pStyle w:val="SMcaption"/>
      </w:pPr>
    </w:p>
    <w:p w14:paraId="6EC5E3DA" w14:textId="77777777" w:rsidR="00DC11A1" w:rsidRPr="00DC11A1" w:rsidRDefault="00DC11A1" w:rsidP="00DC11A1">
      <w:pPr>
        <w:pStyle w:val="SMcaption"/>
      </w:pPr>
    </w:p>
    <w:p w14:paraId="38C32027" w14:textId="77777777" w:rsidR="00DC11A1" w:rsidRPr="00DC11A1" w:rsidRDefault="00DC11A1" w:rsidP="00DC11A1">
      <w:pPr>
        <w:pStyle w:val="SMcaption"/>
      </w:pPr>
    </w:p>
    <w:p w14:paraId="30B538AF" w14:textId="77777777" w:rsidR="00DC11A1" w:rsidRPr="00DC11A1" w:rsidRDefault="00DC11A1" w:rsidP="00DC11A1">
      <w:pPr>
        <w:pStyle w:val="SMcaption"/>
      </w:pPr>
    </w:p>
    <w:p w14:paraId="334C541D" w14:textId="77777777" w:rsidR="00DC11A1" w:rsidRPr="00DC11A1" w:rsidRDefault="00DC11A1" w:rsidP="00DC11A1">
      <w:pPr>
        <w:pStyle w:val="SMcaption"/>
      </w:pPr>
    </w:p>
    <w:p w14:paraId="12439B67" w14:textId="77777777" w:rsidR="00DC11A1" w:rsidRPr="00DC11A1" w:rsidRDefault="00DC11A1" w:rsidP="00DC11A1">
      <w:pPr>
        <w:pStyle w:val="SMcaption"/>
      </w:pPr>
    </w:p>
    <w:p w14:paraId="46AD811B" w14:textId="77777777" w:rsidR="00DC11A1" w:rsidRPr="00DC11A1" w:rsidRDefault="00DC11A1" w:rsidP="00DC11A1">
      <w:pPr>
        <w:pStyle w:val="SMcaption"/>
      </w:pPr>
    </w:p>
    <w:p w14:paraId="093EB59D" w14:textId="77777777" w:rsidR="00DC11A1" w:rsidRPr="00DC11A1" w:rsidRDefault="00DC11A1" w:rsidP="00DC11A1">
      <w:pPr>
        <w:pStyle w:val="SMcaption"/>
      </w:pPr>
    </w:p>
    <w:p w14:paraId="45CA027B" w14:textId="77777777" w:rsidR="00DC11A1" w:rsidRPr="00DC11A1" w:rsidRDefault="00DC11A1" w:rsidP="00DC11A1">
      <w:pPr>
        <w:pStyle w:val="SMcaption"/>
      </w:pPr>
    </w:p>
    <w:p w14:paraId="71CDF63B" w14:textId="77777777" w:rsidR="00DC11A1" w:rsidRPr="00DC11A1" w:rsidRDefault="00DC11A1" w:rsidP="00DC11A1">
      <w:pPr>
        <w:pStyle w:val="SMcaption"/>
      </w:pPr>
    </w:p>
    <w:p w14:paraId="056C3591" w14:textId="77777777" w:rsidR="00DC11A1" w:rsidRPr="00DC11A1" w:rsidRDefault="00DC11A1" w:rsidP="00DC11A1">
      <w:pPr>
        <w:rPr>
          <w:rFonts w:ascii="Times New Roman" w:hAnsi="Times New Roman" w:cs="Times New Roman"/>
        </w:rPr>
      </w:pPr>
      <w:r w:rsidRPr="00DC11A1">
        <w:rPr>
          <w:rFonts w:ascii="Times New Roman" w:hAnsi="Times New Roman" w:cs="Times New Roman"/>
        </w:rPr>
        <w:br w:type="page"/>
      </w:r>
    </w:p>
    <w:p w14:paraId="234FA02B" w14:textId="58056D10" w:rsidR="00DC11A1" w:rsidRPr="00DC11A1" w:rsidRDefault="00DC11A1" w:rsidP="00DC11A1">
      <w:pPr>
        <w:pStyle w:val="SMHeading"/>
        <w:jc w:val="both"/>
      </w:pPr>
      <w:r w:rsidRPr="00DC11A1">
        <w:lastRenderedPageBreak/>
        <w:t>Table S</w:t>
      </w:r>
      <w:r w:rsidR="002D08F3">
        <w:t>4</w:t>
      </w:r>
      <w:r w:rsidRPr="00DC11A1">
        <w:t xml:space="preserve">. </w:t>
      </w:r>
      <w:r w:rsidRPr="00DC11A1">
        <w:rPr>
          <w:lang w:val="en-SG"/>
        </w:rPr>
        <w:t>Concentrations of drugs used for QPOP on HCC PDXOs and THLE-2 at the three dosage levels (-1, 0, 1).</w:t>
      </w:r>
    </w:p>
    <w:p w14:paraId="40C056B5" w14:textId="77777777" w:rsidR="00DC11A1" w:rsidRPr="00DC11A1" w:rsidRDefault="00DC11A1" w:rsidP="00DC11A1">
      <w:pPr>
        <w:pStyle w:val="SMcaption"/>
      </w:pPr>
    </w:p>
    <w:tbl>
      <w:tblPr>
        <w:tblW w:w="528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7"/>
        <w:gridCol w:w="1174"/>
        <w:gridCol w:w="1174"/>
        <w:gridCol w:w="1174"/>
      </w:tblGrid>
      <w:tr w:rsidR="00DC11A1" w:rsidRPr="00DC11A1" w14:paraId="47F7B450" w14:textId="77777777" w:rsidTr="00E92130">
        <w:trPr>
          <w:trHeight w:val="283"/>
        </w:trPr>
        <w:tc>
          <w:tcPr>
            <w:tcW w:w="17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B235D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Drug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1876CE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-1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2BCBC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5F7AD2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1</w:t>
            </w:r>
          </w:p>
        </w:tc>
      </w:tr>
      <w:tr w:rsidR="00DC11A1" w:rsidRPr="00DC11A1" w14:paraId="667E6EB7" w14:textId="77777777" w:rsidTr="00E92130"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CD3BCE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7C000A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IC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bscript"/>
                <w:lang w:eastAsia="ja-JP"/>
              </w:rPr>
              <w:t>0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 (µM)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A4DE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IC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bscript"/>
                <w:lang w:eastAsia="ja-JP"/>
              </w:rPr>
              <w:t>10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 (µM)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2C9C8B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IC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bscript"/>
                <w:lang w:eastAsia="ja-JP"/>
              </w:rPr>
              <w:t>20</w:t>
            </w: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 (µM)</w:t>
            </w:r>
          </w:p>
        </w:tc>
      </w:tr>
      <w:tr w:rsidR="00DC11A1" w:rsidRPr="00DC11A1" w14:paraId="33C7D52D" w14:textId="77777777" w:rsidTr="00E92130">
        <w:trPr>
          <w:trHeight w:val="283"/>
        </w:trPr>
        <w:tc>
          <w:tcPr>
            <w:tcW w:w="17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6A43BD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Ixazomib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B57AA8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F6670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0.036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97D47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0.072</w:t>
            </w:r>
          </w:p>
        </w:tc>
      </w:tr>
      <w:tr w:rsidR="00DC11A1" w:rsidRPr="00DC11A1" w14:paraId="19D76BA7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49E4A9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Dinaciclib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5DB8B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44D85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0.00386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EC20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0.00772</w:t>
            </w:r>
          </w:p>
        </w:tc>
      </w:tr>
      <w:tr w:rsidR="00DC11A1" w:rsidRPr="00DC11A1" w14:paraId="65156701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9B3F7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Carfilzomib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8A03D1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30C8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0.0658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949EA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0.1316</w:t>
            </w:r>
          </w:p>
        </w:tc>
      </w:tr>
      <w:tr w:rsidR="00DC11A1" w:rsidRPr="00DC11A1" w14:paraId="716AD226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1D78C5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Sorafenib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AEC427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7FAE9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1.476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B3C7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2.952</w:t>
            </w:r>
          </w:p>
        </w:tc>
      </w:tr>
      <w:tr w:rsidR="00DC11A1" w:rsidRPr="00DC11A1" w14:paraId="3B1A1E52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0CFB8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Lenvatinib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B6B40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E48F8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2404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1.2</w:t>
            </w:r>
          </w:p>
        </w:tc>
      </w:tr>
      <w:tr w:rsidR="00DC11A1" w:rsidRPr="00DC11A1" w14:paraId="5EB12F1E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0A00E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Regorafenib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2C62A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8FE1E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2.218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99BF6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4.436</w:t>
            </w:r>
          </w:p>
        </w:tc>
      </w:tr>
      <w:tr w:rsidR="00DC11A1" w:rsidRPr="00DC11A1" w14:paraId="258F2A5C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696A63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Cabozantinib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345A9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43B3D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15AA5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</w:t>
            </w:r>
          </w:p>
        </w:tc>
      </w:tr>
      <w:tr w:rsidR="00DC11A1" w:rsidRPr="00DC11A1" w14:paraId="1022AE94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058CAAA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Oxaliplatin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9639AEC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B2E4C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BE450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8</w:t>
            </w:r>
          </w:p>
        </w:tc>
      </w:tr>
      <w:tr w:rsidR="00DC11A1" w:rsidRPr="00DC11A1" w14:paraId="6E8A9F46" w14:textId="77777777" w:rsidTr="00E92130">
        <w:trPr>
          <w:trHeight w:val="283"/>
        </w:trPr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00B41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5-FU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0C8BE3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F640D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FF5D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32</w:t>
            </w:r>
          </w:p>
        </w:tc>
      </w:tr>
    </w:tbl>
    <w:p w14:paraId="570D3072" w14:textId="77777777" w:rsidR="00DC11A1" w:rsidRPr="00DC11A1" w:rsidRDefault="00DC11A1" w:rsidP="00DC11A1">
      <w:pPr>
        <w:pStyle w:val="SMcaption"/>
      </w:pPr>
    </w:p>
    <w:p w14:paraId="30087489" w14:textId="77777777" w:rsidR="00DC11A1" w:rsidRPr="00DC11A1" w:rsidRDefault="00DC11A1" w:rsidP="00DC11A1">
      <w:pPr>
        <w:pStyle w:val="SMcaption"/>
      </w:pPr>
    </w:p>
    <w:p w14:paraId="4F6B6D8E" w14:textId="77777777" w:rsidR="00DC11A1" w:rsidRPr="00DC11A1" w:rsidRDefault="00DC11A1" w:rsidP="00DC11A1">
      <w:pPr>
        <w:rPr>
          <w:rFonts w:ascii="Times New Roman" w:hAnsi="Times New Roman" w:cs="Times New Roman"/>
        </w:rPr>
      </w:pPr>
      <w:r w:rsidRPr="00DC11A1">
        <w:rPr>
          <w:rFonts w:ascii="Times New Roman" w:hAnsi="Times New Roman" w:cs="Times New Roman"/>
        </w:rPr>
        <w:br w:type="page"/>
      </w:r>
    </w:p>
    <w:p w14:paraId="6756CCDB" w14:textId="23975269" w:rsidR="00DC11A1" w:rsidRPr="00DC11A1" w:rsidRDefault="00DC11A1" w:rsidP="00DC11A1">
      <w:pPr>
        <w:pStyle w:val="SMHeading"/>
        <w:jc w:val="both"/>
      </w:pPr>
      <w:r w:rsidRPr="00411248">
        <w:lastRenderedPageBreak/>
        <w:t>Table S</w:t>
      </w:r>
      <w:r w:rsidR="002D08F3">
        <w:t>5</w:t>
      </w:r>
      <w:r w:rsidRPr="00411248">
        <w:t xml:space="preserve">. </w:t>
      </w:r>
      <w:r w:rsidRPr="00411248">
        <w:rPr>
          <w:lang w:val="en-SG"/>
        </w:rPr>
        <w:t xml:space="preserve">QPOP-derived two-drug combinations as shown in Figure S2A. </w:t>
      </w:r>
      <w:r w:rsidRPr="00411248">
        <w:rPr>
          <w:b w:val="0"/>
          <w:bCs w:val="0"/>
          <w:lang w:val="en-SG"/>
        </w:rPr>
        <w:t>Values represent the concentrations (μM) used for each drug.</w:t>
      </w:r>
      <w:r w:rsidR="008526B2" w:rsidRPr="008526B2">
        <w:rPr>
          <w:b w:val="0"/>
          <w:bCs w:val="0"/>
          <w:color w:val="FF0000"/>
          <w:lang w:val="en-SG"/>
        </w:rPr>
        <w:t xml:space="preserve"> </w:t>
      </w:r>
    </w:p>
    <w:p w14:paraId="07FDD976" w14:textId="77777777" w:rsidR="00DC11A1" w:rsidRPr="00DC11A1" w:rsidRDefault="00DC11A1" w:rsidP="00DC11A1">
      <w:pPr>
        <w:pStyle w:val="SMcaption"/>
      </w:pPr>
    </w:p>
    <w:tbl>
      <w:tblPr>
        <w:tblpPr w:leftFromText="180" w:rightFromText="180" w:vertAnchor="text" w:tblpY="1"/>
        <w:tblOverlap w:val="never"/>
        <w:tblW w:w="836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7"/>
        <w:gridCol w:w="801"/>
        <w:gridCol w:w="1068"/>
        <w:gridCol w:w="935"/>
        <w:gridCol w:w="801"/>
        <w:gridCol w:w="813"/>
        <w:gridCol w:w="801"/>
        <w:gridCol w:w="758"/>
        <w:gridCol w:w="851"/>
        <w:gridCol w:w="709"/>
      </w:tblGrid>
      <w:tr w:rsidR="00DC11A1" w:rsidRPr="00DC11A1" w14:paraId="5600A48E" w14:textId="77777777" w:rsidTr="00E92130">
        <w:trPr>
          <w:trHeight w:val="258"/>
        </w:trPr>
        <w:tc>
          <w:tcPr>
            <w:tcW w:w="8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08C268F" w14:textId="77777777" w:rsidR="00DC11A1" w:rsidRPr="00DC11A1" w:rsidRDefault="00DC11A1" w:rsidP="00DC11A1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Combo 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BB019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Ixa</w:t>
            </w:r>
            <w:proofErr w:type="spellEnd"/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DD351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Dina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EE8E2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Car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5572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Sora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42546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Len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50BCD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Rego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0CD90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Cabo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93AC0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Oxa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DE6B0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11A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ja-JP"/>
              </w:rPr>
              <w:t>5-FU</w:t>
            </w:r>
          </w:p>
        </w:tc>
      </w:tr>
      <w:tr w:rsidR="00DC11A1" w:rsidRPr="00DC11A1" w14:paraId="2B334A02" w14:textId="77777777" w:rsidTr="00E92130">
        <w:trPr>
          <w:trHeight w:val="258"/>
        </w:trPr>
        <w:tc>
          <w:tcPr>
            <w:tcW w:w="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B40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C74A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8A9C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A6DA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22B5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9C4F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B1E4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11F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88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C4E2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2BFC72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F6F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D0F2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FD1F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AB0E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62F0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ABF4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C54A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B8E3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D4C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7D9B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EBAB3A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5CB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18C2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E0E3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90CF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77FD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4947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3F4C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6973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B5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E54C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0EB960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F9B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9AB8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A3CF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5A52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1376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B192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5A80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1370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DC1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C7F4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EF7400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87B6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D373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0918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0374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9DA2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7D23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C0B5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ED25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6D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CD02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3DAC7E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124D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CF18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DBBE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287C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2E13D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BB04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9574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9D80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001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55C1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93080C2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33EF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0321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2E1B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E284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0A8B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86E2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9AC76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E029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FD1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01E8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0A61A0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86F3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604C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5287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19D9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AA23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15E9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AB71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3E3A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DD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4705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AD30BD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4061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FA42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DAD9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D41A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0DE8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8D28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558D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2E03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3AC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50A4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9149EA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79C30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3B6C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AE56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3CCD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A292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DB8E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F0BD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A7A6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A59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450D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BD273A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1717F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FFAB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5804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BE9E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C8BC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FE46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DCD4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E0EB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33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A631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898333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AB74C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ABEF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0E03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BAF7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C3D1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3690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59DB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41BC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B18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369F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FCF79D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F1CBD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2642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C7E2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37AF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5712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8028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8DB1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DE49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2A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54DD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6CA3FC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8112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A809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8E25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5268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75D6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A983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2AC5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DA15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83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7AF9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6C8D00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FCFFB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EB14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8055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69F3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A29F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C234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66FA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B58A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5F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88A2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A0C592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E1700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930A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FDB1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807A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DFE0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AE4E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0D76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7A83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AC4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1CC7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6175BC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C5A99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0850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0F1E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05C6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A26C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180C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B126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2329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C2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3AF0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B45753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28479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4F60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33C1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865A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4E80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A329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8860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E1D7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48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C316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03737E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AEB63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904F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4098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3181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3768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B9DC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5BFE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4EC9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D39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D98E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78A9FA0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68D36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8367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2258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9798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CF9F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1EA7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0472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B6D0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52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2D72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BC1C8C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1A9E8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40A6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3A36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53CA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9BE7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1181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9745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6401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9C7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515F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DC4FF30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3FDF1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5E78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2F9C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8E13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9096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DA94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846E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8878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3D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53FA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0243EF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7EB8B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80397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2A4C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C2A7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9418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6AA4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397C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6B96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E4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7EDE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1F5A0D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906CA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A47A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EB91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3125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8B22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B8FA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7C34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EE01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9A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B398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E35D51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27DFC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BF90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15AB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6D96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428F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8735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231F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79F3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3A5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6D32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CEB69D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3D001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3859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D9EE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942D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AF48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8212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1B9C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5F2F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37E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339B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7EB479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4873C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8ECA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0119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4E2C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1BF8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0C7A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BD30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EAEB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EA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D693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2A3ED6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25F7C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9F15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1581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0FD5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75C3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CBCD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AA26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882A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D7E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7C1E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F716D5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D687E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2908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3AF7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2931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CE3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61A6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2E4F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BBE8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898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A20A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65CF1E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7C356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19ED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C04C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31B9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AA3B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B1F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7A3C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8135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43F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3F95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64E7F2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B9C4C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BFAC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50A8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6EDB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D775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CFAD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4BEB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85B1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1E4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AEFD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7F5E71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70A98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254A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A45C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8B3F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FE11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EB0A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F01B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697D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3C7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4A42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E8C794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AF669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00D8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90A1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A0AF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8A05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F236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112D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1AB6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E0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9491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A22410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16954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69B8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D172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1594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F15A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228E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C26D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FE9B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1BF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6086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52074F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2639C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829D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E0D8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E5EA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50AF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76B1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7174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9951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FF4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F5C8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E57175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349CC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6E23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6336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1E27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D9A2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2BE4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EC0F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0D1B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98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9CA4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1C921F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26BBC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FE4E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1E3D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176B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95AE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4DD7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4BAE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64DD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E78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70CF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A0544E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286C5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D182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997E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90B6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A9F6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5312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04DD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AA9E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F71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12CB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167100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32651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C39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5DA6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C1F4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DED6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D537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AF54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3F44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2D56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D32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A4EE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FB6537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DE370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F0FB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DEEB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04C2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B273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0278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E351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AB7A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677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E491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2B10A5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AE165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9AD97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95CB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B47C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1BF8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1861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6CA4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E24C3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321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7F53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B36DC80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E681D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103E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32A2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95DD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4FBD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14AC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18A8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16E1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6AA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5F40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DEABB3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B60AF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CF98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126B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A100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9A2C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A4D2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3286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59B0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F04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FBB8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198012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1D32A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2D23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B064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FCBC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CD7F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9FF1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F6986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41D9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87A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7EDA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0FA305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711AF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257C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2E09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2C03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8D01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7AE5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D04F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9099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82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FB2C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862C1D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1E583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lastRenderedPageBreak/>
              <w:t>C46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2A4C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B3AE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492E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8AD8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ACB9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6081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6271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AA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6414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01ADA9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B343F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4487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054E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971F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93D0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BFE3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9900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BAC78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677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B50F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3C8FE8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41C0F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943D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08A1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28C6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5ABB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DB09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1348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DF7F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E58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075E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D521A4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DA34E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2D29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9B70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2A40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E892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5B9A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31A9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4670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614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8B0B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97AB4D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C8356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B6394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0A9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3515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7E58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17FA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F3F1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8971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39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CD9F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92BC93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78173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203A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5FFC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5699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3994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1084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B069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D1B9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4812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9C02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9C1AF1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D29E3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0B90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B42C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1D65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B98E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A3EB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85C7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4369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29C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E52B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D6292F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6752B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DDCB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D188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6FC0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31C7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BD99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C19C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99A9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B79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3AF1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69D9BE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ADB51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095A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F3C2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7D2D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4CC0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7353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5397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D762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38D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98AF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D14491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73930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DBB1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3967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36B6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F5F8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5CE1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4636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9BB5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671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85F4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3CA8A2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45577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3955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381F3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618C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617F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61BA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4D29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4B97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EDD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5FAF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043741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23596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28BC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C8C1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C098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A9C6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2360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3E6B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BAB8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5E0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8304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FFE2E1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C925A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B5E0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72FC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5DC2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0DB1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5053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9363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6A63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E0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9B90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1DDC7EC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3A9D7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B8B7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6A43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9C46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3887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B673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680F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2EB0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99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D282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995A1B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4B7D8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1C7BB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C3E2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D9A2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4AAF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4E48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3AEE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D5DE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530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E0EA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731ABD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6AB08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0399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1204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33FE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AD24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67DB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6074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60EB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601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20ED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4CEF5C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9A147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1036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1076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9C33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67F2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BDAC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9335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6C30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A1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1A66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EB3498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B707C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B1C0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30B1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24BD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909E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0D66F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33FB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4B160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FA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37F4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968E27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1872F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0067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9E8C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7313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C5A7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C0CE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C7CA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A8DB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CC9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F650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2BDE0E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41A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1852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3145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471A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D280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9D0E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4AF3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7BA1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C5C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7C3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B08D25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6916B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9A4C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7087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1641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E815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98D3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071A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8B57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9C9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83D8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961187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7B5DC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CA72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A195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E7C6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B873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33C7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755B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56BA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0AC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D368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09B4E2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F4675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2E6E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596B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808F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180F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25A4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1F99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504D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AE2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FD61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59865F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120B6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C69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4B32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E5BC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83E7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6185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516F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2E4E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9779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DDA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60C5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AAC423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8D3DA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83FA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2CF1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4C3E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FF87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F3F2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ABBD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9086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12B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3F18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927C9D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753D6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C26B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AA51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F6FA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FCFA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1187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9013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46334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46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E21A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0EC418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77953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A399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4B34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2FA3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B2F9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084C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67AA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F6EC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2EB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8315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F9D79F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9A55C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DA3BB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31B5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143B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4785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E1673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4189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4458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21E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46BB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3D18B1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5D8C1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D43C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21D4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ED1E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B7FB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393A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8996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6B7F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5BE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2D52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0F81500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D17C7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9FF6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CA46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F0DE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8E89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472B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5F48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7E3B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2C0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55F7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A1E550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4A557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BCFC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2853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0E44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710B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DFFB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0CA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2B18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70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EF37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9CED99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B1508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6A1F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4B66B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B103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E311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1489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E28F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9E88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939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8C13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87F4BE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7DEEF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4538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8D88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C844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EC4D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675C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5F409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3DDC4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7D6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28DB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5E2185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903D5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C79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8D99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5528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0C09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D783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E802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BA767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5F9D1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E1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4B1E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24A2FB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CCC15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22B4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7910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69DB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13C5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8BD4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58A4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ACE6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ECD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2A13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2B2502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14DB5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3069D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59E6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DB65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CC05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F688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D39D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5253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62ED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4FF6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777E02D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B97BE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D211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F430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0057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39EE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8BD25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105A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5C4CE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F87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0A62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FC58C9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3F787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FDA4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A56D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68AF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1B4C6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4F2D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96A9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F9DA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FE9D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2A95E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BB6773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B0711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EFB4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FC06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93C9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9E81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E7DA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A76F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6ED5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DD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67EB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6D885D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09411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12F8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DBFA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152E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A8936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2C5D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16FA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86A59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C92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D300F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47F85D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92F32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86F0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C6C2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0DCB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5321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E3CC0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B2BBA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D4FF5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27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CC5F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A549ADA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3EEE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603E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3792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0175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F5F9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737C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7389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6AE1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918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D299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E48480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5762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51E7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2AB1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E494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11D7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8141D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C8A5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6F22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9F3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2B90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1495C5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00EBC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C89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62B9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647C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11DA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BFF7A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FE6A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3A82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9EF5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9E4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0ED0E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7BF239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681EF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78CD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7A78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5F25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33B9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4E21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57C6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64D6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623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1D07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BBF3E4C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C677A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E858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A24C0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4B16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EF60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50FB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DAB2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FD31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6DD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4233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7AED78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C5C0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6F29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A689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FFBC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E8CF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45D60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4807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6754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04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E23F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52F494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8F350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5F319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3389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3959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1860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4429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FE89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FBD05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95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89C3F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A92A3D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1ACFE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A6CA1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A330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78D6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7C98E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7029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F4C3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FDFC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A52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C005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B440A0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A3BCC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lastRenderedPageBreak/>
              <w:t>C95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8D0F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9A93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178CF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872E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1E37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3466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5C04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14A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AD09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517CD5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40D27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D6A3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42AD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FEC9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7C50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F2F08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70D2F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5B61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EBF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CB3E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23B2C0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2D55E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463E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D24F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4FD8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2574A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F985B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8A61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DC2C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1FFB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DBAA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8B2C31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16233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5231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41D5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ADBBC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08F0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089F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CCD93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B566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D8E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5F0F9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9B712F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F3FA7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C99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DC73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3F79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1212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4E2BA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ED20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0493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AA26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708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1BF5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BB3D61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60581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203E9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0D6D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C2FFC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F301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836A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A285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E8DC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FCD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1F45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150619C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295F7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401EB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E80F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EAD4F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BFDB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55B0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5CF1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9D27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50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5B86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0A9213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BD7B6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3427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DD9C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B833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BA734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9DCE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007C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AC5F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F25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BF944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17D7A2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6C33B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07D8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1066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2F73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681B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ED60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8C7F3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F93C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79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F808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9AD2122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C3CC0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7753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B830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1AD82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E3F1C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BEC7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FFA2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E1644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F96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74ECC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119DC70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DCD2B8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8CAD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2ED58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78228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D09C7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31010E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65F9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1B3C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86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0E2B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688436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E9721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CBDE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250E8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AA31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37C0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3DED4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67982C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9B3C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436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C19B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37ACEDC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8E414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69F9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9A9D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92ABC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D501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974B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47F5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AF55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8D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41281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5ED5970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2AADD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05B83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C6CA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56449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91B8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52C0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C041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A194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22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00C31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403CA2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10F41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C109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6FEC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E1BF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74E0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D8BED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1D60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09CD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41605A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382C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1BEA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69D110B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6FC49E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D6A8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0DC91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E728C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6143C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5FDFA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147F7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6996C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EE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CC331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2378DC72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7AECA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D5E1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33A2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DC8A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B8C4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5687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8660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2728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9F65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4C7D8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0124CF2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ADB590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91B3F5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59A0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8195C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5AB50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E086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928B4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AF5B75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6BC2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ECE5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11A1" w:rsidRPr="00DC11A1" w14:paraId="4057751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2BD66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CCC8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39386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34B9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AC23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D8088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CC0D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2F5F1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C8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2D49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2540625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350F7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9EFC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4D9E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D7A5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F99A5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A273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627F1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729CD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76CC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15AA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5786587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0A959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1A0C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5FCA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2EB24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F627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5402B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F969E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B6045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D27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E89AC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60E9EEF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FC084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D721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2385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CCB17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C003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48DD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6E12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2B9C69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6F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C775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00C53E5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80737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DA3C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50C5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B6DE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94FE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FE9D6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C3C3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30B9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4A5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9ED1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3DD8CD0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F5C9A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45E60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96A8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CADB5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4E66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C72B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DC05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DCDC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132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D2A3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3284E75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3F8FD1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7D16D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E164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DC90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9ABF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C21B9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A9AC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4998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AFF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A9A7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7C8D359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AC5D7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8B26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456FA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D966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4DD2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85313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BEB4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25F7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AC7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A9D64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429615C1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4E6BC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897D7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A0409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D99C7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547E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80764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8472A8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36A2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253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7B6959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34ED32B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CD5AA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B1C058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0CB06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D77D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EA6F4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BB022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C4D8C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24FB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D70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B4F1B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0638DEB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BFAE9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997F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D0026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F8D5B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2B1B5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C538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D03CA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7C55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61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A31DEB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3634219B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C568C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65160A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F5AFA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6049F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039B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75F0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F93E6B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80627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A69B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261D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7C3D3508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FA1A84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D8004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90C60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0A6AD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B181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C53C4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A608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EA76DA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657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059BF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78BE27E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28801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3C713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3971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B9EA7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6548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CA6AB5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077A9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F72B8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EB69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C063B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52B90B8D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0E996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1F249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CB5C1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99CB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25CC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209C3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815A4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65D63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902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24D83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7D0FD7C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FCF737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6A4CE6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8EFB9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56B63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498EDB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E547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F2CDC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CCE5F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BC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CE6BF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C11A1" w:rsidRPr="00DC11A1" w14:paraId="341D914F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D7298A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6191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A135F4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43AF83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5227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AF525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FF5B80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0A2C7A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3D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2FA6C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19010386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5C50F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99A5E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22962B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BDFC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9EB0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D8B4E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19FFB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18E75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160E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2EF88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345C24B2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F0F329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4AD50A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FCBC1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5C87D8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78435E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13B5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D1B7C2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7601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529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72FC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72AB74E4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F89C4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59115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9F0068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8378C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2889D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3E003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99F28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FADF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52B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62489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0CF1EF3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B04AA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42DFF2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3A264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F144E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EC910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84AE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1BF9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451B3A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6D51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0A3DC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0E4A4A6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73C41D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3754E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1C180A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7726DB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BE83C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5B951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F73CF0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DAFF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9685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C44966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753053B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6181B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1A79BD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12BE1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12F4D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477A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459C5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08C89E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A9449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3DF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20642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38B1906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08DC8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0074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86A1E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FCC50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81E546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E9A127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C27D7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537D0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E7C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F8ED3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53DA2E59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FE94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A4B8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3D026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09322F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B1DC0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D5331F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BB1A64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943E24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DAA3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A88F98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4B9EC2AC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30F8E6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5C9975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BF2A1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BE6D2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D6E3F0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974721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349BC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EE222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6BE4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8FF0CE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1D79480E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9F28A3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C139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8E6BB2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6A5802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6326DF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7B0E0F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7B232F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A5A67D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4EF78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ACE0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3E060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2C49F35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CE05F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AC6EBF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C57D89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11C317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A215D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2DC09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430E2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7826360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B541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458D4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0F3E53A5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088DC5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F3397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4821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F2707D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764B33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3B7B2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DF14A6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CC0688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7AAE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5E5782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7525E033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1BA99F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14719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FBB22F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9386312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3D9C7A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A8E696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A2E267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AD4886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26C8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4895F9E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6ED35EA7" w14:textId="77777777" w:rsidTr="00E92130">
        <w:trPr>
          <w:trHeight w:val="258"/>
        </w:trPr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170062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  <w:t>C143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276932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9F934E8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86FA96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0EC1ED2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0B458E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C42874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D50D8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8922A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043E35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C11A1" w:rsidRPr="00DC11A1" w14:paraId="43C4FF20" w14:textId="77777777" w:rsidTr="00E92130">
        <w:trPr>
          <w:trHeight w:val="233"/>
        </w:trPr>
        <w:tc>
          <w:tcPr>
            <w:tcW w:w="8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E31FFC" w14:textId="77777777" w:rsidR="00DC11A1" w:rsidRPr="00DC11A1" w:rsidRDefault="00DC11A1" w:rsidP="00DC11A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C144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D4ECF01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36825A3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D78DAF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1075467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1E26E9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5C7C25C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B783E3B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EF82C1D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de-DE"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61C0FD5F" w14:textId="77777777" w:rsidR="00DC11A1" w:rsidRPr="00DC11A1" w:rsidRDefault="00DC11A1" w:rsidP="00DC11A1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DC11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</w:tbl>
    <w:p w14:paraId="777C51C1" w14:textId="77777777" w:rsidR="00DC11A1" w:rsidRPr="00DC11A1" w:rsidRDefault="00DC11A1" w:rsidP="00DC11A1">
      <w:pPr>
        <w:pStyle w:val="SMcaption"/>
      </w:pPr>
    </w:p>
    <w:p w14:paraId="77593EDD" w14:textId="77777777" w:rsidR="00DC11A1" w:rsidRPr="00DC11A1" w:rsidRDefault="00DC11A1" w:rsidP="00DC11A1">
      <w:pPr>
        <w:pStyle w:val="SMcaption"/>
      </w:pPr>
    </w:p>
    <w:p w14:paraId="35CD97E7" w14:textId="77777777" w:rsidR="00DC11A1" w:rsidRPr="00DC11A1" w:rsidRDefault="00DC11A1" w:rsidP="00DC11A1">
      <w:pPr>
        <w:pStyle w:val="SMcaption"/>
      </w:pPr>
    </w:p>
    <w:p w14:paraId="2B4936E3" w14:textId="77777777" w:rsidR="00DC11A1" w:rsidRPr="00DC11A1" w:rsidRDefault="00DC11A1" w:rsidP="00DC11A1">
      <w:pPr>
        <w:pStyle w:val="SMcaption"/>
      </w:pPr>
    </w:p>
    <w:p w14:paraId="32CB5E42" w14:textId="77777777" w:rsidR="00DC11A1" w:rsidRPr="00DC11A1" w:rsidRDefault="00DC11A1" w:rsidP="00DC11A1">
      <w:pPr>
        <w:pStyle w:val="SMcaption"/>
      </w:pPr>
    </w:p>
    <w:p w14:paraId="3EEBE1DE" w14:textId="77777777" w:rsidR="00DC11A1" w:rsidRPr="00DC11A1" w:rsidRDefault="00DC11A1" w:rsidP="00DC11A1">
      <w:pPr>
        <w:pStyle w:val="SMcaption"/>
      </w:pPr>
    </w:p>
    <w:p w14:paraId="7A44DDF5" w14:textId="77777777" w:rsidR="00DC11A1" w:rsidRPr="00DC11A1" w:rsidRDefault="00DC11A1" w:rsidP="00DC11A1">
      <w:pPr>
        <w:pStyle w:val="SMcaption"/>
      </w:pPr>
    </w:p>
    <w:p w14:paraId="3F03F7D1" w14:textId="77777777" w:rsidR="00DC11A1" w:rsidRPr="00DC11A1" w:rsidRDefault="00DC11A1" w:rsidP="00DC11A1">
      <w:pPr>
        <w:pStyle w:val="SMcaption"/>
      </w:pPr>
    </w:p>
    <w:p w14:paraId="1646D17D" w14:textId="77777777" w:rsidR="00DC11A1" w:rsidRPr="00DC11A1" w:rsidRDefault="00DC11A1" w:rsidP="00DC11A1">
      <w:pPr>
        <w:pStyle w:val="SMcaption"/>
      </w:pPr>
    </w:p>
    <w:p w14:paraId="35DF639B" w14:textId="77777777" w:rsidR="00DC11A1" w:rsidRPr="00DC11A1" w:rsidRDefault="00DC11A1" w:rsidP="00DC11A1">
      <w:pPr>
        <w:pStyle w:val="SMcaption"/>
      </w:pPr>
    </w:p>
    <w:p w14:paraId="55FCF7D1" w14:textId="77777777" w:rsidR="00DC11A1" w:rsidRPr="00DC11A1" w:rsidRDefault="00DC11A1" w:rsidP="00DC11A1">
      <w:pPr>
        <w:pStyle w:val="SMcaption"/>
      </w:pPr>
    </w:p>
    <w:p w14:paraId="64BBE3D7" w14:textId="77777777" w:rsidR="00DC11A1" w:rsidRPr="00DC11A1" w:rsidRDefault="00DC11A1" w:rsidP="00DC11A1">
      <w:pPr>
        <w:pStyle w:val="SMcaption"/>
      </w:pPr>
    </w:p>
    <w:p w14:paraId="1A593B09" w14:textId="1CE68E39" w:rsidR="00594703" w:rsidRPr="00482820" w:rsidRDefault="00594703">
      <w:pPr>
        <w:rPr>
          <w:rFonts w:ascii="Times New Roman" w:hAnsi="Times New Roman" w:cs="Times New Roman"/>
        </w:rPr>
      </w:pPr>
    </w:p>
    <w:sectPr w:rsidR="00594703" w:rsidRPr="00482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A15D5"/>
    <w:multiLevelType w:val="multilevel"/>
    <w:tmpl w:val="7B58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2AB0AE4"/>
    <w:multiLevelType w:val="hybridMultilevel"/>
    <w:tmpl w:val="D868CAD8"/>
    <w:lvl w:ilvl="0" w:tplc="4280B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E0C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66E73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920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20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65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82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C6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EE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9AB0C27"/>
    <w:multiLevelType w:val="hybridMultilevel"/>
    <w:tmpl w:val="CDC0F506"/>
    <w:lvl w:ilvl="0" w:tplc="8E943DC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106CB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294C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158A7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B8CAD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48A8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3C8D4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7521C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74A1A8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0BB12C7C"/>
    <w:multiLevelType w:val="hybridMultilevel"/>
    <w:tmpl w:val="A9302A78"/>
    <w:lvl w:ilvl="0" w:tplc="A23678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9CCE2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8B0D8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73A318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580FB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946A7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4FCA8C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606BB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8F242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127700E7"/>
    <w:multiLevelType w:val="hybridMultilevel"/>
    <w:tmpl w:val="93C20170"/>
    <w:lvl w:ilvl="0" w:tplc="84A42A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D5AC3"/>
    <w:multiLevelType w:val="hybridMultilevel"/>
    <w:tmpl w:val="45A89604"/>
    <w:lvl w:ilvl="0" w:tplc="BB0C353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CA43A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4CC76C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86A30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CA266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D2EE0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478F9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C4EF61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78A4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43FD1266"/>
    <w:multiLevelType w:val="hybridMultilevel"/>
    <w:tmpl w:val="1D5CB2D4"/>
    <w:lvl w:ilvl="0" w:tplc="1ECE0D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6B6BA6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DBC4A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38AB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A1A6C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AD023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452C5A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4C706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01631F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4DA630E9"/>
    <w:multiLevelType w:val="hybridMultilevel"/>
    <w:tmpl w:val="D478AB54"/>
    <w:lvl w:ilvl="0" w:tplc="6C9E67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95408"/>
    <w:multiLevelType w:val="hybridMultilevel"/>
    <w:tmpl w:val="F8DCD08E"/>
    <w:lvl w:ilvl="0" w:tplc="5A5CD14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2E9D9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2723B0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224FC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8AC89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F58F8C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64498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C18E9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C88F9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5C5B5118"/>
    <w:multiLevelType w:val="multilevel"/>
    <w:tmpl w:val="850A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AE2D1D"/>
    <w:multiLevelType w:val="multilevel"/>
    <w:tmpl w:val="D9F4FB36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EF31AC"/>
    <w:multiLevelType w:val="multilevel"/>
    <w:tmpl w:val="8476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3E16AC"/>
    <w:multiLevelType w:val="hybridMultilevel"/>
    <w:tmpl w:val="EAF437A4"/>
    <w:lvl w:ilvl="0" w:tplc="1ECE0D0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B91329"/>
    <w:multiLevelType w:val="multilevel"/>
    <w:tmpl w:val="9A4C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E14D74"/>
    <w:multiLevelType w:val="hybridMultilevel"/>
    <w:tmpl w:val="209E92F6"/>
    <w:lvl w:ilvl="0" w:tplc="57CC9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E0D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2212D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7242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669F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656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E65C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86AA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434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62818964">
    <w:abstractNumId w:val="9"/>
  </w:num>
  <w:num w:numId="2" w16cid:durableId="273831166">
    <w:abstractNumId w:val="7"/>
  </w:num>
  <w:num w:numId="3" w16cid:durableId="1386291586">
    <w:abstractNumId w:val="6"/>
  </w:num>
  <w:num w:numId="4" w16cid:durableId="991642055">
    <w:abstractNumId w:val="5"/>
  </w:num>
  <w:num w:numId="5" w16cid:durableId="193004132">
    <w:abstractNumId w:val="4"/>
  </w:num>
  <w:num w:numId="6" w16cid:durableId="1976986639">
    <w:abstractNumId w:val="8"/>
  </w:num>
  <w:num w:numId="7" w16cid:durableId="1928035822">
    <w:abstractNumId w:val="3"/>
  </w:num>
  <w:num w:numId="8" w16cid:durableId="1237595292">
    <w:abstractNumId w:val="2"/>
  </w:num>
  <w:num w:numId="9" w16cid:durableId="1354264692">
    <w:abstractNumId w:val="1"/>
  </w:num>
  <w:num w:numId="10" w16cid:durableId="1202012178">
    <w:abstractNumId w:val="0"/>
  </w:num>
  <w:num w:numId="11" w16cid:durableId="1479612376">
    <w:abstractNumId w:val="23"/>
  </w:num>
  <w:num w:numId="12" w16cid:durableId="236287652">
    <w:abstractNumId w:val="20"/>
  </w:num>
  <w:num w:numId="13" w16cid:durableId="2133596530">
    <w:abstractNumId w:val="17"/>
  </w:num>
  <w:num w:numId="14" w16cid:durableId="1967395391">
    <w:abstractNumId w:val="14"/>
  </w:num>
  <w:num w:numId="15" w16cid:durableId="90588620">
    <w:abstractNumId w:val="16"/>
  </w:num>
  <w:num w:numId="16" w16cid:durableId="1940940233">
    <w:abstractNumId w:val="12"/>
  </w:num>
  <w:num w:numId="17" w16cid:durableId="980037727">
    <w:abstractNumId w:val="11"/>
  </w:num>
  <w:num w:numId="18" w16cid:durableId="903688178">
    <w:abstractNumId w:val="22"/>
  </w:num>
  <w:num w:numId="19" w16cid:durableId="1379554444">
    <w:abstractNumId w:val="15"/>
  </w:num>
  <w:num w:numId="20" w16cid:durableId="1664359607">
    <w:abstractNumId w:val="18"/>
  </w:num>
  <w:num w:numId="21" w16cid:durableId="806824045">
    <w:abstractNumId w:val="13"/>
  </w:num>
  <w:num w:numId="22" w16cid:durableId="1285232404">
    <w:abstractNumId w:val="24"/>
  </w:num>
  <w:num w:numId="23" w16cid:durableId="1171412660">
    <w:abstractNumId w:val="19"/>
  </w:num>
  <w:num w:numId="24" w16cid:durableId="1718698703">
    <w:abstractNumId w:val="21"/>
  </w:num>
  <w:num w:numId="25" w16cid:durableId="100534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65"/>
    <w:rsid w:val="000535CA"/>
    <w:rsid w:val="000B30A7"/>
    <w:rsid w:val="000D6143"/>
    <w:rsid w:val="000D69DF"/>
    <w:rsid w:val="000E1815"/>
    <w:rsid w:val="00187A42"/>
    <w:rsid w:val="00215C8B"/>
    <w:rsid w:val="002267AB"/>
    <w:rsid w:val="002D08F3"/>
    <w:rsid w:val="003213E5"/>
    <w:rsid w:val="003E6973"/>
    <w:rsid w:val="0040393D"/>
    <w:rsid w:val="00411248"/>
    <w:rsid w:val="0041471B"/>
    <w:rsid w:val="00420324"/>
    <w:rsid w:val="00482820"/>
    <w:rsid w:val="004B477D"/>
    <w:rsid w:val="00577847"/>
    <w:rsid w:val="00594703"/>
    <w:rsid w:val="00601712"/>
    <w:rsid w:val="006B2CEC"/>
    <w:rsid w:val="00772CE1"/>
    <w:rsid w:val="007E313B"/>
    <w:rsid w:val="008526B2"/>
    <w:rsid w:val="00894D34"/>
    <w:rsid w:val="008C6465"/>
    <w:rsid w:val="0091454B"/>
    <w:rsid w:val="00986CEA"/>
    <w:rsid w:val="00A946D2"/>
    <w:rsid w:val="00AA133C"/>
    <w:rsid w:val="00BC1825"/>
    <w:rsid w:val="00BF168A"/>
    <w:rsid w:val="00C57A2F"/>
    <w:rsid w:val="00CD0E59"/>
    <w:rsid w:val="00CE2003"/>
    <w:rsid w:val="00D1417A"/>
    <w:rsid w:val="00D44506"/>
    <w:rsid w:val="00D7163E"/>
    <w:rsid w:val="00D9606D"/>
    <w:rsid w:val="00DC11A1"/>
    <w:rsid w:val="00E82D2B"/>
    <w:rsid w:val="00EC3F6E"/>
    <w:rsid w:val="00EC76CD"/>
    <w:rsid w:val="00F05CD4"/>
    <w:rsid w:val="00F319E6"/>
    <w:rsid w:val="00F6048A"/>
    <w:rsid w:val="00F83109"/>
    <w:rsid w:val="00F86068"/>
    <w:rsid w:val="00FD457E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3B17"/>
  <w15:chartTrackingRefBased/>
  <w15:docId w15:val="{7CB3F1B1-395E-482E-9E83-02FA7E21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(thesis)"/>
    <w:basedOn w:val="NoSpacing"/>
    <w:next w:val="NoSpacing"/>
    <w:link w:val="Heading1Char"/>
    <w:uiPriority w:val="9"/>
    <w:qFormat/>
    <w:rsid w:val="000535CA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aliases w:val="Subheading 1 (thesis)"/>
    <w:basedOn w:val="NoSpacing"/>
    <w:next w:val="NoSpacing"/>
    <w:link w:val="Heading2Char"/>
    <w:unhideWhenUsed/>
    <w:qFormat/>
    <w:rsid w:val="0042032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aliases w:val="Subheading 2 (thesis)"/>
    <w:basedOn w:val="NoSpacing"/>
    <w:next w:val="NoSpacing"/>
    <w:link w:val="Heading3Char"/>
    <w:unhideWhenUsed/>
    <w:qFormat/>
    <w:rsid w:val="00F319E6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DC11A1"/>
    <w:pPr>
      <w:keepNext/>
      <w:spacing w:after="0" w:line="480" w:lineRule="auto"/>
      <w:outlineLvl w:val="3"/>
    </w:pPr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paragraph" w:styleId="Heading5">
    <w:name w:val="heading 5"/>
    <w:basedOn w:val="Normal"/>
    <w:next w:val="Normal"/>
    <w:link w:val="Heading5Char"/>
    <w:semiHidden/>
    <w:qFormat/>
    <w:rsid w:val="00DC11A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semiHidden/>
    <w:qFormat/>
    <w:rsid w:val="00DC11A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DC11A1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semiHidden/>
    <w:qFormat/>
    <w:rsid w:val="00DC11A1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semiHidden/>
    <w:qFormat/>
    <w:rsid w:val="00DC11A1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(thesis) Char"/>
    <w:basedOn w:val="DefaultParagraphFont"/>
    <w:link w:val="Heading1"/>
    <w:uiPriority w:val="9"/>
    <w:rsid w:val="000535CA"/>
    <w:rPr>
      <w:rFonts w:ascii="Helvetica" w:eastAsiaTheme="majorEastAsia" w:hAnsi="Helvetica" w:cstheme="majorBidi"/>
      <w:b/>
      <w:sz w:val="24"/>
      <w:szCs w:val="32"/>
    </w:rPr>
  </w:style>
  <w:style w:type="paragraph" w:styleId="NoSpacing">
    <w:name w:val="No Spacing"/>
    <w:aliases w:val="No Spacing (thesis body)"/>
    <w:link w:val="NoSpacingChar"/>
    <w:uiPriority w:val="1"/>
    <w:qFormat/>
    <w:rsid w:val="00420324"/>
    <w:pPr>
      <w:spacing w:after="0" w:line="240" w:lineRule="auto"/>
    </w:pPr>
    <w:rPr>
      <w:rFonts w:ascii="Helvetica" w:hAnsi="Helvetica"/>
    </w:rPr>
  </w:style>
  <w:style w:type="character" w:customStyle="1" w:styleId="Heading2Char">
    <w:name w:val="Heading 2 Char"/>
    <w:aliases w:val="Subheading 1 (thesis) Char"/>
    <w:basedOn w:val="DefaultParagraphFont"/>
    <w:link w:val="Heading2"/>
    <w:rsid w:val="00420324"/>
    <w:rPr>
      <w:rFonts w:ascii="Helvetica" w:eastAsiaTheme="majorEastAsia" w:hAnsi="Helvetica" w:cstheme="majorBidi"/>
      <w:b/>
      <w:sz w:val="24"/>
      <w:szCs w:val="26"/>
    </w:rPr>
  </w:style>
  <w:style w:type="character" w:customStyle="1" w:styleId="Heading3Char">
    <w:name w:val="Heading 3 Char"/>
    <w:aliases w:val="Subheading 2 (thesis) Char"/>
    <w:basedOn w:val="DefaultParagraphFont"/>
    <w:link w:val="Heading3"/>
    <w:uiPriority w:val="9"/>
    <w:rsid w:val="00F319E6"/>
    <w:rPr>
      <w:rFonts w:ascii="Helvetica" w:eastAsiaTheme="majorEastAsia" w:hAnsi="Helvetica" w:cstheme="majorBidi"/>
      <w:b/>
      <w:szCs w:val="24"/>
    </w:rPr>
  </w:style>
  <w:style w:type="paragraph" w:customStyle="1" w:styleId="Captions">
    <w:name w:val="Captions"/>
    <w:basedOn w:val="NoSpacing"/>
    <w:next w:val="NoSpacing"/>
    <w:link w:val="CaptionsChar"/>
    <w:qFormat/>
    <w:rsid w:val="0040393D"/>
    <w:pPr>
      <w:keepNext/>
    </w:pPr>
    <w:rPr>
      <w:b/>
      <w:sz w:val="20"/>
    </w:rPr>
  </w:style>
  <w:style w:type="character" w:customStyle="1" w:styleId="CaptionsChar">
    <w:name w:val="Captions Char"/>
    <w:basedOn w:val="DefaultParagraphFont"/>
    <w:link w:val="Captions"/>
    <w:rsid w:val="0040393D"/>
    <w:rPr>
      <w:rFonts w:ascii="Helvetica" w:hAnsi="Helvetica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94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7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703"/>
    <w:rPr>
      <w:sz w:val="20"/>
      <w:szCs w:val="20"/>
    </w:rPr>
  </w:style>
  <w:style w:type="character" w:customStyle="1" w:styleId="NoSpacingChar">
    <w:name w:val="No Spacing Char"/>
    <w:aliases w:val="No Spacing (thesis body) Char"/>
    <w:basedOn w:val="DefaultParagraphFont"/>
    <w:link w:val="NoSpacing"/>
    <w:uiPriority w:val="1"/>
    <w:rsid w:val="00594703"/>
    <w:rPr>
      <w:rFonts w:ascii="Helvetica" w:hAnsi="Helvetica"/>
    </w:rPr>
  </w:style>
  <w:style w:type="character" w:customStyle="1" w:styleId="Heading4Char">
    <w:name w:val="Heading 4 Char"/>
    <w:basedOn w:val="DefaultParagraphFont"/>
    <w:link w:val="Heading4"/>
    <w:semiHidden/>
    <w:rsid w:val="00DC11A1"/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C11A1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DC11A1"/>
    <w:rPr>
      <w:rFonts w:ascii="Calibri" w:eastAsia="Times New Roman" w:hAnsi="Calibri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DC11A1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DC11A1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DC11A1"/>
    <w:rPr>
      <w:rFonts w:ascii="Cambria" w:eastAsia="Times New Roman" w:hAnsi="Cambria" w:cs="Times New Roman"/>
      <w:lang w:val="en-US"/>
    </w:rPr>
  </w:style>
  <w:style w:type="character" w:styleId="PageNumber">
    <w:name w:val="page number"/>
    <w:basedOn w:val="DefaultParagraphFont"/>
    <w:semiHidden/>
    <w:rsid w:val="00DC11A1"/>
  </w:style>
  <w:style w:type="paragraph" w:customStyle="1" w:styleId="SMHeading">
    <w:name w:val="SM Heading"/>
    <w:basedOn w:val="Heading1"/>
    <w:qFormat/>
    <w:rsid w:val="00DC11A1"/>
    <w:pPr>
      <w:keepLines w:val="0"/>
      <w:spacing w:after="60"/>
    </w:pPr>
    <w:rPr>
      <w:rFonts w:ascii="Times New Roman" w:eastAsia="Times New Roman" w:hAnsi="Times New Roman" w:cs="Times New Roman"/>
      <w:bCs/>
      <w:kern w:val="32"/>
      <w:szCs w:val="24"/>
      <w:lang w:val="en-US"/>
    </w:rPr>
  </w:style>
  <w:style w:type="paragraph" w:customStyle="1" w:styleId="SMSubheading">
    <w:name w:val="SM Subheading"/>
    <w:basedOn w:val="Normal"/>
    <w:qFormat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  <w:lang w:val="en-US"/>
    </w:rPr>
  </w:style>
  <w:style w:type="paragraph" w:customStyle="1" w:styleId="SMText">
    <w:name w:val="SM Text"/>
    <w:basedOn w:val="Normal"/>
    <w:link w:val="SMTextChar"/>
    <w:qFormat/>
    <w:rsid w:val="00DC11A1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Mcaption">
    <w:name w:val="SM caption"/>
    <w:basedOn w:val="SMText"/>
    <w:qFormat/>
    <w:rsid w:val="00DC11A1"/>
    <w:pPr>
      <w:ind w:firstLine="0"/>
    </w:pPr>
  </w:style>
  <w:style w:type="paragraph" w:styleId="BalloonText">
    <w:name w:val="Balloon Text"/>
    <w:basedOn w:val="Normal"/>
    <w:link w:val="BalloonTextChar"/>
    <w:semiHidden/>
    <w:rsid w:val="00DC11A1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C11A1"/>
    <w:rPr>
      <w:rFonts w:ascii="Tahoma" w:eastAsia="Times New Roman" w:hAnsi="Tahoma" w:cs="Tahoma"/>
      <w:sz w:val="16"/>
      <w:szCs w:val="16"/>
      <w:lang w:val="en-US"/>
    </w:rPr>
  </w:style>
  <w:style w:type="paragraph" w:styleId="Bibliography">
    <w:name w:val="Bibliography"/>
    <w:basedOn w:val="Normal"/>
    <w:next w:val="Normal"/>
    <w:uiPriority w:val="37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lockText">
    <w:name w:val="Block Text"/>
    <w:basedOn w:val="Normal"/>
    <w:semiHidden/>
    <w:rsid w:val="00DC11A1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semiHidden/>
    <w:rsid w:val="00DC11A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DC11A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semiHidden/>
    <w:rsid w:val="00DC11A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DC11A1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semiHidden/>
    <w:rsid w:val="00DC11A1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DC11A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semiHidden/>
    <w:rsid w:val="00DC11A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DC11A1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rsid w:val="00DC11A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C11A1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Caption">
    <w:name w:val="caption"/>
    <w:basedOn w:val="Normal"/>
    <w:next w:val="Normal"/>
    <w:semiHidden/>
    <w:qFormat/>
    <w:rsid w:val="00DC11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losing">
    <w:name w:val="Closing"/>
    <w:basedOn w:val="Normal"/>
    <w:link w:val="ClosingChar"/>
    <w:semiHidden/>
    <w:rsid w:val="00DC11A1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losingChar">
    <w:name w:val="Closing Char"/>
    <w:basedOn w:val="DefaultParagraphFont"/>
    <w:link w:val="Closing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11A1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1A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DateChar">
    <w:name w:val="Date Char"/>
    <w:basedOn w:val="DefaultParagraphFont"/>
    <w:link w:val="Date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DC11A1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DC11A1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EndnoteText">
    <w:name w:val="endnote text"/>
    <w:basedOn w:val="Normal"/>
    <w:link w:val="EndnoteText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DC11A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velopeAddress">
    <w:name w:val="envelope address"/>
    <w:basedOn w:val="Normal"/>
    <w:semiHidden/>
    <w:rsid w:val="00DC11A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EnvelopeReturn">
    <w:name w:val="envelope return"/>
    <w:basedOn w:val="Normal"/>
    <w:semiHidden/>
    <w:rsid w:val="00DC11A1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C11A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DC11A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DC11A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TMLAddress">
    <w:name w:val="HTML Address"/>
    <w:basedOn w:val="Normal"/>
    <w:link w:val="HTMLAddress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DC11A1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semiHidden/>
    <w:rsid w:val="00DC11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C11A1"/>
    <w:rPr>
      <w:rFonts w:ascii="Courier New" w:eastAsia="Times New Roman" w:hAnsi="Courier New" w:cs="Courier New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semiHidden/>
    <w:rsid w:val="00DC11A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2">
    <w:name w:val="index 2"/>
    <w:basedOn w:val="Normal"/>
    <w:next w:val="Normal"/>
    <w:autoRedefine/>
    <w:semiHidden/>
    <w:rsid w:val="00DC11A1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3">
    <w:name w:val="index 3"/>
    <w:basedOn w:val="Normal"/>
    <w:next w:val="Normal"/>
    <w:autoRedefine/>
    <w:semiHidden/>
    <w:rsid w:val="00DC11A1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4">
    <w:name w:val="index 4"/>
    <w:basedOn w:val="Normal"/>
    <w:next w:val="Normal"/>
    <w:autoRedefine/>
    <w:semiHidden/>
    <w:rsid w:val="00DC11A1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5">
    <w:name w:val="index 5"/>
    <w:basedOn w:val="Normal"/>
    <w:next w:val="Normal"/>
    <w:autoRedefine/>
    <w:semiHidden/>
    <w:rsid w:val="00DC11A1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6">
    <w:name w:val="index 6"/>
    <w:basedOn w:val="Normal"/>
    <w:next w:val="Normal"/>
    <w:autoRedefine/>
    <w:semiHidden/>
    <w:rsid w:val="00DC11A1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7">
    <w:name w:val="index 7"/>
    <w:basedOn w:val="Normal"/>
    <w:next w:val="Normal"/>
    <w:autoRedefine/>
    <w:semiHidden/>
    <w:rsid w:val="00DC11A1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8">
    <w:name w:val="index 8"/>
    <w:basedOn w:val="Normal"/>
    <w:next w:val="Normal"/>
    <w:autoRedefine/>
    <w:semiHidden/>
    <w:rsid w:val="00DC11A1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9">
    <w:name w:val="index 9"/>
    <w:basedOn w:val="Normal"/>
    <w:next w:val="Normal"/>
    <w:autoRedefine/>
    <w:semiHidden/>
    <w:rsid w:val="00DC11A1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dexHeading">
    <w:name w:val="index heading"/>
    <w:basedOn w:val="Normal"/>
    <w:next w:val="Index1"/>
    <w:semiHidden/>
    <w:rsid w:val="00DC11A1"/>
    <w:pPr>
      <w:spacing w:after="0" w:line="240" w:lineRule="auto"/>
    </w:pPr>
    <w:rPr>
      <w:rFonts w:ascii="Cambria" w:eastAsia="Times New Roman" w:hAnsi="Cambria" w:cs="Times New Roman"/>
      <w:b/>
      <w:bCs/>
      <w:sz w:val="24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1A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1A1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en-US"/>
    </w:rPr>
  </w:style>
  <w:style w:type="paragraph" w:styleId="List">
    <w:name w:val="List"/>
    <w:basedOn w:val="Normal"/>
    <w:semiHidden/>
    <w:rsid w:val="00DC11A1"/>
    <w:pPr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2">
    <w:name w:val="List 2"/>
    <w:basedOn w:val="Normal"/>
    <w:semiHidden/>
    <w:rsid w:val="00DC11A1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3">
    <w:name w:val="List 3"/>
    <w:basedOn w:val="Normal"/>
    <w:semiHidden/>
    <w:rsid w:val="00DC11A1"/>
    <w:pPr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4">
    <w:name w:val="List 4"/>
    <w:basedOn w:val="Normal"/>
    <w:semiHidden/>
    <w:rsid w:val="00DC11A1"/>
    <w:pPr>
      <w:spacing w:after="0" w:line="240" w:lineRule="auto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5">
    <w:name w:val="List 5"/>
    <w:basedOn w:val="Normal"/>
    <w:semiHidden/>
    <w:rsid w:val="00DC11A1"/>
    <w:pPr>
      <w:spacing w:after="0" w:line="240" w:lineRule="auto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semiHidden/>
    <w:rsid w:val="00DC11A1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2">
    <w:name w:val="List Bullet 2"/>
    <w:basedOn w:val="Normal"/>
    <w:semiHidden/>
    <w:rsid w:val="00DC11A1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3">
    <w:name w:val="List Bullet 3"/>
    <w:basedOn w:val="Normal"/>
    <w:semiHidden/>
    <w:rsid w:val="00DC11A1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4">
    <w:name w:val="List Bullet 4"/>
    <w:basedOn w:val="Normal"/>
    <w:semiHidden/>
    <w:rsid w:val="00DC11A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5">
    <w:name w:val="List Bullet 5"/>
    <w:basedOn w:val="Normal"/>
    <w:semiHidden/>
    <w:rsid w:val="00DC11A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">
    <w:name w:val="List Continue"/>
    <w:basedOn w:val="Normal"/>
    <w:semiHidden/>
    <w:rsid w:val="00DC11A1"/>
    <w:pPr>
      <w:spacing w:after="120" w:line="240" w:lineRule="auto"/>
      <w:ind w:left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2">
    <w:name w:val="List Continue 2"/>
    <w:basedOn w:val="Normal"/>
    <w:semiHidden/>
    <w:rsid w:val="00DC11A1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3">
    <w:name w:val="List Continue 3"/>
    <w:basedOn w:val="Normal"/>
    <w:semiHidden/>
    <w:rsid w:val="00DC11A1"/>
    <w:pPr>
      <w:spacing w:after="120" w:line="240" w:lineRule="auto"/>
      <w:ind w:left="108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4">
    <w:name w:val="List Continue 4"/>
    <w:basedOn w:val="Normal"/>
    <w:semiHidden/>
    <w:rsid w:val="00DC11A1"/>
    <w:pPr>
      <w:spacing w:after="120" w:line="240" w:lineRule="auto"/>
      <w:ind w:left="144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Continue5">
    <w:name w:val="List Continue 5"/>
    <w:basedOn w:val="Normal"/>
    <w:semiHidden/>
    <w:rsid w:val="00DC11A1"/>
    <w:pPr>
      <w:spacing w:after="120" w:line="240" w:lineRule="auto"/>
      <w:ind w:left="180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">
    <w:name w:val="List Number"/>
    <w:basedOn w:val="Normal"/>
    <w:semiHidden/>
    <w:rsid w:val="00DC11A1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2">
    <w:name w:val="List Number 2"/>
    <w:basedOn w:val="Normal"/>
    <w:semiHidden/>
    <w:rsid w:val="00DC11A1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3">
    <w:name w:val="List Number 3"/>
    <w:basedOn w:val="Normal"/>
    <w:semiHidden/>
    <w:rsid w:val="00DC11A1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4">
    <w:name w:val="List Number 4"/>
    <w:basedOn w:val="Normal"/>
    <w:semiHidden/>
    <w:rsid w:val="00DC11A1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5">
    <w:name w:val="List Number 5"/>
    <w:basedOn w:val="Normal"/>
    <w:semiHidden/>
    <w:rsid w:val="00DC11A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C11A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MacroText">
    <w:name w:val="macro"/>
    <w:link w:val="MacroTextChar"/>
    <w:semiHidden/>
    <w:rsid w:val="00DC11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DC11A1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rsid w:val="00DC11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MessageHeaderChar">
    <w:name w:val="Message Header Char"/>
    <w:basedOn w:val="DefaultParagraphFont"/>
    <w:link w:val="MessageHeader"/>
    <w:semiHidden/>
    <w:rsid w:val="00DC11A1"/>
    <w:rPr>
      <w:rFonts w:ascii="Cambria" w:eastAsia="Times New Roman" w:hAnsi="Cambria" w:cs="Times New Roman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Indent">
    <w:name w:val="Normal Indent"/>
    <w:basedOn w:val="Normal"/>
    <w:semiHidden/>
    <w:rsid w:val="00DC11A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oteHeadingChar">
    <w:name w:val="Note Heading Char"/>
    <w:basedOn w:val="DefaultParagraphFont"/>
    <w:link w:val="NoteHeading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semiHidden/>
    <w:rsid w:val="00DC11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DC11A1"/>
    <w:rPr>
      <w:rFonts w:ascii="Courier New" w:eastAsia="Times New Roman" w:hAnsi="Courier New" w:cs="Courier New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C11A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C11A1"/>
    <w:rPr>
      <w:rFonts w:ascii="Times New Roman" w:eastAsia="Times New Roman" w:hAnsi="Times New Roman" w:cs="Times New Roman"/>
      <w:i/>
      <w:iCs/>
      <w:color w:val="000000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alutationChar">
    <w:name w:val="Salutation Char"/>
    <w:basedOn w:val="DefaultParagraphFont"/>
    <w:link w:val="Salutation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semiHidden/>
    <w:rsid w:val="00DC11A1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ignatureChar">
    <w:name w:val="Signature Char"/>
    <w:basedOn w:val="DefaultParagraphFont"/>
    <w:link w:val="Signature"/>
    <w:semiHidden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ubtitle">
    <w:name w:val="Subtitle"/>
    <w:basedOn w:val="Normal"/>
    <w:next w:val="Normal"/>
    <w:link w:val="SubtitleChar"/>
    <w:qFormat/>
    <w:rsid w:val="00DC11A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DC11A1"/>
    <w:rPr>
      <w:rFonts w:ascii="Cambria" w:eastAsia="Times New Roman" w:hAnsi="Cambria" w:cs="Times New Roman"/>
      <w:sz w:val="24"/>
      <w:szCs w:val="24"/>
      <w:lang w:val="en-US"/>
    </w:rPr>
  </w:style>
  <w:style w:type="paragraph" w:styleId="TableofAuthorities">
    <w:name w:val="table of authorities"/>
    <w:basedOn w:val="Normal"/>
    <w:next w:val="Normal"/>
    <w:semiHidden/>
    <w:rsid w:val="00DC11A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ableofFigures">
    <w:name w:val="table of figures"/>
    <w:basedOn w:val="Normal"/>
    <w:next w:val="Normal"/>
    <w:semiHidden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DC11A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DC11A1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TOAHeading">
    <w:name w:val="toa heading"/>
    <w:basedOn w:val="Normal"/>
    <w:next w:val="Normal"/>
    <w:semiHidden/>
    <w:rsid w:val="00DC11A1"/>
    <w:pPr>
      <w:spacing w:before="120" w:after="0" w:line="240" w:lineRule="auto"/>
    </w:pPr>
    <w:rPr>
      <w:rFonts w:ascii="Cambria" w:eastAsia="Times New Roman" w:hAnsi="Cambria" w:cs="Times New Roman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rsid w:val="00DC11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DC11A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DC11A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4">
    <w:name w:val="toc 4"/>
    <w:basedOn w:val="Normal"/>
    <w:next w:val="Normal"/>
    <w:autoRedefine/>
    <w:semiHidden/>
    <w:rsid w:val="00DC11A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5">
    <w:name w:val="toc 5"/>
    <w:basedOn w:val="Normal"/>
    <w:next w:val="Normal"/>
    <w:autoRedefine/>
    <w:semiHidden/>
    <w:rsid w:val="00DC11A1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6">
    <w:name w:val="toc 6"/>
    <w:basedOn w:val="Normal"/>
    <w:next w:val="Normal"/>
    <w:autoRedefine/>
    <w:semiHidden/>
    <w:rsid w:val="00DC11A1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7">
    <w:name w:val="toc 7"/>
    <w:basedOn w:val="Normal"/>
    <w:next w:val="Normal"/>
    <w:autoRedefine/>
    <w:semiHidden/>
    <w:rsid w:val="00DC11A1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8">
    <w:name w:val="toc 8"/>
    <w:basedOn w:val="Normal"/>
    <w:next w:val="Normal"/>
    <w:autoRedefine/>
    <w:semiHidden/>
    <w:rsid w:val="00DC11A1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9">
    <w:name w:val="toc 9"/>
    <w:basedOn w:val="Normal"/>
    <w:next w:val="Normal"/>
    <w:autoRedefine/>
    <w:semiHidden/>
    <w:rsid w:val="00DC11A1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C11A1"/>
    <w:pPr>
      <w:keepLines w:val="0"/>
      <w:spacing w:after="60"/>
      <w:outlineLvl w:val="9"/>
    </w:pPr>
    <w:rPr>
      <w:rFonts w:ascii="Cambria" w:eastAsia="Times New Roman" w:hAnsi="Cambria" w:cs="Times New Roman"/>
      <w:bCs/>
      <w:kern w:val="32"/>
      <w:sz w:val="32"/>
      <w:lang w:val="en-US"/>
    </w:rPr>
  </w:style>
  <w:style w:type="character" w:styleId="Hyperlink">
    <w:name w:val="Hyperlink"/>
    <w:uiPriority w:val="99"/>
    <w:rsid w:val="00DC11A1"/>
    <w:rPr>
      <w:color w:val="0000FF"/>
      <w:u w:val="single"/>
    </w:rPr>
  </w:style>
  <w:style w:type="character" w:styleId="FollowedHyperlink">
    <w:name w:val="FollowedHyperlink"/>
    <w:semiHidden/>
    <w:unhideWhenUsed/>
    <w:rsid w:val="00DC11A1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1A1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DC11A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DoiInfo">
    <w:name w:val="DoiInfo"/>
    <w:basedOn w:val="Normal"/>
    <w:qFormat/>
    <w:rsid w:val="00DC11A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ndNoteBibliographyTitle">
    <w:name w:val="EndNote Bibliography Title"/>
    <w:basedOn w:val="Normal"/>
    <w:link w:val="EndNoteBibliographyTitleChar"/>
    <w:rsid w:val="00DC11A1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SMTextChar">
    <w:name w:val="SM Text Char"/>
    <w:basedOn w:val="DefaultParagraphFont"/>
    <w:link w:val="SMText"/>
    <w:rsid w:val="00DC11A1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BibliographyTitleChar">
    <w:name w:val="EndNote Bibliography Title Char"/>
    <w:basedOn w:val="SMTextChar"/>
    <w:link w:val="EndNoteBibliographyTitle"/>
    <w:rsid w:val="00DC11A1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C11A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EndNoteBibliographyChar">
    <w:name w:val="EndNote Bibliography Char"/>
    <w:basedOn w:val="SMTextChar"/>
    <w:link w:val="EndNoteBibliography"/>
    <w:rsid w:val="00DC11A1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C11A1"/>
  </w:style>
  <w:style w:type="paragraph" w:customStyle="1" w:styleId="History">
    <w:name w:val="History"/>
    <w:basedOn w:val="Normal"/>
    <w:rsid w:val="00DC11A1"/>
    <w:pPr>
      <w:spacing w:before="230" w:after="460" w:line="180" w:lineRule="exact"/>
      <w:jc w:val="righ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References">
    <w:name w:val="References"/>
    <w:basedOn w:val="Normal"/>
    <w:rsid w:val="00DC11A1"/>
    <w:pPr>
      <w:spacing w:after="0" w:line="200" w:lineRule="exact"/>
      <w:ind w:left="425" w:hanging="425"/>
      <w:jc w:val="both"/>
    </w:pPr>
    <w:rPr>
      <w:rFonts w:ascii="Times New Roman" w:eastAsia="MS Mincho" w:hAnsi="Times New Roman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rsid w:val="00DC11A1"/>
    <w:pPr>
      <w:spacing w:before="460" w:after="230" w:line="230" w:lineRule="atLeast"/>
    </w:pPr>
    <w:rPr>
      <w:rFonts w:ascii="Times New Roman" w:eastAsia="MS Mincho" w:hAnsi="Times New Roman" w:cs="Times New Roman"/>
      <w:i/>
      <w:sz w:val="24"/>
      <w:szCs w:val="20"/>
      <w:lang w:val="de-DE" w:eastAsia="ja-JP"/>
    </w:rPr>
  </w:style>
  <w:style w:type="paragraph" w:customStyle="1" w:styleId="ExperimentalSection">
    <w:name w:val="ExperimentalSection"/>
    <w:basedOn w:val="Normal"/>
    <w:rsid w:val="00DC11A1"/>
    <w:pPr>
      <w:spacing w:after="240" w:line="200" w:lineRule="exact"/>
      <w:ind w:firstLine="170"/>
      <w:jc w:val="both"/>
    </w:pPr>
    <w:rPr>
      <w:rFonts w:ascii="Times New Roman" w:eastAsia="MS Mincho" w:hAnsi="Times New Roman" w:cs="Times New Roman"/>
      <w:sz w:val="16"/>
      <w:szCs w:val="14"/>
      <w:lang w:val="en-GB" w:eastAsia="ja-JP"/>
    </w:rPr>
  </w:style>
  <w:style w:type="paragraph" w:customStyle="1" w:styleId="FNB">
    <w:name w:val="FNB"/>
    <w:basedOn w:val="Normal"/>
    <w:link w:val="FNBChar"/>
    <w:rsid w:val="00DC11A1"/>
    <w:pPr>
      <w:widowControl w:val="0"/>
      <w:spacing w:after="40" w:line="160" w:lineRule="exact"/>
      <w:ind w:left="567" w:right="4434" w:hanging="567"/>
      <w:jc w:val="both"/>
    </w:pPr>
    <w:rPr>
      <w:rFonts w:ascii="Times" w:eastAsia="MS Mincho" w:hAnsi="Times" w:cs="Times New Roman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DC11A1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TableCaption">
    <w:name w:val="TableCaption"/>
    <w:basedOn w:val="Normal"/>
    <w:rsid w:val="00DC11A1"/>
    <w:pPr>
      <w:spacing w:after="120" w:line="19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DC11A1"/>
  </w:style>
  <w:style w:type="paragraph" w:customStyle="1" w:styleId="TableBody">
    <w:name w:val="TableBody"/>
    <w:basedOn w:val="TableHead"/>
    <w:rsid w:val="00DC11A1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Foot">
    <w:name w:val="TableFoot"/>
    <w:basedOn w:val="TableBody"/>
    <w:rsid w:val="00DC11A1"/>
  </w:style>
  <w:style w:type="paragraph" w:customStyle="1" w:styleId="SchemeCaption">
    <w:name w:val="SchemeCaption"/>
    <w:basedOn w:val="Normal"/>
    <w:rsid w:val="00DC11A1"/>
    <w:pPr>
      <w:spacing w:before="230" w:after="460" w:line="19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STOE">
    <w:name w:val="STOE"/>
    <w:basedOn w:val="Normal"/>
    <w:link w:val="STOEChar1"/>
    <w:rsid w:val="00DC11A1"/>
    <w:pPr>
      <w:widowControl w:val="0"/>
      <w:spacing w:after="0" w:line="236" w:lineRule="exact"/>
      <w:ind w:right="4434"/>
      <w:jc w:val="both"/>
    </w:pPr>
    <w:rPr>
      <w:rFonts w:ascii="Times" w:eastAsia="MS Mincho" w:hAnsi="Times" w:cs="Times New Roman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C11A1"/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Title1">
    <w:name w:val="Title1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AuthorsFull">
    <w:name w:val="Authors Full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dedication">
    <w:name w:val="dedication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Addresses">
    <w:name w:val="Addresses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Acknowledgements">
    <w:name w:val="Acknowledgements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Abstract">
    <w:name w:val="Abstract"/>
    <w:basedOn w:val="Normal"/>
    <w:autoRedefine/>
    <w:rsid w:val="00DC11A1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Head1">
    <w:name w:val="Head 1"/>
    <w:basedOn w:val="Normal"/>
    <w:autoRedefine/>
    <w:rsid w:val="00DC11A1"/>
    <w:pPr>
      <w:spacing w:after="0" w:line="36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Head2">
    <w:name w:val="Head 2"/>
    <w:basedOn w:val="Normal"/>
    <w:autoRedefine/>
    <w:rsid w:val="00DC11A1"/>
    <w:pPr>
      <w:spacing w:after="0" w:line="36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dates">
    <w:name w:val="dates"/>
    <w:basedOn w:val="Normal"/>
    <w:rsid w:val="00DC11A1"/>
    <w:pPr>
      <w:spacing w:after="0" w:line="240" w:lineRule="auto"/>
      <w:jc w:val="right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Literature">
    <w:name w:val="Literature"/>
    <w:basedOn w:val="Normal"/>
    <w:rsid w:val="00DC11A1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Legend">
    <w:name w:val="Legend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rsid w:val="00DC11A1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ableofcontents">
    <w:name w:val="Table of contents"/>
    <w:basedOn w:val="Normal"/>
    <w:autoRedefine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ExperimentalText">
    <w:name w:val="Experimental Text"/>
    <w:basedOn w:val="Normal"/>
    <w:link w:val="ExperimentalTextChar"/>
    <w:rsid w:val="00DC11A1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DC11A1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DC11A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DC11A1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Dedication0">
    <w:name w:val="Dedication"/>
    <w:basedOn w:val="Normal"/>
    <w:autoRedefine/>
    <w:rsid w:val="00DC11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Maintext0">
    <w:name w:val="Main text"/>
    <w:basedOn w:val="Normal"/>
    <w:link w:val="MaintextChar0"/>
    <w:autoRedefine/>
    <w:rsid w:val="00DC11A1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0">
    <w:name w:val="Main text Char"/>
    <w:link w:val="Maintext0"/>
    <w:rsid w:val="00DC11A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DC11A1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39"/>
    <w:rsid w:val="00DC11A1"/>
    <w:pPr>
      <w:spacing w:after="0" w:line="240" w:lineRule="auto"/>
    </w:pPr>
    <w:rPr>
      <w:rFonts w:eastAsia="Times New Roman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C11A1"/>
    <w:rPr>
      <w:b/>
      <w:bCs/>
    </w:rPr>
  </w:style>
  <w:style w:type="character" w:styleId="Emphasis">
    <w:name w:val="Emphasis"/>
    <w:basedOn w:val="DefaultParagraphFont"/>
    <w:uiPriority w:val="20"/>
    <w:qFormat/>
    <w:rsid w:val="00DC11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Jhin J</dc:creator>
  <cp:keywords/>
  <dc:description/>
  <cp:lastModifiedBy>Jhin J</cp:lastModifiedBy>
  <cp:revision>9</cp:revision>
  <dcterms:created xsi:type="dcterms:W3CDTF">2022-03-13T04:12:00Z</dcterms:created>
  <dcterms:modified xsi:type="dcterms:W3CDTF">2022-05-05T12:01:00Z</dcterms:modified>
</cp:coreProperties>
</file>