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99" w:tblpY="203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Age(years)</w:t>
            </w:r>
          </w:p>
        </w:tc>
        <w:tc>
          <w:tcPr>
            <w:tcW w:w="426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&lt;45</w:t>
            </w:r>
          </w:p>
        </w:tc>
        <w:tc>
          <w:tcPr>
            <w:tcW w:w="42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≥45</w:t>
            </w:r>
          </w:p>
        </w:tc>
        <w:tc>
          <w:tcPr>
            <w:tcW w:w="42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Tumor size</w:t>
            </w:r>
          </w:p>
        </w:tc>
        <w:tc>
          <w:tcPr>
            <w:tcW w:w="42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&lt;4 cm</w:t>
            </w:r>
          </w:p>
        </w:tc>
        <w:tc>
          <w:tcPr>
            <w:tcW w:w="426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≥4 cm</w:t>
            </w:r>
          </w:p>
        </w:tc>
        <w:tc>
          <w:tcPr>
            <w:tcW w:w="426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FIGO stages</w:t>
            </w:r>
          </w:p>
        </w:tc>
        <w:tc>
          <w:tcPr>
            <w:tcW w:w="426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I–II</w:t>
            </w:r>
          </w:p>
        </w:tc>
        <w:tc>
          <w:tcPr>
            <w:tcW w:w="42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III–IV</w:t>
            </w:r>
          </w:p>
        </w:tc>
        <w:tc>
          <w:tcPr>
            <w:tcW w:w="42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</w:tr>
    </w:tbl>
    <w:p>
      <w:r>
        <w:rPr>
          <w:rFonts w:hint="default" w:ascii="Times New Roman" w:hAnsi="Times New Roman" w:cs="Times New Roman"/>
          <w:bCs/>
          <w:kern w:val="0"/>
          <w:sz w:val="24"/>
          <w:szCs w:val="24"/>
          <w:lang w:val="en-US" w:eastAsia="zh-CN"/>
        </w:rPr>
        <w:t>Information o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  <w:lang w:val="en-US" w:eastAsia="zh-CN"/>
        </w:rPr>
        <w:t>f</w:t>
      </w:r>
      <w:bookmarkStart w:id="0" w:name="_GoBack"/>
      <w:bookmarkEnd w:id="0"/>
      <w:r>
        <w:rPr>
          <w:rFonts w:hint="default" w:ascii="Times New Roman" w:hAnsi="Times New Roman" w:cs="Times New Roman"/>
          <w:bCs/>
          <w:kern w:val="0"/>
          <w:sz w:val="24"/>
          <w:szCs w:val="24"/>
          <w:lang w:val="en-US" w:eastAsia="zh-CN"/>
        </w:rPr>
        <w:t xml:space="preserve"> the clinical samples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TT6780a46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dvTT6780a46b + 2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3737E"/>
    <w:rsid w:val="1891792C"/>
    <w:rsid w:val="32AE2918"/>
    <w:rsid w:val="60C628AF"/>
    <w:rsid w:val="65DF6900"/>
    <w:rsid w:val="6E29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65</Characters>
  <Lines>0</Lines>
  <Paragraphs>0</Paragraphs>
  <TotalTime>0</TotalTime>
  <ScaleCrop>false</ScaleCrop>
  <LinksUpToDate>false</LinksUpToDate>
  <CharactersWithSpaces>69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梁磊磊</cp:lastModifiedBy>
  <dcterms:modified xsi:type="dcterms:W3CDTF">2022-04-02T02:34:57Z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AEDE7F9210B94E0DBF9B2BE5D29C0862</vt:lpwstr>
  </property>
</Properties>
</file>