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C8A53" w14:textId="77777777" w:rsidR="00465DF1" w:rsidRDefault="00465DF1" w:rsidP="00775E26">
      <w:pPr>
        <w:spacing w:line="540" w:lineRule="exact"/>
        <w:rPr>
          <w:rFonts w:ascii="Times New Roman" w:hAnsi="Times New Roman" w:cs="Times New Roman"/>
          <w:b/>
          <w:sz w:val="24"/>
          <w:szCs w:val="24"/>
        </w:rPr>
      </w:pPr>
      <w:bookmarkStart w:id="0" w:name="OLE_LINK54"/>
      <w:bookmarkStart w:id="1" w:name="OLE_LINK163"/>
      <w:bookmarkStart w:id="2" w:name="OLE_LINK164"/>
      <w:r w:rsidRPr="00465DF1">
        <w:rPr>
          <w:rFonts w:ascii="Times New Roman" w:hAnsi="Times New Roman" w:cs="Times New Roman"/>
          <w:b/>
          <w:sz w:val="24"/>
          <w:szCs w:val="24"/>
        </w:rPr>
        <w:t>Spatial analysis of stromal signatures identifies invasive front carcinoma-associated fibroblasts as suppressors of anti-tumor immune response in esophageal cancer</w:t>
      </w:r>
      <w:r w:rsidRPr="00465DF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</w:p>
    <w:p w14:paraId="27DE0CAE" w14:textId="66612F32" w:rsidR="00775E26" w:rsidRDefault="00775E26" w:rsidP="00775E26">
      <w:pPr>
        <w:spacing w:line="540" w:lineRule="exact"/>
        <w:rPr>
          <w:rFonts w:ascii="Times New Roman" w:eastAsia="宋体" w:hAnsi="Times New Roman" w:cs="Times New Roman"/>
          <w:sz w:val="24"/>
          <w:szCs w:val="24"/>
        </w:rPr>
      </w:pPr>
      <w:r w:rsidRPr="00313C0E">
        <w:rPr>
          <w:rFonts w:ascii="Times New Roman" w:eastAsia="宋体" w:hAnsi="Times New Roman" w:cs="Times New Roman" w:hint="eastAsia"/>
          <w:sz w:val="24"/>
          <w:szCs w:val="24"/>
        </w:rPr>
        <w:t>Jian</w:t>
      </w:r>
      <w:r w:rsidRPr="00313C0E">
        <w:rPr>
          <w:rFonts w:ascii="Times New Roman" w:eastAsia="宋体" w:hAnsi="Times New Roman" w:cs="Times New Roman"/>
          <w:sz w:val="24"/>
          <w:szCs w:val="24"/>
        </w:rPr>
        <w:t>-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>Zhong</w:t>
      </w:r>
      <w:r w:rsidRPr="00313C0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 xml:space="preserve">He </w:t>
      </w:r>
      <w:bookmarkStart w:id="3" w:name="OLE_LINK29"/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PhD</w:t>
      </w:r>
      <w:r w:rsidRPr="00313C0E">
        <w:rPr>
          <w:rFonts w:ascii="Times New Roman" w:eastAsia="宋体" w:hAnsi="Times New Roman" w:cs="Times New Roman"/>
          <w:sz w:val="24"/>
          <w:szCs w:val="24"/>
          <w:vertAlign w:val="superscript"/>
        </w:rPr>
        <w:t>1,2</w:t>
      </w:r>
      <w:bookmarkEnd w:id="3"/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#</w:t>
      </w:r>
      <w:r w:rsidRPr="00313C0E">
        <w:rPr>
          <w:rFonts w:ascii="Times New Roman" w:eastAsia="宋体" w:hAnsi="Times New Roman" w:cs="Times New Roman"/>
          <w:sz w:val="24"/>
          <w:szCs w:val="24"/>
        </w:rPr>
        <w:t>,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Yang Chen 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PhD</w:t>
      </w:r>
      <w:r w:rsidRPr="00313C0E">
        <w:rPr>
          <w:rFonts w:ascii="Times New Roman" w:eastAsia="宋体" w:hAnsi="Times New Roman" w:cs="Times New Roman"/>
          <w:sz w:val="24"/>
          <w:szCs w:val="24"/>
          <w:vertAlign w:val="superscript"/>
        </w:rPr>
        <w:t xml:space="preserve"> 1</w:t>
      </w:r>
      <w:r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,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3</w:t>
      </w:r>
      <w:bookmarkStart w:id="4" w:name="OLE_LINK47"/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#</w:t>
      </w:r>
      <w:bookmarkEnd w:id="4"/>
      <w:r>
        <w:rPr>
          <w:rFonts w:ascii="Times New Roman" w:eastAsia="宋体" w:hAnsi="Times New Roman" w:cs="Times New Roman"/>
          <w:sz w:val="24"/>
          <w:szCs w:val="24"/>
        </w:rPr>
        <w:t>, Fa-Min Zeng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PhD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2#</w:t>
      </w:r>
      <w:r>
        <w:rPr>
          <w:rFonts w:ascii="Times New Roman" w:eastAsia="宋体" w:hAnsi="Times New Roman" w:cs="Times New Roman"/>
          <w:sz w:val="24"/>
          <w:szCs w:val="24"/>
        </w:rPr>
        <w:t>, Qing-Feng Huang</w:t>
      </w:r>
      <w:r w:rsidRPr="00F62154">
        <w:rPr>
          <w:rFonts w:ascii="Times New Roman" w:eastAsia="宋体" w:hAnsi="Times New Roman" w:cs="Times New Roman" w:hint="eastAsia"/>
          <w:color w:val="0000FF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PhD</w:t>
      </w:r>
      <w:r w:rsidRPr="00313C0E">
        <w:rPr>
          <w:rFonts w:ascii="Times New Roman" w:eastAsia="宋体" w:hAnsi="Times New Roman" w:cs="Times New Roman"/>
          <w:sz w:val="24"/>
          <w:szCs w:val="24"/>
          <w:vertAlign w:val="superscript"/>
        </w:rPr>
        <w:t xml:space="preserve"> 1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,4#</w:t>
      </w:r>
      <w:r>
        <w:rPr>
          <w:rFonts w:ascii="Times New Roman" w:eastAsia="宋体" w:hAnsi="Times New Roman" w:cs="Times New Roman"/>
          <w:sz w:val="24"/>
          <w:szCs w:val="24"/>
        </w:rPr>
        <w:t>, Hai-Feng Zhang</w:t>
      </w:r>
      <w:r w:rsidRPr="00313C0E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FF"/>
          <w:sz w:val="24"/>
          <w:szCs w:val="24"/>
        </w:rPr>
        <w:t>PhD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5</w:t>
      </w:r>
      <w:r w:rsidRPr="00313C0E">
        <w:rPr>
          <w:rFonts w:ascii="Times New Roman" w:eastAsia="宋体" w:hAnsi="Times New Roman" w:cs="Times New Roman"/>
          <w:sz w:val="24"/>
          <w:szCs w:val="24"/>
        </w:rPr>
        <w:t>,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Shi</w:t>
      </w:r>
      <w:r>
        <w:rPr>
          <w:rFonts w:ascii="Times New Roman" w:eastAsia="宋体" w:hAnsi="Times New Roman" w:cs="Times New Roman"/>
          <w:sz w:val="24"/>
          <w:szCs w:val="24"/>
        </w:rPr>
        <w:t>-Ping Xian</w:t>
      </w:r>
      <w:r w:rsidRPr="00ED4950">
        <w:rPr>
          <w:rFonts w:ascii="Times New Roman" w:eastAsia="宋体" w:hAnsi="Times New Roman" w:cs="Times New Roman" w:hint="eastAsia"/>
          <w:color w:val="0000FF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MS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, Lei Tang</w:t>
      </w:r>
      <w:r w:rsidRPr="00190A34">
        <w:rPr>
          <w:rFonts w:ascii="Times New Roman" w:eastAsia="宋体" w:hAnsi="Times New Roman" w:cs="Times New Roman" w:hint="eastAsia"/>
          <w:color w:val="0000FF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MS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>Sh</w:t>
      </w:r>
      <w:r w:rsidRPr="00313C0E">
        <w:rPr>
          <w:rFonts w:ascii="Times New Roman" w:eastAsia="宋体" w:hAnsi="Times New Roman" w:cs="Times New Roman"/>
          <w:sz w:val="24"/>
          <w:szCs w:val="24"/>
        </w:rPr>
        <w:t>ao-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>Hong</w:t>
      </w:r>
      <w:r w:rsidRPr="00313C0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 xml:space="preserve">Wang 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MD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6</w:t>
      </w:r>
      <w:r w:rsidRPr="00313C0E">
        <w:rPr>
          <w:rFonts w:ascii="Times New Roman" w:eastAsia="宋体" w:hAnsi="Times New Roman" w:cs="Times New Roman"/>
          <w:sz w:val="24"/>
          <w:szCs w:val="24"/>
        </w:rPr>
        <w:t>,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Shuai-Xia Yu</w:t>
      </w:r>
      <w:r w:rsidRPr="00313C0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MS</w:t>
      </w:r>
      <w:r w:rsidRPr="00313C0E"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,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4</w:t>
      </w:r>
      <w:r w:rsidRPr="00313C0E">
        <w:rPr>
          <w:rFonts w:ascii="Times New Roman" w:eastAsia="宋体" w:hAnsi="Times New Roman" w:cs="Times New Roman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sz w:val="24"/>
          <w:szCs w:val="24"/>
        </w:rPr>
        <w:t xml:space="preserve">Xiao-Xiao Pang 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MS</w:t>
      </w:r>
      <w:r w:rsidRPr="00313C0E">
        <w:rPr>
          <w:rFonts w:ascii="Times New Roman" w:eastAsia="宋体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, Ye Liu</w:t>
      </w:r>
      <w:r w:rsidRPr="00915942">
        <w:rPr>
          <w:rFonts w:ascii="Times New Roman" w:eastAsia="宋体" w:hAnsi="Times New Roman" w:cs="Times New Roman" w:hint="eastAsia"/>
          <w:color w:val="0000FF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FF"/>
          <w:sz w:val="24"/>
          <w:szCs w:val="24"/>
        </w:rPr>
        <w:t>M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D</w:t>
      </w:r>
      <w:r w:rsidRPr="00313C0E"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313C0E">
        <w:rPr>
          <w:rFonts w:ascii="Times New Roman" w:eastAsia="宋体" w:hAnsi="Times New Roman" w:cs="Times New Roman"/>
          <w:sz w:val="24"/>
          <w:szCs w:val="24"/>
        </w:rPr>
        <w:t>Xiu-E Xu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BSc</w:t>
      </w:r>
      <w:r w:rsidRPr="00313C0E">
        <w:rPr>
          <w:rFonts w:ascii="Times New Roman" w:eastAsia="宋体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4</w:t>
      </w:r>
      <w:r w:rsidRPr="00313C0E">
        <w:rPr>
          <w:rFonts w:ascii="Times New Roman" w:eastAsia="宋体" w:hAnsi="Times New Roman" w:cs="Times New Roman"/>
          <w:sz w:val="24"/>
          <w:szCs w:val="24"/>
        </w:rPr>
        <w:t>,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/>
          <w:sz w:val="24"/>
          <w:szCs w:val="24"/>
        </w:rPr>
        <w:t>Jian-Yi Wu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BSc</w:t>
      </w:r>
      <w:r w:rsidRPr="00313C0E">
        <w:rPr>
          <w:rFonts w:ascii="Times New Roman" w:eastAsia="宋体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7</w:t>
      </w:r>
      <w:r w:rsidRPr="00313C0E">
        <w:rPr>
          <w:rFonts w:ascii="Times New Roman" w:eastAsia="宋体" w:hAnsi="Times New Roman" w:cs="Times New Roman"/>
          <w:sz w:val="24"/>
          <w:szCs w:val="24"/>
        </w:rPr>
        <w:t>,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bookmarkStart w:id="5" w:name="_Hlk113567819"/>
      <w:r>
        <w:rPr>
          <w:rFonts w:ascii="Times New Roman" w:eastAsia="宋体" w:hAnsi="Times New Roman" w:cs="Times New Roman"/>
          <w:sz w:val="24"/>
          <w:szCs w:val="24"/>
        </w:rPr>
        <w:t>Wen-Jun Shen</w:t>
      </w:r>
      <w:bookmarkEnd w:id="5"/>
      <w:r w:rsidRPr="00750EE4">
        <w:rPr>
          <w:rFonts w:ascii="Times New Roman" w:eastAsia="宋体" w:hAnsi="Times New Roman" w:cs="Times New Roman" w:hint="eastAsia"/>
          <w:color w:val="0000FF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PhD</w:t>
      </w:r>
      <w:r w:rsidRPr="00313C0E">
        <w:rPr>
          <w:rFonts w:ascii="Times New Roman" w:eastAsia="宋体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8</w:t>
      </w:r>
      <w:r w:rsidRPr="00313C0E">
        <w:rPr>
          <w:rFonts w:ascii="Times New Roman" w:eastAsia="宋体" w:hAnsi="Times New Roman" w:cs="Times New Roman"/>
          <w:sz w:val="24"/>
          <w:szCs w:val="24"/>
        </w:rPr>
        <w:t>*</w:t>
      </w:r>
      <w:r>
        <w:rPr>
          <w:rFonts w:ascii="Times New Roman" w:eastAsia="宋体" w:hAnsi="Times New Roman" w:cs="Times New Roman"/>
          <w:sz w:val="24"/>
          <w:szCs w:val="24"/>
        </w:rPr>
        <w:t xml:space="preserve">, </w:t>
      </w:r>
      <w:bookmarkStart w:id="6" w:name="_Hlk113567623"/>
      <w:r>
        <w:rPr>
          <w:rFonts w:ascii="Times New Roman" w:eastAsia="宋体" w:hAnsi="Times New Roman" w:cs="Times New Roman"/>
          <w:sz w:val="24"/>
          <w:szCs w:val="24"/>
        </w:rPr>
        <w:t>Zhan-Yu Li</w:t>
      </w:r>
      <w:bookmarkEnd w:id="6"/>
      <w:r w:rsidRPr="00750EE4">
        <w:rPr>
          <w:rFonts w:ascii="Times New Roman" w:eastAsia="宋体" w:hAnsi="Times New Roman" w:cs="Times New Roman" w:hint="eastAsia"/>
          <w:color w:val="0000FF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FF"/>
          <w:sz w:val="24"/>
          <w:szCs w:val="24"/>
        </w:rPr>
        <w:t>MS</w:t>
      </w:r>
      <w:r w:rsidRPr="00313C0E"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 w:rsidRPr="00313C0E">
        <w:rPr>
          <w:rFonts w:ascii="Times New Roman" w:eastAsia="宋体" w:hAnsi="Times New Roman" w:cs="Times New Roman"/>
          <w:sz w:val="24"/>
          <w:szCs w:val="24"/>
        </w:rPr>
        <w:t>*</w:t>
      </w:r>
      <w:r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313C0E">
        <w:rPr>
          <w:rFonts w:ascii="Times New Roman" w:eastAsia="宋体" w:hAnsi="Times New Roman" w:cs="Times New Roman"/>
          <w:sz w:val="24"/>
          <w:szCs w:val="24"/>
        </w:rPr>
        <w:t>En-Min Li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PhD</w:t>
      </w:r>
      <w:r w:rsidRPr="00313C0E">
        <w:rPr>
          <w:rFonts w:ascii="Times New Roman" w:eastAsia="宋体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7</w:t>
      </w:r>
      <w:r w:rsidRPr="00313C0E">
        <w:rPr>
          <w:rFonts w:ascii="Times New Roman" w:eastAsia="宋体" w:hAnsi="Times New Roman" w:cs="Times New Roman"/>
          <w:sz w:val="24"/>
          <w:szCs w:val="24"/>
        </w:rPr>
        <w:t>*,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/>
          <w:sz w:val="24"/>
          <w:szCs w:val="24"/>
        </w:rPr>
        <w:t>Li-Yan Xu</w:t>
      </w:r>
      <w:r w:rsidRPr="00313C0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313C0E">
        <w:rPr>
          <w:rFonts w:ascii="Times New Roman" w:eastAsia="宋体" w:hAnsi="Times New Roman" w:cs="Times New Roman" w:hint="eastAsia"/>
          <w:color w:val="0000FF"/>
          <w:sz w:val="24"/>
          <w:szCs w:val="24"/>
        </w:rPr>
        <w:t>PhD</w:t>
      </w:r>
      <w:r w:rsidRPr="00313C0E">
        <w:rPr>
          <w:rFonts w:ascii="Times New Roman" w:eastAsia="宋体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4</w:t>
      </w:r>
      <w:r w:rsidRPr="00313C0E">
        <w:rPr>
          <w:rFonts w:ascii="Times New Roman" w:eastAsia="宋体" w:hAnsi="Times New Roman" w:cs="Times New Roman"/>
          <w:sz w:val="24"/>
          <w:szCs w:val="24"/>
        </w:rPr>
        <w:t>*</w:t>
      </w:r>
    </w:p>
    <w:bookmarkEnd w:id="0"/>
    <w:p w14:paraId="4DE6B874" w14:textId="77777777" w:rsidR="001D1F93" w:rsidRPr="00775E26" w:rsidRDefault="001D1F93" w:rsidP="001D1F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73F1DB9" w14:textId="77777777" w:rsidR="001D1F93" w:rsidRPr="001D1F93" w:rsidRDefault="001D1F93" w:rsidP="001D1F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Files:</w:t>
      </w:r>
    </w:p>
    <w:p w14:paraId="3B64050B" w14:textId="37C7FBD8" w:rsidR="001D1F93" w:rsidRDefault="001D1F93" w:rsidP="003D2908">
      <w:pPr>
        <w:spacing w:line="360" w:lineRule="auto"/>
        <w:rPr>
          <w:rFonts w:ascii="Times New Roman" w:eastAsia="黑体" w:hAnsi="Times New Roman"/>
          <w:sz w:val="24"/>
          <w:szCs w:val="24"/>
        </w:rPr>
      </w:pPr>
      <w:r w:rsidRPr="00705BC8">
        <w:rPr>
          <w:rFonts w:ascii="Times New Roman" w:hAnsi="Times New Roman" w:cs="Times New Roman"/>
          <w:b/>
          <w:sz w:val="24"/>
          <w:szCs w:val="24"/>
        </w:rPr>
        <w:t>Fig. S1.</w:t>
      </w:r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1F93">
        <w:rPr>
          <w:rFonts w:ascii="Times New Roman" w:hAnsi="Times New Roman" w:cs="Times New Roman"/>
          <w:b/>
          <w:sz w:val="24"/>
          <w:szCs w:val="24"/>
        </w:rPr>
        <w:t xml:space="preserve">Representative images showing the scoring process by the </w:t>
      </w:r>
      <w:r w:rsidRPr="001D1F93">
        <w:rPr>
          <w:rFonts w:ascii="Times New Roman" w:eastAsia="黑体" w:hAnsi="Times New Roman"/>
          <w:b/>
          <w:sz w:val="24"/>
          <w:szCs w:val="24"/>
        </w:rPr>
        <w:t>automated quantitative pathology imaging system.</w:t>
      </w:r>
      <w:r>
        <w:rPr>
          <w:rFonts w:ascii="Times New Roman" w:eastAsia="黑体" w:hAnsi="Times New Roman"/>
          <w:sz w:val="24"/>
          <w:szCs w:val="24"/>
        </w:rPr>
        <w:t xml:space="preserve"> </w:t>
      </w:r>
    </w:p>
    <w:p w14:paraId="072251BD" w14:textId="51AA20B4" w:rsidR="001D1F93" w:rsidRDefault="001D1F93" w:rsidP="003D290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5BC8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3738E" w:rsidRPr="001D1F93">
        <w:rPr>
          <w:rFonts w:ascii="Times New Roman" w:hAnsi="Times New Roman" w:cs="Times New Roman"/>
          <w:b/>
          <w:sz w:val="24"/>
          <w:szCs w:val="24"/>
        </w:rPr>
        <w:t>Violin plots displaying the expression level of representative markers in each cell cluster.</w:t>
      </w:r>
    </w:p>
    <w:p w14:paraId="032167BE" w14:textId="77777777" w:rsidR="00642D94" w:rsidRDefault="001D1F93" w:rsidP="003D290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05BC8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3738E" w:rsidRPr="001D1F93">
        <w:rPr>
          <w:rFonts w:ascii="Times New Roman" w:hAnsi="Times New Roman" w:cs="Times New Roman"/>
          <w:b/>
          <w:sz w:val="24"/>
          <w:szCs w:val="24"/>
        </w:rPr>
        <w:t xml:space="preserve">Kaplan-Meier survival curves for total </w:t>
      </w:r>
      <w:r w:rsidR="006049F0">
        <w:rPr>
          <w:rFonts w:ascii="Times New Roman" w:hAnsi="Times New Roman" w:cs="Times New Roman"/>
          <w:b/>
          <w:sz w:val="24"/>
          <w:szCs w:val="24"/>
        </w:rPr>
        <w:sym w:font="Symbol" w:char="F061"/>
      </w:r>
      <w:r w:rsidR="00E3738E" w:rsidRPr="001D1F93">
        <w:rPr>
          <w:rFonts w:ascii="Times New Roman" w:hAnsi="Times New Roman" w:cs="Times New Roman"/>
          <w:b/>
          <w:sz w:val="24"/>
          <w:szCs w:val="24"/>
        </w:rPr>
        <w:t>-SMA</w:t>
      </w:r>
      <w:r w:rsidR="00E3738E" w:rsidRPr="001D1F93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+ </w:t>
      </w:r>
      <w:r w:rsidR="00E3738E" w:rsidRPr="001D1F93">
        <w:rPr>
          <w:rFonts w:ascii="Times New Roman" w:hAnsi="Times New Roman" w:cs="Times New Roman"/>
          <w:b/>
          <w:sz w:val="24"/>
          <w:szCs w:val="24"/>
        </w:rPr>
        <w:t xml:space="preserve">CAFs, lamina propria </w:t>
      </w:r>
      <w:r w:rsidR="006049F0">
        <w:rPr>
          <w:rFonts w:ascii="Times New Roman" w:hAnsi="Times New Roman" w:cs="Times New Roman"/>
          <w:b/>
          <w:sz w:val="24"/>
          <w:szCs w:val="24"/>
        </w:rPr>
        <w:sym w:font="Symbol" w:char="F061"/>
      </w:r>
      <w:r w:rsidR="00E3738E" w:rsidRPr="001D1F93">
        <w:rPr>
          <w:rFonts w:ascii="Times New Roman" w:hAnsi="Times New Roman" w:cs="Times New Roman"/>
          <w:b/>
          <w:sz w:val="24"/>
          <w:szCs w:val="24"/>
        </w:rPr>
        <w:t>-SMA</w:t>
      </w:r>
      <w:r w:rsidR="00E3738E" w:rsidRPr="001D1F93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+ </w:t>
      </w:r>
      <w:r w:rsidR="00E3738E" w:rsidRPr="001D1F93">
        <w:rPr>
          <w:rFonts w:ascii="Times New Roman" w:hAnsi="Times New Roman" w:cs="Times New Roman"/>
          <w:b/>
          <w:sz w:val="24"/>
          <w:szCs w:val="24"/>
        </w:rPr>
        <w:t xml:space="preserve">CAFs and stromal </w:t>
      </w:r>
      <w:r w:rsidR="006049F0">
        <w:rPr>
          <w:rFonts w:ascii="Times New Roman" w:hAnsi="Times New Roman" w:cs="Times New Roman"/>
          <w:b/>
          <w:sz w:val="24"/>
          <w:szCs w:val="24"/>
        </w:rPr>
        <w:sym w:font="Symbol" w:char="F061"/>
      </w:r>
      <w:r w:rsidR="00E3738E" w:rsidRPr="001D1F93">
        <w:rPr>
          <w:rFonts w:ascii="Times New Roman" w:hAnsi="Times New Roman" w:cs="Times New Roman"/>
          <w:b/>
          <w:sz w:val="24"/>
          <w:szCs w:val="24"/>
        </w:rPr>
        <w:t>-SMA</w:t>
      </w:r>
      <w:r w:rsidR="00E3738E" w:rsidRPr="001D1F93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+ </w:t>
      </w:r>
      <w:r w:rsidR="00E3738E" w:rsidRPr="001D1F93">
        <w:rPr>
          <w:rFonts w:ascii="Times New Roman" w:hAnsi="Times New Roman" w:cs="Times New Roman"/>
          <w:b/>
          <w:sz w:val="24"/>
          <w:szCs w:val="24"/>
        </w:rPr>
        <w:t xml:space="preserve">CAFs </w:t>
      </w:r>
      <w:r w:rsidR="00642D94" w:rsidRPr="00642D94">
        <w:rPr>
          <w:rFonts w:ascii="Times New Roman" w:hAnsi="Times New Roman" w:cs="Times New Roman"/>
          <w:b/>
          <w:sz w:val="24"/>
          <w:szCs w:val="24"/>
        </w:rPr>
        <w:t>in the generation (n=103) and validation (n=99) dataset of patients with ESCC.</w:t>
      </w:r>
    </w:p>
    <w:p w14:paraId="257C4296" w14:textId="4537A77E" w:rsidR="00E3738E" w:rsidRPr="0042488A" w:rsidRDefault="00E3738E" w:rsidP="003D290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488A">
        <w:rPr>
          <w:rFonts w:ascii="Times New Roman" w:hAnsi="Times New Roman" w:cs="Times New Roman"/>
          <w:b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sz w:val="24"/>
          <w:szCs w:val="24"/>
        </w:rPr>
        <w:t>S4</w:t>
      </w:r>
      <w:r w:rsidRPr="00CA488A">
        <w:rPr>
          <w:rFonts w:ascii="Times New Roman" w:hAnsi="Times New Roman" w:cs="Times New Roman"/>
          <w:b/>
          <w:sz w:val="24"/>
          <w:szCs w:val="24"/>
        </w:rPr>
        <w:t xml:space="preserve">. The </w:t>
      </w:r>
      <w:r w:rsidR="006049F0">
        <w:rPr>
          <w:rFonts w:ascii="Times New Roman" w:hAnsi="Times New Roman" w:cs="Times New Roman"/>
          <w:b/>
          <w:sz w:val="24"/>
          <w:szCs w:val="24"/>
        </w:rPr>
        <w:t xml:space="preserve">number of </w:t>
      </w:r>
      <w:r>
        <w:rPr>
          <w:rFonts w:ascii="Times New Roman" w:hAnsi="Times New Roman" w:cs="Times New Roman"/>
          <w:b/>
          <w:sz w:val="24"/>
          <w:szCs w:val="24"/>
        </w:rPr>
        <w:t xml:space="preserve">intratumoral macrophages correlates with </w:t>
      </w:r>
      <w:r w:rsidRPr="00CA488A">
        <w:rPr>
          <w:rFonts w:ascii="Times New Roman" w:hAnsi="Times New Roman" w:cs="Times New Roman"/>
          <w:b/>
          <w:sz w:val="24"/>
          <w:szCs w:val="24"/>
        </w:rPr>
        <w:t>clinical outcome</w:t>
      </w:r>
      <w:r>
        <w:rPr>
          <w:rFonts w:ascii="Times New Roman" w:hAnsi="Times New Roman" w:cs="Times New Roman"/>
          <w:b/>
          <w:sz w:val="24"/>
          <w:szCs w:val="24"/>
        </w:rPr>
        <w:t xml:space="preserve"> in ESCC patients</w:t>
      </w:r>
      <w:r w:rsidRPr="00CA488A">
        <w:rPr>
          <w:rFonts w:ascii="Times New Roman" w:hAnsi="Times New Roman" w:cs="Times New Roman"/>
          <w:b/>
          <w:sz w:val="24"/>
          <w:szCs w:val="24"/>
        </w:rPr>
        <w:t>.</w:t>
      </w:r>
    </w:p>
    <w:p w14:paraId="6AE94700" w14:textId="74D79A32" w:rsidR="0042762B" w:rsidRDefault="001D1F93" w:rsidP="003D290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2908">
        <w:rPr>
          <w:rFonts w:ascii="Times New Roman" w:hAnsi="Times New Roman" w:cs="Times New Roman"/>
          <w:b/>
          <w:color w:val="FF0000"/>
          <w:sz w:val="24"/>
          <w:szCs w:val="24"/>
        </w:rPr>
        <w:t>Fig. S</w:t>
      </w:r>
      <w:r w:rsidR="00E3738E" w:rsidRPr="003D2908">
        <w:rPr>
          <w:rFonts w:ascii="Times New Roman" w:hAnsi="Times New Roman" w:cs="Times New Roman"/>
          <w:b/>
          <w:color w:val="FF0000"/>
          <w:sz w:val="24"/>
          <w:szCs w:val="24"/>
        </w:rPr>
        <w:t>5</w:t>
      </w:r>
      <w:r w:rsidRPr="003D2908"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908" w:rsidRPr="003D2908">
        <w:rPr>
          <w:rFonts w:ascii="Times New Roman" w:hAnsi="Times New Roman" w:cs="Times New Roman"/>
          <w:b/>
          <w:color w:val="FF0000"/>
          <w:sz w:val="24"/>
          <w:szCs w:val="24"/>
        </w:rPr>
        <w:t>The density of CD68</w:t>
      </w:r>
      <w:r w:rsidR="003D2908" w:rsidRPr="003D2908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+</w:t>
      </w:r>
      <w:r w:rsidR="003D2908" w:rsidRPr="003D290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and CD163</w:t>
      </w:r>
      <w:r w:rsidR="003D2908" w:rsidRPr="003D2908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+</w:t>
      </w:r>
      <w:r w:rsidR="003D2908" w:rsidRPr="003D290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MØs correlates with clinical outcome in patients with ESCC.</w:t>
      </w:r>
    </w:p>
    <w:p w14:paraId="6E6AF995" w14:textId="561F2A31" w:rsidR="001D1F93" w:rsidRDefault="0042762B" w:rsidP="003D290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7D3D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CF7D3D">
        <w:rPr>
          <w:rFonts w:ascii="Times New Roman" w:hAnsi="Times New Roman" w:cs="Times New Roman"/>
          <w:sz w:val="24"/>
          <w:szCs w:val="24"/>
        </w:rPr>
        <w:t xml:space="preserve">. </w:t>
      </w:r>
      <w:r w:rsidR="006049F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1D1F93" w:rsidRPr="00512124">
        <w:rPr>
          <w:rFonts w:ascii="Times New Roman" w:hAnsi="Times New Roman" w:cs="Times New Roman"/>
          <w:b/>
          <w:bCs/>
          <w:sz w:val="24"/>
          <w:szCs w:val="24"/>
        </w:rPr>
        <w:t>rucial cell-to-cell interaction pathways among the distinct cell population</w:t>
      </w:r>
      <w:r w:rsidR="006049F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D1F93" w:rsidRPr="00512124">
        <w:rPr>
          <w:rFonts w:ascii="Times New Roman" w:hAnsi="Times New Roman" w:cs="Times New Roman"/>
          <w:b/>
          <w:bCs/>
          <w:sz w:val="24"/>
          <w:szCs w:val="24"/>
        </w:rPr>
        <w:t xml:space="preserve"> predicted by CellChat.</w:t>
      </w:r>
      <w:r w:rsidR="001D1F93" w:rsidRPr="00B6738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8F5C237" w14:textId="662FD846" w:rsidR="001D1F93" w:rsidRDefault="001D1F93" w:rsidP="003D290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F7D3D">
        <w:rPr>
          <w:rFonts w:ascii="Times New Roman" w:hAnsi="Times New Roman" w:cs="Times New Roman"/>
          <w:b/>
          <w:sz w:val="24"/>
          <w:szCs w:val="24"/>
        </w:rPr>
        <w:t>Fig. S</w:t>
      </w:r>
      <w:r w:rsidR="0042762B">
        <w:rPr>
          <w:rFonts w:ascii="Times New Roman" w:hAnsi="Times New Roman" w:cs="Times New Roman"/>
          <w:b/>
          <w:sz w:val="24"/>
          <w:szCs w:val="24"/>
        </w:rPr>
        <w:t>7</w:t>
      </w:r>
      <w:r w:rsidRPr="00CF7D3D">
        <w:rPr>
          <w:rFonts w:ascii="Times New Roman" w:hAnsi="Times New Roman" w:cs="Times New Roman"/>
          <w:sz w:val="24"/>
          <w:szCs w:val="24"/>
        </w:rPr>
        <w:t xml:space="preserve">. </w:t>
      </w:r>
      <w:r w:rsidR="006049F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B833C2">
        <w:rPr>
          <w:rFonts w:ascii="Times New Roman" w:hAnsi="Times New Roman" w:cs="Times New Roman"/>
          <w:b/>
          <w:bCs/>
          <w:sz w:val="24"/>
          <w:szCs w:val="24"/>
        </w:rPr>
        <w:t>ell-to-cell communication among the CAFs and other cell types.</w:t>
      </w:r>
      <w:r w:rsidRPr="00CF7D3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5247AF3" w14:textId="3B97AF94" w:rsidR="0042762B" w:rsidRPr="003D2908" w:rsidRDefault="003D2908" w:rsidP="003D2908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D2908">
        <w:rPr>
          <w:rFonts w:ascii="Times New Roman" w:hAnsi="Times New Roman" w:cs="Times New Roman"/>
          <w:b/>
          <w:color w:val="FF0000"/>
          <w:sz w:val="24"/>
          <w:szCs w:val="24"/>
        </w:rPr>
        <w:t>Fig. S8</w:t>
      </w:r>
      <w:r w:rsidRPr="003D2908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42762B">
        <w:rPr>
          <w:rFonts w:ascii="Times New Roman" w:hAnsi="Times New Roman" w:cs="Times New Roman"/>
          <w:sz w:val="24"/>
          <w:szCs w:val="24"/>
        </w:rPr>
        <w:t xml:space="preserve"> </w:t>
      </w:r>
      <w:r w:rsidRPr="003D290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Differentially-expressed gene (DEG) enrichment analysis for </w:t>
      </w:r>
      <w:r w:rsidRPr="003D2908">
        <w:rPr>
          <w:rFonts w:ascii="Times New Roman" w:hAnsi="Times New Roman" w:cs="Times New Roman"/>
          <w:b/>
          <w:bCs/>
          <w:color w:val="FF0000"/>
          <w:sz w:val="24"/>
          <w:szCs w:val="24"/>
        </w:rPr>
        <w:sym w:font="Symbol" w:char="F061"/>
      </w:r>
      <w:r w:rsidRPr="003D2908">
        <w:rPr>
          <w:rFonts w:ascii="Times New Roman" w:hAnsi="Times New Roman" w:cs="Times New Roman"/>
          <w:b/>
          <w:bCs/>
          <w:color w:val="FF0000"/>
          <w:sz w:val="24"/>
          <w:szCs w:val="24"/>
        </w:rPr>
        <w:t>-SMA</w:t>
      </w:r>
      <w:r w:rsidRPr="003D2908">
        <w:rPr>
          <w:rFonts w:ascii="Times New Roman" w:hAnsi="Times New Roman" w:cs="Times New Roman"/>
          <w:b/>
          <w:bCs/>
          <w:color w:val="FF0000"/>
          <w:sz w:val="24"/>
          <w:szCs w:val="24"/>
          <w:vertAlign w:val="superscript"/>
        </w:rPr>
        <w:t>+</w:t>
      </w:r>
      <w:r w:rsidRPr="003D290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CAFs.</w:t>
      </w:r>
    </w:p>
    <w:p w14:paraId="63CA6DD2" w14:textId="77777777" w:rsidR="000F1545" w:rsidRDefault="000F1545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02A26DB" w14:textId="77777777" w:rsidR="000F1545" w:rsidRDefault="000F1545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923"/>
        <w:gridCol w:w="640"/>
        <w:gridCol w:w="1961"/>
        <w:gridCol w:w="793"/>
        <w:gridCol w:w="1016"/>
        <w:gridCol w:w="1043"/>
        <w:gridCol w:w="936"/>
      </w:tblGrid>
      <w:tr w:rsidR="000F1545" w:rsidRPr="00583801" w14:paraId="29449731" w14:textId="77777777" w:rsidTr="005514DA">
        <w:trPr>
          <w:trHeight w:val="841"/>
        </w:trPr>
        <w:tc>
          <w:tcPr>
            <w:tcW w:w="8296" w:type="dxa"/>
            <w:gridSpan w:val="8"/>
            <w:tcBorders>
              <w:bottom w:val="single" w:sz="12" w:space="0" w:color="auto"/>
            </w:tcBorders>
          </w:tcPr>
          <w:p w14:paraId="323152DC" w14:textId="07A06713" w:rsidR="000F1545" w:rsidRPr="00583801" w:rsidRDefault="000F1545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lastRenderedPageBreak/>
              <w:t>Supplementary Table S1.</w:t>
            </w:r>
            <w:r w:rsidR="00583801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 xml:space="preserve"> </w:t>
            </w:r>
            <w:r w:rsidRPr="00583801">
              <w:rPr>
                <w:rFonts w:ascii="Times New Roman" w:hAnsi="Times New Roman" w:cs="Times New Roman"/>
                <w:b/>
                <w:sz w:val="24"/>
                <w:szCs w:val="24"/>
              </w:rPr>
              <w:t>The clinicopathological parameters of 11 patients profiled by scRNA-seq</w:t>
            </w:r>
          </w:p>
        </w:tc>
      </w:tr>
      <w:tr w:rsidR="00583801" w:rsidRPr="00583801" w14:paraId="04EF30A7" w14:textId="77777777" w:rsidTr="005514DA">
        <w:tc>
          <w:tcPr>
            <w:tcW w:w="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690167" w14:textId="05A95787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Patient ID</w:t>
            </w:r>
          </w:p>
        </w:tc>
        <w:tc>
          <w:tcPr>
            <w:tcW w:w="9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6794A7" w14:textId="4C8F8300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6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BE8209" w14:textId="38A1703E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19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8F9C63" w14:textId="245BBAD0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Histology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6F6B64" w14:textId="6E1A918E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Stage</w:t>
            </w:r>
          </w:p>
        </w:tc>
        <w:tc>
          <w:tcPr>
            <w:tcW w:w="10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77A4AE" w14:textId="0C4EE62E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Smoker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F5A0BE" w14:textId="49E13446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Drinker</w:t>
            </w:r>
          </w:p>
        </w:tc>
        <w:tc>
          <w:tcPr>
            <w:tcW w:w="9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248AD7" w14:textId="5F9F38CB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Family history</w:t>
            </w:r>
          </w:p>
        </w:tc>
      </w:tr>
      <w:tr w:rsidR="00583801" w:rsidRPr="00583801" w14:paraId="06E13CED" w14:textId="77777777" w:rsidTr="005514DA">
        <w:tc>
          <w:tcPr>
            <w:tcW w:w="984" w:type="dxa"/>
            <w:tcBorders>
              <w:top w:val="single" w:sz="12" w:space="0" w:color="auto"/>
            </w:tcBorders>
            <w:vAlign w:val="center"/>
          </w:tcPr>
          <w:p w14:paraId="672A2246" w14:textId="7A52BC01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787</w:t>
            </w:r>
          </w:p>
        </w:tc>
        <w:tc>
          <w:tcPr>
            <w:tcW w:w="923" w:type="dxa"/>
            <w:tcBorders>
              <w:top w:val="single" w:sz="12" w:space="0" w:color="auto"/>
            </w:tcBorders>
            <w:vAlign w:val="center"/>
          </w:tcPr>
          <w:p w14:paraId="5671CCB1" w14:textId="530360A8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640" w:type="dxa"/>
            <w:tcBorders>
              <w:top w:val="single" w:sz="12" w:space="0" w:color="auto"/>
            </w:tcBorders>
            <w:vAlign w:val="center"/>
          </w:tcPr>
          <w:p w14:paraId="66C68667" w14:textId="439FF542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61" w:type="dxa"/>
            <w:tcBorders>
              <w:top w:val="single" w:sz="12" w:space="0" w:color="auto"/>
            </w:tcBorders>
            <w:vAlign w:val="center"/>
          </w:tcPr>
          <w:p w14:paraId="691F1108" w14:textId="6A90B1DA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squamous cell carcinoma</w:t>
            </w:r>
          </w:p>
        </w:tc>
        <w:tc>
          <w:tcPr>
            <w:tcW w:w="793" w:type="dxa"/>
            <w:tcBorders>
              <w:top w:val="single" w:sz="12" w:space="0" w:color="auto"/>
            </w:tcBorders>
            <w:vAlign w:val="center"/>
          </w:tcPr>
          <w:p w14:paraId="67DD4428" w14:textId="4C03DFF8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hAnsi="Times New Roman" w:cs="Times New Roman"/>
                <w:sz w:val="24"/>
                <w:szCs w:val="24"/>
              </w:rPr>
              <w:t>Ⅱb</w:t>
            </w:r>
          </w:p>
        </w:tc>
        <w:tc>
          <w:tcPr>
            <w:tcW w:w="1016" w:type="dxa"/>
            <w:tcBorders>
              <w:top w:val="single" w:sz="12" w:space="0" w:color="auto"/>
            </w:tcBorders>
            <w:vAlign w:val="center"/>
          </w:tcPr>
          <w:p w14:paraId="2E8CB415" w14:textId="4BB41CE3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43" w:type="dxa"/>
            <w:tcBorders>
              <w:top w:val="single" w:sz="12" w:space="0" w:color="auto"/>
            </w:tcBorders>
            <w:vAlign w:val="center"/>
          </w:tcPr>
          <w:p w14:paraId="66E565A4" w14:textId="57C50A9A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36" w:type="dxa"/>
            <w:tcBorders>
              <w:top w:val="single" w:sz="12" w:space="0" w:color="auto"/>
            </w:tcBorders>
            <w:vAlign w:val="center"/>
          </w:tcPr>
          <w:p w14:paraId="09792085" w14:textId="3D34A37E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</w:tr>
      <w:tr w:rsidR="00583801" w:rsidRPr="00583801" w14:paraId="0D5611E6" w14:textId="77777777" w:rsidTr="005514DA">
        <w:tc>
          <w:tcPr>
            <w:tcW w:w="984" w:type="dxa"/>
            <w:vAlign w:val="center"/>
          </w:tcPr>
          <w:p w14:paraId="09EB02D4" w14:textId="2770E1AE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865</w:t>
            </w:r>
          </w:p>
        </w:tc>
        <w:tc>
          <w:tcPr>
            <w:tcW w:w="923" w:type="dxa"/>
            <w:vAlign w:val="center"/>
          </w:tcPr>
          <w:p w14:paraId="17D8315F" w14:textId="308E9FF0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640" w:type="dxa"/>
            <w:vAlign w:val="center"/>
          </w:tcPr>
          <w:p w14:paraId="5BEABF62" w14:textId="6A9A77DA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61" w:type="dxa"/>
            <w:vAlign w:val="center"/>
          </w:tcPr>
          <w:p w14:paraId="57BD0371" w14:textId="42F4D2D7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squamous cell carcinoma</w:t>
            </w:r>
          </w:p>
        </w:tc>
        <w:tc>
          <w:tcPr>
            <w:tcW w:w="793" w:type="dxa"/>
            <w:vAlign w:val="center"/>
          </w:tcPr>
          <w:p w14:paraId="0939F506" w14:textId="45496A7B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宋体" w:hAnsi="Times New Roman" w:cs="Times New Roman"/>
                <w:sz w:val="24"/>
                <w:szCs w:val="24"/>
              </w:rPr>
              <w:t>Ⅲ</w:t>
            </w: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016" w:type="dxa"/>
            <w:vAlign w:val="center"/>
          </w:tcPr>
          <w:p w14:paraId="0F799B09" w14:textId="2C86CB80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43" w:type="dxa"/>
            <w:vAlign w:val="center"/>
          </w:tcPr>
          <w:p w14:paraId="473D500E" w14:textId="4A39A6AC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36" w:type="dxa"/>
            <w:vAlign w:val="center"/>
          </w:tcPr>
          <w:p w14:paraId="1635143C" w14:textId="20BBDEAA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</w:tr>
      <w:tr w:rsidR="00583801" w:rsidRPr="00583801" w14:paraId="5135C576" w14:textId="77777777" w:rsidTr="005514DA">
        <w:tc>
          <w:tcPr>
            <w:tcW w:w="984" w:type="dxa"/>
            <w:vAlign w:val="center"/>
          </w:tcPr>
          <w:p w14:paraId="39F95EB3" w14:textId="6259F2DA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944</w:t>
            </w:r>
          </w:p>
        </w:tc>
        <w:tc>
          <w:tcPr>
            <w:tcW w:w="923" w:type="dxa"/>
            <w:vAlign w:val="center"/>
          </w:tcPr>
          <w:p w14:paraId="2EB2D112" w14:textId="2FC67FE5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640" w:type="dxa"/>
            <w:vAlign w:val="center"/>
          </w:tcPr>
          <w:p w14:paraId="1D0B636D" w14:textId="6D2540D7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61" w:type="dxa"/>
            <w:vAlign w:val="center"/>
          </w:tcPr>
          <w:p w14:paraId="58F215CD" w14:textId="49357157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squamous cell carcinoma</w:t>
            </w:r>
          </w:p>
        </w:tc>
        <w:tc>
          <w:tcPr>
            <w:tcW w:w="793" w:type="dxa"/>
            <w:vAlign w:val="center"/>
          </w:tcPr>
          <w:p w14:paraId="5A3B4512" w14:textId="2249EC8D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宋体" w:hAnsi="Times New Roman" w:cs="Times New Roman"/>
                <w:sz w:val="24"/>
                <w:szCs w:val="24"/>
              </w:rPr>
              <w:t>Ⅲ</w:t>
            </w: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016" w:type="dxa"/>
            <w:vAlign w:val="center"/>
          </w:tcPr>
          <w:p w14:paraId="2ED59716" w14:textId="09049DD1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43" w:type="dxa"/>
            <w:vAlign w:val="center"/>
          </w:tcPr>
          <w:p w14:paraId="5311EEC6" w14:textId="1126FE12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36" w:type="dxa"/>
            <w:vAlign w:val="center"/>
          </w:tcPr>
          <w:p w14:paraId="7201FC37" w14:textId="1FEDB349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</w:tr>
      <w:tr w:rsidR="00583801" w:rsidRPr="00583801" w14:paraId="0BA59DD3" w14:textId="77777777" w:rsidTr="005514DA">
        <w:tc>
          <w:tcPr>
            <w:tcW w:w="984" w:type="dxa"/>
            <w:vAlign w:val="center"/>
          </w:tcPr>
          <w:p w14:paraId="16E526E5" w14:textId="7D03BA94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923" w:type="dxa"/>
            <w:vAlign w:val="center"/>
          </w:tcPr>
          <w:p w14:paraId="7011EFA9" w14:textId="1319AF69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640" w:type="dxa"/>
            <w:vAlign w:val="center"/>
          </w:tcPr>
          <w:p w14:paraId="7B2429BE" w14:textId="5B6B1B7F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61" w:type="dxa"/>
            <w:vAlign w:val="center"/>
          </w:tcPr>
          <w:p w14:paraId="356247E6" w14:textId="370AB480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squamous cell carcinoma</w:t>
            </w:r>
          </w:p>
        </w:tc>
        <w:tc>
          <w:tcPr>
            <w:tcW w:w="793" w:type="dxa"/>
            <w:vAlign w:val="center"/>
          </w:tcPr>
          <w:p w14:paraId="166D0F5C" w14:textId="30BB526A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宋体" w:hAnsi="Times New Roman" w:cs="Times New Roman"/>
                <w:sz w:val="24"/>
                <w:szCs w:val="24"/>
              </w:rPr>
              <w:t>Ⅰ</w:t>
            </w: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016" w:type="dxa"/>
            <w:vAlign w:val="center"/>
          </w:tcPr>
          <w:p w14:paraId="70F2F6DD" w14:textId="1D558407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43" w:type="dxa"/>
            <w:vAlign w:val="center"/>
          </w:tcPr>
          <w:p w14:paraId="33F57033" w14:textId="74B6BA03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36" w:type="dxa"/>
            <w:vAlign w:val="center"/>
          </w:tcPr>
          <w:p w14:paraId="69DE2E5D" w14:textId="210AEB25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Yes</w:t>
            </w:r>
          </w:p>
        </w:tc>
      </w:tr>
      <w:tr w:rsidR="00583801" w:rsidRPr="00583801" w14:paraId="6BE3D9AB" w14:textId="77777777" w:rsidTr="005514DA">
        <w:tc>
          <w:tcPr>
            <w:tcW w:w="984" w:type="dxa"/>
            <w:vAlign w:val="center"/>
          </w:tcPr>
          <w:p w14:paraId="6BA45AAD" w14:textId="3AEBAD34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658</w:t>
            </w:r>
          </w:p>
        </w:tc>
        <w:tc>
          <w:tcPr>
            <w:tcW w:w="923" w:type="dxa"/>
            <w:vAlign w:val="center"/>
          </w:tcPr>
          <w:p w14:paraId="1B379370" w14:textId="7E6077A8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640" w:type="dxa"/>
            <w:vAlign w:val="center"/>
          </w:tcPr>
          <w:p w14:paraId="3E1FFB71" w14:textId="55DB6B14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61" w:type="dxa"/>
            <w:vAlign w:val="center"/>
          </w:tcPr>
          <w:p w14:paraId="6BFDEA07" w14:textId="5DA7D2A1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squamous cell carcinoma</w:t>
            </w:r>
          </w:p>
        </w:tc>
        <w:tc>
          <w:tcPr>
            <w:tcW w:w="793" w:type="dxa"/>
            <w:vAlign w:val="center"/>
          </w:tcPr>
          <w:p w14:paraId="0707EF6E" w14:textId="0A4847B4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hAnsi="Times New Roman" w:cs="Times New Roman"/>
                <w:sz w:val="24"/>
                <w:szCs w:val="24"/>
              </w:rPr>
              <w:t>Ⅱb</w:t>
            </w:r>
          </w:p>
        </w:tc>
        <w:tc>
          <w:tcPr>
            <w:tcW w:w="1016" w:type="dxa"/>
            <w:vAlign w:val="center"/>
          </w:tcPr>
          <w:p w14:paraId="5678FD31" w14:textId="11F3765F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43" w:type="dxa"/>
            <w:vAlign w:val="center"/>
          </w:tcPr>
          <w:p w14:paraId="7A961D69" w14:textId="4410D3E8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36" w:type="dxa"/>
            <w:vAlign w:val="center"/>
          </w:tcPr>
          <w:p w14:paraId="6BF33276" w14:textId="549E4A5D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</w:tr>
      <w:tr w:rsidR="00583801" w:rsidRPr="00583801" w14:paraId="391962E1" w14:textId="77777777" w:rsidTr="005514DA">
        <w:tc>
          <w:tcPr>
            <w:tcW w:w="984" w:type="dxa"/>
            <w:vAlign w:val="center"/>
          </w:tcPr>
          <w:p w14:paraId="1F225841" w14:textId="5797BEE1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846</w:t>
            </w:r>
          </w:p>
        </w:tc>
        <w:tc>
          <w:tcPr>
            <w:tcW w:w="923" w:type="dxa"/>
            <w:vAlign w:val="center"/>
          </w:tcPr>
          <w:p w14:paraId="03A07515" w14:textId="7382A98F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640" w:type="dxa"/>
            <w:vAlign w:val="center"/>
          </w:tcPr>
          <w:p w14:paraId="3DB85456" w14:textId="76AFBB65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61" w:type="dxa"/>
            <w:vAlign w:val="center"/>
          </w:tcPr>
          <w:p w14:paraId="63883970" w14:textId="4EB519FC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squamous cell carcinoma</w:t>
            </w:r>
          </w:p>
        </w:tc>
        <w:tc>
          <w:tcPr>
            <w:tcW w:w="793" w:type="dxa"/>
            <w:vAlign w:val="center"/>
          </w:tcPr>
          <w:p w14:paraId="7C10617D" w14:textId="14B2C1F9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hAnsi="Times New Roman" w:cs="Times New Roman"/>
                <w:sz w:val="24"/>
                <w:szCs w:val="24"/>
              </w:rPr>
              <w:t>Ⅲa</w:t>
            </w:r>
          </w:p>
        </w:tc>
        <w:tc>
          <w:tcPr>
            <w:tcW w:w="1016" w:type="dxa"/>
            <w:vAlign w:val="center"/>
          </w:tcPr>
          <w:p w14:paraId="1B78F684" w14:textId="28C836BD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43" w:type="dxa"/>
            <w:vAlign w:val="center"/>
          </w:tcPr>
          <w:p w14:paraId="0A95F468" w14:textId="23E8BCDD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36" w:type="dxa"/>
            <w:vAlign w:val="center"/>
          </w:tcPr>
          <w:p w14:paraId="35CDF414" w14:textId="32A239B6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</w:tr>
      <w:tr w:rsidR="00583801" w:rsidRPr="00583801" w14:paraId="62BFE477" w14:textId="77777777" w:rsidTr="005514DA">
        <w:tc>
          <w:tcPr>
            <w:tcW w:w="984" w:type="dxa"/>
            <w:vAlign w:val="center"/>
          </w:tcPr>
          <w:p w14:paraId="1DF333BF" w14:textId="148CC347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923" w:type="dxa"/>
            <w:vAlign w:val="center"/>
          </w:tcPr>
          <w:p w14:paraId="1614F058" w14:textId="772C2B32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640" w:type="dxa"/>
            <w:vAlign w:val="center"/>
          </w:tcPr>
          <w:p w14:paraId="3C551E29" w14:textId="7482040A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961" w:type="dxa"/>
            <w:vAlign w:val="center"/>
          </w:tcPr>
          <w:p w14:paraId="2872DB98" w14:textId="3AE1DC9C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squamous cell carcinoma</w:t>
            </w:r>
          </w:p>
        </w:tc>
        <w:tc>
          <w:tcPr>
            <w:tcW w:w="793" w:type="dxa"/>
            <w:vAlign w:val="center"/>
          </w:tcPr>
          <w:p w14:paraId="595F21BF" w14:textId="05D91295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6" w:type="dxa"/>
            <w:vAlign w:val="center"/>
          </w:tcPr>
          <w:p w14:paraId="319E79D3" w14:textId="73AAA3A9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43" w:type="dxa"/>
            <w:vAlign w:val="center"/>
          </w:tcPr>
          <w:p w14:paraId="27B45A89" w14:textId="745579CF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36" w:type="dxa"/>
            <w:vAlign w:val="center"/>
          </w:tcPr>
          <w:p w14:paraId="4D020D2A" w14:textId="0E2EFE4D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</w:tr>
      <w:tr w:rsidR="00583801" w:rsidRPr="00583801" w14:paraId="6BE5B256" w14:textId="77777777" w:rsidTr="005514DA">
        <w:tc>
          <w:tcPr>
            <w:tcW w:w="984" w:type="dxa"/>
            <w:vAlign w:val="center"/>
          </w:tcPr>
          <w:p w14:paraId="76AC8BC2" w14:textId="3BDE8C71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923" w:type="dxa"/>
            <w:vAlign w:val="center"/>
          </w:tcPr>
          <w:p w14:paraId="547A8C35" w14:textId="63BE94EE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640" w:type="dxa"/>
            <w:vAlign w:val="center"/>
          </w:tcPr>
          <w:p w14:paraId="7C61BB78" w14:textId="21644C0C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61" w:type="dxa"/>
            <w:vAlign w:val="center"/>
          </w:tcPr>
          <w:p w14:paraId="4C61F237" w14:textId="1FC63D2E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squamous cell carcinoma</w:t>
            </w:r>
          </w:p>
        </w:tc>
        <w:tc>
          <w:tcPr>
            <w:tcW w:w="793" w:type="dxa"/>
            <w:vAlign w:val="center"/>
          </w:tcPr>
          <w:p w14:paraId="6495F920" w14:textId="1325D8DE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Ⅰa</w:t>
            </w:r>
          </w:p>
        </w:tc>
        <w:tc>
          <w:tcPr>
            <w:tcW w:w="1016" w:type="dxa"/>
            <w:vAlign w:val="center"/>
          </w:tcPr>
          <w:p w14:paraId="688335F6" w14:textId="2DFD773E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43" w:type="dxa"/>
            <w:vAlign w:val="center"/>
          </w:tcPr>
          <w:p w14:paraId="0CBA0971" w14:textId="6FD46102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36" w:type="dxa"/>
            <w:vAlign w:val="center"/>
          </w:tcPr>
          <w:p w14:paraId="5808FD2E" w14:textId="419A819D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</w:tr>
      <w:tr w:rsidR="00583801" w:rsidRPr="00583801" w14:paraId="42F1F212" w14:textId="77777777" w:rsidTr="005514DA">
        <w:tc>
          <w:tcPr>
            <w:tcW w:w="984" w:type="dxa"/>
            <w:vAlign w:val="center"/>
          </w:tcPr>
          <w:p w14:paraId="65F78B45" w14:textId="5F6B2F7D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686</w:t>
            </w:r>
          </w:p>
        </w:tc>
        <w:tc>
          <w:tcPr>
            <w:tcW w:w="923" w:type="dxa"/>
            <w:vAlign w:val="center"/>
          </w:tcPr>
          <w:p w14:paraId="64A6C3FC" w14:textId="2E09A4E1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640" w:type="dxa"/>
            <w:vAlign w:val="center"/>
          </w:tcPr>
          <w:p w14:paraId="6CB9864B" w14:textId="430716BE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61" w:type="dxa"/>
            <w:vAlign w:val="center"/>
          </w:tcPr>
          <w:p w14:paraId="2461CCBB" w14:textId="02004A0C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squamous cell carcinoma</w:t>
            </w:r>
          </w:p>
        </w:tc>
        <w:tc>
          <w:tcPr>
            <w:tcW w:w="793" w:type="dxa"/>
            <w:vAlign w:val="center"/>
          </w:tcPr>
          <w:p w14:paraId="56F7E18C" w14:textId="60256BB9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hAnsi="Times New Roman" w:cs="Times New Roman"/>
                <w:sz w:val="24"/>
                <w:szCs w:val="24"/>
              </w:rPr>
              <w:t>Ⅱb</w:t>
            </w:r>
          </w:p>
        </w:tc>
        <w:tc>
          <w:tcPr>
            <w:tcW w:w="1016" w:type="dxa"/>
            <w:vAlign w:val="center"/>
          </w:tcPr>
          <w:p w14:paraId="7E9499DD" w14:textId="16A28F59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43" w:type="dxa"/>
            <w:vAlign w:val="center"/>
          </w:tcPr>
          <w:p w14:paraId="25DFA39B" w14:textId="75620C77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36" w:type="dxa"/>
            <w:vAlign w:val="center"/>
          </w:tcPr>
          <w:p w14:paraId="0F942F94" w14:textId="4D8527D7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</w:tr>
      <w:tr w:rsidR="00583801" w:rsidRPr="00583801" w14:paraId="2F75AE52" w14:textId="77777777" w:rsidTr="005514DA">
        <w:tc>
          <w:tcPr>
            <w:tcW w:w="984" w:type="dxa"/>
            <w:vAlign w:val="center"/>
          </w:tcPr>
          <w:p w14:paraId="56E063F2" w14:textId="085651A1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866</w:t>
            </w:r>
          </w:p>
        </w:tc>
        <w:tc>
          <w:tcPr>
            <w:tcW w:w="923" w:type="dxa"/>
            <w:vAlign w:val="center"/>
          </w:tcPr>
          <w:p w14:paraId="796718B9" w14:textId="72863DE4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640" w:type="dxa"/>
            <w:vAlign w:val="center"/>
          </w:tcPr>
          <w:p w14:paraId="032C5AEF" w14:textId="23013AB5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61" w:type="dxa"/>
            <w:vAlign w:val="center"/>
          </w:tcPr>
          <w:p w14:paraId="57A941B0" w14:textId="0135F45F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squamous cell carcinoma</w:t>
            </w:r>
          </w:p>
        </w:tc>
        <w:tc>
          <w:tcPr>
            <w:tcW w:w="793" w:type="dxa"/>
            <w:vAlign w:val="center"/>
          </w:tcPr>
          <w:p w14:paraId="1349E5FE" w14:textId="0DEC7FFC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hAnsi="Times New Roman" w:cs="Times New Roman"/>
                <w:sz w:val="24"/>
                <w:szCs w:val="24"/>
              </w:rPr>
              <w:t>Ⅲc</w:t>
            </w:r>
          </w:p>
        </w:tc>
        <w:tc>
          <w:tcPr>
            <w:tcW w:w="1016" w:type="dxa"/>
            <w:vAlign w:val="center"/>
          </w:tcPr>
          <w:p w14:paraId="1508FEB8" w14:textId="44F6A51D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43" w:type="dxa"/>
            <w:vAlign w:val="center"/>
          </w:tcPr>
          <w:p w14:paraId="15208A39" w14:textId="45292236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36" w:type="dxa"/>
            <w:vAlign w:val="center"/>
          </w:tcPr>
          <w:p w14:paraId="1C637B16" w14:textId="56125D83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Yes</w:t>
            </w:r>
          </w:p>
        </w:tc>
      </w:tr>
      <w:tr w:rsidR="00583801" w:rsidRPr="00583801" w14:paraId="039C2C66" w14:textId="77777777" w:rsidTr="005514DA">
        <w:tc>
          <w:tcPr>
            <w:tcW w:w="984" w:type="dxa"/>
            <w:tcBorders>
              <w:bottom w:val="single" w:sz="12" w:space="0" w:color="auto"/>
            </w:tcBorders>
            <w:vAlign w:val="center"/>
          </w:tcPr>
          <w:p w14:paraId="50AD4386" w14:textId="199A5A03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585</w:t>
            </w:r>
          </w:p>
        </w:tc>
        <w:tc>
          <w:tcPr>
            <w:tcW w:w="923" w:type="dxa"/>
            <w:tcBorders>
              <w:bottom w:val="single" w:sz="12" w:space="0" w:color="auto"/>
            </w:tcBorders>
            <w:vAlign w:val="center"/>
          </w:tcPr>
          <w:p w14:paraId="22044D50" w14:textId="517BDC63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640" w:type="dxa"/>
            <w:tcBorders>
              <w:bottom w:val="single" w:sz="12" w:space="0" w:color="auto"/>
            </w:tcBorders>
            <w:vAlign w:val="center"/>
          </w:tcPr>
          <w:p w14:paraId="1A16C38A" w14:textId="17C29DC1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961" w:type="dxa"/>
            <w:tcBorders>
              <w:bottom w:val="single" w:sz="12" w:space="0" w:color="auto"/>
            </w:tcBorders>
            <w:vAlign w:val="center"/>
          </w:tcPr>
          <w:p w14:paraId="765857ED" w14:textId="202ABC26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squamous cell carcinoma</w:t>
            </w:r>
          </w:p>
        </w:tc>
        <w:tc>
          <w:tcPr>
            <w:tcW w:w="793" w:type="dxa"/>
            <w:tcBorders>
              <w:bottom w:val="single" w:sz="12" w:space="0" w:color="auto"/>
            </w:tcBorders>
            <w:vAlign w:val="center"/>
          </w:tcPr>
          <w:p w14:paraId="36321449" w14:textId="2280B8C6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宋体" w:hAnsi="Times New Roman" w:cs="Times New Roman"/>
                <w:sz w:val="24"/>
                <w:szCs w:val="24"/>
              </w:rPr>
              <w:t>Ⅲ</w:t>
            </w:r>
            <w:r w:rsidRPr="00583801">
              <w:rPr>
                <w:rFonts w:ascii="Times New Roman" w:eastAsia="等线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016" w:type="dxa"/>
            <w:tcBorders>
              <w:bottom w:val="single" w:sz="12" w:space="0" w:color="auto"/>
            </w:tcBorders>
            <w:vAlign w:val="center"/>
          </w:tcPr>
          <w:p w14:paraId="3A4111A8" w14:textId="3F3D5BE5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043" w:type="dxa"/>
            <w:tcBorders>
              <w:bottom w:val="single" w:sz="12" w:space="0" w:color="auto"/>
            </w:tcBorders>
            <w:vAlign w:val="center"/>
          </w:tcPr>
          <w:p w14:paraId="6D4F2B67" w14:textId="2FFB4379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36" w:type="dxa"/>
            <w:tcBorders>
              <w:bottom w:val="single" w:sz="12" w:space="0" w:color="auto"/>
            </w:tcBorders>
            <w:vAlign w:val="center"/>
          </w:tcPr>
          <w:p w14:paraId="1140F24D" w14:textId="55584648" w:rsidR="000F1545" w:rsidRPr="00583801" w:rsidRDefault="000F1545" w:rsidP="005514D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</w:tbl>
    <w:p w14:paraId="27287FD7" w14:textId="67E3FB3C" w:rsidR="001D1F93" w:rsidRDefault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7BD15FF" w14:textId="77777777" w:rsidR="001D1F93" w:rsidRDefault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83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0"/>
        <w:gridCol w:w="1395"/>
        <w:gridCol w:w="1063"/>
        <w:gridCol w:w="1134"/>
        <w:gridCol w:w="1276"/>
        <w:gridCol w:w="1701"/>
      </w:tblGrid>
      <w:tr w:rsidR="001D1F93" w:rsidRPr="00897664" w14:paraId="3C6EF40A" w14:textId="77777777" w:rsidTr="00643E8F">
        <w:trPr>
          <w:trHeight w:val="510"/>
          <w:jc w:val="center"/>
        </w:trPr>
        <w:tc>
          <w:tcPr>
            <w:tcW w:w="8359" w:type="dxa"/>
            <w:gridSpan w:val="6"/>
            <w:tcBorders>
              <w:bottom w:val="single" w:sz="4" w:space="0" w:color="auto"/>
            </w:tcBorders>
            <w:vAlign w:val="center"/>
          </w:tcPr>
          <w:p w14:paraId="0C01CF00" w14:textId="19EBEDFE" w:rsidR="001D1F93" w:rsidRPr="00897664" w:rsidRDefault="001D1F93" w:rsidP="00643E8F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897664">
              <w:rPr>
                <w:rFonts w:ascii="Times New Roman" w:hAnsi="Times New Roman" w:cs="Times New Roman"/>
                <w:b/>
                <w:kern w:val="0"/>
                <w:sz w:val="24"/>
              </w:rPr>
              <w:t>Supplementary Table S</w:t>
            </w:r>
            <w:r w:rsidR="005514DA">
              <w:rPr>
                <w:rFonts w:ascii="Times New Roman" w:hAnsi="Times New Roman" w:cs="Times New Roman"/>
                <w:b/>
                <w:kern w:val="0"/>
                <w:sz w:val="24"/>
              </w:rPr>
              <w:t>2</w:t>
            </w:r>
            <w:r w:rsidRPr="00897664">
              <w:rPr>
                <w:rFonts w:ascii="Times New Roman" w:hAnsi="Times New Roman" w:cs="Times New Roman"/>
                <w:b/>
                <w:kern w:val="0"/>
                <w:sz w:val="24"/>
              </w:rPr>
              <w:t xml:space="preserve">. </w:t>
            </w:r>
            <w:r w:rsidRPr="00DA420F">
              <w:rPr>
                <w:rFonts w:ascii="Times New Roman" w:hAnsi="Times New Roman" w:cs="Times New Roman" w:hint="eastAsia"/>
                <w:b/>
                <w:kern w:val="0"/>
                <w:sz w:val="24"/>
              </w:rPr>
              <w:t>Metal</w:t>
            </w:r>
            <w:r w:rsidRPr="00DA420F">
              <w:rPr>
                <w:rFonts w:ascii="Times New Roman" w:hAnsi="Times New Roman" w:cs="Times New Roman"/>
                <w:b/>
                <w:kern w:val="0"/>
                <w:sz w:val="24"/>
              </w:rPr>
              <w:t>-</w:t>
            </w:r>
            <w:r w:rsidRPr="00DA420F">
              <w:rPr>
                <w:rFonts w:ascii="Times New Roman" w:hAnsi="Times New Roman" w:cs="Times New Roman" w:hint="eastAsia"/>
                <w:b/>
                <w:kern w:val="0"/>
                <w:sz w:val="24"/>
              </w:rPr>
              <w:t>conjugated</w:t>
            </w:r>
            <w:r w:rsidRPr="00DA420F">
              <w:rPr>
                <w:rFonts w:ascii="Times New Roman" w:hAnsi="Times New Roman" w:cs="Times New Roman"/>
                <w:b/>
                <w:kern w:val="0"/>
                <w:sz w:val="24"/>
              </w:rPr>
              <w:t xml:space="preserve"> </w:t>
            </w:r>
            <w:r w:rsidRPr="00DA420F">
              <w:rPr>
                <w:rFonts w:ascii="Times New Roman" w:hAnsi="Times New Roman" w:cs="Times New Roman" w:hint="eastAsia"/>
                <w:b/>
                <w:kern w:val="0"/>
                <w:sz w:val="24"/>
              </w:rPr>
              <w:t>antibodies</w:t>
            </w:r>
            <w:r w:rsidRPr="00DA420F">
              <w:rPr>
                <w:rFonts w:ascii="Times New Roman" w:hAnsi="Times New Roman" w:cs="Times New Roman"/>
                <w:b/>
                <w:kern w:val="0"/>
                <w:sz w:val="24"/>
              </w:rPr>
              <w:t xml:space="preserve"> </w:t>
            </w:r>
            <w:r w:rsidRPr="00DA420F">
              <w:rPr>
                <w:rFonts w:ascii="Times New Roman" w:hAnsi="Times New Roman" w:cs="Times New Roman" w:hint="eastAsia"/>
                <w:b/>
                <w:kern w:val="0"/>
                <w:sz w:val="24"/>
              </w:rPr>
              <w:t>and</w:t>
            </w:r>
            <w:r w:rsidRPr="00DA420F">
              <w:rPr>
                <w:rFonts w:ascii="Times New Roman" w:hAnsi="Times New Roman" w:cs="Times New Roman"/>
                <w:b/>
                <w:kern w:val="0"/>
                <w:sz w:val="24"/>
              </w:rPr>
              <w:t xml:space="preserve"> element-containing reagents used for IMC</w:t>
            </w:r>
          </w:p>
        </w:tc>
      </w:tr>
      <w:tr w:rsidR="001D1F93" w:rsidRPr="00897664" w14:paraId="648A4EB2" w14:textId="77777777" w:rsidTr="00643E8F">
        <w:trPr>
          <w:trHeight w:val="510"/>
          <w:jc w:val="center"/>
        </w:trPr>
        <w:tc>
          <w:tcPr>
            <w:tcW w:w="17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94F097" w14:textId="77777777" w:rsidR="001D1F93" w:rsidRPr="00897664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  <w:r w:rsidRPr="00897664">
              <w:rPr>
                <w:rFonts w:ascii="Times New Roman" w:hAnsi="Times New Roman" w:cs="Times New Roman"/>
              </w:rPr>
              <w:t>Antigen</w:t>
            </w:r>
          </w:p>
        </w:tc>
        <w:tc>
          <w:tcPr>
            <w:tcW w:w="13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DE72DF" w14:textId="77777777" w:rsidR="001D1F93" w:rsidRPr="00897664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  <w:r w:rsidRPr="00897664">
              <w:rPr>
                <w:rFonts w:ascii="Times New Roman" w:hAnsi="Times New Roman" w:cs="Times New Roman"/>
              </w:rPr>
              <w:t>Clone</w:t>
            </w:r>
          </w:p>
        </w:tc>
        <w:tc>
          <w:tcPr>
            <w:tcW w:w="10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9C0AF" w14:textId="77777777" w:rsidR="001D1F93" w:rsidRPr="00897664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  <w:r w:rsidRPr="00897664">
              <w:rPr>
                <w:rFonts w:ascii="Times New Roman" w:hAnsi="Times New Roman" w:cs="Times New Roman"/>
              </w:rPr>
              <w:t>Metal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91D42A" w14:textId="77777777" w:rsidR="001D1F93" w:rsidRPr="00897664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  <w:r w:rsidRPr="00897664">
              <w:rPr>
                <w:rFonts w:ascii="Times New Roman" w:hAnsi="Times New Roman" w:cs="Times New Roman"/>
              </w:rPr>
              <w:t>Dilution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8519E4" w14:textId="77777777" w:rsidR="001D1F93" w:rsidRPr="00897664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  <w:r w:rsidRPr="00897664">
              <w:rPr>
                <w:rFonts w:ascii="Times New Roman" w:hAnsi="Times New Roman" w:cs="Times New Roman"/>
              </w:rPr>
              <w:t>Supplier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3EF003" w14:textId="77777777" w:rsidR="001D1F93" w:rsidRPr="00897664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szCs w:val="21"/>
              </w:rPr>
              <w:t>Identifier</w:t>
            </w:r>
          </w:p>
        </w:tc>
      </w:tr>
      <w:tr w:rsidR="001D1F93" w:rsidRPr="00897664" w14:paraId="02121961" w14:textId="77777777" w:rsidTr="00643E8F">
        <w:trPr>
          <w:trHeight w:val="510"/>
          <w:jc w:val="center"/>
        </w:trPr>
        <w:tc>
          <w:tcPr>
            <w:tcW w:w="179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F9F7EE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Vimentin</w:t>
            </w:r>
          </w:p>
        </w:tc>
        <w:tc>
          <w:tcPr>
            <w:tcW w:w="139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8A92334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D21H3</w:t>
            </w:r>
          </w:p>
        </w:tc>
        <w:tc>
          <w:tcPr>
            <w:tcW w:w="106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BB84F25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143Nd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C0FC55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9D2410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7D7C2F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6C6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3143027D</w:t>
            </w:r>
          </w:p>
        </w:tc>
      </w:tr>
      <w:tr w:rsidR="001D1F93" w:rsidRPr="00897664" w14:paraId="793B29AB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0B644CEC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CD38</w:t>
            </w:r>
          </w:p>
        </w:tc>
        <w:tc>
          <w:tcPr>
            <w:tcW w:w="1395" w:type="dxa"/>
            <w:noWrap/>
            <w:vAlign w:val="center"/>
            <w:hideMark/>
          </w:tcPr>
          <w:p w14:paraId="21E7B36F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EPR4106</w:t>
            </w:r>
          </w:p>
        </w:tc>
        <w:tc>
          <w:tcPr>
            <w:tcW w:w="1063" w:type="dxa"/>
            <w:noWrap/>
            <w:vAlign w:val="center"/>
            <w:hideMark/>
          </w:tcPr>
          <w:p w14:paraId="50DB6E8C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141Pr</w:t>
            </w:r>
          </w:p>
        </w:tc>
        <w:tc>
          <w:tcPr>
            <w:tcW w:w="1134" w:type="dxa"/>
            <w:noWrap/>
            <w:vAlign w:val="center"/>
            <w:hideMark/>
          </w:tcPr>
          <w:p w14:paraId="0D2CDB86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1/100</w:t>
            </w:r>
          </w:p>
        </w:tc>
        <w:tc>
          <w:tcPr>
            <w:tcW w:w="1276" w:type="dxa"/>
            <w:noWrap/>
            <w:vAlign w:val="center"/>
            <w:hideMark/>
          </w:tcPr>
          <w:p w14:paraId="0CEE59A2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2EF146F0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6C6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3141018D</w:t>
            </w:r>
          </w:p>
        </w:tc>
      </w:tr>
      <w:tr w:rsidR="001D1F93" w:rsidRPr="00897664" w14:paraId="7553192B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6DBA8612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HistoneH3</w:t>
            </w:r>
          </w:p>
        </w:tc>
        <w:tc>
          <w:tcPr>
            <w:tcW w:w="1395" w:type="dxa"/>
            <w:noWrap/>
            <w:vAlign w:val="center"/>
            <w:hideMark/>
          </w:tcPr>
          <w:p w14:paraId="27B6519C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D1H2</w:t>
            </w:r>
          </w:p>
        </w:tc>
        <w:tc>
          <w:tcPr>
            <w:tcW w:w="1063" w:type="dxa"/>
            <w:noWrap/>
            <w:vAlign w:val="center"/>
            <w:hideMark/>
          </w:tcPr>
          <w:p w14:paraId="186584E6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176Yb</w:t>
            </w:r>
          </w:p>
        </w:tc>
        <w:tc>
          <w:tcPr>
            <w:tcW w:w="1134" w:type="dxa"/>
            <w:noWrap/>
            <w:vAlign w:val="center"/>
            <w:hideMark/>
          </w:tcPr>
          <w:p w14:paraId="09A81A04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1/100</w:t>
            </w:r>
          </w:p>
        </w:tc>
        <w:tc>
          <w:tcPr>
            <w:tcW w:w="1276" w:type="dxa"/>
            <w:noWrap/>
            <w:vAlign w:val="center"/>
            <w:hideMark/>
          </w:tcPr>
          <w:p w14:paraId="10FAB03F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7C481B7A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3176016A</w:t>
            </w:r>
          </w:p>
        </w:tc>
      </w:tr>
      <w:tr w:rsidR="001D1F93" w:rsidRPr="00897664" w14:paraId="7C1DBEA8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0FF97E96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CD20</w:t>
            </w:r>
          </w:p>
        </w:tc>
        <w:tc>
          <w:tcPr>
            <w:tcW w:w="1395" w:type="dxa"/>
            <w:noWrap/>
            <w:vAlign w:val="center"/>
            <w:hideMark/>
          </w:tcPr>
          <w:p w14:paraId="7179EC9F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H1</w:t>
            </w:r>
          </w:p>
        </w:tc>
        <w:tc>
          <w:tcPr>
            <w:tcW w:w="1063" w:type="dxa"/>
            <w:noWrap/>
            <w:vAlign w:val="center"/>
            <w:hideMark/>
          </w:tcPr>
          <w:p w14:paraId="6D778F70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161Dy</w:t>
            </w:r>
          </w:p>
        </w:tc>
        <w:tc>
          <w:tcPr>
            <w:tcW w:w="1134" w:type="dxa"/>
            <w:noWrap/>
            <w:vAlign w:val="center"/>
            <w:hideMark/>
          </w:tcPr>
          <w:p w14:paraId="1EC6A94F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1/100</w:t>
            </w:r>
          </w:p>
        </w:tc>
        <w:tc>
          <w:tcPr>
            <w:tcW w:w="1276" w:type="dxa"/>
            <w:noWrap/>
            <w:vAlign w:val="center"/>
            <w:hideMark/>
          </w:tcPr>
          <w:p w14:paraId="465A0BA6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077DB1E1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3161029D</w:t>
            </w:r>
          </w:p>
        </w:tc>
      </w:tr>
      <w:tr w:rsidR="001D1F93" w:rsidRPr="00897664" w14:paraId="4446A411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1C281C88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CD3</w:t>
            </w:r>
          </w:p>
        </w:tc>
        <w:tc>
          <w:tcPr>
            <w:tcW w:w="1395" w:type="dxa"/>
            <w:noWrap/>
            <w:vAlign w:val="center"/>
            <w:hideMark/>
          </w:tcPr>
          <w:p w14:paraId="49DB5DA7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Polyclonal</w:t>
            </w:r>
          </w:p>
        </w:tc>
        <w:tc>
          <w:tcPr>
            <w:tcW w:w="1063" w:type="dxa"/>
            <w:noWrap/>
            <w:vAlign w:val="center"/>
            <w:hideMark/>
          </w:tcPr>
          <w:p w14:paraId="7FA4BE1C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170Er</w:t>
            </w:r>
          </w:p>
        </w:tc>
        <w:tc>
          <w:tcPr>
            <w:tcW w:w="1134" w:type="dxa"/>
            <w:noWrap/>
            <w:vAlign w:val="center"/>
            <w:hideMark/>
          </w:tcPr>
          <w:p w14:paraId="6E1E2E55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16E45DF4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51F522D8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3170019D</w:t>
            </w:r>
          </w:p>
        </w:tc>
      </w:tr>
      <w:tr w:rsidR="001D1F93" w:rsidRPr="00897664" w14:paraId="06E3A5D1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6510F3B8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</w:t>
            </w:r>
          </w:p>
        </w:tc>
        <w:tc>
          <w:tcPr>
            <w:tcW w:w="1395" w:type="dxa"/>
            <w:noWrap/>
            <w:vAlign w:val="center"/>
            <w:hideMark/>
          </w:tcPr>
          <w:p w14:paraId="5662C7FD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EPR6855</w:t>
            </w:r>
          </w:p>
        </w:tc>
        <w:tc>
          <w:tcPr>
            <w:tcW w:w="1063" w:type="dxa"/>
            <w:noWrap/>
            <w:vAlign w:val="center"/>
            <w:hideMark/>
          </w:tcPr>
          <w:p w14:paraId="269F0F33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156Gd</w:t>
            </w:r>
          </w:p>
        </w:tc>
        <w:tc>
          <w:tcPr>
            <w:tcW w:w="1134" w:type="dxa"/>
            <w:noWrap/>
            <w:vAlign w:val="center"/>
            <w:hideMark/>
          </w:tcPr>
          <w:p w14:paraId="3F16ECA5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1/100</w:t>
            </w:r>
          </w:p>
        </w:tc>
        <w:tc>
          <w:tcPr>
            <w:tcW w:w="1276" w:type="dxa"/>
            <w:noWrap/>
            <w:vAlign w:val="center"/>
            <w:hideMark/>
          </w:tcPr>
          <w:p w14:paraId="6D815CF7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16D86692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3156033D</w:t>
            </w:r>
          </w:p>
        </w:tc>
      </w:tr>
      <w:tr w:rsidR="001D1F93" w:rsidRPr="00897664" w14:paraId="767AB697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665CEDEF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CD68</w:t>
            </w:r>
          </w:p>
        </w:tc>
        <w:tc>
          <w:tcPr>
            <w:tcW w:w="1395" w:type="dxa"/>
            <w:noWrap/>
            <w:vAlign w:val="center"/>
            <w:hideMark/>
          </w:tcPr>
          <w:p w14:paraId="1620CDB5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KP1</w:t>
            </w:r>
          </w:p>
        </w:tc>
        <w:tc>
          <w:tcPr>
            <w:tcW w:w="1063" w:type="dxa"/>
            <w:noWrap/>
            <w:vAlign w:val="center"/>
            <w:hideMark/>
          </w:tcPr>
          <w:p w14:paraId="0380511B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159Tb</w:t>
            </w:r>
          </w:p>
        </w:tc>
        <w:tc>
          <w:tcPr>
            <w:tcW w:w="1134" w:type="dxa"/>
            <w:noWrap/>
            <w:vAlign w:val="center"/>
            <w:hideMark/>
          </w:tcPr>
          <w:p w14:paraId="6CB41CB2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00</w:t>
            </w:r>
          </w:p>
        </w:tc>
        <w:tc>
          <w:tcPr>
            <w:tcW w:w="1276" w:type="dxa"/>
            <w:noWrap/>
            <w:vAlign w:val="center"/>
            <w:hideMark/>
          </w:tcPr>
          <w:p w14:paraId="54BDD917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123E2E16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3159035D</w:t>
            </w:r>
          </w:p>
        </w:tc>
      </w:tr>
      <w:tr w:rsidR="001D1F93" w:rsidRPr="00897664" w14:paraId="12527D01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5CBBAC53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CD8a</w:t>
            </w:r>
          </w:p>
        </w:tc>
        <w:tc>
          <w:tcPr>
            <w:tcW w:w="1395" w:type="dxa"/>
            <w:noWrap/>
            <w:vAlign w:val="center"/>
            <w:hideMark/>
          </w:tcPr>
          <w:p w14:paraId="26CED488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D8A8Y</w:t>
            </w:r>
          </w:p>
        </w:tc>
        <w:tc>
          <w:tcPr>
            <w:tcW w:w="1063" w:type="dxa"/>
            <w:noWrap/>
            <w:vAlign w:val="center"/>
            <w:hideMark/>
          </w:tcPr>
          <w:p w14:paraId="67BC19DB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162Dy</w:t>
            </w:r>
          </w:p>
        </w:tc>
        <w:tc>
          <w:tcPr>
            <w:tcW w:w="1134" w:type="dxa"/>
            <w:noWrap/>
            <w:vAlign w:val="center"/>
            <w:hideMark/>
          </w:tcPr>
          <w:p w14:paraId="3638C618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1/100</w:t>
            </w:r>
          </w:p>
        </w:tc>
        <w:tc>
          <w:tcPr>
            <w:tcW w:w="1276" w:type="dxa"/>
            <w:noWrap/>
            <w:vAlign w:val="center"/>
            <w:hideMark/>
          </w:tcPr>
          <w:p w14:paraId="3B1450E6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15705AA7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3162034D</w:t>
            </w:r>
          </w:p>
        </w:tc>
      </w:tr>
      <w:tr w:rsidR="001D1F93" w:rsidRPr="00897664" w14:paraId="3AF5622A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01925C05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FoxP3</w:t>
            </w:r>
          </w:p>
        </w:tc>
        <w:tc>
          <w:tcPr>
            <w:tcW w:w="1395" w:type="dxa"/>
            <w:noWrap/>
            <w:vAlign w:val="center"/>
            <w:hideMark/>
          </w:tcPr>
          <w:p w14:paraId="66E0D852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236A/E7</w:t>
            </w:r>
          </w:p>
        </w:tc>
        <w:tc>
          <w:tcPr>
            <w:tcW w:w="1063" w:type="dxa"/>
            <w:noWrap/>
            <w:vAlign w:val="center"/>
            <w:hideMark/>
          </w:tcPr>
          <w:p w14:paraId="5AD7BDF2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155Gd</w:t>
            </w:r>
          </w:p>
        </w:tc>
        <w:tc>
          <w:tcPr>
            <w:tcW w:w="1134" w:type="dxa"/>
            <w:noWrap/>
            <w:vAlign w:val="center"/>
            <w:hideMark/>
          </w:tcPr>
          <w:p w14:paraId="219ED165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1/100</w:t>
            </w:r>
          </w:p>
        </w:tc>
        <w:tc>
          <w:tcPr>
            <w:tcW w:w="1276" w:type="dxa"/>
            <w:noWrap/>
            <w:vAlign w:val="center"/>
            <w:hideMark/>
          </w:tcPr>
          <w:p w14:paraId="64D3D96B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2E48D3E2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3155016D</w:t>
            </w:r>
          </w:p>
        </w:tc>
      </w:tr>
      <w:tr w:rsidR="001D1F93" w:rsidRPr="00897664" w14:paraId="157F61DF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72C3AFA9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Pan-keratin</w:t>
            </w:r>
          </w:p>
        </w:tc>
        <w:tc>
          <w:tcPr>
            <w:tcW w:w="1395" w:type="dxa"/>
            <w:noWrap/>
            <w:vAlign w:val="center"/>
            <w:hideMark/>
          </w:tcPr>
          <w:p w14:paraId="5836CE65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C11</w:t>
            </w:r>
          </w:p>
        </w:tc>
        <w:tc>
          <w:tcPr>
            <w:tcW w:w="1063" w:type="dxa"/>
            <w:noWrap/>
            <w:vAlign w:val="center"/>
            <w:hideMark/>
          </w:tcPr>
          <w:p w14:paraId="4998D707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148Nd</w:t>
            </w:r>
          </w:p>
        </w:tc>
        <w:tc>
          <w:tcPr>
            <w:tcW w:w="1134" w:type="dxa"/>
            <w:noWrap/>
            <w:vAlign w:val="center"/>
            <w:hideMark/>
          </w:tcPr>
          <w:p w14:paraId="077DF553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5ug/ml</w:t>
            </w:r>
          </w:p>
        </w:tc>
        <w:tc>
          <w:tcPr>
            <w:tcW w:w="1276" w:type="dxa"/>
            <w:noWrap/>
            <w:vAlign w:val="center"/>
            <w:hideMark/>
          </w:tcPr>
          <w:p w14:paraId="06391319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569E646C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3148020D</w:t>
            </w:r>
          </w:p>
        </w:tc>
      </w:tr>
      <w:tr w:rsidR="001D1F93" w:rsidRPr="00897664" w14:paraId="4386E81E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52DA6B4C" w14:textId="3D00496D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Granzyme</w:t>
            </w:r>
            <w:r w:rsidR="006049F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</w:t>
            </w:r>
          </w:p>
        </w:tc>
        <w:tc>
          <w:tcPr>
            <w:tcW w:w="1395" w:type="dxa"/>
            <w:noWrap/>
            <w:vAlign w:val="center"/>
            <w:hideMark/>
          </w:tcPr>
          <w:p w14:paraId="205320CC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EPR20129-217</w:t>
            </w:r>
          </w:p>
        </w:tc>
        <w:tc>
          <w:tcPr>
            <w:tcW w:w="1063" w:type="dxa"/>
            <w:noWrap/>
            <w:vAlign w:val="center"/>
            <w:hideMark/>
          </w:tcPr>
          <w:p w14:paraId="301DF1F3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167Er</w:t>
            </w:r>
          </w:p>
        </w:tc>
        <w:tc>
          <w:tcPr>
            <w:tcW w:w="1134" w:type="dxa"/>
            <w:noWrap/>
            <w:vAlign w:val="center"/>
            <w:hideMark/>
          </w:tcPr>
          <w:p w14:paraId="07D7C7D4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00</w:t>
            </w:r>
          </w:p>
        </w:tc>
        <w:tc>
          <w:tcPr>
            <w:tcW w:w="1276" w:type="dxa"/>
            <w:noWrap/>
            <w:vAlign w:val="center"/>
            <w:hideMark/>
          </w:tcPr>
          <w:p w14:paraId="7C19CD9A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04F198FD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3167021D</w:t>
            </w:r>
          </w:p>
        </w:tc>
      </w:tr>
      <w:tr w:rsidR="001D1F93" w:rsidRPr="00897664" w14:paraId="59A81A4D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2983A84F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Collagen type I</w:t>
            </w:r>
          </w:p>
        </w:tc>
        <w:tc>
          <w:tcPr>
            <w:tcW w:w="1395" w:type="dxa"/>
            <w:noWrap/>
            <w:vAlign w:val="center"/>
            <w:hideMark/>
          </w:tcPr>
          <w:p w14:paraId="3ADC9745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Polyclonal</w:t>
            </w:r>
          </w:p>
        </w:tc>
        <w:tc>
          <w:tcPr>
            <w:tcW w:w="1063" w:type="dxa"/>
            <w:noWrap/>
            <w:vAlign w:val="center"/>
            <w:hideMark/>
          </w:tcPr>
          <w:p w14:paraId="3BA4113A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169Tm</w:t>
            </w:r>
          </w:p>
        </w:tc>
        <w:tc>
          <w:tcPr>
            <w:tcW w:w="1134" w:type="dxa"/>
            <w:noWrap/>
            <w:vAlign w:val="center"/>
            <w:hideMark/>
          </w:tcPr>
          <w:p w14:paraId="2035ABC6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1/200</w:t>
            </w:r>
          </w:p>
        </w:tc>
        <w:tc>
          <w:tcPr>
            <w:tcW w:w="1276" w:type="dxa"/>
            <w:noWrap/>
            <w:vAlign w:val="center"/>
            <w:hideMark/>
          </w:tcPr>
          <w:p w14:paraId="460B8C44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4410F587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3169023D</w:t>
            </w:r>
          </w:p>
        </w:tc>
      </w:tr>
      <w:tr w:rsidR="001D1F93" w:rsidRPr="00897664" w14:paraId="0663E19D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2105E925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E-cadherin</w:t>
            </w:r>
          </w:p>
        </w:tc>
        <w:tc>
          <w:tcPr>
            <w:tcW w:w="1395" w:type="dxa"/>
            <w:noWrap/>
            <w:vAlign w:val="center"/>
            <w:hideMark/>
          </w:tcPr>
          <w:p w14:paraId="7ACDFCDD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24E10</w:t>
            </w:r>
          </w:p>
        </w:tc>
        <w:tc>
          <w:tcPr>
            <w:tcW w:w="1063" w:type="dxa"/>
            <w:noWrap/>
            <w:vAlign w:val="center"/>
            <w:hideMark/>
          </w:tcPr>
          <w:p w14:paraId="4B6AB4FA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158Gd</w:t>
            </w:r>
          </w:p>
        </w:tc>
        <w:tc>
          <w:tcPr>
            <w:tcW w:w="1134" w:type="dxa"/>
            <w:noWrap/>
            <w:vAlign w:val="center"/>
            <w:hideMark/>
          </w:tcPr>
          <w:p w14:paraId="57ADBD0D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5ug/ml</w:t>
            </w:r>
          </w:p>
        </w:tc>
        <w:tc>
          <w:tcPr>
            <w:tcW w:w="1276" w:type="dxa"/>
            <w:noWrap/>
            <w:vAlign w:val="center"/>
            <w:hideMark/>
          </w:tcPr>
          <w:p w14:paraId="3F3A7A95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417D7E52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3158021A</w:t>
            </w:r>
          </w:p>
        </w:tc>
      </w:tr>
      <w:tr w:rsidR="001D1F93" w:rsidRPr="00897664" w14:paraId="727A100A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40D30500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CD25</w:t>
            </w:r>
          </w:p>
        </w:tc>
        <w:tc>
          <w:tcPr>
            <w:tcW w:w="1395" w:type="dxa"/>
            <w:noWrap/>
            <w:vAlign w:val="center"/>
            <w:hideMark/>
          </w:tcPr>
          <w:p w14:paraId="7A7396FB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EPR6452</w:t>
            </w:r>
          </w:p>
        </w:tc>
        <w:tc>
          <w:tcPr>
            <w:tcW w:w="1063" w:type="dxa"/>
            <w:noWrap/>
            <w:vAlign w:val="center"/>
            <w:hideMark/>
          </w:tcPr>
          <w:p w14:paraId="3F740E0D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175Lu</w:t>
            </w:r>
          </w:p>
        </w:tc>
        <w:tc>
          <w:tcPr>
            <w:tcW w:w="1134" w:type="dxa"/>
            <w:noWrap/>
            <w:vAlign w:val="center"/>
            <w:hideMark/>
          </w:tcPr>
          <w:p w14:paraId="624BCDBB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1/200</w:t>
            </w:r>
          </w:p>
        </w:tc>
        <w:tc>
          <w:tcPr>
            <w:tcW w:w="1276" w:type="dxa"/>
            <w:noWrap/>
            <w:vAlign w:val="center"/>
            <w:hideMark/>
          </w:tcPr>
          <w:p w14:paraId="112063F1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22A6C256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6C6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3175036D</w:t>
            </w:r>
          </w:p>
        </w:tc>
      </w:tr>
      <w:tr w:rsidR="001D1F93" w:rsidRPr="00897664" w14:paraId="61F58319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4FC655AE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CD45</w:t>
            </w:r>
          </w:p>
        </w:tc>
        <w:tc>
          <w:tcPr>
            <w:tcW w:w="1395" w:type="dxa"/>
            <w:noWrap/>
            <w:vAlign w:val="center"/>
            <w:hideMark/>
          </w:tcPr>
          <w:p w14:paraId="06D1CC68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2B11</w:t>
            </w:r>
          </w:p>
        </w:tc>
        <w:tc>
          <w:tcPr>
            <w:tcW w:w="1063" w:type="dxa"/>
            <w:noWrap/>
            <w:vAlign w:val="center"/>
            <w:hideMark/>
          </w:tcPr>
          <w:p w14:paraId="399B5D3E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152Sm</w:t>
            </w:r>
          </w:p>
        </w:tc>
        <w:tc>
          <w:tcPr>
            <w:tcW w:w="1134" w:type="dxa"/>
            <w:noWrap/>
            <w:vAlign w:val="center"/>
            <w:hideMark/>
          </w:tcPr>
          <w:p w14:paraId="1854D47D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00</w:t>
            </w:r>
          </w:p>
        </w:tc>
        <w:tc>
          <w:tcPr>
            <w:tcW w:w="1276" w:type="dxa"/>
            <w:noWrap/>
            <w:vAlign w:val="center"/>
            <w:hideMark/>
          </w:tcPr>
          <w:p w14:paraId="09688566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09D24032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3152016D</w:t>
            </w:r>
          </w:p>
        </w:tc>
      </w:tr>
      <w:tr w:rsidR="001D1F93" w:rsidRPr="00897664" w14:paraId="08687EF2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22B3341F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CD163</w:t>
            </w:r>
          </w:p>
        </w:tc>
        <w:tc>
          <w:tcPr>
            <w:tcW w:w="1395" w:type="dxa"/>
            <w:noWrap/>
            <w:vAlign w:val="center"/>
            <w:hideMark/>
          </w:tcPr>
          <w:p w14:paraId="4FE33B2A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EDHu-1</w:t>
            </w:r>
          </w:p>
        </w:tc>
        <w:tc>
          <w:tcPr>
            <w:tcW w:w="1063" w:type="dxa"/>
            <w:noWrap/>
            <w:vAlign w:val="center"/>
            <w:hideMark/>
          </w:tcPr>
          <w:p w14:paraId="5B61930C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147Sm</w:t>
            </w:r>
          </w:p>
        </w:tc>
        <w:tc>
          <w:tcPr>
            <w:tcW w:w="1134" w:type="dxa"/>
            <w:noWrap/>
            <w:vAlign w:val="center"/>
            <w:hideMark/>
          </w:tcPr>
          <w:p w14:paraId="49531690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00</w:t>
            </w:r>
          </w:p>
        </w:tc>
        <w:tc>
          <w:tcPr>
            <w:tcW w:w="1276" w:type="dxa"/>
            <w:noWrap/>
            <w:vAlign w:val="center"/>
            <w:hideMark/>
          </w:tcPr>
          <w:p w14:paraId="13957F09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6937453F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6C6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3147021D</w:t>
            </w:r>
          </w:p>
        </w:tc>
      </w:tr>
      <w:tr w:rsidR="001D1F93" w:rsidRPr="00897664" w14:paraId="73068FF4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2BDAC376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CD14</w:t>
            </w:r>
          </w:p>
        </w:tc>
        <w:tc>
          <w:tcPr>
            <w:tcW w:w="1395" w:type="dxa"/>
            <w:noWrap/>
            <w:vAlign w:val="center"/>
            <w:hideMark/>
          </w:tcPr>
          <w:p w14:paraId="02894C87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EPR3653</w:t>
            </w:r>
          </w:p>
        </w:tc>
        <w:tc>
          <w:tcPr>
            <w:tcW w:w="1063" w:type="dxa"/>
            <w:noWrap/>
            <w:vAlign w:val="center"/>
            <w:hideMark/>
          </w:tcPr>
          <w:p w14:paraId="68499588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144Nd</w:t>
            </w:r>
          </w:p>
        </w:tc>
        <w:tc>
          <w:tcPr>
            <w:tcW w:w="1134" w:type="dxa"/>
            <w:noWrap/>
            <w:vAlign w:val="center"/>
            <w:hideMark/>
          </w:tcPr>
          <w:p w14:paraId="69FA6EFA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00</w:t>
            </w:r>
          </w:p>
        </w:tc>
        <w:tc>
          <w:tcPr>
            <w:tcW w:w="1276" w:type="dxa"/>
            <w:noWrap/>
            <w:vAlign w:val="center"/>
            <w:hideMark/>
          </w:tcPr>
          <w:p w14:paraId="4780653B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23B85E4E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3144025D</w:t>
            </w:r>
          </w:p>
        </w:tc>
      </w:tr>
      <w:tr w:rsidR="001D1F93" w:rsidRPr="00897664" w14:paraId="11060F2A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5DCD77A1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CD31</w:t>
            </w:r>
          </w:p>
        </w:tc>
        <w:tc>
          <w:tcPr>
            <w:tcW w:w="1395" w:type="dxa"/>
            <w:noWrap/>
            <w:vAlign w:val="center"/>
            <w:hideMark/>
          </w:tcPr>
          <w:p w14:paraId="2E733C39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EPR3094</w:t>
            </w:r>
          </w:p>
        </w:tc>
        <w:tc>
          <w:tcPr>
            <w:tcW w:w="1063" w:type="dxa"/>
            <w:noWrap/>
            <w:vAlign w:val="center"/>
            <w:hideMark/>
          </w:tcPr>
          <w:p w14:paraId="15DA1D4B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151Eu</w:t>
            </w:r>
          </w:p>
        </w:tc>
        <w:tc>
          <w:tcPr>
            <w:tcW w:w="1134" w:type="dxa"/>
            <w:noWrap/>
            <w:vAlign w:val="center"/>
            <w:hideMark/>
          </w:tcPr>
          <w:p w14:paraId="6BA27DC4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1/100</w:t>
            </w:r>
          </w:p>
        </w:tc>
        <w:tc>
          <w:tcPr>
            <w:tcW w:w="1276" w:type="dxa"/>
            <w:noWrap/>
            <w:vAlign w:val="center"/>
            <w:hideMark/>
          </w:tcPr>
          <w:p w14:paraId="53BFB8E5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7D250A38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6C6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3151025D</w:t>
            </w:r>
          </w:p>
        </w:tc>
      </w:tr>
      <w:tr w:rsidR="001D1F93" w:rsidRPr="00897664" w14:paraId="7BA8195A" w14:textId="77777777" w:rsidTr="00643E8F">
        <w:trPr>
          <w:trHeight w:val="510"/>
          <w:jc w:val="center"/>
        </w:trPr>
        <w:tc>
          <w:tcPr>
            <w:tcW w:w="1790" w:type="dxa"/>
            <w:noWrap/>
            <w:vAlign w:val="center"/>
            <w:hideMark/>
          </w:tcPr>
          <w:p w14:paraId="30808BCF" w14:textId="21DB9614" w:rsidR="001D1F93" w:rsidRPr="00897664" w:rsidRDefault="006049F0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6C86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1"/>
            </w:r>
            <w:r w:rsidR="001D1F93"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-SMA</w:t>
            </w:r>
          </w:p>
        </w:tc>
        <w:tc>
          <w:tcPr>
            <w:tcW w:w="1395" w:type="dxa"/>
            <w:noWrap/>
            <w:vAlign w:val="center"/>
            <w:hideMark/>
          </w:tcPr>
          <w:p w14:paraId="4E805DF6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3" w:type="dxa"/>
            <w:noWrap/>
            <w:vAlign w:val="center"/>
            <w:hideMark/>
          </w:tcPr>
          <w:p w14:paraId="2DA1976F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165Ho</w:t>
            </w:r>
          </w:p>
        </w:tc>
        <w:tc>
          <w:tcPr>
            <w:tcW w:w="1134" w:type="dxa"/>
            <w:noWrap/>
            <w:vAlign w:val="center"/>
            <w:hideMark/>
          </w:tcPr>
          <w:p w14:paraId="2B3B5AD6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1/1600</w:t>
            </w:r>
          </w:p>
        </w:tc>
        <w:tc>
          <w:tcPr>
            <w:tcW w:w="1276" w:type="dxa"/>
            <w:noWrap/>
            <w:vAlign w:val="center"/>
            <w:hideMark/>
          </w:tcPr>
          <w:p w14:paraId="1F189198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noWrap/>
            <w:vAlign w:val="center"/>
            <w:hideMark/>
          </w:tcPr>
          <w:p w14:paraId="0C96437F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D1F93" w:rsidRPr="00897664" w14:paraId="16A89D84" w14:textId="77777777" w:rsidTr="00643E8F">
        <w:trPr>
          <w:trHeight w:val="510"/>
          <w:jc w:val="center"/>
        </w:trPr>
        <w:tc>
          <w:tcPr>
            <w:tcW w:w="179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AE19710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Intercalator</w:t>
            </w:r>
          </w:p>
        </w:tc>
        <w:tc>
          <w:tcPr>
            <w:tcW w:w="139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B6D4D4E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106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B3B72FD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191Ir, 193Ir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2B742F4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1/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00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B906BF9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Fluidigm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E8B076C" w14:textId="77777777" w:rsidR="001D1F93" w:rsidRPr="00897664" w:rsidRDefault="001D1F93" w:rsidP="00643E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76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201192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</w:t>
            </w:r>
          </w:p>
        </w:tc>
      </w:tr>
    </w:tbl>
    <w:p w14:paraId="5DAF9E47" w14:textId="77777777" w:rsidR="001D1F93" w:rsidRDefault="001D1F93" w:rsidP="001D1F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557F504" w14:textId="77777777" w:rsidR="001D1F93" w:rsidRDefault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pPr w:leftFromText="180" w:rightFromText="180" w:horzAnchor="margin" w:tblpXSpec="center" w:tblpY="-900"/>
        <w:tblW w:w="11165" w:type="dxa"/>
        <w:tblLayout w:type="fixed"/>
        <w:tblLook w:val="04A0" w:firstRow="1" w:lastRow="0" w:firstColumn="1" w:lastColumn="0" w:noHBand="0" w:noVBand="1"/>
      </w:tblPr>
      <w:tblGrid>
        <w:gridCol w:w="1913"/>
        <w:gridCol w:w="747"/>
        <w:gridCol w:w="992"/>
        <w:gridCol w:w="851"/>
        <w:gridCol w:w="283"/>
        <w:gridCol w:w="851"/>
        <w:gridCol w:w="850"/>
        <w:gridCol w:w="284"/>
        <w:gridCol w:w="708"/>
        <w:gridCol w:w="899"/>
        <w:gridCol w:w="815"/>
        <w:gridCol w:w="236"/>
        <w:gridCol w:w="885"/>
        <w:gridCol w:w="851"/>
      </w:tblGrid>
      <w:tr w:rsidR="001D1F93" w:rsidRPr="001D1F93" w14:paraId="0A92D7B5" w14:textId="77777777" w:rsidTr="001D1F93">
        <w:tc>
          <w:tcPr>
            <w:tcW w:w="11165" w:type="dxa"/>
            <w:gridSpan w:val="14"/>
            <w:tcBorders>
              <w:bottom w:val="single" w:sz="8" w:space="0" w:color="auto"/>
            </w:tcBorders>
            <w:shd w:val="clear" w:color="auto" w:fill="auto"/>
          </w:tcPr>
          <w:p w14:paraId="0A5F7186" w14:textId="622CB320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0"/>
              </w:rPr>
            </w:pPr>
            <w:r w:rsidRPr="001D1F93">
              <w:rPr>
                <w:rFonts w:ascii="Times New Roman" w:eastAsia="宋体" w:hAnsi="Times New Roman" w:cs="Times New Roman"/>
                <w:b/>
                <w:kern w:val="0"/>
                <w:sz w:val="24"/>
                <w:szCs w:val="20"/>
              </w:rPr>
              <w:t>Supplementary Table S</w:t>
            </w:r>
            <w:r w:rsidR="005514DA">
              <w:rPr>
                <w:rFonts w:ascii="Times New Roman" w:eastAsia="宋体" w:hAnsi="Times New Roman" w:cs="Times New Roman"/>
                <w:b/>
                <w:kern w:val="0"/>
                <w:sz w:val="24"/>
                <w:szCs w:val="20"/>
              </w:rPr>
              <w:t>3</w:t>
            </w:r>
            <w:r w:rsidRPr="001D1F93">
              <w:rPr>
                <w:rFonts w:ascii="Times New Roman" w:eastAsia="宋体" w:hAnsi="Times New Roman" w:cs="Times New Roman"/>
                <w:b/>
                <w:kern w:val="0"/>
                <w:sz w:val="24"/>
                <w:szCs w:val="20"/>
              </w:rPr>
              <w:t xml:space="preserve">. </w:t>
            </w:r>
            <w:r w:rsidR="006049F0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C</w:t>
            </w:r>
            <w:r w:rsidRPr="001D1F93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linicopathological characteristics in the generation and validation dataset of patients with ESCC</w:t>
            </w:r>
          </w:p>
        </w:tc>
      </w:tr>
      <w:tr w:rsidR="001D1F93" w:rsidRPr="001D1F93" w14:paraId="22999952" w14:textId="77777777" w:rsidTr="001D1F93">
        <w:tc>
          <w:tcPr>
            <w:tcW w:w="1913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3E69ECCE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0"/>
              </w:rPr>
            </w:pPr>
            <w:r w:rsidRPr="001D1F93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Clinical and pathological indexes</w:t>
            </w:r>
          </w:p>
        </w:tc>
        <w:tc>
          <w:tcPr>
            <w:tcW w:w="4574" w:type="dxa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0AE8191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Generation dataset</w:t>
            </w:r>
          </w:p>
        </w:tc>
        <w:tc>
          <w:tcPr>
            <w:tcW w:w="284" w:type="dxa"/>
            <w:tcBorders>
              <w:top w:val="single" w:sz="8" w:space="0" w:color="auto"/>
            </w:tcBorders>
            <w:shd w:val="clear" w:color="auto" w:fill="auto"/>
          </w:tcPr>
          <w:p w14:paraId="41AD4C47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05406E7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Validation dataset</w:t>
            </w:r>
          </w:p>
        </w:tc>
      </w:tr>
      <w:tr w:rsidR="001D1F93" w:rsidRPr="001D1F93" w14:paraId="61FAC7D3" w14:textId="77777777" w:rsidTr="001D1F93">
        <w:tc>
          <w:tcPr>
            <w:tcW w:w="19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99BAA9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3ED425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No.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01706C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5-year OS (%)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E6CE8B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327E90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D238EC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5-year DFS (%)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8285A7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bottom w:val="single" w:sz="8" w:space="0" w:color="auto"/>
            </w:tcBorders>
            <w:shd w:val="clear" w:color="auto" w:fill="auto"/>
          </w:tcPr>
          <w:p w14:paraId="6F22F3E5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AF39DA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No.</w:t>
            </w:r>
          </w:p>
        </w:tc>
        <w:tc>
          <w:tcPr>
            <w:tcW w:w="89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EF3636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5-year OS (%)</w:t>
            </w:r>
          </w:p>
        </w:tc>
        <w:tc>
          <w:tcPr>
            <w:tcW w:w="8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A38996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86175A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DEB903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5-year DFS (%)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107595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1D1F93" w:rsidRPr="001D1F93" w14:paraId="61889E7C" w14:textId="77777777" w:rsidTr="001D1F93">
        <w:tc>
          <w:tcPr>
            <w:tcW w:w="191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CD0E176" w14:textId="77777777" w:rsidR="001D1F93" w:rsidRPr="001D1F93" w:rsidRDefault="001D1F93" w:rsidP="001D1F93">
            <w:pPr>
              <w:widowControl/>
              <w:autoSpaceDN w:val="0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Specimens</w:t>
            </w:r>
          </w:p>
        </w:tc>
        <w:tc>
          <w:tcPr>
            <w:tcW w:w="74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46656B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103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519853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F188DE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C08F1F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E36A3A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1306C1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tcBorders>
              <w:top w:val="single" w:sz="8" w:space="0" w:color="auto"/>
            </w:tcBorders>
            <w:shd w:val="clear" w:color="auto" w:fill="auto"/>
          </w:tcPr>
          <w:p w14:paraId="79AECFDE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26975F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99</w:t>
            </w:r>
          </w:p>
        </w:tc>
        <w:tc>
          <w:tcPr>
            <w:tcW w:w="89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2DFDB4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1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0EB018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2A5E19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0CB75D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87527E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D1F93" w:rsidRPr="001D1F93" w14:paraId="0A4AFD05" w14:textId="77777777" w:rsidTr="001D1F93">
        <w:tc>
          <w:tcPr>
            <w:tcW w:w="1913" w:type="dxa"/>
            <w:shd w:val="clear" w:color="auto" w:fill="auto"/>
            <w:vAlign w:val="center"/>
          </w:tcPr>
          <w:p w14:paraId="5134F105" w14:textId="77777777" w:rsidR="001D1F93" w:rsidRPr="001D1F93" w:rsidRDefault="001D1F93" w:rsidP="001D1F93">
            <w:pPr>
              <w:widowControl/>
              <w:autoSpaceDN w:val="0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Mean age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70F399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58.6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220BF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B32953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E92600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07BB81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5528E2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3B23ECF8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C46C38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57.0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71C7FF4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20998D6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DD37CD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75683F2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B4CBF1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D1F93" w:rsidRPr="001D1F93" w14:paraId="76093997" w14:textId="77777777" w:rsidTr="001D1F93">
        <w:tc>
          <w:tcPr>
            <w:tcW w:w="1913" w:type="dxa"/>
            <w:shd w:val="clear" w:color="auto" w:fill="auto"/>
            <w:vAlign w:val="center"/>
          </w:tcPr>
          <w:p w14:paraId="79D9565F" w14:textId="6617946A" w:rsidR="001D1F93" w:rsidRPr="001D1F93" w:rsidRDefault="001D1F93" w:rsidP="001D1F93">
            <w:pPr>
              <w:widowControl/>
              <w:autoSpaceDN w:val="0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Age</w:t>
            </w:r>
            <w:r w:rsidRPr="001D1F93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(year</w:t>
            </w:r>
            <w:r w:rsidR="00B44295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</w:t>
            </w: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1D3652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5DBB57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8CDC0E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86EC8A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D15250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F3A86B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334FCA8A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719EDD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 w14:paraId="58C7406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6EFE98B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834A00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55EB412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D3003A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D1F93" w:rsidRPr="001D1F93" w14:paraId="16E0493D" w14:textId="77777777" w:rsidTr="001D1F93">
        <w:tc>
          <w:tcPr>
            <w:tcW w:w="1913" w:type="dxa"/>
            <w:shd w:val="clear" w:color="auto" w:fill="auto"/>
            <w:vAlign w:val="center"/>
          </w:tcPr>
          <w:p w14:paraId="5AF355D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&lt;58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4430AF8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48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C9F3F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42.7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A1B14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0.624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61B13D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7D4DC2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28.4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0F5F3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0.607</w:t>
            </w:r>
          </w:p>
        </w:tc>
        <w:tc>
          <w:tcPr>
            <w:tcW w:w="284" w:type="dxa"/>
            <w:shd w:val="clear" w:color="auto" w:fill="auto"/>
          </w:tcPr>
          <w:p w14:paraId="74C5D6DD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4D0DA8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50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3B5CBC8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47.7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6FB912B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0.982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A1076A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54A50C6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41.1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DACC6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0.951</w:t>
            </w:r>
          </w:p>
        </w:tc>
      </w:tr>
      <w:tr w:rsidR="001D1F93" w:rsidRPr="001D1F93" w14:paraId="1293E2CA" w14:textId="77777777" w:rsidTr="001D1F93">
        <w:tc>
          <w:tcPr>
            <w:tcW w:w="1913" w:type="dxa"/>
            <w:shd w:val="clear" w:color="auto" w:fill="auto"/>
            <w:vAlign w:val="center"/>
          </w:tcPr>
          <w:p w14:paraId="3566570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≥58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225149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939A0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49.6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89E393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4EC6C19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CFBD1E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32.9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B1389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40D46A8B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0083C1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49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46F6709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47.7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774AEF3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0C88D1E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78DA73E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40.2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9DC4C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D1F93" w:rsidRPr="001D1F93" w14:paraId="49BC1652" w14:textId="77777777" w:rsidTr="001D1F93">
        <w:tc>
          <w:tcPr>
            <w:tcW w:w="1913" w:type="dxa"/>
            <w:shd w:val="clear" w:color="auto" w:fill="auto"/>
            <w:vAlign w:val="center"/>
          </w:tcPr>
          <w:p w14:paraId="4E700BAA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B7C600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D7C121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BCF666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E9974E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025E3A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89B90E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6312C4D5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216143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 w14:paraId="04117C7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2DE07A7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7C7A2B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60B92A4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A96E42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D1F93" w:rsidRPr="001D1F93" w14:paraId="7FA075F7" w14:textId="77777777" w:rsidTr="001D1F93">
        <w:tc>
          <w:tcPr>
            <w:tcW w:w="1913" w:type="dxa"/>
            <w:shd w:val="clear" w:color="auto" w:fill="auto"/>
            <w:vAlign w:val="center"/>
          </w:tcPr>
          <w:p w14:paraId="4FB1135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73EE7D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82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51D02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49.8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ABD50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0.436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F17DAA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12C67E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32.4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9BC37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0.978</w:t>
            </w:r>
          </w:p>
        </w:tc>
        <w:tc>
          <w:tcPr>
            <w:tcW w:w="284" w:type="dxa"/>
            <w:shd w:val="clear" w:color="auto" w:fill="auto"/>
          </w:tcPr>
          <w:p w14:paraId="25A69A74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3800F0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76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62CD9D4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44.3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0517211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0.278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35DD5C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21DE623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37.5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B6AEA0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0.403</w:t>
            </w:r>
          </w:p>
        </w:tc>
      </w:tr>
      <w:tr w:rsidR="001D1F93" w:rsidRPr="001D1F93" w14:paraId="403DBD84" w14:textId="77777777" w:rsidTr="001D1F93">
        <w:tc>
          <w:tcPr>
            <w:tcW w:w="1913" w:type="dxa"/>
            <w:shd w:val="clear" w:color="auto" w:fill="auto"/>
            <w:vAlign w:val="center"/>
          </w:tcPr>
          <w:p w14:paraId="49DA6EC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BD7BCD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74CFC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36.4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2533A23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DEA49E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020E534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26.5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05B2A9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4AA3F521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EFFD6D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07E2E15D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60.2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25EC50A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5DFD6E9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27448F39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52.2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374AD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5C2D7C9C" w14:textId="77777777" w:rsidTr="001D1F93">
        <w:tc>
          <w:tcPr>
            <w:tcW w:w="1913" w:type="dxa"/>
            <w:shd w:val="clear" w:color="auto" w:fill="auto"/>
            <w:vAlign w:val="center"/>
          </w:tcPr>
          <w:p w14:paraId="1B9C5463" w14:textId="77777777" w:rsidR="001D1F93" w:rsidRPr="001D1F93" w:rsidRDefault="001D1F93" w:rsidP="001D1F93">
            <w:pPr>
              <w:widowControl/>
              <w:autoSpaceDN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Therapies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75E0EDD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E6D174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A22638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450BAA9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815BAF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4B259D8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492D6B37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E76FC3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 w14:paraId="65B69EA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29F12A09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3E66C0B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59CBB47E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6D81F1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55712D5C" w14:textId="77777777" w:rsidTr="001D1F93">
        <w:tc>
          <w:tcPr>
            <w:tcW w:w="1913" w:type="dxa"/>
            <w:shd w:val="clear" w:color="auto" w:fill="auto"/>
            <w:vAlign w:val="center"/>
          </w:tcPr>
          <w:p w14:paraId="581262F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Only Surgery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46C301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7ECF2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46.8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DF013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0.327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23E44DE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9E4C0C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40.4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C5759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0.360</w:t>
            </w:r>
          </w:p>
        </w:tc>
        <w:tc>
          <w:tcPr>
            <w:tcW w:w="284" w:type="dxa"/>
            <w:shd w:val="clear" w:color="auto" w:fill="auto"/>
          </w:tcPr>
          <w:p w14:paraId="4D3D7BF9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AC9CFE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34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3B3ABA7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52.9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570F913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0.980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B42B0BE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1883209F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46.9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87450E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0.137</w:t>
            </w:r>
          </w:p>
        </w:tc>
      </w:tr>
      <w:tr w:rsidR="001D1F93" w:rsidRPr="001D1F93" w14:paraId="1708A591" w14:textId="77777777" w:rsidTr="001D1F93">
        <w:tc>
          <w:tcPr>
            <w:tcW w:w="1913" w:type="dxa"/>
            <w:shd w:val="clear" w:color="auto" w:fill="auto"/>
            <w:vAlign w:val="center"/>
          </w:tcPr>
          <w:p w14:paraId="71E6054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S</w:t>
            </w: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urgery+chemotherapy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064587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A3B78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25.0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C3D8FB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0F67FE7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399B03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25.0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09DC0F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474C207D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E872A9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15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327A7C4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44.4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1FFEDFA7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FD6C91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3DEC118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20.0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6A248B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00E86992" w14:textId="77777777" w:rsidTr="001D1F93">
        <w:tc>
          <w:tcPr>
            <w:tcW w:w="1913" w:type="dxa"/>
            <w:shd w:val="clear" w:color="auto" w:fill="auto"/>
            <w:vAlign w:val="center"/>
          </w:tcPr>
          <w:p w14:paraId="41C4609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Surgery+ chemoradiotherapy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5B9CA6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</w:t>
            </w: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95E96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</w:t>
            </w: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288338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23EAA8C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21A75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 w:rsidRPr="001D1F93">
              <w:rPr>
                <w:rFonts w:ascii="Times New Roman" w:eastAsia="宋体" w:hAnsi="Times New Roman" w:cs="Times New Roman"/>
                <w:szCs w:val="21"/>
              </w:rPr>
              <w:t>2.1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B1D461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3D15BA04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58DFC0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</w:t>
            </w: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33096FF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</w:t>
            </w: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6.5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0C18C952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DF014EC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6E5F7C2C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 w:hint="eastAsia"/>
                <w:color w:val="0D0D0D"/>
                <w:szCs w:val="21"/>
              </w:rPr>
              <w:t>4</w:t>
            </w: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1.0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2B870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74C09CB7" w14:textId="77777777" w:rsidTr="001D1F93">
        <w:tc>
          <w:tcPr>
            <w:tcW w:w="1913" w:type="dxa"/>
            <w:shd w:val="clear" w:color="auto" w:fill="auto"/>
            <w:vAlign w:val="center"/>
          </w:tcPr>
          <w:p w14:paraId="6F26BED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3C73E57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536135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691C587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6153B7B7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BBC1FE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50E174C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78A09945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424E40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 w14:paraId="564CB30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577D5FF2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FD6B488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6AD8BBA4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7A374B2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67EF4ECA" w14:textId="77777777" w:rsidTr="001D1F93">
        <w:tc>
          <w:tcPr>
            <w:tcW w:w="1913" w:type="dxa"/>
            <w:shd w:val="clear" w:color="auto" w:fill="auto"/>
            <w:vAlign w:val="center"/>
          </w:tcPr>
          <w:p w14:paraId="1C490055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Tumor size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79E8D6D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8A4728D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7CB70E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2B7140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489112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96434F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44502D10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2DD900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 w14:paraId="18EB7F3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1D7C219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E20A78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05C8609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32EDD5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009EA648" w14:textId="77777777" w:rsidTr="001D1F93">
        <w:tc>
          <w:tcPr>
            <w:tcW w:w="1913" w:type="dxa"/>
            <w:shd w:val="clear" w:color="auto" w:fill="auto"/>
            <w:vAlign w:val="center"/>
          </w:tcPr>
          <w:p w14:paraId="62AE8E1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≤3cm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D8E327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31FF5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56.1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01D110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0.294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6233FB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1511BB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34.1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A0FE1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0.746</w:t>
            </w:r>
          </w:p>
        </w:tc>
        <w:tc>
          <w:tcPr>
            <w:tcW w:w="284" w:type="dxa"/>
            <w:shd w:val="clear" w:color="auto" w:fill="auto"/>
          </w:tcPr>
          <w:p w14:paraId="5E40A48D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0F59A2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31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1927975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57.7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1EE5E86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0.237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511A4A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40E6E12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58.1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58757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0.202</w:t>
            </w:r>
          </w:p>
        </w:tc>
      </w:tr>
      <w:tr w:rsidR="001D1F93" w:rsidRPr="001D1F93" w14:paraId="41F8ED82" w14:textId="77777777" w:rsidTr="001D1F93">
        <w:tc>
          <w:tcPr>
            <w:tcW w:w="1913" w:type="dxa"/>
            <w:shd w:val="clear" w:color="auto" w:fill="auto"/>
            <w:vAlign w:val="center"/>
          </w:tcPr>
          <w:p w14:paraId="615DC20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3-5cm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4E9E81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43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79228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41.9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2E780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67BF5612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255CCD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28.3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A098A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4C0CB66D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EBF4E3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49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2C27521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45.5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7B842CB7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8B460D1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5AF300F9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34.9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79428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07A7E63B" w14:textId="77777777" w:rsidTr="001D1F93">
        <w:tc>
          <w:tcPr>
            <w:tcW w:w="1913" w:type="dxa"/>
            <w:shd w:val="clear" w:color="auto" w:fill="auto"/>
            <w:vAlign w:val="center"/>
          </w:tcPr>
          <w:p w14:paraId="05BC793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&gt;5cm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A83A09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25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B426E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41.2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46582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DB05B8E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B547C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30.9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906EEC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69FC1957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76514F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19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4BE32DD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37.6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656160B9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3C88314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1E59895C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27.6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BF741E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46EF2598" w14:textId="77777777" w:rsidTr="001D1F93">
        <w:tc>
          <w:tcPr>
            <w:tcW w:w="1913" w:type="dxa"/>
            <w:shd w:val="clear" w:color="auto" w:fill="auto"/>
            <w:vAlign w:val="center"/>
          </w:tcPr>
          <w:p w14:paraId="4F38189C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Tumor location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614F4D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D01794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C957F5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E43067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C5B151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D44C66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427B6BD4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3E46FC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 w14:paraId="3DA0A48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56D5496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F6CE2C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1F44021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122A5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32262AD9" w14:textId="77777777" w:rsidTr="001D1F93">
        <w:tc>
          <w:tcPr>
            <w:tcW w:w="1913" w:type="dxa"/>
            <w:shd w:val="clear" w:color="auto" w:fill="auto"/>
            <w:vAlign w:val="center"/>
          </w:tcPr>
          <w:p w14:paraId="5F8217D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1CD8F12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A8A73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83.3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246D8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0.252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E89DD5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9FDD0B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3BC79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0.263</w:t>
            </w:r>
          </w:p>
        </w:tc>
        <w:tc>
          <w:tcPr>
            <w:tcW w:w="284" w:type="dxa"/>
            <w:shd w:val="clear" w:color="auto" w:fill="auto"/>
          </w:tcPr>
          <w:p w14:paraId="55654CB7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A3CE64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7D5B8E9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55.6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3C7AB57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0.626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A90521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1DAA67F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33.3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6260B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0.251</w:t>
            </w:r>
          </w:p>
        </w:tc>
      </w:tr>
      <w:tr w:rsidR="001D1F93" w:rsidRPr="001D1F93" w14:paraId="4EF5C1A2" w14:textId="77777777" w:rsidTr="001D1F93">
        <w:tc>
          <w:tcPr>
            <w:tcW w:w="1913" w:type="dxa"/>
            <w:shd w:val="clear" w:color="auto" w:fill="auto"/>
            <w:vAlign w:val="center"/>
          </w:tcPr>
          <w:p w14:paraId="7D4687C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middle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15D4631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EA5C6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45.4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E67B62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118346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89EDFB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33.9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F8F48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06C8B2DD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C826C0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51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127714A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51.5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7D60D2F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68933D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5896228E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49.6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B899E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699E4468" w14:textId="77777777" w:rsidTr="001D1F93">
        <w:tc>
          <w:tcPr>
            <w:tcW w:w="1913" w:type="dxa"/>
            <w:shd w:val="clear" w:color="auto" w:fill="auto"/>
            <w:vAlign w:val="center"/>
          </w:tcPr>
          <w:p w14:paraId="451247F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95F4F4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7054D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41.4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74A3D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0DBE24C2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294DC0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30.3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CAB3B1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025C6665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DD0E30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39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41A2F93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41.5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24405448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2EE0DB2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119040B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31.4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0F0777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5E511509" w14:textId="77777777" w:rsidTr="001D1F93">
        <w:tc>
          <w:tcPr>
            <w:tcW w:w="1913" w:type="dxa"/>
            <w:shd w:val="clear" w:color="auto" w:fill="auto"/>
            <w:vAlign w:val="center"/>
          </w:tcPr>
          <w:p w14:paraId="77B3445C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Histologic grade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35283E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F9BAA0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1D5EE3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71F6AC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B50F94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C77616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2AE13D3C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DF6E7D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 w14:paraId="2428C9B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4BCE7A0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B2CE3A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1426F1A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510BDE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6D4401D7" w14:textId="77777777" w:rsidTr="001D1F93">
        <w:tc>
          <w:tcPr>
            <w:tcW w:w="1913" w:type="dxa"/>
            <w:shd w:val="clear" w:color="auto" w:fill="auto"/>
            <w:vAlign w:val="center"/>
          </w:tcPr>
          <w:p w14:paraId="67A0F23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47993D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20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2A0AE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55.0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F131A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0.436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A0AEFE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0A1F35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44.4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003D1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0.105</w:t>
            </w:r>
          </w:p>
        </w:tc>
        <w:tc>
          <w:tcPr>
            <w:tcW w:w="284" w:type="dxa"/>
            <w:shd w:val="clear" w:color="auto" w:fill="auto"/>
          </w:tcPr>
          <w:p w14:paraId="6433C2CA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0C4A4C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21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02F19D7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61.9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0A32A2C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0.033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39C00F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22DCFB0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28.6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9806A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0.001</w:t>
            </w:r>
          </w:p>
        </w:tc>
      </w:tr>
      <w:tr w:rsidR="001D1F93" w:rsidRPr="001D1F93" w14:paraId="29F76C27" w14:textId="77777777" w:rsidTr="001D1F93">
        <w:tc>
          <w:tcPr>
            <w:tcW w:w="1913" w:type="dxa"/>
            <w:shd w:val="clear" w:color="auto" w:fill="auto"/>
            <w:vAlign w:val="center"/>
          </w:tcPr>
          <w:p w14:paraId="650798C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F7C037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74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9F01B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44.9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12B15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62B006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ABA103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29.0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0C96F9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4108A081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3024AB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62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09F9C7E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51.0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4E77500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244E15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37868161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52.0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1E42D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6C2FA9DC" w14:textId="77777777" w:rsidTr="001D1F93">
        <w:tc>
          <w:tcPr>
            <w:tcW w:w="1913" w:type="dxa"/>
            <w:shd w:val="clear" w:color="auto" w:fill="auto"/>
            <w:vAlign w:val="center"/>
          </w:tcPr>
          <w:p w14:paraId="13FCEE8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G3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957B37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8DCBAD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41.7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CBA30F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53B4FE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F759933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83278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6B900C07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02A6C4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4688532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18.8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76E9FE7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9D30CA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0098D67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12.5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268090B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214E5F51" w14:textId="77777777" w:rsidTr="001D1F93">
        <w:tc>
          <w:tcPr>
            <w:tcW w:w="1913" w:type="dxa"/>
            <w:shd w:val="clear" w:color="auto" w:fill="auto"/>
            <w:vAlign w:val="center"/>
          </w:tcPr>
          <w:p w14:paraId="7B945178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Invasive depth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406538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1BED09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054D7F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1EE17E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6176BA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B89E01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436717A4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502D26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 w14:paraId="384DD15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1C64EB5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6A568A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72ACDF2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CF8D69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612BF042" w14:textId="77777777" w:rsidTr="001D1F93">
        <w:tc>
          <w:tcPr>
            <w:tcW w:w="1913" w:type="dxa"/>
            <w:shd w:val="clear" w:color="auto" w:fill="auto"/>
            <w:vAlign w:val="center"/>
          </w:tcPr>
          <w:p w14:paraId="56AB59E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6A4C49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16AE3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87.5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27751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0.051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BC4A54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205D3D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75.0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9D7FC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0.069</w:t>
            </w:r>
          </w:p>
        </w:tc>
        <w:tc>
          <w:tcPr>
            <w:tcW w:w="284" w:type="dxa"/>
            <w:shd w:val="clear" w:color="auto" w:fill="auto"/>
          </w:tcPr>
          <w:p w14:paraId="493CD65B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DF836B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7657627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57.1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11696F9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0.544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4EA86D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0442B1A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57.1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A72B1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0.146</w:t>
            </w:r>
          </w:p>
        </w:tc>
      </w:tr>
      <w:tr w:rsidR="001D1F93" w:rsidRPr="001D1F93" w14:paraId="54D80D04" w14:textId="77777777" w:rsidTr="001D1F93">
        <w:tc>
          <w:tcPr>
            <w:tcW w:w="1913" w:type="dxa"/>
            <w:shd w:val="clear" w:color="auto" w:fill="auto"/>
            <w:vAlign w:val="center"/>
          </w:tcPr>
          <w:p w14:paraId="6DACFFF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0E3DD4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19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ADAC83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54.1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BFF9C1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3CDD24A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AD2DADC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29.8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22CE09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10471E3E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35FE46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60C9050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62.5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1AD2A254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DAA409E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277DA78B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62.5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91578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75E6730E" w14:textId="77777777" w:rsidTr="001D1F93">
        <w:tc>
          <w:tcPr>
            <w:tcW w:w="1913" w:type="dxa"/>
            <w:shd w:val="clear" w:color="auto" w:fill="auto"/>
            <w:vAlign w:val="center"/>
          </w:tcPr>
          <w:p w14:paraId="7F78420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T3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4389A56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76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9BA70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39.7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648BD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4569DF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9F5D561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25.3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07D83B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02FF4227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599893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76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3E32D66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44.2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3F583E2E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75641D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03292B8E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34.9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789484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61C7FB5C" w14:textId="77777777" w:rsidTr="001D1F93">
        <w:tc>
          <w:tcPr>
            <w:tcW w:w="1913" w:type="dxa"/>
            <w:shd w:val="clear" w:color="auto" w:fill="auto"/>
            <w:vAlign w:val="center"/>
          </w:tcPr>
          <w:p w14:paraId="24D8CE88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Lymph node metastasis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C78075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3BF00A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18800C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9926F1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1BBAF6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845B0C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449AB2E2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DCD5F9D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 w14:paraId="4ADA103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2AAD8D9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F1C96E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66D590E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A24D33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2F3092EE" w14:textId="77777777" w:rsidTr="001D1F93">
        <w:tc>
          <w:tcPr>
            <w:tcW w:w="1913" w:type="dxa"/>
            <w:shd w:val="clear" w:color="auto" w:fill="auto"/>
            <w:vAlign w:val="center"/>
          </w:tcPr>
          <w:p w14:paraId="5002E77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N0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1A76A16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1B298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48.9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15584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0.805 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AE901D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7F7C78D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37.1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AF6C7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0.206</w:t>
            </w:r>
          </w:p>
        </w:tc>
        <w:tc>
          <w:tcPr>
            <w:tcW w:w="284" w:type="dxa"/>
            <w:shd w:val="clear" w:color="auto" w:fill="auto"/>
          </w:tcPr>
          <w:p w14:paraId="1FE24324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636916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50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3675B1C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72.0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5C32EFF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&lt;0.001 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92BF50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1663C66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60.0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BFA52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&lt;0.001</w:t>
            </w:r>
          </w:p>
        </w:tc>
      </w:tr>
      <w:tr w:rsidR="001D1F93" w:rsidRPr="001D1F93" w14:paraId="00CD63DF" w14:textId="77777777" w:rsidTr="001D1F93">
        <w:tc>
          <w:tcPr>
            <w:tcW w:w="1913" w:type="dxa"/>
            <w:shd w:val="clear" w:color="auto" w:fill="auto"/>
            <w:vAlign w:val="center"/>
          </w:tcPr>
          <w:p w14:paraId="7581774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2CA795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32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9E23F9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44.1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D6DCB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2DEB12C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43FCA83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27.7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48E22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2D18AE7D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6EAAD5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14093B8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41.3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413D57C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95C32F2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111B51B9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36.5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1AD79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6CC40ECD" w14:textId="77777777" w:rsidTr="001D1F93">
        <w:tc>
          <w:tcPr>
            <w:tcW w:w="1913" w:type="dxa"/>
            <w:shd w:val="clear" w:color="auto" w:fill="auto"/>
            <w:vAlign w:val="center"/>
          </w:tcPr>
          <w:p w14:paraId="627D155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73A86E5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9DECB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50.5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8E7AD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D0BBF48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6B60EF1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67E89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7A53267F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2F8CC1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17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7DB9CB2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11.8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5BB326E7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2E84B7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24A36B52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5.9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58FBE3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44A19C21" w14:textId="77777777" w:rsidTr="001D1F93">
        <w:tc>
          <w:tcPr>
            <w:tcW w:w="1913" w:type="dxa"/>
            <w:shd w:val="clear" w:color="auto" w:fill="auto"/>
            <w:vAlign w:val="center"/>
          </w:tcPr>
          <w:p w14:paraId="3878B86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N3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A47DB1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AC71ED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23.8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9B348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03B68C1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22E7DB1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21.4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98D76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6E8B632D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468A55D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6D9CCFE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10.0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33E0B925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F2B8D64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54DC2412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D0D0D"/>
                <w:szCs w:val="21"/>
              </w:rPr>
              <w:t>12.5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60B237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</w:p>
        </w:tc>
      </w:tr>
      <w:tr w:rsidR="001D1F93" w:rsidRPr="001D1F93" w14:paraId="2303FF9B" w14:textId="77777777" w:rsidTr="001D1F93">
        <w:tc>
          <w:tcPr>
            <w:tcW w:w="1913" w:type="dxa"/>
            <w:shd w:val="clear" w:color="auto" w:fill="auto"/>
            <w:vAlign w:val="center"/>
          </w:tcPr>
          <w:p w14:paraId="06EF8804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pTNM-stage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E41B5C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9E67EB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A97DE8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F41267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16E081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5381D7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04CF14EF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762C46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 w14:paraId="43158A5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2C6A2805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F8E028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0605116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B78593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D1F93" w:rsidRPr="001D1F93" w14:paraId="624868BF" w14:textId="77777777" w:rsidTr="001D1F93">
        <w:tc>
          <w:tcPr>
            <w:tcW w:w="1913" w:type="dxa"/>
            <w:shd w:val="clear" w:color="auto" w:fill="auto"/>
            <w:vAlign w:val="center"/>
          </w:tcPr>
          <w:p w14:paraId="6B71A89C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25E579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5228E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63.6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2F8B80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0.521 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AB8003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FED0F8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63.6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78AA51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0.053</w:t>
            </w:r>
          </w:p>
        </w:tc>
        <w:tc>
          <w:tcPr>
            <w:tcW w:w="284" w:type="dxa"/>
            <w:shd w:val="clear" w:color="auto" w:fill="auto"/>
          </w:tcPr>
          <w:p w14:paraId="042AD932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ADAF8A0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3D810B6F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70.0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1AA07E2A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&lt;0.001 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A14C6C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2A19CE7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50.0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12FB88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&lt;0.001</w:t>
            </w:r>
          </w:p>
        </w:tc>
      </w:tr>
      <w:tr w:rsidR="001D1F93" w:rsidRPr="001D1F93" w14:paraId="7B00E0F3" w14:textId="77777777" w:rsidTr="001D1F93">
        <w:tc>
          <w:tcPr>
            <w:tcW w:w="1913" w:type="dxa"/>
            <w:shd w:val="clear" w:color="auto" w:fill="auto"/>
            <w:vAlign w:val="center"/>
          </w:tcPr>
          <w:p w14:paraId="0EE7472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59A13586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50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8F42C7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43.9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0191C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6415B34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454954F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26.7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F0D31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shd w:val="clear" w:color="auto" w:fill="auto"/>
          </w:tcPr>
          <w:p w14:paraId="00DFCA18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458A3EE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45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7795B78D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73.6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45AF9C9D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D1802FB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1D37501F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64.4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096F54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D1F93" w:rsidRPr="001D1F93" w14:paraId="4F935152" w14:textId="77777777" w:rsidTr="001D1F93">
        <w:tc>
          <w:tcPr>
            <w:tcW w:w="191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BC2B8CB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宋体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4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83840F4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42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1209833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43.9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A7BA1E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3FF4920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3A53687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35.6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429B41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4" w:type="dxa"/>
            <w:tcBorders>
              <w:bottom w:val="single" w:sz="8" w:space="0" w:color="auto"/>
            </w:tcBorders>
            <w:shd w:val="clear" w:color="auto" w:fill="auto"/>
          </w:tcPr>
          <w:p w14:paraId="4EEE57B4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8A7789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44</w:t>
            </w:r>
          </w:p>
        </w:tc>
        <w:tc>
          <w:tcPr>
            <w:tcW w:w="89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BC94D42" w14:textId="77777777" w:rsidR="001D1F93" w:rsidRPr="001D1F93" w:rsidRDefault="001D1F93" w:rsidP="001D1F93">
            <w:pPr>
              <w:widowControl/>
              <w:autoSpaceDN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Cs w:val="21"/>
              </w:rPr>
              <w:t>18.8</w:t>
            </w:r>
          </w:p>
        </w:tc>
        <w:tc>
          <w:tcPr>
            <w:tcW w:w="81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4A5BD1C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554B6BC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8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DF322CA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D1F93">
              <w:rPr>
                <w:rFonts w:ascii="Times New Roman" w:eastAsia="宋体" w:hAnsi="Times New Roman" w:cs="Times New Roman"/>
                <w:szCs w:val="21"/>
              </w:rPr>
              <w:t>15.6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38A66B6" w14:textId="77777777" w:rsidR="001D1F93" w:rsidRPr="001D1F93" w:rsidRDefault="001D1F93" w:rsidP="001D1F93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1D1F93" w:rsidRPr="001D1F93" w14:paraId="5DEFBFA1" w14:textId="77777777" w:rsidTr="001D1F93">
        <w:tc>
          <w:tcPr>
            <w:tcW w:w="11165" w:type="dxa"/>
            <w:gridSpan w:val="14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1A3A4A2" w14:textId="266BAE7D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0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*Log-rank test of</w:t>
            </w:r>
            <w:r w:rsidR="006049F0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the</w:t>
            </w: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Kaplan Meier method; </w:t>
            </w:r>
            <w:r w:rsidRPr="001D1F93"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  <w:szCs w:val="24"/>
              </w:rPr>
              <w:t xml:space="preserve">P </w:t>
            </w: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&lt;0.05 was considered </w:t>
            </w:r>
            <w:r w:rsidR="006049F0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to indicate statistical significance</w:t>
            </w: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D1F93" w:rsidRPr="001D1F93" w14:paraId="38A77CE2" w14:textId="77777777" w:rsidTr="001D1F93">
        <w:tc>
          <w:tcPr>
            <w:tcW w:w="11165" w:type="dxa"/>
            <w:gridSpan w:val="14"/>
            <w:shd w:val="clear" w:color="auto" w:fill="auto"/>
            <w:vAlign w:val="center"/>
          </w:tcPr>
          <w:p w14:paraId="51976917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0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All patients underwent surgical treatment.</w:t>
            </w:r>
          </w:p>
        </w:tc>
      </w:tr>
      <w:tr w:rsidR="001D1F93" w:rsidRPr="001D1F93" w14:paraId="1114DE14" w14:textId="77777777" w:rsidTr="001D1F93">
        <w:tc>
          <w:tcPr>
            <w:tcW w:w="11165" w:type="dxa"/>
            <w:gridSpan w:val="14"/>
            <w:shd w:val="clear" w:color="auto" w:fill="auto"/>
            <w:vAlign w:val="center"/>
          </w:tcPr>
          <w:p w14:paraId="0C6EC8AA" w14:textId="77777777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0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OS: overall survival</w:t>
            </w:r>
          </w:p>
        </w:tc>
      </w:tr>
      <w:tr w:rsidR="001D1F93" w:rsidRPr="001D1F93" w14:paraId="38D61415" w14:textId="77777777" w:rsidTr="001D1F93">
        <w:tc>
          <w:tcPr>
            <w:tcW w:w="11165" w:type="dxa"/>
            <w:gridSpan w:val="14"/>
            <w:shd w:val="clear" w:color="auto" w:fill="auto"/>
            <w:vAlign w:val="center"/>
          </w:tcPr>
          <w:p w14:paraId="68986135" w14:textId="3F2BD2AB" w:rsidR="001D1F93" w:rsidRPr="001D1F93" w:rsidRDefault="001D1F93" w:rsidP="001D1F93">
            <w:pPr>
              <w:widowControl/>
              <w:rPr>
                <w:rFonts w:ascii="Times New Roman" w:eastAsia="宋体" w:hAnsi="Times New Roman" w:cs="Times New Roman"/>
                <w:szCs w:val="20"/>
              </w:rPr>
            </w:pP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DFS: </w:t>
            </w:r>
            <w:r w:rsidR="006049F0"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disease</w:t>
            </w:r>
            <w:r w:rsidR="006049F0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</w:t>
            </w:r>
            <w:r w:rsidRPr="001D1F93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free survival</w:t>
            </w:r>
          </w:p>
        </w:tc>
      </w:tr>
    </w:tbl>
    <w:p w14:paraId="07CD3DB4" w14:textId="77777777" w:rsidR="001D1F93" w:rsidRDefault="001D1F93" w:rsidP="001D1F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7C4CE39" w14:textId="77777777" w:rsidR="001D1F93" w:rsidRDefault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4284484" w14:textId="77777777" w:rsidR="001D1F93" w:rsidRDefault="001D1F93" w:rsidP="001D1F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8"/>
        <w:gridCol w:w="752"/>
        <w:gridCol w:w="743"/>
        <w:gridCol w:w="715"/>
        <w:gridCol w:w="313"/>
        <w:gridCol w:w="779"/>
        <w:gridCol w:w="700"/>
        <w:gridCol w:w="696"/>
        <w:gridCol w:w="236"/>
        <w:gridCol w:w="892"/>
        <w:gridCol w:w="700"/>
        <w:gridCol w:w="696"/>
      </w:tblGrid>
      <w:tr w:rsidR="001D1F93" w:rsidRPr="001D1F93" w14:paraId="01ACE442" w14:textId="77777777" w:rsidTr="00643E8F">
        <w:tc>
          <w:tcPr>
            <w:tcW w:w="9110" w:type="dxa"/>
            <w:gridSpan w:val="12"/>
            <w:tcBorders>
              <w:bottom w:val="single" w:sz="12" w:space="0" w:color="auto"/>
            </w:tcBorders>
          </w:tcPr>
          <w:p w14:paraId="17D92D55" w14:textId="33E004E6" w:rsidR="001D1F93" w:rsidRPr="001D1F93" w:rsidRDefault="001D1F93" w:rsidP="001D1F93">
            <w:pPr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b/>
                <w:kern w:val="0"/>
                <w:sz w:val="24"/>
              </w:rPr>
              <w:t>Supplementary Table S</w:t>
            </w:r>
            <w:r w:rsidR="005514DA">
              <w:rPr>
                <w:rFonts w:ascii="Times New Roman" w:eastAsia="等线" w:hAnsi="Times New Roman" w:cs="Times New Roman"/>
                <w:b/>
                <w:kern w:val="0"/>
                <w:sz w:val="24"/>
              </w:rPr>
              <w:t>4</w:t>
            </w:r>
            <w:r w:rsidRPr="001D1F93">
              <w:rPr>
                <w:rFonts w:ascii="Times New Roman" w:eastAsia="等线" w:hAnsi="Times New Roman" w:cs="Times New Roman"/>
                <w:b/>
                <w:kern w:val="0"/>
                <w:sz w:val="24"/>
              </w:rPr>
              <w:t xml:space="preserve">. </w:t>
            </w:r>
            <w:r w:rsidR="00B44295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C</w:t>
            </w:r>
            <w:r w:rsidRPr="001D1F93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 xml:space="preserve">orrelation between markers and clinicopathological characteristics in </w:t>
            </w:r>
            <w:r w:rsidRPr="001D1F93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the generation and validation datasets</w:t>
            </w:r>
          </w:p>
        </w:tc>
      </w:tr>
      <w:tr w:rsidR="001D1F93" w:rsidRPr="001D1F93" w14:paraId="277972C3" w14:textId="77777777" w:rsidTr="00643E8F">
        <w:trPr>
          <w:trHeight w:val="408"/>
        </w:trPr>
        <w:tc>
          <w:tcPr>
            <w:tcW w:w="1888" w:type="dxa"/>
            <w:vMerge w:val="restart"/>
            <w:tcBorders>
              <w:top w:val="single" w:sz="12" w:space="0" w:color="auto"/>
            </w:tcBorders>
            <w:vAlign w:val="center"/>
          </w:tcPr>
          <w:p w14:paraId="60BD6B4D" w14:textId="77777777" w:rsidR="001D1F93" w:rsidRPr="001D1F93" w:rsidRDefault="001D1F93" w:rsidP="001D1F93">
            <w:pPr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149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CA5312" w14:textId="523A3E03" w:rsidR="001D1F93" w:rsidRPr="001D1F93" w:rsidRDefault="004F6C0B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1"/>
            </w:r>
            <w:r w:rsidR="001D1F93" w:rsidRPr="001D1F93">
              <w:rPr>
                <w:rFonts w:ascii="Times New Roman" w:eastAsia="等线" w:hAnsi="Times New Roman" w:cs="Times New Roman"/>
              </w:rPr>
              <w:t>-SMA</w:t>
            </w:r>
            <w:r w:rsidR="001D1F93" w:rsidRPr="001D1F93">
              <w:rPr>
                <w:rFonts w:ascii="Times New Roman" w:eastAsia="等线" w:hAnsi="Times New Roman" w:cs="Times New Roman"/>
                <w:vertAlign w:val="superscript"/>
              </w:rPr>
              <w:t>a</w:t>
            </w:r>
          </w:p>
        </w:tc>
        <w:tc>
          <w:tcPr>
            <w:tcW w:w="715" w:type="dxa"/>
            <w:vMerge w:val="restart"/>
            <w:tcBorders>
              <w:top w:val="single" w:sz="12" w:space="0" w:color="auto"/>
            </w:tcBorders>
            <w:vAlign w:val="center"/>
          </w:tcPr>
          <w:p w14:paraId="35E1D22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i/>
                <w:color w:val="000000"/>
                <w:sz w:val="24"/>
                <w:szCs w:val="24"/>
              </w:rPr>
              <w:t>P*</w:t>
            </w:r>
          </w:p>
        </w:tc>
        <w:tc>
          <w:tcPr>
            <w:tcW w:w="313" w:type="dxa"/>
            <w:tcBorders>
              <w:top w:val="single" w:sz="12" w:space="0" w:color="auto"/>
            </w:tcBorders>
            <w:vAlign w:val="center"/>
          </w:tcPr>
          <w:p w14:paraId="3348CCC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47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E4021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CD68</w:t>
            </w:r>
            <w:r w:rsidRPr="001D1F93">
              <w:rPr>
                <w:rFonts w:ascii="Times New Roman" w:eastAsia="等线" w:hAnsi="Times New Roman" w:cs="Times New Roman"/>
                <w:vertAlign w:val="superscript"/>
              </w:rPr>
              <w:t>b</w:t>
            </w:r>
          </w:p>
        </w:tc>
        <w:tc>
          <w:tcPr>
            <w:tcW w:w="696" w:type="dxa"/>
            <w:vMerge w:val="restart"/>
            <w:tcBorders>
              <w:top w:val="single" w:sz="12" w:space="0" w:color="auto"/>
            </w:tcBorders>
            <w:vAlign w:val="center"/>
          </w:tcPr>
          <w:p w14:paraId="683147D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i/>
                <w:color w:val="000000"/>
                <w:sz w:val="24"/>
                <w:szCs w:val="24"/>
              </w:rPr>
              <w:t>P*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vAlign w:val="center"/>
          </w:tcPr>
          <w:p w14:paraId="459D8C8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59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25AC5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CD163</w:t>
            </w:r>
            <w:r w:rsidRPr="001D1F93">
              <w:rPr>
                <w:rFonts w:ascii="Times New Roman" w:eastAsia="等线" w:hAnsi="Times New Roman" w:cs="Times New Roman"/>
                <w:vertAlign w:val="superscript"/>
              </w:rPr>
              <w:t>c</w:t>
            </w:r>
          </w:p>
        </w:tc>
        <w:tc>
          <w:tcPr>
            <w:tcW w:w="696" w:type="dxa"/>
            <w:tcBorders>
              <w:top w:val="single" w:sz="12" w:space="0" w:color="auto"/>
            </w:tcBorders>
            <w:vAlign w:val="center"/>
          </w:tcPr>
          <w:p w14:paraId="6851DC3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i/>
                <w:color w:val="000000"/>
                <w:sz w:val="24"/>
                <w:szCs w:val="24"/>
              </w:rPr>
              <w:t>P*</w:t>
            </w:r>
          </w:p>
        </w:tc>
      </w:tr>
      <w:tr w:rsidR="001D1F93" w:rsidRPr="001D1F93" w14:paraId="483B2093" w14:textId="77777777" w:rsidTr="00643E8F">
        <w:trPr>
          <w:trHeight w:val="408"/>
        </w:trPr>
        <w:tc>
          <w:tcPr>
            <w:tcW w:w="1888" w:type="dxa"/>
            <w:vMerge/>
            <w:tcBorders>
              <w:bottom w:val="single" w:sz="12" w:space="0" w:color="auto"/>
            </w:tcBorders>
          </w:tcPr>
          <w:p w14:paraId="79345B55" w14:textId="77777777" w:rsidR="001D1F93" w:rsidRPr="001D1F93" w:rsidRDefault="001D1F93" w:rsidP="001D1F93">
            <w:pPr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A0CA6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7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82D63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715" w:type="dxa"/>
            <w:vMerge/>
            <w:tcBorders>
              <w:bottom w:val="single" w:sz="12" w:space="0" w:color="auto"/>
            </w:tcBorders>
            <w:vAlign w:val="center"/>
          </w:tcPr>
          <w:p w14:paraId="656110A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tcBorders>
              <w:bottom w:val="single" w:sz="12" w:space="0" w:color="auto"/>
            </w:tcBorders>
            <w:vAlign w:val="center"/>
          </w:tcPr>
          <w:p w14:paraId="57C8257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512CE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7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3567E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696" w:type="dxa"/>
            <w:vMerge/>
            <w:tcBorders>
              <w:bottom w:val="single" w:sz="12" w:space="0" w:color="auto"/>
            </w:tcBorders>
            <w:vAlign w:val="center"/>
          </w:tcPr>
          <w:p w14:paraId="00DEC5C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tcBorders>
              <w:bottom w:val="single" w:sz="12" w:space="0" w:color="auto"/>
            </w:tcBorders>
            <w:vAlign w:val="center"/>
          </w:tcPr>
          <w:p w14:paraId="7D5749F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BDC30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7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EED1C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696" w:type="dxa"/>
            <w:tcBorders>
              <w:bottom w:val="single" w:sz="12" w:space="0" w:color="auto"/>
            </w:tcBorders>
            <w:vAlign w:val="center"/>
          </w:tcPr>
          <w:p w14:paraId="5EF3C0DF" w14:textId="77777777" w:rsidR="001D1F93" w:rsidRPr="001D1F93" w:rsidRDefault="001D1F93" w:rsidP="001D1F93">
            <w:pPr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612B5995" w14:textId="77777777" w:rsidTr="00643E8F">
        <w:trPr>
          <w:trHeight w:val="408"/>
        </w:trPr>
        <w:tc>
          <w:tcPr>
            <w:tcW w:w="9110" w:type="dxa"/>
            <w:gridSpan w:val="12"/>
            <w:tcBorders>
              <w:top w:val="single" w:sz="12" w:space="0" w:color="auto"/>
            </w:tcBorders>
            <w:vAlign w:val="center"/>
          </w:tcPr>
          <w:p w14:paraId="1F5D8105" w14:textId="77777777" w:rsidR="001D1F93" w:rsidRPr="001D1F93" w:rsidRDefault="001D1F93" w:rsidP="001D1F93">
            <w:pPr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Generation dataset</w:t>
            </w:r>
          </w:p>
        </w:tc>
      </w:tr>
      <w:tr w:rsidR="001D1F93" w:rsidRPr="001D1F93" w14:paraId="642E4133" w14:textId="77777777" w:rsidTr="00643E8F">
        <w:trPr>
          <w:trHeight w:val="408"/>
        </w:trPr>
        <w:tc>
          <w:tcPr>
            <w:tcW w:w="9110" w:type="dxa"/>
            <w:gridSpan w:val="12"/>
            <w:vAlign w:val="center"/>
          </w:tcPr>
          <w:p w14:paraId="57188EE1" w14:textId="4234290C" w:rsidR="001D1F93" w:rsidRPr="001D1F93" w:rsidRDefault="001D1F93" w:rsidP="001D1F93">
            <w:pPr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Age (year</w:t>
            </w:r>
            <w:r w:rsidR="00B44295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</w:t>
            </w: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D1F93" w:rsidRPr="001D1F93" w14:paraId="19BB3C2C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5D883E3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&lt;58</w:t>
            </w:r>
          </w:p>
        </w:tc>
        <w:tc>
          <w:tcPr>
            <w:tcW w:w="752" w:type="dxa"/>
            <w:vAlign w:val="center"/>
          </w:tcPr>
          <w:p w14:paraId="4EC75AA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743" w:type="dxa"/>
            <w:vAlign w:val="center"/>
          </w:tcPr>
          <w:p w14:paraId="50EEC6D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33</w:t>
            </w:r>
          </w:p>
        </w:tc>
        <w:tc>
          <w:tcPr>
            <w:tcW w:w="715" w:type="dxa"/>
            <w:vAlign w:val="center"/>
          </w:tcPr>
          <w:p w14:paraId="734EE2B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0.413</w:t>
            </w:r>
          </w:p>
        </w:tc>
        <w:tc>
          <w:tcPr>
            <w:tcW w:w="313" w:type="dxa"/>
            <w:vAlign w:val="center"/>
          </w:tcPr>
          <w:p w14:paraId="345CAB0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6219DA8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17</w:t>
            </w:r>
          </w:p>
        </w:tc>
        <w:tc>
          <w:tcPr>
            <w:tcW w:w="700" w:type="dxa"/>
            <w:vAlign w:val="center"/>
          </w:tcPr>
          <w:p w14:paraId="14E11C4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31</w:t>
            </w:r>
          </w:p>
        </w:tc>
        <w:tc>
          <w:tcPr>
            <w:tcW w:w="696" w:type="dxa"/>
            <w:vAlign w:val="center"/>
          </w:tcPr>
          <w:p w14:paraId="1B05875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0.531</w:t>
            </w:r>
          </w:p>
        </w:tc>
        <w:tc>
          <w:tcPr>
            <w:tcW w:w="236" w:type="dxa"/>
            <w:vAlign w:val="center"/>
          </w:tcPr>
          <w:p w14:paraId="3E26B28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6D9BEAA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12</w:t>
            </w:r>
          </w:p>
        </w:tc>
        <w:tc>
          <w:tcPr>
            <w:tcW w:w="700" w:type="dxa"/>
            <w:vAlign w:val="center"/>
          </w:tcPr>
          <w:p w14:paraId="11856A4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36</w:t>
            </w:r>
          </w:p>
        </w:tc>
        <w:tc>
          <w:tcPr>
            <w:tcW w:w="696" w:type="dxa"/>
            <w:vAlign w:val="center"/>
          </w:tcPr>
          <w:p w14:paraId="4649D69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0.217</w:t>
            </w:r>
          </w:p>
        </w:tc>
      </w:tr>
      <w:tr w:rsidR="001D1F93" w:rsidRPr="001D1F93" w14:paraId="1F4D86C8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3F00367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≥58</w:t>
            </w:r>
          </w:p>
        </w:tc>
        <w:tc>
          <w:tcPr>
            <w:tcW w:w="752" w:type="dxa"/>
            <w:vAlign w:val="center"/>
          </w:tcPr>
          <w:p w14:paraId="0636E60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22</w:t>
            </w:r>
          </w:p>
        </w:tc>
        <w:tc>
          <w:tcPr>
            <w:tcW w:w="743" w:type="dxa"/>
            <w:vAlign w:val="center"/>
          </w:tcPr>
          <w:p w14:paraId="0322554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33</w:t>
            </w:r>
          </w:p>
        </w:tc>
        <w:tc>
          <w:tcPr>
            <w:tcW w:w="715" w:type="dxa"/>
            <w:vAlign w:val="center"/>
          </w:tcPr>
          <w:p w14:paraId="572D94D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0AB43AC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3F409F8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700" w:type="dxa"/>
            <w:vAlign w:val="center"/>
          </w:tcPr>
          <w:p w14:paraId="2D346B0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39</w:t>
            </w:r>
          </w:p>
        </w:tc>
        <w:tc>
          <w:tcPr>
            <w:tcW w:w="696" w:type="dxa"/>
            <w:vAlign w:val="center"/>
          </w:tcPr>
          <w:p w14:paraId="4EFA26A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6DAAE42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5000CC6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8</w:t>
            </w:r>
          </w:p>
        </w:tc>
        <w:tc>
          <w:tcPr>
            <w:tcW w:w="700" w:type="dxa"/>
            <w:vAlign w:val="center"/>
          </w:tcPr>
          <w:p w14:paraId="49AE192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47</w:t>
            </w:r>
          </w:p>
        </w:tc>
        <w:tc>
          <w:tcPr>
            <w:tcW w:w="696" w:type="dxa"/>
            <w:vAlign w:val="center"/>
          </w:tcPr>
          <w:p w14:paraId="3706EA0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1D5BC8AF" w14:textId="77777777" w:rsidTr="00643E8F">
        <w:trPr>
          <w:trHeight w:val="408"/>
        </w:trPr>
        <w:tc>
          <w:tcPr>
            <w:tcW w:w="9110" w:type="dxa"/>
            <w:gridSpan w:val="12"/>
            <w:vAlign w:val="center"/>
          </w:tcPr>
          <w:p w14:paraId="7C3877E0" w14:textId="77777777" w:rsidR="001D1F93" w:rsidRPr="001D1F93" w:rsidRDefault="001D1F93" w:rsidP="001D1F93">
            <w:pPr>
              <w:jc w:val="left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Gender</w:t>
            </w:r>
          </w:p>
        </w:tc>
      </w:tr>
      <w:tr w:rsidR="001D1F93" w:rsidRPr="001D1F93" w14:paraId="6A9BDA9E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652EA23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752" w:type="dxa"/>
            <w:vAlign w:val="center"/>
          </w:tcPr>
          <w:p w14:paraId="4912CEA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28</w:t>
            </w:r>
          </w:p>
        </w:tc>
        <w:tc>
          <w:tcPr>
            <w:tcW w:w="743" w:type="dxa"/>
            <w:vAlign w:val="center"/>
          </w:tcPr>
          <w:p w14:paraId="718DF9D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54</w:t>
            </w:r>
          </w:p>
        </w:tc>
        <w:tc>
          <w:tcPr>
            <w:tcW w:w="715" w:type="dxa"/>
            <w:vAlign w:val="center"/>
          </w:tcPr>
          <w:p w14:paraId="6EB6708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0.458</w:t>
            </w:r>
          </w:p>
        </w:tc>
        <w:tc>
          <w:tcPr>
            <w:tcW w:w="313" w:type="dxa"/>
            <w:vAlign w:val="center"/>
          </w:tcPr>
          <w:p w14:paraId="68084A4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21157DA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9</w:t>
            </w:r>
          </w:p>
        </w:tc>
        <w:tc>
          <w:tcPr>
            <w:tcW w:w="700" w:type="dxa"/>
            <w:vAlign w:val="center"/>
          </w:tcPr>
          <w:p w14:paraId="5082219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12</w:t>
            </w:r>
          </w:p>
        </w:tc>
        <w:tc>
          <w:tcPr>
            <w:tcW w:w="696" w:type="dxa"/>
            <w:vAlign w:val="center"/>
          </w:tcPr>
          <w:p w14:paraId="2B4EB6D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0.296</w:t>
            </w:r>
          </w:p>
        </w:tc>
        <w:tc>
          <w:tcPr>
            <w:tcW w:w="236" w:type="dxa"/>
            <w:vAlign w:val="center"/>
          </w:tcPr>
          <w:p w14:paraId="05C8C63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02693F1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</w:t>
            </w:r>
          </w:p>
        </w:tc>
        <w:tc>
          <w:tcPr>
            <w:tcW w:w="700" w:type="dxa"/>
            <w:vAlign w:val="center"/>
          </w:tcPr>
          <w:p w14:paraId="1AA5382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17</w:t>
            </w:r>
          </w:p>
        </w:tc>
        <w:tc>
          <w:tcPr>
            <w:tcW w:w="696" w:type="dxa"/>
            <w:vAlign w:val="center"/>
          </w:tcPr>
          <w:p w14:paraId="4F682D3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1.000</w:t>
            </w:r>
          </w:p>
        </w:tc>
      </w:tr>
      <w:tr w:rsidR="001D1F93" w:rsidRPr="001D1F93" w14:paraId="1BA07984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781EC35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752" w:type="dxa"/>
            <w:vAlign w:val="center"/>
          </w:tcPr>
          <w:p w14:paraId="4F39395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9</w:t>
            </w:r>
          </w:p>
        </w:tc>
        <w:tc>
          <w:tcPr>
            <w:tcW w:w="743" w:type="dxa"/>
            <w:vAlign w:val="center"/>
          </w:tcPr>
          <w:p w14:paraId="615ADE1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715" w:type="dxa"/>
            <w:vAlign w:val="center"/>
          </w:tcPr>
          <w:p w14:paraId="7606AD0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7929113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3785D72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24</w:t>
            </w:r>
          </w:p>
        </w:tc>
        <w:tc>
          <w:tcPr>
            <w:tcW w:w="700" w:type="dxa"/>
            <w:vAlign w:val="center"/>
          </w:tcPr>
          <w:p w14:paraId="249ABB5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58</w:t>
            </w:r>
          </w:p>
        </w:tc>
        <w:tc>
          <w:tcPr>
            <w:tcW w:w="696" w:type="dxa"/>
            <w:vAlign w:val="center"/>
          </w:tcPr>
          <w:p w14:paraId="5F12EFB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748264B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495FA82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700" w:type="dxa"/>
            <w:vAlign w:val="center"/>
          </w:tcPr>
          <w:p w14:paraId="75C21BC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66</w:t>
            </w:r>
          </w:p>
        </w:tc>
        <w:tc>
          <w:tcPr>
            <w:tcW w:w="696" w:type="dxa"/>
            <w:vAlign w:val="center"/>
          </w:tcPr>
          <w:p w14:paraId="32AFC18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3C0100CB" w14:textId="77777777" w:rsidTr="00643E8F">
        <w:trPr>
          <w:trHeight w:val="408"/>
        </w:trPr>
        <w:tc>
          <w:tcPr>
            <w:tcW w:w="9110" w:type="dxa"/>
            <w:gridSpan w:val="12"/>
            <w:vAlign w:val="center"/>
          </w:tcPr>
          <w:p w14:paraId="76628123" w14:textId="77777777" w:rsidR="001D1F93" w:rsidRPr="001D1F93" w:rsidRDefault="001D1F93" w:rsidP="001D1F93">
            <w:pPr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Tumor size</w:t>
            </w:r>
          </w:p>
        </w:tc>
      </w:tr>
      <w:tr w:rsidR="001D1F93" w:rsidRPr="001D1F93" w14:paraId="22F084EC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0D8846F0" w14:textId="1304E064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≤3</w:t>
            </w:r>
            <w:r w:rsidR="0083649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cm</w:t>
            </w:r>
          </w:p>
        </w:tc>
        <w:tc>
          <w:tcPr>
            <w:tcW w:w="752" w:type="dxa"/>
            <w:vAlign w:val="center"/>
          </w:tcPr>
          <w:p w14:paraId="40161AD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16</w:t>
            </w:r>
          </w:p>
        </w:tc>
        <w:tc>
          <w:tcPr>
            <w:tcW w:w="743" w:type="dxa"/>
            <w:vAlign w:val="center"/>
          </w:tcPr>
          <w:p w14:paraId="2B105FA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19</w:t>
            </w:r>
          </w:p>
        </w:tc>
        <w:tc>
          <w:tcPr>
            <w:tcW w:w="715" w:type="dxa"/>
            <w:vAlign w:val="center"/>
          </w:tcPr>
          <w:p w14:paraId="2E336B2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0.049</w:t>
            </w:r>
          </w:p>
        </w:tc>
        <w:tc>
          <w:tcPr>
            <w:tcW w:w="313" w:type="dxa"/>
            <w:vAlign w:val="center"/>
          </w:tcPr>
          <w:p w14:paraId="05A39CC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70C33D2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11</w:t>
            </w:r>
          </w:p>
        </w:tc>
        <w:tc>
          <w:tcPr>
            <w:tcW w:w="700" w:type="dxa"/>
            <w:vAlign w:val="center"/>
          </w:tcPr>
          <w:p w14:paraId="0D0F36A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24</w:t>
            </w:r>
          </w:p>
        </w:tc>
        <w:tc>
          <w:tcPr>
            <w:tcW w:w="696" w:type="dxa"/>
            <w:vAlign w:val="center"/>
          </w:tcPr>
          <w:p w14:paraId="1BB1556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0.882</w:t>
            </w:r>
          </w:p>
        </w:tc>
        <w:tc>
          <w:tcPr>
            <w:tcW w:w="236" w:type="dxa"/>
            <w:vAlign w:val="center"/>
          </w:tcPr>
          <w:p w14:paraId="7D261FF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3AA6295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10</w:t>
            </w:r>
          </w:p>
        </w:tc>
        <w:tc>
          <w:tcPr>
            <w:tcW w:w="700" w:type="dxa"/>
            <w:vAlign w:val="center"/>
          </w:tcPr>
          <w:p w14:paraId="138DC9C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14:paraId="418192F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0.137</w:t>
            </w:r>
          </w:p>
        </w:tc>
      </w:tr>
      <w:tr w:rsidR="001D1F93" w:rsidRPr="001D1F93" w14:paraId="03663B51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00280E21" w14:textId="3D211E7E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3-5</w:t>
            </w:r>
            <w:r w:rsidR="0083649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cm</w:t>
            </w:r>
          </w:p>
        </w:tc>
        <w:tc>
          <w:tcPr>
            <w:tcW w:w="752" w:type="dxa"/>
            <w:vAlign w:val="center"/>
          </w:tcPr>
          <w:p w14:paraId="1BB2CAE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17</w:t>
            </w:r>
          </w:p>
        </w:tc>
        <w:tc>
          <w:tcPr>
            <w:tcW w:w="743" w:type="dxa"/>
            <w:vAlign w:val="center"/>
          </w:tcPr>
          <w:p w14:paraId="351EBB4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26</w:t>
            </w:r>
          </w:p>
        </w:tc>
        <w:tc>
          <w:tcPr>
            <w:tcW w:w="715" w:type="dxa"/>
            <w:vAlign w:val="center"/>
          </w:tcPr>
          <w:p w14:paraId="7702DC2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43C54DD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0348F50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13</w:t>
            </w:r>
          </w:p>
        </w:tc>
        <w:tc>
          <w:tcPr>
            <w:tcW w:w="700" w:type="dxa"/>
            <w:vAlign w:val="center"/>
          </w:tcPr>
          <w:p w14:paraId="20ECA39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314C015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4BDB52C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3803414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8</w:t>
            </w:r>
          </w:p>
        </w:tc>
        <w:tc>
          <w:tcPr>
            <w:tcW w:w="700" w:type="dxa"/>
            <w:vAlign w:val="center"/>
          </w:tcPr>
          <w:p w14:paraId="6FED433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7C37CAA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62567E7D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03FE5365" w14:textId="3A9B8A29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&gt;5</w:t>
            </w:r>
            <w:r w:rsidR="0083649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cm</w:t>
            </w:r>
          </w:p>
        </w:tc>
        <w:tc>
          <w:tcPr>
            <w:tcW w:w="752" w:type="dxa"/>
            <w:vAlign w:val="center"/>
          </w:tcPr>
          <w:p w14:paraId="4ED1E95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4</w:t>
            </w:r>
          </w:p>
        </w:tc>
        <w:tc>
          <w:tcPr>
            <w:tcW w:w="743" w:type="dxa"/>
            <w:vAlign w:val="center"/>
          </w:tcPr>
          <w:p w14:paraId="65F06E9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21</w:t>
            </w:r>
          </w:p>
        </w:tc>
        <w:tc>
          <w:tcPr>
            <w:tcW w:w="715" w:type="dxa"/>
            <w:vAlign w:val="center"/>
          </w:tcPr>
          <w:p w14:paraId="53CE759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3282BFB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5D015B0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9</w:t>
            </w:r>
          </w:p>
        </w:tc>
        <w:tc>
          <w:tcPr>
            <w:tcW w:w="700" w:type="dxa"/>
            <w:vAlign w:val="center"/>
          </w:tcPr>
          <w:p w14:paraId="180DA79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696" w:type="dxa"/>
            <w:vAlign w:val="center"/>
          </w:tcPr>
          <w:p w14:paraId="5EE3C88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6390364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2E80640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</w:t>
            </w:r>
          </w:p>
        </w:tc>
        <w:tc>
          <w:tcPr>
            <w:tcW w:w="700" w:type="dxa"/>
            <w:vAlign w:val="center"/>
          </w:tcPr>
          <w:p w14:paraId="0E8AD0B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23</w:t>
            </w:r>
          </w:p>
        </w:tc>
        <w:tc>
          <w:tcPr>
            <w:tcW w:w="696" w:type="dxa"/>
            <w:vAlign w:val="center"/>
          </w:tcPr>
          <w:p w14:paraId="7E74CFD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3A45E4C8" w14:textId="77777777" w:rsidTr="00643E8F">
        <w:trPr>
          <w:trHeight w:val="408"/>
        </w:trPr>
        <w:tc>
          <w:tcPr>
            <w:tcW w:w="9110" w:type="dxa"/>
            <w:gridSpan w:val="12"/>
            <w:vAlign w:val="center"/>
          </w:tcPr>
          <w:p w14:paraId="2B3F6657" w14:textId="77777777" w:rsidR="001D1F93" w:rsidRPr="001D1F93" w:rsidRDefault="001D1F93" w:rsidP="001D1F93">
            <w:pPr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Tumor location</w:t>
            </w:r>
          </w:p>
        </w:tc>
      </w:tr>
      <w:tr w:rsidR="001D1F93" w:rsidRPr="001D1F93" w14:paraId="336DC9F7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2666A9F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752" w:type="dxa"/>
            <w:vAlign w:val="center"/>
          </w:tcPr>
          <w:p w14:paraId="4B9261D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2</w:t>
            </w:r>
          </w:p>
        </w:tc>
        <w:tc>
          <w:tcPr>
            <w:tcW w:w="743" w:type="dxa"/>
            <w:vAlign w:val="center"/>
          </w:tcPr>
          <w:p w14:paraId="49C1108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4</w:t>
            </w:r>
          </w:p>
        </w:tc>
        <w:tc>
          <w:tcPr>
            <w:tcW w:w="715" w:type="dxa"/>
            <w:vAlign w:val="center"/>
          </w:tcPr>
          <w:p w14:paraId="0EA51D6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0.400</w:t>
            </w:r>
          </w:p>
        </w:tc>
        <w:tc>
          <w:tcPr>
            <w:tcW w:w="313" w:type="dxa"/>
            <w:vAlign w:val="center"/>
          </w:tcPr>
          <w:p w14:paraId="6F66085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385B624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</w:t>
            </w:r>
          </w:p>
        </w:tc>
        <w:tc>
          <w:tcPr>
            <w:tcW w:w="700" w:type="dxa"/>
            <w:vAlign w:val="center"/>
          </w:tcPr>
          <w:p w14:paraId="24D601C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</w:t>
            </w:r>
          </w:p>
        </w:tc>
        <w:tc>
          <w:tcPr>
            <w:tcW w:w="696" w:type="dxa"/>
            <w:vAlign w:val="center"/>
          </w:tcPr>
          <w:p w14:paraId="410E194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0.170</w:t>
            </w:r>
          </w:p>
        </w:tc>
        <w:tc>
          <w:tcPr>
            <w:tcW w:w="236" w:type="dxa"/>
            <w:vAlign w:val="center"/>
          </w:tcPr>
          <w:p w14:paraId="54ECECF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204CC68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</w:t>
            </w:r>
          </w:p>
        </w:tc>
        <w:tc>
          <w:tcPr>
            <w:tcW w:w="700" w:type="dxa"/>
            <w:vAlign w:val="center"/>
          </w:tcPr>
          <w:p w14:paraId="3C6A203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</w:t>
            </w:r>
          </w:p>
        </w:tc>
        <w:tc>
          <w:tcPr>
            <w:tcW w:w="696" w:type="dxa"/>
            <w:vAlign w:val="center"/>
          </w:tcPr>
          <w:p w14:paraId="4E627D4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0.244</w:t>
            </w:r>
          </w:p>
        </w:tc>
      </w:tr>
      <w:tr w:rsidR="001D1F93" w:rsidRPr="001D1F93" w14:paraId="2D655E9F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15E9DE2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Middle</w:t>
            </w:r>
          </w:p>
        </w:tc>
        <w:tc>
          <w:tcPr>
            <w:tcW w:w="752" w:type="dxa"/>
            <w:vAlign w:val="center"/>
          </w:tcPr>
          <w:p w14:paraId="47FC345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23</w:t>
            </w:r>
          </w:p>
        </w:tc>
        <w:tc>
          <w:tcPr>
            <w:tcW w:w="743" w:type="dxa"/>
            <w:vAlign w:val="center"/>
          </w:tcPr>
          <w:p w14:paraId="3170D3F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32</w:t>
            </w:r>
          </w:p>
        </w:tc>
        <w:tc>
          <w:tcPr>
            <w:tcW w:w="715" w:type="dxa"/>
            <w:vAlign w:val="center"/>
          </w:tcPr>
          <w:p w14:paraId="50803C7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629D631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4AF082B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700" w:type="dxa"/>
            <w:vAlign w:val="center"/>
          </w:tcPr>
          <w:p w14:paraId="07D27F6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39</w:t>
            </w:r>
          </w:p>
        </w:tc>
        <w:tc>
          <w:tcPr>
            <w:tcW w:w="696" w:type="dxa"/>
            <w:vAlign w:val="center"/>
          </w:tcPr>
          <w:p w14:paraId="316DF6E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62A67C2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27F685E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14</w:t>
            </w:r>
          </w:p>
        </w:tc>
        <w:tc>
          <w:tcPr>
            <w:tcW w:w="700" w:type="dxa"/>
            <w:vAlign w:val="center"/>
          </w:tcPr>
          <w:p w14:paraId="377C4B5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41</w:t>
            </w:r>
          </w:p>
        </w:tc>
        <w:tc>
          <w:tcPr>
            <w:tcW w:w="696" w:type="dxa"/>
            <w:vAlign w:val="center"/>
          </w:tcPr>
          <w:p w14:paraId="3663CAB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05FB122F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24EBC8D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752" w:type="dxa"/>
            <w:vAlign w:val="center"/>
          </w:tcPr>
          <w:p w14:paraId="04839F3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743" w:type="dxa"/>
            <w:vAlign w:val="center"/>
          </w:tcPr>
          <w:p w14:paraId="4880D28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30</w:t>
            </w:r>
          </w:p>
        </w:tc>
        <w:tc>
          <w:tcPr>
            <w:tcW w:w="715" w:type="dxa"/>
            <w:vAlign w:val="center"/>
          </w:tcPr>
          <w:p w14:paraId="1119906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1CC5E04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6E3A500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13</w:t>
            </w:r>
          </w:p>
        </w:tc>
        <w:tc>
          <w:tcPr>
            <w:tcW w:w="700" w:type="dxa"/>
            <w:vAlign w:val="center"/>
          </w:tcPr>
          <w:p w14:paraId="4E1DBC0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29</w:t>
            </w:r>
          </w:p>
        </w:tc>
        <w:tc>
          <w:tcPr>
            <w:tcW w:w="696" w:type="dxa"/>
            <w:vAlign w:val="center"/>
          </w:tcPr>
          <w:p w14:paraId="65C3CA2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2330654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12A97C4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</w:t>
            </w:r>
          </w:p>
        </w:tc>
        <w:tc>
          <w:tcPr>
            <w:tcW w:w="700" w:type="dxa"/>
            <w:vAlign w:val="center"/>
          </w:tcPr>
          <w:p w14:paraId="0B12825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37</w:t>
            </w:r>
          </w:p>
        </w:tc>
        <w:tc>
          <w:tcPr>
            <w:tcW w:w="696" w:type="dxa"/>
            <w:vAlign w:val="center"/>
          </w:tcPr>
          <w:p w14:paraId="601E504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5C8E13A7" w14:textId="77777777" w:rsidTr="00643E8F">
        <w:trPr>
          <w:trHeight w:val="408"/>
        </w:trPr>
        <w:tc>
          <w:tcPr>
            <w:tcW w:w="9110" w:type="dxa"/>
            <w:gridSpan w:val="12"/>
            <w:vAlign w:val="center"/>
          </w:tcPr>
          <w:p w14:paraId="0BF54CC0" w14:textId="77777777" w:rsidR="001D1F93" w:rsidRPr="001D1F93" w:rsidRDefault="001D1F93" w:rsidP="001D1F93">
            <w:pPr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Histologic grade</w:t>
            </w:r>
          </w:p>
        </w:tc>
      </w:tr>
      <w:tr w:rsidR="001D1F93" w:rsidRPr="001D1F93" w14:paraId="06A9BCEF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5194C67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752" w:type="dxa"/>
            <w:vAlign w:val="center"/>
          </w:tcPr>
          <w:p w14:paraId="538E59B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7</w:t>
            </w:r>
          </w:p>
        </w:tc>
        <w:tc>
          <w:tcPr>
            <w:tcW w:w="743" w:type="dxa"/>
            <w:vAlign w:val="center"/>
          </w:tcPr>
          <w:p w14:paraId="1714617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715" w:type="dxa"/>
            <w:vAlign w:val="center"/>
          </w:tcPr>
          <w:p w14:paraId="03EC4E4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0.856</w:t>
            </w:r>
          </w:p>
        </w:tc>
        <w:tc>
          <w:tcPr>
            <w:tcW w:w="313" w:type="dxa"/>
            <w:vAlign w:val="center"/>
          </w:tcPr>
          <w:p w14:paraId="1B84B6A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4D6077A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7</w:t>
            </w:r>
          </w:p>
        </w:tc>
        <w:tc>
          <w:tcPr>
            <w:tcW w:w="700" w:type="dxa"/>
            <w:vAlign w:val="center"/>
          </w:tcPr>
          <w:p w14:paraId="08DBA1C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13</w:t>
            </w:r>
          </w:p>
        </w:tc>
        <w:tc>
          <w:tcPr>
            <w:tcW w:w="696" w:type="dxa"/>
            <w:vAlign w:val="center"/>
          </w:tcPr>
          <w:p w14:paraId="6CDA342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0.098</w:t>
            </w:r>
          </w:p>
        </w:tc>
        <w:tc>
          <w:tcPr>
            <w:tcW w:w="236" w:type="dxa"/>
            <w:vAlign w:val="center"/>
          </w:tcPr>
          <w:p w14:paraId="0A0F5C0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0A49C09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</w:t>
            </w:r>
          </w:p>
        </w:tc>
        <w:tc>
          <w:tcPr>
            <w:tcW w:w="700" w:type="dxa"/>
            <w:vAlign w:val="center"/>
          </w:tcPr>
          <w:p w14:paraId="4A6D86F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696" w:type="dxa"/>
            <w:vAlign w:val="center"/>
          </w:tcPr>
          <w:p w14:paraId="66DEA69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0.970</w:t>
            </w:r>
          </w:p>
        </w:tc>
      </w:tr>
      <w:tr w:rsidR="001D1F93" w:rsidRPr="001D1F93" w14:paraId="403D727F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38C1DAA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752" w:type="dxa"/>
            <w:vAlign w:val="center"/>
          </w:tcPr>
          <w:p w14:paraId="7FED99C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26</w:t>
            </w:r>
          </w:p>
        </w:tc>
        <w:tc>
          <w:tcPr>
            <w:tcW w:w="743" w:type="dxa"/>
            <w:vAlign w:val="center"/>
          </w:tcPr>
          <w:p w14:paraId="5932073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48</w:t>
            </w:r>
          </w:p>
        </w:tc>
        <w:tc>
          <w:tcPr>
            <w:tcW w:w="715" w:type="dxa"/>
            <w:vAlign w:val="center"/>
          </w:tcPr>
          <w:p w14:paraId="6F4CB12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6C35515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547ED36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26</w:t>
            </w:r>
          </w:p>
        </w:tc>
        <w:tc>
          <w:tcPr>
            <w:tcW w:w="700" w:type="dxa"/>
            <w:vAlign w:val="center"/>
          </w:tcPr>
          <w:p w14:paraId="2081951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48</w:t>
            </w:r>
          </w:p>
        </w:tc>
        <w:tc>
          <w:tcPr>
            <w:tcW w:w="696" w:type="dxa"/>
            <w:vAlign w:val="center"/>
          </w:tcPr>
          <w:p w14:paraId="2641C92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44CDEA2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2A9CBAF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14</w:t>
            </w:r>
          </w:p>
        </w:tc>
        <w:tc>
          <w:tcPr>
            <w:tcW w:w="700" w:type="dxa"/>
            <w:vAlign w:val="center"/>
          </w:tcPr>
          <w:p w14:paraId="59BDD65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60</w:t>
            </w:r>
          </w:p>
        </w:tc>
        <w:tc>
          <w:tcPr>
            <w:tcW w:w="696" w:type="dxa"/>
            <w:vAlign w:val="center"/>
          </w:tcPr>
          <w:p w14:paraId="62D5D44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7C581BBB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105E4FA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G3</w:t>
            </w:r>
          </w:p>
        </w:tc>
        <w:tc>
          <w:tcPr>
            <w:tcW w:w="752" w:type="dxa"/>
            <w:vAlign w:val="center"/>
          </w:tcPr>
          <w:p w14:paraId="0D22612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4</w:t>
            </w:r>
          </w:p>
        </w:tc>
        <w:tc>
          <w:tcPr>
            <w:tcW w:w="743" w:type="dxa"/>
            <w:vAlign w:val="center"/>
          </w:tcPr>
          <w:p w14:paraId="7AF60AC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5</w:t>
            </w:r>
          </w:p>
        </w:tc>
        <w:tc>
          <w:tcPr>
            <w:tcW w:w="715" w:type="dxa"/>
            <w:vAlign w:val="center"/>
          </w:tcPr>
          <w:p w14:paraId="4C09616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1EEB24F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3DF591B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</w:t>
            </w:r>
          </w:p>
        </w:tc>
        <w:tc>
          <w:tcPr>
            <w:tcW w:w="700" w:type="dxa"/>
            <w:vAlign w:val="center"/>
          </w:tcPr>
          <w:p w14:paraId="10E4C51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9</w:t>
            </w:r>
          </w:p>
        </w:tc>
        <w:tc>
          <w:tcPr>
            <w:tcW w:w="696" w:type="dxa"/>
            <w:vAlign w:val="center"/>
          </w:tcPr>
          <w:p w14:paraId="336AF85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29C6501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37FC43F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</w:t>
            </w:r>
          </w:p>
        </w:tc>
        <w:tc>
          <w:tcPr>
            <w:tcW w:w="700" w:type="dxa"/>
            <w:vAlign w:val="center"/>
          </w:tcPr>
          <w:p w14:paraId="63C78BD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7</w:t>
            </w:r>
          </w:p>
        </w:tc>
        <w:tc>
          <w:tcPr>
            <w:tcW w:w="696" w:type="dxa"/>
            <w:vAlign w:val="center"/>
          </w:tcPr>
          <w:p w14:paraId="794C39F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604A44DC" w14:textId="77777777" w:rsidTr="00643E8F">
        <w:trPr>
          <w:trHeight w:val="408"/>
        </w:trPr>
        <w:tc>
          <w:tcPr>
            <w:tcW w:w="9110" w:type="dxa"/>
            <w:gridSpan w:val="12"/>
            <w:vAlign w:val="center"/>
          </w:tcPr>
          <w:p w14:paraId="5B2CC9E5" w14:textId="77777777" w:rsidR="001D1F93" w:rsidRPr="001D1F93" w:rsidRDefault="001D1F93" w:rsidP="001D1F93">
            <w:pPr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Invasive depth</w:t>
            </w:r>
          </w:p>
        </w:tc>
      </w:tr>
      <w:tr w:rsidR="001D1F93" w:rsidRPr="001D1F93" w14:paraId="1F63AFAD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1C4090A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T1+T2</w:t>
            </w:r>
          </w:p>
        </w:tc>
        <w:tc>
          <w:tcPr>
            <w:tcW w:w="752" w:type="dxa"/>
            <w:vAlign w:val="center"/>
          </w:tcPr>
          <w:p w14:paraId="73F928C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18</w:t>
            </w:r>
          </w:p>
        </w:tc>
        <w:tc>
          <w:tcPr>
            <w:tcW w:w="743" w:type="dxa"/>
            <w:vAlign w:val="center"/>
          </w:tcPr>
          <w:p w14:paraId="389D842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9</w:t>
            </w:r>
          </w:p>
        </w:tc>
        <w:tc>
          <w:tcPr>
            <w:tcW w:w="715" w:type="dxa"/>
            <w:vAlign w:val="center"/>
          </w:tcPr>
          <w:p w14:paraId="0DE29DF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</w:rPr>
              <w:t>&lt;0.001</w:t>
            </w:r>
          </w:p>
        </w:tc>
        <w:tc>
          <w:tcPr>
            <w:tcW w:w="313" w:type="dxa"/>
            <w:vAlign w:val="center"/>
          </w:tcPr>
          <w:p w14:paraId="49D2B42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3355B7C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11</w:t>
            </w:r>
          </w:p>
        </w:tc>
        <w:tc>
          <w:tcPr>
            <w:tcW w:w="700" w:type="dxa"/>
            <w:vAlign w:val="center"/>
          </w:tcPr>
          <w:p w14:paraId="7A76FF1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696" w:type="dxa"/>
            <w:vAlign w:val="center"/>
          </w:tcPr>
          <w:p w14:paraId="4224F3F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0.337</w:t>
            </w:r>
          </w:p>
        </w:tc>
        <w:tc>
          <w:tcPr>
            <w:tcW w:w="236" w:type="dxa"/>
            <w:vAlign w:val="center"/>
          </w:tcPr>
          <w:p w14:paraId="1EB11AA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0B579E0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8</w:t>
            </w:r>
          </w:p>
        </w:tc>
        <w:tc>
          <w:tcPr>
            <w:tcW w:w="700" w:type="dxa"/>
            <w:vAlign w:val="center"/>
          </w:tcPr>
          <w:p w14:paraId="3B556E7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19</w:t>
            </w:r>
          </w:p>
        </w:tc>
        <w:tc>
          <w:tcPr>
            <w:tcW w:w="696" w:type="dxa"/>
            <w:vAlign w:val="center"/>
          </w:tcPr>
          <w:p w14:paraId="577ADC5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0.156</w:t>
            </w:r>
          </w:p>
        </w:tc>
      </w:tr>
      <w:tr w:rsidR="001D1F93" w:rsidRPr="001D1F93" w14:paraId="5A156B7E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4E5750E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T3+T4</w:t>
            </w:r>
          </w:p>
        </w:tc>
        <w:tc>
          <w:tcPr>
            <w:tcW w:w="752" w:type="dxa"/>
            <w:vAlign w:val="center"/>
          </w:tcPr>
          <w:p w14:paraId="06C835B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19</w:t>
            </w:r>
          </w:p>
        </w:tc>
        <w:tc>
          <w:tcPr>
            <w:tcW w:w="743" w:type="dxa"/>
            <w:vAlign w:val="center"/>
          </w:tcPr>
          <w:p w14:paraId="49C282D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57</w:t>
            </w:r>
          </w:p>
        </w:tc>
        <w:tc>
          <w:tcPr>
            <w:tcW w:w="715" w:type="dxa"/>
            <w:vAlign w:val="center"/>
          </w:tcPr>
          <w:p w14:paraId="4622D45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4137E93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18FAA8E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22</w:t>
            </w:r>
          </w:p>
        </w:tc>
        <w:tc>
          <w:tcPr>
            <w:tcW w:w="700" w:type="dxa"/>
            <w:vAlign w:val="center"/>
          </w:tcPr>
          <w:p w14:paraId="632DF85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54</w:t>
            </w:r>
          </w:p>
        </w:tc>
        <w:tc>
          <w:tcPr>
            <w:tcW w:w="696" w:type="dxa"/>
            <w:vAlign w:val="center"/>
          </w:tcPr>
          <w:p w14:paraId="759DD0D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4261A5C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37212C2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12</w:t>
            </w:r>
          </w:p>
        </w:tc>
        <w:tc>
          <w:tcPr>
            <w:tcW w:w="700" w:type="dxa"/>
            <w:vAlign w:val="center"/>
          </w:tcPr>
          <w:p w14:paraId="0EA7360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64</w:t>
            </w:r>
          </w:p>
        </w:tc>
        <w:tc>
          <w:tcPr>
            <w:tcW w:w="696" w:type="dxa"/>
            <w:vAlign w:val="center"/>
          </w:tcPr>
          <w:p w14:paraId="3FD1437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0B994692" w14:textId="77777777" w:rsidTr="00643E8F">
        <w:trPr>
          <w:trHeight w:val="408"/>
        </w:trPr>
        <w:tc>
          <w:tcPr>
            <w:tcW w:w="9110" w:type="dxa"/>
            <w:gridSpan w:val="12"/>
            <w:vAlign w:val="center"/>
          </w:tcPr>
          <w:p w14:paraId="02C99D04" w14:textId="77777777" w:rsidR="001D1F93" w:rsidRPr="001D1F93" w:rsidRDefault="001D1F93" w:rsidP="001D1F93">
            <w:pPr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Lymph node metastasis</w:t>
            </w:r>
          </w:p>
        </w:tc>
      </w:tr>
      <w:tr w:rsidR="001D1F93" w:rsidRPr="001D1F93" w14:paraId="1F05A5CB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123517A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N0</w:t>
            </w:r>
          </w:p>
        </w:tc>
        <w:tc>
          <w:tcPr>
            <w:tcW w:w="752" w:type="dxa"/>
            <w:vAlign w:val="center"/>
          </w:tcPr>
          <w:p w14:paraId="19D9062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20</w:t>
            </w:r>
          </w:p>
        </w:tc>
        <w:tc>
          <w:tcPr>
            <w:tcW w:w="743" w:type="dxa"/>
            <w:vAlign w:val="center"/>
          </w:tcPr>
          <w:p w14:paraId="35CDBC0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31</w:t>
            </w:r>
          </w:p>
        </w:tc>
        <w:tc>
          <w:tcPr>
            <w:tcW w:w="715" w:type="dxa"/>
            <w:vAlign w:val="center"/>
          </w:tcPr>
          <w:p w14:paraId="30B24C8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0.542</w:t>
            </w:r>
          </w:p>
        </w:tc>
        <w:tc>
          <w:tcPr>
            <w:tcW w:w="313" w:type="dxa"/>
            <w:vAlign w:val="center"/>
          </w:tcPr>
          <w:p w14:paraId="432F27F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031C324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18</w:t>
            </w:r>
          </w:p>
        </w:tc>
        <w:tc>
          <w:tcPr>
            <w:tcW w:w="700" w:type="dxa"/>
            <w:vAlign w:val="center"/>
          </w:tcPr>
          <w:p w14:paraId="6BC18C9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33</w:t>
            </w:r>
          </w:p>
        </w:tc>
        <w:tc>
          <w:tcPr>
            <w:tcW w:w="696" w:type="dxa"/>
            <w:vAlign w:val="center"/>
          </w:tcPr>
          <w:p w14:paraId="7B3B123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0.531</w:t>
            </w:r>
          </w:p>
        </w:tc>
        <w:tc>
          <w:tcPr>
            <w:tcW w:w="236" w:type="dxa"/>
            <w:vAlign w:val="center"/>
          </w:tcPr>
          <w:p w14:paraId="2436898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5B4770F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11</w:t>
            </w:r>
          </w:p>
        </w:tc>
        <w:tc>
          <w:tcPr>
            <w:tcW w:w="700" w:type="dxa"/>
            <w:vAlign w:val="center"/>
          </w:tcPr>
          <w:p w14:paraId="5EC4800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33715CE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0.626</w:t>
            </w:r>
          </w:p>
        </w:tc>
      </w:tr>
      <w:tr w:rsidR="001D1F93" w:rsidRPr="001D1F93" w14:paraId="2A670168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36B6261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N1+N2+N3</w:t>
            </w:r>
          </w:p>
        </w:tc>
        <w:tc>
          <w:tcPr>
            <w:tcW w:w="752" w:type="dxa"/>
            <w:vAlign w:val="center"/>
          </w:tcPr>
          <w:p w14:paraId="04E0869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17</w:t>
            </w:r>
          </w:p>
        </w:tc>
        <w:tc>
          <w:tcPr>
            <w:tcW w:w="743" w:type="dxa"/>
            <w:vAlign w:val="center"/>
          </w:tcPr>
          <w:p w14:paraId="349926B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35</w:t>
            </w:r>
          </w:p>
        </w:tc>
        <w:tc>
          <w:tcPr>
            <w:tcW w:w="715" w:type="dxa"/>
            <w:vAlign w:val="center"/>
          </w:tcPr>
          <w:p w14:paraId="726E8FE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169423F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4C35268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15</w:t>
            </w:r>
          </w:p>
        </w:tc>
        <w:tc>
          <w:tcPr>
            <w:tcW w:w="700" w:type="dxa"/>
            <w:vAlign w:val="center"/>
          </w:tcPr>
          <w:p w14:paraId="2E13FAC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37</w:t>
            </w:r>
          </w:p>
        </w:tc>
        <w:tc>
          <w:tcPr>
            <w:tcW w:w="696" w:type="dxa"/>
            <w:vAlign w:val="center"/>
          </w:tcPr>
          <w:p w14:paraId="4F88C08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4C4E7D7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7A2F2AB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9</w:t>
            </w:r>
          </w:p>
        </w:tc>
        <w:tc>
          <w:tcPr>
            <w:tcW w:w="700" w:type="dxa"/>
            <w:vAlign w:val="center"/>
          </w:tcPr>
          <w:p w14:paraId="7E85D5E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43</w:t>
            </w:r>
          </w:p>
        </w:tc>
        <w:tc>
          <w:tcPr>
            <w:tcW w:w="696" w:type="dxa"/>
            <w:vAlign w:val="center"/>
          </w:tcPr>
          <w:p w14:paraId="6F6C578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3F31683B" w14:textId="77777777" w:rsidTr="00643E8F">
        <w:trPr>
          <w:trHeight w:val="408"/>
        </w:trPr>
        <w:tc>
          <w:tcPr>
            <w:tcW w:w="9110" w:type="dxa"/>
            <w:gridSpan w:val="12"/>
            <w:vAlign w:val="center"/>
          </w:tcPr>
          <w:p w14:paraId="4CADB624" w14:textId="77777777" w:rsidR="001D1F93" w:rsidRPr="001D1F93" w:rsidRDefault="001D1F93" w:rsidP="001D1F93">
            <w:pPr>
              <w:jc w:val="left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pTNM-stage</w:t>
            </w:r>
          </w:p>
        </w:tc>
      </w:tr>
      <w:tr w:rsidR="001D1F93" w:rsidRPr="001D1F93" w14:paraId="3686324F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6578818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752" w:type="dxa"/>
            <w:vAlign w:val="center"/>
          </w:tcPr>
          <w:p w14:paraId="5B0D75E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6</w:t>
            </w:r>
          </w:p>
        </w:tc>
        <w:tc>
          <w:tcPr>
            <w:tcW w:w="743" w:type="dxa"/>
            <w:vAlign w:val="center"/>
          </w:tcPr>
          <w:p w14:paraId="2E6FF2C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</w:t>
            </w:r>
          </w:p>
        </w:tc>
        <w:tc>
          <w:tcPr>
            <w:tcW w:w="715" w:type="dxa"/>
            <w:vAlign w:val="center"/>
          </w:tcPr>
          <w:p w14:paraId="17C2C04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0.349</w:t>
            </w:r>
          </w:p>
        </w:tc>
        <w:tc>
          <w:tcPr>
            <w:tcW w:w="313" w:type="dxa"/>
            <w:vAlign w:val="center"/>
          </w:tcPr>
          <w:p w14:paraId="2557057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1678628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</w:t>
            </w:r>
          </w:p>
        </w:tc>
        <w:tc>
          <w:tcPr>
            <w:tcW w:w="700" w:type="dxa"/>
            <w:vAlign w:val="center"/>
          </w:tcPr>
          <w:p w14:paraId="2368511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6</w:t>
            </w:r>
          </w:p>
        </w:tc>
        <w:tc>
          <w:tcPr>
            <w:tcW w:w="696" w:type="dxa"/>
            <w:vAlign w:val="center"/>
          </w:tcPr>
          <w:p w14:paraId="73FB07B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0.565</w:t>
            </w:r>
          </w:p>
        </w:tc>
        <w:tc>
          <w:tcPr>
            <w:tcW w:w="236" w:type="dxa"/>
            <w:vAlign w:val="center"/>
          </w:tcPr>
          <w:p w14:paraId="0062D73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6AE6F83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</w:t>
            </w:r>
          </w:p>
        </w:tc>
        <w:tc>
          <w:tcPr>
            <w:tcW w:w="700" w:type="dxa"/>
            <w:vAlign w:val="center"/>
          </w:tcPr>
          <w:p w14:paraId="39CD991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7</w:t>
            </w:r>
          </w:p>
        </w:tc>
        <w:tc>
          <w:tcPr>
            <w:tcW w:w="696" w:type="dxa"/>
            <w:vAlign w:val="center"/>
          </w:tcPr>
          <w:p w14:paraId="1F7715A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0.255</w:t>
            </w:r>
          </w:p>
        </w:tc>
      </w:tr>
      <w:tr w:rsidR="001D1F93" w:rsidRPr="001D1F93" w14:paraId="38860B69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5544D29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2" w:type="dxa"/>
            <w:vAlign w:val="center"/>
          </w:tcPr>
          <w:p w14:paraId="4C4FFF8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18</w:t>
            </w:r>
          </w:p>
        </w:tc>
        <w:tc>
          <w:tcPr>
            <w:tcW w:w="743" w:type="dxa"/>
            <w:vAlign w:val="center"/>
          </w:tcPr>
          <w:p w14:paraId="340A2CD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32</w:t>
            </w:r>
          </w:p>
        </w:tc>
        <w:tc>
          <w:tcPr>
            <w:tcW w:w="715" w:type="dxa"/>
            <w:vAlign w:val="center"/>
          </w:tcPr>
          <w:p w14:paraId="05661AC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391F124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780BEAA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700" w:type="dxa"/>
            <w:vAlign w:val="center"/>
          </w:tcPr>
          <w:p w14:paraId="7C36EF5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34</w:t>
            </w:r>
          </w:p>
        </w:tc>
        <w:tc>
          <w:tcPr>
            <w:tcW w:w="696" w:type="dxa"/>
            <w:vAlign w:val="center"/>
          </w:tcPr>
          <w:p w14:paraId="628916F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40425E9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4D33996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10</w:t>
            </w:r>
          </w:p>
        </w:tc>
        <w:tc>
          <w:tcPr>
            <w:tcW w:w="700" w:type="dxa"/>
            <w:vAlign w:val="center"/>
          </w:tcPr>
          <w:p w14:paraId="4F91CAE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2721033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33F11BF8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0970833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752" w:type="dxa"/>
            <w:vAlign w:val="center"/>
          </w:tcPr>
          <w:p w14:paraId="3C6717D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13</w:t>
            </w:r>
          </w:p>
        </w:tc>
        <w:tc>
          <w:tcPr>
            <w:tcW w:w="743" w:type="dxa"/>
            <w:vAlign w:val="center"/>
          </w:tcPr>
          <w:p w14:paraId="5A0B8AA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29</w:t>
            </w:r>
          </w:p>
        </w:tc>
        <w:tc>
          <w:tcPr>
            <w:tcW w:w="715" w:type="dxa"/>
            <w:vAlign w:val="center"/>
          </w:tcPr>
          <w:p w14:paraId="07D2C47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3BC7F1F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009B017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12</w:t>
            </w:r>
          </w:p>
        </w:tc>
        <w:tc>
          <w:tcPr>
            <w:tcW w:w="700" w:type="dxa"/>
            <w:vAlign w:val="center"/>
          </w:tcPr>
          <w:p w14:paraId="5594703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14:paraId="3AA3134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1D28644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319C334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6</w:t>
            </w:r>
          </w:p>
        </w:tc>
        <w:tc>
          <w:tcPr>
            <w:tcW w:w="700" w:type="dxa"/>
            <w:vAlign w:val="center"/>
          </w:tcPr>
          <w:p w14:paraId="50677D0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36</w:t>
            </w:r>
          </w:p>
        </w:tc>
        <w:tc>
          <w:tcPr>
            <w:tcW w:w="696" w:type="dxa"/>
            <w:vAlign w:val="center"/>
          </w:tcPr>
          <w:p w14:paraId="2D33B69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572A8B13" w14:textId="77777777" w:rsidTr="00643E8F">
        <w:trPr>
          <w:trHeight w:val="408"/>
        </w:trPr>
        <w:tc>
          <w:tcPr>
            <w:tcW w:w="9110" w:type="dxa"/>
            <w:gridSpan w:val="12"/>
          </w:tcPr>
          <w:p w14:paraId="43CAD3C2" w14:textId="77777777" w:rsidR="001D1F93" w:rsidRPr="001D1F93" w:rsidRDefault="001D1F93" w:rsidP="001D1F93">
            <w:pPr>
              <w:jc w:val="left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Validation dataset</w:t>
            </w:r>
          </w:p>
        </w:tc>
      </w:tr>
      <w:tr w:rsidR="001D1F93" w:rsidRPr="001D1F93" w14:paraId="5132847F" w14:textId="77777777" w:rsidTr="00643E8F">
        <w:trPr>
          <w:trHeight w:val="408"/>
        </w:trPr>
        <w:tc>
          <w:tcPr>
            <w:tcW w:w="9110" w:type="dxa"/>
            <w:gridSpan w:val="12"/>
            <w:vAlign w:val="bottom"/>
          </w:tcPr>
          <w:p w14:paraId="16262A54" w14:textId="01EA6D8F" w:rsidR="001D1F93" w:rsidRPr="001D1F93" w:rsidRDefault="001D1F93" w:rsidP="001D1F93">
            <w:pPr>
              <w:jc w:val="left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Age (year</w:t>
            </w:r>
            <w:r w:rsidR="00A200C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</w:t>
            </w: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D1F93" w:rsidRPr="001D1F93" w14:paraId="0B06122D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1A11EDE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&lt;58</w:t>
            </w:r>
          </w:p>
        </w:tc>
        <w:tc>
          <w:tcPr>
            <w:tcW w:w="752" w:type="dxa"/>
            <w:vAlign w:val="center"/>
          </w:tcPr>
          <w:p w14:paraId="3CDFA03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18</w:t>
            </w:r>
          </w:p>
        </w:tc>
        <w:tc>
          <w:tcPr>
            <w:tcW w:w="743" w:type="dxa"/>
            <w:vAlign w:val="center"/>
          </w:tcPr>
          <w:p w14:paraId="6A13134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32</w:t>
            </w:r>
          </w:p>
        </w:tc>
        <w:tc>
          <w:tcPr>
            <w:tcW w:w="715" w:type="dxa"/>
            <w:vAlign w:val="center"/>
          </w:tcPr>
          <w:p w14:paraId="78D7AA2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1.000</w:t>
            </w:r>
          </w:p>
        </w:tc>
        <w:tc>
          <w:tcPr>
            <w:tcW w:w="313" w:type="dxa"/>
            <w:vAlign w:val="center"/>
          </w:tcPr>
          <w:p w14:paraId="04A7F48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3A5C04C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700" w:type="dxa"/>
            <w:vAlign w:val="center"/>
          </w:tcPr>
          <w:p w14:paraId="772F3EA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34</w:t>
            </w:r>
          </w:p>
        </w:tc>
        <w:tc>
          <w:tcPr>
            <w:tcW w:w="696" w:type="dxa"/>
            <w:vAlign w:val="center"/>
          </w:tcPr>
          <w:p w14:paraId="6A842F2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0.254</w:t>
            </w:r>
          </w:p>
        </w:tc>
        <w:tc>
          <w:tcPr>
            <w:tcW w:w="236" w:type="dxa"/>
            <w:vAlign w:val="center"/>
          </w:tcPr>
          <w:p w14:paraId="6C1240A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13469A0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10</w:t>
            </w:r>
          </w:p>
        </w:tc>
        <w:tc>
          <w:tcPr>
            <w:tcW w:w="700" w:type="dxa"/>
            <w:vAlign w:val="center"/>
          </w:tcPr>
          <w:p w14:paraId="168F350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0EF2933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0.414</w:t>
            </w:r>
          </w:p>
        </w:tc>
      </w:tr>
      <w:tr w:rsidR="001D1F93" w:rsidRPr="001D1F93" w14:paraId="7631BF47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02F40B7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≥58</w:t>
            </w:r>
          </w:p>
        </w:tc>
        <w:tc>
          <w:tcPr>
            <w:tcW w:w="752" w:type="dxa"/>
            <w:vAlign w:val="center"/>
          </w:tcPr>
          <w:p w14:paraId="6769644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17</w:t>
            </w:r>
          </w:p>
        </w:tc>
        <w:tc>
          <w:tcPr>
            <w:tcW w:w="743" w:type="dxa"/>
            <w:vAlign w:val="center"/>
          </w:tcPr>
          <w:p w14:paraId="51397FB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32</w:t>
            </w:r>
          </w:p>
        </w:tc>
        <w:tc>
          <w:tcPr>
            <w:tcW w:w="715" w:type="dxa"/>
            <w:vAlign w:val="center"/>
          </w:tcPr>
          <w:p w14:paraId="25E4901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4C79176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5C82A73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10</w:t>
            </w:r>
          </w:p>
        </w:tc>
        <w:tc>
          <w:tcPr>
            <w:tcW w:w="700" w:type="dxa"/>
            <w:vAlign w:val="center"/>
          </w:tcPr>
          <w:p w14:paraId="1B561E6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39</w:t>
            </w:r>
          </w:p>
        </w:tc>
        <w:tc>
          <w:tcPr>
            <w:tcW w:w="696" w:type="dxa"/>
            <w:vAlign w:val="center"/>
          </w:tcPr>
          <w:p w14:paraId="51D865E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75CB042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086AF17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6</w:t>
            </w:r>
          </w:p>
        </w:tc>
        <w:tc>
          <w:tcPr>
            <w:tcW w:w="700" w:type="dxa"/>
            <w:vAlign w:val="center"/>
          </w:tcPr>
          <w:p w14:paraId="09BEE73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43</w:t>
            </w:r>
          </w:p>
        </w:tc>
        <w:tc>
          <w:tcPr>
            <w:tcW w:w="696" w:type="dxa"/>
            <w:vAlign w:val="center"/>
          </w:tcPr>
          <w:p w14:paraId="7BB8A8D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7D12F61F" w14:textId="77777777" w:rsidTr="00643E8F">
        <w:trPr>
          <w:trHeight w:val="408"/>
        </w:trPr>
        <w:tc>
          <w:tcPr>
            <w:tcW w:w="9110" w:type="dxa"/>
            <w:gridSpan w:val="12"/>
            <w:vAlign w:val="center"/>
          </w:tcPr>
          <w:p w14:paraId="6D840725" w14:textId="77777777" w:rsidR="001D1F93" w:rsidRPr="001D1F93" w:rsidRDefault="001D1F93" w:rsidP="001D1F93">
            <w:pPr>
              <w:jc w:val="left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Gender</w:t>
            </w:r>
          </w:p>
        </w:tc>
      </w:tr>
      <w:tr w:rsidR="001D1F93" w:rsidRPr="001D1F93" w14:paraId="31529DD9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5B7901D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752" w:type="dxa"/>
            <w:vAlign w:val="center"/>
          </w:tcPr>
          <w:p w14:paraId="4C4780D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8</w:t>
            </w:r>
          </w:p>
        </w:tc>
        <w:tc>
          <w:tcPr>
            <w:tcW w:w="743" w:type="dxa"/>
            <w:vAlign w:val="center"/>
          </w:tcPr>
          <w:p w14:paraId="6E25E69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15</w:t>
            </w:r>
          </w:p>
        </w:tc>
        <w:tc>
          <w:tcPr>
            <w:tcW w:w="715" w:type="dxa"/>
            <w:vAlign w:val="center"/>
          </w:tcPr>
          <w:p w14:paraId="3F0BCA5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1.000</w:t>
            </w:r>
          </w:p>
        </w:tc>
        <w:tc>
          <w:tcPr>
            <w:tcW w:w="313" w:type="dxa"/>
            <w:vAlign w:val="center"/>
          </w:tcPr>
          <w:p w14:paraId="425ED20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4AAB857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7</w:t>
            </w:r>
          </w:p>
        </w:tc>
        <w:tc>
          <w:tcPr>
            <w:tcW w:w="700" w:type="dxa"/>
            <w:vAlign w:val="center"/>
          </w:tcPr>
          <w:p w14:paraId="312C384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696" w:type="dxa"/>
            <w:vAlign w:val="center"/>
          </w:tcPr>
          <w:p w14:paraId="0877633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0.599</w:t>
            </w:r>
          </w:p>
        </w:tc>
        <w:tc>
          <w:tcPr>
            <w:tcW w:w="236" w:type="dxa"/>
            <w:vAlign w:val="center"/>
          </w:tcPr>
          <w:p w14:paraId="67261F0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3C80440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</w:t>
            </w:r>
          </w:p>
        </w:tc>
        <w:tc>
          <w:tcPr>
            <w:tcW w:w="700" w:type="dxa"/>
            <w:vAlign w:val="center"/>
          </w:tcPr>
          <w:p w14:paraId="1FBE922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18</w:t>
            </w:r>
          </w:p>
        </w:tc>
        <w:tc>
          <w:tcPr>
            <w:tcW w:w="696" w:type="dxa"/>
            <w:vAlign w:val="center"/>
          </w:tcPr>
          <w:p w14:paraId="6CF9417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0.518</w:t>
            </w:r>
          </w:p>
        </w:tc>
      </w:tr>
      <w:tr w:rsidR="001D1F93" w:rsidRPr="001D1F93" w14:paraId="6ADCB4E1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497E594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752" w:type="dxa"/>
            <w:vAlign w:val="center"/>
          </w:tcPr>
          <w:p w14:paraId="0F341BF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27</w:t>
            </w:r>
          </w:p>
        </w:tc>
        <w:tc>
          <w:tcPr>
            <w:tcW w:w="743" w:type="dxa"/>
            <w:vAlign w:val="center"/>
          </w:tcPr>
          <w:p w14:paraId="5D2283E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49</w:t>
            </w:r>
          </w:p>
        </w:tc>
        <w:tc>
          <w:tcPr>
            <w:tcW w:w="715" w:type="dxa"/>
            <w:vAlign w:val="center"/>
          </w:tcPr>
          <w:p w14:paraId="102B7B0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6F1B9F4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11BA113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19</w:t>
            </w:r>
          </w:p>
        </w:tc>
        <w:tc>
          <w:tcPr>
            <w:tcW w:w="700" w:type="dxa"/>
            <w:vAlign w:val="center"/>
          </w:tcPr>
          <w:p w14:paraId="2A32CA8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57</w:t>
            </w:r>
          </w:p>
        </w:tc>
        <w:tc>
          <w:tcPr>
            <w:tcW w:w="696" w:type="dxa"/>
            <w:vAlign w:val="center"/>
          </w:tcPr>
          <w:p w14:paraId="7990D10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43AF923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418858D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11</w:t>
            </w:r>
          </w:p>
        </w:tc>
        <w:tc>
          <w:tcPr>
            <w:tcW w:w="700" w:type="dxa"/>
            <w:vAlign w:val="center"/>
          </w:tcPr>
          <w:p w14:paraId="26C5E1D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65</w:t>
            </w:r>
          </w:p>
        </w:tc>
        <w:tc>
          <w:tcPr>
            <w:tcW w:w="696" w:type="dxa"/>
            <w:vAlign w:val="center"/>
          </w:tcPr>
          <w:p w14:paraId="1074C60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0D89896C" w14:textId="77777777" w:rsidTr="00643E8F">
        <w:trPr>
          <w:trHeight w:val="408"/>
        </w:trPr>
        <w:tc>
          <w:tcPr>
            <w:tcW w:w="9110" w:type="dxa"/>
            <w:gridSpan w:val="12"/>
            <w:vAlign w:val="bottom"/>
          </w:tcPr>
          <w:p w14:paraId="30141580" w14:textId="77777777" w:rsidR="001D1F93" w:rsidRPr="001D1F93" w:rsidRDefault="001D1F93" w:rsidP="001D1F93">
            <w:pPr>
              <w:jc w:val="left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Tumor size</w:t>
            </w:r>
          </w:p>
        </w:tc>
      </w:tr>
      <w:tr w:rsidR="001D1F93" w:rsidRPr="001D1F93" w14:paraId="2D1E93C1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7069B75E" w14:textId="7C101E2F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≤3</w:t>
            </w:r>
            <w:r w:rsidR="0083649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cm</w:t>
            </w:r>
          </w:p>
        </w:tc>
        <w:tc>
          <w:tcPr>
            <w:tcW w:w="752" w:type="dxa"/>
            <w:vAlign w:val="center"/>
          </w:tcPr>
          <w:p w14:paraId="22AC87C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15</w:t>
            </w:r>
          </w:p>
        </w:tc>
        <w:tc>
          <w:tcPr>
            <w:tcW w:w="743" w:type="dxa"/>
            <w:vAlign w:val="center"/>
          </w:tcPr>
          <w:p w14:paraId="4FE10BF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715" w:type="dxa"/>
            <w:vAlign w:val="center"/>
          </w:tcPr>
          <w:p w14:paraId="07960C6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0.125</w:t>
            </w:r>
          </w:p>
        </w:tc>
        <w:tc>
          <w:tcPr>
            <w:tcW w:w="313" w:type="dxa"/>
            <w:vAlign w:val="center"/>
          </w:tcPr>
          <w:p w14:paraId="2266B24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58D2D02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7</w:t>
            </w:r>
          </w:p>
        </w:tc>
        <w:tc>
          <w:tcPr>
            <w:tcW w:w="700" w:type="dxa"/>
            <w:vAlign w:val="center"/>
          </w:tcPr>
          <w:p w14:paraId="2A8800A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24</w:t>
            </w:r>
          </w:p>
        </w:tc>
        <w:tc>
          <w:tcPr>
            <w:tcW w:w="696" w:type="dxa"/>
            <w:vAlign w:val="center"/>
          </w:tcPr>
          <w:p w14:paraId="3E8E892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0.218</w:t>
            </w:r>
          </w:p>
        </w:tc>
        <w:tc>
          <w:tcPr>
            <w:tcW w:w="236" w:type="dxa"/>
            <w:vAlign w:val="center"/>
          </w:tcPr>
          <w:p w14:paraId="7D3129C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621CE4D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9</w:t>
            </w:r>
          </w:p>
        </w:tc>
        <w:tc>
          <w:tcPr>
            <w:tcW w:w="700" w:type="dxa"/>
            <w:vAlign w:val="center"/>
          </w:tcPr>
          <w:p w14:paraId="0983669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22</w:t>
            </w:r>
          </w:p>
        </w:tc>
        <w:tc>
          <w:tcPr>
            <w:tcW w:w="696" w:type="dxa"/>
            <w:vAlign w:val="center"/>
          </w:tcPr>
          <w:p w14:paraId="1102A27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0.063</w:t>
            </w:r>
          </w:p>
        </w:tc>
      </w:tr>
      <w:tr w:rsidR="001D1F93" w:rsidRPr="001D1F93" w14:paraId="4385ABB9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091730A1" w14:textId="1162E25E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3-5</w:t>
            </w:r>
            <w:r w:rsidR="0083649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cm</w:t>
            </w:r>
          </w:p>
        </w:tc>
        <w:tc>
          <w:tcPr>
            <w:tcW w:w="752" w:type="dxa"/>
            <w:vAlign w:val="center"/>
          </w:tcPr>
          <w:p w14:paraId="59B137F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743" w:type="dxa"/>
            <w:vAlign w:val="center"/>
          </w:tcPr>
          <w:p w14:paraId="7EBD411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33</w:t>
            </w:r>
          </w:p>
        </w:tc>
        <w:tc>
          <w:tcPr>
            <w:tcW w:w="715" w:type="dxa"/>
            <w:vAlign w:val="center"/>
          </w:tcPr>
          <w:p w14:paraId="3D77164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1C9F670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2A41712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11</w:t>
            </w:r>
          </w:p>
        </w:tc>
        <w:tc>
          <w:tcPr>
            <w:tcW w:w="700" w:type="dxa"/>
            <w:vAlign w:val="center"/>
          </w:tcPr>
          <w:p w14:paraId="2B9FDD8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38</w:t>
            </w:r>
          </w:p>
        </w:tc>
        <w:tc>
          <w:tcPr>
            <w:tcW w:w="696" w:type="dxa"/>
            <w:vAlign w:val="center"/>
          </w:tcPr>
          <w:p w14:paraId="2F0292D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10C8BD5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00148E0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</w:t>
            </w:r>
          </w:p>
        </w:tc>
        <w:tc>
          <w:tcPr>
            <w:tcW w:w="700" w:type="dxa"/>
            <w:vAlign w:val="center"/>
          </w:tcPr>
          <w:p w14:paraId="2F99205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44</w:t>
            </w:r>
          </w:p>
        </w:tc>
        <w:tc>
          <w:tcPr>
            <w:tcW w:w="696" w:type="dxa"/>
            <w:vAlign w:val="center"/>
          </w:tcPr>
          <w:p w14:paraId="207BAC1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375BF922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7A19A8FA" w14:textId="1992FC34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&gt;5</w:t>
            </w:r>
            <w:r w:rsidR="0083649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cm</w:t>
            </w:r>
          </w:p>
        </w:tc>
        <w:tc>
          <w:tcPr>
            <w:tcW w:w="752" w:type="dxa"/>
            <w:vAlign w:val="center"/>
          </w:tcPr>
          <w:p w14:paraId="457477A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</w:t>
            </w:r>
          </w:p>
        </w:tc>
        <w:tc>
          <w:tcPr>
            <w:tcW w:w="743" w:type="dxa"/>
            <w:vAlign w:val="center"/>
          </w:tcPr>
          <w:p w14:paraId="2020279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15</w:t>
            </w:r>
          </w:p>
        </w:tc>
        <w:tc>
          <w:tcPr>
            <w:tcW w:w="715" w:type="dxa"/>
            <w:vAlign w:val="center"/>
          </w:tcPr>
          <w:p w14:paraId="0C9C0D2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59B21CB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21054AA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8</w:t>
            </w:r>
          </w:p>
        </w:tc>
        <w:tc>
          <w:tcPr>
            <w:tcW w:w="700" w:type="dxa"/>
            <w:vAlign w:val="center"/>
          </w:tcPr>
          <w:p w14:paraId="630D301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11</w:t>
            </w:r>
          </w:p>
        </w:tc>
        <w:tc>
          <w:tcPr>
            <w:tcW w:w="696" w:type="dxa"/>
            <w:vAlign w:val="center"/>
          </w:tcPr>
          <w:p w14:paraId="0BFB039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37C6009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42116BE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</w:t>
            </w:r>
          </w:p>
        </w:tc>
        <w:tc>
          <w:tcPr>
            <w:tcW w:w="700" w:type="dxa"/>
            <w:vAlign w:val="center"/>
          </w:tcPr>
          <w:p w14:paraId="316689D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17</w:t>
            </w:r>
          </w:p>
        </w:tc>
        <w:tc>
          <w:tcPr>
            <w:tcW w:w="696" w:type="dxa"/>
            <w:vAlign w:val="center"/>
          </w:tcPr>
          <w:p w14:paraId="45C1D02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3DEFC73A" w14:textId="77777777" w:rsidTr="00643E8F">
        <w:trPr>
          <w:trHeight w:val="408"/>
        </w:trPr>
        <w:tc>
          <w:tcPr>
            <w:tcW w:w="9110" w:type="dxa"/>
            <w:gridSpan w:val="12"/>
            <w:vAlign w:val="bottom"/>
          </w:tcPr>
          <w:p w14:paraId="5E715C53" w14:textId="77777777" w:rsidR="001D1F93" w:rsidRPr="001D1F93" w:rsidRDefault="001D1F93" w:rsidP="001D1F93">
            <w:pPr>
              <w:jc w:val="left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Tumor location</w:t>
            </w:r>
          </w:p>
        </w:tc>
      </w:tr>
      <w:tr w:rsidR="001D1F93" w:rsidRPr="001D1F93" w14:paraId="6F19A3ED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32BAC53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752" w:type="dxa"/>
            <w:vAlign w:val="center"/>
          </w:tcPr>
          <w:p w14:paraId="422C1A2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</w:t>
            </w:r>
          </w:p>
        </w:tc>
        <w:tc>
          <w:tcPr>
            <w:tcW w:w="743" w:type="dxa"/>
            <w:vAlign w:val="center"/>
          </w:tcPr>
          <w:p w14:paraId="30F4483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7</w:t>
            </w:r>
          </w:p>
        </w:tc>
        <w:tc>
          <w:tcPr>
            <w:tcW w:w="715" w:type="dxa"/>
            <w:vAlign w:val="center"/>
          </w:tcPr>
          <w:p w14:paraId="268293F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0.110</w:t>
            </w:r>
          </w:p>
        </w:tc>
        <w:tc>
          <w:tcPr>
            <w:tcW w:w="313" w:type="dxa"/>
            <w:vAlign w:val="center"/>
          </w:tcPr>
          <w:p w14:paraId="7A7215A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05B4D19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</w:t>
            </w:r>
          </w:p>
        </w:tc>
        <w:tc>
          <w:tcPr>
            <w:tcW w:w="700" w:type="dxa"/>
            <w:vAlign w:val="center"/>
          </w:tcPr>
          <w:p w14:paraId="04D8D9A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9</w:t>
            </w:r>
          </w:p>
        </w:tc>
        <w:tc>
          <w:tcPr>
            <w:tcW w:w="696" w:type="dxa"/>
            <w:vAlign w:val="center"/>
          </w:tcPr>
          <w:p w14:paraId="0E21DE8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0.020</w:t>
            </w:r>
          </w:p>
        </w:tc>
        <w:tc>
          <w:tcPr>
            <w:tcW w:w="236" w:type="dxa"/>
            <w:vAlign w:val="center"/>
          </w:tcPr>
          <w:p w14:paraId="446320E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29F351A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</w:t>
            </w:r>
          </w:p>
        </w:tc>
        <w:tc>
          <w:tcPr>
            <w:tcW w:w="700" w:type="dxa"/>
            <w:vAlign w:val="center"/>
          </w:tcPr>
          <w:p w14:paraId="768F816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9</w:t>
            </w:r>
          </w:p>
        </w:tc>
        <w:tc>
          <w:tcPr>
            <w:tcW w:w="696" w:type="dxa"/>
            <w:vAlign w:val="center"/>
          </w:tcPr>
          <w:p w14:paraId="7A64262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0.092</w:t>
            </w:r>
          </w:p>
        </w:tc>
      </w:tr>
      <w:tr w:rsidR="001D1F93" w:rsidRPr="001D1F93" w14:paraId="3DD08717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45B2A69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middle</w:t>
            </w:r>
          </w:p>
        </w:tc>
        <w:tc>
          <w:tcPr>
            <w:tcW w:w="752" w:type="dxa"/>
            <w:vAlign w:val="center"/>
          </w:tcPr>
          <w:p w14:paraId="71AEEE6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23</w:t>
            </w:r>
          </w:p>
        </w:tc>
        <w:tc>
          <w:tcPr>
            <w:tcW w:w="743" w:type="dxa"/>
            <w:vAlign w:val="center"/>
          </w:tcPr>
          <w:p w14:paraId="5EFD2B6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28</w:t>
            </w:r>
          </w:p>
        </w:tc>
        <w:tc>
          <w:tcPr>
            <w:tcW w:w="715" w:type="dxa"/>
            <w:vAlign w:val="center"/>
          </w:tcPr>
          <w:p w14:paraId="3175FE2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16A511A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55A3704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19</w:t>
            </w:r>
          </w:p>
        </w:tc>
        <w:tc>
          <w:tcPr>
            <w:tcW w:w="700" w:type="dxa"/>
            <w:vAlign w:val="center"/>
          </w:tcPr>
          <w:p w14:paraId="7A169B7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32</w:t>
            </w:r>
          </w:p>
        </w:tc>
        <w:tc>
          <w:tcPr>
            <w:tcW w:w="696" w:type="dxa"/>
            <w:vAlign w:val="center"/>
          </w:tcPr>
          <w:p w14:paraId="50564DD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19F4FA7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6639540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12</w:t>
            </w:r>
          </w:p>
        </w:tc>
        <w:tc>
          <w:tcPr>
            <w:tcW w:w="700" w:type="dxa"/>
            <w:vAlign w:val="center"/>
          </w:tcPr>
          <w:p w14:paraId="4059CEF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39</w:t>
            </w:r>
          </w:p>
        </w:tc>
        <w:tc>
          <w:tcPr>
            <w:tcW w:w="696" w:type="dxa"/>
            <w:vAlign w:val="center"/>
          </w:tcPr>
          <w:p w14:paraId="506495B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1B6D83C1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03DB4FA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752" w:type="dxa"/>
            <w:vAlign w:val="center"/>
          </w:tcPr>
          <w:p w14:paraId="0F8A97E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10</w:t>
            </w:r>
          </w:p>
        </w:tc>
        <w:tc>
          <w:tcPr>
            <w:tcW w:w="743" w:type="dxa"/>
            <w:vAlign w:val="center"/>
          </w:tcPr>
          <w:p w14:paraId="52F2262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29</w:t>
            </w:r>
          </w:p>
        </w:tc>
        <w:tc>
          <w:tcPr>
            <w:tcW w:w="715" w:type="dxa"/>
            <w:vAlign w:val="center"/>
          </w:tcPr>
          <w:p w14:paraId="2EAF5B1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1846A44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691800B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7</w:t>
            </w:r>
          </w:p>
        </w:tc>
        <w:tc>
          <w:tcPr>
            <w:tcW w:w="700" w:type="dxa"/>
            <w:vAlign w:val="center"/>
          </w:tcPr>
          <w:p w14:paraId="58E15C8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32</w:t>
            </w:r>
          </w:p>
        </w:tc>
        <w:tc>
          <w:tcPr>
            <w:tcW w:w="696" w:type="dxa"/>
            <w:vAlign w:val="center"/>
          </w:tcPr>
          <w:p w14:paraId="58A7894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2E4A214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6CEBEC1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</w:t>
            </w:r>
          </w:p>
        </w:tc>
        <w:tc>
          <w:tcPr>
            <w:tcW w:w="700" w:type="dxa"/>
            <w:vAlign w:val="center"/>
          </w:tcPr>
          <w:p w14:paraId="31CC66B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098DAE8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2A943C0E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53644F9D" w14:textId="77777777" w:rsidR="001D1F93" w:rsidRPr="001D1F93" w:rsidRDefault="001D1F93" w:rsidP="001D1F93">
            <w:pPr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Histologic grade</w:t>
            </w:r>
          </w:p>
        </w:tc>
        <w:tc>
          <w:tcPr>
            <w:tcW w:w="752" w:type="dxa"/>
            <w:vAlign w:val="center"/>
          </w:tcPr>
          <w:p w14:paraId="4A4F255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43" w:type="dxa"/>
            <w:vAlign w:val="center"/>
          </w:tcPr>
          <w:p w14:paraId="59580BE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15" w:type="dxa"/>
            <w:vAlign w:val="center"/>
          </w:tcPr>
          <w:p w14:paraId="21CDE84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73549E3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1046AD8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00" w:type="dxa"/>
            <w:vAlign w:val="center"/>
          </w:tcPr>
          <w:p w14:paraId="027CC09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696" w:type="dxa"/>
            <w:vAlign w:val="center"/>
          </w:tcPr>
          <w:p w14:paraId="06F4DD1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7AD351D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17F8823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00" w:type="dxa"/>
            <w:vAlign w:val="center"/>
          </w:tcPr>
          <w:p w14:paraId="33A7402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696" w:type="dxa"/>
            <w:vAlign w:val="center"/>
          </w:tcPr>
          <w:p w14:paraId="32560F4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20297427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13D0C03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752" w:type="dxa"/>
            <w:vAlign w:val="center"/>
          </w:tcPr>
          <w:p w14:paraId="4A6A399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</w:t>
            </w:r>
          </w:p>
        </w:tc>
        <w:tc>
          <w:tcPr>
            <w:tcW w:w="743" w:type="dxa"/>
            <w:vAlign w:val="center"/>
          </w:tcPr>
          <w:p w14:paraId="682F761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715" w:type="dxa"/>
            <w:vAlign w:val="center"/>
          </w:tcPr>
          <w:p w14:paraId="7FD271A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0.406</w:t>
            </w:r>
          </w:p>
        </w:tc>
        <w:tc>
          <w:tcPr>
            <w:tcW w:w="313" w:type="dxa"/>
            <w:vAlign w:val="center"/>
          </w:tcPr>
          <w:p w14:paraId="475FD67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42B333D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7</w:t>
            </w:r>
          </w:p>
        </w:tc>
        <w:tc>
          <w:tcPr>
            <w:tcW w:w="700" w:type="dxa"/>
            <w:vAlign w:val="center"/>
          </w:tcPr>
          <w:p w14:paraId="6FD8000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14</w:t>
            </w:r>
          </w:p>
        </w:tc>
        <w:tc>
          <w:tcPr>
            <w:tcW w:w="696" w:type="dxa"/>
            <w:vAlign w:val="center"/>
          </w:tcPr>
          <w:p w14:paraId="4C85758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0.707</w:t>
            </w:r>
          </w:p>
        </w:tc>
        <w:tc>
          <w:tcPr>
            <w:tcW w:w="236" w:type="dxa"/>
            <w:vAlign w:val="center"/>
          </w:tcPr>
          <w:p w14:paraId="36FB121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58F2BA5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</w:t>
            </w:r>
          </w:p>
        </w:tc>
        <w:tc>
          <w:tcPr>
            <w:tcW w:w="700" w:type="dxa"/>
            <w:vAlign w:val="center"/>
          </w:tcPr>
          <w:p w14:paraId="72E3E40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19</w:t>
            </w:r>
          </w:p>
        </w:tc>
        <w:tc>
          <w:tcPr>
            <w:tcW w:w="696" w:type="dxa"/>
            <w:vAlign w:val="center"/>
          </w:tcPr>
          <w:p w14:paraId="2BB0293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0.520</w:t>
            </w:r>
          </w:p>
        </w:tc>
      </w:tr>
      <w:tr w:rsidR="001D1F93" w:rsidRPr="001D1F93" w14:paraId="60F0209A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7159C1D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752" w:type="dxa"/>
            <w:vAlign w:val="center"/>
          </w:tcPr>
          <w:p w14:paraId="1B6E9F3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23</w:t>
            </w:r>
          </w:p>
        </w:tc>
        <w:tc>
          <w:tcPr>
            <w:tcW w:w="743" w:type="dxa"/>
            <w:vAlign w:val="center"/>
          </w:tcPr>
          <w:p w14:paraId="7DDDC9E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39</w:t>
            </w:r>
          </w:p>
        </w:tc>
        <w:tc>
          <w:tcPr>
            <w:tcW w:w="715" w:type="dxa"/>
            <w:vAlign w:val="center"/>
          </w:tcPr>
          <w:p w14:paraId="409892F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384AEFF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2DE48F3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15</w:t>
            </w:r>
          </w:p>
        </w:tc>
        <w:tc>
          <w:tcPr>
            <w:tcW w:w="700" w:type="dxa"/>
            <w:vAlign w:val="center"/>
          </w:tcPr>
          <w:p w14:paraId="34577C4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47</w:t>
            </w:r>
          </w:p>
        </w:tc>
        <w:tc>
          <w:tcPr>
            <w:tcW w:w="696" w:type="dxa"/>
            <w:vAlign w:val="center"/>
          </w:tcPr>
          <w:p w14:paraId="1B46E82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0A45543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20BCD4B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12</w:t>
            </w:r>
          </w:p>
        </w:tc>
        <w:tc>
          <w:tcPr>
            <w:tcW w:w="700" w:type="dxa"/>
            <w:vAlign w:val="center"/>
          </w:tcPr>
          <w:p w14:paraId="073856C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50</w:t>
            </w:r>
          </w:p>
        </w:tc>
        <w:tc>
          <w:tcPr>
            <w:tcW w:w="696" w:type="dxa"/>
            <w:vAlign w:val="center"/>
          </w:tcPr>
          <w:p w14:paraId="1766E1C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5673CB48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771F8C3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G3</w:t>
            </w:r>
          </w:p>
        </w:tc>
        <w:tc>
          <w:tcPr>
            <w:tcW w:w="752" w:type="dxa"/>
            <w:vAlign w:val="center"/>
          </w:tcPr>
          <w:p w14:paraId="1052CC6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7</w:t>
            </w:r>
          </w:p>
        </w:tc>
        <w:tc>
          <w:tcPr>
            <w:tcW w:w="743" w:type="dxa"/>
            <w:vAlign w:val="center"/>
          </w:tcPr>
          <w:p w14:paraId="5378950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9</w:t>
            </w:r>
          </w:p>
        </w:tc>
        <w:tc>
          <w:tcPr>
            <w:tcW w:w="715" w:type="dxa"/>
            <w:vAlign w:val="center"/>
          </w:tcPr>
          <w:p w14:paraId="53FB542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6BD7ADE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4C38A74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</w:t>
            </w:r>
          </w:p>
        </w:tc>
        <w:tc>
          <w:tcPr>
            <w:tcW w:w="700" w:type="dxa"/>
            <w:vAlign w:val="center"/>
          </w:tcPr>
          <w:p w14:paraId="3475452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12</w:t>
            </w:r>
          </w:p>
        </w:tc>
        <w:tc>
          <w:tcPr>
            <w:tcW w:w="696" w:type="dxa"/>
            <w:vAlign w:val="center"/>
          </w:tcPr>
          <w:p w14:paraId="11EAA92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7268420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24B96F2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</w:t>
            </w:r>
          </w:p>
        </w:tc>
        <w:tc>
          <w:tcPr>
            <w:tcW w:w="700" w:type="dxa"/>
            <w:vAlign w:val="center"/>
          </w:tcPr>
          <w:p w14:paraId="78EA84A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14</w:t>
            </w:r>
          </w:p>
        </w:tc>
        <w:tc>
          <w:tcPr>
            <w:tcW w:w="696" w:type="dxa"/>
            <w:vAlign w:val="center"/>
          </w:tcPr>
          <w:p w14:paraId="57F1130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276A3FB9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334A7DE5" w14:textId="77777777" w:rsidR="001D1F93" w:rsidRPr="001D1F93" w:rsidRDefault="001D1F93" w:rsidP="001D1F93">
            <w:pPr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Invasive depth</w:t>
            </w:r>
          </w:p>
        </w:tc>
        <w:tc>
          <w:tcPr>
            <w:tcW w:w="752" w:type="dxa"/>
            <w:vAlign w:val="center"/>
          </w:tcPr>
          <w:p w14:paraId="4BCC93E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43" w:type="dxa"/>
            <w:vAlign w:val="center"/>
          </w:tcPr>
          <w:p w14:paraId="025208D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15" w:type="dxa"/>
            <w:vAlign w:val="center"/>
          </w:tcPr>
          <w:p w14:paraId="2029DB6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00D1BF5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09A6C97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00" w:type="dxa"/>
            <w:vAlign w:val="center"/>
          </w:tcPr>
          <w:p w14:paraId="5E8CD2E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696" w:type="dxa"/>
            <w:vAlign w:val="center"/>
          </w:tcPr>
          <w:p w14:paraId="5B8384A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5F84DA9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06C2266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00" w:type="dxa"/>
            <w:vAlign w:val="center"/>
          </w:tcPr>
          <w:p w14:paraId="6148E21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696" w:type="dxa"/>
            <w:vAlign w:val="center"/>
          </w:tcPr>
          <w:p w14:paraId="4416529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3CE4AD57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321B54C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T1+T2</w:t>
            </w:r>
          </w:p>
        </w:tc>
        <w:tc>
          <w:tcPr>
            <w:tcW w:w="752" w:type="dxa"/>
            <w:vAlign w:val="center"/>
          </w:tcPr>
          <w:p w14:paraId="5D90357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14</w:t>
            </w:r>
          </w:p>
        </w:tc>
        <w:tc>
          <w:tcPr>
            <w:tcW w:w="743" w:type="dxa"/>
            <w:vAlign w:val="center"/>
          </w:tcPr>
          <w:p w14:paraId="005F70D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9</w:t>
            </w:r>
          </w:p>
        </w:tc>
        <w:tc>
          <w:tcPr>
            <w:tcW w:w="715" w:type="dxa"/>
            <w:vAlign w:val="center"/>
          </w:tcPr>
          <w:p w14:paraId="6878CFC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0.006</w:t>
            </w:r>
          </w:p>
        </w:tc>
        <w:tc>
          <w:tcPr>
            <w:tcW w:w="313" w:type="dxa"/>
            <w:vAlign w:val="center"/>
          </w:tcPr>
          <w:p w14:paraId="7DC8FAA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2245120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7</w:t>
            </w:r>
          </w:p>
        </w:tc>
        <w:tc>
          <w:tcPr>
            <w:tcW w:w="700" w:type="dxa"/>
            <w:vAlign w:val="center"/>
          </w:tcPr>
          <w:p w14:paraId="4ED1F22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696" w:type="dxa"/>
            <w:vAlign w:val="center"/>
          </w:tcPr>
          <w:p w14:paraId="6743D14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0.599</w:t>
            </w:r>
          </w:p>
        </w:tc>
        <w:tc>
          <w:tcPr>
            <w:tcW w:w="236" w:type="dxa"/>
            <w:vAlign w:val="center"/>
          </w:tcPr>
          <w:p w14:paraId="2FC08E7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09259CB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7</w:t>
            </w:r>
          </w:p>
        </w:tc>
        <w:tc>
          <w:tcPr>
            <w:tcW w:w="700" w:type="dxa"/>
            <w:vAlign w:val="center"/>
          </w:tcPr>
          <w:p w14:paraId="02F997C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16</w:t>
            </w:r>
          </w:p>
        </w:tc>
        <w:tc>
          <w:tcPr>
            <w:tcW w:w="696" w:type="dxa"/>
            <w:vAlign w:val="center"/>
          </w:tcPr>
          <w:p w14:paraId="3C41A1B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0.050</w:t>
            </w:r>
          </w:p>
        </w:tc>
      </w:tr>
      <w:tr w:rsidR="001D1F93" w:rsidRPr="001D1F93" w14:paraId="4DFF2F30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2BDAA94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T3+T4</w:t>
            </w:r>
          </w:p>
        </w:tc>
        <w:tc>
          <w:tcPr>
            <w:tcW w:w="752" w:type="dxa"/>
            <w:vAlign w:val="center"/>
          </w:tcPr>
          <w:p w14:paraId="7E9C543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21</w:t>
            </w:r>
          </w:p>
        </w:tc>
        <w:tc>
          <w:tcPr>
            <w:tcW w:w="743" w:type="dxa"/>
            <w:vAlign w:val="center"/>
          </w:tcPr>
          <w:p w14:paraId="4E56C85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55</w:t>
            </w:r>
          </w:p>
        </w:tc>
        <w:tc>
          <w:tcPr>
            <w:tcW w:w="715" w:type="dxa"/>
            <w:vAlign w:val="center"/>
          </w:tcPr>
          <w:p w14:paraId="7251C5F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4625872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28BFA46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19</w:t>
            </w:r>
          </w:p>
        </w:tc>
        <w:tc>
          <w:tcPr>
            <w:tcW w:w="700" w:type="dxa"/>
            <w:vAlign w:val="center"/>
          </w:tcPr>
          <w:p w14:paraId="5B12380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57</w:t>
            </w:r>
          </w:p>
        </w:tc>
        <w:tc>
          <w:tcPr>
            <w:tcW w:w="696" w:type="dxa"/>
            <w:vAlign w:val="center"/>
          </w:tcPr>
          <w:p w14:paraId="64FCBBC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4EBDEEC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677E4EC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9</w:t>
            </w:r>
          </w:p>
        </w:tc>
        <w:tc>
          <w:tcPr>
            <w:tcW w:w="700" w:type="dxa"/>
            <w:vAlign w:val="center"/>
          </w:tcPr>
          <w:p w14:paraId="73A176F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67</w:t>
            </w:r>
          </w:p>
        </w:tc>
        <w:tc>
          <w:tcPr>
            <w:tcW w:w="696" w:type="dxa"/>
            <w:vAlign w:val="center"/>
          </w:tcPr>
          <w:p w14:paraId="145CFA6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1FA8B49D" w14:textId="77777777" w:rsidTr="00643E8F">
        <w:trPr>
          <w:trHeight w:val="408"/>
        </w:trPr>
        <w:tc>
          <w:tcPr>
            <w:tcW w:w="9110" w:type="dxa"/>
            <w:gridSpan w:val="12"/>
            <w:vAlign w:val="center"/>
          </w:tcPr>
          <w:p w14:paraId="51C2223F" w14:textId="77777777" w:rsidR="001D1F93" w:rsidRPr="001D1F93" w:rsidRDefault="001D1F93" w:rsidP="001D1F93">
            <w:pPr>
              <w:jc w:val="left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Lymph node metastasis</w:t>
            </w:r>
          </w:p>
        </w:tc>
      </w:tr>
      <w:tr w:rsidR="001D1F93" w:rsidRPr="001D1F93" w14:paraId="7DF2ED8A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2625A9D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N0</w:t>
            </w:r>
          </w:p>
        </w:tc>
        <w:tc>
          <w:tcPr>
            <w:tcW w:w="752" w:type="dxa"/>
            <w:vAlign w:val="center"/>
          </w:tcPr>
          <w:p w14:paraId="0DF0E5B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23</w:t>
            </w:r>
          </w:p>
        </w:tc>
        <w:tc>
          <w:tcPr>
            <w:tcW w:w="743" w:type="dxa"/>
            <w:vAlign w:val="center"/>
          </w:tcPr>
          <w:p w14:paraId="6DAA2E3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27</w:t>
            </w:r>
          </w:p>
        </w:tc>
        <w:tc>
          <w:tcPr>
            <w:tcW w:w="715" w:type="dxa"/>
            <w:vAlign w:val="center"/>
          </w:tcPr>
          <w:p w14:paraId="34BBFAC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0.035</w:t>
            </w:r>
          </w:p>
        </w:tc>
        <w:tc>
          <w:tcPr>
            <w:tcW w:w="313" w:type="dxa"/>
            <w:vAlign w:val="center"/>
          </w:tcPr>
          <w:p w14:paraId="2A90757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02F63F0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12</w:t>
            </w:r>
          </w:p>
        </w:tc>
        <w:tc>
          <w:tcPr>
            <w:tcW w:w="700" w:type="dxa"/>
            <w:vAlign w:val="center"/>
          </w:tcPr>
          <w:p w14:paraId="3BDCB44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38</w:t>
            </w:r>
          </w:p>
        </w:tc>
        <w:tc>
          <w:tcPr>
            <w:tcW w:w="696" w:type="dxa"/>
            <w:vAlign w:val="center"/>
          </w:tcPr>
          <w:p w14:paraId="1CFBEAC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0.653</w:t>
            </w:r>
          </w:p>
        </w:tc>
        <w:tc>
          <w:tcPr>
            <w:tcW w:w="236" w:type="dxa"/>
            <w:vAlign w:val="center"/>
          </w:tcPr>
          <w:p w14:paraId="076976A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73F9D9A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10</w:t>
            </w:r>
          </w:p>
        </w:tc>
        <w:tc>
          <w:tcPr>
            <w:tcW w:w="700" w:type="dxa"/>
            <w:vAlign w:val="center"/>
          </w:tcPr>
          <w:p w14:paraId="531EE41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14:paraId="6320D75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0.414</w:t>
            </w:r>
          </w:p>
        </w:tc>
      </w:tr>
      <w:tr w:rsidR="001D1F93" w:rsidRPr="001D1F93" w14:paraId="71BC029B" w14:textId="77777777" w:rsidTr="00643E8F">
        <w:trPr>
          <w:trHeight w:val="408"/>
        </w:trPr>
        <w:tc>
          <w:tcPr>
            <w:tcW w:w="1888" w:type="dxa"/>
            <w:vAlign w:val="center"/>
          </w:tcPr>
          <w:p w14:paraId="6B8FB06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N1+N2+N3</w:t>
            </w:r>
          </w:p>
        </w:tc>
        <w:tc>
          <w:tcPr>
            <w:tcW w:w="752" w:type="dxa"/>
            <w:vAlign w:val="center"/>
          </w:tcPr>
          <w:p w14:paraId="026F679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12</w:t>
            </w:r>
          </w:p>
        </w:tc>
        <w:tc>
          <w:tcPr>
            <w:tcW w:w="743" w:type="dxa"/>
            <w:vAlign w:val="center"/>
          </w:tcPr>
          <w:p w14:paraId="06E4DACE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37</w:t>
            </w:r>
          </w:p>
        </w:tc>
        <w:tc>
          <w:tcPr>
            <w:tcW w:w="715" w:type="dxa"/>
            <w:vAlign w:val="center"/>
          </w:tcPr>
          <w:p w14:paraId="14AABC0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74FB081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5D71F22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14</w:t>
            </w:r>
          </w:p>
        </w:tc>
        <w:tc>
          <w:tcPr>
            <w:tcW w:w="700" w:type="dxa"/>
            <w:vAlign w:val="center"/>
          </w:tcPr>
          <w:p w14:paraId="776355D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14:paraId="38E2437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5B425AE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1BA75998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6</w:t>
            </w:r>
          </w:p>
        </w:tc>
        <w:tc>
          <w:tcPr>
            <w:tcW w:w="700" w:type="dxa"/>
            <w:vAlign w:val="center"/>
          </w:tcPr>
          <w:p w14:paraId="7E24DCBB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43</w:t>
            </w:r>
          </w:p>
        </w:tc>
        <w:tc>
          <w:tcPr>
            <w:tcW w:w="696" w:type="dxa"/>
            <w:vAlign w:val="center"/>
          </w:tcPr>
          <w:p w14:paraId="6734DAD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6C84DF5F" w14:textId="77777777" w:rsidTr="00643E8F">
        <w:trPr>
          <w:trHeight w:val="408"/>
        </w:trPr>
        <w:tc>
          <w:tcPr>
            <w:tcW w:w="9110" w:type="dxa"/>
            <w:gridSpan w:val="12"/>
            <w:vAlign w:val="center"/>
          </w:tcPr>
          <w:p w14:paraId="54BCDD5B" w14:textId="77777777" w:rsidR="001D1F93" w:rsidRPr="001D1F93" w:rsidRDefault="001D1F93" w:rsidP="001D1F93">
            <w:pPr>
              <w:jc w:val="left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pTNM-stage</w:t>
            </w:r>
          </w:p>
        </w:tc>
      </w:tr>
      <w:tr w:rsidR="001D1F93" w:rsidRPr="001D1F93" w14:paraId="3F4C830F" w14:textId="77777777" w:rsidTr="00643E8F">
        <w:trPr>
          <w:trHeight w:val="408"/>
        </w:trPr>
        <w:tc>
          <w:tcPr>
            <w:tcW w:w="1888" w:type="dxa"/>
          </w:tcPr>
          <w:p w14:paraId="407A2E4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752" w:type="dxa"/>
            <w:vAlign w:val="center"/>
          </w:tcPr>
          <w:p w14:paraId="2A4D5F70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4</w:t>
            </w:r>
          </w:p>
        </w:tc>
        <w:tc>
          <w:tcPr>
            <w:tcW w:w="743" w:type="dxa"/>
            <w:vAlign w:val="center"/>
          </w:tcPr>
          <w:p w14:paraId="75530DC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6</w:t>
            </w:r>
          </w:p>
        </w:tc>
        <w:tc>
          <w:tcPr>
            <w:tcW w:w="715" w:type="dxa"/>
            <w:vAlign w:val="center"/>
          </w:tcPr>
          <w:p w14:paraId="0E4446B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0.151</w:t>
            </w:r>
          </w:p>
        </w:tc>
        <w:tc>
          <w:tcPr>
            <w:tcW w:w="313" w:type="dxa"/>
            <w:vAlign w:val="center"/>
          </w:tcPr>
          <w:p w14:paraId="6C598F9A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42E6FED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</w:t>
            </w:r>
          </w:p>
        </w:tc>
        <w:tc>
          <w:tcPr>
            <w:tcW w:w="700" w:type="dxa"/>
            <w:vAlign w:val="center"/>
          </w:tcPr>
          <w:p w14:paraId="32CAFCD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8</w:t>
            </w:r>
          </w:p>
        </w:tc>
        <w:tc>
          <w:tcPr>
            <w:tcW w:w="696" w:type="dxa"/>
            <w:vAlign w:val="center"/>
          </w:tcPr>
          <w:p w14:paraId="30524DD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0.892</w:t>
            </w:r>
          </w:p>
        </w:tc>
        <w:tc>
          <w:tcPr>
            <w:tcW w:w="236" w:type="dxa"/>
            <w:vAlign w:val="center"/>
          </w:tcPr>
          <w:p w14:paraId="608148D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5AD40CC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</w:t>
            </w:r>
          </w:p>
        </w:tc>
        <w:tc>
          <w:tcPr>
            <w:tcW w:w="700" w:type="dxa"/>
            <w:vAlign w:val="center"/>
          </w:tcPr>
          <w:p w14:paraId="13FA789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7</w:t>
            </w:r>
          </w:p>
        </w:tc>
        <w:tc>
          <w:tcPr>
            <w:tcW w:w="696" w:type="dxa"/>
            <w:vAlign w:val="center"/>
          </w:tcPr>
          <w:p w14:paraId="0AF049D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0.325</w:t>
            </w:r>
          </w:p>
        </w:tc>
      </w:tr>
      <w:tr w:rsidR="001D1F93" w:rsidRPr="001D1F93" w14:paraId="35EB535C" w14:textId="77777777" w:rsidTr="00643E8F">
        <w:trPr>
          <w:trHeight w:val="408"/>
        </w:trPr>
        <w:tc>
          <w:tcPr>
            <w:tcW w:w="1888" w:type="dxa"/>
          </w:tcPr>
          <w:p w14:paraId="754CAFC3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2" w:type="dxa"/>
            <w:vAlign w:val="center"/>
          </w:tcPr>
          <w:p w14:paraId="19FFB97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20</w:t>
            </w:r>
          </w:p>
        </w:tc>
        <w:tc>
          <w:tcPr>
            <w:tcW w:w="743" w:type="dxa"/>
            <w:vAlign w:val="center"/>
          </w:tcPr>
          <w:p w14:paraId="027AB3D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25</w:t>
            </w:r>
          </w:p>
        </w:tc>
        <w:tc>
          <w:tcPr>
            <w:tcW w:w="715" w:type="dxa"/>
            <w:vAlign w:val="center"/>
          </w:tcPr>
          <w:p w14:paraId="38512B7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vAlign w:val="center"/>
          </w:tcPr>
          <w:p w14:paraId="1CFE876D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vAlign w:val="center"/>
          </w:tcPr>
          <w:p w14:paraId="6B9E145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12</w:t>
            </w:r>
          </w:p>
        </w:tc>
        <w:tc>
          <w:tcPr>
            <w:tcW w:w="700" w:type="dxa"/>
            <w:vAlign w:val="center"/>
          </w:tcPr>
          <w:p w14:paraId="2A806E0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33</w:t>
            </w:r>
          </w:p>
        </w:tc>
        <w:tc>
          <w:tcPr>
            <w:tcW w:w="696" w:type="dxa"/>
            <w:vAlign w:val="center"/>
          </w:tcPr>
          <w:p w14:paraId="1C0AFE82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6CD27885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vAlign w:val="center"/>
          </w:tcPr>
          <w:p w14:paraId="6166887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8</w:t>
            </w:r>
          </w:p>
        </w:tc>
        <w:tc>
          <w:tcPr>
            <w:tcW w:w="700" w:type="dxa"/>
            <w:vAlign w:val="center"/>
          </w:tcPr>
          <w:p w14:paraId="358E2AB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37</w:t>
            </w:r>
          </w:p>
        </w:tc>
        <w:tc>
          <w:tcPr>
            <w:tcW w:w="696" w:type="dxa"/>
            <w:vAlign w:val="center"/>
          </w:tcPr>
          <w:p w14:paraId="2A08FD5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643D9F5B" w14:textId="77777777" w:rsidTr="00643E8F">
        <w:trPr>
          <w:trHeight w:val="408"/>
        </w:trPr>
        <w:tc>
          <w:tcPr>
            <w:tcW w:w="1888" w:type="dxa"/>
            <w:tcBorders>
              <w:bottom w:val="single" w:sz="12" w:space="0" w:color="auto"/>
            </w:tcBorders>
            <w:vAlign w:val="center"/>
          </w:tcPr>
          <w:p w14:paraId="1FE9D41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752" w:type="dxa"/>
            <w:tcBorders>
              <w:bottom w:val="single" w:sz="12" w:space="0" w:color="auto"/>
            </w:tcBorders>
            <w:vAlign w:val="center"/>
          </w:tcPr>
          <w:p w14:paraId="6879CD11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11</w:t>
            </w:r>
          </w:p>
        </w:tc>
        <w:tc>
          <w:tcPr>
            <w:tcW w:w="743" w:type="dxa"/>
            <w:tcBorders>
              <w:bottom w:val="single" w:sz="12" w:space="0" w:color="auto"/>
            </w:tcBorders>
            <w:vAlign w:val="center"/>
          </w:tcPr>
          <w:p w14:paraId="23BD022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33</w:t>
            </w:r>
          </w:p>
        </w:tc>
        <w:tc>
          <w:tcPr>
            <w:tcW w:w="715" w:type="dxa"/>
            <w:tcBorders>
              <w:bottom w:val="single" w:sz="12" w:space="0" w:color="auto"/>
            </w:tcBorders>
            <w:vAlign w:val="center"/>
          </w:tcPr>
          <w:p w14:paraId="2508917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313" w:type="dxa"/>
            <w:tcBorders>
              <w:bottom w:val="single" w:sz="12" w:space="0" w:color="auto"/>
            </w:tcBorders>
            <w:vAlign w:val="center"/>
          </w:tcPr>
          <w:p w14:paraId="54C199B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779" w:type="dxa"/>
            <w:tcBorders>
              <w:bottom w:val="single" w:sz="12" w:space="0" w:color="auto"/>
            </w:tcBorders>
            <w:vAlign w:val="center"/>
          </w:tcPr>
          <w:p w14:paraId="2233A5C7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12</w:t>
            </w:r>
          </w:p>
        </w:tc>
        <w:tc>
          <w:tcPr>
            <w:tcW w:w="700" w:type="dxa"/>
            <w:tcBorders>
              <w:bottom w:val="single" w:sz="12" w:space="0" w:color="auto"/>
            </w:tcBorders>
            <w:vAlign w:val="center"/>
          </w:tcPr>
          <w:p w14:paraId="326B8D06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32</w:t>
            </w:r>
          </w:p>
        </w:tc>
        <w:tc>
          <w:tcPr>
            <w:tcW w:w="696" w:type="dxa"/>
            <w:tcBorders>
              <w:bottom w:val="single" w:sz="12" w:space="0" w:color="auto"/>
            </w:tcBorders>
            <w:vAlign w:val="center"/>
          </w:tcPr>
          <w:p w14:paraId="630DEED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236" w:type="dxa"/>
            <w:tcBorders>
              <w:bottom w:val="single" w:sz="12" w:space="0" w:color="auto"/>
            </w:tcBorders>
            <w:vAlign w:val="center"/>
          </w:tcPr>
          <w:p w14:paraId="28901814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892" w:type="dxa"/>
            <w:tcBorders>
              <w:bottom w:val="single" w:sz="12" w:space="0" w:color="auto"/>
            </w:tcBorders>
            <w:vAlign w:val="center"/>
          </w:tcPr>
          <w:p w14:paraId="3AF881AC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5</w:t>
            </w:r>
          </w:p>
        </w:tc>
        <w:tc>
          <w:tcPr>
            <w:tcW w:w="700" w:type="dxa"/>
            <w:tcBorders>
              <w:bottom w:val="single" w:sz="12" w:space="0" w:color="auto"/>
            </w:tcBorders>
            <w:vAlign w:val="center"/>
          </w:tcPr>
          <w:p w14:paraId="6A93651F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  <w:r w:rsidRPr="001D1F93">
              <w:rPr>
                <w:rFonts w:ascii="Times New Roman" w:eastAsia="等线" w:hAnsi="Times New Roman" w:cs="Times New Roman"/>
              </w:rPr>
              <w:t>39</w:t>
            </w:r>
          </w:p>
        </w:tc>
        <w:tc>
          <w:tcPr>
            <w:tcW w:w="696" w:type="dxa"/>
            <w:tcBorders>
              <w:bottom w:val="single" w:sz="12" w:space="0" w:color="auto"/>
            </w:tcBorders>
            <w:vAlign w:val="center"/>
          </w:tcPr>
          <w:p w14:paraId="339B3499" w14:textId="77777777" w:rsidR="001D1F93" w:rsidRPr="001D1F93" w:rsidRDefault="001D1F93" w:rsidP="001D1F93">
            <w:pPr>
              <w:jc w:val="center"/>
              <w:rPr>
                <w:rFonts w:ascii="Times New Roman" w:eastAsia="等线" w:hAnsi="Times New Roman" w:cs="Times New Roman"/>
              </w:rPr>
            </w:pPr>
          </w:p>
        </w:tc>
      </w:tr>
      <w:tr w:rsidR="001D1F93" w:rsidRPr="001D1F93" w14:paraId="391A4846" w14:textId="77777777" w:rsidTr="00643E8F">
        <w:trPr>
          <w:trHeight w:val="408"/>
        </w:trPr>
        <w:tc>
          <w:tcPr>
            <w:tcW w:w="9110" w:type="dxa"/>
            <w:gridSpan w:val="12"/>
            <w:tcBorders>
              <w:top w:val="single" w:sz="12" w:space="0" w:color="auto"/>
            </w:tcBorders>
            <w:vAlign w:val="center"/>
          </w:tcPr>
          <w:p w14:paraId="2B1754BB" w14:textId="7B006040" w:rsidR="001D1F93" w:rsidRPr="001D1F93" w:rsidRDefault="001D1F93" w:rsidP="001D1F93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*Fisher's Exact Test; </w:t>
            </w:r>
            <w:r w:rsidRPr="001D1F93">
              <w:rPr>
                <w:rFonts w:ascii="Times New Roman" w:eastAsia="等线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1D1F93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&lt;0.05 was considered </w:t>
            </w:r>
            <w:r w:rsidR="00A200CA">
              <w:rPr>
                <w:rFonts w:ascii="Times New Roman" w:eastAsia="等线" w:hAnsi="Times New Roman" w:cs="Times New Roman"/>
                <w:sz w:val="24"/>
                <w:szCs w:val="24"/>
              </w:rPr>
              <w:t>to indicate statistical significance</w:t>
            </w:r>
            <w:r w:rsidRPr="001D1F93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</w:p>
        </w:tc>
      </w:tr>
      <w:tr w:rsidR="001D1F93" w:rsidRPr="001D1F93" w14:paraId="5EFE4376" w14:textId="77777777" w:rsidTr="00643E8F">
        <w:trPr>
          <w:trHeight w:val="408"/>
        </w:trPr>
        <w:tc>
          <w:tcPr>
            <w:tcW w:w="9110" w:type="dxa"/>
            <w:gridSpan w:val="12"/>
            <w:vAlign w:val="center"/>
          </w:tcPr>
          <w:p w14:paraId="40538410" w14:textId="7FCF92CE" w:rsidR="001D1F93" w:rsidRPr="001D1F93" w:rsidRDefault="001D1F93" w:rsidP="001D1F93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 xml:space="preserve">a </w:t>
            </w:r>
            <w:r w:rsidR="00C050B5" w:rsidRPr="005D6C86">
              <w:rPr>
                <w:rFonts w:ascii="Times New Roman" w:hAnsi="Times New Roman" w:cs="Times New Roman"/>
                <w:bCs/>
                <w:sz w:val="24"/>
                <w:szCs w:val="24"/>
              </w:rPr>
              <w:sym w:font="Symbol" w:char="F061"/>
            </w:r>
            <w:r w:rsidRPr="001D1F93">
              <w:rPr>
                <w:rFonts w:ascii="Times New Roman" w:eastAsia="等线" w:hAnsi="Times New Roman" w:cs="Times New Roman"/>
                <w:sz w:val="24"/>
                <w:szCs w:val="24"/>
              </w:rPr>
              <w:t>-SMA</w:t>
            </w:r>
            <w:r w:rsidRPr="001D1F93">
              <w:rPr>
                <w:rFonts w:ascii="Times New Roman" w:eastAsia="等线" w:hAnsi="Times New Roman" w:cs="Times New Roman"/>
                <w:sz w:val="24"/>
                <w:szCs w:val="24"/>
                <w:vertAlign w:val="subscript"/>
              </w:rPr>
              <w:t>(Invasive front of tumor)</w:t>
            </w:r>
            <w:r w:rsidRPr="001D1F93">
              <w:rPr>
                <w:rFonts w:ascii="Times New Roman" w:eastAsia="等线" w:hAnsi="Times New Roman" w:cs="Times New Roman"/>
                <w:sz w:val="24"/>
                <w:szCs w:val="24"/>
              </w:rPr>
              <w:t>, low, ≤4 scores; high, &gt;4 scores</w:t>
            </w:r>
          </w:p>
        </w:tc>
      </w:tr>
      <w:tr w:rsidR="001D1F93" w:rsidRPr="001D1F93" w14:paraId="482FACED" w14:textId="77777777" w:rsidTr="00643E8F">
        <w:trPr>
          <w:trHeight w:val="408"/>
        </w:trPr>
        <w:tc>
          <w:tcPr>
            <w:tcW w:w="9110" w:type="dxa"/>
            <w:gridSpan w:val="12"/>
            <w:vAlign w:val="center"/>
          </w:tcPr>
          <w:p w14:paraId="5B6EE40D" w14:textId="44847612" w:rsidR="001D1F93" w:rsidRPr="001D1F93" w:rsidRDefault="001D1F93" w:rsidP="001D1F93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 w:rsidRPr="001D1F93">
              <w:rPr>
                <w:rFonts w:ascii="Times New Roman" w:eastAsia="等线" w:hAnsi="Times New Roman" w:cs="Times New Roman"/>
                <w:sz w:val="24"/>
                <w:szCs w:val="24"/>
              </w:rPr>
              <w:t>CD68</w:t>
            </w:r>
            <w:r w:rsidRPr="001D1F93">
              <w:rPr>
                <w:rFonts w:ascii="Times New Roman" w:eastAsia="等线" w:hAnsi="Times New Roman" w:cs="Times New Roman"/>
                <w:sz w:val="24"/>
                <w:szCs w:val="24"/>
                <w:vertAlign w:val="subscript"/>
              </w:rPr>
              <w:t>(Stroma)</w:t>
            </w:r>
            <w:r w:rsidRPr="001D1F93">
              <w:rPr>
                <w:rFonts w:ascii="Times New Roman" w:eastAsia="等线" w:hAnsi="Times New Roman" w:cs="Times New Roman"/>
                <w:sz w:val="24"/>
                <w:szCs w:val="24"/>
              </w:rPr>
              <w:t>, low, ≤600 cells; high, &gt;600 cells</w:t>
            </w:r>
          </w:p>
        </w:tc>
      </w:tr>
      <w:tr w:rsidR="001D1F93" w:rsidRPr="001D1F93" w14:paraId="5B962DE5" w14:textId="77777777" w:rsidTr="00643E8F">
        <w:trPr>
          <w:trHeight w:val="223"/>
        </w:trPr>
        <w:tc>
          <w:tcPr>
            <w:tcW w:w="9110" w:type="dxa"/>
            <w:gridSpan w:val="12"/>
            <w:vAlign w:val="center"/>
          </w:tcPr>
          <w:p w14:paraId="6809D0A5" w14:textId="28B2649C" w:rsidR="001D1F93" w:rsidRPr="001D1F93" w:rsidRDefault="001D1F93" w:rsidP="001D1F93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1F93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 xml:space="preserve">c </w:t>
            </w:r>
            <w:r w:rsidRPr="001D1F93">
              <w:rPr>
                <w:rFonts w:ascii="Times New Roman" w:eastAsia="等线" w:hAnsi="Times New Roman" w:cs="Times New Roman"/>
                <w:sz w:val="24"/>
                <w:szCs w:val="24"/>
              </w:rPr>
              <w:t>CD163</w:t>
            </w:r>
            <w:r w:rsidRPr="001D1F93">
              <w:rPr>
                <w:rFonts w:ascii="Times New Roman" w:eastAsia="等线" w:hAnsi="Times New Roman" w:cs="Times New Roman"/>
                <w:sz w:val="24"/>
                <w:szCs w:val="24"/>
                <w:vertAlign w:val="subscript"/>
              </w:rPr>
              <w:t>(Stroma)</w:t>
            </w:r>
            <w:r w:rsidRPr="001D1F93">
              <w:rPr>
                <w:rFonts w:ascii="Times New Roman" w:eastAsia="等线" w:hAnsi="Times New Roman" w:cs="Times New Roman"/>
                <w:sz w:val="24"/>
                <w:szCs w:val="24"/>
              </w:rPr>
              <w:t>, low, ≤600 cells; high, &gt;600 cells</w:t>
            </w:r>
          </w:p>
        </w:tc>
      </w:tr>
    </w:tbl>
    <w:p w14:paraId="2B6B8FDF" w14:textId="77777777" w:rsidR="001D1F93" w:rsidRDefault="001D1F93" w:rsidP="001D1F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  <w:sectPr w:rsidR="001D1F9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6160" w:type="dxa"/>
        <w:tblInd w:w="-1168" w:type="dxa"/>
        <w:tblLayout w:type="fixed"/>
        <w:tblLook w:val="0000" w:firstRow="0" w:lastRow="0" w:firstColumn="0" w:lastColumn="0" w:noHBand="0" w:noVBand="0"/>
      </w:tblPr>
      <w:tblGrid>
        <w:gridCol w:w="2836"/>
        <w:gridCol w:w="2268"/>
        <w:gridCol w:w="850"/>
        <w:gridCol w:w="284"/>
        <w:gridCol w:w="2268"/>
        <w:gridCol w:w="850"/>
        <w:gridCol w:w="284"/>
        <w:gridCol w:w="2268"/>
        <w:gridCol w:w="850"/>
        <w:gridCol w:w="284"/>
        <w:gridCol w:w="2268"/>
        <w:gridCol w:w="850"/>
      </w:tblGrid>
      <w:tr w:rsidR="001D1F93" w:rsidRPr="00E3738E" w14:paraId="072679E2" w14:textId="77777777" w:rsidTr="00643E8F">
        <w:tc>
          <w:tcPr>
            <w:tcW w:w="16160" w:type="dxa"/>
            <w:gridSpan w:val="12"/>
            <w:tcBorders>
              <w:bottom w:val="single" w:sz="12" w:space="0" w:color="auto"/>
            </w:tcBorders>
          </w:tcPr>
          <w:p w14:paraId="587B2425" w14:textId="1B8B40F8" w:rsidR="001D1F93" w:rsidRPr="00E3738E" w:rsidRDefault="001D1F93" w:rsidP="006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b/>
                <w:kern w:val="0"/>
                <w:sz w:val="24"/>
              </w:rPr>
              <w:t>Supplementary</w:t>
            </w:r>
            <w:r w:rsidRPr="00E37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Table</w:t>
            </w:r>
            <w:r w:rsidRPr="005514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="005514DA" w:rsidRPr="005514D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E37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Univariate and multivariate </w:t>
            </w:r>
            <w:r w:rsidR="00C862D6" w:rsidRPr="00E37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analys</w:t>
            </w:r>
            <w:r w:rsidR="00C862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</w:t>
            </w:r>
            <w:r w:rsidR="00C862D6" w:rsidRPr="00E37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 </w:t>
            </w:r>
            <w:r w:rsidRPr="00E37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of factors associated with overall survival (OS) and disease-free survival (DFS) in the generation and validation dataset</w:t>
            </w:r>
            <w:r w:rsidR="00C862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</w:t>
            </w:r>
            <w:r w:rsidRPr="00E37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of patients with ESCC</w:t>
            </w:r>
          </w:p>
        </w:tc>
      </w:tr>
      <w:tr w:rsidR="001D1F93" w:rsidRPr="00E3738E" w14:paraId="372D33FD" w14:textId="77777777" w:rsidTr="00643E8F">
        <w:tc>
          <w:tcPr>
            <w:tcW w:w="2836" w:type="dxa"/>
            <w:vMerge w:val="restart"/>
            <w:tcBorders>
              <w:top w:val="single" w:sz="12" w:space="0" w:color="auto"/>
            </w:tcBorders>
            <w:vAlign w:val="center"/>
          </w:tcPr>
          <w:p w14:paraId="6A1E8FCB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6520" w:type="dxa"/>
            <w:gridSpan w:val="5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17F3D88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sz w:val="24"/>
                <w:szCs w:val="24"/>
              </w:rPr>
              <w:t>Generation dataset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14:paraId="79685BA0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5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390056F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sz w:val="24"/>
                <w:szCs w:val="24"/>
              </w:rPr>
              <w:t>Validation dataset</w:t>
            </w:r>
          </w:p>
        </w:tc>
      </w:tr>
      <w:tr w:rsidR="001D1F93" w:rsidRPr="00E3738E" w14:paraId="0153BDE6" w14:textId="77777777" w:rsidTr="00643E8F">
        <w:tc>
          <w:tcPr>
            <w:tcW w:w="2836" w:type="dxa"/>
            <w:vMerge/>
          </w:tcPr>
          <w:p w14:paraId="5C304162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492996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</w:p>
        </w:tc>
        <w:tc>
          <w:tcPr>
            <w:tcW w:w="284" w:type="dxa"/>
            <w:tcBorders>
              <w:top w:val="single" w:sz="8" w:space="0" w:color="auto"/>
            </w:tcBorders>
            <w:vAlign w:val="center"/>
          </w:tcPr>
          <w:p w14:paraId="0BCD494B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818801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sz w:val="24"/>
                <w:szCs w:val="24"/>
              </w:rPr>
              <w:t>DFS</w:t>
            </w:r>
          </w:p>
        </w:tc>
        <w:tc>
          <w:tcPr>
            <w:tcW w:w="284" w:type="dxa"/>
            <w:vAlign w:val="center"/>
          </w:tcPr>
          <w:p w14:paraId="4D4B6C53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877D73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E481B1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8" w:space="0" w:color="auto"/>
            </w:tcBorders>
            <w:vAlign w:val="center"/>
          </w:tcPr>
          <w:p w14:paraId="4A501FC5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DF9271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sz w:val="24"/>
                <w:szCs w:val="24"/>
              </w:rPr>
              <w:t>DFS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14:paraId="6201FCFF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F93" w:rsidRPr="00E3738E" w14:paraId="6C5A9B5F" w14:textId="77777777" w:rsidTr="00643E8F">
        <w:tc>
          <w:tcPr>
            <w:tcW w:w="2836" w:type="dxa"/>
            <w:vMerge/>
            <w:tcBorders>
              <w:bottom w:val="single" w:sz="12" w:space="0" w:color="auto"/>
            </w:tcBorders>
          </w:tcPr>
          <w:p w14:paraId="04A8CC51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AB2F5E6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sz w:val="24"/>
                <w:szCs w:val="24"/>
              </w:rPr>
              <w:t>HR(95%CI)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1E905FEA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14:paraId="23BC690E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E16F7C9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sz w:val="24"/>
                <w:szCs w:val="24"/>
              </w:rPr>
              <w:t>HR(95%CI)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222C8841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14:paraId="2173DBDD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74C6743D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sz w:val="24"/>
                <w:szCs w:val="24"/>
              </w:rPr>
              <w:t>HR(95%CI)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7C6648E2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14:paraId="7B0708B3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7E5ABF1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sz w:val="24"/>
                <w:szCs w:val="24"/>
              </w:rPr>
              <w:t>HR(95%CI)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21023291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1D1F93" w:rsidRPr="00E3738E" w14:paraId="2429796D" w14:textId="77777777" w:rsidTr="00643E8F">
        <w:tc>
          <w:tcPr>
            <w:tcW w:w="2836" w:type="dxa"/>
            <w:tcBorders>
              <w:top w:val="single" w:sz="12" w:space="0" w:color="auto"/>
            </w:tcBorders>
            <w:vAlign w:val="center"/>
          </w:tcPr>
          <w:p w14:paraId="6B077C47" w14:textId="77777777" w:rsidR="001D1F93" w:rsidRPr="00E3738E" w:rsidRDefault="001D1F93" w:rsidP="00643E8F">
            <w:pPr>
              <w:autoSpaceDN w:val="0"/>
              <w:jc w:val="left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7" w:name="OLE_LINK3"/>
            <w:bookmarkStart w:id="8" w:name="OLE_LINK4"/>
            <w:r w:rsidRPr="00E37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Univariate analys</w:t>
            </w:r>
            <w:bookmarkEnd w:id="7"/>
            <w:bookmarkEnd w:id="8"/>
            <w:r w:rsidRPr="00E37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is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193797DF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04CA0508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4" w:type="dxa"/>
            <w:tcBorders>
              <w:top w:val="single" w:sz="12" w:space="0" w:color="auto"/>
            </w:tcBorders>
          </w:tcPr>
          <w:p w14:paraId="552FAE2A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1396C2F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32F80245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84" w:type="dxa"/>
            <w:tcBorders>
              <w:top w:val="single" w:sz="12" w:space="0" w:color="auto"/>
            </w:tcBorders>
          </w:tcPr>
          <w:p w14:paraId="6F7BD792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D09F951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02AE8D3E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4" w:type="dxa"/>
            <w:tcBorders>
              <w:top w:val="single" w:sz="12" w:space="0" w:color="auto"/>
            </w:tcBorders>
          </w:tcPr>
          <w:p w14:paraId="7D6D3DE4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2EC40C6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1C7DE0E5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D1F93" w:rsidRPr="00E3738E" w14:paraId="6B9B7C98" w14:textId="77777777" w:rsidTr="00643E8F">
        <w:tc>
          <w:tcPr>
            <w:tcW w:w="2836" w:type="dxa"/>
            <w:vAlign w:val="center"/>
          </w:tcPr>
          <w:p w14:paraId="662401F8" w14:textId="77777777" w:rsidR="001D1F93" w:rsidRPr="00E3738E" w:rsidRDefault="001D1F93" w:rsidP="00643E8F">
            <w:pPr>
              <w:autoSpaceDN w:val="0"/>
              <w:jc w:val="lef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Age </w:t>
            </w: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 xml:space="preserve">(&gt;58 </w:t>
            </w:r>
            <w:r w:rsidRPr="00E3738E">
              <w:rPr>
                <w:rFonts w:ascii="Times New Roman" w:hAnsi="Times New Roman" w:cs="Times New Roman"/>
                <w:i/>
                <w:color w:val="000000"/>
                <w:szCs w:val="21"/>
              </w:rPr>
              <w:t>vs</w:t>
            </w: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 xml:space="preserve"> ≤58)</w:t>
            </w:r>
          </w:p>
        </w:tc>
        <w:tc>
          <w:tcPr>
            <w:tcW w:w="2268" w:type="dxa"/>
            <w:vAlign w:val="center"/>
          </w:tcPr>
          <w:p w14:paraId="0E6C69DA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0.873(0.507 to 1.504)</w:t>
            </w:r>
          </w:p>
        </w:tc>
        <w:tc>
          <w:tcPr>
            <w:tcW w:w="850" w:type="dxa"/>
            <w:vAlign w:val="center"/>
          </w:tcPr>
          <w:p w14:paraId="7025931B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0.625</w:t>
            </w:r>
          </w:p>
        </w:tc>
        <w:tc>
          <w:tcPr>
            <w:tcW w:w="284" w:type="dxa"/>
          </w:tcPr>
          <w:p w14:paraId="6C895483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B7C2065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0.883(0.549 to 1.421)</w:t>
            </w:r>
          </w:p>
        </w:tc>
        <w:tc>
          <w:tcPr>
            <w:tcW w:w="850" w:type="dxa"/>
            <w:vAlign w:val="center"/>
          </w:tcPr>
          <w:p w14:paraId="13F3B7CF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0.608</w:t>
            </w:r>
          </w:p>
        </w:tc>
        <w:tc>
          <w:tcPr>
            <w:tcW w:w="284" w:type="dxa"/>
          </w:tcPr>
          <w:p w14:paraId="07DF3015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8444BBB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0.994(0.567 to 1.740)</w:t>
            </w:r>
          </w:p>
        </w:tc>
        <w:tc>
          <w:tcPr>
            <w:tcW w:w="850" w:type="dxa"/>
            <w:vAlign w:val="center"/>
          </w:tcPr>
          <w:p w14:paraId="0F19FDF5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0.982</w:t>
            </w:r>
          </w:p>
        </w:tc>
        <w:tc>
          <w:tcPr>
            <w:tcW w:w="284" w:type="dxa"/>
          </w:tcPr>
          <w:p w14:paraId="73305C3E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14FB83A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1.016(0.605 to 1.709)</w:t>
            </w:r>
          </w:p>
        </w:tc>
        <w:tc>
          <w:tcPr>
            <w:tcW w:w="850" w:type="dxa"/>
            <w:vAlign w:val="center"/>
          </w:tcPr>
          <w:p w14:paraId="0A5B4CBC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0.951</w:t>
            </w:r>
          </w:p>
        </w:tc>
      </w:tr>
      <w:tr w:rsidR="001D1F93" w:rsidRPr="00E3738E" w14:paraId="02AFFEB7" w14:textId="77777777" w:rsidTr="00643E8F">
        <w:tc>
          <w:tcPr>
            <w:tcW w:w="2836" w:type="dxa"/>
            <w:vAlign w:val="center"/>
          </w:tcPr>
          <w:p w14:paraId="4707CB2E" w14:textId="77777777" w:rsidR="001D1F93" w:rsidRPr="00E3738E" w:rsidRDefault="001D1F93" w:rsidP="00643E8F">
            <w:pPr>
              <w:autoSpaceDN w:val="0"/>
              <w:jc w:val="left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Gender </w:t>
            </w: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(Female vs Male)</w:t>
            </w:r>
          </w:p>
        </w:tc>
        <w:tc>
          <w:tcPr>
            <w:tcW w:w="2268" w:type="dxa"/>
            <w:vAlign w:val="center"/>
          </w:tcPr>
          <w:p w14:paraId="110A7636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9" w:name="OLE_LINK8"/>
            <w:r w:rsidRPr="00E3738E">
              <w:rPr>
                <w:rFonts w:ascii="Times New Roman" w:hAnsi="Times New Roman" w:cs="Times New Roman"/>
                <w:szCs w:val="21"/>
              </w:rPr>
              <w:t>0.780(0.416 to 1.462)</w:t>
            </w:r>
            <w:bookmarkEnd w:id="9"/>
          </w:p>
        </w:tc>
        <w:tc>
          <w:tcPr>
            <w:tcW w:w="850" w:type="dxa"/>
            <w:vAlign w:val="center"/>
          </w:tcPr>
          <w:p w14:paraId="5965A891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0.438</w:t>
            </w:r>
          </w:p>
        </w:tc>
        <w:tc>
          <w:tcPr>
            <w:tcW w:w="284" w:type="dxa"/>
          </w:tcPr>
          <w:p w14:paraId="2C00B04C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178237C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1.008(0.568 to 1.789)</w:t>
            </w:r>
          </w:p>
        </w:tc>
        <w:tc>
          <w:tcPr>
            <w:tcW w:w="850" w:type="dxa"/>
            <w:vAlign w:val="center"/>
          </w:tcPr>
          <w:p w14:paraId="68F617A6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0.978</w:t>
            </w:r>
          </w:p>
        </w:tc>
        <w:tc>
          <w:tcPr>
            <w:tcW w:w="284" w:type="dxa"/>
          </w:tcPr>
          <w:p w14:paraId="43F61FB5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42B4BE1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1.488(0.722 to 3.067)</w:t>
            </w:r>
          </w:p>
        </w:tc>
        <w:tc>
          <w:tcPr>
            <w:tcW w:w="850" w:type="dxa"/>
            <w:vAlign w:val="center"/>
          </w:tcPr>
          <w:p w14:paraId="1C0ACA83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0.282</w:t>
            </w:r>
          </w:p>
        </w:tc>
        <w:tc>
          <w:tcPr>
            <w:tcW w:w="284" w:type="dxa"/>
          </w:tcPr>
          <w:p w14:paraId="6507B9E9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47413EE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1.323(0.685 to 2.554)</w:t>
            </w:r>
          </w:p>
        </w:tc>
        <w:tc>
          <w:tcPr>
            <w:tcW w:w="850" w:type="dxa"/>
            <w:vAlign w:val="center"/>
          </w:tcPr>
          <w:p w14:paraId="242D8E12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0.405</w:t>
            </w:r>
          </w:p>
        </w:tc>
      </w:tr>
      <w:tr w:rsidR="001D1F93" w:rsidRPr="00E3738E" w14:paraId="52C76045" w14:textId="77777777" w:rsidTr="00643E8F">
        <w:tc>
          <w:tcPr>
            <w:tcW w:w="2836" w:type="dxa"/>
            <w:vAlign w:val="center"/>
          </w:tcPr>
          <w:p w14:paraId="34CB7278" w14:textId="77777777" w:rsidR="001D1F93" w:rsidRPr="00E3738E" w:rsidRDefault="001D1F93" w:rsidP="00643E8F">
            <w:pPr>
              <w:autoSpaceDN w:val="0"/>
              <w:jc w:val="left"/>
              <w:textAlignment w:val="center"/>
              <w:rPr>
                <w:rFonts w:ascii="Times New Roman" w:hAnsi="Times New Roman" w:cs="Times New Roman"/>
              </w:rPr>
            </w:pPr>
            <w:r w:rsidRPr="00E3738E">
              <w:rPr>
                <w:rFonts w:ascii="Times New Roman" w:hAnsi="Times New Roman" w:cs="Times New Roman"/>
                <w:color w:val="000000"/>
                <w:sz w:val="24"/>
              </w:rPr>
              <w:t>Tumor Size</w:t>
            </w:r>
          </w:p>
        </w:tc>
        <w:tc>
          <w:tcPr>
            <w:tcW w:w="2268" w:type="dxa"/>
            <w:vAlign w:val="center"/>
          </w:tcPr>
          <w:p w14:paraId="7BF34414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E87A5FB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0.301</w:t>
            </w:r>
          </w:p>
        </w:tc>
        <w:tc>
          <w:tcPr>
            <w:tcW w:w="284" w:type="dxa"/>
          </w:tcPr>
          <w:p w14:paraId="74F76B9E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2E879A5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B8F827D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0.747</w:t>
            </w:r>
          </w:p>
        </w:tc>
        <w:tc>
          <w:tcPr>
            <w:tcW w:w="284" w:type="dxa"/>
          </w:tcPr>
          <w:p w14:paraId="0B8DBD32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79FDB17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AA4D67A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0.246</w:t>
            </w:r>
          </w:p>
        </w:tc>
        <w:tc>
          <w:tcPr>
            <w:tcW w:w="284" w:type="dxa"/>
          </w:tcPr>
          <w:p w14:paraId="10C4C6FD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8128205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912D6CE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0.211</w:t>
            </w:r>
          </w:p>
        </w:tc>
      </w:tr>
      <w:tr w:rsidR="001D1F93" w:rsidRPr="00E3738E" w14:paraId="3F473157" w14:textId="77777777" w:rsidTr="00643E8F">
        <w:tc>
          <w:tcPr>
            <w:tcW w:w="2836" w:type="dxa"/>
            <w:vAlign w:val="center"/>
          </w:tcPr>
          <w:p w14:paraId="45C52330" w14:textId="1ACE11A4" w:rsidR="001D1F93" w:rsidRPr="00E3738E" w:rsidRDefault="001D1F93" w:rsidP="00643E8F">
            <w:pPr>
              <w:autoSpaceDN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 xml:space="preserve"> 3-5</w:t>
            </w:r>
            <w:r w:rsidR="0083649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cm vs ≤ 3</w:t>
            </w:r>
            <w:r w:rsidR="0083649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cm</w:t>
            </w:r>
          </w:p>
        </w:tc>
        <w:tc>
          <w:tcPr>
            <w:tcW w:w="2268" w:type="dxa"/>
            <w:vAlign w:val="center"/>
          </w:tcPr>
          <w:p w14:paraId="36E3C666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1.508(0.780 to 2.918)</w:t>
            </w:r>
          </w:p>
        </w:tc>
        <w:tc>
          <w:tcPr>
            <w:tcW w:w="850" w:type="dxa"/>
            <w:vAlign w:val="center"/>
          </w:tcPr>
          <w:p w14:paraId="5B3F085A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0.222</w:t>
            </w:r>
          </w:p>
        </w:tc>
        <w:tc>
          <w:tcPr>
            <w:tcW w:w="284" w:type="dxa"/>
          </w:tcPr>
          <w:p w14:paraId="1C30419C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251BA25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1.175(0.672 to 2.052)</w:t>
            </w:r>
          </w:p>
        </w:tc>
        <w:tc>
          <w:tcPr>
            <w:tcW w:w="850" w:type="dxa"/>
            <w:vAlign w:val="center"/>
          </w:tcPr>
          <w:p w14:paraId="145EC0F6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0.572</w:t>
            </w:r>
          </w:p>
        </w:tc>
        <w:tc>
          <w:tcPr>
            <w:tcW w:w="284" w:type="dxa"/>
          </w:tcPr>
          <w:p w14:paraId="121D5498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A4310AE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1.583(0.798 to 3.139)</w:t>
            </w:r>
          </w:p>
        </w:tc>
        <w:tc>
          <w:tcPr>
            <w:tcW w:w="850" w:type="dxa"/>
            <w:vAlign w:val="center"/>
          </w:tcPr>
          <w:p w14:paraId="49E3A54C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0.189</w:t>
            </w:r>
          </w:p>
        </w:tc>
        <w:tc>
          <w:tcPr>
            <w:tcW w:w="284" w:type="dxa"/>
          </w:tcPr>
          <w:p w14:paraId="3D493664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CB875BE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1.724(0.902 to 3.298)</w:t>
            </w:r>
          </w:p>
        </w:tc>
        <w:tc>
          <w:tcPr>
            <w:tcW w:w="850" w:type="dxa"/>
            <w:vAlign w:val="center"/>
          </w:tcPr>
          <w:p w14:paraId="0B89C495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0.100</w:t>
            </w:r>
          </w:p>
        </w:tc>
      </w:tr>
      <w:tr w:rsidR="001D1F93" w:rsidRPr="00E3738E" w14:paraId="1D57210D" w14:textId="77777777" w:rsidTr="00643E8F">
        <w:tc>
          <w:tcPr>
            <w:tcW w:w="2836" w:type="dxa"/>
            <w:vAlign w:val="center"/>
          </w:tcPr>
          <w:p w14:paraId="293CACB3" w14:textId="5CE9755A" w:rsidR="001D1F93" w:rsidRPr="00E3738E" w:rsidRDefault="001D1F93" w:rsidP="00643E8F">
            <w:pPr>
              <w:autoSpaceDN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 xml:space="preserve"> &gt;5</w:t>
            </w:r>
            <w:r w:rsidR="0083649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cm vs ≤ 3</w:t>
            </w:r>
            <w:r w:rsidR="0083649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cm</w:t>
            </w:r>
          </w:p>
        </w:tc>
        <w:tc>
          <w:tcPr>
            <w:tcW w:w="2268" w:type="dxa"/>
            <w:vAlign w:val="center"/>
          </w:tcPr>
          <w:p w14:paraId="17BA1D8E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1.748(0.832 to 3.670)</w:t>
            </w:r>
          </w:p>
        </w:tc>
        <w:tc>
          <w:tcPr>
            <w:tcW w:w="850" w:type="dxa"/>
            <w:vAlign w:val="center"/>
          </w:tcPr>
          <w:p w14:paraId="5A0C91D9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0.140</w:t>
            </w:r>
          </w:p>
        </w:tc>
        <w:tc>
          <w:tcPr>
            <w:tcW w:w="284" w:type="dxa"/>
          </w:tcPr>
          <w:p w14:paraId="2F4413B1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1B42951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1.269(0.669 to 2.408)</w:t>
            </w:r>
          </w:p>
        </w:tc>
        <w:tc>
          <w:tcPr>
            <w:tcW w:w="850" w:type="dxa"/>
            <w:vAlign w:val="center"/>
          </w:tcPr>
          <w:p w14:paraId="57A1F538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0.465</w:t>
            </w:r>
          </w:p>
        </w:tc>
        <w:tc>
          <w:tcPr>
            <w:tcW w:w="284" w:type="dxa"/>
          </w:tcPr>
          <w:p w14:paraId="7B495BA7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84E0E9A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1.956(0.862 to 4.436)</w:t>
            </w:r>
          </w:p>
        </w:tc>
        <w:tc>
          <w:tcPr>
            <w:tcW w:w="850" w:type="dxa"/>
            <w:vAlign w:val="center"/>
          </w:tcPr>
          <w:p w14:paraId="75930A60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0.108</w:t>
            </w:r>
          </w:p>
        </w:tc>
        <w:tc>
          <w:tcPr>
            <w:tcW w:w="284" w:type="dxa"/>
          </w:tcPr>
          <w:p w14:paraId="2501FC50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8395138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1.793(0.831 to 3.871)</w:t>
            </w:r>
          </w:p>
        </w:tc>
        <w:tc>
          <w:tcPr>
            <w:tcW w:w="850" w:type="dxa"/>
            <w:vAlign w:val="center"/>
          </w:tcPr>
          <w:p w14:paraId="29EDA81D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0.137</w:t>
            </w:r>
          </w:p>
        </w:tc>
      </w:tr>
      <w:tr w:rsidR="001D1F93" w:rsidRPr="00E3738E" w14:paraId="143B8FDC" w14:textId="77777777" w:rsidTr="00643E8F">
        <w:tc>
          <w:tcPr>
            <w:tcW w:w="2836" w:type="dxa"/>
          </w:tcPr>
          <w:p w14:paraId="329BB243" w14:textId="77777777" w:rsidR="001D1F93" w:rsidRPr="00E3738E" w:rsidRDefault="001D1F93" w:rsidP="00643E8F">
            <w:pPr>
              <w:rPr>
                <w:rFonts w:ascii="Times New Roman" w:hAnsi="Times New Roman" w:cs="Times New Roman"/>
                <w:sz w:val="24"/>
              </w:rPr>
            </w:pPr>
            <w:r w:rsidRPr="00E3738E">
              <w:rPr>
                <w:rFonts w:ascii="Times New Roman" w:hAnsi="Times New Roman" w:cs="Times New Roman"/>
                <w:sz w:val="24"/>
              </w:rPr>
              <w:t xml:space="preserve">pTNM-stage </w:t>
            </w:r>
            <w:r w:rsidRPr="00E3738E">
              <w:rPr>
                <w:rFonts w:ascii="Times New Roman" w:hAnsi="Times New Roman" w:cs="Times New Roman"/>
                <w:sz w:val="18"/>
                <w:szCs w:val="18"/>
              </w:rPr>
              <w:t>(III+IV vs I+II)</w:t>
            </w:r>
          </w:p>
        </w:tc>
        <w:tc>
          <w:tcPr>
            <w:tcW w:w="2268" w:type="dxa"/>
            <w:vAlign w:val="center"/>
          </w:tcPr>
          <w:p w14:paraId="1A127335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1.350(0.719 to 2.532)</w:t>
            </w:r>
          </w:p>
        </w:tc>
        <w:tc>
          <w:tcPr>
            <w:tcW w:w="850" w:type="dxa"/>
            <w:vAlign w:val="center"/>
          </w:tcPr>
          <w:p w14:paraId="50DA7AF0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0.350</w:t>
            </w:r>
          </w:p>
        </w:tc>
        <w:tc>
          <w:tcPr>
            <w:tcW w:w="284" w:type="dxa"/>
          </w:tcPr>
          <w:p w14:paraId="68AB3C5A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C372982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2.029(1.139to 3.614)</w:t>
            </w:r>
          </w:p>
        </w:tc>
        <w:tc>
          <w:tcPr>
            <w:tcW w:w="850" w:type="dxa"/>
            <w:vAlign w:val="center"/>
          </w:tcPr>
          <w:p w14:paraId="3B40076A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0.016</w:t>
            </w:r>
          </w:p>
        </w:tc>
        <w:tc>
          <w:tcPr>
            <w:tcW w:w="284" w:type="dxa"/>
          </w:tcPr>
          <w:p w14:paraId="22694746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BE01322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2.894(1.354 to 6.185)</w:t>
            </w:r>
          </w:p>
        </w:tc>
        <w:tc>
          <w:tcPr>
            <w:tcW w:w="850" w:type="dxa"/>
            <w:vAlign w:val="center"/>
          </w:tcPr>
          <w:p w14:paraId="1E4ADCDD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0.006</w:t>
            </w:r>
          </w:p>
        </w:tc>
        <w:tc>
          <w:tcPr>
            <w:tcW w:w="284" w:type="dxa"/>
          </w:tcPr>
          <w:p w14:paraId="3907D823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CFB85FC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1.371(0.760 to 2.474)</w:t>
            </w:r>
          </w:p>
        </w:tc>
        <w:tc>
          <w:tcPr>
            <w:tcW w:w="850" w:type="dxa"/>
            <w:vAlign w:val="center"/>
          </w:tcPr>
          <w:p w14:paraId="58501B7E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0.294</w:t>
            </w:r>
          </w:p>
        </w:tc>
      </w:tr>
      <w:tr w:rsidR="001D1F93" w:rsidRPr="00E3738E" w14:paraId="2A71E91A" w14:textId="77777777" w:rsidTr="00643E8F">
        <w:tc>
          <w:tcPr>
            <w:tcW w:w="2836" w:type="dxa"/>
            <w:vAlign w:val="center"/>
          </w:tcPr>
          <w:p w14:paraId="4C0AB1A7" w14:textId="0F8BEF2C" w:rsidR="001D1F93" w:rsidRPr="00E3738E" w:rsidRDefault="00C862D6" w:rsidP="00643E8F">
            <w:pPr>
              <w:autoSpaceDN w:val="0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M</w:t>
            </w:r>
            <w:r w:rsidRPr="00E3738E">
              <w:rPr>
                <w:rFonts w:ascii="Times New Roman" w:hAnsi="Times New Roman" w:cs="Times New Roman"/>
                <w:color w:val="000000"/>
                <w:sz w:val="24"/>
              </w:rPr>
              <w:t xml:space="preserve">olecular </w:t>
            </w:r>
            <w:r w:rsidR="001D1F93" w:rsidRPr="00E3738E">
              <w:rPr>
                <w:rFonts w:ascii="Times New Roman" w:hAnsi="Times New Roman" w:cs="Times New Roman"/>
                <w:color w:val="000000"/>
                <w:sz w:val="24"/>
              </w:rPr>
              <w:t>prognostic model</w:t>
            </w:r>
          </w:p>
        </w:tc>
        <w:tc>
          <w:tcPr>
            <w:tcW w:w="2268" w:type="dxa"/>
            <w:vAlign w:val="center"/>
          </w:tcPr>
          <w:p w14:paraId="514E3F7D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1E686DC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43D087B4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1F2DFCE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D80AC64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5C6247E7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16D3F03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717249E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6DE482A9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2756F40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E39CCC8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</w:tr>
      <w:tr w:rsidR="001D1F93" w:rsidRPr="00E3738E" w14:paraId="1E2DD745" w14:textId="77777777" w:rsidTr="00643E8F">
        <w:tc>
          <w:tcPr>
            <w:tcW w:w="2836" w:type="dxa"/>
            <w:vAlign w:val="center"/>
          </w:tcPr>
          <w:p w14:paraId="6F08591E" w14:textId="77777777" w:rsidR="001D1F93" w:rsidRPr="00E3738E" w:rsidRDefault="001D1F93" w:rsidP="00643E8F">
            <w:pPr>
              <w:autoSpaceDN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 xml:space="preserve"> Medium-risk vs ≤ Low-risk</w:t>
            </w:r>
          </w:p>
        </w:tc>
        <w:tc>
          <w:tcPr>
            <w:tcW w:w="2268" w:type="dxa"/>
            <w:vAlign w:val="center"/>
          </w:tcPr>
          <w:p w14:paraId="2E4FC976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4.560(2.003 to 10.381)</w:t>
            </w:r>
          </w:p>
        </w:tc>
        <w:tc>
          <w:tcPr>
            <w:tcW w:w="850" w:type="dxa"/>
            <w:vAlign w:val="center"/>
          </w:tcPr>
          <w:p w14:paraId="45F08D8E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38736AAF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ED09D35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2.753(1.511 to 5.017)</w:t>
            </w:r>
          </w:p>
        </w:tc>
        <w:tc>
          <w:tcPr>
            <w:tcW w:w="850" w:type="dxa"/>
            <w:vAlign w:val="center"/>
          </w:tcPr>
          <w:p w14:paraId="642BC7BA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284" w:type="dxa"/>
          </w:tcPr>
          <w:p w14:paraId="7E9A23BA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A598BC1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2.371(1.106 to 5. 083)</w:t>
            </w:r>
          </w:p>
        </w:tc>
        <w:tc>
          <w:tcPr>
            <w:tcW w:w="850" w:type="dxa"/>
            <w:vAlign w:val="center"/>
          </w:tcPr>
          <w:p w14:paraId="58536E9C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284" w:type="dxa"/>
          </w:tcPr>
          <w:p w14:paraId="13C74E7C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01AAF88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2.126(1.084 to 4.173)</w:t>
            </w:r>
          </w:p>
        </w:tc>
        <w:tc>
          <w:tcPr>
            <w:tcW w:w="850" w:type="dxa"/>
            <w:vAlign w:val="center"/>
          </w:tcPr>
          <w:p w14:paraId="7ACCCEFE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0.028</w:t>
            </w:r>
          </w:p>
        </w:tc>
      </w:tr>
      <w:tr w:rsidR="001D1F93" w:rsidRPr="00E3738E" w14:paraId="14D1E2D9" w14:textId="77777777" w:rsidTr="00643E8F">
        <w:tc>
          <w:tcPr>
            <w:tcW w:w="2836" w:type="dxa"/>
            <w:vAlign w:val="center"/>
          </w:tcPr>
          <w:p w14:paraId="5FA8223E" w14:textId="77777777" w:rsidR="001D1F93" w:rsidRPr="00E3738E" w:rsidRDefault="001D1F93" w:rsidP="00643E8F">
            <w:pPr>
              <w:autoSpaceDN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High-risk vs ≤ Low-risk</w:t>
            </w:r>
          </w:p>
        </w:tc>
        <w:tc>
          <w:tcPr>
            <w:tcW w:w="2268" w:type="dxa"/>
            <w:vAlign w:val="center"/>
          </w:tcPr>
          <w:p w14:paraId="50369CDC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17.582(6.837 to 45.213)</w:t>
            </w:r>
          </w:p>
        </w:tc>
        <w:tc>
          <w:tcPr>
            <w:tcW w:w="850" w:type="dxa"/>
            <w:vAlign w:val="center"/>
          </w:tcPr>
          <w:p w14:paraId="5A2C72D2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763DC664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AF0DDF1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10.696(5.005 to 22.856)</w:t>
            </w:r>
          </w:p>
        </w:tc>
        <w:tc>
          <w:tcPr>
            <w:tcW w:w="850" w:type="dxa"/>
            <w:vAlign w:val="center"/>
          </w:tcPr>
          <w:p w14:paraId="457F4AE1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3F687BE5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665D816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8.147(3.538 to 18.762)</w:t>
            </w:r>
          </w:p>
        </w:tc>
        <w:tc>
          <w:tcPr>
            <w:tcW w:w="850" w:type="dxa"/>
            <w:vAlign w:val="center"/>
          </w:tcPr>
          <w:p w14:paraId="2C1F79F1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4E95E3FF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758987B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6.490(3.029 to 13.907)</w:t>
            </w:r>
          </w:p>
        </w:tc>
        <w:tc>
          <w:tcPr>
            <w:tcW w:w="850" w:type="dxa"/>
            <w:vAlign w:val="center"/>
          </w:tcPr>
          <w:p w14:paraId="4CDEA7A2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</w:tr>
      <w:tr w:rsidR="001D1F93" w:rsidRPr="00E3738E" w14:paraId="50A66D83" w14:textId="77777777" w:rsidTr="00643E8F">
        <w:tc>
          <w:tcPr>
            <w:tcW w:w="2836" w:type="dxa"/>
            <w:vAlign w:val="center"/>
          </w:tcPr>
          <w:p w14:paraId="52F84F03" w14:textId="77777777" w:rsidR="001D1F93" w:rsidRPr="00E3738E" w:rsidRDefault="001D1F93" w:rsidP="00643E8F">
            <w:pPr>
              <w:autoSpaceDN w:val="0"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E37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Multivariate analysis</w:t>
            </w:r>
          </w:p>
        </w:tc>
        <w:tc>
          <w:tcPr>
            <w:tcW w:w="2268" w:type="dxa"/>
            <w:vAlign w:val="center"/>
          </w:tcPr>
          <w:p w14:paraId="1AFBF810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F684CB6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6F53C638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BE845F4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8D0AC56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18701B1D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FCCE009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1BB6B1A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5E086FE7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4B9D83F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8A9AEDE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1F93" w:rsidRPr="00E3738E" w14:paraId="4231B4A2" w14:textId="77777777" w:rsidTr="00643E8F">
        <w:tc>
          <w:tcPr>
            <w:tcW w:w="2836" w:type="dxa"/>
          </w:tcPr>
          <w:p w14:paraId="1BC425E4" w14:textId="77777777" w:rsidR="001D1F93" w:rsidRPr="00E3738E" w:rsidRDefault="001D1F93" w:rsidP="00643E8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3738E">
              <w:rPr>
                <w:rFonts w:ascii="Times New Roman" w:hAnsi="Times New Roman" w:cs="Times New Roman"/>
                <w:color w:val="000000"/>
                <w:sz w:val="24"/>
              </w:rPr>
              <w:t xml:space="preserve">pTNM-stage </w:t>
            </w:r>
            <w:r w:rsidRPr="00E373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(III+IV vs I+II)</w:t>
            </w:r>
          </w:p>
        </w:tc>
        <w:tc>
          <w:tcPr>
            <w:tcW w:w="2268" w:type="dxa"/>
            <w:vAlign w:val="center"/>
          </w:tcPr>
          <w:p w14:paraId="4EEE5380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8062DC4" w14:textId="77777777" w:rsidR="001D1F93" w:rsidRPr="00E3738E" w:rsidRDefault="001D1F93" w:rsidP="00643E8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4" w:type="dxa"/>
          </w:tcPr>
          <w:p w14:paraId="101690FF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CC5437A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1.716(0.951 to 3.096)</w:t>
            </w:r>
          </w:p>
        </w:tc>
        <w:tc>
          <w:tcPr>
            <w:tcW w:w="850" w:type="dxa"/>
            <w:vAlign w:val="center"/>
          </w:tcPr>
          <w:p w14:paraId="46BA8C0B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0.073</w:t>
            </w:r>
          </w:p>
        </w:tc>
        <w:tc>
          <w:tcPr>
            <w:tcW w:w="284" w:type="dxa"/>
          </w:tcPr>
          <w:p w14:paraId="7D9B4AF9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9982F83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1.954(0.883 to 4.326)</w:t>
            </w:r>
          </w:p>
        </w:tc>
        <w:tc>
          <w:tcPr>
            <w:tcW w:w="850" w:type="dxa"/>
            <w:vAlign w:val="center"/>
          </w:tcPr>
          <w:p w14:paraId="6E639492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  <w:r w:rsidRPr="00E3738E">
              <w:rPr>
                <w:rFonts w:ascii="Times New Roman" w:hAnsi="Times New Roman" w:cs="Times New Roman"/>
              </w:rPr>
              <w:t>0.098</w:t>
            </w:r>
          </w:p>
        </w:tc>
        <w:tc>
          <w:tcPr>
            <w:tcW w:w="284" w:type="dxa"/>
          </w:tcPr>
          <w:p w14:paraId="7D479906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EC68247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080A473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1F93" w:rsidRPr="00E3738E" w14:paraId="6D1E5B90" w14:textId="77777777" w:rsidTr="00643E8F">
        <w:tc>
          <w:tcPr>
            <w:tcW w:w="2836" w:type="dxa"/>
            <w:vAlign w:val="center"/>
          </w:tcPr>
          <w:p w14:paraId="07EB7110" w14:textId="2FE16DD1" w:rsidR="001D1F93" w:rsidRPr="00E3738E" w:rsidRDefault="00C862D6" w:rsidP="00643E8F">
            <w:pPr>
              <w:autoSpaceDN w:val="0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M</w:t>
            </w:r>
            <w:r w:rsidRPr="00E3738E">
              <w:rPr>
                <w:rFonts w:ascii="Times New Roman" w:hAnsi="Times New Roman" w:cs="Times New Roman"/>
                <w:color w:val="000000"/>
                <w:sz w:val="24"/>
              </w:rPr>
              <w:t xml:space="preserve">olecular </w:t>
            </w:r>
            <w:r w:rsidR="001D1F93" w:rsidRPr="00E3738E">
              <w:rPr>
                <w:rFonts w:ascii="Times New Roman" w:hAnsi="Times New Roman" w:cs="Times New Roman"/>
                <w:color w:val="000000"/>
                <w:sz w:val="24"/>
              </w:rPr>
              <w:t>prognostic model</w:t>
            </w:r>
          </w:p>
        </w:tc>
        <w:tc>
          <w:tcPr>
            <w:tcW w:w="2268" w:type="dxa"/>
            <w:vAlign w:val="center"/>
          </w:tcPr>
          <w:p w14:paraId="6E5D2DDA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7B5097F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473A0602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8054F66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EC3B946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55A77544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44A8C72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AFAA39F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4C63B2B3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7CB4FC0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DBF409B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</w:tr>
      <w:tr w:rsidR="001D1F93" w:rsidRPr="00E3738E" w14:paraId="5B017E5E" w14:textId="77777777" w:rsidTr="00643E8F">
        <w:tc>
          <w:tcPr>
            <w:tcW w:w="2836" w:type="dxa"/>
            <w:vAlign w:val="center"/>
          </w:tcPr>
          <w:p w14:paraId="40AB9AAC" w14:textId="77777777" w:rsidR="001D1F93" w:rsidRPr="00E3738E" w:rsidRDefault="001D1F93" w:rsidP="00643E8F">
            <w:pPr>
              <w:autoSpaceDN w:val="0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 xml:space="preserve"> Medium-risk vs ≤ Low-risk</w:t>
            </w:r>
          </w:p>
        </w:tc>
        <w:tc>
          <w:tcPr>
            <w:tcW w:w="2268" w:type="dxa"/>
            <w:vAlign w:val="center"/>
          </w:tcPr>
          <w:p w14:paraId="12599FF7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5.929(2.569 to 13.685)</w:t>
            </w:r>
          </w:p>
        </w:tc>
        <w:tc>
          <w:tcPr>
            <w:tcW w:w="850" w:type="dxa"/>
            <w:vAlign w:val="center"/>
          </w:tcPr>
          <w:p w14:paraId="135A744A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102BFF25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2E7F421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2.975(1.615 to 5.478)</w:t>
            </w:r>
          </w:p>
        </w:tc>
        <w:tc>
          <w:tcPr>
            <w:tcW w:w="850" w:type="dxa"/>
            <w:vAlign w:val="center"/>
          </w:tcPr>
          <w:p w14:paraId="178D469F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21DAF0D2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7557577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2.183(1.013 to 4.702)</w:t>
            </w:r>
          </w:p>
        </w:tc>
        <w:tc>
          <w:tcPr>
            <w:tcW w:w="850" w:type="dxa"/>
            <w:vAlign w:val="center"/>
          </w:tcPr>
          <w:p w14:paraId="54883384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  <w:r w:rsidRPr="00E3738E">
              <w:rPr>
                <w:rFonts w:ascii="Times New Roman" w:hAnsi="Times New Roman" w:cs="Times New Roman"/>
              </w:rPr>
              <w:t>0.046</w:t>
            </w:r>
          </w:p>
        </w:tc>
        <w:tc>
          <w:tcPr>
            <w:tcW w:w="284" w:type="dxa"/>
          </w:tcPr>
          <w:p w14:paraId="082D2E44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8549BFA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2.126(1.084 to 4.173)</w:t>
            </w:r>
          </w:p>
        </w:tc>
        <w:tc>
          <w:tcPr>
            <w:tcW w:w="850" w:type="dxa"/>
            <w:vAlign w:val="center"/>
          </w:tcPr>
          <w:p w14:paraId="70F0A547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  <w:r w:rsidRPr="00E3738E">
              <w:rPr>
                <w:rFonts w:ascii="Times New Roman" w:hAnsi="Times New Roman" w:cs="Times New Roman"/>
              </w:rPr>
              <w:t>0.028</w:t>
            </w:r>
          </w:p>
        </w:tc>
      </w:tr>
      <w:tr w:rsidR="001D1F93" w:rsidRPr="00E3738E" w14:paraId="35B5291A" w14:textId="77777777" w:rsidTr="00643E8F">
        <w:tc>
          <w:tcPr>
            <w:tcW w:w="2836" w:type="dxa"/>
            <w:vAlign w:val="center"/>
          </w:tcPr>
          <w:p w14:paraId="6359B370" w14:textId="77777777" w:rsidR="001D1F93" w:rsidRPr="00E3738E" w:rsidRDefault="001D1F93" w:rsidP="00643E8F">
            <w:pPr>
              <w:autoSpaceDN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E3738E">
              <w:rPr>
                <w:rFonts w:ascii="Times New Roman" w:hAnsi="Times New Roman" w:cs="Times New Roman"/>
                <w:color w:val="000000"/>
                <w:szCs w:val="21"/>
              </w:rPr>
              <w:t>High-risk vs ≤ Low-risk</w:t>
            </w:r>
          </w:p>
        </w:tc>
        <w:tc>
          <w:tcPr>
            <w:tcW w:w="2268" w:type="dxa"/>
            <w:vAlign w:val="center"/>
          </w:tcPr>
          <w:p w14:paraId="0345C0FC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41.656(14.049 to 123.517)</w:t>
            </w:r>
          </w:p>
        </w:tc>
        <w:tc>
          <w:tcPr>
            <w:tcW w:w="850" w:type="dxa"/>
            <w:vAlign w:val="center"/>
          </w:tcPr>
          <w:p w14:paraId="2609293D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487FCAA6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98E29B4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11.059(5.013 to 24.401)</w:t>
            </w:r>
          </w:p>
        </w:tc>
        <w:tc>
          <w:tcPr>
            <w:tcW w:w="850" w:type="dxa"/>
            <w:vAlign w:val="center"/>
          </w:tcPr>
          <w:p w14:paraId="0DE2D1B5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5193D522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F646506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6.342(2.666 to 15.088)</w:t>
            </w:r>
          </w:p>
        </w:tc>
        <w:tc>
          <w:tcPr>
            <w:tcW w:w="850" w:type="dxa"/>
            <w:vAlign w:val="center"/>
          </w:tcPr>
          <w:p w14:paraId="398471B2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14:paraId="290A7D53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276B3D2" w14:textId="77777777" w:rsidR="001D1F93" w:rsidRPr="00E3738E" w:rsidRDefault="001D1F93" w:rsidP="00643E8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3738E">
              <w:rPr>
                <w:rFonts w:ascii="Times New Roman" w:hAnsi="Times New Roman" w:cs="Times New Roman"/>
                <w:szCs w:val="21"/>
              </w:rPr>
              <w:t>6.490(3.029 to 13.907)</w:t>
            </w:r>
          </w:p>
        </w:tc>
        <w:tc>
          <w:tcPr>
            <w:tcW w:w="850" w:type="dxa"/>
            <w:vAlign w:val="center"/>
          </w:tcPr>
          <w:p w14:paraId="6EDD2A85" w14:textId="77777777" w:rsidR="001D1F93" w:rsidRPr="00E3738E" w:rsidRDefault="001D1F93" w:rsidP="00643E8F">
            <w:pPr>
              <w:jc w:val="center"/>
              <w:rPr>
                <w:rFonts w:ascii="Times New Roman" w:hAnsi="Times New Roman" w:cs="Times New Roman"/>
              </w:rPr>
            </w:pPr>
            <w:r w:rsidRPr="00E3738E">
              <w:rPr>
                <w:rFonts w:ascii="Times New Roman" w:hAnsi="Times New Roman" w:cs="Times New Roman"/>
              </w:rPr>
              <w:t>&lt;0.001</w:t>
            </w:r>
          </w:p>
        </w:tc>
      </w:tr>
      <w:tr w:rsidR="001D1F93" w:rsidRPr="00E3738E" w14:paraId="6CE9E31F" w14:textId="77777777" w:rsidTr="00643E8F">
        <w:tc>
          <w:tcPr>
            <w:tcW w:w="16160" w:type="dxa"/>
            <w:gridSpan w:val="12"/>
            <w:tcBorders>
              <w:top w:val="single" w:sz="12" w:space="0" w:color="auto"/>
            </w:tcBorders>
          </w:tcPr>
          <w:p w14:paraId="01F69CCC" w14:textId="77777777" w:rsidR="001D1F93" w:rsidRPr="00E3738E" w:rsidRDefault="001D1F93" w:rsidP="006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NOTE: </w:t>
            </w:r>
            <w:bookmarkStart w:id="10" w:name="OLE_LINK70"/>
            <w:bookmarkStart w:id="11" w:name="OLE_LINK71"/>
            <w:r w:rsidRPr="00E37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Multivariate analysis</w:t>
            </w:r>
            <w:bookmarkEnd w:id="10"/>
            <w:bookmarkEnd w:id="11"/>
            <w:r w:rsidRPr="00E37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Cox proportional hazards regression model. Variables were adopted for their prognostic significance by univariate analysis.</w:t>
            </w:r>
          </w:p>
        </w:tc>
      </w:tr>
    </w:tbl>
    <w:p w14:paraId="63BB1220" w14:textId="77777777" w:rsidR="001D1F93" w:rsidRDefault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AB33BC1" w14:textId="77777777" w:rsidR="001D1F93" w:rsidRDefault="001D1F93" w:rsidP="001D1F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  <w:sectPr w:rsidR="001D1F93" w:rsidSect="001D1F93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690824B1" w14:textId="77777777" w:rsidR="001D1F93" w:rsidRPr="001D1F93" w:rsidRDefault="001D1F93" w:rsidP="001D1F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8748260" w14:textId="449B233F" w:rsidR="001D1F93" w:rsidRDefault="00F63299" w:rsidP="001D1F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761775ED" wp14:editId="2E654591">
            <wp:extent cx="5278120" cy="47269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72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A822E" w14:textId="11892781" w:rsidR="001D1F93" w:rsidRDefault="001D1F93" w:rsidP="001D1F93">
      <w:pPr>
        <w:spacing w:line="360" w:lineRule="auto"/>
        <w:rPr>
          <w:rFonts w:ascii="Times New Roman" w:eastAsia="黑体" w:hAnsi="Times New Roman"/>
          <w:sz w:val="24"/>
          <w:szCs w:val="24"/>
        </w:rPr>
      </w:pPr>
      <w:r w:rsidRPr="00705BC8">
        <w:rPr>
          <w:rFonts w:ascii="Times New Roman" w:hAnsi="Times New Roman" w:cs="Times New Roman"/>
          <w:b/>
          <w:sz w:val="24"/>
          <w:szCs w:val="24"/>
        </w:rPr>
        <w:t>Fig. S1.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1F93">
        <w:rPr>
          <w:rFonts w:ascii="Times New Roman" w:hAnsi="Times New Roman" w:cs="Times New Roman"/>
          <w:b/>
          <w:sz w:val="24"/>
          <w:szCs w:val="24"/>
        </w:rPr>
        <w:t xml:space="preserve">Representative images showing the scoring process by the </w:t>
      </w:r>
      <w:r w:rsidRPr="001D1F93">
        <w:rPr>
          <w:rFonts w:ascii="Times New Roman" w:eastAsia="黑体" w:hAnsi="Times New Roman"/>
          <w:b/>
          <w:sz w:val="24"/>
          <w:szCs w:val="24"/>
        </w:rPr>
        <w:t>automated quantitative pathology imaging system.</w:t>
      </w:r>
      <w:r>
        <w:rPr>
          <w:rFonts w:ascii="Times New Roman" w:eastAsia="黑体" w:hAnsi="Times New Roman"/>
          <w:sz w:val="24"/>
          <w:szCs w:val="24"/>
        </w:rPr>
        <w:t xml:space="preserve"> </w:t>
      </w:r>
      <w:r w:rsidRPr="00705BC8">
        <w:rPr>
          <w:rFonts w:ascii="Times New Roman" w:eastAsia="黑体" w:hAnsi="Times New Roman"/>
          <w:b/>
          <w:sz w:val="24"/>
          <w:szCs w:val="24"/>
        </w:rPr>
        <w:t>(</w:t>
      </w:r>
      <w:r>
        <w:rPr>
          <w:rFonts w:ascii="Times New Roman" w:eastAsia="黑体" w:hAnsi="Times New Roman"/>
          <w:b/>
          <w:sz w:val="24"/>
          <w:szCs w:val="24"/>
        </w:rPr>
        <w:t>A</w:t>
      </w:r>
      <w:r w:rsidRPr="00705BC8">
        <w:rPr>
          <w:rFonts w:ascii="Times New Roman" w:eastAsia="黑体" w:hAnsi="Times New Roman"/>
          <w:b/>
          <w:sz w:val="24"/>
          <w:szCs w:val="24"/>
        </w:rPr>
        <w:t>/</w:t>
      </w:r>
      <w:r>
        <w:rPr>
          <w:rFonts w:ascii="Times New Roman" w:eastAsia="黑体" w:hAnsi="Times New Roman"/>
          <w:b/>
          <w:sz w:val="24"/>
          <w:szCs w:val="24"/>
        </w:rPr>
        <w:t>E</w:t>
      </w:r>
      <w:r w:rsidRPr="00705BC8">
        <w:rPr>
          <w:rFonts w:ascii="Times New Roman" w:eastAsia="黑体" w:hAnsi="Times New Roman"/>
          <w:b/>
          <w:sz w:val="24"/>
          <w:szCs w:val="24"/>
        </w:rPr>
        <w:t>/</w:t>
      </w:r>
      <w:r>
        <w:rPr>
          <w:rFonts w:ascii="Times New Roman" w:eastAsia="黑体" w:hAnsi="Times New Roman"/>
          <w:b/>
          <w:sz w:val="24"/>
          <w:szCs w:val="24"/>
        </w:rPr>
        <w:t>I</w:t>
      </w:r>
      <w:r w:rsidRPr="00705BC8">
        <w:rPr>
          <w:rFonts w:ascii="Times New Roman" w:eastAsia="黑体" w:hAnsi="Times New Roman"/>
          <w:b/>
          <w:sz w:val="24"/>
          <w:szCs w:val="24"/>
        </w:rPr>
        <w:t>/</w:t>
      </w:r>
      <w:r>
        <w:rPr>
          <w:rFonts w:ascii="Times New Roman" w:eastAsia="黑体" w:hAnsi="Times New Roman"/>
          <w:b/>
          <w:sz w:val="24"/>
          <w:szCs w:val="24"/>
        </w:rPr>
        <w:t>M</w:t>
      </w:r>
      <w:r w:rsidRPr="00705BC8">
        <w:rPr>
          <w:rFonts w:ascii="Times New Roman" w:eastAsia="黑体" w:hAnsi="Times New Roman"/>
          <w:b/>
          <w:sz w:val="24"/>
          <w:szCs w:val="24"/>
        </w:rPr>
        <w:t>)</w:t>
      </w:r>
      <w:r>
        <w:rPr>
          <w:rFonts w:ascii="Times New Roman" w:eastAsia="黑体" w:hAnsi="Times New Roman"/>
          <w:sz w:val="24"/>
          <w:szCs w:val="24"/>
        </w:rPr>
        <w:t xml:space="preserve"> Images of </w:t>
      </w:r>
      <w:r>
        <w:rPr>
          <w:rFonts w:ascii="Times New Roman" w:hAnsi="Times New Roman" w:cs="Times New Roman"/>
          <w:sz w:val="24"/>
          <w:szCs w:val="24"/>
        </w:rPr>
        <w:t xml:space="preserve">IHC staining in ESCC </w:t>
      </w:r>
      <w:r w:rsidRPr="008E32B8">
        <w:rPr>
          <w:rFonts w:ascii="Times New Roman" w:hAnsi="Times New Roman" w:cs="Times New Roman"/>
          <w:sz w:val="24"/>
          <w:szCs w:val="24"/>
        </w:rPr>
        <w:t>sample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E32B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5BC8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705BC8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705BC8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J</w:t>
      </w:r>
      <w:r w:rsidRPr="00705BC8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705BC8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Tissue segmentation training</w:t>
      </w:r>
      <w:r w:rsidRPr="005A1CEE">
        <w:rPr>
          <w:rFonts w:ascii="Times New Roman" w:hAnsi="Times New Roman" w:cs="Times New Roman"/>
          <w:sz w:val="24"/>
          <w:szCs w:val="24"/>
        </w:rPr>
        <w:t xml:space="preserve"> </w:t>
      </w:r>
      <w:r w:rsidRPr="008E32B8">
        <w:rPr>
          <w:rFonts w:ascii="Times New Roman" w:hAnsi="Times New Roman" w:cs="Times New Roman"/>
          <w:sz w:val="24"/>
          <w:szCs w:val="24"/>
        </w:rPr>
        <w:t xml:space="preserve">analysis of </w:t>
      </w:r>
      <w:r>
        <w:rPr>
          <w:rFonts w:ascii="Times New Roman" w:hAnsi="Times New Roman" w:cs="Times New Roman"/>
          <w:sz w:val="24"/>
          <w:szCs w:val="24"/>
        </w:rPr>
        <w:t>the IHC images</w:t>
      </w:r>
      <w:r w:rsidRPr="008E32B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5BC8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705BC8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705BC8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K</w:t>
      </w:r>
      <w:r w:rsidRPr="00705BC8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705BC8">
        <w:rPr>
          <w:rFonts w:ascii="Times New Roman" w:hAnsi="Times New Roman" w:cs="Times New Roman"/>
          <w:b/>
          <w:sz w:val="24"/>
          <w:szCs w:val="24"/>
        </w:rPr>
        <w:t>)</w:t>
      </w:r>
      <w:r w:rsidRPr="005A1C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8E32B8">
        <w:rPr>
          <w:rFonts w:ascii="Times New Roman" w:hAnsi="Times New Roman" w:cs="Times New Roman"/>
          <w:sz w:val="24"/>
          <w:szCs w:val="24"/>
        </w:rPr>
        <w:t>ell segmentation</w:t>
      </w:r>
      <w:r>
        <w:rPr>
          <w:rFonts w:ascii="Times New Roman" w:hAnsi="Times New Roman" w:cs="Times New Roman"/>
          <w:sz w:val="24"/>
          <w:szCs w:val="24"/>
        </w:rPr>
        <w:t xml:space="preserve"> analysis was performed to determine tumor cells. N</w:t>
      </w:r>
      <w:r w:rsidRPr="008E32B8">
        <w:rPr>
          <w:rFonts w:ascii="Times New Roman" w:hAnsi="Times New Roman" w:cs="Times New Roman"/>
          <w:sz w:val="24"/>
          <w:szCs w:val="24"/>
        </w:rPr>
        <w:t>ucle</w:t>
      </w:r>
      <w:r>
        <w:rPr>
          <w:rFonts w:ascii="Times New Roman" w:hAnsi="Times New Roman" w:cs="Times New Roman"/>
          <w:sz w:val="24"/>
          <w:szCs w:val="24"/>
        </w:rPr>
        <w:t>i are</w:t>
      </w:r>
      <w:r w:rsidRPr="008E32B8">
        <w:rPr>
          <w:rFonts w:ascii="Times New Roman" w:hAnsi="Times New Roman" w:cs="Times New Roman"/>
          <w:sz w:val="24"/>
          <w:szCs w:val="24"/>
        </w:rPr>
        <w:t xml:space="preserve"> shown in green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E32B8">
        <w:rPr>
          <w:rFonts w:ascii="Times New Roman" w:hAnsi="Times New Roman" w:cs="Times New Roman"/>
          <w:sz w:val="24"/>
          <w:szCs w:val="24"/>
        </w:rPr>
        <w:t xml:space="preserve"> and the cytoplasm for each cell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8E32B8">
        <w:rPr>
          <w:rFonts w:ascii="Times New Roman" w:hAnsi="Times New Roman" w:cs="Times New Roman"/>
          <w:sz w:val="24"/>
          <w:szCs w:val="24"/>
        </w:rPr>
        <w:t>outlined in color.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5BC8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705BC8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705BC8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705BC8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705BC8">
        <w:rPr>
          <w:rFonts w:ascii="Times New Roman" w:hAnsi="Times New Roman" w:cs="Times New Roman"/>
          <w:b/>
          <w:sz w:val="24"/>
          <w:szCs w:val="24"/>
        </w:rPr>
        <w:t>)</w:t>
      </w:r>
      <w:r w:rsidRPr="005A1CEE">
        <w:rPr>
          <w:rFonts w:ascii="Times New Roman" w:hAnsi="Times New Roman" w:cs="Times New Roman"/>
          <w:sz w:val="24"/>
          <w:szCs w:val="24"/>
        </w:rPr>
        <w:t xml:space="preserve"> </w:t>
      </w:r>
      <w:r w:rsidRPr="008E32B8">
        <w:rPr>
          <w:rFonts w:ascii="Times New Roman" w:hAnsi="Times New Roman" w:cs="Times New Roman"/>
          <w:sz w:val="24"/>
          <w:szCs w:val="24"/>
        </w:rPr>
        <w:t>Spectral analysis based on optical density</w:t>
      </w:r>
      <w:r>
        <w:rPr>
          <w:rFonts w:ascii="Times New Roman" w:hAnsi="Times New Roman" w:cs="Times New Roman"/>
          <w:sz w:val="24"/>
          <w:szCs w:val="24"/>
        </w:rPr>
        <w:t xml:space="preserve"> grouped the cells into 4 categories</w:t>
      </w:r>
      <w:r w:rsidRPr="008E32B8">
        <w:rPr>
          <w:rFonts w:ascii="Times New Roman" w:hAnsi="Times New Roman" w:cs="Times New Roman"/>
          <w:sz w:val="24"/>
          <w:szCs w:val="24"/>
        </w:rPr>
        <w:t xml:space="preserve">: Blue: 0, Yellow: +, Orange: ++, and Brown: +++. </w:t>
      </w:r>
      <w:r>
        <w:rPr>
          <w:rFonts w:ascii="Times New Roman" w:hAnsi="Times New Roman" w:cs="Times New Roman"/>
          <w:sz w:val="24"/>
          <w:szCs w:val="24"/>
        </w:rPr>
        <w:t>The same ESCC sample is shown in A</w:t>
      </w:r>
      <w:r w:rsidRPr="008E32B8"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E32B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E32B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H,</w:t>
      </w:r>
      <w:r w:rsidRPr="008E32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E32B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Land M-P, respectively</w:t>
      </w:r>
      <w:r w:rsidRPr="008E32B8">
        <w:rPr>
          <w:rFonts w:ascii="Times New Roman" w:hAnsi="Times New Roman" w:cs="Times New Roman"/>
          <w:sz w:val="24"/>
          <w:szCs w:val="24"/>
        </w:rPr>
        <w:t>.</w:t>
      </w:r>
    </w:p>
    <w:p w14:paraId="1620E85E" w14:textId="77777777" w:rsidR="001D1F93" w:rsidRDefault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77F26D5" w14:textId="79756007" w:rsidR="001D1F93" w:rsidRDefault="00F63299" w:rsidP="001D1F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8E9D8F0" wp14:editId="4B86F24D">
            <wp:extent cx="5278120" cy="72390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483CC" w14:textId="55BD2986" w:rsidR="00234CFC" w:rsidRPr="0042488A" w:rsidRDefault="001D1F93" w:rsidP="00234C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5BC8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34CFC" w:rsidRPr="001D1F93">
        <w:rPr>
          <w:rFonts w:ascii="Times New Roman" w:hAnsi="Times New Roman" w:cs="Times New Roman"/>
          <w:b/>
          <w:sz w:val="24"/>
          <w:szCs w:val="24"/>
        </w:rPr>
        <w:t>Violin plots displaying the expression level of representative markers in each cell cluster.</w:t>
      </w:r>
    </w:p>
    <w:p w14:paraId="36D3928F" w14:textId="77777777" w:rsidR="001D1F93" w:rsidRDefault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DAA3D1B" w14:textId="77777777" w:rsidR="001D1F93" w:rsidRDefault="001D1F93" w:rsidP="001D1F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6F727C0" w14:textId="5E29BFBA" w:rsidR="001D1F93" w:rsidRDefault="00F63299" w:rsidP="001D1F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4D9EB75" wp14:editId="7CF14335">
            <wp:extent cx="5278120" cy="52457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524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F8DF0" w14:textId="3A7718CF" w:rsidR="00234CFC" w:rsidRDefault="001D1F93" w:rsidP="00234C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5BC8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34CFC" w:rsidRPr="001D1F93">
        <w:rPr>
          <w:rFonts w:ascii="Times New Roman" w:hAnsi="Times New Roman" w:cs="Times New Roman"/>
          <w:b/>
          <w:sz w:val="24"/>
          <w:szCs w:val="24"/>
        </w:rPr>
        <w:t xml:space="preserve">Kaplan-Meier survival curves for total </w:t>
      </w:r>
      <w:r w:rsidR="00C862D6">
        <w:rPr>
          <w:rFonts w:ascii="Times New Roman" w:hAnsi="Times New Roman" w:cs="Times New Roman"/>
          <w:b/>
          <w:sz w:val="24"/>
          <w:szCs w:val="24"/>
        </w:rPr>
        <w:sym w:font="Symbol" w:char="F061"/>
      </w:r>
      <w:r w:rsidR="00234CFC" w:rsidRPr="001D1F93">
        <w:rPr>
          <w:rFonts w:ascii="Times New Roman" w:hAnsi="Times New Roman" w:cs="Times New Roman"/>
          <w:b/>
          <w:sz w:val="24"/>
          <w:szCs w:val="24"/>
        </w:rPr>
        <w:t>-SMA</w:t>
      </w:r>
      <w:r w:rsidR="00234CFC" w:rsidRPr="001D1F93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+ </w:t>
      </w:r>
      <w:r w:rsidR="00234CFC" w:rsidRPr="001D1F93">
        <w:rPr>
          <w:rFonts w:ascii="Times New Roman" w:hAnsi="Times New Roman" w:cs="Times New Roman"/>
          <w:b/>
          <w:sz w:val="24"/>
          <w:szCs w:val="24"/>
        </w:rPr>
        <w:t xml:space="preserve">CAFs, lamina propria </w:t>
      </w:r>
      <w:r w:rsidR="00C862D6">
        <w:rPr>
          <w:rFonts w:ascii="Times New Roman" w:hAnsi="Times New Roman" w:cs="Times New Roman"/>
          <w:b/>
          <w:sz w:val="24"/>
          <w:szCs w:val="24"/>
        </w:rPr>
        <w:sym w:font="Symbol" w:char="F061"/>
      </w:r>
      <w:r w:rsidR="00234CFC" w:rsidRPr="001D1F93">
        <w:rPr>
          <w:rFonts w:ascii="Times New Roman" w:hAnsi="Times New Roman" w:cs="Times New Roman"/>
          <w:b/>
          <w:sz w:val="24"/>
          <w:szCs w:val="24"/>
        </w:rPr>
        <w:t>-SMA</w:t>
      </w:r>
      <w:r w:rsidR="00234CFC" w:rsidRPr="001D1F93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+ </w:t>
      </w:r>
      <w:r w:rsidR="00234CFC" w:rsidRPr="001D1F93">
        <w:rPr>
          <w:rFonts w:ascii="Times New Roman" w:hAnsi="Times New Roman" w:cs="Times New Roman"/>
          <w:b/>
          <w:sz w:val="24"/>
          <w:szCs w:val="24"/>
        </w:rPr>
        <w:t xml:space="preserve">CAFs and stromal </w:t>
      </w:r>
      <w:r w:rsidR="00C862D6">
        <w:rPr>
          <w:rFonts w:ascii="Times New Roman" w:hAnsi="Times New Roman" w:cs="Times New Roman"/>
          <w:b/>
          <w:sz w:val="24"/>
          <w:szCs w:val="24"/>
        </w:rPr>
        <w:sym w:font="Symbol" w:char="F061"/>
      </w:r>
      <w:r w:rsidR="00234CFC" w:rsidRPr="001D1F93">
        <w:rPr>
          <w:rFonts w:ascii="Times New Roman" w:hAnsi="Times New Roman" w:cs="Times New Roman"/>
          <w:b/>
          <w:sz w:val="24"/>
          <w:szCs w:val="24"/>
        </w:rPr>
        <w:t>-SMA</w:t>
      </w:r>
      <w:r w:rsidR="00234CFC" w:rsidRPr="001D1F93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+ </w:t>
      </w:r>
      <w:r w:rsidR="00234CFC" w:rsidRPr="001D1F93">
        <w:rPr>
          <w:rFonts w:ascii="Times New Roman" w:hAnsi="Times New Roman" w:cs="Times New Roman"/>
          <w:b/>
          <w:sz w:val="24"/>
          <w:szCs w:val="24"/>
        </w:rPr>
        <w:t xml:space="preserve">CAFs in </w:t>
      </w:r>
      <w:r w:rsidR="0083649B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234CFC" w:rsidRPr="001D1F93">
        <w:rPr>
          <w:rFonts w:ascii="Times New Roman" w:hAnsi="Times New Roman" w:cs="Times New Roman"/>
          <w:b/>
          <w:sz w:val="24"/>
          <w:szCs w:val="24"/>
        </w:rPr>
        <w:t xml:space="preserve">generation (n=103) and validation </w:t>
      </w:r>
      <w:r w:rsidR="0083649B" w:rsidRPr="001D1F93">
        <w:rPr>
          <w:rFonts w:ascii="Times New Roman" w:hAnsi="Times New Roman" w:cs="Times New Roman"/>
          <w:b/>
          <w:sz w:val="24"/>
          <w:szCs w:val="24"/>
        </w:rPr>
        <w:t>(n=99)</w:t>
      </w:r>
      <w:r w:rsidR="00642D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4CFC" w:rsidRPr="001D1F93">
        <w:rPr>
          <w:rFonts w:ascii="Times New Roman" w:hAnsi="Times New Roman" w:cs="Times New Roman"/>
          <w:b/>
          <w:sz w:val="24"/>
          <w:szCs w:val="24"/>
        </w:rPr>
        <w:t xml:space="preserve">dataset </w:t>
      </w:r>
      <w:r w:rsidR="0083649B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234CFC" w:rsidRPr="001D1F93">
        <w:rPr>
          <w:rFonts w:ascii="Times New Roman" w:hAnsi="Times New Roman" w:cs="Times New Roman"/>
          <w:b/>
          <w:sz w:val="24"/>
          <w:szCs w:val="24"/>
        </w:rPr>
        <w:t>patients</w:t>
      </w:r>
      <w:r w:rsidR="00234CFC" w:rsidRPr="001D1F93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234CFC" w:rsidRPr="001D1F93">
        <w:rPr>
          <w:rFonts w:ascii="Times New Roman" w:hAnsi="Times New Roman" w:cs="Times New Roman"/>
          <w:b/>
          <w:sz w:val="24"/>
          <w:szCs w:val="24"/>
        </w:rPr>
        <w:t>with ESCC.</w:t>
      </w:r>
    </w:p>
    <w:p w14:paraId="42BCBCCD" w14:textId="5475115E" w:rsidR="001D1F93" w:rsidRPr="00234CFC" w:rsidRDefault="001D1F93" w:rsidP="001D1F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5E48AE" w14:textId="77777777" w:rsidR="00B01DAF" w:rsidRDefault="00B01DAF" w:rsidP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FB7A396" w14:textId="77777777" w:rsidR="00B01DAF" w:rsidRDefault="00B01DAF" w:rsidP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9F62FB1" w14:textId="77777777" w:rsidR="00B01DAF" w:rsidRDefault="00B01DAF" w:rsidP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69DA6BB" w14:textId="77777777" w:rsidR="00B01DAF" w:rsidRDefault="00B01DAF" w:rsidP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8AF5F65" w14:textId="77777777" w:rsidR="00B01DAF" w:rsidRDefault="00B01DAF" w:rsidP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93782AD" w14:textId="77777777" w:rsidR="00B01DAF" w:rsidRDefault="00B01DAF" w:rsidP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437F7BF" w14:textId="77777777" w:rsidR="00B01DAF" w:rsidRDefault="00B01DAF" w:rsidP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BAA83C4" w14:textId="77777777" w:rsidR="00B01DAF" w:rsidRDefault="00B01DAF" w:rsidP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96CC565" w14:textId="77777777" w:rsidR="00B01DAF" w:rsidRDefault="00B01DAF" w:rsidP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D8AE98D" w14:textId="77777777" w:rsidR="00B01DAF" w:rsidRDefault="00B01DAF" w:rsidP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4C2E566" w14:textId="77777777" w:rsidR="00B01DAF" w:rsidRDefault="00B01DAF" w:rsidP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EBDC932" w14:textId="1A561310" w:rsidR="00B01DAF" w:rsidRDefault="00F63299" w:rsidP="001D1F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545174E" wp14:editId="019FDE8B">
            <wp:extent cx="5278120" cy="574167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574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3EC52" w14:textId="33C20E25" w:rsidR="001D1F93" w:rsidRDefault="00B01DAF" w:rsidP="00B01DAF">
      <w:pPr>
        <w:widowControl/>
        <w:spacing w:beforeLines="100" w:before="312" w:line="360" w:lineRule="auto"/>
        <w:rPr>
          <w:rFonts w:ascii="Times New Roman" w:hAnsi="Times New Roman" w:cs="Times New Roman"/>
          <w:sz w:val="24"/>
          <w:szCs w:val="24"/>
        </w:rPr>
      </w:pPr>
      <w:r w:rsidRPr="00CA488A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6C0F14">
        <w:rPr>
          <w:rFonts w:ascii="Times New Roman" w:hAnsi="Times New Roman" w:cs="Times New Roman"/>
          <w:b/>
          <w:sz w:val="24"/>
          <w:szCs w:val="24"/>
        </w:rPr>
        <w:t>S4</w:t>
      </w:r>
      <w:r w:rsidRPr="00CA488A">
        <w:rPr>
          <w:rFonts w:ascii="Times New Roman" w:hAnsi="Times New Roman" w:cs="Times New Roman"/>
          <w:b/>
          <w:sz w:val="24"/>
          <w:szCs w:val="24"/>
        </w:rPr>
        <w:t xml:space="preserve">. The </w:t>
      </w:r>
      <w:r w:rsidR="00C862D6">
        <w:rPr>
          <w:rFonts w:ascii="Times New Roman" w:hAnsi="Times New Roman" w:cs="Times New Roman"/>
          <w:b/>
          <w:sz w:val="24"/>
          <w:szCs w:val="24"/>
        </w:rPr>
        <w:t xml:space="preserve">number of </w:t>
      </w:r>
      <w:r w:rsidR="006C0F14">
        <w:rPr>
          <w:rFonts w:ascii="Times New Roman" w:hAnsi="Times New Roman" w:cs="Times New Roman"/>
          <w:b/>
          <w:sz w:val="24"/>
          <w:szCs w:val="24"/>
        </w:rPr>
        <w:t>intratumoral</w:t>
      </w:r>
      <w:r>
        <w:rPr>
          <w:rFonts w:ascii="Times New Roman" w:hAnsi="Times New Roman" w:cs="Times New Roman"/>
          <w:b/>
          <w:sz w:val="24"/>
          <w:szCs w:val="24"/>
        </w:rPr>
        <w:t xml:space="preserve"> macrophages correlates with </w:t>
      </w:r>
      <w:r w:rsidRPr="00CA488A">
        <w:rPr>
          <w:rFonts w:ascii="Times New Roman" w:hAnsi="Times New Roman" w:cs="Times New Roman"/>
          <w:b/>
          <w:sz w:val="24"/>
          <w:szCs w:val="24"/>
        </w:rPr>
        <w:t>clinical outcome</w:t>
      </w:r>
      <w:r>
        <w:rPr>
          <w:rFonts w:ascii="Times New Roman" w:hAnsi="Times New Roman" w:cs="Times New Roman"/>
          <w:b/>
          <w:sz w:val="24"/>
          <w:szCs w:val="24"/>
        </w:rPr>
        <w:t xml:space="preserve"> in ESCC patients</w:t>
      </w:r>
      <w:r w:rsidRPr="00CA488A">
        <w:rPr>
          <w:rFonts w:ascii="Times New Roman" w:hAnsi="Times New Roman" w:cs="Times New Roman"/>
          <w:b/>
          <w:sz w:val="24"/>
          <w:szCs w:val="24"/>
        </w:rPr>
        <w:t xml:space="preserve">. </w:t>
      </w:r>
      <w:bookmarkStart w:id="12" w:name="OLE_LINK62"/>
      <w:r w:rsidRPr="00CA488A">
        <w:rPr>
          <w:rFonts w:ascii="Times New Roman" w:hAnsi="Times New Roman" w:cs="Times New Roman"/>
          <w:b/>
          <w:sz w:val="24"/>
          <w:szCs w:val="24"/>
        </w:rPr>
        <w:t>(A</w:t>
      </w:r>
      <w:r w:rsidR="006C0F14">
        <w:rPr>
          <w:rFonts w:ascii="Times New Roman" w:hAnsi="Times New Roman" w:cs="Times New Roman"/>
          <w:b/>
          <w:sz w:val="24"/>
          <w:szCs w:val="24"/>
        </w:rPr>
        <w:t>-D</w:t>
      </w:r>
      <w:r w:rsidRPr="00CA488A">
        <w:rPr>
          <w:rFonts w:ascii="Times New Roman" w:hAnsi="Times New Roman" w:cs="Times New Roman"/>
          <w:b/>
          <w:sz w:val="24"/>
          <w:szCs w:val="24"/>
        </w:rPr>
        <w:t xml:space="preserve">) </w:t>
      </w:r>
      <w:bookmarkEnd w:id="12"/>
      <w:r w:rsidR="00C862D6"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rognostic values of </w:t>
      </w:r>
      <w:r w:rsidR="006C0F14">
        <w:rPr>
          <w:rFonts w:ascii="Times New Roman" w:hAnsi="Times New Roman" w:cs="Times New Roman"/>
          <w:color w:val="000000"/>
          <w:sz w:val="24"/>
          <w:szCs w:val="24"/>
        </w:rPr>
        <w:t>intratumoral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CD68</w:t>
      </w:r>
      <w:r w:rsidRPr="00AE05FA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and CD163</w:t>
      </w:r>
      <w:r w:rsidRPr="00AE05FA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MØs in ESCC patients </w:t>
      </w:r>
      <w:r w:rsidR="0083649B">
        <w:rPr>
          <w:rFonts w:ascii="Times New Roman" w:hAnsi="Times New Roman" w:cs="Times New Roman"/>
          <w:color w:val="000000"/>
          <w:sz w:val="24"/>
          <w:szCs w:val="24"/>
        </w:rPr>
        <w:t xml:space="preserve">in </w:t>
      </w:r>
      <w:r w:rsidR="00C862D6">
        <w:rPr>
          <w:rFonts w:ascii="Times New Roman" w:hAnsi="Times New Roman" w:cs="Times New Roman"/>
          <w:color w:val="000000"/>
          <w:sz w:val="24"/>
          <w:szCs w:val="24"/>
        </w:rPr>
        <w:t xml:space="preserve">the generation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r w:rsidR="00C862D6">
        <w:rPr>
          <w:rFonts w:ascii="Times New Roman" w:hAnsi="Times New Roman" w:cs="Times New Roman"/>
          <w:color w:val="000000"/>
          <w:sz w:val="24"/>
          <w:szCs w:val="24"/>
        </w:rPr>
        <w:t xml:space="preserve">validation </w:t>
      </w:r>
      <w:r>
        <w:rPr>
          <w:rFonts w:ascii="Times New Roman" w:hAnsi="Times New Roman" w:cs="Times New Roman"/>
          <w:color w:val="000000"/>
          <w:sz w:val="24"/>
          <w:szCs w:val="24"/>
        </w:rPr>
        <w:t>dataset</w:t>
      </w:r>
      <w:r w:rsidR="00C862D6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were assessed by </w:t>
      </w:r>
      <w:r w:rsidRPr="0086056A">
        <w:rPr>
          <w:rFonts w:ascii="Times New Roman" w:hAnsi="Times New Roman" w:cs="Times New Roman"/>
          <w:sz w:val="24"/>
          <w:szCs w:val="24"/>
        </w:rPr>
        <w:t xml:space="preserve">Kaplan-Meier </w:t>
      </w:r>
      <w:r>
        <w:rPr>
          <w:rFonts w:ascii="Times New Roman" w:hAnsi="Times New Roman" w:cs="Times New Roman"/>
          <w:sz w:val="24"/>
          <w:szCs w:val="24"/>
        </w:rPr>
        <w:t>survival analysis.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488A">
        <w:rPr>
          <w:rFonts w:ascii="Times New Roman" w:hAnsi="Times New Roman" w:cs="Times New Roman"/>
          <w:b/>
          <w:color w:val="000000"/>
          <w:sz w:val="24"/>
          <w:szCs w:val="24"/>
        </w:rPr>
        <w:t>(E/F)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62D6">
        <w:rPr>
          <w:rFonts w:ascii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orrelation between </w:t>
      </w:r>
      <w:r w:rsidR="00FD2DA6" w:rsidRPr="00FD2DA6">
        <w:rPr>
          <w:rFonts w:ascii="Times New Roman" w:hAnsi="Times New Roman" w:cs="Times New Roman"/>
          <w:bCs/>
          <w:sz w:val="24"/>
          <w:szCs w:val="24"/>
        </w:rPr>
        <w:sym w:font="Symbol" w:char="F061"/>
      </w:r>
      <w:r>
        <w:rPr>
          <w:rFonts w:ascii="Times New Roman" w:hAnsi="Times New Roman" w:cs="Times New Roman"/>
          <w:sz w:val="24"/>
          <w:szCs w:val="24"/>
        </w:rPr>
        <w:t>-SMA</w:t>
      </w:r>
      <w:r w:rsidRPr="00087094">
        <w:rPr>
          <w:rFonts w:ascii="Times New Roman" w:hAnsi="Times New Roman" w:cs="Times New Roman"/>
          <w:sz w:val="24"/>
          <w:szCs w:val="24"/>
          <w:vertAlign w:val="subscript"/>
        </w:rPr>
        <w:t>(invasive front)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087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stromal CD</w:t>
      </w:r>
      <w:r w:rsidR="006C0F14">
        <w:rPr>
          <w:rFonts w:ascii="Times New Roman" w:hAnsi="Times New Roman" w:cs="Times New Roman"/>
          <w:sz w:val="24"/>
          <w:szCs w:val="24"/>
        </w:rPr>
        <w:t>68</w:t>
      </w:r>
      <w:r w:rsidRPr="00F915E3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MØs</w:t>
      </w:r>
      <w:r w:rsidRPr="00EC22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ESCC patients was estimated by Pearson correlation analysis. </w:t>
      </w:r>
    </w:p>
    <w:p w14:paraId="1EC20F89" w14:textId="70D7B72D" w:rsidR="0042762B" w:rsidRDefault="0042762B" w:rsidP="00B01DAF">
      <w:pPr>
        <w:widowControl/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6C59388" wp14:editId="680CF515">
            <wp:extent cx="5278120" cy="623887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1C20A" w14:textId="32CA9C13" w:rsidR="0042762B" w:rsidRDefault="0042762B" w:rsidP="00B01DAF">
      <w:pPr>
        <w:widowControl/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A488A">
        <w:rPr>
          <w:rFonts w:ascii="Times New Roman" w:hAnsi="Times New Roman" w:cs="Times New Roman"/>
          <w:b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sz w:val="24"/>
          <w:szCs w:val="24"/>
        </w:rPr>
        <w:t>S5</w:t>
      </w:r>
      <w:r w:rsidRPr="00CA488A">
        <w:rPr>
          <w:rFonts w:ascii="Times New Roman" w:hAnsi="Times New Roman" w:cs="Times New Roman"/>
          <w:b/>
          <w:sz w:val="24"/>
          <w:szCs w:val="24"/>
        </w:rPr>
        <w:t xml:space="preserve">. The </w:t>
      </w:r>
      <w:r w:rsidRPr="0042762B">
        <w:rPr>
          <w:rFonts w:ascii="Times New Roman" w:hAnsi="Times New Roman" w:cs="Times New Roman"/>
          <w:b/>
          <w:sz w:val="24"/>
          <w:szCs w:val="24"/>
        </w:rPr>
        <w:t>density</w:t>
      </w:r>
      <w:r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Pr="0042762B">
        <w:rPr>
          <w:rFonts w:ascii="Times New Roman" w:hAnsi="Times New Roman" w:cs="Times New Roman"/>
          <w:b/>
          <w:sz w:val="24"/>
          <w:szCs w:val="24"/>
        </w:rPr>
        <w:t>CD68</w:t>
      </w:r>
      <w:r w:rsidRPr="0042762B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Pr="0042762B">
        <w:rPr>
          <w:rFonts w:ascii="Times New Roman" w:hAnsi="Times New Roman" w:cs="Times New Roman"/>
          <w:b/>
          <w:sz w:val="24"/>
          <w:szCs w:val="24"/>
        </w:rPr>
        <w:t xml:space="preserve"> and CD163</w:t>
      </w:r>
      <w:r w:rsidRPr="0042762B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Pr="0042762B">
        <w:rPr>
          <w:rFonts w:ascii="Times New Roman" w:hAnsi="Times New Roman" w:cs="Times New Roman"/>
          <w:b/>
          <w:sz w:val="24"/>
          <w:szCs w:val="24"/>
        </w:rPr>
        <w:t xml:space="preserve"> MØs</w:t>
      </w:r>
      <w:r>
        <w:rPr>
          <w:rFonts w:ascii="Times New Roman" w:hAnsi="Times New Roman" w:cs="Times New Roman"/>
          <w:b/>
          <w:sz w:val="24"/>
          <w:szCs w:val="24"/>
        </w:rPr>
        <w:t xml:space="preserve"> correlates with </w:t>
      </w:r>
      <w:r w:rsidRPr="00CA488A">
        <w:rPr>
          <w:rFonts w:ascii="Times New Roman" w:hAnsi="Times New Roman" w:cs="Times New Roman"/>
          <w:b/>
          <w:sz w:val="24"/>
          <w:szCs w:val="24"/>
        </w:rPr>
        <w:t>clinical outcome</w:t>
      </w:r>
      <w:r>
        <w:rPr>
          <w:rFonts w:ascii="Times New Roman" w:hAnsi="Times New Roman" w:cs="Times New Roman"/>
          <w:b/>
          <w:sz w:val="24"/>
          <w:szCs w:val="24"/>
        </w:rPr>
        <w:t xml:space="preserve"> in patients</w:t>
      </w:r>
      <w:r w:rsidR="003D2908">
        <w:rPr>
          <w:rFonts w:ascii="Times New Roman" w:hAnsi="Times New Roman" w:cs="Times New Roman"/>
          <w:b/>
          <w:sz w:val="24"/>
          <w:szCs w:val="24"/>
        </w:rPr>
        <w:t xml:space="preserve"> with ESCC</w:t>
      </w:r>
      <w:r w:rsidRPr="00CA488A">
        <w:rPr>
          <w:rFonts w:ascii="Times New Roman" w:hAnsi="Times New Roman" w:cs="Times New Roman"/>
          <w:b/>
          <w:sz w:val="24"/>
          <w:szCs w:val="24"/>
        </w:rPr>
        <w:t>. (A</w:t>
      </w:r>
      <w:r>
        <w:rPr>
          <w:rFonts w:ascii="Times New Roman" w:hAnsi="Times New Roman" w:cs="Times New Roman"/>
          <w:b/>
          <w:sz w:val="24"/>
          <w:szCs w:val="24"/>
        </w:rPr>
        <w:t>-D</w:t>
      </w:r>
      <w:r w:rsidRPr="00CA488A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Prognostic values of intratumoral or stroma </w:t>
      </w:r>
      <w:r>
        <w:rPr>
          <w:rFonts w:ascii="Times New Roman" w:hAnsi="Times New Roman" w:cs="Times New Roman"/>
          <w:sz w:val="24"/>
          <w:szCs w:val="24"/>
        </w:rPr>
        <w:t>CD68</w:t>
      </w:r>
      <w:r w:rsidRPr="00AE05FA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and CD163</w:t>
      </w:r>
      <w:r w:rsidRPr="00AE05FA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MØs in ESCC patients of the generation and validation datasets were assessed by </w:t>
      </w:r>
      <w:r w:rsidRPr="0086056A">
        <w:rPr>
          <w:rFonts w:ascii="Times New Roman" w:hAnsi="Times New Roman" w:cs="Times New Roman"/>
          <w:sz w:val="24"/>
          <w:szCs w:val="24"/>
        </w:rPr>
        <w:t xml:space="preserve">Kaplan-Meier </w:t>
      </w:r>
      <w:r>
        <w:rPr>
          <w:rFonts w:ascii="Times New Roman" w:hAnsi="Times New Roman" w:cs="Times New Roman"/>
          <w:sz w:val="24"/>
          <w:szCs w:val="24"/>
        </w:rPr>
        <w:t>survival analysis.</w:t>
      </w:r>
    </w:p>
    <w:p w14:paraId="74ADFC8C" w14:textId="7AF2D887" w:rsidR="001D1F93" w:rsidRDefault="0042762B" w:rsidP="001D1F9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F50A0A1" wp14:editId="6CCE5239">
            <wp:extent cx="5103607" cy="7131050"/>
            <wp:effectExtent l="0" t="0" r="190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946" cy="713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DA915" w14:textId="670BC20F" w:rsidR="001D1F93" w:rsidRPr="00234CFC" w:rsidRDefault="001D1F93" w:rsidP="00234C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5BC8">
        <w:rPr>
          <w:rFonts w:ascii="Times New Roman" w:hAnsi="Times New Roman" w:cs="Times New Roman"/>
          <w:b/>
          <w:sz w:val="24"/>
          <w:szCs w:val="24"/>
        </w:rPr>
        <w:t>Fig. S</w:t>
      </w:r>
      <w:r w:rsidR="0042762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B7FC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12124">
        <w:rPr>
          <w:rFonts w:ascii="Times New Roman" w:hAnsi="Times New Roman" w:cs="Times New Roman"/>
          <w:b/>
          <w:bCs/>
          <w:sz w:val="24"/>
          <w:szCs w:val="24"/>
        </w:rPr>
        <w:t>rucial cell-to-cell interaction pathways among the distinct cell population</w:t>
      </w:r>
      <w:r w:rsidR="003B7FC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12124">
        <w:rPr>
          <w:rFonts w:ascii="Times New Roman" w:hAnsi="Times New Roman" w:cs="Times New Roman"/>
          <w:b/>
          <w:bCs/>
          <w:sz w:val="24"/>
          <w:szCs w:val="24"/>
        </w:rPr>
        <w:t xml:space="preserve"> predicted by CellChat.</w:t>
      </w:r>
      <w:r w:rsidRPr="00B673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0E03">
        <w:rPr>
          <w:rFonts w:ascii="Times New Roman" w:hAnsi="Times New Roman" w:cs="Times New Roman"/>
          <w:b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Diagrams showing the interaction numbers in </w:t>
      </w:r>
      <w:r w:rsidR="003B7FC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cell cluster network. </w:t>
      </w:r>
      <w:r w:rsidRPr="003B0E03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B-F</w:t>
      </w:r>
      <w:r w:rsidRPr="003B0E03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Circle plots exhibiting the interactions of </w:t>
      </w:r>
      <w:r w:rsidR="003B7FC4">
        <w:rPr>
          <w:rFonts w:ascii="Times New Roman" w:hAnsi="Times New Roman" w:cs="Times New Roman"/>
          <w:sz w:val="24"/>
          <w:szCs w:val="24"/>
        </w:rPr>
        <w:t>laminin</w:t>
      </w:r>
      <w:r>
        <w:rPr>
          <w:rFonts w:ascii="Times New Roman" w:hAnsi="Times New Roman" w:cs="Times New Roman"/>
          <w:sz w:val="24"/>
          <w:szCs w:val="24"/>
        </w:rPr>
        <w:t xml:space="preserve">, MPZ, </w:t>
      </w:r>
      <w:r w:rsidR="003B7FC4">
        <w:rPr>
          <w:rFonts w:ascii="Times New Roman" w:hAnsi="Times New Roman" w:cs="Times New Roman"/>
          <w:sz w:val="24"/>
          <w:szCs w:val="24"/>
        </w:rPr>
        <w:t>collagen</w:t>
      </w:r>
      <w:r>
        <w:rPr>
          <w:rFonts w:ascii="Times New Roman" w:hAnsi="Times New Roman" w:cs="Times New Roman"/>
          <w:sz w:val="24"/>
          <w:szCs w:val="24"/>
        </w:rPr>
        <w:t>, FN1 and APP signaling pathway network</w:t>
      </w:r>
      <w:r w:rsidR="003B7FC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between CAFs and other cell clusters. Circle sizes are proportional to the number of cells in each cell type</w:t>
      </w:r>
      <w:r w:rsidR="0083649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edge width represents the communication probability.</w:t>
      </w:r>
    </w:p>
    <w:p w14:paraId="4B0C5003" w14:textId="6DD8137B" w:rsidR="001D1F93" w:rsidRDefault="0042762B" w:rsidP="001D1F9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5328490" wp14:editId="6EC8D23F">
            <wp:extent cx="5068696" cy="771525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105" cy="7718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66493" w14:textId="0E9CB097" w:rsidR="001D1F93" w:rsidRDefault="001D1F93" w:rsidP="001D1F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7D3D">
        <w:rPr>
          <w:rFonts w:ascii="Times New Roman" w:hAnsi="Times New Roman" w:cs="Times New Roman"/>
          <w:b/>
          <w:sz w:val="24"/>
          <w:szCs w:val="24"/>
        </w:rPr>
        <w:t>Fig. S</w:t>
      </w:r>
      <w:r w:rsidR="0042762B">
        <w:rPr>
          <w:rFonts w:ascii="Times New Roman" w:hAnsi="Times New Roman" w:cs="Times New Roman"/>
          <w:b/>
          <w:sz w:val="24"/>
          <w:szCs w:val="24"/>
        </w:rPr>
        <w:t>7</w:t>
      </w:r>
      <w:r w:rsidRPr="00CF7D3D">
        <w:rPr>
          <w:rFonts w:ascii="Times New Roman" w:hAnsi="Times New Roman" w:cs="Times New Roman"/>
          <w:sz w:val="24"/>
          <w:szCs w:val="24"/>
        </w:rPr>
        <w:t xml:space="preserve">. </w:t>
      </w:r>
      <w:r w:rsidR="003B7FC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B833C2">
        <w:rPr>
          <w:rFonts w:ascii="Times New Roman" w:hAnsi="Times New Roman" w:cs="Times New Roman"/>
          <w:b/>
          <w:bCs/>
          <w:sz w:val="24"/>
          <w:szCs w:val="24"/>
        </w:rPr>
        <w:t>ell-to-cell communications among the CAFs and other cell types.</w:t>
      </w:r>
      <w:r w:rsidRPr="00CF7D3D">
        <w:rPr>
          <w:rFonts w:ascii="Times New Roman" w:hAnsi="Times New Roman" w:cs="Times New Roman"/>
          <w:b/>
          <w:sz w:val="24"/>
          <w:szCs w:val="24"/>
        </w:rPr>
        <w:t xml:space="preserve"> (A-C)</w:t>
      </w:r>
      <w:r w:rsidRPr="00CF7D3D">
        <w:rPr>
          <w:rFonts w:ascii="Times New Roman" w:hAnsi="Times New Roman" w:cs="Times New Roman"/>
          <w:sz w:val="24"/>
          <w:szCs w:val="24"/>
        </w:rPr>
        <w:t xml:space="preserve"> </w:t>
      </w:r>
      <w:r w:rsidR="003B7FC4">
        <w:rPr>
          <w:rFonts w:ascii="Times New Roman" w:hAnsi="Times New Roman" w:cs="Times New Roman"/>
          <w:sz w:val="24"/>
          <w:szCs w:val="24"/>
        </w:rPr>
        <w:t>H</w:t>
      </w:r>
      <w:r w:rsidRPr="00CF7D3D">
        <w:rPr>
          <w:rFonts w:ascii="Times New Roman" w:hAnsi="Times New Roman" w:cs="Times New Roman"/>
          <w:sz w:val="24"/>
          <w:szCs w:val="24"/>
        </w:rPr>
        <w:t>eatmap and circle plots</w:t>
      </w:r>
      <w:r>
        <w:rPr>
          <w:rFonts w:ascii="Times New Roman" w:hAnsi="Times New Roman" w:cs="Times New Roman"/>
          <w:sz w:val="24"/>
          <w:szCs w:val="24"/>
        </w:rPr>
        <w:t xml:space="preserve"> showing the intercellular communication network</w:t>
      </w:r>
      <w:r w:rsidR="003B7FC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13" w:name="OLE_LINK1"/>
      <w:r w:rsidR="003B7FC4">
        <w:rPr>
          <w:rFonts w:ascii="Times New Roman" w:hAnsi="Times New Roman" w:cs="Times New Roman"/>
          <w:sz w:val="24"/>
          <w:szCs w:val="24"/>
        </w:rPr>
        <w:sym w:font="Symbol" w:char="F061"/>
      </w:r>
      <w:r>
        <w:rPr>
          <w:rFonts w:ascii="Times New Roman" w:hAnsi="Times New Roman" w:cs="Times New Roman"/>
          <w:sz w:val="24"/>
          <w:szCs w:val="24"/>
        </w:rPr>
        <w:t>-SMA</w:t>
      </w:r>
      <w:r w:rsidRPr="00701B3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bookmarkEnd w:id="13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A4692">
        <w:rPr>
          <w:rFonts w:ascii="Times New Roman" w:hAnsi="Times New Roman" w:cs="Times New Roman"/>
          <w:sz w:val="24"/>
          <w:szCs w:val="24"/>
        </w:rPr>
        <w:t>CAFs</w:t>
      </w:r>
      <w:r>
        <w:rPr>
          <w:rFonts w:ascii="Times New Roman" w:hAnsi="Times New Roman" w:cs="Times New Roman"/>
          <w:sz w:val="24"/>
          <w:szCs w:val="24"/>
        </w:rPr>
        <w:t xml:space="preserve"> were not found to interact with other cell clusters through the CLEC, ICAM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MHC-</w:t>
      </w:r>
      <w:r w:rsidRPr="00CF7D3D">
        <w:rPr>
          <w:rFonts w:ascii="Times New Roman" w:hAnsi="Times New Roman" w:cs="Times New Roman"/>
          <w:sz w:val="24"/>
          <w:szCs w:val="24"/>
        </w:rPr>
        <w:t>signaling pathways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E09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F93000" w14:textId="434765A1" w:rsidR="0042762B" w:rsidRDefault="00C0635C" w:rsidP="001D1F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2EA5896" wp14:editId="6C2B2547">
            <wp:extent cx="5278120" cy="2562860"/>
            <wp:effectExtent l="0" t="0" r="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D9298" w14:textId="26389D4C" w:rsidR="0042762B" w:rsidRPr="0042762B" w:rsidRDefault="0042762B" w:rsidP="004A4E58">
      <w:pPr>
        <w:pStyle w:val="af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7D3D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CF7D3D">
        <w:rPr>
          <w:rFonts w:ascii="Times New Roman" w:hAnsi="Times New Roman" w:cs="Times New Roman"/>
          <w:sz w:val="24"/>
          <w:szCs w:val="24"/>
        </w:rPr>
        <w:t>.</w:t>
      </w:r>
      <w:r w:rsidRPr="0042762B">
        <w:rPr>
          <w:rFonts w:ascii="Times New Roman" w:hAnsi="Times New Roman" w:cs="Times New Roman"/>
          <w:sz w:val="24"/>
          <w:szCs w:val="24"/>
        </w:rPr>
        <w:t xml:space="preserve"> </w:t>
      </w:r>
      <w:r w:rsidR="003D2908" w:rsidRPr="003D2908">
        <w:rPr>
          <w:rFonts w:ascii="Times New Roman" w:hAnsi="Times New Roman" w:cs="Times New Roman"/>
          <w:b/>
          <w:bCs/>
          <w:sz w:val="24"/>
          <w:szCs w:val="24"/>
        </w:rPr>
        <w:t xml:space="preserve">Differentially-expressed gene (DEG) enrichment analysis for </w:t>
      </w:r>
      <w:r w:rsidR="003D2908" w:rsidRPr="003D2908">
        <w:rPr>
          <w:rFonts w:ascii="Times New Roman" w:hAnsi="Times New Roman" w:cs="Times New Roman"/>
          <w:b/>
          <w:bCs/>
          <w:sz w:val="24"/>
          <w:szCs w:val="24"/>
        </w:rPr>
        <w:sym w:font="Symbol" w:char="F061"/>
      </w:r>
      <w:r w:rsidR="003D2908" w:rsidRPr="003D2908">
        <w:rPr>
          <w:rFonts w:ascii="Times New Roman" w:hAnsi="Times New Roman" w:cs="Times New Roman"/>
          <w:b/>
          <w:bCs/>
          <w:sz w:val="24"/>
          <w:szCs w:val="24"/>
        </w:rPr>
        <w:t>-SMA</w:t>
      </w:r>
      <w:r w:rsidR="003D2908" w:rsidRPr="003D290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+</w:t>
      </w:r>
      <w:r w:rsidR="003D2908" w:rsidRPr="003D2908">
        <w:rPr>
          <w:rFonts w:ascii="Times New Roman" w:hAnsi="Times New Roman" w:cs="Times New Roman"/>
          <w:b/>
          <w:bCs/>
          <w:sz w:val="24"/>
          <w:szCs w:val="24"/>
        </w:rPr>
        <w:t xml:space="preserve"> CAFs.</w:t>
      </w:r>
      <w:r w:rsidR="003D2908">
        <w:rPr>
          <w:rFonts w:ascii="Times New Roman" w:hAnsi="Times New Roman" w:cs="Times New Roman"/>
          <w:sz w:val="24"/>
          <w:szCs w:val="24"/>
        </w:rPr>
        <w:t xml:space="preserve"> </w:t>
      </w:r>
      <w:r w:rsidRPr="0042762B">
        <w:rPr>
          <w:rFonts w:ascii="Times New Roman" w:hAnsi="Times New Roman" w:cs="Times New Roman"/>
          <w:sz w:val="24"/>
          <w:szCs w:val="24"/>
        </w:rPr>
        <w:t>(A) Differential gene expression analysis using log-fold change</w:t>
      </w:r>
      <w:r w:rsidR="0083649B">
        <w:rPr>
          <w:rFonts w:ascii="Times New Roman" w:hAnsi="Times New Roman" w:cs="Times New Roman"/>
          <w:sz w:val="24"/>
          <w:szCs w:val="24"/>
        </w:rPr>
        <w:t xml:space="preserve"> in</w:t>
      </w:r>
      <w:r w:rsidRPr="0042762B">
        <w:rPr>
          <w:rFonts w:ascii="Times New Roman" w:hAnsi="Times New Roman" w:cs="Times New Roman"/>
          <w:sz w:val="24"/>
          <w:szCs w:val="24"/>
        </w:rPr>
        <w:t xml:space="preserve"> expression versus the difference in the percentage of cells expressing the gene</w:t>
      </w:r>
      <w:r w:rsidR="0083649B">
        <w:rPr>
          <w:rFonts w:ascii="Times New Roman" w:hAnsi="Times New Roman" w:cs="Times New Roman"/>
          <w:sz w:val="24"/>
          <w:szCs w:val="24"/>
        </w:rPr>
        <w:t>,</w:t>
      </w:r>
      <w:r w:rsidRPr="0042762B">
        <w:rPr>
          <w:rFonts w:ascii="Times New Roman" w:hAnsi="Times New Roman" w:cs="Times New Roman"/>
          <w:sz w:val="24"/>
          <w:szCs w:val="24"/>
        </w:rPr>
        <w:t xml:space="preserve"> comparing </w:t>
      </w:r>
      <w:r>
        <w:rPr>
          <w:rFonts w:ascii="Times New Roman" w:hAnsi="Times New Roman" w:cs="Times New Roman"/>
          <w:sz w:val="24"/>
          <w:szCs w:val="24"/>
        </w:rPr>
        <w:sym w:font="Symbol" w:char="F061"/>
      </w:r>
      <w:r>
        <w:rPr>
          <w:rFonts w:ascii="Times New Roman" w:hAnsi="Times New Roman" w:cs="Times New Roman"/>
          <w:sz w:val="24"/>
          <w:szCs w:val="24"/>
        </w:rPr>
        <w:t>-SMA</w:t>
      </w:r>
      <w:r w:rsidRPr="00701B3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2762B">
        <w:rPr>
          <w:rFonts w:ascii="Times New Roman" w:hAnsi="Times New Roman" w:cs="Times New Roman"/>
          <w:sz w:val="24"/>
          <w:szCs w:val="24"/>
        </w:rPr>
        <w:t xml:space="preserve"> CAF</w:t>
      </w:r>
      <w:r w:rsidR="003D2908">
        <w:rPr>
          <w:rFonts w:ascii="Times New Roman" w:hAnsi="Times New Roman" w:cs="Times New Roman"/>
          <w:sz w:val="24"/>
          <w:szCs w:val="24"/>
        </w:rPr>
        <w:t>s</w:t>
      </w:r>
      <w:r w:rsidRPr="0042762B">
        <w:rPr>
          <w:rFonts w:ascii="Times New Roman" w:hAnsi="Times New Roman" w:cs="Times New Roman"/>
          <w:sz w:val="24"/>
          <w:szCs w:val="24"/>
        </w:rPr>
        <w:t xml:space="preserve"> versus</w:t>
      </w:r>
      <w:r w:rsidR="003D2908">
        <w:rPr>
          <w:rFonts w:ascii="Times New Roman" w:hAnsi="Times New Roman" w:cs="Times New Roman"/>
          <w:sz w:val="24"/>
          <w:szCs w:val="24"/>
        </w:rPr>
        <w:t xml:space="preserve"> </w:t>
      </w:r>
      <w:r w:rsidR="003D2908">
        <w:rPr>
          <w:rFonts w:ascii="Times New Roman" w:hAnsi="Times New Roman" w:cs="Times New Roman"/>
          <w:sz w:val="24"/>
          <w:szCs w:val="24"/>
        </w:rPr>
        <w:sym w:font="Symbol" w:char="F061"/>
      </w:r>
      <w:r w:rsidR="003D2908">
        <w:rPr>
          <w:rFonts w:ascii="Times New Roman" w:hAnsi="Times New Roman" w:cs="Times New Roman"/>
          <w:sz w:val="24"/>
          <w:szCs w:val="24"/>
        </w:rPr>
        <w:t>-SMA</w:t>
      </w:r>
      <w:r w:rsidR="003D2908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42762B">
        <w:rPr>
          <w:rFonts w:ascii="Times New Roman" w:hAnsi="Times New Roman" w:cs="Times New Roman"/>
          <w:sz w:val="24"/>
          <w:szCs w:val="24"/>
        </w:rPr>
        <w:t xml:space="preserve"> CAF</w:t>
      </w:r>
      <w:r w:rsidR="003D2908">
        <w:rPr>
          <w:rFonts w:ascii="Times New Roman" w:hAnsi="Times New Roman" w:cs="Times New Roman"/>
          <w:sz w:val="24"/>
          <w:szCs w:val="24"/>
        </w:rPr>
        <w:t>s</w:t>
      </w:r>
      <w:r w:rsidRPr="0042762B">
        <w:rPr>
          <w:rFonts w:ascii="Times New Roman" w:hAnsi="Times New Roman" w:cs="Times New Roman"/>
          <w:sz w:val="24"/>
          <w:szCs w:val="24"/>
        </w:rPr>
        <w:t xml:space="preserve"> (Δ Percentage Difference).</w:t>
      </w:r>
      <w:r w:rsidR="00F15231" w:rsidRPr="00F15231">
        <w:rPr>
          <w:rFonts w:ascii="Times New Roman" w:hAnsi="Times New Roman" w:cs="Times New Roman"/>
          <w:sz w:val="24"/>
          <w:szCs w:val="24"/>
        </w:rPr>
        <w:t xml:space="preserve"> Genes labeled have log-fold change &gt; 1, Δ Percentage Difference &gt; 20% and adjusted </w:t>
      </w:r>
      <w:r w:rsidR="0083649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15231" w:rsidRPr="00F15231">
        <w:rPr>
          <w:rFonts w:ascii="Times New Roman" w:hAnsi="Times New Roman" w:cs="Times New Roman"/>
          <w:sz w:val="24"/>
          <w:szCs w:val="24"/>
        </w:rPr>
        <w:t xml:space="preserve">-value from </w:t>
      </w:r>
      <w:r w:rsidR="0083649B">
        <w:rPr>
          <w:rFonts w:ascii="Times New Roman" w:hAnsi="Times New Roman" w:cs="Times New Roman"/>
          <w:sz w:val="24"/>
          <w:szCs w:val="24"/>
        </w:rPr>
        <w:t xml:space="preserve">the </w:t>
      </w:r>
      <w:r w:rsidR="00F15231" w:rsidRPr="00F15231">
        <w:rPr>
          <w:rFonts w:ascii="Times New Roman" w:hAnsi="Times New Roman" w:cs="Times New Roman"/>
          <w:sz w:val="24"/>
          <w:szCs w:val="24"/>
        </w:rPr>
        <w:t>Wilcoxon rank sum test &lt;0.05.</w:t>
      </w:r>
      <w:r w:rsidRPr="0042762B">
        <w:rPr>
          <w:rFonts w:ascii="Times New Roman" w:hAnsi="Times New Roman" w:cs="Times New Roman"/>
          <w:sz w:val="24"/>
          <w:szCs w:val="24"/>
        </w:rPr>
        <w:t xml:space="preserve"> (B) </w:t>
      </w:r>
      <w:r w:rsidR="0083649B">
        <w:rPr>
          <w:rFonts w:ascii="Times New Roman" w:hAnsi="Times New Roman" w:cs="Times New Roman"/>
          <w:sz w:val="24"/>
          <w:szCs w:val="24"/>
        </w:rPr>
        <w:t>E</w:t>
      </w:r>
      <w:r w:rsidRPr="0042762B">
        <w:rPr>
          <w:rFonts w:ascii="Times New Roman" w:hAnsi="Times New Roman" w:cs="Times New Roman"/>
          <w:sz w:val="24"/>
          <w:szCs w:val="24"/>
        </w:rPr>
        <w:t>nrichment analysis of the genes that are highly expressed (</w:t>
      </w:r>
      <w:r w:rsidR="0083649B">
        <w:rPr>
          <w:rFonts w:ascii="Times New Roman" w:hAnsi="Times New Roman" w:cs="Times New Roman"/>
          <w:sz w:val="24"/>
          <w:szCs w:val="24"/>
        </w:rPr>
        <w:t>f</w:t>
      </w:r>
      <w:r w:rsidR="0083649B" w:rsidRPr="0042762B">
        <w:rPr>
          <w:rFonts w:ascii="Times New Roman" w:hAnsi="Times New Roman" w:cs="Times New Roman"/>
          <w:sz w:val="24"/>
          <w:szCs w:val="24"/>
        </w:rPr>
        <w:t xml:space="preserve">old </w:t>
      </w:r>
      <w:r w:rsidRPr="0042762B">
        <w:rPr>
          <w:rFonts w:ascii="Times New Roman" w:hAnsi="Times New Roman" w:cs="Times New Roman"/>
          <w:sz w:val="24"/>
          <w:szCs w:val="24"/>
        </w:rPr>
        <w:t xml:space="preserve">change &gt; 1.5, P&lt;0.05) in </w:t>
      </w:r>
      <w:r w:rsidR="003D2908">
        <w:rPr>
          <w:rFonts w:ascii="Times New Roman" w:hAnsi="Times New Roman" w:cs="Times New Roman"/>
          <w:sz w:val="24"/>
          <w:szCs w:val="24"/>
        </w:rPr>
        <w:sym w:font="Symbol" w:char="F061"/>
      </w:r>
      <w:r w:rsidR="003D2908">
        <w:rPr>
          <w:rFonts w:ascii="Times New Roman" w:hAnsi="Times New Roman" w:cs="Times New Roman"/>
          <w:sz w:val="24"/>
          <w:szCs w:val="24"/>
        </w:rPr>
        <w:t>-SMA</w:t>
      </w:r>
      <w:r w:rsidR="003D2908" w:rsidRPr="00701B3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3649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2762B">
        <w:rPr>
          <w:rFonts w:ascii="Times New Roman" w:hAnsi="Times New Roman" w:cs="Times New Roman"/>
          <w:sz w:val="24"/>
          <w:szCs w:val="24"/>
        </w:rPr>
        <w:t>CAF</w:t>
      </w:r>
      <w:r w:rsidR="0083649B">
        <w:rPr>
          <w:rFonts w:ascii="Times New Roman" w:hAnsi="Times New Roman" w:cs="Times New Roman"/>
          <w:sz w:val="24"/>
          <w:szCs w:val="24"/>
        </w:rPr>
        <w:t>s</w:t>
      </w:r>
      <w:r w:rsidRPr="0042762B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42762B">
        <w:rPr>
          <w:rFonts w:ascii="Times New Roman" w:hAnsi="Times New Roman" w:cs="Times New Roman"/>
          <w:sz w:val="24"/>
          <w:szCs w:val="24"/>
        </w:rPr>
        <w:t>Metascape</w:t>
      </w:r>
      <w:proofErr w:type="spellEnd"/>
      <w:r w:rsidRPr="0042762B">
        <w:rPr>
          <w:rFonts w:ascii="Times New Roman" w:hAnsi="Times New Roman" w:cs="Times New Roman"/>
          <w:sz w:val="24"/>
          <w:szCs w:val="24"/>
        </w:rPr>
        <w:t>.</w:t>
      </w:r>
      <w:r w:rsidR="00F15231" w:rsidRPr="00F15231">
        <w:t xml:space="preserve"> </w:t>
      </w:r>
    </w:p>
    <w:p w14:paraId="45A6C9EE" w14:textId="77777777" w:rsidR="0042762B" w:rsidRPr="0042762B" w:rsidRDefault="0042762B" w:rsidP="004A4E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2762B" w:rsidRPr="0042762B" w:rsidSect="001D1F93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45B38" w14:textId="77777777" w:rsidR="00122521" w:rsidRDefault="00122521" w:rsidP="002824DA">
      <w:r>
        <w:separator/>
      </w:r>
    </w:p>
  </w:endnote>
  <w:endnote w:type="continuationSeparator" w:id="0">
    <w:p w14:paraId="7C21AC6F" w14:textId="77777777" w:rsidR="00122521" w:rsidRDefault="00122521" w:rsidP="00282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3B294" w14:textId="77777777" w:rsidR="00122521" w:rsidRDefault="00122521" w:rsidP="002824DA">
      <w:r>
        <w:separator/>
      </w:r>
    </w:p>
  </w:footnote>
  <w:footnote w:type="continuationSeparator" w:id="0">
    <w:p w14:paraId="4D6921FA" w14:textId="77777777" w:rsidR="00122521" w:rsidRDefault="00122521" w:rsidP="002824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F93"/>
    <w:rsid w:val="00056D6C"/>
    <w:rsid w:val="000B647D"/>
    <w:rsid w:val="000F1545"/>
    <w:rsid w:val="00122521"/>
    <w:rsid w:val="001D1F93"/>
    <w:rsid w:val="00226264"/>
    <w:rsid w:val="00234CFC"/>
    <w:rsid w:val="00245FF3"/>
    <w:rsid w:val="00263830"/>
    <w:rsid w:val="00277AAE"/>
    <w:rsid w:val="002824DA"/>
    <w:rsid w:val="00291B76"/>
    <w:rsid w:val="002E40E1"/>
    <w:rsid w:val="003A5B5C"/>
    <w:rsid w:val="003B7FC4"/>
    <w:rsid w:val="003D2908"/>
    <w:rsid w:val="0042762B"/>
    <w:rsid w:val="00453D92"/>
    <w:rsid w:val="00465DF1"/>
    <w:rsid w:val="004A4E58"/>
    <w:rsid w:val="004F6C0B"/>
    <w:rsid w:val="005514DA"/>
    <w:rsid w:val="00583801"/>
    <w:rsid w:val="005D6C86"/>
    <w:rsid w:val="006049F0"/>
    <w:rsid w:val="00634FA5"/>
    <w:rsid w:val="00642D94"/>
    <w:rsid w:val="006B0CA6"/>
    <w:rsid w:val="006C0F14"/>
    <w:rsid w:val="00775E26"/>
    <w:rsid w:val="0083649B"/>
    <w:rsid w:val="00881ECE"/>
    <w:rsid w:val="00943A09"/>
    <w:rsid w:val="00972D19"/>
    <w:rsid w:val="009B0FE4"/>
    <w:rsid w:val="00A200CA"/>
    <w:rsid w:val="00AB7C70"/>
    <w:rsid w:val="00AE12D7"/>
    <w:rsid w:val="00AF5EBC"/>
    <w:rsid w:val="00B01DAF"/>
    <w:rsid w:val="00B44295"/>
    <w:rsid w:val="00C050B5"/>
    <w:rsid w:val="00C0635C"/>
    <w:rsid w:val="00C862D6"/>
    <w:rsid w:val="00E3738E"/>
    <w:rsid w:val="00F15231"/>
    <w:rsid w:val="00F5596A"/>
    <w:rsid w:val="00F63299"/>
    <w:rsid w:val="00FD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E4BF58"/>
  <w14:defaultImageDpi w14:val="330"/>
  <w15:chartTrackingRefBased/>
  <w15:docId w15:val="{DD49FCA4-E0E4-488C-97DD-5007D2D7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F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1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824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824D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824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824DA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3B7FC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B7FC4"/>
    <w:rPr>
      <w:sz w:val="20"/>
      <w:szCs w:val="20"/>
    </w:rPr>
  </w:style>
  <w:style w:type="character" w:customStyle="1" w:styleId="aa">
    <w:name w:val="批注文字 字符"/>
    <w:basedOn w:val="a0"/>
    <w:link w:val="a9"/>
    <w:uiPriority w:val="99"/>
    <w:semiHidden/>
    <w:rsid w:val="003B7FC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B7FC4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3B7FC4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3B7FC4"/>
    <w:rPr>
      <w:rFonts w:ascii="Segoe UI" w:hAnsi="Segoe UI" w:cs="Segoe UI"/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3B7FC4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5D6C86"/>
  </w:style>
  <w:style w:type="paragraph" w:styleId="af0">
    <w:name w:val="caption"/>
    <w:basedOn w:val="a"/>
    <w:next w:val="a"/>
    <w:uiPriority w:val="35"/>
    <w:unhideWhenUsed/>
    <w:qFormat/>
    <w:rsid w:val="0042762B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16</Pages>
  <Words>1830</Words>
  <Characters>10433</Characters>
  <Application>Microsoft Office Word</Application>
  <DocSecurity>0</DocSecurity>
  <Lines>86</Lines>
  <Paragraphs>24</Paragraphs>
  <ScaleCrop>false</ScaleCrop>
  <Company/>
  <LinksUpToDate>false</LinksUpToDate>
  <CharactersWithSpaces>12239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生化</dc:creator>
  <cp:keywords/>
  <dc:description/>
  <cp:lastModifiedBy>minty 曾</cp:lastModifiedBy>
  <cp:revision>27</cp:revision>
  <dcterms:created xsi:type="dcterms:W3CDTF">2022-11-29T11:30:00Z</dcterms:created>
  <dcterms:modified xsi:type="dcterms:W3CDTF">2023-04-24T12:46:00Z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6af72f051471c8def343c7cabe20bcb182008d675483a84f6b3955c8fe4ee9ad</vt:lpwstr>
  </property>
</Properties>
</file>