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F21" w:rsidRDefault="00C8425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Supporting tables</w:t>
      </w:r>
    </w:p>
    <w:p w:rsidR="002B1F21" w:rsidRDefault="00C84256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 w:val="24"/>
        </w:rPr>
        <w:t>Table S1. Univariate analysis of several variables for OS and RFS</w:t>
      </w:r>
    </w:p>
    <w:tbl>
      <w:tblPr>
        <w:tblStyle w:val="41"/>
        <w:tblW w:w="9307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7"/>
        <w:gridCol w:w="2133"/>
        <w:gridCol w:w="920"/>
        <w:gridCol w:w="2227"/>
        <w:gridCol w:w="840"/>
      </w:tblGrid>
      <w:tr w:rsidR="002B1F21" w:rsidTr="002B1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vMerge w:val="restart"/>
            <w:shd w:val="clear" w:color="auto" w:fill="auto"/>
          </w:tcPr>
          <w:p w:rsidR="002B1F21" w:rsidRDefault="00C84256" w:rsidP="00E9540F">
            <w:pPr>
              <w:ind w:leftChars="-200" w:left="-420" w:firstLineChars="233" w:firstLine="421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Variables</w:t>
            </w:r>
          </w:p>
        </w:tc>
        <w:tc>
          <w:tcPr>
            <w:tcW w:w="3053" w:type="dxa"/>
            <w:gridSpan w:val="2"/>
            <w:shd w:val="clear" w:color="auto" w:fill="auto"/>
          </w:tcPr>
          <w:p w:rsidR="002B1F21" w:rsidRDefault="00C8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Overall survival</w:t>
            </w:r>
          </w:p>
        </w:tc>
        <w:tc>
          <w:tcPr>
            <w:tcW w:w="3067" w:type="dxa"/>
            <w:gridSpan w:val="2"/>
            <w:shd w:val="clear" w:color="auto" w:fill="auto"/>
          </w:tcPr>
          <w:p w:rsidR="002B1F21" w:rsidRDefault="00C8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Recurrence-free survival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vMerge/>
            <w:shd w:val="clear" w:color="auto" w:fill="auto"/>
          </w:tcPr>
          <w:p w:rsidR="002B1F21" w:rsidRDefault="002B1F21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Hazzard ratio (95% CI)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value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azzard ratio (95% CI)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value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shd w:val="clear" w:color="auto" w:fill="auto"/>
          </w:tcPr>
          <w:p w:rsidR="002B1F21" w:rsidRDefault="00C84256">
            <w:pPr>
              <w:rPr>
                <w:rFonts w:ascii="Times New Roman" w:hAnsi="Times New Roman" w:cs="Times New Roman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Age, year,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&gt;60/≤60</w:t>
            </w: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0.763 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(0.415-1.403)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0.384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329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(0.725-2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435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0.358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shd w:val="clear" w:color="auto" w:fill="auto"/>
          </w:tcPr>
          <w:p w:rsidR="002B1F21" w:rsidRDefault="00C84256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18"/>
                <w:szCs w:val="18"/>
              </w:rPr>
              <w:t>Gender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, male/female</w:t>
            </w: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0.949 (0.526-1.711)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0.862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 (0.564-1.775)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0.999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shd w:val="clear" w:color="auto" w:fill="auto"/>
          </w:tcPr>
          <w:p w:rsidR="002B1F21" w:rsidRDefault="00C84256">
            <w:pPr>
              <w:rPr>
                <w:rFonts w:ascii="Times New Roman" w:hAnsi="Times New Roman" w:cs="Times New Roman"/>
                <w:b w:val="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scites, present/absent</w:t>
            </w: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1.060 (0.496-2.267)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0.880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1.947 (0.912-4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157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0.085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shd w:val="clear" w:color="auto" w:fill="auto"/>
          </w:tcPr>
          <w:p w:rsidR="002B1F21" w:rsidRDefault="00C84256">
            <w:pPr>
              <w:rPr>
                <w:rFonts w:ascii="Times New Roman" w:hAnsi="Times New Roman" w:cs="Times New Roman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Hepatolithiasis, present/absent</w:t>
            </w: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1.494 (0.206-10.855)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0.692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106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(0.153-8.019)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0.921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shd w:val="clear" w:color="auto" w:fill="auto"/>
          </w:tcPr>
          <w:p w:rsidR="002B1F21" w:rsidRDefault="00C84256">
            <w:pPr>
              <w:rPr>
                <w:rFonts w:ascii="Times New Roman" w:hAnsi="Times New Roman" w:cs="Times New Roman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CA19-9, ≥260/&lt;260</w:t>
            </w: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 xml:space="preserve">916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109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-3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310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0.020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937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123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-3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464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0.018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shd w:val="clear" w:color="auto" w:fill="auto"/>
          </w:tcPr>
          <w:p w:rsidR="002B1F21" w:rsidRDefault="00C842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Tumor size (cm) 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&gt;5/≤5</w:t>
            </w: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983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158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-3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394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0.013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838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068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-3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163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0.028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shd w:val="clear" w:color="auto" w:fill="auto"/>
          </w:tcPr>
          <w:p w:rsidR="002B1F21" w:rsidRDefault="00C84256">
            <w:pPr>
              <w:rPr>
                <w:rFonts w:ascii="Times New Roman" w:hAnsi="Times New Roman" w:cs="Times New Roman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Tumor number, </w:t>
            </w:r>
            <w:r>
              <w:rPr>
                <w:rFonts w:ascii="Times New Roman" w:eastAsia="Songti SC" w:hAnsi="Times New Roman" w:cs="Times New Roman"/>
                <w:b w:val="0"/>
                <w:bCs w:val="0"/>
                <w:sz w:val="18"/>
                <w:szCs w:val="18"/>
              </w:rPr>
              <w:t>multiple/solitary</w:t>
            </w: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 xml:space="preserve">438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419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-4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188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0.001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138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255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-3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640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shd w:val="clear" w:color="auto" w:fill="auto"/>
          </w:tcPr>
          <w:p w:rsidR="002B1F21" w:rsidRDefault="00C84256">
            <w:pPr>
              <w:rPr>
                <w:rFonts w:ascii="Times New Roman" w:hAnsi="Times New Roman" w:cs="Times New Roman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Differentiation, poor/well-moderate</w:t>
            </w: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380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515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-7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545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0.003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279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476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-7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283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0.004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shd w:val="clear" w:color="auto" w:fill="auto"/>
          </w:tcPr>
          <w:p w:rsidR="002B1F21" w:rsidRDefault="00C84256">
            <w:pPr>
              <w:rPr>
                <w:rFonts w:ascii="Times New Roman" w:hAnsi="Times New Roman" w:cs="Times New Roman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MVI, present/absent</w:t>
            </w: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353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308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-4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232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0.004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874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068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-3.289)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zh-Hans"/>
              </w:rPr>
              <w:t>029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shd w:val="clear" w:color="auto" w:fill="auto"/>
          </w:tcPr>
          <w:p w:rsidR="002B1F21" w:rsidRDefault="00C8425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Lymph node, positive/negative</w:t>
            </w: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879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(3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757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-12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593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189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(2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904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-9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271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shd w:val="clear" w:color="auto" w:fill="auto"/>
          </w:tcPr>
          <w:p w:rsidR="002B1F21" w:rsidRDefault="00C84256">
            <w:pPr>
              <w:rPr>
                <w:rFonts w:ascii="Times New Roman" w:hAnsi="Times New Roman" w:cs="Times New Roman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Cirrhosis, with/without</w:t>
            </w: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990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(0.891-4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445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0.093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1.947 (0.912-4.157)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0.085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shd w:val="clear" w:color="auto" w:fill="auto"/>
          </w:tcPr>
          <w:p w:rsidR="002B1F21" w:rsidRDefault="00C84256">
            <w:pPr>
              <w:rPr>
                <w:rFonts w:ascii="Times New Roman" w:hAnsi="Times New Roman" w:cs="Times New Roman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TNM stage, III/I- II</w:t>
            </w: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844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(2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054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-7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195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3.053 (1.718-5.425)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shd w:val="clear" w:color="auto" w:fill="auto"/>
          </w:tcPr>
          <w:p w:rsidR="002B1F21" w:rsidRDefault="00C84256">
            <w:pPr>
              <w:tabs>
                <w:tab w:val="right" w:pos="261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ZNF215 expression, high/low</w:t>
            </w: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837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(2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702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-8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659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3.798 (2.146-6.722)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&lt;0.001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  <w:shd w:val="clear" w:color="auto" w:fill="auto"/>
          </w:tcPr>
          <w:p w:rsidR="002B1F21" w:rsidRDefault="00C84256">
            <w:pPr>
              <w:tabs>
                <w:tab w:val="right" w:pos="2619"/>
              </w:tabs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C00000"/>
                <w:sz w:val="18"/>
                <w:szCs w:val="18"/>
              </w:rPr>
              <w:t>Chronic viral hepatitis B, present/absent</w:t>
            </w:r>
          </w:p>
        </w:tc>
        <w:tc>
          <w:tcPr>
            <w:tcW w:w="2133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C00000"/>
                <w:sz w:val="18"/>
                <w:szCs w:val="18"/>
              </w:rPr>
              <w:t>1.312 (0.771-2.233)</w:t>
            </w:r>
          </w:p>
        </w:tc>
        <w:tc>
          <w:tcPr>
            <w:tcW w:w="92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C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C00000"/>
                <w:kern w:val="0"/>
                <w:sz w:val="18"/>
                <w:szCs w:val="18"/>
              </w:rPr>
              <w:t>0.317</w:t>
            </w:r>
          </w:p>
        </w:tc>
        <w:tc>
          <w:tcPr>
            <w:tcW w:w="2227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C00000"/>
                <w:sz w:val="18"/>
                <w:szCs w:val="18"/>
              </w:rPr>
              <w:t>1.277 (0.641-2.545)</w:t>
            </w:r>
          </w:p>
        </w:tc>
        <w:tc>
          <w:tcPr>
            <w:tcW w:w="840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C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C00000"/>
                <w:kern w:val="0"/>
                <w:sz w:val="18"/>
                <w:szCs w:val="18"/>
              </w:rPr>
              <w:t>0.487</w:t>
            </w:r>
          </w:p>
        </w:tc>
      </w:tr>
    </w:tbl>
    <w:p w:rsidR="002B1F21" w:rsidRDefault="00C84256">
      <w:r>
        <w:rPr>
          <w:rFonts w:ascii="Times New Roman" w:hAnsi="Times New Roman" w:cs="Times New Roman"/>
          <w:sz w:val="20"/>
          <w:szCs w:val="20"/>
        </w:rPr>
        <w:t>CI, confidence interval</w:t>
      </w:r>
      <w:r>
        <w:rPr>
          <w:rFonts w:ascii="Times New Roman" w:hAnsi="Times New Roman" w:cs="Times New Roman" w:hint="eastAsia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MVI, microvascular invasion; TNM, tumor-node-metastasis.</w:t>
      </w:r>
    </w:p>
    <w:p w:rsidR="002B1F21" w:rsidRDefault="002B1F21">
      <w:pPr>
        <w:rPr>
          <w:rFonts w:ascii="Times New Roman" w:hAnsi="Times New Roman" w:cs="Times New Roman"/>
          <w:b/>
          <w:bCs/>
          <w:sz w:val="24"/>
        </w:rPr>
      </w:pPr>
    </w:p>
    <w:p w:rsidR="002B1F21" w:rsidRDefault="002B1F21">
      <w:pPr>
        <w:rPr>
          <w:rFonts w:ascii="Times New Roman" w:hAnsi="Times New Roman" w:cs="Times New Roman"/>
          <w:b/>
          <w:bCs/>
          <w:sz w:val="24"/>
        </w:rPr>
      </w:pPr>
    </w:p>
    <w:p w:rsidR="002B1F21" w:rsidRDefault="007F01DA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>Corrected table S2</w:t>
      </w:r>
      <w:r>
        <w:rPr>
          <w:rFonts w:ascii="Times New Roman" w:hAnsi="Times New Roman" w:cs="Times New Roman"/>
          <w:b/>
          <w:bCs/>
          <w:szCs w:val="21"/>
        </w:rPr>
        <w:t>. Multivariate analysis of several variables for OS and RFS</w:t>
      </w:r>
    </w:p>
    <w:tbl>
      <w:tblPr>
        <w:tblStyle w:val="41"/>
        <w:tblW w:w="9120" w:type="dxa"/>
        <w:tblInd w:w="-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4"/>
        <w:gridCol w:w="1985"/>
        <w:gridCol w:w="1134"/>
        <w:gridCol w:w="2126"/>
        <w:gridCol w:w="851"/>
      </w:tblGrid>
      <w:tr w:rsidR="002B1F21" w:rsidTr="002B1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Merge w:val="restart"/>
            <w:shd w:val="clear" w:color="auto" w:fill="auto"/>
          </w:tcPr>
          <w:p w:rsidR="002B1F21" w:rsidRDefault="00C84256">
            <w:pPr>
              <w:rPr>
                <w:rFonts w:ascii="Times New Roman" w:eastAsia="Songti SC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Variables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2B1F21" w:rsidRDefault="00C8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Overall survival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B1F21" w:rsidRDefault="00C8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Recurrence-free survival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Merge/>
            <w:shd w:val="clear" w:color="auto" w:fill="auto"/>
          </w:tcPr>
          <w:p w:rsidR="002B1F21" w:rsidRDefault="002B1F21">
            <w:pPr>
              <w:rPr>
                <w:rFonts w:ascii="Times New Roman" w:eastAsia="Songti SC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2B1F21" w:rsidRDefault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Hazzard ratio (95% CI)</w:t>
            </w:r>
          </w:p>
        </w:tc>
        <w:tc>
          <w:tcPr>
            <w:tcW w:w="1134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 xml:space="preserve"> value</w:t>
            </w:r>
          </w:p>
        </w:tc>
        <w:tc>
          <w:tcPr>
            <w:tcW w:w="2126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Hazzard ratio (95% CI)</w:t>
            </w:r>
          </w:p>
        </w:tc>
        <w:tc>
          <w:tcPr>
            <w:tcW w:w="851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 xml:space="preserve"> value</w:t>
            </w:r>
          </w:p>
        </w:tc>
      </w:tr>
      <w:tr w:rsidR="002B1F21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shd w:val="clear" w:color="auto" w:fill="auto"/>
          </w:tcPr>
          <w:p w:rsidR="002B1F21" w:rsidRDefault="00E718C0">
            <w:pPr>
              <w:jc w:val="left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b w:val="0"/>
                <w:bCs w:val="0"/>
                <w:sz w:val="18"/>
                <w:szCs w:val="18"/>
              </w:rPr>
              <w:t>CA19-9, ≥260/&lt;260</w:t>
            </w:r>
          </w:p>
        </w:tc>
        <w:tc>
          <w:tcPr>
            <w:tcW w:w="1985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B1F21" w:rsidRDefault="00C84256">
            <w:pPr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ns</w:t>
            </w:r>
          </w:p>
        </w:tc>
        <w:tc>
          <w:tcPr>
            <w:tcW w:w="2126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B1F21" w:rsidRDefault="00C842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ns</w:t>
            </w:r>
          </w:p>
        </w:tc>
      </w:tr>
      <w:tr w:rsidR="00E718C0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shd w:val="clear" w:color="auto" w:fill="auto"/>
          </w:tcPr>
          <w:p w:rsidR="00E718C0" w:rsidRDefault="00E718C0" w:rsidP="00E718C0">
            <w:pPr>
              <w:jc w:val="left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b w:val="0"/>
                <w:bCs w:val="0"/>
                <w:sz w:val="18"/>
                <w:szCs w:val="18"/>
              </w:rPr>
              <w:t>Tumor size (cm) &gt;5/≤5</w:t>
            </w:r>
          </w:p>
        </w:tc>
        <w:tc>
          <w:tcPr>
            <w:tcW w:w="1985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2.054 (1.125-3</w:t>
            </w:r>
            <w:r>
              <w:rPr>
                <w:rFonts w:ascii="Times New Roman" w:eastAsia="Songti SC" w:hAnsi="Times New Roman" w:cs="Times New Roman" w:hint="eastAsia"/>
                <w:sz w:val="18"/>
                <w:szCs w:val="18"/>
                <w:lang w:eastAsia="zh-Hans"/>
              </w:rPr>
              <w:t>.</w:t>
            </w:r>
            <w:r>
              <w:rPr>
                <w:rFonts w:ascii="Times New Roman" w:eastAsia="Songti SC" w:hAnsi="Times New Roman" w:cs="Times New Roman"/>
                <w:sz w:val="18"/>
                <w:szCs w:val="18"/>
                <w:lang w:eastAsia="zh-Hans"/>
              </w:rPr>
              <w:t>751</w:t>
            </w: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E718C0" w:rsidRDefault="00E718C0" w:rsidP="00E718C0">
            <w:pPr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2126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ns</w:t>
            </w:r>
          </w:p>
        </w:tc>
      </w:tr>
      <w:tr w:rsidR="00E718C0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shd w:val="clear" w:color="auto" w:fill="auto"/>
          </w:tcPr>
          <w:p w:rsidR="00E718C0" w:rsidRDefault="00E718C0" w:rsidP="00E718C0">
            <w:pPr>
              <w:jc w:val="left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b w:val="0"/>
                <w:bCs w:val="0"/>
                <w:sz w:val="18"/>
                <w:szCs w:val="18"/>
              </w:rPr>
              <w:t>Tumor number, multiple/solitary</w:t>
            </w:r>
          </w:p>
        </w:tc>
        <w:tc>
          <w:tcPr>
            <w:tcW w:w="1985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2.814 (1.464-5.408)</w:t>
            </w:r>
          </w:p>
        </w:tc>
        <w:tc>
          <w:tcPr>
            <w:tcW w:w="1134" w:type="dxa"/>
            <w:shd w:val="clear" w:color="auto" w:fill="auto"/>
          </w:tcPr>
          <w:p w:rsidR="00E718C0" w:rsidRDefault="00E718C0" w:rsidP="00E718C0">
            <w:pPr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2126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ns</w:t>
            </w:r>
          </w:p>
        </w:tc>
      </w:tr>
      <w:tr w:rsidR="00E718C0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shd w:val="clear" w:color="auto" w:fill="auto"/>
          </w:tcPr>
          <w:p w:rsidR="00E718C0" w:rsidRDefault="00E718C0" w:rsidP="00E718C0">
            <w:pPr>
              <w:jc w:val="left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b w:val="0"/>
                <w:bCs w:val="0"/>
                <w:sz w:val="18"/>
                <w:szCs w:val="18"/>
              </w:rPr>
              <w:t>Differentiation, poor/well-moderate</w:t>
            </w:r>
          </w:p>
        </w:tc>
        <w:tc>
          <w:tcPr>
            <w:tcW w:w="1985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 w:hint="eastAsia"/>
                <w:sz w:val="18"/>
                <w:szCs w:val="18"/>
              </w:rPr>
              <w:t>3.</w:t>
            </w: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014 (</w:t>
            </w:r>
            <w:r>
              <w:rPr>
                <w:rFonts w:ascii="Times New Roman" w:eastAsia="Songti SC" w:hAnsi="Times New Roman" w:cs="Times New Roman" w:hint="eastAsia"/>
                <w:sz w:val="18"/>
                <w:szCs w:val="18"/>
              </w:rPr>
              <w:t>1.</w:t>
            </w: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Songti SC" w:hAnsi="Times New Roman" w:cs="Times New Roman" w:hint="eastAsia"/>
                <w:sz w:val="18"/>
                <w:szCs w:val="18"/>
              </w:rPr>
              <w:t>07</w:t>
            </w: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-6.954)</w:t>
            </w:r>
          </w:p>
        </w:tc>
        <w:tc>
          <w:tcPr>
            <w:tcW w:w="1134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2126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 w:hint="eastAsia"/>
                <w:sz w:val="18"/>
                <w:szCs w:val="18"/>
              </w:rPr>
              <w:t>2.</w:t>
            </w: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491 (</w:t>
            </w:r>
            <w:r>
              <w:rPr>
                <w:rFonts w:ascii="Times New Roman" w:eastAsia="Songti SC" w:hAnsi="Times New Roman" w:cs="Times New Roman" w:hint="eastAsia"/>
                <w:sz w:val="18"/>
                <w:szCs w:val="18"/>
              </w:rPr>
              <w:t>1.</w:t>
            </w: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090-5.692)</w:t>
            </w:r>
          </w:p>
        </w:tc>
        <w:tc>
          <w:tcPr>
            <w:tcW w:w="851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0.030</w:t>
            </w:r>
          </w:p>
        </w:tc>
      </w:tr>
      <w:tr w:rsidR="00E718C0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shd w:val="clear" w:color="auto" w:fill="auto"/>
          </w:tcPr>
          <w:p w:rsidR="00E718C0" w:rsidRDefault="00E718C0" w:rsidP="00E718C0">
            <w:pPr>
              <w:jc w:val="left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b w:val="0"/>
                <w:bCs w:val="0"/>
                <w:sz w:val="18"/>
                <w:szCs w:val="18"/>
              </w:rPr>
              <w:t>MVI, present/absent</w:t>
            </w:r>
          </w:p>
        </w:tc>
        <w:tc>
          <w:tcPr>
            <w:tcW w:w="1985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718C0" w:rsidRDefault="00E718C0" w:rsidP="00E718C0">
            <w:pPr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ns</w:t>
            </w:r>
          </w:p>
        </w:tc>
        <w:tc>
          <w:tcPr>
            <w:tcW w:w="2126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ns</w:t>
            </w:r>
          </w:p>
        </w:tc>
      </w:tr>
      <w:tr w:rsidR="00E718C0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shd w:val="clear" w:color="auto" w:fill="auto"/>
          </w:tcPr>
          <w:p w:rsidR="00E718C0" w:rsidRDefault="00E718C0" w:rsidP="00E718C0">
            <w:pPr>
              <w:jc w:val="left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b w:val="0"/>
                <w:bCs w:val="0"/>
                <w:sz w:val="18"/>
                <w:szCs w:val="18"/>
              </w:rPr>
              <w:t>Lymph node, positive/negative</w:t>
            </w:r>
          </w:p>
        </w:tc>
        <w:tc>
          <w:tcPr>
            <w:tcW w:w="1985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ns</w:t>
            </w:r>
          </w:p>
        </w:tc>
        <w:tc>
          <w:tcPr>
            <w:tcW w:w="2126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ns</w:t>
            </w:r>
          </w:p>
        </w:tc>
      </w:tr>
      <w:tr w:rsidR="00E718C0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shd w:val="clear" w:color="auto" w:fill="auto"/>
          </w:tcPr>
          <w:p w:rsidR="00E718C0" w:rsidRDefault="00E718C0" w:rsidP="00E718C0">
            <w:pPr>
              <w:jc w:val="left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b w:val="0"/>
                <w:bCs w:val="0"/>
                <w:sz w:val="18"/>
                <w:szCs w:val="18"/>
              </w:rPr>
              <w:t>TNM stage, III/I- II</w:t>
            </w:r>
          </w:p>
        </w:tc>
        <w:tc>
          <w:tcPr>
            <w:tcW w:w="1985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ns</w:t>
            </w:r>
          </w:p>
        </w:tc>
        <w:tc>
          <w:tcPr>
            <w:tcW w:w="2126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1.998 (1.067-3.744)</w:t>
            </w:r>
          </w:p>
        </w:tc>
        <w:tc>
          <w:tcPr>
            <w:tcW w:w="851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0.031</w:t>
            </w:r>
          </w:p>
        </w:tc>
      </w:tr>
      <w:tr w:rsidR="00E718C0" w:rsidTr="002B1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shd w:val="clear" w:color="auto" w:fill="auto"/>
          </w:tcPr>
          <w:p w:rsidR="00E718C0" w:rsidRDefault="00E718C0" w:rsidP="00E718C0">
            <w:pPr>
              <w:jc w:val="left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b w:val="0"/>
                <w:bCs w:val="0"/>
                <w:sz w:val="18"/>
                <w:szCs w:val="18"/>
              </w:rPr>
              <w:t>cZNF215 expression, high/low</w:t>
            </w:r>
          </w:p>
        </w:tc>
        <w:tc>
          <w:tcPr>
            <w:tcW w:w="1985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4.226 (1.873-9.534)</w:t>
            </w:r>
          </w:p>
        </w:tc>
        <w:tc>
          <w:tcPr>
            <w:tcW w:w="1134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2126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2.704 (1.262-5.793)</w:t>
            </w:r>
          </w:p>
        </w:tc>
        <w:tc>
          <w:tcPr>
            <w:tcW w:w="851" w:type="dxa"/>
            <w:shd w:val="clear" w:color="auto" w:fill="auto"/>
          </w:tcPr>
          <w:p w:rsidR="00E718C0" w:rsidRDefault="00E718C0" w:rsidP="00E718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ongti SC" w:hAnsi="Times New Roman" w:cs="Times New Roman"/>
                <w:sz w:val="18"/>
                <w:szCs w:val="18"/>
              </w:rPr>
            </w:pPr>
            <w:r>
              <w:rPr>
                <w:rFonts w:ascii="Times New Roman" w:eastAsia="Songti SC" w:hAnsi="Times New Roman" w:cs="Times New Roman"/>
                <w:sz w:val="18"/>
                <w:szCs w:val="18"/>
              </w:rPr>
              <w:t>0.010</w:t>
            </w:r>
          </w:p>
        </w:tc>
      </w:tr>
    </w:tbl>
    <w:p w:rsidR="002B1F21" w:rsidRDefault="00E718C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iCCA, intrahepatic cholangiocarcinoma; MVI, microvascular invasion; CI, confidence interval</w:t>
      </w:r>
      <w:r>
        <w:rPr>
          <w:rFonts w:ascii="Times New Roman" w:hAnsi="Times New Roman" w:cs="Times New Roman" w:hint="eastAsia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TNM, tumor-node-metastasis; ns, no significance</w:t>
      </w:r>
      <w:r w:rsidR="00C84256">
        <w:rPr>
          <w:rFonts w:ascii="Times New Roman" w:hAnsi="Times New Roman" w:cs="Times New Roman"/>
          <w:sz w:val="20"/>
          <w:szCs w:val="20"/>
        </w:rPr>
        <w:t>.</w:t>
      </w:r>
    </w:p>
    <w:p w:rsidR="00E718C0" w:rsidRDefault="00E718C0" w:rsidP="00E718C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 multivariate regression analysis, multiple tumor number, poorer tumor differentiation, larger tumor size, and high cZNF215 expression were independent risk factors for OS, while the poorer tumor di</w:t>
      </w:r>
      <w:r>
        <w:rPr>
          <w:rFonts w:ascii="Times New Roman" w:hAnsi="Times New Roman" w:cs="Times New Roman" w:hint="eastAsia"/>
          <w:sz w:val="20"/>
          <w:szCs w:val="20"/>
          <w:lang w:eastAsia="zh-Hans"/>
        </w:rPr>
        <w:t>f</w:t>
      </w:r>
      <w:r>
        <w:rPr>
          <w:rFonts w:ascii="Times New Roman" w:hAnsi="Times New Roman" w:cs="Times New Roman"/>
          <w:sz w:val="20"/>
          <w:szCs w:val="20"/>
        </w:rPr>
        <w:t>ferentiation, advanced TNM stage and higher cZNF215 expression were regarded as independent risk factors for RFS (</w:t>
      </w:r>
      <w:r>
        <w:rPr>
          <w:rFonts w:ascii="Times New Roman" w:hAnsi="Times New Roman" w:cs="Times New Roman" w:hint="eastAsia"/>
          <w:szCs w:val="21"/>
        </w:rPr>
        <w:t>Corrected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Fig.1H, Corrected Table S2).</w:t>
      </w:r>
    </w:p>
    <w:p w:rsidR="00E718C0" w:rsidRDefault="00E718C0">
      <w:pPr>
        <w:rPr>
          <w:rFonts w:ascii="Times New Roman" w:hAnsi="Times New Roman" w:cs="Times New Roman"/>
          <w:sz w:val="24"/>
        </w:rPr>
      </w:pPr>
    </w:p>
    <w:p w:rsidR="00E718C0" w:rsidRDefault="00E718C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:rsidR="002B1F21" w:rsidRDefault="00C84256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Table S3. T</w:t>
      </w:r>
      <w:r>
        <w:rPr>
          <w:rFonts w:ascii="Times New Roman" w:hAnsi="Times New Roman" w:cs="Times New Roman" w:hint="eastAsia"/>
          <w:b/>
          <w:bCs/>
          <w:sz w:val="24"/>
          <w:lang w:eastAsia="zh-Hans"/>
        </w:rPr>
        <w:t>he</w:t>
      </w:r>
      <w:r>
        <w:rPr>
          <w:rFonts w:ascii="Times New Roman" w:hAnsi="Times New Roman" w:cs="Times New Roman"/>
          <w:b/>
          <w:bCs/>
          <w:sz w:val="24"/>
          <w:lang w:eastAsia="zh-Hans"/>
        </w:rPr>
        <w:t xml:space="preserve"> p</w:t>
      </w:r>
      <w:r>
        <w:rPr>
          <w:rFonts w:ascii="Times New Roman" w:hAnsi="Times New Roman" w:cs="Times New Roman"/>
          <w:b/>
          <w:bCs/>
          <w:sz w:val="24"/>
        </w:rPr>
        <w:t xml:space="preserve">rimers </w:t>
      </w:r>
      <w:r>
        <w:rPr>
          <w:rFonts w:ascii="Times New Roman" w:hAnsi="Times New Roman" w:cs="Times New Roman" w:hint="eastAsia"/>
          <w:b/>
          <w:bCs/>
          <w:sz w:val="24"/>
        </w:rPr>
        <w:t>sequence</w:t>
      </w:r>
      <w:r>
        <w:rPr>
          <w:rFonts w:ascii="Times New Roman" w:hAnsi="Times New Roman" w:cs="Times New Roman"/>
          <w:b/>
          <w:bCs/>
          <w:sz w:val="24"/>
        </w:rPr>
        <w:t>s were as follows.</w:t>
      </w:r>
    </w:p>
    <w:tbl>
      <w:tblPr>
        <w:tblStyle w:val="TableGrid"/>
        <w:tblW w:w="9498" w:type="dxa"/>
        <w:tblLayout w:type="fixed"/>
        <w:tblLook w:val="04A0" w:firstRow="1" w:lastRow="0" w:firstColumn="1" w:lastColumn="0" w:noHBand="0" w:noVBand="1"/>
      </w:tblPr>
      <w:tblGrid>
        <w:gridCol w:w="1277"/>
        <w:gridCol w:w="3561"/>
        <w:gridCol w:w="3560"/>
        <w:gridCol w:w="1100"/>
      </w:tblGrid>
      <w:tr w:rsidR="002B1F21">
        <w:tc>
          <w:tcPr>
            <w:tcW w:w="1277" w:type="dxa"/>
          </w:tcPr>
          <w:p w:rsidR="002B1F21" w:rsidRDefault="00C84256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Name</w:t>
            </w:r>
          </w:p>
        </w:tc>
        <w:tc>
          <w:tcPr>
            <w:tcW w:w="3561" w:type="dxa"/>
          </w:tcPr>
          <w:p w:rsidR="002B1F21" w:rsidRDefault="00C84256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Forward sequence</w:t>
            </w:r>
          </w:p>
        </w:tc>
        <w:tc>
          <w:tcPr>
            <w:tcW w:w="3560" w:type="dxa"/>
          </w:tcPr>
          <w:p w:rsidR="002B1F21" w:rsidRDefault="00C84256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Reverse sequence</w:t>
            </w:r>
          </w:p>
        </w:tc>
        <w:tc>
          <w:tcPr>
            <w:tcW w:w="1100" w:type="dxa"/>
          </w:tcPr>
          <w:p w:rsidR="002B1F21" w:rsidRDefault="00C84256">
            <w:pPr>
              <w:jc w:val="center"/>
              <w:rPr>
                <w:rFonts w:ascii="Times New Roman Bold" w:hAnsi="Times New Roman Bold" w:cs="Times New Roman Bold"/>
                <w:b/>
                <w:bCs/>
                <w:szCs w:val="21"/>
              </w:rPr>
            </w:pPr>
            <w:r>
              <w:rPr>
                <w:rFonts w:ascii="Times New Roman Bold" w:hAnsi="Times New Roman Bold" w:cs="Times New Roman Bold"/>
                <w:b/>
                <w:bCs/>
                <w:szCs w:val="21"/>
              </w:rPr>
              <w:t>Supplier</w:t>
            </w:r>
          </w:p>
        </w:tc>
      </w:tr>
      <w:tr w:rsidR="002B1F21">
        <w:tc>
          <w:tcPr>
            <w:tcW w:w="1277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cZNF215</w:t>
            </w:r>
          </w:p>
        </w:tc>
        <w:tc>
          <w:tcPr>
            <w:tcW w:w="3561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TCAGATGCCTGGAAAGATATGC</w:t>
            </w:r>
          </w:p>
        </w:tc>
        <w:tc>
          <w:tcPr>
            <w:tcW w:w="356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CCCCACTCTTCCTTGCTGAA</w:t>
            </w:r>
          </w:p>
        </w:tc>
        <w:tc>
          <w:tcPr>
            <w:tcW w:w="110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TsingKe</w:t>
            </w:r>
          </w:p>
        </w:tc>
      </w:tr>
      <w:tr w:rsidR="002B1F21">
        <w:tc>
          <w:tcPr>
            <w:tcW w:w="1277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mZNF215</w:t>
            </w:r>
          </w:p>
        </w:tc>
        <w:tc>
          <w:tcPr>
            <w:tcW w:w="3561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TGTGGAGTTCGCACACTCTC</w:t>
            </w:r>
          </w:p>
        </w:tc>
        <w:tc>
          <w:tcPr>
            <w:tcW w:w="356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GGCAATGGTGGGAACAAACC</w:t>
            </w:r>
          </w:p>
        </w:tc>
        <w:tc>
          <w:tcPr>
            <w:tcW w:w="110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TsingKe</w:t>
            </w:r>
          </w:p>
        </w:tc>
      </w:tr>
      <w:tr w:rsidR="002B1F21">
        <w:tc>
          <w:tcPr>
            <w:tcW w:w="1277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U6</w:t>
            </w:r>
          </w:p>
        </w:tc>
        <w:tc>
          <w:tcPr>
            <w:tcW w:w="3561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TCGGCAGCACATATACTAAAATTGG</w:t>
            </w:r>
          </w:p>
        </w:tc>
        <w:tc>
          <w:tcPr>
            <w:tcW w:w="356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ACGAATTTGCGTGTCATCCT</w:t>
            </w:r>
          </w:p>
        </w:tc>
        <w:tc>
          <w:tcPr>
            <w:tcW w:w="110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TsingKe</w:t>
            </w:r>
          </w:p>
        </w:tc>
      </w:tr>
      <w:tr w:rsidR="002B1F21">
        <w:tc>
          <w:tcPr>
            <w:tcW w:w="1277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cCD109</w:t>
            </w:r>
          </w:p>
        </w:tc>
        <w:tc>
          <w:tcPr>
            <w:tcW w:w="3561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AACAGTGGTTGTCACAACAAAGT</w:t>
            </w:r>
          </w:p>
        </w:tc>
        <w:tc>
          <w:tcPr>
            <w:tcW w:w="356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AGTGTCTTAAAAGAGCATTCACTTGA</w:t>
            </w:r>
          </w:p>
        </w:tc>
        <w:tc>
          <w:tcPr>
            <w:tcW w:w="110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TsingKe</w:t>
            </w:r>
          </w:p>
        </w:tc>
      </w:tr>
      <w:tr w:rsidR="002B1F21">
        <w:tc>
          <w:tcPr>
            <w:tcW w:w="1277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cPLOD2</w:t>
            </w:r>
          </w:p>
        </w:tc>
        <w:tc>
          <w:tcPr>
            <w:tcW w:w="3561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TGGAAATGGACCCACCAAGA</w:t>
            </w:r>
          </w:p>
        </w:tc>
        <w:tc>
          <w:tcPr>
            <w:tcW w:w="356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CCTTGACCAAGGACCTTCACA</w:t>
            </w:r>
          </w:p>
        </w:tc>
        <w:tc>
          <w:tcPr>
            <w:tcW w:w="110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TsingKe</w:t>
            </w:r>
          </w:p>
        </w:tc>
      </w:tr>
      <w:tr w:rsidR="002B1F21">
        <w:tc>
          <w:tcPr>
            <w:tcW w:w="1277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cBNIP3L</w:t>
            </w:r>
          </w:p>
        </w:tc>
        <w:tc>
          <w:tcPr>
            <w:tcW w:w="3561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CTTTGGGGCTAGGGTTCCTG</w:t>
            </w:r>
          </w:p>
        </w:tc>
        <w:tc>
          <w:tcPr>
            <w:tcW w:w="356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TCTCCATGTCTCCATTGTGGA</w:t>
            </w:r>
          </w:p>
        </w:tc>
        <w:tc>
          <w:tcPr>
            <w:tcW w:w="110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TsingKe</w:t>
            </w:r>
          </w:p>
        </w:tc>
      </w:tr>
      <w:tr w:rsidR="002B1F21">
        <w:tc>
          <w:tcPr>
            <w:tcW w:w="1277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U3</w:t>
            </w:r>
          </w:p>
        </w:tc>
        <w:tc>
          <w:tcPr>
            <w:tcW w:w="3561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TTCTCTGAGCGTGTAGAGCACCGA</w:t>
            </w:r>
          </w:p>
        </w:tc>
        <w:tc>
          <w:tcPr>
            <w:tcW w:w="356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GATCATCAATGGCTGACGGCAGTT</w:t>
            </w:r>
          </w:p>
        </w:tc>
        <w:tc>
          <w:tcPr>
            <w:tcW w:w="110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TsingKe</w:t>
            </w:r>
          </w:p>
        </w:tc>
      </w:tr>
      <w:tr w:rsidR="002B1F21">
        <w:tc>
          <w:tcPr>
            <w:tcW w:w="1277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β-actin</w:t>
            </w:r>
          </w:p>
        </w:tc>
        <w:tc>
          <w:tcPr>
            <w:tcW w:w="3561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CTCGCCTTTGCCGATCC</w:t>
            </w:r>
          </w:p>
        </w:tc>
        <w:tc>
          <w:tcPr>
            <w:tcW w:w="356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TCTCCATGTCGTCCCAGTTG</w:t>
            </w:r>
          </w:p>
        </w:tc>
        <w:tc>
          <w:tcPr>
            <w:tcW w:w="110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TsingKe</w:t>
            </w:r>
          </w:p>
        </w:tc>
      </w:tr>
    </w:tbl>
    <w:p w:rsidR="002B1F21" w:rsidRDefault="002B1F21"/>
    <w:p w:rsidR="002B1F21" w:rsidRDefault="002B1F21"/>
    <w:p w:rsidR="002B1F21" w:rsidRDefault="00C84256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S4. </w:t>
      </w:r>
      <w:r>
        <w:rPr>
          <w:rFonts w:ascii="Times New Roman" w:hAnsi="Times New Roman" w:cs="Times New Roman"/>
          <w:b/>
          <w:bCs/>
          <w:kern w:val="0"/>
          <w:sz w:val="24"/>
        </w:rPr>
        <w:t>The target sequences of siRNAs</w:t>
      </w:r>
      <w:r>
        <w:rPr>
          <w:rFonts w:ascii="Times New Roman" w:hAnsi="Times New Roman" w:cs="Times New Roman"/>
          <w:b/>
          <w:bCs/>
          <w:sz w:val="24"/>
        </w:rPr>
        <w:t xml:space="preserve"> were as follows.</w:t>
      </w:r>
    </w:p>
    <w:tbl>
      <w:tblPr>
        <w:tblStyle w:val="TableGrid"/>
        <w:tblW w:w="9439" w:type="dxa"/>
        <w:tblLook w:val="04A0" w:firstRow="1" w:lastRow="0" w:firstColumn="1" w:lastColumn="0" w:noHBand="0" w:noVBand="1"/>
      </w:tblPr>
      <w:tblGrid>
        <w:gridCol w:w="1211"/>
        <w:gridCol w:w="3840"/>
        <w:gridCol w:w="3360"/>
        <w:gridCol w:w="1028"/>
      </w:tblGrid>
      <w:tr w:rsidR="002B1F21">
        <w:trPr>
          <w:trHeight w:val="319"/>
        </w:trPr>
        <w:tc>
          <w:tcPr>
            <w:tcW w:w="1211" w:type="dxa"/>
          </w:tcPr>
          <w:p w:rsidR="002B1F21" w:rsidRDefault="00C84256">
            <w:pPr>
              <w:jc w:val="center"/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3840" w:type="dxa"/>
          </w:tcPr>
          <w:p w:rsidR="002B1F21" w:rsidRDefault="00C84256">
            <w:pPr>
              <w:jc w:val="center"/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  <w:t>Forward sequence</w:t>
            </w:r>
          </w:p>
        </w:tc>
        <w:tc>
          <w:tcPr>
            <w:tcW w:w="3360" w:type="dxa"/>
          </w:tcPr>
          <w:p w:rsidR="002B1F21" w:rsidRDefault="00C84256">
            <w:pPr>
              <w:jc w:val="center"/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  <w:t>Reverse sequence</w:t>
            </w:r>
          </w:p>
        </w:tc>
        <w:tc>
          <w:tcPr>
            <w:tcW w:w="1028" w:type="dxa"/>
          </w:tcPr>
          <w:p w:rsidR="002B1F21" w:rsidRDefault="00C84256">
            <w:pPr>
              <w:jc w:val="center"/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  <w:t>Supplier</w:t>
            </w:r>
          </w:p>
        </w:tc>
      </w:tr>
      <w:tr w:rsidR="002B1F21">
        <w:trPr>
          <w:trHeight w:val="319"/>
        </w:trPr>
        <w:tc>
          <w:tcPr>
            <w:tcW w:w="1211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si-cZNF215</w:t>
            </w:r>
          </w:p>
        </w:tc>
        <w:tc>
          <w:tcPr>
            <w:tcW w:w="384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GCCUGGAAAGAUAUGCCCUTT</w:t>
            </w:r>
          </w:p>
        </w:tc>
        <w:tc>
          <w:tcPr>
            <w:tcW w:w="336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AGGGCAUAUCUUUCCAGGCTT</w:t>
            </w:r>
          </w:p>
        </w:tc>
        <w:tc>
          <w:tcPr>
            <w:tcW w:w="1028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Ribobio</w:t>
            </w:r>
          </w:p>
        </w:tc>
      </w:tr>
      <w:tr w:rsidR="002B1F21">
        <w:trPr>
          <w:trHeight w:val="319"/>
        </w:trPr>
        <w:tc>
          <w:tcPr>
            <w:tcW w:w="1211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si-PTEN</w:t>
            </w:r>
          </w:p>
        </w:tc>
        <w:tc>
          <w:tcPr>
            <w:tcW w:w="384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GAUGAGACUUUGAGACUAGUU</w:t>
            </w:r>
          </w:p>
        </w:tc>
        <w:tc>
          <w:tcPr>
            <w:tcW w:w="336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AACUAGUCUCAAAGUCUCAUC</w:t>
            </w:r>
          </w:p>
        </w:tc>
        <w:tc>
          <w:tcPr>
            <w:tcW w:w="1028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Ribobio</w:t>
            </w:r>
          </w:p>
        </w:tc>
      </w:tr>
      <w:tr w:rsidR="002B1F21">
        <w:trPr>
          <w:trHeight w:val="329"/>
        </w:trPr>
        <w:tc>
          <w:tcPr>
            <w:tcW w:w="1211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si-PRDX1</w:t>
            </w:r>
          </w:p>
        </w:tc>
        <w:tc>
          <w:tcPr>
            <w:tcW w:w="384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CCAUGAACAUUCCUUUGGUAU</w:t>
            </w:r>
          </w:p>
        </w:tc>
        <w:tc>
          <w:tcPr>
            <w:tcW w:w="3360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AUACCAAAGGAAUGUUCAUGG</w:t>
            </w:r>
          </w:p>
        </w:tc>
        <w:tc>
          <w:tcPr>
            <w:tcW w:w="1028" w:type="dxa"/>
          </w:tcPr>
          <w:p w:rsidR="002B1F21" w:rsidRDefault="00C8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Ribobio</w:t>
            </w:r>
          </w:p>
        </w:tc>
      </w:tr>
    </w:tbl>
    <w:p w:rsidR="002B1F21" w:rsidRDefault="002B1F21"/>
    <w:p w:rsidR="002B1F21" w:rsidRDefault="002B1F21"/>
    <w:p w:rsidR="002B1F21" w:rsidRDefault="00C84256">
      <w:pPr>
        <w:spacing w:line="360" w:lineRule="auto"/>
        <w:rPr>
          <w:b/>
          <w:bCs/>
          <w:szCs w:val="21"/>
        </w:rPr>
      </w:pPr>
      <w:r>
        <w:rPr>
          <w:rFonts w:ascii="Times New Roman" w:hAnsi="Times New Roman" w:cs="Times New Roman"/>
          <w:b/>
          <w:bCs/>
          <w:sz w:val="24"/>
        </w:rPr>
        <w:t>Table S5. Antibodies and reagents were as follows.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1"/>
        <w:gridCol w:w="2047"/>
        <w:gridCol w:w="1632"/>
      </w:tblGrid>
      <w:tr w:rsidR="002B1F21">
        <w:tc>
          <w:tcPr>
            <w:tcW w:w="4611" w:type="dxa"/>
          </w:tcPr>
          <w:p w:rsidR="002B1F21" w:rsidRDefault="00C84256">
            <w:pPr>
              <w:jc w:val="center"/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2047" w:type="dxa"/>
          </w:tcPr>
          <w:p w:rsidR="002B1F21" w:rsidRDefault="00C84256">
            <w:pPr>
              <w:jc w:val="center"/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  <w:t>Supplier</w:t>
            </w:r>
          </w:p>
        </w:tc>
        <w:tc>
          <w:tcPr>
            <w:tcW w:w="1632" w:type="dxa"/>
          </w:tcPr>
          <w:p w:rsidR="002B1F21" w:rsidRDefault="00C84256">
            <w:pPr>
              <w:jc w:val="center"/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18"/>
                <w:szCs w:val="18"/>
              </w:rPr>
              <w:t>Cat no.</w:t>
            </w:r>
          </w:p>
        </w:tc>
      </w:tr>
      <w:tr w:rsidR="002B1F21">
        <w:tc>
          <w:tcPr>
            <w:tcW w:w="4611" w:type="dxa"/>
          </w:tcPr>
          <w:p w:rsidR="002B1F21" w:rsidRDefault="00C84256">
            <w:pPr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  <w:t>PTEN Polyclonal Antibody</w:t>
            </w:r>
          </w:p>
        </w:tc>
        <w:tc>
          <w:tcPr>
            <w:tcW w:w="2047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Proteintech</w:t>
            </w:r>
          </w:p>
        </w:tc>
        <w:tc>
          <w:tcPr>
            <w:tcW w:w="1632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22034-1-AP</w:t>
            </w:r>
          </w:p>
        </w:tc>
      </w:tr>
      <w:tr w:rsidR="002B1F21">
        <w:tc>
          <w:tcPr>
            <w:tcW w:w="4611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Phospho-Akt (Ser473) (D9E) Rabbit mAb</w:t>
            </w:r>
          </w:p>
        </w:tc>
        <w:tc>
          <w:tcPr>
            <w:tcW w:w="2047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CST</w:t>
            </w:r>
          </w:p>
        </w:tc>
        <w:tc>
          <w:tcPr>
            <w:tcW w:w="1632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4060</w:t>
            </w:r>
          </w:p>
        </w:tc>
      </w:tr>
      <w:tr w:rsidR="002B1F21">
        <w:tc>
          <w:tcPr>
            <w:tcW w:w="4611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  <w:t>Phospho-Akt (Thr308) (D25E6) Rabbit mAb</w:t>
            </w:r>
          </w:p>
        </w:tc>
        <w:tc>
          <w:tcPr>
            <w:tcW w:w="2047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CST</w:t>
            </w:r>
          </w:p>
        </w:tc>
        <w:tc>
          <w:tcPr>
            <w:tcW w:w="1632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13038</w:t>
            </w:r>
          </w:p>
        </w:tc>
      </w:tr>
      <w:tr w:rsidR="002B1F21">
        <w:tc>
          <w:tcPr>
            <w:tcW w:w="4611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Akt (pan) (C67E7) Rabbit mAb</w:t>
            </w:r>
          </w:p>
        </w:tc>
        <w:tc>
          <w:tcPr>
            <w:tcW w:w="2047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CST</w:t>
            </w:r>
          </w:p>
        </w:tc>
        <w:tc>
          <w:tcPr>
            <w:tcW w:w="1632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4691</w:t>
            </w:r>
          </w:p>
        </w:tc>
      </w:tr>
      <w:tr w:rsidR="002B1F21">
        <w:tc>
          <w:tcPr>
            <w:tcW w:w="4611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Mouse anti PRDX1 monoclonal antibody</w:t>
            </w:r>
          </w:p>
        </w:tc>
        <w:tc>
          <w:tcPr>
            <w:tcW w:w="2047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Proteintech</w:t>
            </w:r>
          </w:p>
        </w:tc>
        <w:tc>
          <w:tcPr>
            <w:tcW w:w="1632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66820-1-Ig</w:t>
            </w:r>
          </w:p>
        </w:tc>
      </w:tr>
      <w:tr w:rsidR="002B1F21">
        <w:tc>
          <w:tcPr>
            <w:tcW w:w="4611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  <w:t>GAPDH (8A3) Mouse mAb</w:t>
            </w:r>
          </w:p>
        </w:tc>
        <w:tc>
          <w:tcPr>
            <w:tcW w:w="2047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ZEN-bioscience</w:t>
            </w:r>
          </w:p>
        </w:tc>
        <w:tc>
          <w:tcPr>
            <w:tcW w:w="1632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250133</w:t>
            </w:r>
          </w:p>
        </w:tc>
      </w:tr>
      <w:tr w:rsidR="002B1F21">
        <w:tc>
          <w:tcPr>
            <w:tcW w:w="4611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  <w:t>Anti-Flag Rabbit mAb</w:t>
            </w:r>
          </w:p>
        </w:tc>
        <w:tc>
          <w:tcPr>
            <w:tcW w:w="2047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CST</w:t>
            </w:r>
          </w:p>
        </w:tc>
        <w:tc>
          <w:tcPr>
            <w:tcW w:w="1632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14793S</w:t>
            </w:r>
          </w:p>
        </w:tc>
      </w:tr>
      <w:tr w:rsidR="002B1F21">
        <w:tc>
          <w:tcPr>
            <w:tcW w:w="4611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  <w:t>Goat anti-Mouse IgG (H&amp;L)</w:t>
            </w: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  <w:t>（</w:t>
            </w: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  <w:t>HRP conjugate</w:t>
            </w: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  <w:t>）</w:t>
            </w:r>
          </w:p>
        </w:tc>
        <w:tc>
          <w:tcPr>
            <w:tcW w:w="2047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ZEN-bioscience</w:t>
            </w:r>
          </w:p>
        </w:tc>
        <w:tc>
          <w:tcPr>
            <w:tcW w:w="1632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511103</w:t>
            </w:r>
          </w:p>
        </w:tc>
      </w:tr>
      <w:tr w:rsidR="002B1F21">
        <w:tc>
          <w:tcPr>
            <w:tcW w:w="4611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  <w:t>Goat anti-Rabbit IgG (H&amp;L)</w:t>
            </w: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  <w:t>（</w:t>
            </w: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  <w:t>HRP conjugate</w:t>
            </w: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  <w:t>）</w:t>
            </w:r>
          </w:p>
        </w:tc>
        <w:tc>
          <w:tcPr>
            <w:tcW w:w="2047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ZEN-bioscience</w:t>
            </w:r>
          </w:p>
        </w:tc>
        <w:tc>
          <w:tcPr>
            <w:tcW w:w="1632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511203</w:t>
            </w:r>
          </w:p>
        </w:tc>
      </w:tr>
      <w:tr w:rsidR="002B1F21">
        <w:tc>
          <w:tcPr>
            <w:tcW w:w="4611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  <w:t xml:space="preserve">SF1670 </w:t>
            </w:r>
          </w:p>
        </w:tc>
        <w:tc>
          <w:tcPr>
            <w:tcW w:w="2047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MCE</w:t>
            </w:r>
          </w:p>
        </w:tc>
        <w:tc>
          <w:tcPr>
            <w:tcW w:w="1632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HY-15842</w:t>
            </w:r>
          </w:p>
        </w:tc>
      </w:tr>
      <w:tr w:rsidR="002B1F21">
        <w:tc>
          <w:tcPr>
            <w:tcW w:w="4611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  <w:lang w:eastAsia="zh-Hans"/>
              </w:rPr>
              <w:t>Ipatasertib</w:t>
            </w:r>
          </w:p>
        </w:tc>
        <w:tc>
          <w:tcPr>
            <w:tcW w:w="2047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MCE</w:t>
            </w:r>
          </w:p>
        </w:tc>
        <w:tc>
          <w:tcPr>
            <w:tcW w:w="1632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 xml:space="preserve">HY-15186 </w:t>
            </w:r>
          </w:p>
        </w:tc>
      </w:tr>
      <w:tr w:rsidR="002B1F21">
        <w:tc>
          <w:tcPr>
            <w:tcW w:w="4611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18"/>
                <w:szCs w:val="18"/>
              </w:rPr>
              <w:t>N-Ethylmaleimide</w:t>
            </w:r>
          </w:p>
        </w:tc>
        <w:tc>
          <w:tcPr>
            <w:tcW w:w="2047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Sigma-Aldrich</w:t>
            </w:r>
          </w:p>
        </w:tc>
        <w:tc>
          <w:tcPr>
            <w:tcW w:w="1632" w:type="dxa"/>
          </w:tcPr>
          <w:p w:rsidR="002B1F21" w:rsidRDefault="00C84256">
            <w:pPr>
              <w:jc w:val="center"/>
              <w:rPr>
                <w:rFonts w:ascii="Times New Roman Regular" w:hAnsi="Times New Roman Regular" w:cs="Times New Roman Regular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E3876</w:t>
            </w:r>
          </w:p>
        </w:tc>
      </w:tr>
    </w:tbl>
    <w:p w:rsidR="002B1F21" w:rsidRDefault="002B1F21"/>
    <w:p w:rsidR="002B1F21" w:rsidRDefault="002B1F21"/>
    <w:p w:rsidR="003E213E" w:rsidRDefault="003E213E">
      <w:pPr>
        <w:spacing w:line="360" w:lineRule="auto"/>
        <w:rPr>
          <w:rFonts w:ascii="Times New Roman" w:hAnsi="Times New Roman" w:cs="Times New Roman"/>
          <w:b/>
          <w:bCs/>
          <w:color w:val="C00000"/>
          <w:sz w:val="24"/>
        </w:rPr>
      </w:pPr>
    </w:p>
    <w:p w:rsidR="002B1F21" w:rsidRPr="00C84256" w:rsidRDefault="00C84256">
      <w:pPr>
        <w:spacing w:line="360" w:lineRule="auto"/>
        <w:rPr>
          <w:b/>
          <w:bCs/>
          <w:color w:val="C00000"/>
          <w:sz w:val="24"/>
        </w:rPr>
      </w:pPr>
      <w:r w:rsidRPr="00C84256">
        <w:rPr>
          <w:rFonts w:ascii="Times New Roman" w:hAnsi="Times New Roman" w:cs="Times New Roman"/>
          <w:b/>
          <w:bCs/>
          <w:color w:val="C00000"/>
          <w:sz w:val="24"/>
        </w:rPr>
        <w:t xml:space="preserve">Table S6. </w:t>
      </w:r>
      <w:r w:rsidRPr="00C84256">
        <w:rPr>
          <w:rFonts w:ascii="Times New Roman" w:hAnsi="Times New Roman" w:cs="Times New Roman" w:hint="eastAsia"/>
          <w:b/>
          <w:bCs/>
          <w:color w:val="C00000"/>
          <w:sz w:val="24"/>
        </w:rPr>
        <w:t>FISH</w:t>
      </w:r>
      <w:r w:rsidRPr="00C84256">
        <w:rPr>
          <w:rFonts w:ascii="Times New Roman" w:hAnsi="Times New Roman" w:cs="Times New Roman"/>
          <w:b/>
          <w:bCs/>
          <w:color w:val="C00000"/>
          <w:kern w:val="0"/>
          <w:sz w:val="24"/>
        </w:rPr>
        <w:t xml:space="preserve"> probes used in this study</w:t>
      </w:r>
      <w:r w:rsidRPr="00C84256">
        <w:rPr>
          <w:rFonts w:ascii="Times New Roman" w:hAnsi="Times New Roman" w:cs="Times New Roman"/>
          <w:b/>
          <w:bCs/>
          <w:color w:val="C00000"/>
          <w:sz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3"/>
        <w:gridCol w:w="3895"/>
        <w:gridCol w:w="1632"/>
      </w:tblGrid>
      <w:tr w:rsidR="00C84256" w:rsidRPr="00C84256">
        <w:tc>
          <w:tcPr>
            <w:tcW w:w="2763" w:type="dxa"/>
          </w:tcPr>
          <w:p w:rsidR="002B1F21" w:rsidRPr="00C84256" w:rsidRDefault="00C84256">
            <w:pPr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C84256">
              <w:rPr>
                <w:rFonts w:ascii="Times New Roman" w:hAnsi="Times New Roman" w:cs="Times New Roman"/>
                <w:color w:val="C00000"/>
                <w:sz w:val="18"/>
                <w:szCs w:val="18"/>
              </w:rPr>
              <w:t>Name</w:t>
            </w:r>
          </w:p>
        </w:tc>
        <w:tc>
          <w:tcPr>
            <w:tcW w:w="3895" w:type="dxa"/>
          </w:tcPr>
          <w:p w:rsidR="002B1F21" w:rsidRPr="00C84256" w:rsidRDefault="00C84256">
            <w:pPr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C84256">
              <w:rPr>
                <w:rFonts w:ascii="Times New Roman" w:hAnsi="Times New Roman" w:cs="Times New Roman"/>
                <w:color w:val="C00000"/>
                <w:sz w:val="18"/>
                <w:szCs w:val="18"/>
              </w:rPr>
              <w:t>Target sequence</w:t>
            </w:r>
          </w:p>
        </w:tc>
        <w:tc>
          <w:tcPr>
            <w:tcW w:w="1632" w:type="dxa"/>
          </w:tcPr>
          <w:p w:rsidR="002B1F21" w:rsidRPr="00C84256" w:rsidRDefault="00C84256">
            <w:pPr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C84256">
              <w:rPr>
                <w:rFonts w:ascii="Times New Roman" w:hAnsi="Times New Roman" w:cs="Times New Roman"/>
                <w:color w:val="C00000"/>
                <w:sz w:val="18"/>
                <w:szCs w:val="18"/>
              </w:rPr>
              <w:t>Supplier</w:t>
            </w:r>
          </w:p>
        </w:tc>
      </w:tr>
      <w:tr w:rsidR="00C84256" w:rsidRPr="00C84256">
        <w:tc>
          <w:tcPr>
            <w:tcW w:w="2763" w:type="dxa"/>
          </w:tcPr>
          <w:p w:rsidR="002B1F21" w:rsidRPr="00C84256" w:rsidRDefault="00C842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C00000"/>
                <w:kern w:val="0"/>
                <w:sz w:val="18"/>
                <w:szCs w:val="18"/>
              </w:rPr>
            </w:pPr>
            <w:r w:rsidRPr="00C84256">
              <w:rPr>
                <w:rFonts w:ascii="Times New Roman" w:hAnsi="Times New Roman" w:cs="Times New Roman"/>
                <w:color w:val="C00000"/>
                <w:sz w:val="18"/>
                <w:szCs w:val="18"/>
              </w:rPr>
              <w:t xml:space="preserve">cZNF215 </w:t>
            </w:r>
            <w:r w:rsidRPr="00C84256">
              <w:rPr>
                <w:rFonts w:ascii="Times New Roman" w:hAnsi="Times New Roman" w:cs="Times New Roman"/>
                <w:color w:val="C00000"/>
                <w:kern w:val="0"/>
                <w:sz w:val="18"/>
                <w:szCs w:val="18"/>
              </w:rPr>
              <w:t>biotinylated probe</w:t>
            </w:r>
          </w:p>
        </w:tc>
        <w:tc>
          <w:tcPr>
            <w:tcW w:w="3895" w:type="dxa"/>
          </w:tcPr>
          <w:p w:rsidR="002B1F21" w:rsidRPr="00C84256" w:rsidRDefault="00C84256">
            <w:pPr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C84256">
              <w:rPr>
                <w:rFonts w:ascii="Times New Roman" w:hAnsi="Times New Roman" w:cs="Times New Roman" w:hint="eastAsia"/>
                <w:color w:val="C00000"/>
                <w:sz w:val="18"/>
                <w:szCs w:val="18"/>
              </w:rPr>
              <w:t>GCATATCTTTCCAGGCATCT</w:t>
            </w:r>
            <w:r w:rsidRPr="00C84256">
              <w:rPr>
                <w:rFonts w:ascii="Times New Roman" w:hAnsi="Times New Roman" w:cs="Times New Roman"/>
                <w:color w:val="C00000"/>
                <w:sz w:val="18"/>
                <w:szCs w:val="18"/>
              </w:rPr>
              <w:t>-/3bio/</w:t>
            </w:r>
          </w:p>
        </w:tc>
        <w:tc>
          <w:tcPr>
            <w:tcW w:w="1632" w:type="dxa"/>
          </w:tcPr>
          <w:p w:rsidR="002B1F21" w:rsidRPr="00C84256" w:rsidRDefault="00C84256">
            <w:pPr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C84256">
              <w:rPr>
                <w:rFonts w:ascii="Times New Roman" w:hAnsi="Times New Roman" w:cs="Times New Roman"/>
                <w:color w:val="C00000"/>
                <w:sz w:val="18"/>
                <w:szCs w:val="18"/>
              </w:rPr>
              <w:t>Ribobio</w:t>
            </w:r>
          </w:p>
        </w:tc>
      </w:tr>
      <w:tr w:rsidR="00C84256" w:rsidRPr="00C84256">
        <w:tc>
          <w:tcPr>
            <w:tcW w:w="2763" w:type="dxa"/>
          </w:tcPr>
          <w:p w:rsidR="002B1F21" w:rsidRPr="00C84256" w:rsidRDefault="00C84256">
            <w:pPr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C84256">
              <w:rPr>
                <w:rFonts w:ascii="Times New Roman" w:hAnsi="Times New Roman" w:cs="Times New Roman"/>
                <w:color w:val="C00000"/>
                <w:kern w:val="0"/>
                <w:sz w:val="18"/>
                <w:szCs w:val="18"/>
              </w:rPr>
              <w:t>Control biotinylated probe</w:t>
            </w:r>
          </w:p>
        </w:tc>
        <w:tc>
          <w:tcPr>
            <w:tcW w:w="3895" w:type="dxa"/>
          </w:tcPr>
          <w:p w:rsidR="002B1F21" w:rsidRPr="00C84256" w:rsidRDefault="00C84256">
            <w:pPr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C84256">
              <w:rPr>
                <w:rFonts w:ascii="Times New Roman" w:hAnsi="Times New Roman" w:cs="Times New Roman" w:hint="eastAsia"/>
                <w:color w:val="C00000"/>
                <w:sz w:val="18"/>
                <w:szCs w:val="18"/>
              </w:rPr>
              <w:t>GTTTACCGCGATTACCTCTA</w:t>
            </w:r>
            <w:r w:rsidRPr="00C84256">
              <w:rPr>
                <w:rFonts w:ascii="Times New Roman" w:hAnsi="Times New Roman" w:cs="Times New Roman"/>
                <w:color w:val="C00000"/>
                <w:sz w:val="18"/>
                <w:szCs w:val="18"/>
              </w:rPr>
              <w:t>-/3bio/</w:t>
            </w:r>
          </w:p>
        </w:tc>
        <w:tc>
          <w:tcPr>
            <w:tcW w:w="1632" w:type="dxa"/>
          </w:tcPr>
          <w:p w:rsidR="002B1F21" w:rsidRPr="00C84256" w:rsidRDefault="00C84256">
            <w:pPr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C84256">
              <w:rPr>
                <w:rFonts w:ascii="Times New Roman" w:hAnsi="Times New Roman" w:cs="Times New Roman"/>
                <w:color w:val="C00000"/>
                <w:sz w:val="18"/>
                <w:szCs w:val="18"/>
              </w:rPr>
              <w:t>Ribobio</w:t>
            </w:r>
          </w:p>
        </w:tc>
      </w:tr>
    </w:tbl>
    <w:p w:rsidR="002B1F21" w:rsidRPr="003E213E" w:rsidRDefault="002B1F21"/>
    <w:sectPr w:rsidR="002B1F21" w:rsidRPr="003E213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Songti SC">
    <w:altName w:val="SimSun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803070505020304"/>
    <w:charset w:val="00"/>
    <w:family w:val="auto"/>
    <w:pitch w:val="default"/>
  </w:font>
  <w:font w:name="Times New Roman Regular">
    <w:altName w:val="Times New Roman"/>
    <w:charset w:val="00"/>
    <w:family w:val="auto"/>
    <w:pitch w:val="default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5B6038"/>
    <w:rsid w:val="83BC21BF"/>
    <w:rsid w:val="857D79CD"/>
    <w:rsid w:val="8DBEF84D"/>
    <w:rsid w:val="8FA1CD74"/>
    <w:rsid w:val="97DFB248"/>
    <w:rsid w:val="97EEC32C"/>
    <w:rsid w:val="97EF2997"/>
    <w:rsid w:val="99DB99E1"/>
    <w:rsid w:val="9AEF5344"/>
    <w:rsid w:val="9B7FC33C"/>
    <w:rsid w:val="A1777572"/>
    <w:rsid w:val="A7B7CB14"/>
    <w:rsid w:val="A7DD7742"/>
    <w:rsid w:val="A9A3040F"/>
    <w:rsid w:val="AB9F9FD2"/>
    <w:rsid w:val="ADF6B384"/>
    <w:rsid w:val="AEF7D910"/>
    <w:rsid w:val="AFBED3EA"/>
    <w:rsid w:val="AFEBFDAA"/>
    <w:rsid w:val="B59FCA65"/>
    <w:rsid w:val="B7CBB2EF"/>
    <w:rsid w:val="B9FEA3E3"/>
    <w:rsid w:val="B9FF64D8"/>
    <w:rsid w:val="BBBF7ACB"/>
    <w:rsid w:val="BBD3FC05"/>
    <w:rsid w:val="BD7F3305"/>
    <w:rsid w:val="BDA3190D"/>
    <w:rsid w:val="BDAAE8FB"/>
    <w:rsid w:val="BDCFAAD5"/>
    <w:rsid w:val="BEFD85D6"/>
    <w:rsid w:val="BF3FCF96"/>
    <w:rsid w:val="BF778DD5"/>
    <w:rsid w:val="BFC56914"/>
    <w:rsid w:val="BFC58473"/>
    <w:rsid w:val="BFCBAD41"/>
    <w:rsid w:val="BFD62175"/>
    <w:rsid w:val="BFEEACEF"/>
    <w:rsid w:val="BFF3D8A3"/>
    <w:rsid w:val="BFFBB491"/>
    <w:rsid w:val="BFFED587"/>
    <w:rsid w:val="BFFFD526"/>
    <w:rsid w:val="C6FF0FD2"/>
    <w:rsid w:val="C7A78CEE"/>
    <w:rsid w:val="C9663334"/>
    <w:rsid w:val="CD2D4A15"/>
    <w:rsid w:val="CFBB8CA4"/>
    <w:rsid w:val="D2BA82A2"/>
    <w:rsid w:val="D36FB7BC"/>
    <w:rsid w:val="D6FDD97D"/>
    <w:rsid w:val="D6FE4017"/>
    <w:rsid w:val="D7A1E664"/>
    <w:rsid w:val="D7FF1C33"/>
    <w:rsid w:val="D9B70F65"/>
    <w:rsid w:val="DB4BEBFE"/>
    <w:rsid w:val="DB7F2A0D"/>
    <w:rsid w:val="DB9B3E4B"/>
    <w:rsid w:val="DBF44859"/>
    <w:rsid w:val="DC3FE1C7"/>
    <w:rsid w:val="DCDB3AE5"/>
    <w:rsid w:val="DDF75C26"/>
    <w:rsid w:val="DEA5C6E4"/>
    <w:rsid w:val="DEF7E3AD"/>
    <w:rsid w:val="DF097C6B"/>
    <w:rsid w:val="DF7883C8"/>
    <w:rsid w:val="DFE3CB6D"/>
    <w:rsid w:val="DFFD2512"/>
    <w:rsid w:val="DFFF14E5"/>
    <w:rsid w:val="E1FF08E4"/>
    <w:rsid w:val="E2FF6F05"/>
    <w:rsid w:val="E47FBD62"/>
    <w:rsid w:val="E5FE68F5"/>
    <w:rsid w:val="E5FF6229"/>
    <w:rsid w:val="E9D3A2F6"/>
    <w:rsid w:val="EB7A04AC"/>
    <w:rsid w:val="EE7F5BA5"/>
    <w:rsid w:val="EEFEC008"/>
    <w:rsid w:val="EF476BDE"/>
    <w:rsid w:val="EF4FC527"/>
    <w:rsid w:val="EF7D12BF"/>
    <w:rsid w:val="EF8EB6F9"/>
    <w:rsid w:val="EF8FB1EB"/>
    <w:rsid w:val="EF978B7D"/>
    <w:rsid w:val="EFB6F0AC"/>
    <w:rsid w:val="EFB76AAD"/>
    <w:rsid w:val="EFDF5E8D"/>
    <w:rsid w:val="EFED4318"/>
    <w:rsid w:val="EFF37CBA"/>
    <w:rsid w:val="EFFB9545"/>
    <w:rsid w:val="EFFFBE19"/>
    <w:rsid w:val="F1FFE844"/>
    <w:rsid w:val="F2DF4739"/>
    <w:rsid w:val="F2F381AE"/>
    <w:rsid w:val="F559E9F9"/>
    <w:rsid w:val="F5CD6D9B"/>
    <w:rsid w:val="F5EF0DF7"/>
    <w:rsid w:val="F5FFF684"/>
    <w:rsid w:val="F63F241C"/>
    <w:rsid w:val="F6ACEF70"/>
    <w:rsid w:val="F6DD06E2"/>
    <w:rsid w:val="F6DE5847"/>
    <w:rsid w:val="F76FF163"/>
    <w:rsid w:val="F77B678B"/>
    <w:rsid w:val="F77E08D5"/>
    <w:rsid w:val="F77E3B3E"/>
    <w:rsid w:val="F79B4027"/>
    <w:rsid w:val="F79FE43E"/>
    <w:rsid w:val="F7A76125"/>
    <w:rsid w:val="F7BE26D6"/>
    <w:rsid w:val="F7DD4985"/>
    <w:rsid w:val="F7FC0BD5"/>
    <w:rsid w:val="F8D5A692"/>
    <w:rsid w:val="F93F973C"/>
    <w:rsid w:val="FADE2E96"/>
    <w:rsid w:val="FAFF3F66"/>
    <w:rsid w:val="FB1EB5A1"/>
    <w:rsid w:val="FB373033"/>
    <w:rsid w:val="FB479484"/>
    <w:rsid w:val="FBBF76CA"/>
    <w:rsid w:val="FBE7FA09"/>
    <w:rsid w:val="FBF5EE9A"/>
    <w:rsid w:val="FBFFE1DD"/>
    <w:rsid w:val="FCFD557E"/>
    <w:rsid w:val="FD6FAA59"/>
    <w:rsid w:val="FD7CBC7D"/>
    <w:rsid w:val="FDBF35AD"/>
    <w:rsid w:val="FDD7505A"/>
    <w:rsid w:val="FDF39224"/>
    <w:rsid w:val="FDF3E9C1"/>
    <w:rsid w:val="FDFC1483"/>
    <w:rsid w:val="FDFFA70F"/>
    <w:rsid w:val="FE169F98"/>
    <w:rsid w:val="FE299B70"/>
    <w:rsid w:val="FE5F9257"/>
    <w:rsid w:val="FEBE9FEE"/>
    <w:rsid w:val="FEF7990E"/>
    <w:rsid w:val="FF63595F"/>
    <w:rsid w:val="FF6E0E64"/>
    <w:rsid w:val="FFB45B71"/>
    <w:rsid w:val="FFB7113D"/>
    <w:rsid w:val="FFEB7E15"/>
    <w:rsid w:val="FFEE038E"/>
    <w:rsid w:val="FFF1244F"/>
    <w:rsid w:val="FFF68352"/>
    <w:rsid w:val="FFF6C4DD"/>
    <w:rsid w:val="FFF6FA58"/>
    <w:rsid w:val="FFF75CAB"/>
    <w:rsid w:val="FFFAD4FC"/>
    <w:rsid w:val="FFFDD112"/>
    <w:rsid w:val="FFFDFA8A"/>
    <w:rsid w:val="FFFF8AA7"/>
    <w:rsid w:val="FFFFAC68"/>
    <w:rsid w:val="00003F96"/>
    <w:rsid w:val="000165CA"/>
    <w:rsid w:val="000270A0"/>
    <w:rsid w:val="00032AA6"/>
    <w:rsid w:val="00046898"/>
    <w:rsid w:val="00061709"/>
    <w:rsid w:val="00065F52"/>
    <w:rsid w:val="000701B4"/>
    <w:rsid w:val="00093F89"/>
    <w:rsid w:val="000A7266"/>
    <w:rsid w:val="000B47BE"/>
    <w:rsid w:val="000C035C"/>
    <w:rsid w:val="000C179B"/>
    <w:rsid w:val="000C3E31"/>
    <w:rsid w:val="000D2E63"/>
    <w:rsid w:val="000D48BF"/>
    <w:rsid w:val="000D7C6B"/>
    <w:rsid w:val="000E0491"/>
    <w:rsid w:val="000E4B29"/>
    <w:rsid w:val="000E6C64"/>
    <w:rsid w:val="000F176B"/>
    <w:rsid w:val="00114E6C"/>
    <w:rsid w:val="00116E61"/>
    <w:rsid w:val="0013760D"/>
    <w:rsid w:val="001410FF"/>
    <w:rsid w:val="001425B6"/>
    <w:rsid w:val="00195B9D"/>
    <w:rsid w:val="001D3ADB"/>
    <w:rsid w:val="001F6331"/>
    <w:rsid w:val="00202F29"/>
    <w:rsid w:val="00210F66"/>
    <w:rsid w:val="0021407E"/>
    <w:rsid w:val="00224897"/>
    <w:rsid w:val="00225128"/>
    <w:rsid w:val="00226AA9"/>
    <w:rsid w:val="00235ED0"/>
    <w:rsid w:val="002375DC"/>
    <w:rsid w:val="0024060A"/>
    <w:rsid w:val="00251E27"/>
    <w:rsid w:val="0028720D"/>
    <w:rsid w:val="0029089A"/>
    <w:rsid w:val="00293ACA"/>
    <w:rsid w:val="002A5B14"/>
    <w:rsid w:val="002B1F21"/>
    <w:rsid w:val="002C13FE"/>
    <w:rsid w:val="002D0895"/>
    <w:rsid w:val="002D4490"/>
    <w:rsid w:val="002D5839"/>
    <w:rsid w:val="002E781D"/>
    <w:rsid w:val="002F50C1"/>
    <w:rsid w:val="002F7484"/>
    <w:rsid w:val="00313455"/>
    <w:rsid w:val="00332DE1"/>
    <w:rsid w:val="003338FB"/>
    <w:rsid w:val="00341E99"/>
    <w:rsid w:val="00365939"/>
    <w:rsid w:val="00371078"/>
    <w:rsid w:val="00386B1A"/>
    <w:rsid w:val="0039103F"/>
    <w:rsid w:val="003B0A9A"/>
    <w:rsid w:val="003B4983"/>
    <w:rsid w:val="003C3C78"/>
    <w:rsid w:val="003D245D"/>
    <w:rsid w:val="003D3CA1"/>
    <w:rsid w:val="003E213E"/>
    <w:rsid w:val="003E7FDF"/>
    <w:rsid w:val="003F568A"/>
    <w:rsid w:val="00400747"/>
    <w:rsid w:val="004057A1"/>
    <w:rsid w:val="00406037"/>
    <w:rsid w:val="00406708"/>
    <w:rsid w:val="004131A8"/>
    <w:rsid w:val="004158A3"/>
    <w:rsid w:val="004263DB"/>
    <w:rsid w:val="0043032B"/>
    <w:rsid w:val="00433DF2"/>
    <w:rsid w:val="004538C4"/>
    <w:rsid w:val="0045531B"/>
    <w:rsid w:val="00460B67"/>
    <w:rsid w:val="004679A5"/>
    <w:rsid w:val="00467B98"/>
    <w:rsid w:val="00473EBD"/>
    <w:rsid w:val="00473F3D"/>
    <w:rsid w:val="004820C7"/>
    <w:rsid w:val="00483D65"/>
    <w:rsid w:val="00485188"/>
    <w:rsid w:val="004875D8"/>
    <w:rsid w:val="004A38F7"/>
    <w:rsid w:val="004B77D0"/>
    <w:rsid w:val="004C66FC"/>
    <w:rsid w:val="004D5521"/>
    <w:rsid w:val="004E11CC"/>
    <w:rsid w:val="004E44E1"/>
    <w:rsid w:val="004E6296"/>
    <w:rsid w:val="004F24F2"/>
    <w:rsid w:val="004F2C70"/>
    <w:rsid w:val="004F479C"/>
    <w:rsid w:val="004F5518"/>
    <w:rsid w:val="00514B90"/>
    <w:rsid w:val="0053190D"/>
    <w:rsid w:val="0053224D"/>
    <w:rsid w:val="00534688"/>
    <w:rsid w:val="00565884"/>
    <w:rsid w:val="00572011"/>
    <w:rsid w:val="00592321"/>
    <w:rsid w:val="005968E7"/>
    <w:rsid w:val="005A549E"/>
    <w:rsid w:val="005A6163"/>
    <w:rsid w:val="005B18A8"/>
    <w:rsid w:val="005B27F7"/>
    <w:rsid w:val="005B2AB5"/>
    <w:rsid w:val="005B6038"/>
    <w:rsid w:val="005D3048"/>
    <w:rsid w:val="005D4167"/>
    <w:rsid w:val="006100A9"/>
    <w:rsid w:val="006114F8"/>
    <w:rsid w:val="006205D5"/>
    <w:rsid w:val="00651962"/>
    <w:rsid w:val="0065742E"/>
    <w:rsid w:val="00661D04"/>
    <w:rsid w:val="006640F2"/>
    <w:rsid w:val="006806ED"/>
    <w:rsid w:val="00692798"/>
    <w:rsid w:val="0069504E"/>
    <w:rsid w:val="006950BF"/>
    <w:rsid w:val="006B273F"/>
    <w:rsid w:val="006C0CC6"/>
    <w:rsid w:val="006C5DFB"/>
    <w:rsid w:val="006D3974"/>
    <w:rsid w:val="006E4951"/>
    <w:rsid w:val="006E5EBE"/>
    <w:rsid w:val="006F7252"/>
    <w:rsid w:val="006F7587"/>
    <w:rsid w:val="007037A5"/>
    <w:rsid w:val="00705887"/>
    <w:rsid w:val="00706033"/>
    <w:rsid w:val="007121E1"/>
    <w:rsid w:val="00716EE9"/>
    <w:rsid w:val="00730938"/>
    <w:rsid w:val="00733E92"/>
    <w:rsid w:val="00737F56"/>
    <w:rsid w:val="007545EA"/>
    <w:rsid w:val="007776E5"/>
    <w:rsid w:val="00781273"/>
    <w:rsid w:val="007966D6"/>
    <w:rsid w:val="007A5898"/>
    <w:rsid w:val="007D3513"/>
    <w:rsid w:val="007D775B"/>
    <w:rsid w:val="007E256D"/>
    <w:rsid w:val="007E5BA8"/>
    <w:rsid w:val="007F01DA"/>
    <w:rsid w:val="007F2B7F"/>
    <w:rsid w:val="007F4933"/>
    <w:rsid w:val="00800AF1"/>
    <w:rsid w:val="0080423F"/>
    <w:rsid w:val="008221A0"/>
    <w:rsid w:val="00824D72"/>
    <w:rsid w:val="008309BE"/>
    <w:rsid w:val="00846358"/>
    <w:rsid w:val="00855729"/>
    <w:rsid w:val="00883F05"/>
    <w:rsid w:val="00897215"/>
    <w:rsid w:val="008B2357"/>
    <w:rsid w:val="008B7A54"/>
    <w:rsid w:val="008D70E4"/>
    <w:rsid w:val="008E7631"/>
    <w:rsid w:val="00901768"/>
    <w:rsid w:val="00903882"/>
    <w:rsid w:val="00911B83"/>
    <w:rsid w:val="00914DF2"/>
    <w:rsid w:val="00936219"/>
    <w:rsid w:val="00943A10"/>
    <w:rsid w:val="009642DB"/>
    <w:rsid w:val="00966CB5"/>
    <w:rsid w:val="00994F3E"/>
    <w:rsid w:val="00996DB2"/>
    <w:rsid w:val="009B3ADA"/>
    <w:rsid w:val="009D07CD"/>
    <w:rsid w:val="009D18B6"/>
    <w:rsid w:val="009D2D0C"/>
    <w:rsid w:val="009D6281"/>
    <w:rsid w:val="009E7547"/>
    <w:rsid w:val="00A25423"/>
    <w:rsid w:val="00A26BC8"/>
    <w:rsid w:val="00A35139"/>
    <w:rsid w:val="00A36E3F"/>
    <w:rsid w:val="00A56A54"/>
    <w:rsid w:val="00A646A7"/>
    <w:rsid w:val="00A753AF"/>
    <w:rsid w:val="00A7742B"/>
    <w:rsid w:val="00A84674"/>
    <w:rsid w:val="00A93BF6"/>
    <w:rsid w:val="00AC5BEB"/>
    <w:rsid w:val="00AE0B41"/>
    <w:rsid w:val="00AE3289"/>
    <w:rsid w:val="00AF2ED2"/>
    <w:rsid w:val="00B00AF8"/>
    <w:rsid w:val="00B0403D"/>
    <w:rsid w:val="00B041FD"/>
    <w:rsid w:val="00B104AF"/>
    <w:rsid w:val="00B11B5E"/>
    <w:rsid w:val="00B25E0A"/>
    <w:rsid w:val="00B330FA"/>
    <w:rsid w:val="00B37E7C"/>
    <w:rsid w:val="00B4126E"/>
    <w:rsid w:val="00B51F4B"/>
    <w:rsid w:val="00B52211"/>
    <w:rsid w:val="00B6558A"/>
    <w:rsid w:val="00B70B99"/>
    <w:rsid w:val="00B70F9E"/>
    <w:rsid w:val="00B75FE0"/>
    <w:rsid w:val="00B762D9"/>
    <w:rsid w:val="00BA1EDB"/>
    <w:rsid w:val="00BB1F12"/>
    <w:rsid w:val="00BB2692"/>
    <w:rsid w:val="00BB6EE6"/>
    <w:rsid w:val="00BC1D04"/>
    <w:rsid w:val="00BC7DC3"/>
    <w:rsid w:val="00BD2445"/>
    <w:rsid w:val="00BD7946"/>
    <w:rsid w:val="00BE53A3"/>
    <w:rsid w:val="00BE639C"/>
    <w:rsid w:val="00BE6633"/>
    <w:rsid w:val="00BF49DD"/>
    <w:rsid w:val="00BF4C37"/>
    <w:rsid w:val="00C06002"/>
    <w:rsid w:val="00C14653"/>
    <w:rsid w:val="00C15D4A"/>
    <w:rsid w:val="00C24358"/>
    <w:rsid w:val="00C362C6"/>
    <w:rsid w:val="00C40933"/>
    <w:rsid w:val="00C4717B"/>
    <w:rsid w:val="00C508E0"/>
    <w:rsid w:val="00C54727"/>
    <w:rsid w:val="00C70F72"/>
    <w:rsid w:val="00C73F85"/>
    <w:rsid w:val="00C74340"/>
    <w:rsid w:val="00C800CD"/>
    <w:rsid w:val="00C8014F"/>
    <w:rsid w:val="00C84256"/>
    <w:rsid w:val="00CA5616"/>
    <w:rsid w:val="00CB3810"/>
    <w:rsid w:val="00CB4408"/>
    <w:rsid w:val="00CC557D"/>
    <w:rsid w:val="00CC6160"/>
    <w:rsid w:val="00CE2B4E"/>
    <w:rsid w:val="00CF0F7B"/>
    <w:rsid w:val="00D10A24"/>
    <w:rsid w:val="00D11EE4"/>
    <w:rsid w:val="00D21CB6"/>
    <w:rsid w:val="00D22E13"/>
    <w:rsid w:val="00D24E33"/>
    <w:rsid w:val="00D3003F"/>
    <w:rsid w:val="00D319B5"/>
    <w:rsid w:val="00D41117"/>
    <w:rsid w:val="00D44903"/>
    <w:rsid w:val="00D50A7D"/>
    <w:rsid w:val="00D5761D"/>
    <w:rsid w:val="00D618C7"/>
    <w:rsid w:val="00D63D34"/>
    <w:rsid w:val="00D7504B"/>
    <w:rsid w:val="00D77503"/>
    <w:rsid w:val="00D86764"/>
    <w:rsid w:val="00DA1692"/>
    <w:rsid w:val="00DA3946"/>
    <w:rsid w:val="00DB75E2"/>
    <w:rsid w:val="00DD0356"/>
    <w:rsid w:val="00DD2C1C"/>
    <w:rsid w:val="00DE01D8"/>
    <w:rsid w:val="00DE0D6E"/>
    <w:rsid w:val="00DE587C"/>
    <w:rsid w:val="00E009B4"/>
    <w:rsid w:val="00E04050"/>
    <w:rsid w:val="00E13B30"/>
    <w:rsid w:val="00E23543"/>
    <w:rsid w:val="00E434BF"/>
    <w:rsid w:val="00E46E33"/>
    <w:rsid w:val="00E66530"/>
    <w:rsid w:val="00E718C0"/>
    <w:rsid w:val="00E75C42"/>
    <w:rsid w:val="00E77598"/>
    <w:rsid w:val="00E90DEC"/>
    <w:rsid w:val="00E9540F"/>
    <w:rsid w:val="00EA2A07"/>
    <w:rsid w:val="00EA4196"/>
    <w:rsid w:val="00EA423E"/>
    <w:rsid w:val="00EB1F31"/>
    <w:rsid w:val="00EC07A9"/>
    <w:rsid w:val="00EC4C25"/>
    <w:rsid w:val="00ED55EF"/>
    <w:rsid w:val="00EE2DB8"/>
    <w:rsid w:val="00EE30FD"/>
    <w:rsid w:val="00EE522C"/>
    <w:rsid w:val="00EE7650"/>
    <w:rsid w:val="00F13492"/>
    <w:rsid w:val="00F212F1"/>
    <w:rsid w:val="00F30282"/>
    <w:rsid w:val="00F349EC"/>
    <w:rsid w:val="00F44FCA"/>
    <w:rsid w:val="00F54C03"/>
    <w:rsid w:val="00F54D1C"/>
    <w:rsid w:val="00F62DBF"/>
    <w:rsid w:val="00F7240E"/>
    <w:rsid w:val="00F8107D"/>
    <w:rsid w:val="00F967B0"/>
    <w:rsid w:val="00F97C06"/>
    <w:rsid w:val="00FC691F"/>
    <w:rsid w:val="00FE5F8C"/>
    <w:rsid w:val="00FF55F5"/>
    <w:rsid w:val="09D30379"/>
    <w:rsid w:val="0D7F2AFC"/>
    <w:rsid w:val="0EBF90CB"/>
    <w:rsid w:val="19DBB2B7"/>
    <w:rsid w:val="19EF239D"/>
    <w:rsid w:val="1AE8F73A"/>
    <w:rsid w:val="1F912F3C"/>
    <w:rsid w:val="1FF69BE2"/>
    <w:rsid w:val="1FFF47E1"/>
    <w:rsid w:val="2CF38F13"/>
    <w:rsid w:val="2E7FA04D"/>
    <w:rsid w:val="2F7DB6AD"/>
    <w:rsid w:val="2FFBD0BD"/>
    <w:rsid w:val="33BA1316"/>
    <w:rsid w:val="36F94963"/>
    <w:rsid w:val="371BD3D8"/>
    <w:rsid w:val="37CE3DF3"/>
    <w:rsid w:val="37ED6906"/>
    <w:rsid w:val="3AFCEF3F"/>
    <w:rsid w:val="3B133AE7"/>
    <w:rsid w:val="3DBF4E24"/>
    <w:rsid w:val="3DF85D0A"/>
    <w:rsid w:val="3DFFB261"/>
    <w:rsid w:val="3EFE19A7"/>
    <w:rsid w:val="3F3FF2C7"/>
    <w:rsid w:val="3F5C8AB0"/>
    <w:rsid w:val="3F731E83"/>
    <w:rsid w:val="3FAFA23C"/>
    <w:rsid w:val="3FBD97E1"/>
    <w:rsid w:val="3FE89F4B"/>
    <w:rsid w:val="3FEB1965"/>
    <w:rsid w:val="3FF3BFC9"/>
    <w:rsid w:val="3FFF47CA"/>
    <w:rsid w:val="43BD9C85"/>
    <w:rsid w:val="44FF2537"/>
    <w:rsid w:val="49BA0305"/>
    <w:rsid w:val="4EBEDBC7"/>
    <w:rsid w:val="4EC9C4EA"/>
    <w:rsid w:val="4ED7DDEA"/>
    <w:rsid w:val="4FEFA979"/>
    <w:rsid w:val="4FF34C6C"/>
    <w:rsid w:val="4FF426D3"/>
    <w:rsid w:val="53E77B6D"/>
    <w:rsid w:val="566E6F8C"/>
    <w:rsid w:val="569DC18A"/>
    <w:rsid w:val="577F52BE"/>
    <w:rsid w:val="58F78C00"/>
    <w:rsid w:val="591C7E10"/>
    <w:rsid w:val="5BA79B70"/>
    <w:rsid w:val="5BBFF2AD"/>
    <w:rsid w:val="5BFED1AE"/>
    <w:rsid w:val="5F5C1C52"/>
    <w:rsid w:val="5F661CC3"/>
    <w:rsid w:val="5F7F8DFE"/>
    <w:rsid w:val="5F9D1A34"/>
    <w:rsid w:val="5FCB2BF6"/>
    <w:rsid w:val="5FDB3D5E"/>
    <w:rsid w:val="60CD6B15"/>
    <w:rsid w:val="62ED0B5A"/>
    <w:rsid w:val="65E39E5E"/>
    <w:rsid w:val="667CA6B3"/>
    <w:rsid w:val="697DC4BD"/>
    <w:rsid w:val="6A5D9999"/>
    <w:rsid w:val="6C1F11B8"/>
    <w:rsid w:val="6D54A109"/>
    <w:rsid w:val="6D5FA847"/>
    <w:rsid w:val="6DDD32D1"/>
    <w:rsid w:val="6DFA81F9"/>
    <w:rsid w:val="6E17911A"/>
    <w:rsid w:val="6E1EA29B"/>
    <w:rsid w:val="6E9F1231"/>
    <w:rsid w:val="6EBF4D4D"/>
    <w:rsid w:val="6F7F3632"/>
    <w:rsid w:val="6FAF25BA"/>
    <w:rsid w:val="6FD7F571"/>
    <w:rsid w:val="6FDEFB1A"/>
    <w:rsid w:val="6FF71CA6"/>
    <w:rsid w:val="73713642"/>
    <w:rsid w:val="739FCB80"/>
    <w:rsid w:val="7578112A"/>
    <w:rsid w:val="75DEA4C7"/>
    <w:rsid w:val="75FFA907"/>
    <w:rsid w:val="769FC7B4"/>
    <w:rsid w:val="76AF9F7A"/>
    <w:rsid w:val="76DE29D0"/>
    <w:rsid w:val="76FCF180"/>
    <w:rsid w:val="76FF08E2"/>
    <w:rsid w:val="775F801B"/>
    <w:rsid w:val="7775C5E4"/>
    <w:rsid w:val="77771642"/>
    <w:rsid w:val="77BF5A01"/>
    <w:rsid w:val="77BF6C75"/>
    <w:rsid w:val="77E72A87"/>
    <w:rsid w:val="77E75115"/>
    <w:rsid w:val="78FF118D"/>
    <w:rsid w:val="79BCFC2E"/>
    <w:rsid w:val="79C8A073"/>
    <w:rsid w:val="79DB29D3"/>
    <w:rsid w:val="79DD5BC5"/>
    <w:rsid w:val="79FF379D"/>
    <w:rsid w:val="7AFE16D5"/>
    <w:rsid w:val="7B3F09E8"/>
    <w:rsid w:val="7B3F301F"/>
    <w:rsid w:val="7B431245"/>
    <w:rsid w:val="7BCC160F"/>
    <w:rsid w:val="7BDB9170"/>
    <w:rsid w:val="7BDE1036"/>
    <w:rsid w:val="7CBA0A87"/>
    <w:rsid w:val="7CE612EB"/>
    <w:rsid w:val="7D5911D6"/>
    <w:rsid w:val="7D5FF65D"/>
    <w:rsid w:val="7DBB15D5"/>
    <w:rsid w:val="7DD7502E"/>
    <w:rsid w:val="7DFB0D60"/>
    <w:rsid w:val="7E3C4C96"/>
    <w:rsid w:val="7EDE190C"/>
    <w:rsid w:val="7EDF634C"/>
    <w:rsid w:val="7EF5ABBA"/>
    <w:rsid w:val="7F372F87"/>
    <w:rsid w:val="7F3ECF11"/>
    <w:rsid w:val="7F57E707"/>
    <w:rsid w:val="7F5F243A"/>
    <w:rsid w:val="7F69801F"/>
    <w:rsid w:val="7F7D96C3"/>
    <w:rsid w:val="7FBF5C2E"/>
    <w:rsid w:val="7FD9A7BD"/>
    <w:rsid w:val="7FDE02BF"/>
    <w:rsid w:val="7FEDD3B9"/>
    <w:rsid w:val="7FEF9536"/>
    <w:rsid w:val="7FF11D8A"/>
    <w:rsid w:val="7FF5358F"/>
    <w:rsid w:val="7FF77E69"/>
    <w:rsid w:val="7FF7AB8A"/>
    <w:rsid w:val="7FFBCE0B"/>
    <w:rsid w:val="7FFC352C"/>
    <w:rsid w:val="7FFC8988"/>
    <w:rsid w:val="7FFD20EA"/>
    <w:rsid w:val="7FFF5D8A"/>
    <w:rsid w:val="7FFF9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qFormat="1"/>
    <w:lsdException w:name="Table Grid" w:uiPriority="3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Pr>
      <w:rFonts w:ascii="SimSun" w:eastAsia="SimSu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imSun" w:eastAsia="SimSu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table" w:customStyle="1" w:styleId="41">
    <w:name w:val="无格式表格 41"/>
    <w:basedOn w:val="TableNormal"/>
    <w:uiPriority w:val="44"/>
    <w:qFormat/>
    <w:rPr>
      <w:szCs w:val="22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Normal"/>
    <w:link w:val="EndNoteBibliography0"/>
    <w:qFormat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DengXian" w:eastAsia="DengXian" w:hAnsi="DengXi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qFormat="1"/>
    <w:lsdException w:name="Table Grid" w:uiPriority="3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Pr>
      <w:rFonts w:ascii="SimSun" w:eastAsia="SimSu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imSun" w:eastAsia="SimSu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table" w:customStyle="1" w:styleId="41">
    <w:name w:val="无格式表格 41"/>
    <w:basedOn w:val="TableNormal"/>
    <w:uiPriority w:val="44"/>
    <w:qFormat/>
    <w:rPr>
      <w:szCs w:val="22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Normal"/>
    <w:link w:val="EndNoteBibliography0"/>
    <w:qFormat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DengXian" w:eastAsia="DengXian" w:hAnsi="DengXi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 锦鹏</dc:creator>
  <cp:lastModifiedBy>Rosel Myra</cp:lastModifiedBy>
  <cp:revision>2</cp:revision>
  <dcterms:created xsi:type="dcterms:W3CDTF">2024-02-10T13:30:00Z</dcterms:created>
  <dcterms:modified xsi:type="dcterms:W3CDTF">2024-02-10T13:30:00Z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9D7B4D9A0E15E2ABA9CF1E642EABFEA3_42</vt:lpwstr>
  </property>
</Properties>
</file>