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D63F1" w14:textId="1D239EEB" w:rsidR="002E7D6F" w:rsidRPr="004C574E" w:rsidRDefault="002E7D6F" w:rsidP="004C574E">
      <w:pPr>
        <w:jc w:val="left"/>
        <w:rPr>
          <w:rFonts w:ascii="Arial" w:hAnsi="Arial"/>
        </w:rPr>
      </w:pPr>
      <w:r w:rsidRPr="004C574E">
        <w:rPr>
          <w:rFonts w:ascii="Arial" w:hAnsi="Arial"/>
          <w:b/>
          <w:bCs/>
        </w:rPr>
        <w:t>Supplemental table 1:</w:t>
      </w:r>
      <w:r w:rsidRPr="004C574E">
        <w:rPr>
          <w:rFonts w:ascii="Arial" w:hAnsi="Arial"/>
        </w:rPr>
        <w:t xml:space="preserve"> </w:t>
      </w:r>
      <w:r w:rsidR="004C574E">
        <w:rPr>
          <w:rFonts w:ascii="Arial" w:hAnsi="Arial"/>
        </w:rPr>
        <w:t>D</w:t>
      </w:r>
      <w:r w:rsidRPr="004C574E">
        <w:rPr>
          <w:rFonts w:ascii="Arial" w:hAnsi="Arial"/>
        </w:rPr>
        <w:t>escription of retrospective cohort for the determination of circulating PlGF</w:t>
      </w:r>
      <w:r w:rsidR="004C574E">
        <w:rPr>
          <w:rFonts w:ascii="Arial" w:hAnsi="Arial"/>
        </w:rPr>
        <w:t>.</w:t>
      </w:r>
    </w:p>
    <w:p w14:paraId="4DAFD1EB" w14:textId="77777777" w:rsidR="002E7D6F" w:rsidRPr="002E7D6F" w:rsidRDefault="002E7D6F" w:rsidP="002E7D6F"/>
    <w:tbl>
      <w:tblPr>
        <w:tblStyle w:val="Listentabelle3Akzent1"/>
        <w:tblW w:w="88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8"/>
        <w:gridCol w:w="2059"/>
        <w:gridCol w:w="1292"/>
        <w:gridCol w:w="1843"/>
        <w:gridCol w:w="992"/>
        <w:gridCol w:w="2126"/>
      </w:tblGrid>
      <w:tr w:rsidR="002E7D6F" w14:paraId="5619390C" w14:textId="77777777" w:rsidTr="00694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97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13FFF694" w14:textId="243D22AA" w:rsidR="002E7D6F" w:rsidRPr="002E7D6F" w:rsidRDefault="00F247AE" w:rsidP="00130105">
            <w:pPr>
              <w:suppressAutoHyphens w:val="0"/>
              <w:spacing w:before="0" w:after="0"/>
              <w:jc w:val="left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Characteristic</w:t>
            </w:r>
            <w:r w:rsidR="00B51B4B">
              <w:rPr>
                <w:rFonts w:cstheme="minorHAnsi"/>
                <w:color w:val="2F5496" w:themeColor="accent5" w:themeShade="BF"/>
                <w:szCs w:val="22"/>
              </w:rPr>
              <w:br/>
            </w:r>
          </w:p>
        </w:tc>
        <w:tc>
          <w:tcPr>
            <w:tcW w:w="1292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DA359FD" w14:textId="2B19EE89" w:rsidR="002E7D6F" w:rsidRPr="0006603C" w:rsidRDefault="00F247AE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I</w:t>
            </w:r>
            <w:r w:rsidR="002E7D6F" w:rsidRPr="0006603C">
              <w:rPr>
                <w:rFonts w:cstheme="minorHAnsi"/>
                <w:color w:val="2F5496" w:themeColor="accent5" w:themeShade="BF"/>
                <w:szCs w:val="22"/>
              </w:rPr>
              <w:t>nformative cases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EC03106" w14:textId="77777777" w:rsidR="002E7D6F" w:rsidRPr="0006603C" w:rsidRDefault="002E7D6F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E25A586" w14:textId="77777777" w:rsidR="002E7D6F" w:rsidRPr="0006603C" w:rsidRDefault="002E7D6F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 w:val="20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4BC033" w14:textId="77777777" w:rsidR="002E7D6F" w:rsidRPr="0006603C" w:rsidRDefault="002E7D6F" w:rsidP="00F247AE">
            <w:pPr>
              <w:tabs>
                <w:tab w:val="left" w:pos="2404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 w:val="20"/>
              </w:rPr>
            </w:pPr>
            <w:r w:rsidRPr="0006603C">
              <w:rPr>
                <w:rFonts w:cstheme="minorHAnsi"/>
                <w:color w:val="2F5496" w:themeColor="accent5" w:themeShade="BF"/>
                <w:szCs w:val="22"/>
              </w:rPr>
              <w:t>Number of cases or value</w:t>
            </w:r>
          </w:p>
        </w:tc>
      </w:tr>
      <w:tr w:rsidR="002E7D6F" w14:paraId="2F7491E6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20AE5701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</w:p>
          <w:p w14:paraId="5B4C8C71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2B4A50B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 xml:space="preserve">Age 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72C503F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</w:t>
            </w:r>
          </w:p>
        </w:tc>
        <w:tc>
          <w:tcPr>
            <w:tcW w:w="1843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A0F2BAC" w14:textId="20ABC271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median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30B3475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1FE85794" w14:textId="207FDFCC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66.9</w:t>
            </w:r>
            <w:r w:rsidR="00B51B4B">
              <w:rPr>
                <w:rFonts w:ascii="Calibri" w:hAnsi="Calibri" w:cs="Calibri"/>
                <w:color w:val="000000"/>
                <w:szCs w:val="22"/>
              </w:rPr>
              <w:t xml:space="preserve"> (years)</w:t>
            </w:r>
          </w:p>
        </w:tc>
      </w:tr>
      <w:tr w:rsidR="002E7D6F" w14:paraId="7DD40778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bottom w:val="single" w:sz="4" w:space="0" w:color="000000" w:themeColor="text1"/>
            </w:tcBorders>
          </w:tcPr>
          <w:p w14:paraId="260DE2D2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7DC369F4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4CC4A369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EBDD108" w14:textId="44723E7F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rang</w:t>
            </w:r>
            <w:r w:rsidR="00B51B4B">
              <w:rPr>
                <w:rFonts w:ascii="Calibri" w:hAnsi="Calibri" w:cs="Calibri"/>
                <w:color w:val="000000"/>
                <w:szCs w:val="22"/>
              </w:rPr>
              <w:t>e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308EA3C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000000" w:themeColor="text1"/>
            </w:tcBorders>
          </w:tcPr>
          <w:p w14:paraId="480EE0D4" w14:textId="635E68D8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38.8 to 87.2</w:t>
            </w:r>
            <w:r w:rsidR="00B51B4B">
              <w:rPr>
                <w:rFonts w:ascii="Calibri" w:hAnsi="Calibri" w:cs="Calibri"/>
                <w:color w:val="000000"/>
                <w:szCs w:val="22"/>
              </w:rPr>
              <w:t xml:space="preserve"> (years)</w:t>
            </w:r>
          </w:p>
        </w:tc>
      </w:tr>
      <w:tr w:rsidR="002E7D6F" w14:paraId="7B59CF0E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A2F7A5C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</w:p>
          <w:p w14:paraId="1A75E754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8383511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Sex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F58A5D0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</w:t>
            </w:r>
          </w:p>
        </w:tc>
        <w:tc>
          <w:tcPr>
            <w:tcW w:w="1843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66DE1831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female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15304C3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18EA9B70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</w:t>
            </w:r>
          </w:p>
        </w:tc>
      </w:tr>
      <w:tr w:rsidR="002E7D6F" w14:paraId="3B41DD8F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</w:tcPr>
          <w:p w14:paraId="3F695535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left w:val="nil"/>
              <w:right w:val="nil"/>
            </w:tcBorders>
          </w:tcPr>
          <w:p w14:paraId="46F69551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7CCB0DB4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4D9A4F5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C9A1A80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3EF795FD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</w:t>
            </w:r>
          </w:p>
        </w:tc>
      </w:tr>
      <w:tr w:rsidR="002E7D6F" w14:paraId="22CCABBD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68DD77D6" w14:textId="77777777" w:rsidR="002E7D6F" w:rsidRDefault="002E7D6F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</w:p>
          <w:p w14:paraId="134B3220" w14:textId="77777777" w:rsidR="002E7D6F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6CE9FE2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color w:val="000000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Cs w:val="22"/>
              </w:rPr>
              <w:t>T</w:t>
            </w: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reatment</w:t>
            </w:r>
          </w:p>
          <w:p w14:paraId="7FD88C05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180A3BD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</w:t>
            </w:r>
          </w:p>
          <w:p w14:paraId="2F165052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6141848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palliative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BF4485D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7588F930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37</w:t>
            </w:r>
          </w:p>
        </w:tc>
      </w:tr>
      <w:tr w:rsidR="002E7D6F" w14:paraId="5D6523C8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</w:tcPr>
          <w:p w14:paraId="20E52A88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129D7814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3E14547C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CF9DBE2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curative intended surgery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87547D8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14:paraId="1651DBAC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</w:tr>
      <w:tr w:rsidR="002E7D6F" w14:paraId="639CDD35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C1AA8BE" w14:textId="77777777" w:rsidR="002E7D6F" w:rsidRDefault="002E7D6F" w:rsidP="00130105">
            <w:pPr>
              <w:ind w:left="113" w:right="113"/>
              <w:jc w:val="center"/>
              <w:rPr>
                <w:rFonts w:ascii="Calibri" w:hAnsi="Calibri" w:cs="Calibri"/>
                <w:bCs w:val="0"/>
                <w:i/>
                <w:color w:val="000000"/>
                <w:szCs w:val="22"/>
              </w:rPr>
            </w:pPr>
            <w:r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for curative surgery only</w:t>
            </w:r>
          </w:p>
          <w:p w14:paraId="75C848E0" w14:textId="77777777" w:rsidR="002E7D6F" w:rsidRDefault="002E7D6F" w:rsidP="00130105">
            <w:pPr>
              <w:ind w:left="113" w:right="113"/>
              <w:jc w:val="center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1FA0C0FF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pTNM</w:t>
            </w:r>
            <w:r>
              <w:rPr>
                <w:rFonts w:ascii="Calibri" w:hAnsi="Calibri" w:cs="Calibri"/>
                <w:i/>
                <w:color w:val="000000"/>
                <w:szCs w:val="22"/>
              </w:rPr>
              <w:t xml:space="preserve"> </w:t>
            </w:r>
            <w:r w:rsidRPr="005615BC">
              <w:rPr>
                <w:rFonts w:ascii="Calibri" w:hAnsi="Calibri" w:cs="Calibri"/>
                <w:color w:val="000000"/>
                <w:szCs w:val="22"/>
              </w:rPr>
              <w:t>(AJCC 8</w:t>
            </w:r>
            <w:r w:rsidRPr="005615BC">
              <w:rPr>
                <w:rFonts w:ascii="Calibri" w:hAnsi="Calibri" w:cs="Calibri"/>
                <w:color w:val="000000"/>
                <w:szCs w:val="22"/>
                <w:vertAlign w:val="superscript"/>
              </w:rPr>
              <w:t>th</w:t>
            </w:r>
            <w:r w:rsidRPr="005615BC">
              <w:rPr>
                <w:rFonts w:ascii="Calibri" w:hAnsi="Calibri" w:cs="Calibri"/>
                <w:color w:val="000000"/>
                <w:szCs w:val="22"/>
              </w:rPr>
              <w:t>)</w:t>
            </w:r>
          </w:p>
          <w:p w14:paraId="7518C7C8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2B538FE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D585380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pT 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0880635" w14:textId="7A17DD97" w:rsidR="002E7D6F" w:rsidRDefault="00F247A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4D62D547" w14:textId="67CA35E2" w:rsidR="002E7D6F" w:rsidRDefault="00F247AE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  <w:tr w:rsidR="002E7D6F" w14:paraId="22A4E95C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13DF20FC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72011825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2F0830EA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68494304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D9CF1A1" w14:textId="1E19DB37" w:rsidR="002E7D6F" w:rsidRDefault="00F247A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2126" w:type="dxa"/>
            <w:tcBorders>
              <w:left w:val="nil"/>
            </w:tcBorders>
          </w:tcPr>
          <w:p w14:paraId="68EE8D05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</w:t>
            </w:r>
          </w:p>
        </w:tc>
      </w:tr>
      <w:tr w:rsidR="002E7D6F" w14:paraId="2207D8C3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B994185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31734FA7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FC38652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B04CAA8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1DF8B31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N0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77EB8986" w14:textId="404E5826" w:rsidR="002E7D6F" w:rsidRDefault="00F247AE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</w:tr>
      <w:tr w:rsidR="002E7D6F" w14:paraId="62DDEFAC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22137DCB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60CD9D20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4B11C04C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030AFE20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7C3D549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N1-2</w:t>
            </w:r>
          </w:p>
        </w:tc>
        <w:tc>
          <w:tcPr>
            <w:tcW w:w="2126" w:type="dxa"/>
            <w:tcBorders>
              <w:left w:val="nil"/>
            </w:tcBorders>
          </w:tcPr>
          <w:p w14:paraId="0EDA2C30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</w:t>
            </w:r>
          </w:p>
        </w:tc>
      </w:tr>
      <w:tr w:rsidR="002E7D6F" w14:paraId="5A94FD83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408933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01DC6311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Angioinvasion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ED12843" w14:textId="64F09A07" w:rsidR="002E7D6F" w:rsidRDefault="00B86E80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9028F2C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23B6D11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V0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2CD3F61A" w14:textId="239D58D5" w:rsidR="002E7D6F" w:rsidRDefault="00B86E80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</w:tr>
      <w:tr w:rsidR="002E7D6F" w14:paraId="4FBEB3FF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20CE8207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2D5F0E8D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32BE000E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3E14E1D7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228DD42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V1</w:t>
            </w:r>
          </w:p>
        </w:tc>
        <w:tc>
          <w:tcPr>
            <w:tcW w:w="2126" w:type="dxa"/>
            <w:tcBorders>
              <w:left w:val="nil"/>
            </w:tcBorders>
          </w:tcPr>
          <w:p w14:paraId="34BCF2E3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2E7D6F" w14:paraId="73D17F83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0C2D0E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08294FC0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Lymphangioinvasion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3E52E2D" w14:textId="65374BCA" w:rsidR="002E7D6F" w:rsidRDefault="00B86E80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A293B60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AD7D993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L0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65C28E14" w14:textId="34856B0A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</w:tr>
      <w:tr w:rsidR="002E7D6F" w14:paraId="5AB6D0AF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4715B428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26AD4E34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619DFB67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04C28872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F931B7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L1</w:t>
            </w:r>
          </w:p>
        </w:tc>
        <w:tc>
          <w:tcPr>
            <w:tcW w:w="2126" w:type="dxa"/>
            <w:tcBorders>
              <w:left w:val="nil"/>
            </w:tcBorders>
          </w:tcPr>
          <w:p w14:paraId="33F50B14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</w:tr>
      <w:tr w:rsidR="002E7D6F" w14:paraId="11105D3D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70C249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2ADA35E6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Neural invasion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052880F" w14:textId="4758FC5D" w:rsidR="002E7D6F" w:rsidRDefault="002E7D6F" w:rsidP="002E7D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93A5036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D23FA43" w14:textId="30418EB7" w:rsidR="002E7D6F" w:rsidRDefault="00F247A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4844C397" w14:textId="302C139C" w:rsidR="002E7D6F" w:rsidRDefault="002E7D6F" w:rsidP="00810B90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810B90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</w:tr>
      <w:tr w:rsidR="002E7D6F" w14:paraId="4BEAD53D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3BD5976C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0C1ECECC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14F0234E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B872DD8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BF68E62" w14:textId="2CCC3A37" w:rsidR="002E7D6F" w:rsidRDefault="00F247A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  <w:r w:rsidR="002E7D6F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2126" w:type="dxa"/>
            <w:tcBorders>
              <w:left w:val="nil"/>
            </w:tcBorders>
          </w:tcPr>
          <w:p w14:paraId="6CC13A6A" w14:textId="22F7918E" w:rsidR="002E7D6F" w:rsidRDefault="00810B90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</w:tr>
      <w:tr w:rsidR="002E7D6F" w14:paraId="6C1776EF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03722F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1E403391" w14:textId="77777777" w:rsidR="002E7D6F" w:rsidRPr="00AC2648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i/>
                <w:color w:val="000000"/>
                <w:szCs w:val="22"/>
              </w:rPr>
              <w:t>Resection margins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00707E3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8C64A82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A253C28" w14:textId="77777777" w:rsidR="002E7D6F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R0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0181D00F" w14:textId="0FCFF3A3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</w:tr>
      <w:tr w:rsidR="002E7D6F" w14:paraId="0F15DA27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5B3AA476" w14:textId="77777777" w:rsidR="002E7D6F" w:rsidRPr="00AC2648" w:rsidRDefault="002E7D6F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73C42EFC" w14:textId="77777777" w:rsidR="002E7D6F" w:rsidRPr="00AC2648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color w:val="000000"/>
                <w:szCs w:val="22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484B7DDF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1328A576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60645B" w14:textId="77777777" w:rsidR="002E7D6F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R1</w:t>
            </w:r>
          </w:p>
        </w:tc>
        <w:tc>
          <w:tcPr>
            <w:tcW w:w="2126" w:type="dxa"/>
            <w:tcBorders>
              <w:left w:val="nil"/>
            </w:tcBorders>
          </w:tcPr>
          <w:p w14:paraId="21F6AB49" w14:textId="77777777" w:rsidR="002E7D6F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</w:tr>
      <w:tr w:rsidR="002E7D6F" w14:paraId="3E547682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45EBA59" w14:textId="77777777" w:rsidR="002E7D6F" w:rsidRPr="0006603C" w:rsidRDefault="002E7D6F" w:rsidP="00130105">
            <w:pPr>
              <w:jc w:val="left"/>
              <w:rPr>
                <w:i/>
              </w:rPr>
            </w:pPr>
          </w:p>
        </w:tc>
        <w:tc>
          <w:tcPr>
            <w:tcW w:w="2059" w:type="dxa"/>
            <w:vMerge w:val="restart"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511FBA4E" w14:textId="77777777" w:rsidR="002E7D6F" w:rsidRPr="0006603C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6603C">
              <w:rPr>
                <w:i/>
              </w:rPr>
              <w:t>Grading</w:t>
            </w:r>
          </w:p>
        </w:tc>
        <w:tc>
          <w:tcPr>
            <w:tcW w:w="1292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93B113C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1843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A110EE6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2D5">
              <w:t>G</w:t>
            </w: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B75812A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2D5">
              <w:t>G1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65E932F3" w14:textId="2D586A1E" w:rsidR="002E7D6F" w:rsidRPr="003462D5" w:rsidRDefault="00F247AE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="002E7D6F">
              <w:t>1</w:t>
            </w:r>
          </w:p>
        </w:tc>
      </w:tr>
      <w:tr w:rsidR="002E7D6F" w14:paraId="38B41F41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49533816" w14:textId="77777777" w:rsidR="002E7D6F" w:rsidRPr="0006603C" w:rsidRDefault="002E7D6F" w:rsidP="00130105">
            <w:pPr>
              <w:jc w:val="left"/>
              <w:rPr>
                <w:b w:val="0"/>
                <w:i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189B7C2F" w14:textId="77777777" w:rsidR="002E7D6F" w:rsidRPr="0006603C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1FF7E8E6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04AE8085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85344D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2D5">
              <w:t>G2</w:t>
            </w:r>
          </w:p>
        </w:tc>
        <w:tc>
          <w:tcPr>
            <w:tcW w:w="2126" w:type="dxa"/>
            <w:tcBorders>
              <w:left w:val="nil"/>
            </w:tcBorders>
          </w:tcPr>
          <w:p w14:paraId="52343A79" w14:textId="77777777" w:rsidR="002E7D6F" w:rsidRPr="003462D5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</w:tr>
      <w:tr w:rsidR="002E7D6F" w14:paraId="04C9A52B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11FDEA5" w14:textId="77777777" w:rsidR="002E7D6F" w:rsidRPr="0006603C" w:rsidRDefault="002E7D6F" w:rsidP="00130105">
            <w:pPr>
              <w:jc w:val="left"/>
              <w:rPr>
                <w:b w:val="0"/>
                <w:i/>
              </w:rPr>
            </w:pPr>
          </w:p>
        </w:tc>
        <w:tc>
          <w:tcPr>
            <w:tcW w:w="2059" w:type="dxa"/>
            <w:vMerge/>
            <w:tcBorders>
              <w:top w:val="none" w:sz="0" w:space="0" w:color="auto"/>
              <w:bottom w:val="none" w:sz="0" w:space="0" w:color="auto"/>
              <w:right w:val="nil"/>
            </w:tcBorders>
          </w:tcPr>
          <w:p w14:paraId="6EAD5E91" w14:textId="77777777" w:rsidR="002E7D6F" w:rsidRPr="0006603C" w:rsidRDefault="002E7D6F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  <w:tc>
          <w:tcPr>
            <w:tcW w:w="1292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C11DFFC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4CA6B0A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47923B8" w14:textId="77777777" w:rsidR="002E7D6F" w:rsidRPr="003462D5" w:rsidRDefault="002E7D6F" w:rsidP="0013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2D5">
              <w:t>G2-3</w:t>
            </w:r>
          </w:p>
        </w:tc>
        <w:tc>
          <w:tcPr>
            <w:tcW w:w="2126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365C0F74" w14:textId="75B58A0F" w:rsidR="002E7D6F" w:rsidRPr="003462D5" w:rsidRDefault="00F247AE" w:rsidP="00F247AE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="002E7D6F">
              <w:t>4</w:t>
            </w:r>
          </w:p>
        </w:tc>
      </w:tr>
      <w:tr w:rsidR="002E7D6F" w14:paraId="42F58012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right w:val="none" w:sz="0" w:space="0" w:color="auto"/>
            </w:tcBorders>
          </w:tcPr>
          <w:p w14:paraId="46D215CC" w14:textId="77777777" w:rsidR="002E7D6F" w:rsidRPr="0006603C" w:rsidRDefault="002E7D6F" w:rsidP="00130105">
            <w:pPr>
              <w:jc w:val="left"/>
              <w:rPr>
                <w:b w:val="0"/>
                <w:i/>
              </w:rPr>
            </w:pPr>
          </w:p>
        </w:tc>
        <w:tc>
          <w:tcPr>
            <w:tcW w:w="2059" w:type="dxa"/>
            <w:vMerge/>
            <w:tcBorders>
              <w:right w:val="nil"/>
            </w:tcBorders>
          </w:tcPr>
          <w:p w14:paraId="049B0F46" w14:textId="77777777" w:rsidR="002E7D6F" w:rsidRPr="0006603C" w:rsidRDefault="002E7D6F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</w:tcPr>
          <w:p w14:paraId="4BA5B3F1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2EF4F147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D90AA3" w14:textId="77777777" w:rsidR="002E7D6F" w:rsidRPr="003462D5" w:rsidRDefault="002E7D6F" w:rsidP="0013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2D5">
              <w:t>G3</w:t>
            </w:r>
          </w:p>
        </w:tc>
        <w:tc>
          <w:tcPr>
            <w:tcW w:w="2126" w:type="dxa"/>
            <w:tcBorders>
              <w:left w:val="nil"/>
            </w:tcBorders>
          </w:tcPr>
          <w:p w14:paraId="7279BA85" w14:textId="77777777" w:rsidR="002E7D6F" w:rsidRPr="003462D5" w:rsidRDefault="002E7D6F" w:rsidP="00F247AE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2D5">
              <w:t>1</w:t>
            </w:r>
            <w:r>
              <w:t>3</w:t>
            </w:r>
          </w:p>
        </w:tc>
      </w:tr>
    </w:tbl>
    <w:p w14:paraId="381F0245" w14:textId="77777777" w:rsidR="002E7D6F" w:rsidRDefault="002E7D6F" w:rsidP="0006603C"/>
    <w:p w14:paraId="554126F4" w14:textId="655A4F91" w:rsidR="002E7D6F" w:rsidRDefault="002E7D6F">
      <w:pPr>
        <w:suppressAutoHyphens w:val="0"/>
        <w:spacing w:before="0" w:after="160" w:line="259" w:lineRule="auto"/>
        <w:jc w:val="left"/>
      </w:pPr>
    </w:p>
    <w:p w14:paraId="051E467A" w14:textId="77777777" w:rsidR="004C574E" w:rsidRPr="002C7822" w:rsidRDefault="004C574E" w:rsidP="004C574E">
      <w:pPr>
        <w:rPr>
          <w:rFonts w:ascii="Arial" w:hAnsi="Arial"/>
        </w:rPr>
      </w:pPr>
      <w:r w:rsidRPr="002C7822">
        <w:rPr>
          <w:rFonts w:ascii="Arial" w:hAnsi="Arial"/>
          <w:b/>
          <w:bCs/>
        </w:rPr>
        <w:t>Supplemental table 2:</w:t>
      </w:r>
      <w:r w:rsidRPr="002C7822">
        <w:rPr>
          <w:rFonts w:ascii="Arial" w:hAnsi="Arial"/>
        </w:rPr>
        <w:t xml:space="preserve"> </w:t>
      </w:r>
      <w:r>
        <w:rPr>
          <w:rFonts w:ascii="Arial" w:hAnsi="Arial"/>
        </w:rPr>
        <w:t>D</w:t>
      </w:r>
      <w:r w:rsidRPr="002C7822">
        <w:rPr>
          <w:rFonts w:ascii="Arial" w:hAnsi="Arial"/>
        </w:rPr>
        <w:t>escription of prospective cohort for the determination of circulating PlGF</w:t>
      </w:r>
      <w:r>
        <w:rPr>
          <w:rFonts w:ascii="Arial" w:hAnsi="Arial"/>
        </w:rPr>
        <w:t>.</w:t>
      </w:r>
    </w:p>
    <w:p w14:paraId="7582666C" w14:textId="77777777" w:rsidR="004C574E" w:rsidRDefault="004C574E" w:rsidP="004C574E"/>
    <w:tbl>
      <w:tblPr>
        <w:tblStyle w:val="Listentabelle3Akzent1"/>
        <w:tblW w:w="7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03"/>
        <w:gridCol w:w="1011"/>
        <w:gridCol w:w="1091"/>
        <w:gridCol w:w="2084"/>
        <w:gridCol w:w="1343"/>
      </w:tblGrid>
      <w:tr w:rsidR="004C574E" w14:paraId="067C2D97" w14:textId="77777777" w:rsidTr="00694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03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26A02E9A" w14:textId="77777777" w:rsidR="004C574E" w:rsidRPr="0006603C" w:rsidRDefault="004C574E" w:rsidP="00130105">
            <w:pPr>
              <w:suppressAutoHyphens w:val="0"/>
              <w:spacing w:before="0" w:after="0"/>
              <w:jc w:val="left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Characteristic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</w:r>
          </w:p>
        </w:tc>
        <w:tc>
          <w:tcPr>
            <w:tcW w:w="10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289D0A" w14:textId="77777777" w:rsidR="004C574E" w:rsidRPr="0006603C" w:rsidRDefault="004C574E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1D7355" w14:textId="77777777" w:rsidR="004C574E" w:rsidRPr="0006603C" w:rsidRDefault="004C574E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 w:val="20"/>
              </w:rPr>
            </w:pPr>
          </w:p>
        </w:tc>
        <w:tc>
          <w:tcPr>
            <w:tcW w:w="20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E5089" w14:textId="77777777" w:rsidR="004C574E" w:rsidRPr="00834DA5" w:rsidRDefault="004C574E" w:rsidP="00130105">
            <w:pPr>
              <w:tabs>
                <w:tab w:val="left" w:pos="2404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 xml:space="preserve">Number of cases 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</w:r>
            <w:r w:rsidRPr="0006603C">
              <w:rPr>
                <w:rFonts w:cstheme="minorHAnsi"/>
                <w:color w:val="2F5496" w:themeColor="accent5" w:themeShade="BF"/>
                <w:szCs w:val="22"/>
              </w:rPr>
              <w:t>or value</w:t>
            </w:r>
          </w:p>
        </w:tc>
        <w:tc>
          <w:tcPr>
            <w:tcW w:w="1343" w:type="dxa"/>
            <w:tcBorders>
              <w:left w:val="nil"/>
            </w:tcBorders>
            <w:shd w:val="clear" w:color="auto" w:fill="auto"/>
            <w:vAlign w:val="center"/>
          </w:tcPr>
          <w:p w14:paraId="6AC44446" w14:textId="77777777" w:rsidR="004C574E" w:rsidRDefault="004C574E" w:rsidP="00130105">
            <w:pPr>
              <w:tabs>
                <w:tab w:val="left" w:pos="2404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Percentage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  <w:t>(%)</w:t>
            </w:r>
          </w:p>
        </w:tc>
      </w:tr>
      <w:tr w:rsidR="004C574E" w14:paraId="69773BA1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64EDAC94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 xml:space="preserve">Age </w:t>
            </w:r>
            <w:r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(years)</w:t>
            </w:r>
          </w:p>
        </w:tc>
        <w:tc>
          <w:tcPr>
            <w:tcW w:w="101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D02A8D9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median</w:t>
            </w: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A1442B5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64FE43C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70.0 (years)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31F39A67" w14:textId="77777777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4C574E" w14:paraId="214F3277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1E378401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52CFDF26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range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BB084E8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0DE7726E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 to 86 (years)</w:t>
            </w:r>
          </w:p>
        </w:tc>
        <w:tc>
          <w:tcPr>
            <w:tcW w:w="1343" w:type="dxa"/>
            <w:tcBorders>
              <w:left w:val="nil"/>
            </w:tcBorders>
          </w:tcPr>
          <w:p w14:paraId="031D97A4" w14:textId="77777777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4C574E" w14:paraId="40B41DD0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764FC86F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Sex</w:t>
            </w:r>
          </w:p>
        </w:tc>
        <w:tc>
          <w:tcPr>
            <w:tcW w:w="101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6DC94CEC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female</w:t>
            </w: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E98EAA6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B6ED851" w14:textId="77777777" w:rsidR="004C574E" w:rsidRPr="00AB5732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B5732">
              <w:rPr>
                <w:rFonts w:ascii="Calibri" w:hAnsi="Calibri" w:cs="Calibri"/>
                <w:color w:val="000000"/>
                <w:szCs w:val="22"/>
              </w:rPr>
              <w:t>18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566D787C" w14:textId="3150DAE1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4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3649B2EC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58E89C90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6ECB1EA5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male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1639416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6434B215" w14:textId="58AB7C2D" w:rsidR="004C574E" w:rsidRPr="00AB5732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B5732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54A0C245" w14:textId="227F1698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5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4F3CB7D9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461EA1E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Cs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pTNM</w:t>
            </w:r>
            <w:r>
              <w:rPr>
                <w:rFonts w:ascii="Calibri" w:hAnsi="Calibri" w:cs="Calibri"/>
                <w:b w:val="0"/>
                <w:i/>
                <w:color w:val="000000"/>
                <w:szCs w:val="22"/>
              </w:rPr>
              <w:t xml:space="preserve"> </w:t>
            </w:r>
          </w:p>
          <w:p w14:paraId="7B5F4754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14057D5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pT </w:t>
            </w:r>
          </w:p>
          <w:p w14:paraId="6C7632A9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D8264A6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E5BF378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6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08982128" w14:textId="29003848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14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768C51AA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6765E223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left w:val="nil"/>
              <w:right w:val="nil"/>
            </w:tcBorders>
          </w:tcPr>
          <w:p w14:paraId="4AA13E8B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6E92E91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pT2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5AAC42DF" w14:textId="4C5D1BA0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1D8E48D2" w14:textId="644C6568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5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44368BCF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0025DB80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76270FA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694F87F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pT3/4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C0DE18D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10/1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7B92A7A6" w14:textId="4B4583AB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Cs w:val="22"/>
              </w:rPr>
              <w:t>/2.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4D7CDC2A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7B9E4B74" w14:textId="77777777" w:rsidR="004C574E" w:rsidRDefault="004C574E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left w:val="nil"/>
              <w:right w:val="nil"/>
            </w:tcBorders>
          </w:tcPr>
          <w:p w14:paraId="02C19762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</w:p>
          <w:p w14:paraId="57D92FFD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212EF41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N0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6B716222" w14:textId="6FEEED6B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77CEA42A" w14:textId="6378B0F2" w:rsidR="004C574E" w:rsidRDefault="00130105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29.3</w:t>
            </w:r>
            <w:r w:rsidR="004C574E"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620140A4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4A17094E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0CCCB33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B9C69DF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A968414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15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3B55B4AE" w14:textId="40F15359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36.6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7CCF20B0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bottom w:val="single" w:sz="4" w:space="0" w:color="000000" w:themeColor="text1"/>
            </w:tcBorders>
          </w:tcPr>
          <w:p w14:paraId="6519ADB7" w14:textId="77777777" w:rsidR="004C574E" w:rsidRPr="0006603C" w:rsidRDefault="004C574E" w:rsidP="00130105">
            <w:pPr>
              <w:jc w:val="left"/>
              <w:rPr>
                <w:i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252A3307" w14:textId="77777777" w:rsidR="004C574E" w:rsidRPr="003462D5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EF45C72" w14:textId="77777777" w:rsidR="004C574E" w:rsidRPr="003462D5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N2</w:t>
            </w:r>
          </w:p>
        </w:tc>
        <w:tc>
          <w:tcPr>
            <w:tcW w:w="208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F8B7780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14 </w:t>
            </w:r>
          </w:p>
        </w:tc>
        <w:tc>
          <w:tcPr>
            <w:tcW w:w="1343" w:type="dxa"/>
            <w:tcBorders>
              <w:left w:val="nil"/>
              <w:bottom w:val="single" w:sz="4" w:space="0" w:color="000000" w:themeColor="text1"/>
            </w:tcBorders>
          </w:tcPr>
          <w:p w14:paraId="04744D89" w14:textId="08E565A2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130105">
              <w:t>34.1</w:t>
            </w:r>
            <w:r>
              <w:t xml:space="preserve">  </w:t>
            </w:r>
          </w:p>
        </w:tc>
      </w:tr>
      <w:tr w:rsidR="004C574E" w14:paraId="6BA58CBD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3125E850" w14:textId="77777777" w:rsidR="004C574E" w:rsidRDefault="004C574E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  <w:r w:rsidRPr="0006603C">
              <w:rPr>
                <w:b w:val="0"/>
                <w:i/>
              </w:rPr>
              <w:lastRenderedPageBreak/>
              <w:t>Grading</w:t>
            </w:r>
          </w:p>
          <w:p w14:paraId="164E1FF4" w14:textId="77777777" w:rsidR="004C574E" w:rsidRDefault="004C574E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</w:p>
          <w:p w14:paraId="4E2C93C7" w14:textId="77777777" w:rsidR="004C574E" w:rsidRDefault="004C574E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F2E25B7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</w:t>
            </w:r>
          </w:p>
          <w:p w14:paraId="4869B0F3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  <w:p w14:paraId="19B64175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FF9DD8C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FB53EF8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t xml:space="preserve">  1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573D745A" w14:textId="0ED2684B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2.</w:t>
            </w:r>
            <w:r w:rsidR="00130105">
              <w:t>4</w:t>
            </w:r>
            <w:r>
              <w:t xml:space="preserve">  </w:t>
            </w:r>
          </w:p>
        </w:tc>
      </w:tr>
      <w:tr w:rsidR="004C574E" w14:paraId="530B8C87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</w:tcPr>
          <w:p w14:paraId="49152C04" w14:textId="77777777" w:rsidR="004C574E" w:rsidRDefault="004C574E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left w:val="nil"/>
              <w:right w:val="nil"/>
            </w:tcBorders>
          </w:tcPr>
          <w:p w14:paraId="4C466AF2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481A96B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G2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3D4D501A" w14:textId="0C3421C8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2</w:t>
            </w:r>
            <w:r w:rsidR="00130105">
              <w:t>4</w:t>
            </w:r>
            <w: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5A06D44E" w14:textId="30A150A6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5</w:t>
            </w:r>
            <w:r w:rsidR="00130105">
              <w:t>8</w:t>
            </w:r>
            <w:r>
              <w:t>.</w:t>
            </w:r>
            <w:r w:rsidR="00130105">
              <w:t>5</w:t>
            </w:r>
            <w:r>
              <w:t xml:space="preserve">  </w:t>
            </w:r>
          </w:p>
        </w:tc>
      </w:tr>
      <w:tr w:rsidR="004C574E" w14:paraId="5463072F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7D1AE8DC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C644D9D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F024617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G3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547DA31" w14:textId="0AE06660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t>1</w:t>
            </w:r>
            <w:r w:rsidR="00130105">
              <w:t>6</w:t>
            </w:r>
            <w:r>
              <w:t xml:space="preserve">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008A4AC5" w14:textId="0EE1EED1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3</w:t>
            </w:r>
            <w:r w:rsidR="00130105">
              <w:t>9</w:t>
            </w:r>
            <w:r>
              <w:t>.</w:t>
            </w:r>
            <w:r w:rsidR="00130105">
              <w:t>0</w:t>
            </w:r>
            <w:r>
              <w:t xml:space="preserve"> </w:t>
            </w:r>
          </w:p>
        </w:tc>
      </w:tr>
      <w:tr w:rsidR="004C574E" w14:paraId="3F6924F0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</w:tcPr>
          <w:p w14:paraId="761788F0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Angioinvasion</w:t>
            </w:r>
          </w:p>
        </w:tc>
        <w:tc>
          <w:tcPr>
            <w:tcW w:w="1011" w:type="dxa"/>
            <w:vMerge w:val="restart"/>
            <w:tcBorders>
              <w:left w:val="nil"/>
              <w:right w:val="nil"/>
            </w:tcBorders>
          </w:tcPr>
          <w:p w14:paraId="7FED55F2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F07215F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V0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5F98081C" w14:textId="2D6EF6DB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667C08C4" w14:textId="65BD402C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1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38977677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3FBAEDF1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01471FD4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09CC35C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38FF74DE" w14:textId="5F0FA2DE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3B3342D3" w14:textId="5759B1D8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8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1E655EBD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</w:tcPr>
          <w:p w14:paraId="25A87698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Lymphangioinvasion</w:t>
            </w:r>
          </w:p>
        </w:tc>
        <w:tc>
          <w:tcPr>
            <w:tcW w:w="1011" w:type="dxa"/>
            <w:vMerge w:val="restart"/>
            <w:tcBorders>
              <w:left w:val="nil"/>
              <w:right w:val="nil"/>
            </w:tcBorders>
          </w:tcPr>
          <w:p w14:paraId="4ADA6402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73B82CF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L0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01161020" w14:textId="67997E99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467555B2" w14:textId="0DB3109A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5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1E7A1E9C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31F04C22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6AA5752A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688CAAAA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77C36DD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17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7351A6D5" w14:textId="6936AE79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4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4E2CC319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</w:tcPr>
          <w:p w14:paraId="4DF5096F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Neural invasion</w:t>
            </w:r>
          </w:p>
        </w:tc>
        <w:tc>
          <w:tcPr>
            <w:tcW w:w="1011" w:type="dxa"/>
            <w:vMerge w:val="restart"/>
            <w:tcBorders>
              <w:left w:val="nil"/>
              <w:right w:val="nil"/>
            </w:tcBorders>
          </w:tcPr>
          <w:p w14:paraId="4C77BB18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8516468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Pn0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5585B7B5" w14:textId="6BCEF79D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left w:val="nil"/>
            </w:tcBorders>
          </w:tcPr>
          <w:p w14:paraId="05E57100" w14:textId="0F19D10A" w:rsidR="004C574E" w:rsidRDefault="00130105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22.0</w:t>
            </w:r>
            <w:r w:rsidR="004C574E"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35CD3991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26457578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1B838D6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3694515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88BFA38" w14:textId="1E05E6A3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4D0AE3AD" w14:textId="7C777D96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78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09F7C5F1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</w:tcPr>
          <w:p w14:paraId="1D2641BA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Resection margins</w:t>
            </w:r>
          </w:p>
        </w:tc>
        <w:tc>
          <w:tcPr>
            <w:tcW w:w="1011" w:type="dxa"/>
            <w:vMerge w:val="restart"/>
            <w:tcBorders>
              <w:left w:val="nil"/>
              <w:right w:val="nil"/>
            </w:tcBorders>
          </w:tcPr>
          <w:p w14:paraId="5FB42C13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E0BB4E3" w14:textId="77777777" w:rsidR="004C574E" w:rsidRDefault="004C574E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R0</w:t>
            </w:r>
          </w:p>
        </w:tc>
        <w:tc>
          <w:tcPr>
            <w:tcW w:w="2084" w:type="dxa"/>
            <w:tcBorders>
              <w:left w:val="nil"/>
              <w:right w:val="nil"/>
            </w:tcBorders>
          </w:tcPr>
          <w:p w14:paraId="42273617" w14:textId="0F74C799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43" w:type="dxa"/>
            <w:tcBorders>
              <w:left w:val="nil"/>
            </w:tcBorders>
          </w:tcPr>
          <w:p w14:paraId="7552F116" w14:textId="6E43EDA0" w:rsidR="004C574E" w:rsidRDefault="004C574E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68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  <w:tr w:rsidR="004C574E" w14:paraId="7A13994C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0171663A" w14:textId="77777777" w:rsidR="004C574E" w:rsidRPr="00AC2648" w:rsidRDefault="004C574E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766B70F8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12D9D940" w14:textId="77777777" w:rsidR="004C574E" w:rsidRDefault="004C574E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R1</w:t>
            </w:r>
          </w:p>
        </w:tc>
        <w:tc>
          <w:tcPr>
            <w:tcW w:w="2084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4A7034B5" w14:textId="77777777" w:rsidR="004C574E" w:rsidRDefault="004C574E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13 </w:t>
            </w:r>
          </w:p>
        </w:tc>
        <w:tc>
          <w:tcPr>
            <w:tcW w:w="1343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4DA2D008" w14:textId="0E3B03CE" w:rsidR="004C574E" w:rsidRDefault="004C574E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3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="00130105">
              <w:rPr>
                <w:rFonts w:ascii="Calibri" w:hAnsi="Calibri" w:cs="Calibri"/>
                <w:color w:val="000000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</w:t>
            </w:r>
          </w:p>
        </w:tc>
      </w:tr>
    </w:tbl>
    <w:p w14:paraId="5CECE302" w14:textId="77777777" w:rsidR="004C574E" w:rsidRDefault="004C574E" w:rsidP="004C574E"/>
    <w:p w14:paraId="06CD9ADF" w14:textId="77777777" w:rsidR="004C574E" w:rsidRDefault="004C574E" w:rsidP="004C574E"/>
    <w:p w14:paraId="49E83F60" w14:textId="4DD5A322" w:rsidR="0067582C" w:rsidRPr="0067582C" w:rsidRDefault="00A04129" w:rsidP="0067582C">
      <w:pPr>
        <w:rPr>
          <w:rFonts w:ascii="Arial" w:hAnsi="Arial"/>
        </w:rPr>
      </w:pPr>
      <w:r w:rsidRPr="002C7822">
        <w:rPr>
          <w:rFonts w:ascii="Arial" w:hAnsi="Arial"/>
          <w:b/>
          <w:bCs/>
        </w:rPr>
        <w:t xml:space="preserve">Supplemental table </w:t>
      </w:r>
      <w:r>
        <w:rPr>
          <w:rFonts w:ascii="Arial" w:hAnsi="Arial"/>
          <w:b/>
          <w:bCs/>
        </w:rPr>
        <w:t>3</w:t>
      </w:r>
      <w:r w:rsidRPr="0067582C">
        <w:rPr>
          <w:rFonts w:ascii="Arial" w:hAnsi="Arial"/>
          <w:b/>
          <w:bCs/>
        </w:rPr>
        <w:t>:</w:t>
      </w:r>
      <w:r w:rsidRPr="0067582C">
        <w:rPr>
          <w:rFonts w:ascii="Arial" w:hAnsi="Arial"/>
        </w:rPr>
        <w:t xml:space="preserve"> </w:t>
      </w:r>
      <w:r w:rsidR="0067582C" w:rsidRPr="0067582C">
        <w:rPr>
          <w:rFonts w:ascii="Arial" w:hAnsi="Arial"/>
        </w:rPr>
        <w:t>Description of cohort for the morphometric analysis of neural invasion</w:t>
      </w:r>
      <w:r w:rsidR="0067582C">
        <w:rPr>
          <w:rFonts w:ascii="Arial" w:hAnsi="Arial"/>
        </w:rPr>
        <w:t>.</w:t>
      </w:r>
    </w:p>
    <w:p w14:paraId="6DD414EC" w14:textId="77777777" w:rsidR="0067582C" w:rsidRDefault="0067582C" w:rsidP="0067582C"/>
    <w:tbl>
      <w:tblPr>
        <w:tblStyle w:val="Listentabelle3Akzent1"/>
        <w:tblW w:w="7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03"/>
        <w:gridCol w:w="1011"/>
        <w:gridCol w:w="1091"/>
        <w:gridCol w:w="2084"/>
        <w:gridCol w:w="1343"/>
      </w:tblGrid>
      <w:tr w:rsidR="0067582C" w14:paraId="6243B9D0" w14:textId="77777777" w:rsidTr="00694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03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C3393C6" w14:textId="77777777" w:rsidR="0067582C" w:rsidRPr="0006603C" w:rsidRDefault="0067582C" w:rsidP="00130105">
            <w:pPr>
              <w:suppressAutoHyphens w:val="0"/>
              <w:spacing w:before="0" w:after="0"/>
              <w:jc w:val="left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Characteristic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1B8FE73" w14:textId="77777777" w:rsidR="0067582C" w:rsidRPr="0006603C" w:rsidRDefault="0067582C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110674CC" w14:textId="77777777" w:rsidR="0067582C" w:rsidRPr="0006603C" w:rsidRDefault="0067582C" w:rsidP="0013010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 w:val="2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3FBB629E" w14:textId="77777777" w:rsidR="0067582C" w:rsidRPr="00834DA5" w:rsidRDefault="0067582C" w:rsidP="00130105">
            <w:pPr>
              <w:tabs>
                <w:tab w:val="left" w:pos="2404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 xml:space="preserve">Number of cases 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</w:r>
            <w:r w:rsidRPr="0006603C">
              <w:rPr>
                <w:rFonts w:cstheme="minorHAnsi"/>
                <w:color w:val="2F5496" w:themeColor="accent5" w:themeShade="BF"/>
                <w:szCs w:val="22"/>
              </w:rPr>
              <w:t>or value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2C31D32" w14:textId="77777777" w:rsidR="0067582C" w:rsidRDefault="0067582C" w:rsidP="00130105">
            <w:pPr>
              <w:tabs>
                <w:tab w:val="left" w:pos="2404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5496" w:themeColor="accent5" w:themeShade="BF"/>
                <w:szCs w:val="22"/>
              </w:rPr>
            </w:pPr>
            <w:r>
              <w:rPr>
                <w:rFonts w:cstheme="minorHAnsi"/>
                <w:color w:val="2F5496" w:themeColor="accent5" w:themeShade="BF"/>
                <w:szCs w:val="22"/>
              </w:rPr>
              <w:t>Percentage</w:t>
            </w:r>
            <w:r>
              <w:rPr>
                <w:rFonts w:cstheme="minorHAnsi"/>
                <w:color w:val="2F5496" w:themeColor="accent5" w:themeShade="BF"/>
                <w:szCs w:val="22"/>
              </w:rPr>
              <w:br/>
              <w:t>(%)</w:t>
            </w:r>
          </w:p>
        </w:tc>
      </w:tr>
      <w:tr w:rsidR="0067582C" w14:paraId="29654090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B3C58AC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 xml:space="preserve">Age </w:t>
            </w:r>
            <w:r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(years)</w:t>
            </w:r>
          </w:p>
        </w:tc>
        <w:tc>
          <w:tcPr>
            <w:tcW w:w="1011" w:type="dxa"/>
            <w:tcBorders>
              <w:top w:val="none" w:sz="0" w:space="0" w:color="auto"/>
              <w:bottom w:val="none" w:sz="0" w:space="0" w:color="auto"/>
            </w:tcBorders>
          </w:tcPr>
          <w:p w14:paraId="35229ED8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median</w:t>
            </w: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0C348E94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574E6987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 (years)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76334EDC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67582C" w14:paraId="27F2533A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2C6AAADB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</w:tcPr>
          <w:p w14:paraId="13296589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range</w:t>
            </w:r>
          </w:p>
        </w:tc>
        <w:tc>
          <w:tcPr>
            <w:tcW w:w="1091" w:type="dxa"/>
          </w:tcPr>
          <w:p w14:paraId="3628E14F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</w:tcPr>
          <w:p w14:paraId="59585170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 to 85 (years)</w:t>
            </w:r>
          </w:p>
        </w:tc>
        <w:tc>
          <w:tcPr>
            <w:tcW w:w="1343" w:type="dxa"/>
          </w:tcPr>
          <w:p w14:paraId="2C39294E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67582C" w14:paraId="55FF39C5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66FB343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Sex</w:t>
            </w:r>
          </w:p>
        </w:tc>
        <w:tc>
          <w:tcPr>
            <w:tcW w:w="1011" w:type="dxa"/>
            <w:tcBorders>
              <w:top w:val="none" w:sz="0" w:space="0" w:color="auto"/>
              <w:bottom w:val="none" w:sz="0" w:space="0" w:color="auto"/>
            </w:tcBorders>
          </w:tcPr>
          <w:p w14:paraId="563CC6FD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female</w:t>
            </w: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74AAB3D8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53C260CD" w14:textId="77777777" w:rsidR="0067582C" w:rsidRPr="00AB5732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8 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630871B6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40.0</w:t>
            </w:r>
          </w:p>
        </w:tc>
      </w:tr>
      <w:tr w:rsidR="0067582C" w14:paraId="346AD6A9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3B580E90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</w:tcPr>
          <w:p w14:paraId="3C33758B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male</w:t>
            </w:r>
          </w:p>
        </w:tc>
        <w:tc>
          <w:tcPr>
            <w:tcW w:w="1091" w:type="dxa"/>
          </w:tcPr>
          <w:p w14:paraId="1D311710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84" w:type="dxa"/>
          </w:tcPr>
          <w:p w14:paraId="7F4E71D0" w14:textId="77777777" w:rsidR="0067582C" w:rsidRPr="00AB5732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12 </w:t>
            </w:r>
          </w:p>
        </w:tc>
        <w:tc>
          <w:tcPr>
            <w:tcW w:w="1343" w:type="dxa"/>
          </w:tcPr>
          <w:p w14:paraId="7F7130D2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60.0</w:t>
            </w:r>
          </w:p>
        </w:tc>
      </w:tr>
      <w:tr w:rsidR="0067582C" w14:paraId="46D39B23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B9DA4E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Cs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pTNM</w:t>
            </w:r>
            <w:r>
              <w:rPr>
                <w:rFonts w:ascii="Calibri" w:hAnsi="Calibri" w:cs="Calibri"/>
                <w:b w:val="0"/>
                <w:i/>
                <w:color w:val="000000"/>
                <w:szCs w:val="22"/>
              </w:rPr>
              <w:t xml:space="preserve"> </w:t>
            </w:r>
          </w:p>
          <w:p w14:paraId="51F88BB2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7140FB2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pT </w:t>
            </w:r>
          </w:p>
          <w:p w14:paraId="67AAFCF3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25B6D597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pT1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722CB720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387A4C73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0.0</w:t>
            </w:r>
          </w:p>
        </w:tc>
      </w:tr>
      <w:tr w:rsidR="0067582C" w14:paraId="09949257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3EF372DE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</w:tcPr>
          <w:p w14:paraId="1C8A90BB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</w:tcPr>
          <w:p w14:paraId="0ADF26DC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pT2</w:t>
            </w:r>
          </w:p>
        </w:tc>
        <w:tc>
          <w:tcPr>
            <w:tcW w:w="2084" w:type="dxa"/>
          </w:tcPr>
          <w:p w14:paraId="2DE27FFE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0 </w:t>
            </w:r>
          </w:p>
        </w:tc>
        <w:tc>
          <w:tcPr>
            <w:tcW w:w="1343" w:type="dxa"/>
          </w:tcPr>
          <w:p w14:paraId="65550458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0.0</w:t>
            </w:r>
          </w:p>
        </w:tc>
      </w:tr>
      <w:tr w:rsidR="0067582C" w14:paraId="2ADBDF6F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BEDC70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6C1B7D71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75A84033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pT3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52B3D0F3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5763CDD2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85.0</w:t>
            </w:r>
          </w:p>
        </w:tc>
      </w:tr>
      <w:tr w:rsidR="0067582C" w14:paraId="0F711854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50177F9D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</w:tcPr>
          <w:p w14:paraId="30877F28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</w:tcPr>
          <w:p w14:paraId="5925E231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pT4</w:t>
            </w:r>
          </w:p>
        </w:tc>
        <w:tc>
          <w:tcPr>
            <w:tcW w:w="2084" w:type="dxa"/>
          </w:tcPr>
          <w:p w14:paraId="1D6368A4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43" w:type="dxa"/>
          </w:tcPr>
          <w:p w14:paraId="09B21234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15.0</w:t>
            </w:r>
          </w:p>
        </w:tc>
      </w:tr>
      <w:tr w:rsidR="0067582C" w14:paraId="17B818A8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0BF1447" w14:textId="77777777" w:rsidR="0067582C" w:rsidRDefault="0067582C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3D799F64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pN</w:t>
            </w:r>
          </w:p>
          <w:p w14:paraId="7DE4909F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448D3280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N0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77D73363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7 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15DB4378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35.0 </w:t>
            </w:r>
          </w:p>
        </w:tc>
      </w:tr>
      <w:tr w:rsidR="0067582C" w14:paraId="3D2E6676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0C969224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</w:tcPr>
          <w:p w14:paraId="07712FE5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</w:tcPr>
          <w:p w14:paraId="1C471C3E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N1-2</w:t>
            </w:r>
          </w:p>
        </w:tc>
        <w:tc>
          <w:tcPr>
            <w:tcW w:w="2084" w:type="dxa"/>
          </w:tcPr>
          <w:p w14:paraId="6F1324E7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43" w:type="dxa"/>
          </w:tcPr>
          <w:p w14:paraId="4C7B9C77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65.0</w:t>
            </w:r>
          </w:p>
        </w:tc>
      </w:tr>
      <w:tr w:rsidR="0067582C" w14:paraId="4B7E1255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1D7F8E" w14:textId="77777777" w:rsidR="0067582C" w:rsidRDefault="0067582C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  <w:r w:rsidRPr="0006603C">
              <w:rPr>
                <w:b w:val="0"/>
                <w:i/>
              </w:rPr>
              <w:t>Grading</w:t>
            </w:r>
          </w:p>
          <w:p w14:paraId="5EB33763" w14:textId="77777777" w:rsidR="0067582C" w:rsidRDefault="0067582C" w:rsidP="00130105">
            <w:pPr>
              <w:jc w:val="left"/>
              <w:rPr>
                <w:rFonts w:ascii="Calibri" w:hAnsi="Calibri" w:cs="Calibri"/>
                <w:b w:val="0"/>
                <w:bCs w:val="0"/>
                <w:i/>
                <w:color w:val="000000"/>
                <w:szCs w:val="22"/>
              </w:rPr>
            </w:pPr>
          </w:p>
          <w:p w14:paraId="1C60B1C6" w14:textId="77777777" w:rsidR="0067582C" w:rsidRDefault="0067582C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490C67B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</w:t>
            </w:r>
          </w:p>
          <w:p w14:paraId="011B3674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  <w:p w14:paraId="0C04A47C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2926E032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G1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5373B784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t xml:space="preserve"> 0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195420E1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0.0</w:t>
            </w:r>
          </w:p>
        </w:tc>
      </w:tr>
      <w:tr w:rsidR="0067582C" w14:paraId="48851F4A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right w:val="none" w:sz="0" w:space="0" w:color="auto"/>
            </w:tcBorders>
          </w:tcPr>
          <w:p w14:paraId="3E92225E" w14:textId="77777777" w:rsidR="0067582C" w:rsidRDefault="0067582C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</w:tcPr>
          <w:p w14:paraId="073D41AD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</w:tcPr>
          <w:p w14:paraId="540D2EF0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G2</w:t>
            </w:r>
          </w:p>
        </w:tc>
        <w:tc>
          <w:tcPr>
            <w:tcW w:w="2084" w:type="dxa"/>
          </w:tcPr>
          <w:p w14:paraId="18CE83A8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43" w:type="dxa"/>
          </w:tcPr>
          <w:p w14:paraId="459D8F09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40.0</w:t>
            </w:r>
          </w:p>
        </w:tc>
      </w:tr>
      <w:tr w:rsidR="0067582C" w14:paraId="4BF63300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60E3D9D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B5E80CE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538057B2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462D5">
              <w:t>G3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7DB120FA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0F4B0472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60.0</w:t>
            </w:r>
          </w:p>
        </w:tc>
      </w:tr>
      <w:tr w:rsidR="0067582C" w14:paraId="04192620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right w:val="none" w:sz="0" w:space="0" w:color="auto"/>
            </w:tcBorders>
          </w:tcPr>
          <w:p w14:paraId="3F0F5992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Angioinvasion</w:t>
            </w:r>
          </w:p>
        </w:tc>
        <w:tc>
          <w:tcPr>
            <w:tcW w:w="1011" w:type="dxa"/>
            <w:vMerge w:val="restart"/>
          </w:tcPr>
          <w:p w14:paraId="4AEC1652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</w:t>
            </w:r>
          </w:p>
        </w:tc>
        <w:tc>
          <w:tcPr>
            <w:tcW w:w="1091" w:type="dxa"/>
          </w:tcPr>
          <w:p w14:paraId="5E213149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V0</w:t>
            </w:r>
          </w:p>
        </w:tc>
        <w:tc>
          <w:tcPr>
            <w:tcW w:w="2084" w:type="dxa"/>
          </w:tcPr>
          <w:p w14:paraId="3A6CB422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17</w:t>
            </w:r>
          </w:p>
        </w:tc>
        <w:tc>
          <w:tcPr>
            <w:tcW w:w="1343" w:type="dxa"/>
          </w:tcPr>
          <w:p w14:paraId="7747446E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85.0</w:t>
            </w:r>
          </w:p>
        </w:tc>
      </w:tr>
      <w:tr w:rsidR="0067582C" w14:paraId="62CC4A4C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D85E55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2EA7D260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773E6B23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V1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30A11BBF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3 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2FB235F2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15.0</w:t>
            </w:r>
          </w:p>
        </w:tc>
      </w:tr>
      <w:tr w:rsidR="0067582C" w14:paraId="23E92EEE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right w:val="none" w:sz="0" w:space="0" w:color="auto"/>
            </w:tcBorders>
          </w:tcPr>
          <w:p w14:paraId="524B2717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Lymphangioinvasion</w:t>
            </w:r>
          </w:p>
        </w:tc>
        <w:tc>
          <w:tcPr>
            <w:tcW w:w="1011" w:type="dxa"/>
            <w:vMerge w:val="restart"/>
          </w:tcPr>
          <w:p w14:paraId="28278342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</w:t>
            </w:r>
          </w:p>
        </w:tc>
        <w:tc>
          <w:tcPr>
            <w:tcW w:w="1091" w:type="dxa"/>
          </w:tcPr>
          <w:p w14:paraId="0EE35605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L0</w:t>
            </w:r>
          </w:p>
        </w:tc>
        <w:tc>
          <w:tcPr>
            <w:tcW w:w="2084" w:type="dxa"/>
          </w:tcPr>
          <w:p w14:paraId="4267A587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43" w:type="dxa"/>
          </w:tcPr>
          <w:p w14:paraId="1D461039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45.0</w:t>
            </w:r>
          </w:p>
        </w:tc>
      </w:tr>
      <w:tr w:rsidR="0067582C" w14:paraId="75F29E55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3BA1A3B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58D24FF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22D12321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L1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4C3D7052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6C0AD0A1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55.0</w:t>
            </w:r>
          </w:p>
        </w:tc>
      </w:tr>
      <w:tr w:rsidR="0067582C" w14:paraId="07E8E114" w14:textId="77777777" w:rsidTr="00694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 w:val="restart"/>
            <w:tcBorders>
              <w:right w:val="none" w:sz="0" w:space="0" w:color="auto"/>
            </w:tcBorders>
          </w:tcPr>
          <w:p w14:paraId="77B107CE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  <w:r w:rsidRPr="00AC2648">
              <w:rPr>
                <w:rFonts w:ascii="Calibri" w:hAnsi="Calibri" w:cs="Calibri"/>
                <w:b w:val="0"/>
                <w:i/>
                <w:color w:val="000000"/>
                <w:szCs w:val="22"/>
              </w:rPr>
              <w:t>Resection margins</w:t>
            </w:r>
          </w:p>
        </w:tc>
        <w:tc>
          <w:tcPr>
            <w:tcW w:w="1011" w:type="dxa"/>
            <w:vMerge w:val="restart"/>
          </w:tcPr>
          <w:p w14:paraId="5D855D73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</w:t>
            </w:r>
          </w:p>
        </w:tc>
        <w:tc>
          <w:tcPr>
            <w:tcW w:w="1091" w:type="dxa"/>
          </w:tcPr>
          <w:p w14:paraId="605EE91B" w14:textId="77777777" w:rsidR="0067582C" w:rsidRDefault="0067582C" w:rsidP="001301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R0</w:t>
            </w:r>
          </w:p>
        </w:tc>
        <w:tc>
          <w:tcPr>
            <w:tcW w:w="2084" w:type="dxa"/>
          </w:tcPr>
          <w:p w14:paraId="342192F7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43" w:type="dxa"/>
          </w:tcPr>
          <w:p w14:paraId="070FE5A0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0.75</w:t>
            </w:r>
          </w:p>
        </w:tc>
      </w:tr>
      <w:tr w:rsidR="0067582C" w14:paraId="621CAA61" w14:textId="77777777" w:rsidTr="0069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0F675A" w14:textId="77777777" w:rsidR="0067582C" w:rsidRPr="00AC2648" w:rsidRDefault="0067582C" w:rsidP="00130105">
            <w:pPr>
              <w:jc w:val="left"/>
              <w:rPr>
                <w:rFonts w:ascii="Calibri" w:hAnsi="Calibri" w:cs="Calibri"/>
                <w:b w:val="0"/>
                <w:i/>
                <w:color w:val="000000"/>
                <w:szCs w:val="22"/>
              </w:rPr>
            </w:pPr>
          </w:p>
        </w:tc>
        <w:tc>
          <w:tcPr>
            <w:tcW w:w="1011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45FCAC2E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91" w:type="dxa"/>
            <w:tcBorders>
              <w:top w:val="none" w:sz="0" w:space="0" w:color="auto"/>
              <w:bottom w:val="none" w:sz="0" w:space="0" w:color="auto"/>
            </w:tcBorders>
          </w:tcPr>
          <w:p w14:paraId="09663B4E" w14:textId="77777777" w:rsidR="0067582C" w:rsidRDefault="0067582C" w:rsidP="001301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R1</w:t>
            </w:r>
          </w:p>
        </w:tc>
        <w:tc>
          <w:tcPr>
            <w:tcW w:w="2084" w:type="dxa"/>
            <w:tcBorders>
              <w:top w:val="none" w:sz="0" w:space="0" w:color="auto"/>
              <w:bottom w:val="none" w:sz="0" w:space="0" w:color="auto"/>
            </w:tcBorders>
          </w:tcPr>
          <w:p w14:paraId="31FDC39A" w14:textId="77777777" w:rsidR="0067582C" w:rsidRDefault="0067582C" w:rsidP="00130105">
            <w:pPr>
              <w:tabs>
                <w:tab w:val="left" w:pos="2404"/>
              </w:tabs>
              <w:ind w:left="-109" w:firstLine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5 </w:t>
            </w:r>
          </w:p>
        </w:tc>
        <w:tc>
          <w:tcPr>
            <w:tcW w:w="1343" w:type="dxa"/>
            <w:tcBorders>
              <w:top w:val="none" w:sz="0" w:space="0" w:color="auto"/>
              <w:bottom w:val="none" w:sz="0" w:space="0" w:color="auto"/>
            </w:tcBorders>
          </w:tcPr>
          <w:p w14:paraId="6F45C17C" w14:textId="77777777" w:rsidR="0067582C" w:rsidRDefault="0067582C" w:rsidP="00130105">
            <w:pPr>
              <w:tabs>
                <w:tab w:val="left" w:pos="2404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0.25</w:t>
            </w:r>
          </w:p>
        </w:tc>
      </w:tr>
    </w:tbl>
    <w:p w14:paraId="00C140A8" w14:textId="77777777" w:rsidR="0067582C" w:rsidRDefault="0067582C" w:rsidP="0067582C"/>
    <w:p w14:paraId="4F4A7689" w14:textId="77777777" w:rsidR="0067582C" w:rsidRDefault="0067582C">
      <w:pPr>
        <w:suppressAutoHyphens w:val="0"/>
        <w:spacing w:before="0" w:after="160" w:line="259" w:lineRule="auto"/>
        <w:jc w:val="lef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14:paraId="5F0DC308" w14:textId="71936A90" w:rsidR="00FE4E39" w:rsidRDefault="00A04129" w:rsidP="00046404">
      <w:pPr>
        <w:suppressAutoHyphens w:val="0"/>
        <w:spacing w:before="0" w:after="180"/>
        <w:rPr>
          <w:rFonts w:ascii="Arial" w:eastAsia="MS Mincho" w:hAnsi="Arial"/>
          <w:szCs w:val="22"/>
          <w:lang w:eastAsia="en-US"/>
        </w:rPr>
      </w:pPr>
      <w:r w:rsidRPr="002C7822">
        <w:rPr>
          <w:rFonts w:ascii="Arial" w:hAnsi="Arial"/>
          <w:b/>
          <w:bCs/>
        </w:rPr>
        <w:lastRenderedPageBreak/>
        <w:t xml:space="preserve">Supplemental table </w:t>
      </w:r>
      <w:r>
        <w:rPr>
          <w:rFonts w:ascii="Arial" w:hAnsi="Arial"/>
          <w:b/>
          <w:bCs/>
        </w:rPr>
        <w:t>4</w:t>
      </w:r>
      <w:r w:rsidRPr="002C7822">
        <w:rPr>
          <w:rFonts w:ascii="Arial" w:hAnsi="Arial"/>
          <w:b/>
          <w:bCs/>
        </w:rPr>
        <w:t>:</w:t>
      </w:r>
      <w:r w:rsidRPr="002C7822">
        <w:rPr>
          <w:rFonts w:ascii="Arial" w:hAnsi="Arial"/>
        </w:rPr>
        <w:t xml:space="preserve"> </w:t>
      </w:r>
      <w:r w:rsidR="004C574E" w:rsidRPr="004C574E">
        <w:rPr>
          <w:rFonts w:ascii="Arial" w:eastAsia="MS Mincho" w:hAnsi="Arial"/>
          <w:szCs w:val="22"/>
          <w:lang w:eastAsia="en-US"/>
        </w:rPr>
        <w:t>Binominal logistic regression model for the prediction of neural invasion in the retrospective cohort of patients with PDAC undergoing curative-intent surgery</w:t>
      </w:r>
      <w:r>
        <w:rPr>
          <w:rFonts w:ascii="Arial" w:eastAsia="MS Mincho" w:hAnsi="Arial"/>
          <w:szCs w:val="22"/>
          <w:lang w:eastAsia="en-US"/>
        </w:rPr>
        <w:t>.</w:t>
      </w:r>
    </w:p>
    <w:tbl>
      <w:tblPr>
        <w:tblStyle w:val="Tabellenraster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119"/>
        <w:gridCol w:w="1407"/>
        <w:gridCol w:w="719"/>
        <w:gridCol w:w="718"/>
        <w:gridCol w:w="718"/>
        <w:gridCol w:w="834"/>
        <w:gridCol w:w="1416"/>
        <w:gridCol w:w="1417"/>
      </w:tblGrid>
      <w:tr w:rsidR="00B61D4E" w14:paraId="26213665" w14:textId="77777777" w:rsidTr="0016031D">
        <w:tc>
          <w:tcPr>
            <w:tcW w:w="2119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139B3DE2" w14:textId="77777777" w:rsidR="00BB0579" w:rsidRPr="009675B9" w:rsidRDefault="00BB0579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bookmarkStart w:id="0" w:name="_Hlk153304461"/>
          </w:p>
        </w:tc>
        <w:tc>
          <w:tcPr>
            <w:tcW w:w="1407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F6467CF" w14:textId="1F4712E0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Regression</w:t>
            </w:r>
          </w:p>
          <w:p w14:paraId="45A1C392" w14:textId="72C070C6" w:rsidR="00BB0579" w:rsidRPr="00B61D4E" w:rsidRDefault="009675B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c</w:t>
            </w:r>
            <w:r w:rsidR="00BB0579"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oeffi</w:t>
            </w: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cient</w:t>
            </w:r>
            <w:r w:rsidR="00BB0579"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 xml:space="preserve"> B</w:t>
            </w:r>
          </w:p>
        </w:tc>
        <w:tc>
          <w:tcPr>
            <w:tcW w:w="719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1163DC88" w14:textId="77777777" w:rsidR="00FE4E39" w:rsidRDefault="00FE4E3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  <w:p w14:paraId="69D881EB" w14:textId="04C4EA79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SE</w:t>
            </w:r>
          </w:p>
        </w:tc>
        <w:tc>
          <w:tcPr>
            <w:tcW w:w="717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64CAC697" w14:textId="77777777" w:rsidR="00FE4E39" w:rsidRDefault="00FE4E3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  <w:p w14:paraId="31FCF1F5" w14:textId="3F100634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Wald</w:t>
            </w:r>
          </w:p>
        </w:tc>
        <w:tc>
          <w:tcPr>
            <w:tcW w:w="717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E9E0E69" w14:textId="77777777" w:rsidR="00FE4E39" w:rsidRDefault="00FE4E3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</w:rPr>
            </w:pPr>
          </w:p>
          <w:p w14:paraId="4FDB18D2" w14:textId="5231768E" w:rsidR="00BB0579" w:rsidRPr="00B61D4E" w:rsidRDefault="009675B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</w:rPr>
              <w:t>p</w:t>
            </w:r>
          </w:p>
        </w:tc>
        <w:tc>
          <w:tcPr>
            <w:tcW w:w="834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235421CF" w14:textId="53874669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Odds ratio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0D4933B" w14:textId="08F842B4" w:rsidR="00BB0579" w:rsidRPr="00B61D4E" w:rsidRDefault="009675B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95% CI for odds ratio</w:t>
            </w:r>
          </w:p>
        </w:tc>
      </w:tr>
      <w:tr w:rsidR="0016031D" w14:paraId="3F3B56F5" w14:textId="77777777" w:rsidTr="0016031D">
        <w:tc>
          <w:tcPr>
            <w:tcW w:w="2119" w:type="dxa"/>
            <w:vMerge/>
            <w:tcBorders>
              <w:top w:val="single" w:sz="6" w:space="0" w:color="7F7F7F" w:themeColor="text1" w:themeTint="80"/>
              <w:bottom w:val="single" w:sz="6" w:space="0" w:color="auto"/>
            </w:tcBorders>
            <w:shd w:val="clear" w:color="auto" w:fill="F2F2F2" w:themeFill="background1" w:themeFillShade="F2"/>
          </w:tcPr>
          <w:p w14:paraId="1A8352D7" w14:textId="77777777" w:rsidR="00BB0579" w:rsidRPr="009675B9" w:rsidRDefault="00BB0579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3B0DCA7D" w14:textId="77777777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1B1DE2B9" w14:textId="77777777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717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648F875B" w14:textId="77777777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717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1489814" w14:textId="77777777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08FF384C" w14:textId="77777777" w:rsidR="00BB0579" w:rsidRPr="00B61D4E" w:rsidRDefault="00BB0579" w:rsidP="00FE4E39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21F66FE" w14:textId="6E803BE9" w:rsidR="00BB0579" w:rsidRPr="00B61D4E" w:rsidRDefault="009675B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Lower bound</w:t>
            </w:r>
          </w:p>
        </w:tc>
        <w:tc>
          <w:tcPr>
            <w:tcW w:w="141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9BEFEA2" w14:textId="0B974B45" w:rsidR="00BB0579" w:rsidRPr="00B61D4E" w:rsidRDefault="009675B9" w:rsidP="00FE4E39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Upper bound</w:t>
            </w:r>
          </w:p>
        </w:tc>
      </w:tr>
      <w:tr w:rsidR="0016031D" w14:paraId="2FB6BBC5" w14:textId="77777777" w:rsidTr="0016031D">
        <w:tc>
          <w:tcPr>
            <w:tcW w:w="2119" w:type="dxa"/>
            <w:tcBorders>
              <w:top w:val="single" w:sz="6" w:space="0" w:color="auto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63309330" w14:textId="1D9FE548" w:rsidR="009675B9" w:rsidRPr="00B61D4E" w:rsidRDefault="009675B9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PlGF/sFlt1</w:t>
            </w:r>
            <w:r w:rsidRPr="00B61D4E">
              <w:rPr>
                <w:rFonts w:cstheme="minorHAnsi"/>
                <w:szCs w:val="22"/>
                <w:vertAlign w:val="superscript"/>
              </w:rPr>
              <w:t>circ</w:t>
            </w:r>
            <w:r w:rsidRPr="00B61D4E">
              <w:rPr>
                <w:rFonts w:cstheme="minorHAnsi"/>
                <w:szCs w:val="22"/>
              </w:rPr>
              <w:t xml:space="preserve"> (%)</w:t>
            </w:r>
          </w:p>
        </w:tc>
        <w:tc>
          <w:tcPr>
            <w:tcW w:w="1407" w:type="dxa"/>
            <w:tcBorders>
              <w:top w:val="single" w:sz="6" w:space="0" w:color="7F7F7F" w:themeColor="text1" w:themeTint="80"/>
              <w:left w:val="single" w:sz="6" w:space="0" w:color="auto"/>
            </w:tcBorders>
          </w:tcPr>
          <w:p w14:paraId="598B71C0" w14:textId="032613BC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431</w:t>
            </w:r>
          </w:p>
        </w:tc>
        <w:tc>
          <w:tcPr>
            <w:tcW w:w="719" w:type="dxa"/>
            <w:tcBorders>
              <w:top w:val="single" w:sz="6" w:space="0" w:color="7F7F7F" w:themeColor="text1" w:themeTint="80"/>
            </w:tcBorders>
          </w:tcPr>
          <w:p w14:paraId="5597C05E" w14:textId="432733E6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170</w:t>
            </w:r>
          </w:p>
        </w:tc>
        <w:tc>
          <w:tcPr>
            <w:tcW w:w="717" w:type="dxa"/>
            <w:tcBorders>
              <w:top w:val="single" w:sz="6" w:space="0" w:color="7F7F7F" w:themeColor="text1" w:themeTint="80"/>
            </w:tcBorders>
          </w:tcPr>
          <w:p w14:paraId="39BBCC63" w14:textId="34968312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6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450</w:t>
            </w:r>
          </w:p>
        </w:tc>
        <w:tc>
          <w:tcPr>
            <w:tcW w:w="717" w:type="dxa"/>
            <w:tcBorders>
              <w:top w:val="single" w:sz="6" w:space="0" w:color="7F7F7F" w:themeColor="text1" w:themeTint="80"/>
            </w:tcBorders>
          </w:tcPr>
          <w:p w14:paraId="749CBD91" w14:textId="605F6098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011</w:t>
            </w:r>
          </w:p>
        </w:tc>
        <w:tc>
          <w:tcPr>
            <w:tcW w:w="834" w:type="dxa"/>
            <w:tcBorders>
              <w:top w:val="single" w:sz="6" w:space="0" w:color="7F7F7F" w:themeColor="text1" w:themeTint="80"/>
            </w:tcBorders>
          </w:tcPr>
          <w:p w14:paraId="3C214815" w14:textId="5A19C0D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1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539</w:t>
            </w:r>
          </w:p>
        </w:tc>
        <w:tc>
          <w:tcPr>
            <w:tcW w:w="1417" w:type="dxa"/>
            <w:tcBorders>
              <w:top w:val="single" w:sz="6" w:space="0" w:color="7F7F7F" w:themeColor="text1" w:themeTint="80"/>
            </w:tcBorders>
          </w:tcPr>
          <w:p w14:paraId="63D71063" w14:textId="4F194EF6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eastAsia="MS Mincho" w:cstheme="minorHAnsi"/>
                <w:szCs w:val="22"/>
                <w:lang w:eastAsia="en-US"/>
              </w:rPr>
              <w:t>1</w:t>
            </w:r>
            <w:r w:rsidR="0016031D">
              <w:rPr>
                <w:rFonts w:eastAsia="MS Mincho" w:cstheme="minorHAnsi"/>
                <w:szCs w:val="22"/>
                <w:lang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eastAsia="en-US"/>
              </w:rPr>
              <w:t>103</w:t>
            </w:r>
          </w:p>
        </w:tc>
        <w:tc>
          <w:tcPr>
            <w:tcW w:w="1418" w:type="dxa"/>
            <w:tcBorders>
              <w:top w:val="single" w:sz="6" w:space="0" w:color="7F7F7F" w:themeColor="text1" w:themeTint="80"/>
            </w:tcBorders>
          </w:tcPr>
          <w:p w14:paraId="4C9CA019" w14:textId="51D3EDB9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eastAsia="MS Mincho" w:cstheme="minorHAnsi"/>
                <w:szCs w:val="22"/>
                <w:lang w:eastAsia="en-US"/>
              </w:rPr>
              <w:t>2</w:t>
            </w:r>
            <w:r w:rsidR="0016031D">
              <w:rPr>
                <w:rFonts w:eastAsia="MS Mincho" w:cstheme="minorHAnsi"/>
                <w:szCs w:val="22"/>
                <w:lang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eastAsia="en-US"/>
              </w:rPr>
              <w:t>147</w:t>
            </w:r>
          </w:p>
        </w:tc>
      </w:tr>
      <w:tr w:rsidR="0016031D" w14:paraId="0087F180" w14:textId="77777777" w:rsidTr="0016031D">
        <w:tc>
          <w:tcPr>
            <w:tcW w:w="211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104E427F" w14:textId="6A1202E4" w:rsidR="009675B9" w:rsidRPr="00B61D4E" w:rsidRDefault="009675B9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Lymphangio</w:t>
            </w:r>
            <w:r w:rsidR="004F5B96">
              <w:rPr>
                <w:rFonts w:cstheme="minorHAnsi"/>
                <w:szCs w:val="22"/>
              </w:rPr>
              <w:t>invasion</w:t>
            </w:r>
            <w:r w:rsidRPr="00B61D4E">
              <w:rPr>
                <w:rFonts w:cstheme="minorHAnsi"/>
                <w:szCs w:val="22"/>
              </w:rPr>
              <w:t xml:space="preserve"> (present vs</w:t>
            </w:r>
            <w:r w:rsidR="00B61D4E" w:rsidRPr="00B61D4E">
              <w:rPr>
                <w:rFonts w:cstheme="minorHAnsi"/>
                <w:szCs w:val="22"/>
              </w:rPr>
              <w:t>.</w:t>
            </w:r>
            <w:r w:rsidRPr="00B61D4E">
              <w:rPr>
                <w:rFonts w:cstheme="minorHAnsi"/>
                <w:szCs w:val="22"/>
              </w:rPr>
              <w:t xml:space="preserve"> absent)</w:t>
            </w:r>
          </w:p>
        </w:tc>
        <w:tc>
          <w:tcPr>
            <w:tcW w:w="1407" w:type="dxa"/>
            <w:tcBorders>
              <w:left w:val="single" w:sz="6" w:space="0" w:color="auto"/>
            </w:tcBorders>
          </w:tcPr>
          <w:p w14:paraId="2559B205" w14:textId="4C8AC5C9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4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405</w:t>
            </w:r>
          </w:p>
        </w:tc>
        <w:tc>
          <w:tcPr>
            <w:tcW w:w="719" w:type="dxa"/>
          </w:tcPr>
          <w:p w14:paraId="7D0F1FE9" w14:textId="38EB8A6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1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916</w:t>
            </w:r>
          </w:p>
        </w:tc>
        <w:tc>
          <w:tcPr>
            <w:tcW w:w="717" w:type="dxa"/>
          </w:tcPr>
          <w:p w14:paraId="48483364" w14:textId="579BA07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5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285</w:t>
            </w:r>
          </w:p>
        </w:tc>
        <w:tc>
          <w:tcPr>
            <w:tcW w:w="717" w:type="dxa"/>
          </w:tcPr>
          <w:p w14:paraId="14E86603" w14:textId="7A129B4B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022</w:t>
            </w:r>
          </w:p>
        </w:tc>
        <w:tc>
          <w:tcPr>
            <w:tcW w:w="834" w:type="dxa"/>
          </w:tcPr>
          <w:p w14:paraId="329E3D09" w14:textId="32A988C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81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837</w:t>
            </w:r>
          </w:p>
        </w:tc>
        <w:tc>
          <w:tcPr>
            <w:tcW w:w="1417" w:type="dxa"/>
          </w:tcPr>
          <w:p w14:paraId="7B9841BB" w14:textId="572D2E29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eastAsia="MS Mincho" w:cstheme="minorHAnsi"/>
                <w:szCs w:val="22"/>
                <w:lang w:eastAsia="en-US"/>
              </w:rPr>
              <w:t>1</w:t>
            </w:r>
            <w:r w:rsidR="0016031D">
              <w:rPr>
                <w:rFonts w:eastAsia="MS Mincho" w:cstheme="minorHAnsi"/>
                <w:szCs w:val="22"/>
                <w:lang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eastAsia="en-US"/>
              </w:rPr>
              <w:t>914</w:t>
            </w:r>
          </w:p>
        </w:tc>
        <w:tc>
          <w:tcPr>
            <w:tcW w:w="1418" w:type="dxa"/>
          </w:tcPr>
          <w:p w14:paraId="1B1E9D5E" w14:textId="66776F9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eastAsia="MS Mincho" w:cstheme="minorHAnsi"/>
                <w:szCs w:val="22"/>
                <w:lang w:eastAsia="en-US"/>
              </w:rPr>
              <w:t>3498</w:t>
            </w:r>
            <w:r w:rsidR="0016031D">
              <w:rPr>
                <w:rFonts w:eastAsia="MS Mincho" w:cstheme="minorHAnsi"/>
                <w:szCs w:val="22"/>
                <w:lang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eastAsia="en-US"/>
              </w:rPr>
              <w:t>290</w:t>
            </w:r>
          </w:p>
        </w:tc>
      </w:tr>
      <w:tr w:rsidR="0016031D" w:rsidRPr="00BB0579" w14:paraId="75AC989C" w14:textId="77777777" w:rsidTr="0016031D">
        <w:tc>
          <w:tcPr>
            <w:tcW w:w="211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7A486083" w14:textId="062FBE35" w:rsidR="009675B9" w:rsidRPr="00B61D4E" w:rsidRDefault="009675B9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val="fr-FR" w:eastAsia="en-US"/>
              </w:rPr>
            </w:pPr>
            <w:r w:rsidRPr="00B61D4E">
              <w:rPr>
                <w:rFonts w:cstheme="minorHAnsi"/>
                <w:szCs w:val="22"/>
                <w:lang w:val="fr-FR"/>
              </w:rPr>
              <w:t>Resection margins (R1</w:t>
            </w:r>
            <w:r w:rsidR="00B61D4E" w:rsidRPr="00B61D4E">
              <w:rPr>
                <w:rFonts w:cstheme="minorHAnsi"/>
                <w:szCs w:val="22"/>
                <w:lang w:val="fr-FR"/>
              </w:rPr>
              <w:t>/</w:t>
            </w:r>
            <w:r w:rsidRPr="00B61D4E">
              <w:rPr>
                <w:rFonts w:cstheme="minorHAnsi"/>
                <w:szCs w:val="22"/>
                <w:lang w:val="fr-FR"/>
              </w:rPr>
              <w:t>2 vs</w:t>
            </w:r>
            <w:r w:rsidR="00FE4E39">
              <w:rPr>
                <w:rFonts w:cstheme="minorHAnsi"/>
                <w:szCs w:val="22"/>
                <w:lang w:val="fr-FR"/>
              </w:rPr>
              <w:t>.</w:t>
            </w:r>
            <w:r w:rsidRPr="00B61D4E">
              <w:rPr>
                <w:rFonts w:cstheme="minorHAnsi"/>
                <w:szCs w:val="22"/>
                <w:lang w:val="fr-FR"/>
              </w:rPr>
              <w:t xml:space="preserve"> R0)</w:t>
            </w:r>
          </w:p>
        </w:tc>
        <w:tc>
          <w:tcPr>
            <w:tcW w:w="1407" w:type="dxa"/>
            <w:tcBorders>
              <w:left w:val="single" w:sz="6" w:space="0" w:color="auto"/>
            </w:tcBorders>
          </w:tcPr>
          <w:p w14:paraId="45AB7774" w14:textId="60955EE3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cstheme="minorHAnsi"/>
                <w:szCs w:val="22"/>
              </w:rPr>
              <w:t>2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340</w:t>
            </w:r>
          </w:p>
        </w:tc>
        <w:tc>
          <w:tcPr>
            <w:tcW w:w="719" w:type="dxa"/>
          </w:tcPr>
          <w:p w14:paraId="5E1277E1" w14:textId="51EE109D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cstheme="minorHAnsi"/>
                <w:szCs w:val="22"/>
              </w:rPr>
              <w:t>1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498</w:t>
            </w:r>
          </w:p>
        </w:tc>
        <w:tc>
          <w:tcPr>
            <w:tcW w:w="717" w:type="dxa"/>
          </w:tcPr>
          <w:p w14:paraId="058DCB4F" w14:textId="3701F146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cstheme="minorHAnsi"/>
                <w:szCs w:val="22"/>
              </w:rPr>
              <w:t>2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441</w:t>
            </w:r>
          </w:p>
        </w:tc>
        <w:tc>
          <w:tcPr>
            <w:tcW w:w="717" w:type="dxa"/>
          </w:tcPr>
          <w:p w14:paraId="2BBD3DA3" w14:textId="44B498BB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118</w:t>
            </w:r>
          </w:p>
        </w:tc>
        <w:tc>
          <w:tcPr>
            <w:tcW w:w="834" w:type="dxa"/>
          </w:tcPr>
          <w:p w14:paraId="15F268F0" w14:textId="35DEA825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cstheme="minorHAnsi"/>
                <w:szCs w:val="22"/>
              </w:rPr>
              <w:t>10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385</w:t>
            </w:r>
          </w:p>
        </w:tc>
        <w:tc>
          <w:tcPr>
            <w:tcW w:w="1417" w:type="dxa"/>
          </w:tcPr>
          <w:p w14:paraId="0FB0870C" w14:textId="62F8B90B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eastAsia="MS Mincho" w:cstheme="minorHAnsi"/>
                <w:szCs w:val="22"/>
                <w:lang w:val="fr-FR" w:eastAsia="en-US"/>
              </w:rPr>
              <w:t>0</w:t>
            </w:r>
            <w:r w:rsidR="0016031D">
              <w:rPr>
                <w:rFonts w:eastAsia="MS Mincho" w:cstheme="minorHAnsi"/>
                <w:szCs w:val="22"/>
                <w:lang w:val="fr-FR"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val="fr-FR" w:eastAsia="en-US"/>
              </w:rPr>
              <w:t>551</w:t>
            </w:r>
          </w:p>
        </w:tc>
        <w:tc>
          <w:tcPr>
            <w:tcW w:w="1418" w:type="dxa"/>
          </w:tcPr>
          <w:p w14:paraId="02399242" w14:textId="767C2121" w:rsidR="009675B9" w:rsidRPr="009675B9" w:rsidRDefault="009675B9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9675B9">
              <w:rPr>
                <w:rFonts w:eastAsia="MS Mincho" w:cstheme="minorHAnsi"/>
                <w:szCs w:val="22"/>
                <w:lang w:val="fr-FR" w:eastAsia="en-US"/>
              </w:rPr>
              <w:t>195</w:t>
            </w:r>
            <w:r w:rsidR="0016031D">
              <w:rPr>
                <w:rFonts w:eastAsia="MS Mincho" w:cstheme="minorHAnsi"/>
                <w:szCs w:val="22"/>
                <w:lang w:val="fr-FR" w:eastAsia="en-US"/>
              </w:rPr>
              <w:t>.</w:t>
            </w:r>
            <w:r w:rsidRPr="009675B9">
              <w:rPr>
                <w:rFonts w:eastAsia="MS Mincho" w:cstheme="minorHAnsi"/>
                <w:szCs w:val="22"/>
                <w:lang w:val="fr-FR" w:eastAsia="en-US"/>
              </w:rPr>
              <w:t>645</w:t>
            </w:r>
          </w:p>
        </w:tc>
      </w:tr>
      <w:tr w:rsidR="00B61D4E" w14:paraId="4407389C" w14:textId="77777777" w:rsidTr="0016031D">
        <w:tc>
          <w:tcPr>
            <w:tcW w:w="211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79678012" w14:textId="2353A8F7" w:rsidR="00B61D4E" w:rsidRPr="00B61D4E" w:rsidRDefault="00B61D4E" w:rsidP="00B61D4E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Constant</w:t>
            </w:r>
          </w:p>
        </w:tc>
        <w:tc>
          <w:tcPr>
            <w:tcW w:w="1407" w:type="dxa"/>
            <w:tcBorders>
              <w:left w:val="single" w:sz="6" w:space="0" w:color="auto"/>
            </w:tcBorders>
          </w:tcPr>
          <w:p w14:paraId="12A93CEF" w14:textId="30C26A5A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-13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973</w:t>
            </w:r>
          </w:p>
        </w:tc>
        <w:tc>
          <w:tcPr>
            <w:tcW w:w="719" w:type="dxa"/>
          </w:tcPr>
          <w:p w14:paraId="01936330" w14:textId="64D8621A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5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403</w:t>
            </w:r>
          </w:p>
        </w:tc>
        <w:tc>
          <w:tcPr>
            <w:tcW w:w="717" w:type="dxa"/>
          </w:tcPr>
          <w:p w14:paraId="0E50CB0F" w14:textId="7E0A3A89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6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688</w:t>
            </w:r>
          </w:p>
        </w:tc>
        <w:tc>
          <w:tcPr>
            <w:tcW w:w="717" w:type="dxa"/>
          </w:tcPr>
          <w:p w14:paraId="4C8AAEC7" w14:textId="37AAFDE8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010</w:t>
            </w:r>
          </w:p>
        </w:tc>
        <w:tc>
          <w:tcPr>
            <w:tcW w:w="834" w:type="dxa"/>
          </w:tcPr>
          <w:p w14:paraId="7F5FF3B3" w14:textId="3E5D8A28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9675B9">
              <w:rPr>
                <w:rFonts w:cstheme="minorHAnsi"/>
                <w:szCs w:val="22"/>
              </w:rPr>
              <w:t>0</w:t>
            </w:r>
            <w:r w:rsidR="0016031D">
              <w:rPr>
                <w:rFonts w:cstheme="minorHAnsi"/>
                <w:szCs w:val="22"/>
              </w:rPr>
              <w:t>.</w:t>
            </w:r>
            <w:r w:rsidRPr="009675B9">
              <w:rPr>
                <w:rFonts w:cstheme="minorHAnsi"/>
                <w:szCs w:val="22"/>
              </w:rPr>
              <w:t>000</w:t>
            </w:r>
          </w:p>
        </w:tc>
        <w:tc>
          <w:tcPr>
            <w:tcW w:w="2835" w:type="dxa"/>
            <w:gridSpan w:val="2"/>
          </w:tcPr>
          <w:p w14:paraId="06ECC326" w14:textId="77777777" w:rsidR="00B61D4E" w:rsidRPr="009675B9" w:rsidRDefault="00B61D4E" w:rsidP="0016031D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</w:p>
        </w:tc>
      </w:tr>
      <w:bookmarkEnd w:id="0"/>
    </w:tbl>
    <w:p w14:paraId="7ECFCF1E" w14:textId="77777777" w:rsidR="00FE4E39" w:rsidRDefault="00FE4E39" w:rsidP="00A04129">
      <w:pPr>
        <w:suppressAutoHyphens w:val="0"/>
        <w:spacing w:before="0" w:after="120"/>
        <w:jc w:val="left"/>
        <w:rPr>
          <w:rFonts w:ascii="Arial" w:hAnsi="Arial"/>
          <w:b/>
          <w:bCs/>
        </w:rPr>
      </w:pPr>
    </w:p>
    <w:p w14:paraId="55060CD5" w14:textId="77777777" w:rsidR="00CE45BC" w:rsidRDefault="00CE45BC" w:rsidP="00A04129">
      <w:pPr>
        <w:suppressAutoHyphens w:val="0"/>
        <w:spacing w:before="0" w:after="120"/>
        <w:jc w:val="left"/>
        <w:rPr>
          <w:rFonts w:ascii="Arial" w:hAnsi="Arial"/>
          <w:b/>
          <w:bCs/>
        </w:rPr>
      </w:pPr>
    </w:p>
    <w:p w14:paraId="1A1CF129" w14:textId="1AB4A3AC" w:rsidR="004C574E" w:rsidRDefault="00A04129" w:rsidP="00046404">
      <w:pPr>
        <w:suppressAutoHyphens w:val="0"/>
        <w:spacing w:before="0" w:after="180"/>
        <w:rPr>
          <w:rFonts w:ascii="Arial" w:eastAsia="MS Mincho" w:hAnsi="Arial"/>
          <w:szCs w:val="22"/>
          <w:lang w:eastAsia="en-US"/>
        </w:rPr>
      </w:pPr>
      <w:r w:rsidRPr="002C7822">
        <w:rPr>
          <w:rFonts w:ascii="Arial" w:hAnsi="Arial"/>
          <w:b/>
          <w:bCs/>
        </w:rPr>
        <w:t xml:space="preserve">Supplemental table </w:t>
      </w:r>
      <w:r>
        <w:rPr>
          <w:rFonts w:ascii="Arial" w:hAnsi="Arial"/>
          <w:b/>
          <w:bCs/>
        </w:rPr>
        <w:t>5</w:t>
      </w:r>
      <w:r w:rsidRPr="002C7822">
        <w:rPr>
          <w:rFonts w:ascii="Arial" w:hAnsi="Arial"/>
          <w:b/>
          <w:bCs/>
        </w:rPr>
        <w:t>:</w:t>
      </w:r>
      <w:r w:rsidRPr="002C7822">
        <w:rPr>
          <w:rFonts w:ascii="Arial" w:hAnsi="Arial"/>
        </w:rPr>
        <w:t xml:space="preserve"> </w:t>
      </w:r>
      <w:r w:rsidR="004C574E" w:rsidRPr="004C574E">
        <w:rPr>
          <w:rFonts w:ascii="Arial" w:eastAsia="MS Mincho" w:hAnsi="Arial"/>
          <w:szCs w:val="22"/>
          <w:lang w:eastAsia="en-US"/>
        </w:rPr>
        <w:t>Binominal logistic regression model for the prediction of neural invasion in the prospective cohort of patients with PDAC undergoing curative-intent surgery</w:t>
      </w:r>
      <w:r>
        <w:rPr>
          <w:rFonts w:ascii="Arial" w:eastAsia="MS Mincho" w:hAnsi="Arial"/>
          <w:szCs w:val="22"/>
          <w:lang w:eastAsia="en-US"/>
        </w:rPr>
        <w:t>.</w:t>
      </w:r>
    </w:p>
    <w:tbl>
      <w:tblPr>
        <w:tblStyle w:val="Tabellenraster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113"/>
        <w:gridCol w:w="1402"/>
        <w:gridCol w:w="718"/>
        <w:gridCol w:w="721"/>
        <w:gridCol w:w="718"/>
        <w:gridCol w:w="841"/>
        <w:gridCol w:w="1417"/>
        <w:gridCol w:w="1418"/>
        <w:tblGridChange w:id="1">
          <w:tblGrid>
            <w:gridCol w:w="2113"/>
            <w:gridCol w:w="1402"/>
            <w:gridCol w:w="718"/>
            <w:gridCol w:w="721"/>
            <w:gridCol w:w="718"/>
            <w:gridCol w:w="841"/>
            <w:gridCol w:w="1417"/>
            <w:gridCol w:w="1418"/>
          </w:tblGrid>
        </w:tblGridChange>
      </w:tblGrid>
      <w:tr w:rsidR="003E5491" w14:paraId="512A2CAC" w14:textId="77777777" w:rsidTr="003E5491">
        <w:tc>
          <w:tcPr>
            <w:tcW w:w="2113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2A49F2DC" w14:textId="77777777" w:rsidR="00ED7452" w:rsidRPr="009675B9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</w:p>
        </w:tc>
        <w:tc>
          <w:tcPr>
            <w:tcW w:w="1402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1F6B637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Regression</w:t>
            </w:r>
          </w:p>
          <w:p w14:paraId="20B94316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coefficient B</w:t>
            </w:r>
          </w:p>
        </w:tc>
        <w:tc>
          <w:tcPr>
            <w:tcW w:w="718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E4F5411" w14:textId="77777777" w:rsidR="00ED7452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  <w:p w14:paraId="44590F67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SE</w:t>
            </w:r>
          </w:p>
        </w:tc>
        <w:tc>
          <w:tcPr>
            <w:tcW w:w="721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27B0CCBE" w14:textId="77777777" w:rsidR="00ED7452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  <w:p w14:paraId="44AB6532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Wald</w:t>
            </w:r>
          </w:p>
        </w:tc>
        <w:tc>
          <w:tcPr>
            <w:tcW w:w="718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E5616A3" w14:textId="77777777" w:rsidR="00ED7452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</w:rPr>
            </w:pPr>
          </w:p>
          <w:p w14:paraId="47AF657F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</w:rPr>
              <w:t>p</w:t>
            </w:r>
          </w:p>
        </w:tc>
        <w:tc>
          <w:tcPr>
            <w:tcW w:w="841" w:type="dxa"/>
            <w:vMerge w:val="restart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2ED5A3C3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cstheme="minorHAnsi"/>
                <w:i/>
                <w:iCs/>
                <w:szCs w:val="22"/>
              </w:rPr>
              <w:t>Odds ratio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54F83586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95% CI for odds ratio</w:t>
            </w:r>
          </w:p>
        </w:tc>
      </w:tr>
      <w:tr w:rsidR="003E5491" w14:paraId="54C526A0" w14:textId="77777777" w:rsidTr="003E5491">
        <w:tc>
          <w:tcPr>
            <w:tcW w:w="2113" w:type="dxa"/>
            <w:vMerge/>
            <w:tcBorders>
              <w:top w:val="single" w:sz="6" w:space="0" w:color="7F7F7F" w:themeColor="text1" w:themeTint="80"/>
              <w:bottom w:val="single" w:sz="6" w:space="0" w:color="auto"/>
            </w:tcBorders>
            <w:shd w:val="clear" w:color="auto" w:fill="F2F2F2" w:themeFill="background1" w:themeFillShade="F2"/>
          </w:tcPr>
          <w:p w14:paraId="5A0097E7" w14:textId="77777777" w:rsidR="00ED7452" w:rsidRPr="009675B9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63D05574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</w:p>
        </w:tc>
        <w:tc>
          <w:tcPr>
            <w:tcW w:w="718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A6B297E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721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0C23A543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718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E87B0B0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841" w:type="dxa"/>
            <w:vMerge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4692365D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723C733C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Lower bound</w:t>
            </w:r>
          </w:p>
        </w:tc>
        <w:tc>
          <w:tcPr>
            <w:tcW w:w="141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shd w:val="clear" w:color="auto" w:fill="F2F2F2" w:themeFill="background1" w:themeFillShade="F2"/>
          </w:tcPr>
          <w:p w14:paraId="141DC2C1" w14:textId="77777777" w:rsidR="00ED7452" w:rsidRPr="00B61D4E" w:rsidRDefault="00ED7452" w:rsidP="00ED7452">
            <w:pPr>
              <w:suppressAutoHyphens w:val="0"/>
              <w:spacing w:before="0" w:after="0"/>
              <w:jc w:val="center"/>
              <w:rPr>
                <w:rFonts w:eastAsia="MS Mincho" w:cstheme="minorHAnsi"/>
                <w:i/>
                <w:iCs/>
                <w:szCs w:val="22"/>
                <w:lang w:eastAsia="en-US"/>
              </w:rPr>
            </w:pPr>
            <w:r w:rsidRPr="00B61D4E">
              <w:rPr>
                <w:rFonts w:eastAsia="MS Mincho" w:cstheme="minorHAnsi"/>
                <w:i/>
                <w:iCs/>
                <w:szCs w:val="22"/>
                <w:lang w:eastAsia="en-US"/>
              </w:rPr>
              <w:t>Upper bound</w:t>
            </w:r>
          </w:p>
        </w:tc>
      </w:tr>
      <w:tr w:rsidR="003E5491" w14:paraId="62AF7620" w14:textId="77777777" w:rsidTr="003E5491">
        <w:tc>
          <w:tcPr>
            <w:tcW w:w="2113" w:type="dxa"/>
            <w:tcBorders>
              <w:top w:val="single" w:sz="6" w:space="0" w:color="auto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2A67B107" w14:textId="77777777" w:rsidR="00ED7452" w:rsidRPr="00B61D4E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PlGF/sFlt1</w:t>
            </w:r>
            <w:r w:rsidRPr="00B61D4E">
              <w:rPr>
                <w:rFonts w:cstheme="minorHAnsi"/>
                <w:szCs w:val="22"/>
                <w:vertAlign w:val="superscript"/>
              </w:rPr>
              <w:t>circ</w:t>
            </w:r>
            <w:r w:rsidRPr="00B61D4E">
              <w:rPr>
                <w:rFonts w:cstheme="minorHAnsi"/>
                <w:szCs w:val="22"/>
              </w:rPr>
              <w:t xml:space="preserve"> (%)</w:t>
            </w:r>
          </w:p>
        </w:tc>
        <w:tc>
          <w:tcPr>
            <w:tcW w:w="1402" w:type="dxa"/>
            <w:tcBorders>
              <w:top w:val="single" w:sz="6" w:space="0" w:color="7F7F7F" w:themeColor="text1" w:themeTint="80"/>
              <w:left w:val="single" w:sz="6" w:space="0" w:color="auto"/>
            </w:tcBorders>
          </w:tcPr>
          <w:p w14:paraId="66FF1868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BB2491">
              <w:t>0</w:t>
            </w:r>
            <w:r>
              <w:t>.</w:t>
            </w:r>
            <w:r w:rsidRPr="00BB2491">
              <w:t>361</w:t>
            </w:r>
          </w:p>
        </w:tc>
        <w:tc>
          <w:tcPr>
            <w:tcW w:w="718" w:type="dxa"/>
            <w:tcBorders>
              <w:top w:val="single" w:sz="6" w:space="0" w:color="7F7F7F" w:themeColor="text1" w:themeTint="80"/>
            </w:tcBorders>
          </w:tcPr>
          <w:p w14:paraId="635836D4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2F07A7">
              <w:t>0</w:t>
            </w:r>
            <w:r>
              <w:t>.</w:t>
            </w:r>
            <w:r w:rsidRPr="002F07A7">
              <w:t>162</w:t>
            </w:r>
          </w:p>
        </w:tc>
        <w:tc>
          <w:tcPr>
            <w:tcW w:w="721" w:type="dxa"/>
            <w:tcBorders>
              <w:top w:val="single" w:sz="6" w:space="0" w:color="7F7F7F" w:themeColor="text1" w:themeTint="80"/>
            </w:tcBorders>
          </w:tcPr>
          <w:p w14:paraId="4A3C562E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B56D23">
              <w:t>4</w:t>
            </w:r>
            <w:r>
              <w:t>.</w:t>
            </w:r>
            <w:r w:rsidRPr="00B56D23">
              <w:t>934</w:t>
            </w:r>
          </w:p>
        </w:tc>
        <w:tc>
          <w:tcPr>
            <w:tcW w:w="718" w:type="dxa"/>
            <w:tcBorders>
              <w:top w:val="single" w:sz="6" w:space="0" w:color="7F7F7F" w:themeColor="text1" w:themeTint="80"/>
            </w:tcBorders>
          </w:tcPr>
          <w:p w14:paraId="07C30386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1A55A7">
              <w:t>0</w:t>
            </w:r>
            <w:r>
              <w:t>.</w:t>
            </w:r>
            <w:r w:rsidRPr="001A55A7">
              <w:t>026</w:t>
            </w:r>
          </w:p>
        </w:tc>
        <w:tc>
          <w:tcPr>
            <w:tcW w:w="841" w:type="dxa"/>
            <w:tcBorders>
              <w:top w:val="single" w:sz="6" w:space="0" w:color="7F7F7F" w:themeColor="text1" w:themeTint="80"/>
            </w:tcBorders>
          </w:tcPr>
          <w:p w14:paraId="5F6AD2DE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1.434</w:t>
            </w:r>
          </w:p>
        </w:tc>
        <w:tc>
          <w:tcPr>
            <w:tcW w:w="1417" w:type="dxa"/>
            <w:tcBorders>
              <w:top w:val="single" w:sz="6" w:space="0" w:color="7F7F7F" w:themeColor="text1" w:themeTint="80"/>
            </w:tcBorders>
          </w:tcPr>
          <w:p w14:paraId="2028686A" w14:textId="649392C9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1.0</w:t>
            </w:r>
            <w:r w:rsidR="002728D2">
              <w:rPr>
                <w:rFonts w:eastAsia="MS Mincho" w:cstheme="minorHAnsi"/>
                <w:szCs w:val="22"/>
                <w:lang w:eastAsia="en-US"/>
              </w:rPr>
              <w:t>52</w:t>
            </w:r>
          </w:p>
        </w:tc>
        <w:tc>
          <w:tcPr>
            <w:tcW w:w="1418" w:type="dxa"/>
            <w:tcBorders>
              <w:top w:val="single" w:sz="6" w:space="0" w:color="7F7F7F" w:themeColor="text1" w:themeTint="80"/>
            </w:tcBorders>
          </w:tcPr>
          <w:p w14:paraId="493A7536" w14:textId="5530ABE8" w:rsidR="00ED7452" w:rsidRPr="009675B9" w:rsidRDefault="002728D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1.953</w:t>
            </w:r>
          </w:p>
        </w:tc>
      </w:tr>
      <w:tr w:rsidR="003E5491" w14:paraId="6464D8CD" w14:textId="77777777" w:rsidTr="003E5491">
        <w:tc>
          <w:tcPr>
            <w:tcW w:w="2113" w:type="dxa"/>
            <w:tcBorders>
              <w:top w:val="single" w:sz="6" w:space="0" w:color="auto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31B4118F" w14:textId="267E1A35" w:rsidR="002728D2" w:rsidRPr="00B61D4E" w:rsidRDefault="002728D2" w:rsidP="00ED7452">
            <w:pPr>
              <w:suppressAutoHyphens w:val="0"/>
              <w:spacing w:before="0" w:after="0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pT status (1, 2, 3&amp;4 pooled)</w:t>
            </w:r>
          </w:p>
        </w:tc>
        <w:tc>
          <w:tcPr>
            <w:tcW w:w="1402" w:type="dxa"/>
            <w:tcBorders>
              <w:top w:val="single" w:sz="6" w:space="0" w:color="7F7F7F" w:themeColor="text1" w:themeTint="80"/>
              <w:left w:val="single" w:sz="6" w:space="0" w:color="auto"/>
            </w:tcBorders>
          </w:tcPr>
          <w:p w14:paraId="64126A26" w14:textId="64663514" w:rsidR="002728D2" w:rsidRPr="00BB2491" w:rsidRDefault="002728D2" w:rsidP="00ED7452">
            <w:pPr>
              <w:suppressAutoHyphens w:val="0"/>
              <w:spacing w:before="0" w:after="0"/>
              <w:jc w:val="right"/>
            </w:pPr>
            <w:r>
              <w:t>0.037</w:t>
            </w:r>
          </w:p>
        </w:tc>
        <w:tc>
          <w:tcPr>
            <w:tcW w:w="718" w:type="dxa"/>
            <w:tcBorders>
              <w:top w:val="single" w:sz="6" w:space="0" w:color="7F7F7F" w:themeColor="text1" w:themeTint="80"/>
            </w:tcBorders>
          </w:tcPr>
          <w:p w14:paraId="317F0D6C" w14:textId="69AD90AC" w:rsidR="002728D2" w:rsidRPr="002F07A7" w:rsidRDefault="002728D2" w:rsidP="00ED7452">
            <w:pPr>
              <w:suppressAutoHyphens w:val="0"/>
              <w:spacing w:before="0" w:after="0"/>
              <w:jc w:val="right"/>
            </w:pPr>
            <w:r>
              <w:t>0.715</w:t>
            </w:r>
          </w:p>
        </w:tc>
        <w:tc>
          <w:tcPr>
            <w:tcW w:w="721" w:type="dxa"/>
            <w:tcBorders>
              <w:top w:val="single" w:sz="6" w:space="0" w:color="7F7F7F" w:themeColor="text1" w:themeTint="80"/>
            </w:tcBorders>
          </w:tcPr>
          <w:p w14:paraId="7232A500" w14:textId="426A2B5C" w:rsidR="002728D2" w:rsidRPr="00B56D23" w:rsidRDefault="002728D2">
            <w:pPr>
              <w:suppressAutoHyphens w:val="0"/>
              <w:spacing w:before="0" w:after="0"/>
              <w:jc w:val="right"/>
            </w:pPr>
            <w:r>
              <w:t>0.003</w:t>
            </w:r>
          </w:p>
        </w:tc>
        <w:tc>
          <w:tcPr>
            <w:tcW w:w="718" w:type="dxa"/>
            <w:tcBorders>
              <w:top w:val="single" w:sz="6" w:space="0" w:color="7F7F7F" w:themeColor="text1" w:themeTint="80"/>
            </w:tcBorders>
          </w:tcPr>
          <w:p w14:paraId="1BF0D6C1" w14:textId="507D5CF3" w:rsidR="002728D2" w:rsidRPr="001A55A7" w:rsidRDefault="002728D2" w:rsidP="00ED7452">
            <w:pPr>
              <w:suppressAutoHyphens w:val="0"/>
              <w:spacing w:before="0" w:after="0"/>
              <w:jc w:val="right"/>
            </w:pPr>
            <w:r>
              <w:t>0.958</w:t>
            </w:r>
          </w:p>
        </w:tc>
        <w:tc>
          <w:tcPr>
            <w:tcW w:w="841" w:type="dxa"/>
            <w:tcBorders>
              <w:top w:val="single" w:sz="6" w:space="0" w:color="7F7F7F" w:themeColor="text1" w:themeTint="80"/>
            </w:tcBorders>
          </w:tcPr>
          <w:p w14:paraId="016B775E" w14:textId="657B08B1" w:rsidR="002728D2" w:rsidRDefault="002728D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1.038</w:t>
            </w:r>
          </w:p>
        </w:tc>
        <w:tc>
          <w:tcPr>
            <w:tcW w:w="1417" w:type="dxa"/>
            <w:tcBorders>
              <w:top w:val="single" w:sz="6" w:space="0" w:color="7F7F7F" w:themeColor="text1" w:themeTint="80"/>
            </w:tcBorders>
          </w:tcPr>
          <w:p w14:paraId="12CF0F0B" w14:textId="44C2D25F" w:rsidR="002728D2" w:rsidRDefault="002728D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0.256</w:t>
            </w:r>
          </w:p>
        </w:tc>
        <w:tc>
          <w:tcPr>
            <w:tcW w:w="1418" w:type="dxa"/>
            <w:tcBorders>
              <w:top w:val="single" w:sz="6" w:space="0" w:color="7F7F7F" w:themeColor="text1" w:themeTint="80"/>
            </w:tcBorders>
          </w:tcPr>
          <w:p w14:paraId="2C80CDD3" w14:textId="6F1AB55E" w:rsidR="002728D2" w:rsidRDefault="002728D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4.215</w:t>
            </w:r>
          </w:p>
        </w:tc>
      </w:tr>
      <w:tr w:rsidR="003E5491" w14:paraId="5FD6D4EB" w14:textId="77777777" w:rsidTr="003E5491">
        <w:tc>
          <w:tcPr>
            <w:tcW w:w="211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00539DD8" w14:textId="77777777" w:rsidR="00ED7452" w:rsidRPr="00B61D4E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Lymphangio</w:t>
            </w:r>
            <w:r>
              <w:rPr>
                <w:rFonts w:cstheme="minorHAnsi"/>
                <w:szCs w:val="22"/>
              </w:rPr>
              <w:t>invasion</w:t>
            </w:r>
            <w:r>
              <w:rPr>
                <w:rFonts w:cstheme="minorHAnsi"/>
                <w:szCs w:val="22"/>
              </w:rPr>
              <w:br/>
            </w:r>
            <w:r w:rsidRPr="00B61D4E">
              <w:rPr>
                <w:rFonts w:cstheme="minorHAnsi"/>
                <w:szCs w:val="22"/>
              </w:rPr>
              <w:t>(present vs. absent)</w:t>
            </w:r>
          </w:p>
        </w:tc>
        <w:tc>
          <w:tcPr>
            <w:tcW w:w="1402" w:type="dxa"/>
            <w:tcBorders>
              <w:left w:val="single" w:sz="6" w:space="0" w:color="auto"/>
            </w:tcBorders>
          </w:tcPr>
          <w:p w14:paraId="22DB1062" w14:textId="5A615D87" w:rsidR="00ED7452" w:rsidRPr="009675B9" w:rsidRDefault="002728D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t>2</w:t>
            </w:r>
            <w:r w:rsidR="00ED7452">
              <w:t>.</w:t>
            </w:r>
            <w:r>
              <w:t>037</w:t>
            </w:r>
          </w:p>
        </w:tc>
        <w:tc>
          <w:tcPr>
            <w:tcW w:w="718" w:type="dxa"/>
          </w:tcPr>
          <w:p w14:paraId="491039D2" w14:textId="6F74E56B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2F07A7">
              <w:t>1</w:t>
            </w:r>
            <w:r>
              <w:t>.</w:t>
            </w:r>
            <w:r w:rsidRPr="002F07A7">
              <w:t>7</w:t>
            </w:r>
            <w:r w:rsidR="002728D2">
              <w:t>87</w:t>
            </w:r>
          </w:p>
        </w:tc>
        <w:tc>
          <w:tcPr>
            <w:tcW w:w="721" w:type="dxa"/>
          </w:tcPr>
          <w:p w14:paraId="0E871AB0" w14:textId="08ABC7BF" w:rsidR="00ED7452" w:rsidRPr="009675B9" w:rsidRDefault="002728D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t>1</w:t>
            </w:r>
            <w:r w:rsidR="00ED7452">
              <w:t>.</w:t>
            </w:r>
            <w:r>
              <w:t>299</w:t>
            </w:r>
          </w:p>
        </w:tc>
        <w:tc>
          <w:tcPr>
            <w:tcW w:w="718" w:type="dxa"/>
          </w:tcPr>
          <w:p w14:paraId="70178CE7" w14:textId="103B037B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1A55A7">
              <w:t>0</w:t>
            </w:r>
            <w:r>
              <w:t>.</w:t>
            </w:r>
            <w:r w:rsidR="002728D2">
              <w:t>254</w:t>
            </w:r>
          </w:p>
        </w:tc>
        <w:tc>
          <w:tcPr>
            <w:tcW w:w="841" w:type="dxa"/>
          </w:tcPr>
          <w:p w14:paraId="5285783F" w14:textId="029143DE" w:rsidR="00ED7452" w:rsidRPr="009675B9" w:rsidRDefault="002728D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7</w:t>
            </w:r>
            <w:r w:rsidR="00ED7452">
              <w:rPr>
                <w:rFonts w:eastAsia="MS Mincho" w:cstheme="minorHAnsi"/>
                <w:szCs w:val="22"/>
                <w:lang w:eastAsia="en-US"/>
              </w:rPr>
              <w:t>.</w:t>
            </w:r>
            <w:r>
              <w:rPr>
                <w:rFonts w:eastAsia="MS Mincho" w:cstheme="minorHAnsi"/>
                <w:szCs w:val="22"/>
                <w:lang w:eastAsia="en-US"/>
              </w:rPr>
              <w:t>666</w:t>
            </w:r>
          </w:p>
        </w:tc>
        <w:tc>
          <w:tcPr>
            <w:tcW w:w="1417" w:type="dxa"/>
          </w:tcPr>
          <w:p w14:paraId="6562EC51" w14:textId="78BB6EE6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0.</w:t>
            </w:r>
            <w:r w:rsidR="006C2AEE">
              <w:rPr>
                <w:rFonts w:eastAsia="MS Mincho" w:cstheme="minorHAnsi"/>
                <w:szCs w:val="22"/>
                <w:lang w:eastAsia="en-US"/>
              </w:rPr>
              <w:t>231</w:t>
            </w:r>
          </w:p>
        </w:tc>
        <w:tc>
          <w:tcPr>
            <w:tcW w:w="1418" w:type="dxa"/>
          </w:tcPr>
          <w:p w14:paraId="1F10BAB1" w14:textId="3E32CE3C" w:rsidR="00ED7452" w:rsidRPr="009675B9" w:rsidRDefault="006C2AEE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254</w:t>
            </w:r>
            <w:r w:rsidR="00ED7452">
              <w:rPr>
                <w:rFonts w:eastAsia="MS Mincho" w:cstheme="minorHAnsi"/>
                <w:szCs w:val="22"/>
                <w:lang w:eastAsia="en-US"/>
              </w:rPr>
              <w:t>.</w:t>
            </w:r>
            <w:r>
              <w:rPr>
                <w:rFonts w:eastAsia="MS Mincho" w:cstheme="minorHAnsi"/>
                <w:szCs w:val="22"/>
                <w:lang w:eastAsia="en-US"/>
              </w:rPr>
              <w:t>663</w:t>
            </w:r>
          </w:p>
        </w:tc>
      </w:tr>
      <w:tr w:rsidR="003E5491" w:rsidRPr="00BB0579" w14:paraId="7F8A6ED7" w14:textId="77777777" w:rsidTr="003E5491">
        <w:tc>
          <w:tcPr>
            <w:tcW w:w="211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4FB31330" w14:textId="77777777" w:rsidR="00ED7452" w:rsidRPr="00B61D4E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val="fr-FR" w:eastAsia="en-US"/>
              </w:rPr>
            </w:pPr>
            <w:r w:rsidRPr="00B61D4E">
              <w:rPr>
                <w:rFonts w:cstheme="minorHAnsi"/>
                <w:szCs w:val="22"/>
                <w:lang w:val="fr-FR"/>
              </w:rPr>
              <w:t>Resection margins (R1</w:t>
            </w:r>
            <w:r>
              <w:rPr>
                <w:rFonts w:cstheme="minorHAnsi"/>
                <w:szCs w:val="22"/>
                <w:lang w:val="fr-FR"/>
              </w:rPr>
              <w:t>/</w:t>
            </w:r>
            <w:r w:rsidRPr="00B61D4E">
              <w:rPr>
                <w:rFonts w:cstheme="minorHAnsi"/>
                <w:szCs w:val="22"/>
                <w:lang w:val="fr-FR"/>
              </w:rPr>
              <w:t>2 vs</w:t>
            </w:r>
            <w:r>
              <w:rPr>
                <w:rFonts w:cstheme="minorHAnsi"/>
                <w:szCs w:val="22"/>
                <w:lang w:val="fr-FR"/>
              </w:rPr>
              <w:t>.</w:t>
            </w:r>
            <w:r w:rsidRPr="00B61D4E">
              <w:rPr>
                <w:rFonts w:cstheme="minorHAnsi"/>
                <w:szCs w:val="22"/>
                <w:lang w:val="fr-FR"/>
              </w:rPr>
              <w:t xml:space="preserve"> R0)</w:t>
            </w:r>
          </w:p>
        </w:tc>
        <w:tc>
          <w:tcPr>
            <w:tcW w:w="1402" w:type="dxa"/>
            <w:tcBorders>
              <w:left w:val="single" w:sz="6" w:space="0" w:color="auto"/>
            </w:tcBorders>
          </w:tcPr>
          <w:p w14:paraId="23F3EDC8" w14:textId="383D916F" w:rsidR="00ED7452" w:rsidRPr="009675B9" w:rsidRDefault="006C2AEE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>
              <w:t>1</w:t>
            </w:r>
            <w:r w:rsidR="00ED7452">
              <w:t>.</w:t>
            </w:r>
            <w:r>
              <w:t>149</w:t>
            </w:r>
          </w:p>
        </w:tc>
        <w:tc>
          <w:tcPr>
            <w:tcW w:w="718" w:type="dxa"/>
          </w:tcPr>
          <w:p w14:paraId="5FF5E739" w14:textId="6522A71B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2F07A7">
              <w:t>1</w:t>
            </w:r>
            <w:r>
              <w:t>.</w:t>
            </w:r>
            <w:r w:rsidR="006C2AEE">
              <w:t>790</w:t>
            </w:r>
          </w:p>
        </w:tc>
        <w:tc>
          <w:tcPr>
            <w:tcW w:w="721" w:type="dxa"/>
          </w:tcPr>
          <w:p w14:paraId="77B4602D" w14:textId="1ECF4704" w:rsidR="00ED7452" w:rsidRPr="009675B9" w:rsidRDefault="002728D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>
              <w:t>0.412</w:t>
            </w:r>
          </w:p>
        </w:tc>
        <w:tc>
          <w:tcPr>
            <w:tcW w:w="718" w:type="dxa"/>
          </w:tcPr>
          <w:p w14:paraId="5DDAA2D2" w14:textId="359E503F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 w:rsidRPr="001A55A7">
              <w:t>0</w:t>
            </w:r>
            <w:r>
              <w:t>.</w:t>
            </w:r>
            <w:r w:rsidR="006C2AEE">
              <w:t>521</w:t>
            </w:r>
          </w:p>
        </w:tc>
        <w:tc>
          <w:tcPr>
            <w:tcW w:w="841" w:type="dxa"/>
          </w:tcPr>
          <w:p w14:paraId="27A53186" w14:textId="49D951BC" w:rsidR="00ED7452" w:rsidRPr="009675B9" w:rsidRDefault="006C2AEE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>
              <w:rPr>
                <w:rFonts w:eastAsia="MS Mincho" w:cstheme="minorHAnsi"/>
                <w:szCs w:val="22"/>
                <w:lang w:val="fr-FR" w:eastAsia="en-US"/>
              </w:rPr>
              <w:t>3</w:t>
            </w:r>
            <w:r w:rsidR="00ED7452">
              <w:rPr>
                <w:rFonts w:eastAsia="MS Mincho" w:cstheme="minorHAnsi"/>
                <w:szCs w:val="22"/>
                <w:lang w:val="fr-FR" w:eastAsia="en-US"/>
              </w:rPr>
              <w:t>.1</w:t>
            </w:r>
            <w:r>
              <w:rPr>
                <w:rFonts w:eastAsia="MS Mincho" w:cstheme="minorHAnsi"/>
                <w:szCs w:val="22"/>
                <w:lang w:val="fr-FR" w:eastAsia="en-US"/>
              </w:rPr>
              <w:t>54</w:t>
            </w:r>
          </w:p>
        </w:tc>
        <w:tc>
          <w:tcPr>
            <w:tcW w:w="1417" w:type="dxa"/>
          </w:tcPr>
          <w:p w14:paraId="0769B65A" w14:textId="3FBAB880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>
              <w:rPr>
                <w:rFonts w:eastAsia="MS Mincho" w:cstheme="minorHAnsi"/>
                <w:szCs w:val="22"/>
                <w:lang w:val="fr-FR" w:eastAsia="en-US"/>
              </w:rPr>
              <w:t>0.</w:t>
            </w:r>
            <w:r w:rsidR="006C2AEE">
              <w:rPr>
                <w:rFonts w:eastAsia="MS Mincho" w:cstheme="minorHAnsi"/>
                <w:szCs w:val="22"/>
                <w:lang w:val="fr-FR" w:eastAsia="en-US"/>
              </w:rPr>
              <w:t>094</w:t>
            </w:r>
          </w:p>
        </w:tc>
        <w:tc>
          <w:tcPr>
            <w:tcW w:w="1418" w:type="dxa"/>
          </w:tcPr>
          <w:p w14:paraId="7D8557E9" w14:textId="28C6E587" w:rsidR="00ED7452" w:rsidRPr="009675B9" w:rsidRDefault="006C2AEE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val="fr-FR" w:eastAsia="en-US"/>
              </w:rPr>
            </w:pPr>
            <w:r>
              <w:rPr>
                <w:rFonts w:eastAsia="MS Mincho" w:cstheme="minorHAnsi"/>
                <w:szCs w:val="22"/>
                <w:lang w:val="fr-FR" w:eastAsia="en-US"/>
              </w:rPr>
              <w:t>105</w:t>
            </w:r>
            <w:r w:rsidR="00ED7452">
              <w:rPr>
                <w:rFonts w:eastAsia="MS Mincho" w:cstheme="minorHAnsi"/>
                <w:szCs w:val="22"/>
                <w:lang w:val="fr-FR" w:eastAsia="en-US"/>
              </w:rPr>
              <w:t>.</w:t>
            </w:r>
            <w:r>
              <w:rPr>
                <w:rFonts w:eastAsia="MS Mincho" w:cstheme="minorHAnsi"/>
                <w:szCs w:val="22"/>
                <w:lang w:val="fr-FR" w:eastAsia="en-US"/>
              </w:rPr>
              <w:t>418</w:t>
            </w:r>
          </w:p>
        </w:tc>
      </w:tr>
      <w:tr w:rsidR="003E5491" w14:paraId="4EE2E2EA" w14:textId="77777777" w:rsidTr="003E5491">
        <w:tc>
          <w:tcPr>
            <w:tcW w:w="211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  <w:right w:val="single" w:sz="6" w:space="0" w:color="auto"/>
            </w:tcBorders>
            <w:shd w:val="clear" w:color="auto" w:fill="F2F2F2" w:themeFill="background1" w:themeFillShade="F2"/>
          </w:tcPr>
          <w:p w14:paraId="7CCB2F34" w14:textId="77777777" w:rsidR="00ED7452" w:rsidRPr="00B61D4E" w:rsidRDefault="00ED7452" w:rsidP="00ED7452">
            <w:pPr>
              <w:suppressAutoHyphens w:val="0"/>
              <w:spacing w:before="0" w:after="0"/>
              <w:jc w:val="left"/>
              <w:rPr>
                <w:rFonts w:eastAsia="MS Mincho" w:cstheme="minorHAnsi"/>
                <w:szCs w:val="22"/>
                <w:lang w:eastAsia="en-US"/>
              </w:rPr>
            </w:pPr>
            <w:r w:rsidRPr="00B61D4E">
              <w:rPr>
                <w:rFonts w:cstheme="minorHAnsi"/>
                <w:szCs w:val="22"/>
              </w:rPr>
              <w:t>Constant</w:t>
            </w:r>
          </w:p>
        </w:tc>
        <w:tc>
          <w:tcPr>
            <w:tcW w:w="1402" w:type="dxa"/>
            <w:tcBorders>
              <w:left w:val="single" w:sz="6" w:space="0" w:color="auto"/>
            </w:tcBorders>
          </w:tcPr>
          <w:p w14:paraId="19DEDCE6" w14:textId="7D226A4D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BB2491">
              <w:t>-6</w:t>
            </w:r>
            <w:r>
              <w:t>.</w:t>
            </w:r>
            <w:r w:rsidR="006C2AEE">
              <w:t>867</w:t>
            </w:r>
          </w:p>
        </w:tc>
        <w:tc>
          <w:tcPr>
            <w:tcW w:w="718" w:type="dxa"/>
          </w:tcPr>
          <w:p w14:paraId="15CD128A" w14:textId="2F9D8A55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2F07A7">
              <w:t>3</w:t>
            </w:r>
            <w:r>
              <w:t>.</w:t>
            </w:r>
            <w:r w:rsidR="006C2AEE">
              <w:t>506</w:t>
            </w:r>
          </w:p>
        </w:tc>
        <w:tc>
          <w:tcPr>
            <w:tcW w:w="721" w:type="dxa"/>
          </w:tcPr>
          <w:p w14:paraId="774CE756" w14:textId="7643B154" w:rsidR="00ED7452" w:rsidRPr="009675B9" w:rsidRDefault="006C2AEE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t>3</w:t>
            </w:r>
            <w:r w:rsidR="00ED7452">
              <w:t>.</w:t>
            </w:r>
            <w:r>
              <w:t>836</w:t>
            </w:r>
          </w:p>
        </w:tc>
        <w:tc>
          <w:tcPr>
            <w:tcW w:w="718" w:type="dxa"/>
          </w:tcPr>
          <w:p w14:paraId="5C53B8B7" w14:textId="1CCEDB26" w:rsidR="00ED7452" w:rsidRPr="009675B9" w:rsidRDefault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 w:rsidRPr="001A55A7">
              <w:t>0</w:t>
            </w:r>
            <w:r>
              <w:t>.</w:t>
            </w:r>
            <w:r w:rsidRPr="001A55A7">
              <w:t>0</w:t>
            </w:r>
            <w:r w:rsidR="006C2AEE">
              <w:t>50</w:t>
            </w:r>
          </w:p>
        </w:tc>
        <w:tc>
          <w:tcPr>
            <w:tcW w:w="841" w:type="dxa"/>
          </w:tcPr>
          <w:p w14:paraId="12E222AB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  <w:r>
              <w:rPr>
                <w:rFonts w:eastAsia="MS Mincho" w:cstheme="minorHAnsi"/>
                <w:szCs w:val="22"/>
                <w:lang w:eastAsia="en-US"/>
              </w:rPr>
              <w:t>0.001</w:t>
            </w:r>
          </w:p>
        </w:tc>
        <w:tc>
          <w:tcPr>
            <w:tcW w:w="2835" w:type="dxa"/>
            <w:gridSpan w:val="2"/>
          </w:tcPr>
          <w:p w14:paraId="0858B9F7" w14:textId="77777777" w:rsidR="00ED7452" w:rsidRPr="009675B9" w:rsidRDefault="00ED7452" w:rsidP="00ED7452">
            <w:pPr>
              <w:suppressAutoHyphens w:val="0"/>
              <w:spacing w:before="0" w:after="0"/>
              <w:jc w:val="right"/>
              <w:rPr>
                <w:rFonts w:eastAsia="MS Mincho" w:cstheme="minorHAnsi"/>
                <w:szCs w:val="22"/>
                <w:lang w:eastAsia="en-US"/>
              </w:rPr>
            </w:pPr>
          </w:p>
        </w:tc>
      </w:tr>
    </w:tbl>
    <w:p w14:paraId="0EFE41BD" w14:textId="77777777" w:rsidR="00ED7452" w:rsidRPr="00ED7452" w:rsidRDefault="00ED7452" w:rsidP="00ED7452">
      <w:pPr>
        <w:suppressAutoHyphens w:val="0"/>
        <w:spacing w:before="0" w:after="160" w:line="259" w:lineRule="auto"/>
        <w:jc w:val="left"/>
        <w:rPr>
          <w:lang w:val="de-DE"/>
        </w:rPr>
      </w:pPr>
    </w:p>
    <w:p w14:paraId="0A3EF142" w14:textId="77777777" w:rsidR="00ED7452" w:rsidRPr="00ED7452" w:rsidRDefault="00ED7452" w:rsidP="00ED7452">
      <w:pPr>
        <w:suppressAutoHyphens w:val="0"/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sz w:val="24"/>
          <w:szCs w:val="24"/>
          <w:lang w:val="de-DE" w:eastAsia="en-US"/>
        </w:rPr>
      </w:pPr>
    </w:p>
    <w:p w14:paraId="7F49A9A7" w14:textId="43C1E76C" w:rsidR="00ED7452" w:rsidRPr="00ED7452" w:rsidRDefault="00ED7452" w:rsidP="00ED7452">
      <w:pPr>
        <w:suppressAutoHyphens w:val="0"/>
        <w:autoSpaceDE w:val="0"/>
        <w:autoSpaceDN w:val="0"/>
        <w:adjustRightInd w:val="0"/>
        <w:spacing w:before="0" w:after="0" w:line="400" w:lineRule="atLeast"/>
        <w:jc w:val="left"/>
        <w:rPr>
          <w:rFonts w:ascii="Times New Roman" w:hAnsi="Times New Roman" w:cs="Times New Roman"/>
          <w:sz w:val="24"/>
          <w:szCs w:val="24"/>
          <w:lang w:val="de-DE" w:eastAsia="en-US"/>
        </w:rPr>
      </w:pPr>
    </w:p>
    <w:p w14:paraId="58530CC8" w14:textId="6AF94211" w:rsidR="004C574E" w:rsidRDefault="004C574E">
      <w:pPr>
        <w:suppressAutoHyphens w:val="0"/>
        <w:spacing w:before="0" w:after="160" w:line="259" w:lineRule="auto"/>
        <w:jc w:val="left"/>
      </w:pPr>
    </w:p>
    <w:sectPr w:rsidR="004C574E" w:rsidSect="006942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52687"/>
    <w:multiLevelType w:val="hybridMultilevel"/>
    <w:tmpl w:val="75CA240E"/>
    <w:lvl w:ilvl="0" w:tplc="1CBA5A14">
      <w:start w:val="1"/>
      <w:numFmt w:val="decimal"/>
      <w:pStyle w:val="Literaturinf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E2D4A"/>
    <w:multiLevelType w:val="multilevel"/>
    <w:tmpl w:val="E62807B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lang w:val="en-GB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FFE0FFC"/>
    <w:multiLevelType w:val="hybridMultilevel"/>
    <w:tmpl w:val="E0BAE114"/>
    <w:lvl w:ilvl="0" w:tplc="16C02B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3235039">
    <w:abstractNumId w:val="2"/>
  </w:num>
  <w:num w:numId="2" w16cid:durableId="1454518763">
    <w:abstractNumId w:val="1"/>
  </w:num>
  <w:num w:numId="3" w16cid:durableId="23331495">
    <w:abstractNumId w:val="1"/>
  </w:num>
  <w:num w:numId="4" w16cid:durableId="1239707114">
    <w:abstractNumId w:val="1"/>
  </w:num>
  <w:num w:numId="5" w16cid:durableId="1325158032">
    <w:abstractNumId w:val="1"/>
  </w:num>
  <w:num w:numId="6" w16cid:durableId="584611595">
    <w:abstractNumId w:val="1"/>
  </w:num>
  <w:num w:numId="7" w16cid:durableId="196889402">
    <w:abstractNumId w:val="1"/>
  </w:num>
  <w:num w:numId="8" w16cid:durableId="167595993">
    <w:abstractNumId w:val="1"/>
  </w:num>
  <w:num w:numId="9" w16cid:durableId="1078795032">
    <w:abstractNumId w:val="1"/>
  </w:num>
  <w:num w:numId="10" w16cid:durableId="756050815">
    <w:abstractNumId w:val="0"/>
  </w:num>
  <w:num w:numId="11" w16cid:durableId="619991177">
    <w:abstractNumId w:val="1"/>
  </w:num>
  <w:num w:numId="12" w16cid:durableId="352651653">
    <w:abstractNumId w:val="1"/>
  </w:num>
  <w:num w:numId="13" w16cid:durableId="854077327">
    <w:abstractNumId w:val="1"/>
  </w:num>
  <w:num w:numId="14" w16cid:durableId="621351569">
    <w:abstractNumId w:val="1"/>
  </w:num>
  <w:num w:numId="15" w16cid:durableId="1680350630">
    <w:abstractNumId w:val="1"/>
  </w:num>
  <w:num w:numId="16" w16cid:durableId="1315640176">
    <w:abstractNumId w:val="1"/>
  </w:num>
  <w:num w:numId="17" w16cid:durableId="986668733">
    <w:abstractNumId w:val="1"/>
  </w:num>
  <w:num w:numId="18" w16cid:durableId="152937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FF"/>
    <w:rsid w:val="00012CE6"/>
    <w:rsid w:val="00046404"/>
    <w:rsid w:val="0006603C"/>
    <w:rsid w:val="000C2A99"/>
    <w:rsid w:val="00130105"/>
    <w:rsid w:val="0016031D"/>
    <w:rsid w:val="002728D2"/>
    <w:rsid w:val="002E7D6F"/>
    <w:rsid w:val="0032317A"/>
    <w:rsid w:val="00351904"/>
    <w:rsid w:val="00357B9E"/>
    <w:rsid w:val="003E5491"/>
    <w:rsid w:val="004C574E"/>
    <w:rsid w:val="004D60CC"/>
    <w:rsid w:val="004F5B96"/>
    <w:rsid w:val="005615BC"/>
    <w:rsid w:val="005820B8"/>
    <w:rsid w:val="0067582C"/>
    <w:rsid w:val="006942EE"/>
    <w:rsid w:val="006C2AEE"/>
    <w:rsid w:val="006E626A"/>
    <w:rsid w:val="00765681"/>
    <w:rsid w:val="00783F55"/>
    <w:rsid w:val="007B7DC2"/>
    <w:rsid w:val="00810B90"/>
    <w:rsid w:val="00855299"/>
    <w:rsid w:val="00931105"/>
    <w:rsid w:val="009430AB"/>
    <w:rsid w:val="00965731"/>
    <w:rsid w:val="009675B9"/>
    <w:rsid w:val="009A3999"/>
    <w:rsid w:val="009C21A5"/>
    <w:rsid w:val="00A04129"/>
    <w:rsid w:val="00AB4958"/>
    <w:rsid w:val="00AC2648"/>
    <w:rsid w:val="00B15CD8"/>
    <w:rsid w:val="00B51B4B"/>
    <w:rsid w:val="00B61D4E"/>
    <w:rsid w:val="00B86E80"/>
    <w:rsid w:val="00BA3BEC"/>
    <w:rsid w:val="00BB0579"/>
    <w:rsid w:val="00C22039"/>
    <w:rsid w:val="00C81F63"/>
    <w:rsid w:val="00CD0BFF"/>
    <w:rsid w:val="00CE45BC"/>
    <w:rsid w:val="00CF679A"/>
    <w:rsid w:val="00DA60D3"/>
    <w:rsid w:val="00DD76A9"/>
    <w:rsid w:val="00EA3E84"/>
    <w:rsid w:val="00EA697B"/>
    <w:rsid w:val="00EC03E3"/>
    <w:rsid w:val="00ED7452"/>
    <w:rsid w:val="00F24123"/>
    <w:rsid w:val="00F247AE"/>
    <w:rsid w:val="00F31D56"/>
    <w:rsid w:val="00F75A3D"/>
    <w:rsid w:val="00F9578B"/>
    <w:rsid w:val="00FD63FF"/>
    <w:rsid w:val="00F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75CB"/>
  <w15:chartTrackingRefBased/>
  <w15:docId w15:val="{1BE09E8E-B14E-4DAF-840C-41C7CC8F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60CC"/>
    <w:pPr>
      <w:suppressAutoHyphens/>
      <w:spacing w:before="20" w:after="20" w:line="240" w:lineRule="auto"/>
      <w:jc w:val="both"/>
    </w:pPr>
    <w:rPr>
      <w:rFonts w:cs="Arial"/>
      <w:szCs w:val="20"/>
      <w:lang w:val="en-US" w:eastAsia="ar-SA"/>
    </w:rPr>
  </w:style>
  <w:style w:type="paragraph" w:styleId="berschrift1">
    <w:name w:val="heading 1"/>
    <w:basedOn w:val="Standard"/>
    <w:next w:val="Standard"/>
    <w:link w:val="berschrift1Zchn"/>
    <w:qFormat/>
    <w:rsid w:val="004D60CC"/>
    <w:pPr>
      <w:keepNext/>
      <w:numPr>
        <w:numId w:val="18"/>
      </w:numPr>
      <w:spacing w:before="120" w:after="120"/>
      <w:jc w:val="left"/>
      <w:outlineLvl w:val="0"/>
    </w:pPr>
    <w:rPr>
      <w:rFonts w:ascii="Calibri" w:hAnsi="Calibri"/>
      <w:b/>
      <w:bCs/>
      <w:caps/>
      <w:kern w:val="24"/>
      <w:sz w:val="24"/>
      <w:szCs w:val="26"/>
      <w:lang w:val="en-GB"/>
    </w:rPr>
  </w:style>
  <w:style w:type="paragraph" w:styleId="berschrift2">
    <w:name w:val="heading 2"/>
    <w:basedOn w:val="berschrift3"/>
    <w:next w:val="Standard"/>
    <w:link w:val="berschrift2Zchn"/>
    <w:qFormat/>
    <w:rsid w:val="004D60CC"/>
    <w:pPr>
      <w:numPr>
        <w:ilvl w:val="1"/>
      </w:numPr>
      <w:outlineLvl w:val="1"/>
    </w:pPr>
    <w:rPr>
      <w:rFonts w:cstheme="minorHAnsi"/>
      <w:sz w:val="24"/>
      <w:szCs w:val="22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4D60CC"/>
    <w:pPr>
      <w:widowControl w:val="0"/>
      <w:numPr>
        <w:ilvl w:val="2"/>
        <w:numId w:val="18"/>
      </w:numPr>
      <w:spacing w:before="300" w:after="200"/>
      <w:jc w:val="left"/>
      <w:outlineLvl w:val="2"/>
    </w:pPr>
    <w:rPr>
      <w:rFonts w:ascii="Calibri-Bold" w:hAnsi="Calibri-Bold" w:cs="Times New Roman"/>
      <w:bCs/>
      <w:iCs/>
      <w:caps/>
      <w:color w:val="295177"/>
      <w:sz w:val="23"/>
      <w:szCs w:val="24"/>
    </w:rPr>
  </w:style>
  <w:style w:type="paragraph" w:styleId="berschrift4">
    <w:name w:val="heading 4"/>
    <w:basedOn w:val="Standard"/>
    <w:next w:val="Standard"/>
    <w:link w:val="berschrift4Zchn"/>
    <w:qFormat/>
    <w:rsid w:val="004D60CC"/>
    <w:pPr>
      <w:keepNext/>
      <w:numPr>
        <w:ilvl w:val="3"/>
        <w:numId w:val="18"/>
      </w:numPr>
      <w:tabs>
        <w:tab w:val="left" w:pos="0"/>
        <w:tab w:val="left" w:pos="1134"/>
        <w:tab w:val="left" w:pos="1985"/>
      </w:tabs>
      <w:spacing w:before="200" w:after="160"/>
      <w:jc w:val="left"/>
      <w:outlineLvl w:val="3"/>
    </w:pPr>
    <w:rPr>
      <w:rFonts w:ascii="Calibri-Bold" w:hAnsi="Calibri-Bold" w:cs="Times New Roman"/>
      <w:bCs/>
      <w:iCs/>
      <w:color w:val="295177"/>
      <w:sz w:val="23"/>
      <w:lang w:val="en-GB"/>
    </w:rPr>
  </w:style>
  <w:style w:type="paragraph" w:styleId="berschrift5">
    <w:name w:val="heading 5"/>
    <w:basedOn w:val="Standard"/>
    <w:next w:val="Standard"/>
    <w:link w:val="berschrift5Zchn"/>
    <w:autoRedefine/>
    <w:qFormat/>
    <w:rsid w:val="004D60CC"/>
    <w:pPr>
      <w:numPr>
        <w:ilvl w:val="4"/>
        <w:numId w:val="18"/>
      </w:numPr>
      <w:spacing w:before="160" w:after="160"/>
      <w:jc w:val="left"/>
      <w:outlineLvl w:val="4"/>
    </w:pPr>
    <w:rPr>
      <w:rFonts w:ascii="Calibri-Bold" w:hAnsi="Calibri-Bold" w:cs="Times New Roman"/>
      <w:iCs/>
      <w:color w:val="295177"/>
      <w:lang w:val="en-GB"/>
    </w:rPr>
  </w:style>
  <w:style w:type="paragraph" w:styleId="berschrift6">
    <w:name w:val="heading 6"/>
    <w:basedOn w:val="Standard"/>
    <w:next w:val="Standard"/>
    <w:link w:val="berschrift6Zchn"/>
    <w:qFormat/>
    <w:rsid w:val="004D60CC"/>
    <w:pPr>
      <w:numPr>
        <w:ilvl w:val="5"/>
        <w:numId w:val="18"/>
      </w:numPr>
      <w:spacing w:before="240"/>
      <w:outlineLvl w:val="5"/>
    </w:pPr>
    <w:rPr>
      <w:rFonts w:cs="Times New Roman"/>
      <w:b/>
      <w:bCs/>
      <w:sz w:val="20"/>
      <w:lang w:val="en-GB"/>
    </w:rPr>
  </w:style>
  <w:style w:type="paragraph" w:styleId="berschrift7">
    <w:name w:val="heading 7"/>
    <w:basedOn w:val="Standard"/>
    <w:next w:val="Standard"/>
    <w:link w:val="berschrift7Zchn"/>
    <w:qFormat/>
    <w:rsid w:val="004D60CC"/>
    <w:pPr>
      <w:numPr>
        <w:ilvl w:val="6"/>
        <w:numId w:val="18"/>
      </w:numPr>
      <w:spacing w:before="240"/>
      <w:outlineLvl w:val="6"/>
    </w:pPr>
    <w:rPr>
      <w:rFonts w:cs="Times New Roman"/>
      <w:sz w:val="20"/>
      <w:lang w:val="en-GB"/>
    </w:rPr>
  </w:style>
  <w:style w:type="paragraph" w:styleId="berschrift8">
    <w:name w:val="heading 8"/>
    <w:basedOn w:val="Standard"/>
    <w:next w:val="Standard"/>
    <w:link w:val="berschrift8Zchn"/>
    <w:qFormat/>
    <w:rsid w:val="004D60CC"/>
    <w:pPr>
      <w:numPr>
        <w:ilvl w:val="7"/>
        <w:numId w:val="18"/>
      </w:numPr>
      <w:pBdr>
        <w:bottom w:val="single" w:sz="4" w:space="1" w:color="auto"/>
      </w:pBdr>
      <w:spacing w:before="60"/>
      <w:jc w:val="left"/>
      <w:outlineLvl w:val="7"/>
    </w:pPr>
    <w:rPr>
      <w:rFonts w:cs="Times New Roman"/>
      <w:b/>
      <w:i/>
      <w:iCs/>
      <w:smallCaps/>
      <w:lang w:val="en-GB"/>
    </w:rPr>
  </w:style>
  <w:style w:type="paragraph" w:styleId="berschrift9">
    <w:name w:val="heading 9"/>
    <w:basedOn w:val="Standard"/>
    <w:next w:val="Standard"/>
    <w:link w:val="berschrift9Zchn"/>
    <w:autoRedefine/>
    <w:qFormat/>
    <w:rsid w:val="004D60CC"/>
    <w:pPr>
      <w:spacing w:before="120" w:after="80"/>
      <w:outlineLvl w:val="8"/>
    </w:pPr>
    <w:rPr>
      <w:rFonts w:ascii="Calibri-Bold" w:hAnsi="Calibri-Bold" w:cs="Times New Roman"/>
      <w:color w:val="295177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4D60CC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4D60CC"/>
    <w:rPr>
      <w:rFonts w:cs="Arial"/>
      <w:szCs w:val="20"/>
      <w:lang w:val="en-US" w:eastAsia="ar-SA"/>
    </w:rPr>
  </w:style>
  <w:style w:type="paragraph" w:customStyle="1" w:styleId="Referenzen">
    <w:name w:val="Referenzen"/>
    <w:basedOn w:val="Standard"/>
    <w:link w:val="ReferenzenZchn"/>
    <w:qFormat/>
    <w:rsid w:val="004D60CC"/>
    <w:pPr>
      <w:widowControl w:val="0"/>
      <w:autoSpaceDE w:val="0"/>
      <w:autoSpaceDN w:val="0"/>
      <w:adjustRightInd w:val="0"/>
      <w:ind w:left="567" w:hanging="567"/>
      <w:contextualSpacing/>
    </w:pPr>
    <w:rPr>
      <w:rFonts w:ascii="Calibri" w:cs="Calibri"/>
      <w:sz w:val="18"/>
    </w:rPr>
  </w:style>
  <w:style w:type="character" w:customStyle="1" w:styleId="ReferenzenZchn">
    <w:name w:val="Referenzen Zchn"/>
    <w:basedOn w:val="Absatz-Standardschriftart"/>
    <w:link w:val="Referenzen"/>
    <w:rsid w:val="004D60CC"/>
    <w:rPr>
      <w:rFonts w:ascii="Calibri" w:cs="Calibri"/>
      <w:sz w:val="18"/>
      <w:szCs w:val="20"/>
      <w:lang w:val="en-US" w:eastAsia="ar-SA"/>
    </w:rPr>
  </w:style>
  <w:style w:type="paragraph" w:customStyle="1" w:styleId="ReferenzenBlau">
    <w:name w:val="Referenzen Blau"/>
    <w:basedOn w:val="Referenzen"/>
    <w:qFormat/>
    <w:rsid w:val="00357B9E"/>
    <w:rPr>
      <w:i/>
      <w:color w:val="295177"/>
    </w:rPr>
  </w:style>
  <w:style w:type="character" w:customStyle="1" w:styleId="berschrift1Zchn">
    <w:name w:val="Überschrift 1 Zchn"/>
    <w:basedOn w:val="Absatz-Standardschriftart"/>
    <w:link w:val="berschrift1"/>
    <w:rsid w:val="004D60CC"/>
    <w:rPr>
      <w:rFonts w:ascii="Calibri" w:hAnsi="Calibri" w:cs="Arial"/>
      <w:b/>
      <w:bCs/>
      <w:caps/>
      <w:kern w:val="24"/>
      <w:sz w:val="24"/>
      <w:szCs w:val="26"/>
      <w:lang w:val="en-GB" w:eastAsia="ar-SA"/>
    </w:rPr>
  </w:style>
  <w:style w:type="character" w:customStyle="1" w:styleId="berschrift3Zchn">
    <w:name w:val="Überschrift 3 Zchn"/>
    <w:basedOn w:val="Absatz-Standardschriftart"/>
    <w:link w:val="berschrift3"/>
    <w:rsid w:val="004D60CC"/>
    <w:rPr>
      <w:rFonts w:ascii="Calibri-Bold" w:hAnsi="Calibri-Bold" w:cs="Times New Roman"/>
      <w:bCs/>
      <w:iCs/>
      <w:caps/>
      <w:color w:val="295177"/>
      <w:sz w:val="23"/>
      <w:szCs w:val="24"/>
      <w:lang w:val="en-US" w:eastAsia="ar-SA"/>
    </w:rPr>
  </w:style>
  <w:style w:type="character" w:customStyle="1" w:styleId="berschrift2Zchn">
    <w:name w:val="Überschrift 2 Zchn"/>
    <w:basedOn w:val="Absatz-Standardschriftart"/>
    <w:link w:val="berschrift2"/>
    <w:rsid w:val="004D60CC"/>
    <w:rPr>
      <w:rFonts w:ascii="Calibri-Bold" w:hAnsi="Calibri-Bold" w:cstheme="minorHAnsi"/>
      <w:bCs/>
      <w:iCs/>
      <w:caps/>
      <w:color w:val="295177"/>
      <w:sz w:val="24"/>
      <w:lang w:val="en-US" w:eastAsia="ar-SA"/>
    </w:rPr>
  </w:style>
  <w:style w:type="character" w:customStyle="1" w:styleId="berschrift4Zchn">
    <w:name w:val="Überschrift 4 Zchn"/>
    <w:basedOn w:val="Absatz-Standardschriftart"/>
    <w:link w:val="berschrift4"/>
    <w:rsid w:val="004D60CC"/>
    <w:rPr>
      <w:rFonts w:ascii="Calibri-Bold" w:hAnsi="Calibri-Bold" w:cs="Times New Roman"/>
      <w:bCs/>
      <w:iCs/>
      <w:color w:val="295177"/>
      <w:sz w:val="23"/>
      <w:szCs w:val="20"/>
      <w:lang w:val="en-GB" w:eastAsia="ar-SA"/>
    </w:rPr>
  </w:style>
  <w:style w:type="character" w:customStyle="1" w:styleId="berschrift5Zchn">
    <w:name w:val="Überschrift 5 Zchn"/>
    <w:basedOn w:val="Absatz-Standardschriftart"/>
    <w:link w:val="berschrift5"/>
    <w:rsid w:val="004D60CC"/>
    <w:rPr>
      <w:rFonts w:ascii="Calibri-Bold" w:hAnsi="Calibri-Bold" w:cs="Times New Roman"/>
      <w:iCs/>
      <w:color w:val="295177"/>
      <w:szCs w:val="20"/>
      <w:lang w:val="en-GB" w:eastAsia="ar-SA"/>
    </w:rPr>
  </w:style>
  <w:style w:type="character" w:customStyle="1" w:styleId="berschrift6Zchn">
    <w:name w:val="Überschrift 6 Zchn"/>
    <w:basedOn w:val="Absatz-Standardschriftart"/>
    <w:link w:val="berschrift6"/>
    <w:rsid w:val="004D60CC"/>
    <w:rPr>
      <w:rFonts w:cs="Times New Roman"/>
      <w:b/>
      <w:bCs/>
      <w:sz w:val="20"/>
      <w:szCs w:val="20"/>
      <w:lang w:val="en-GB" w:eastAsia="ar-SA"/>
    </w:rPr>
  </w:style>
  <w:style w:type="character" w:customStyle="1" w:styleId="berschrift7Zchn">
    <w:name w:val="Überschrift 7 Zchn"/>
    <w:basedOn w:val="Absatz-Standardschriftart"/>
    <w:link w:val="berschrift7"/>
    <w:rsid w:val="004D60CC"/>
    <w:rPr>
      <w:rFonts w:cs="Times New Roman"/>
      <w:sz w:val="20"/>
      <w:szCs w:val="20"/>
      <w:lang w:val="en-GB" w:eastAsia="ar-SA"/>
    </w:rPr>
  </w:style>
  <w:style w:type="character" w:customStyle="1" w:styleId="berschrift8Zchn">
    <w:name w:val="Überschrift 8 Zchn"/>
    <w:basedOn w:val="Absatz-Standardschriftart"/>
    <w:link w:val="berschrift8"/>
    <w:rsid w:val="004D60CC"/>
    <w:rPr>
      <w:rFonts w:cs="Times New Roman"/>
      <w:b/>
      <w:i/>
      <w:iCs/>
      <w:smallCaps/>
      <w:szCs w:val="20"/>
      <w:lang w:val="en-GB" w:eastAsia="ar-SA"/>
    </w:rPr>
  </w:style>
  <w:style w:type="character" w:customStyle="1" w:styleId="berschrift9Zchn">
    <w:name w:val="Überschrift 9 Zchn"/>
    <w:basedOn w:val="Absatz-Standardschriftart"/>
    <w:link w:val="berschrift9"/>
    <w:rsid w:val="004D60CC"/>
    <w:rPr>
      <w:rFonts w:ascii="Calibri-Bold" w:hAnsi="Calibri-Bold" w:cs="Times New Roman"/>
      <w:color w:val="295177"/>
      <w:szCs w:val="20"/>
      <w:lang w:val="en-GB" w:eastAsia="ar-SA"/>
    </w:rPr>
  </w:style>
  <w:style w:type="character" w:styleId="BesuchterLink">
    <w:name w:val="FollowedHyperlink"/>
    <w:rsid w:val="004D60CC"/>
    <w:rPr>
      <w:rFonts w:cs="Times New Roman"/>
      <w:color w:val="800080"/>
      <w:u w:val="single"/>
    </w:rPr>
  </w:style>
  <w:style w:type="character" w:customStyle="1" w:styleId="citation-part">
    <w:name w:val="citation-part"/>
    <w:basedOn w:val="Absatz-Standardschriftart"/>
    <w:rsid w:val="004D60CC"/>
  </w:style>
  <w:style w:type="paragraph" w:customStyle="1" w:styleId="Default">
    <w:name w:val="Default"/>
    <w:rsid w:val="004D60C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docsum-pmid">
    <w:name w:val="docsum-pmid"/>
    <w:basedOn w:val="Absatz-Standardschriftart"/>
    <w:rsid w:val="004D60CC"/>
  </w:style>
  <w:style w:type="character" w:styleId="Fett">
    <w:name w:val="Strong"/>
    <w:qFormat/>
    <w:rsid w:val="004D60CC"/>
    <w:rPr>
      <w:rFonts w:cs="Times New Roman"/>
      <w:b/>
      <w:bCs/>
    </w:rPr>
  </w:style>
  <w:style w:type="character" w:styleId="Hervorhebung">
    <w:name w:val="Emphasis"/>
    <w:qFormat/>
    <w:rsid w:val="004D60CC"/>
    <w:rPr>
      <w:rFonts w:cs="Times New Roman"/>
      <w:i w:val="0"/>
      <w:iCs/>
      <w:u w:val="single"/>
    </w:rPr>
  </w:style>
  <w:style w:type="character" w:styleId="Hyperlink">
    <w:name w:val="Hyperlink"/>
    <w:basedOn w:val="Absatz-Standardschriftart"/>
    <w:uiPriority w:val="99"/>
    <w:unhideWhenUsed/>
    <w:rsid w:val="004D60CC"/>
    <w:rPr>
      <w:color w:val="0563C1" w:themeColor="hyperlink"/>
      <w:u w:val="single"/>
    </w:rPr>
  </w:style>
  <w:style w:type="character" w:styleId="IntensiveHervorhebung">
    <w:name w:val="Intense Emphasis"/>
    <w:uiPriority w:val="21"/>
    <w:qFormat/>
    <w:rsid w:val="004D60CC"/>
    <w:rPr>
      <w:b/>
      <w:bCs/>
      <w:i w:val="0"/>
      <w:iCs/>
    </w:rPr>
  </w:style>
  <w:style w:type="paragraph" w:customStyle="1" w:styleId="Literaturinfo">
    <w:name w:val="Literaturinfo"/>
    <w:basedOn w:val="Standard"/>
    <w:link w:val="LiteraturinfoZchn"/>
    <w:qFormat/>
    <w:rsid w:val="004D60CC"/>
    <w:pPr>
      <w:numPr>
        <w:numId w:val="10"/>
      </w:numPr>
      <w:tabs>
        <w:tab w:val="left" w:pos="357"/>
      </w:tabs>
    </w:pPr>
    <w:rPr>
      <w:sz w:val="18"/>
      <w:szCs w:val="18"/>
      <w:lang w:val="en-GB"/>
    </w:rPr>
  </w:style>
  <w:style w:type="character" w:customStyle="1" w:styleId="LiteraturinfoZchn">
    <w:name w:val="Literaturinfo Zchn"/>
    <w:basedOn w:val="Absatz-Standardschriftart"/>
    <w:link w:val="Literaturinfo"/>
    <w:qFormat/>
    <w:rsid w:val="004D60CC"/>
    <w:rPr>
      <w:rFonts w:cs="Arial"/>
      <w:sz w:val="18"/>
      <w:szCs w:val="18"/>
      <w:lang w:val="en-GB" w:eastAsia="ar-SA"/>
    </w:rPr>
  </w:style>
  <w:style w:type="table" w:styleId="Tabellenraster">
    <w:name w:val="Table Grid"/>
    <w:basedOn w:val="NormaleTabelle"/>
    <w:uiPriority w:val="39"/>
    <w:rsid w:val="00FD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3Akzent1">
    <w:name w:val="List Table 3 Accent 1"/>
    <w:basedOn w:val="NormaleTabelle"/>
    <w:uiPriority w:val="48"/>
    <w:rsid w:val="00FD63F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2Akzent5">
    <w:name w:val="List Table 2 Accent 5"/>
    <w:basedOn w:val="NormaleTabelle"/>
    <w:uiPriority w:val="47"/>
    <w:rsid w:val="00AC2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Kommentartext">
    <w:name w:val="annotation text"/>
    <w:basedOn w:val="Standard"/>
    <w:link w:val="KommentartextZchn"/>
    <w:rsid w:val="004C574E"/>
    <w:pPr>
      <w:suppressAutoHyphens w:val="0"/>
      <w:spacing w:before="0" w:after="0"/>
      <w:jc w:val="left"/>
    </w:pPr>
    <w:rPr>
      <w:rFonts w:ascii="Times New Roman" w:eastAsia="MS Mincho" w:hAnsi="Times New Roman" w:cs="Times New Roman"/>
      <w:sz w:val="20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rsid w:val="004C574E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Kommentarzeichen">
    <w:name w:val="annotation reference"/>
    <w:uiPriority w:val="99"/>
    <w:semiHidden/>
    <w:rsid w:val="004C574E"/>
    <w:rPr>
      <w:rFonts w:cs="Times New Roman"/>
      <w:sz w:val="16"/>
      <w:szCs w:val="16"/>
    </w:rPr>
  </w:style>
  <w:style w:type="paragraph" w:styleId="berarbeitung">
    <w:name w:val="Revision"/>
    <w:hidden/>
    <w:uiPriority w:val="99"/>
    <w:semiHidden/>
    <w:rsid w:val="003E5491"/>
    <w:pPr>
      <w:spacing w:after="0" w:line="240" w:lineRule="auto"/>
    </w:pPr>
    <w:rPr>
      <w:rFonts w:cs="Arial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7" ma:contentTypeDescription="Create a new document." ma:contentTypeScope="" ma:versionID="4222bfa51a530ef1f57d9350d56576be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bc70807178ce745424a8b0a1a72d7132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82808-2806-44E9-ADD2-C249F0CDF3FE}">
  <ds:schemaRefs>
    <ds:schemaRef ds:uri="d0d5103c-b90a-4a38-b610-628dbca45d0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bc265c-ce59-4c31-a2a5-336a7fcf9d4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24F38F-D07D-4401-8B4E-E4641B617F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2C211-4572-42C5-9E2E-01056752C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Detjen, Katharina</dc:creator>
  <cp:keywords/>
  <dc:description/>
  <cp:lastModifiedBy>Hilfenhaus, Georg</cp:lastModifiedBy>
  <cp:revision>3</cp:revision>
  <dcterms:created xsi:type="dcterms:W3CDTF">2024-05-02T18:22:00Z</dcterms:created>
  <dcterms:modified xsi:type="dcterms:W3CDTF">2024-05-02T18:22:00Z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