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8C92A5" w14:textId="7050753D" w:rsidR="004C5B5B" w:rsidRPr="004C5B5B" w:rsidRDefault="004C5B5B" w:rsidP="004C5B5B">
      <w:pPr>
        <w:spacing w:beforeLines="100" w:before="312" w:line="480" w:lineRule="auto"/>
        <w:jc w:val="center"/>
        <w:rPr>
          <w:rFonts w:ascii="Times New Roman" w:hAnsi="Times New Roman" w:cs="Times New Roman"/>
          <w:b/>
          <w:bCs/>
          <w:kern w:val="0"/>
          <w:sz w:val="36"/>
          <w:szCs w:val="36"/>
        </w:rPr>
      </w:pPr>
      <w:r w:rsidRPr="004C5B5B">
        <w:rPr>
          <w:rFonts w:ascii="Times New Roman" w:hAnsi="Times New Roman" w:cs="Times New Roman"/>
          <w:b/>
          <w:bCs/>
          <w:kern w:val="0"/>
          <w:sz w:val="36"/>
          <w:szCs w:val="36"/>
        </w:rPr>
        <w:t>Supplementary Materials for</w:t>
      </w:r>
    </w:p>
    <w:p w14:paraId="2255E0BA" w14:textId="5B40E72C" w:rsidR="004C5B5B" w:rsidRDefault="004C5B5B" w:rsidP="004C5B5B">
      <w:pPr>
        <w:spacing w:beforeLines="100" w:before="312" w:afterLines="100" w:after="312" w:line="48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4C5B5B">
        <w:rPr>
          <w:rFonts w:ascii="Times New Roman" w:eastAsia="SimSun" w:hAnsi="Times New Roman" w:cs="Times New Roman"/>
          <w:b/>
          <w:bCs/>
          <w:sz w:val="28"/>
          <w:szCs w:val="28"/>
        </w:rPr>
        <w:t>TSP50 facilitates breast cancer stem cell-like properties maintenance and epithelial-mesenchymal transition via PI3K p110α mediated activation of AKT signaling pathway</w:t>
      </w:r>
    </w:p>
    <w:p w14:paraId="63F15A59" w14:textId="48CE217B" w:rsidR="004C5B5B" w:rsidRDefault="004C5B5B" w:rsidP="004C5B5B">
      <w:pPr>
        <w:spacing w:beforeLines="100" w:before="312" w:line="480" w:lineRule="auto"/>
        <w:jc w:val="center"/>
        <w:rPr>
          <w:rFonts w:ascii="Times New Roman" w:hAnsi="Times New Roman" w:cs="Times New Roman"/>
          <w:kern w:val="0"/>
          <w:szCs w:val="21"/>
        </w:rPr>
      </w:pPr>
      <w:r w:rsidRPr="004C5B5B">
        <w:rPr>
          <w:rFonts w:ascii="Times New Roman" w:hAnsi="Times New Roman" w:cs="Times New Roman"/>
          <w:kern w:val="0"/>
          <w:szCs w:val="21"/>
        </w:rPr>
        <w:t>*Corresponding author:</w:t>
      </w:r>
      <w:r w:rsidRPr="004C5B5B">
        <w:rPr>
          <w:rFonts w:ascii="Times New Roman" w:hAnsi="Times New Roman" w:cs="Times New Roman"/>
        </w:rPr>
        <w:t xml:space="preserve"> </w:t>
      </w:r>
      <w:r w:rsidRPr="004C5B5B">
        <w:rPr>
          <w:rFonts w:ascii="Times New Roman" w:hAnsi="Times New Roman" w:cs="Times New Roman"/>
          <w:kern w:val="0"/>
          <w:szCs w:val="21"/>
        </w:rPr>
        <w:t>Zhenbo Song,</w:t>
      </w:r>
      <w:r w:rsidRPr="004C5B5B">
        <w:rPr>
          <w:rFonts w:ascii="Times New Roman" w:hAnsi="Times New Roman" w:cs="Times New Roman"/>
        </w:rPr>
        <w:t xml:space="preserve"> </w:t>
      </w:r>
      <w:r w:rsidRPr="004C5B5B">
        <w:rPr>
          <w:rFonts w:ascii="Times New Roman" w:hAnsi="Times New Roman" w:cs="Times New Roman"/>
          <w:kern w:val="0"/>
          <w:szCs w:val="21"/>
        </w:rPr>
        <w:t>songzb484@nenu.edu.cn</w:t>
      </w:r>
      <w:r w:rsidRPr="004C5B5B">
        <w:rPr>
          <w:rFonts w:ascii="Times New Roman" w:hAnsi="Times New Roman" w:cs="Times New Roman"/>
          <w:kern w:val="0"/>
          <w:szCs w:val="21"/>
        </w:rPr>
        <w:t>；</w:t>
      </w:r>
      <w:r w:rsidRPr="004C5B5B">
        <w:rPr>
          <w:rFonts w:ascii="Times New Roman" w:hAnsi="Times New Roman" w:cs="Times New Roman"/>
          <w:kern w:val="0"/>
          <w:szCs w:val="21"/>
        </w:rPr>
        <w:t>Yongli Bao, baoyl800@nenu.edu.cn.</w:t>
      </w:r>
    </w:p>
    <w:p w14:paraId="5BBAB790" w14:textId="44350037" w:rsidR="004C5B5B" w:rsidRPr="004C5B5B" w:rsidRDefault="004C5B5B" w:rsidP="004C5B5B">
      <w:pPr>
        <w:spacing w:beforeLines="100" w:before="312" w:line="480" w:lineRule="auto"/>
        <w:rPr>
          <w:rFonts w:ascii="Times New Roman" w:hAnsi="Times New Roman" w:cs="Times New Roman"/>
          <w:b/>
          <w:bCs/>
          <w:kern w:val="0"/>
          <w:szCs w:val="21"/>
        </w:rPr>
      </w:pPr>
      <w:r w:rsidRPr="004C5B5B">
        <w:rPr>
          <w:rFonts w:ascii="Times New Roman" w:hAnsi="Times New Roman" w:cs="Times New Roman"/>
          <w:b/>
          <w:bCs/>
          <w:kern w:val="0"/>
          <w:szCs w:val="21"/>
        </w:rPr>
        <w:t>This PDF file includes:</w:t>
      </w:r>
    </w:p>
    <w:p w14:paraId="51E1AA68" w14:textId="18FCBAE6" w:rsidR="004C5B5B" w:rsidRPr="004C5B5B" w:rsidRDefault="004C5B5B" w:rsidP="00EA4518">
      <w:pPr>
        <w:autoSpaceDE w:val="0"/>
        <w:autoSpaceDN w:val="0"/>
        <w:spacing w:line="480" w:lineRule="auto"/>
        <w:jc w:val="left"/>
        <w:rPr>
          <w:rFonts w:ascii="Times New Roman" w:hAnsi="Times New Roman" w:cs="Times New Roman"/>
          <w:kern w:val="0"/>
          <w:szCs w:val="21"/>
        </w:rPr>
      </w:pPr>
      <w:r w:rsidRPr="004C5B5B">
        <w:rPr>
          <w:rFonts w:ascii="Times New Roman" w:hAnsi="Times New Roman" w:cs="Times New Roman"/>
          <w:kern w:val="0"/>
          <w:szCs w:val="21"/>
        </w:rPr>
        <w:t>Fig</w:t>
      </w:r>
      <w:r w:rsidR="008538BF">
        <w:rPr>
          <w:rFonts w:ascii="Times New Roman" w:hAnsi="Times New Roman" w:cs="Times New Roman"/>
          <w:kern w:val="0"/>
          <w:szCs w:val="21"/>
        </w:rPr>
        <w:t>.</w:t>
      </w:r>
      <w:r w:rsidR="00EA4518">
        <w:rPr>
          <w:rFonts w:ascii="Times New Roman" w:hAnsi="Times New Roman" w:cs="Times New Roman"/>
          <w:kern w:val="0"/>
          <w:szCs w:val="21"/>
        </w:rPr>
        <w:t xml:space="preserve"> </w:t>
      </w:r>
      <w:r w:rsidRPr="004C5B5B">
        <w:rPr>
          <w:rFonts w:ascii="Times New Roman" w:hAnsi="Times New Roman" w:cs="Times New Roman"/>
          <w:kern w:val="0"/>
          <w:szCs w:val="21"/>
        </w:rPr>
        <w:t>S1 to S</w:t>
      </w:r>
      <w:r w:rsidR="008538BF">
        <w:rPr>
          <w:rFonts w:ascii="Times New Roman" w:hAnsi="Times New Roman" w:cs="Times New Roman"/>
          <w:kern w:val="0"/>
          <w:szCs w:val="21"/>
        </w:rPr>
        <w:t>13</w:t>
      </w:r>
    </w:p>
    <w:p w14:paraId="40561AAB" w14:textId="1C1C09C4" w:rsidR="00EA4518" w:rsidRDefault="00EA4518" w:rsidP="00EA4518">
      <w:pPr>
        <w:spacing w:line="480" w:lineRule="auto"/>
        <w:rPr>
          <w:rFonts w:ascii="Times New Roman" w:hAnsi="Times New Roman" w:cs="Times New Roman"/>
          <w:kern w:val="0"/>
          <w:szCs w:val="21"/>
        </w:rPr>
      </w:pPr>
      <w:r w:rsidRPr="00EA4518">
        <w:rPr>
          <w:rFonts w:ascii="Times New Roman" w:hAnsi="Times New Roman" w:cs="Times New Roman"/>
          <w:kern w:val="0"/>
          <w:szCs w:val="21"/>
        </w:rPr>
        <w:t>Key Resources Table</w:t>
      </w:r>
    </w:p>
    <w:p w14:paraId="7AAF780B" w14:textId="77777777" w:rsidR="00EA4518" w:rsidRDefault="00EA4518">
      <w:pPr>
        <w:widowControl/>
        <w:jc w:val="left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kern w:val="0"/>
          <w:szCs w:val="21"/>
        </w:rPr>
        <w:br w:type="page"/>
      </w:r>
    </w:p>
    <w:p w14:paraId="11F5C1E4" w14:textId="02531A8A" w:rsidR="004C5B5B" w:rsidRDefault="00EA4518" w:rsidP="00EA4518">
      <w:pPr>
        <w:spacing w:line="480" w:lineRule="auto"/>
        <w:rPr>
          <w:rFonts w:ascii="Times New Roman" w:eastAsia="SimSun" w:hAnsi="Times New Roman" w:cs="Times New Roman"/>
          <w:b/>
          <w:bCs/>
          <w:szCs w:val="21"/>
        </w:rPr>
      </w:pPr>
      <w:r w:rsidRPr="00EA4518">
        <w:rPr>
          <w:rFonts w:ascii="Times New Roman" w:eastAsia="SimSun" w:hAnsi="Times New Roman" w:cs="Times New Roman"/>
          <w:b/>
          <w:bCs/>
          <w:szCs w:val="21"/>
        </w:rPr>
        <w:lastRenderedPageBreak/>
        <w:t>Supplementary Figures</w:t>
      </w:r>
    </w:p>
    <w:p w14:paraId="72A8F043" w14:textId="2C5DE901" w:rsidR="00A573F2" w:rsidRPr="004C5B5B" w:rsidRDefault="00A573F2" w:rsidP="00D15B71">
      <w:pPr>
        <w:spacing w:line="480" w:lineRule="auto"/>
        <w:rPr>
          <w:rFonts w:ascii="Times New Roman" w:eastAsia="SimSun" w:hAnsi="Times New Roman" w:cs="Times New Roman"/>
          <w:b/>
          <w:bCs/>
          <w:szCs w:val="21"/>
        </w:rPr>
      </w:pPr>
      <w:r w:rsidRPr="004C5B5B">
        <w:rPr>
          <w:rFonts w:ascii="Times New Roman" w:eastAsia="DengXian" w:hAnsi="Times New Roman" w:cs="Times New Roman"/>
          <w:b/>
          <w:sz w:val="18"/>
          <w:szCs w:val="18"/>
        </w:rPr>
        <w:t>Fig</w:t>
      </w:r>
      <w:r>
        <w:rPr>
          <w:rFonts w:ascii="Times New Roman" w:eastAsia="DengXian" w:hAnsi="Times New Roman" w:cs="Times New Roman"/>
          <w:b/>
          <w:sz w:val="18"/>
          <w:szCs w:val="18"/>
        </w:rPr>
        <w:t>.</w:t>
      </w:r>
      <w:r w:rsidRPr="004C5B5B">
        <w:rPr>
          <w:rFonts w:ascii="Times New Roman" w:eastAsia="DengXian" w:hAnsi="Times New Roman" w:cs="Times New Roman"/>
          <w:b/>
          <w:sz w:val="18"/>
          <w:szCs w:val="18"/>
        </w:rPr>
        <w:t xml:space="preserve"> S1</w:t>
      </w:r>
    </w:p>
    <w:p w14:paraId="75EDE697" w14:textId="527F2E3F" w:rsidR="008538BF" w:rsidRDefault="00CE47AE" w:rsidP="00CE47AE">
      <w:pPr>
        <w:spacing w:line="480" w:lineRule="auto"/>
        <w:jc w:val="center"/>
        <w:rPr>
          <w:rFonts w:ascii="Times New Roman" w:eastAsia="DengXian" w:hAnsi="Times New Roman" w:cs="Times New Roman"/>
          <w:b/>
          <w:sz w:val="18"/>
          <w:szCs w:val="18"/>
        </w:rPr>
      </w:pPr>
      <w:r>
        <w:rPr>
          <w:noProof/>
          <w:lang w:eastAsia="en-US"/>
        </w:rPr>
        <w:drawing>
          <wp:inline distT="0" distB="0" distL="0" distR="0" wp14:anchorId="762392F7" wp14:editId="15C50021">
            <wp:extent cx="5482800" cy="4412362"/>
            <wp:effectExtent l="0" t="0" r="381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800" cy="4412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FE9407" w14:textId="6C9287F8" w:rsidR="00DF7699" w:rsidRPr="00DF7699" w:rsidRDefault="00A573F2" w:rsidP="00DF7699">
      <w:pPr>
        <w:spacing w:line="480" w:lineRule="auto"/>
        <w:rPr>
          <w:rFonts w:ascii="Times New Roman" w:eastAsia="DengXian" w:hAnsi="Times New Roman" w:cs="Times New Roman"/>
          <w:b/>
          <w:bCs/>
          <w:sz w:val="18"/>
          <w:szCs w:val="18"/>
        </w:rPr>
      </w:pPr>
      <w:r w:rsidRPr="004C5B5B">
        <w:rPr>
          <w:rFonts w:ascii="Times New Roman" w:eastAsia="DengXian" w:hAnsi="Times New Roman" w:cs="Times New Roman"/>
          <w:b/>
          <w:sz w:val="18"/>
          <w:szCs w:val="18"/>
        </w:rPr>
        <w:t>Fig</w:t>
      </w:r>
      <w:r>
        <w:rPr>
          <w:rFonts w:ascii="Times New Roman" w:eastAsia="DengXian" w:hAnsi="Times New Roman" w:cs="Times New Roman"/>
          <w:b/>
          <w:sz w:val="18"/>
          <w:szCs w:val="18"/>
        </w:rPr>
        <w:t>.</w:t>
      </w:r>
      <w:r w:rsidRPr="004C5B5B">
        <w:rPr>
          <w:rFonts w:ascii="Times New Roman" w:eastAsia="DengXian" w:hAnsi="Times New Roman" w:cs="Times New Roman"/>
          <w:b/>
          <w:sz w:val="18"/>
          <w:szCs w:val="18"/>
        </w:rPr>
        <w:t xml:space="preserve"> S1</w:t>
      </w:r>
      <w:r w:rsidRPr="00A573F2">
        <w:t xml:space="preserve"> </w:t>
      </w:r>
      <w:r w:rsidRPr="00A573F2">
        <w:rPr>
          <w:rFonts w:ascii="Times New Roman" w:eastAsia="DengXian" w:hAnsi="Times New Roman" w:cs="Times New Roman"/>
          <w:b/>
          <w:sz w:val="18"/>
          <w:szCs w:val="18"/>
        </w:rPr>
        <w:t>TSP50 increased the mRNA expression levels of BCSC-/EMT-related markers</w:t>
      </w:r>
      <w:r>
        <w:rPr>
          <w:rFonts w:ascii="Times New Roman" w:eastAsia="DengXian" w:hAnsi="Times New Roman" w:cs="Times New Roman"/>
          <w:b/>
          <w:sz w:val="18"/>
          <w:szCs w:val="18"/>
        </w:rPr>
        <w:t>.</w:t>
      </w:r>
      <w:r w:rsidRPr="00A573F2">
        <w:rPr>
          <w:rFonts w:ascii="Times New Roman" w:eastAsia="SimSun" w:hAnsi="Times New Roman" w:cs="Times New Roman"/>
          <w:b/>
          <w:bCs/>
          <w:szCs w:val="21"/>
        </w:rPr>
        <w:t xml:space="preserve"> </w:t>
      </w:r>
      <w:r w:rsidRPr="00A573F2">
        <w:rPr>
          <w:rFonts w:ascii="Times New Roman" w:eastAsia="SimSun" w:hAnsi="Times New Roman" w:cs="Times New Roman"/>
          <w:b/>
          <w:bCs/>
          <w:sz w:val="18"/>
          <w:szCs w:val="18"/>
        </w:rPr>
        <w:t xml:space="preserve">(A) </w:t>
      </w:r>
      <w:r w:rsidRPr="00A573F2">
        <w:rPr>
          <w:rFonts w:ascii="Times New Roman" w:eastAsia="SimSun" w:hAnsi="Times New Roman" w:cs="Times New Roman"/>
          <w:sz w:val="18"/>
          <w:szCs w:val="18"/>
        </w:rPr>
        <w:t xml:space="preserve">The </w:t>
      </w:r>
      <w:r>
        <w:rPr>
          <w:rFonts w:ascii="Times New Roman" w:eastAsia="SimSun" w:hAnsi="Times New Roman" w:cs="Times New Roman"/>
          <w:sz w:val="18"/>
          <w:szCs w:val="18"/>
        </w:rPr>
        <w:t>mRNA</w:t>
      </w:r>
      <w:r w:rsidRPr="00A573F2">
        <w:rPr>
          <w:rFonts w:ascii="Times New Roman" w:eastAsia="SimSun" w:hAnsi="Times New Roman" w:cs="Times New Roman"/>
          <w:sz w:val="18"/>
          <w:szCs w:val="18"/>
        </w:rPr>
        <w:t xml:space="preserve"> expression </w:t>
      </w:r>
      <w:r>
        <w:rPr>
          <w:rFonts w:ascii="Times New Roman" w:eastAsia="SimSun" w:hAnsi="Times New Roman" w:cs="Times New Roman"/>
          <w:sz w:val="18"/>
          <w:szCs w:val="18"/>
        </w:rPr>
        <w:t>levels</w:t>
      </w:r>
      <w:r w:rsidR="00510243">
        <w:rPr>
          <w:rFonts w:ascii="Times New Roman" w:eastAsia="SimSun" w:hAnsi="Times New Roman" w:cs="Times New Roman"/>
          <w:sz w:val="18"/>
          <w:szCs w:val="18"/>
        </w:rPr>
        <w:t xml:space="preserve"> detection results</w:t>
      </w:r>
      <w:r>
        <w:rPr>
          <w:rFonts w:ascii="Times New Roman" w:eastAsia="SimSun" w:hAnsi="Times New Roman" w:cs="Times New Roman"/>
          <w:sz w:val="18"/>
          <w:szCs w:val="18"/>
        </w:rPr>
        <w:t xml:space="preserve"> </w:t>
      </w:r>
      <w:r w:rsidRPr="00A573F2">
        <w:rPr>
          <w:rFonts w:ascii="Times New Roman" w:eastAsia="SimSun" w:hAnsi="Times New Roman" w:cs="Times New Roman"/>
          <w:sz w:val="18"/>
          <w:szCs w:val="18"/>
        </w:rPr>
        <w:t xml:space="preserve">of BCSC-related markers in MCF7 cells stably </w:t>
      </w:r>
      <w:r w:rsidR="009C5BF9" w:rsidRPr="009C5BF9">
        <w:rPr>
          <w:rFonts w:ascii="Times New Roman" w:eastAsia="SimSun" w:hAnsi="Times New Roman" w:cs="Times New Roman"/>
          <w:sz w:val="18"/>
          <w:szCs w:val="18"/>
        </w:rPr>
        <w:t>overexpressing</w:t>
      </w:r>
      <w:r w:rsidRPr="00A573F2">
        <w:rPr>
          <w:rFonts w:ascii="Times New Roman" w:eastAsia="SimSun" w:hAnsi="Times New Roman" w:cs="Times New Roman"/>
          <w:sz w:val="18"/>
          <w:szCs w:val="18"/>
        </w:rPr>
        <w:t xml:space="preserve"> NC or TSP50.</w:t>
      </w:r>
      <w:r w:rsidR="00510243" w:rsidRPr="00510243">
        <w:t xml:space="preserve"> </w:t>
      </w:r>
      <w:r w:rsidR="00510243" w:rsidRPr="00A573F2">
        <w:rPr>
          <w:rFonts w:ascii="Times New Roman" w:eastAsia="SimSun" w:hAnsi="Times New Roman" w:cs="Times New Roman"/>
          <w:b/>
          <w:bCs/>
          <w:sz w:val="18"/>
          <w:szCs w:val="18"/>
        </w:rPr>
        <w:t>(</w:t>
      </w:r>
      <w:r w:rsidR="00510243">
        <w:rPr>
          <w:rFonts w:ascii="Times New Roman" w:eastAsia="SimSun" w:hAnsi="Times New Roman" w:cs="Times New Roman"/>
          <w:b/>
          <w:bCs/>
          <w:sz w:val="18"/>
          <w:szCs w:val="18"/>
        </w:rPr>
        <w:t>B-E</w:t>
      </w:r>
      <w:r w:rsidR="00510243" w:rsidRPr="00A573F2">
        <w:rPr>
          <w:rFonts w:ascii="Times New Roman" w:eastAsia="SimSun" w:hAnsi="Times New Roman" w:cs="Times New Roman"/>
          <w:b/>
          <w:bCs/>
          <w:sz w:val="18"/>
          <w:szCs w:val="18"/>
        </w:rPr>
        <w:t xml:space="preserve">) </w:t>
      </w:r>
      <w:r w:rsidR="00510243" w:rsidRPr="00510243">
        <w:rPr>
          <w:rFonts w:ascii="Times New Roman" w:eastAsia="SimSun" w:hAnsi="Times New Roman" w:cs="Times New Roman"/>
          <w:sz w:val="18"/>
          <w:szCs w:val="18"/>
        </w:rPr>
        <w:t xml:space="preserve">Stable TSP50 or NC overexpressed mammospheres were collected for limited dilution and tumorigenesis assay. The </w:t>
      </w:r>
      <w:r w:rsidR="000868BF" w:rsidRPr="000868BF">
        <w:rPr>
          <w:rFonts w:ascii="Times New Roman" w:eastAsia="SimSun" w:hAnsi="Times New Roman" w:cs="Times New Roman"/>
          <w:sz w:val="18"/>
          <w:szCs w:val="18"/>
        </w:rPr>
        <w:t>mRNA levels of BCSC-related markers</w:t>
      </w:r>
      <w:r w:rsidR="00510243" w:rsidRPr="00510243">
        <w:rPr>
          <w:rFonts w:ascii="Times New Roman" w:eastAsia="SimSun" w:hAnsi="Times New Roman" w:cs="Times New Roman"/>
          <w:sz w:val="18"/>
          <w:szCs w:val="18"/>
        </w:rPr>
        <w:t xml:space="preserve"> were detected.</w:t>
      </w:r>
      <w:r w:rsidR="00510243" w:rsidRPr="00510243">
        <w:rPr>
          <w:rFonts w:ascii="Times New Roman" w:eastAsia="SimSun" w:hAnsi="Times New Roman" w:cs="Times New Roman"/>
          <w:b/>
          <w:bCs/>
          <w:sz w:val="18"/>
          <w:szCs w:val="18"/>
        </w:rPr>
        <w:t xml:space="preserve"> </w:t>
      </w:r>
      <w:r w:rsidR="00510243" w:rsidRPr="00A573F2">
        <w:rPr>
          <w:rFonts w:ascii="Times New Roman" w:eastAsia="SimSun" w:hAnsi="Times New Roman" w:cs="Times New Roman"/>
          <w:b/>
          <w:bCs/>
          <w:sz w:val="18"/>
          <w:szCs w:val="18"/>
        </w:rPr>
        <w:t>(</w:t>
      </w:r>
      <w:r w:rsidR="00510243">
        <w:rPr>
          <w:rFonts w:ascii="Times New Roman" w:eastAsia="SimSun" w:hAnsi="Times New Roman" w:cs="Times New Roman"/>
          <w:b/>
          <w:bCs/>
          <w:sz w:val="18"/>
          <w:szCs w:val="18"/>
        </w:rPr>
        <w:t>F</w:t>
      </w:r>
      <w:r w:rsidR="00510243" w:rsidRPr="00A573F2">
        <w:rPr>
          <w:rFonts w:ascii="Times New Roman" w:eastAsia="SimSun" w:hAnsi="Times New Roman" w:cs="Times New Roman"/>
          <w:b/>
          <w:bCs/>
          <w:sz w:val="18"/>
          <w:szCs w:val="18"/>
        </w:rPr>
        <w:t xml:space="preserve">) </w:t>
      </w:r>
      <w:r w:rsidR="00510243" w:rsidRPr="00510243">
        <w:rPr>
          <w:rFonts w:ascii="Times New Roman" w:eastAsia="SimSun" w:hAnsi="Times New Roman" w:cs="Times New Roman"/>
          <w:sz w:val="18"/>
          <w:szCs w:val="18"/>
        </w:rPr>
        <w:t xml:space="preserve">The </w:t>
      </w:r>
      <w:r w:rsidR="00510243">
        <w:rPr>
          <w:rFonts w:ascii="Times New Roman" w:eastAsia="SimSun" w:hAnsi="Times New Roman" w:cs="Times New Roman"/>
          <w:sz w:val="18"/>
          <w:szCs w:val="18"/>
        </w:rPr>
        <w:t>mRNA</w:t>
      </w:r>
      <w:r w:rsidR="00510243" w:rsidRPr="00510243">
        <w:rPr>
          <w:rFonts w:ascii="Times New Roman" w:eastAsia="SimSun" w:hAnsi="Times New Roman" w:cs="Times New Roman"/>
          <w:sz w:val="18"/>
          <w:szCs w:val="18"/>
        </w:rPr>
        <w:t xml:space="preserve"> expression levels </w:t>
      </w:r>
      <w:r w:rsidR="00510243">
        <w:rPr>
          <w:rFonts w:ascii="Times New Roman" w:eastAsia="SimSun" w:hAnsi="Times New Roman" w:cs="Times New Roman"/>
          <w:sz w:val="18"/>
          <w:szCs w:val="18"/>
        </w:rPr>
        <w:t xml:space="preserve">detection results </w:t>
      </w:r>
      <w:r w:rsidR="00510243" w:rsidRPr="00510243">
        <w:rPr>
          <w:rFonts w:ascii="Times New Roman" w:eastAsia="SimSun" w:hAnsi="Times New Roman" w:cs="Times New Roman"/>
          <w:sz w:val="18"/>
          <w:szCs w:val="18"/>
        </w:rPr>
        <w:t xml:space="preserve">of BCSC-related markers in MDA-MB-231 cells transfected </w:t>
      </w:r>
      <w:r w:rsidR="000868BF">
        <w:rPr>
          <w:rFonts w:ascii="Times New Roman" w:eastAsia="SimSun" w:hAnsi="Times New Roman" w:cs="Times New Roman" w:hint="eastAsia"/>
          <w:sz w:val="18"/>
          <w:szCs w:val="18"/>
        </w:rPr>
        <w:t>with</w:t>
      </w:r>
      <w:r w:rsidR="000868BF">
        <w:rPr>
          <w:rFonts w:ascii="Times New Roman" w:eastAsia="SimSun" w:hAnsi="Times New Roman" w:cs="Times New Roman"/>
          <w:sz w:val="18"/>
          <w:szCs w:val="18"/>
        </w:rPr>
        <w:t xml:space="preserve"> </w:t>
      </w:r>
      <w:r w:rsidR="00510243" w:rsidRPr="00510243">
        <w:rPr>
          <w:rFonts w:ascii="Times New Roman" w:eastAsia="SimSun" w:hAnsi="Times New Roman" w:cs="Times New Roman"/>
          <w:sz w:val="18"/>
          <w:szCs w:val="18"/>
        </w:rPr>
        <w:t xml:space="preserve">TSP50 shRNA (shTSP50) </w:t>
      </w:r>
      <w:r w:rsidR="000868BF">
        <w:rPr>
          <w:rFonts w:ascii="Times New Roman" w:eastAsia="SimSun" w:hAnsi="Times New Roman" w:cs="Times New Roman" w:hint="eastAsia"/>
          <w:sz w:val="18"/>
          <w:szCs w:val="18"/>
        </w:rPr>
        <w:t>and</w:t>
      </w:r>
      <w:r w:rsidR="00510243" w:rsidRPr="00510243">
        <w:rPr>
          <w:rFonts w:ascii="Times New Roman" w:eastAsia="SimSun" w:hAnsi="Times New Roman" w:cs="Times New Roman"/>
          <w:sz w:val="18"/>
          <w:szCs w:val="18"/>
        </w:rPr>
        <w:t xml:space="preserve"> control (shNC).</w:t>
      </w:r>
      <w:r w:rsidR="00510243" w:rsidRPr="00510243">
        <w:rPr>
          <w:rFonts w:ascii="Times New Roman" w:eastAsia="SimSun" w:hAnsi="Times New Roman" w:cs="Times New Roman"/>
          <w:b/>
          <w:bCs/>
          <w:sz w:val="18"/>
          <w:szCs w:val="18"/>
        </w:rPr>
        <w:t xml:space="preserve"> </w:t>
      </w:r>
      <w:r w:rsidR="00510243" w:rsidRPr="00A573F2">
        <w:rPr>
          <w:rFonts w:ascii="Times New Roman" w:eastAsia="SimSun" w:hAnsi="Times New Roman" w:cs="Times New Roman"/>
          <w:b/>
          <w:bCs/>
          <w:sz w:val="18"/>
          <w:szCs w:val="18"/>
        </w:rPr>
        <w:t>(</w:t>
      </w:r>
      <w:r w:rsidR="00510243">
        <w:rPr>
          <w:rFonts w:ascii="Times New Roman" w:eastAsia="SimSun" w:hAnsi="Times New Roman" w:cs="Times New Roman"/>
          <w:b/>
          <w:bCs/>
          <w:sz w:val="18"/>
          <w:szCs w:val="18"/>
        </w:rPr>
        <w:t>G-J</w:t>
      </w:r>
      <w:r w:rsidR="00510243" w:rsidRPr="00A573F2">
        <w:rPr>
          <w:rFonts w:ascii="Times New Roman" w:eastAsia="SimSun" w:hAnsi="Times New Roman" w:cs="Times New Roman"/>
          <w:b/>
          <w:bCs/>
          <w:sz w:val="18"/>
          <w:szCs w:val="18"/>
        </w:rPr>
        <w:t>)</w:t>
      </w:r>
      <w:r w:rsidR="00510243" w:rsidRPr="00510243">
        <w:t xml:space="preserve"> </w:t>
      </w:r>
      <w:r w:rsidR="00510243" w:rsidRPr="00510243">
        <w:rPr>
          <w:rFonts w:ascii="Times New Roman" w:eastAsia="SimSun" w:hAnsi="Times New Roman" w:cs="Times New Roman"/>
          <w:sz w:val="18"/>
          <w:szCs w:val="18"/>
        </w:rPr>
        <w:t>Stable TSP50-knockdown and shNC mammospheres were collected for limited dilution and tumorigenesis assay. The BCSC-related markers mRNA levels were detected.</w:t>
      </w:r>
      <w:r w:rsidR="00510243" w:rsidRPr="00510243">
        <w:rPr>
          <w:rFonts w:ascii="Times New Roman" w:eastAsia="SimSun" w:hAnsi="Times New Roman" w:cs="Times New Roman"/>
          <w:b/>
          <w:bCs/>
          <w:sz w:val="18"/>
          <w:szCs w:val="18"/>
        </w:rPr>
        <w:t xml:space="preserve"> </w:t>
      </w:r>
      <w:r w:rsidR="00510243" w:rsidRPr="00A573F2">
        <w:rPr>
          <w:rFonts w:ascii="Times New Roman" w:eastAsia="SimSun" w:hAnsi="Times New Roman" w:cs="Times New Roman"/>
          <w:b/>
          <w:bCs/>
          <w:sz w:val="18"/>
          <w:szCs w:val="18"/>
        </w:rPr>
        <w:t>(</w:t>
      </w:r>
      <w:r w:rsidR="00510243">
        <w:rPr>
          <w:rFonts w:ascii="Times New Roman" w:eastAsia="SimSun" w:hAnsi="Times New Roman" w:cs="Times New Roman"/>
          <w:b/>
          <w:bCs/>
          <w:sz w:val="18"/>
          <w:szCs w:val="18"/>
        </w:rPr>
        <w:t>K-L</w:t>
      </w:r>
      <w:r w:rsidR="00510243" w:rsidRPr="00A573F2">
        <w:rPr>
          <w:rFonts w:ascii="Times New Roman" w:eastAsia="SimSun" w:hAnsi="Times New Roman" w:cs="Times New Roman"/>
          <w:b/>
          <w:bCs/>
          <w:sz w:val="18"/>
          <w:szCs w:val="18"/>
        </w:rPr>
        <w:t>)</w:t>
      </w:r>
      <w:r w:rsidR="00510243" w:rsidRPr="00510243">
        <w:t xml:space="preserve"> </w:t>
      </w:r>
      <w:r w:rsidR="00510243" w:rsidRPr="00510243">
        <w:rPr>
          <w:rFonts w:ascii="Times New Roman" w:eastAsia="SimSun" w:hAnsi="Times New Roman" w:cs="Times New Roman"/>
          <w:sz w:val="18"/>
          <w:szCs w:val="18"/>
        </w:rPr>
        <w:t xml:space="preserve">The mRNA expression levels </w:t>
      </w:r>
      <w:r w:rsidR="00DF7699">
        <w:rPr>
          <w:rFonts w:ascii="Times New Roman" w:eastAsia="SimSun" w:hAnsi="Times New Roman" w:cs="Times New Roman"/>
          <w:sz w:val="18"/>
          <w:szCs w:val="18"/>
        </w:rPr>
        <w:t>detection results</w:t>
      </w:r>
      <w:r w:rsidR="00DF7699" w:rsidRPr="00510243">
        <w:rPr>
          <w:rFonts w:ascii="Times New Roman" w:eastAsia="SimSun" w:hAnsi="Times New Roman" w:cs="Times New Roman"/>
          <w:sz w:val="18"/>
          <w:szCs w:val="18"/>
        </w:rPr>
        <w:t xml:space="preserve"> </w:t>
      </w:r>
      <w:r w:rsidR="00510243" w:rsidRPr="00510243">
        <w:rPr>
          <w:rFonts w:ascii="Times New Roman" w:eastAsia="SimSun" w:hAnsi="Times New Roman" w:cs="Times New Roman"/>
          <w:sz w:val="18"/>
          <w:szCs w:val="18"/>
        </w:rPr>
        <w:t>of EMT-related markers in MCF7 cells</w:t>
      </w:r>
      <w:r w:rsidR="00DF7699" w:rsidRPr="00DF7699">
        <w:t xml:space="preserve"> </w:t>
      </w:r>
      <w:r w:rsidR="00DF7699" w:rsidRPr="00DF7699">
        <w:rPr>
          <w:rFonts w:ascii="Times New Roman" w:eastAsia="SimSun" w:hAnsi="Times New Roman" w:cs="Times New Roman"/>
          <w:sz w:val="18"/>
          <w:szCs w:val="18"/>
        </w:rPr>
        <w:t>after TSP50 overexpression or knockdown</w:t>
      </w:r>
      <w:r w:rsidR="00510243" w:rsidRPr="00510243">
        <w:rPr>
          <w:rFonts w:ascii="Times New Roman" w:eastAsia="SimSun" w:hAnsi="Times New Roman" w:cs="Times New Roman"/>
          <w:sz w:val="18"/>
          <w:szCs w:val="18"/>
        </w:rPr>
        <w:t>.</w:t>
      </w:r>
      <w:r w:rsidR="00DF7699" w:rsidRPr="00DF7699">
        <w:rPr>
          <w:rFonts w:ascii="Times New Roman" w:eastAsia="SimSun" w:hAnsi="Times New Roman" w:cs="Times New Roman"/>
          <w:b/>
          <w:bCs/>
          <w:sz w:val="18"/>
          <w:szCs w:val="18"/>
        </w:rPr>
        <w:t xml:space="preserve"> </w:t>
      </w:r>
      <w:r w:rsidR="00DF7699" w:rsidRPr="00A573F2">
        <w:rPr>
          <w:rFonts w:ascii="Times New Roman" w:eastAsia="SimSun" w:hAnsi="Times New Roman" w:cs="Times New Roman"/>
          <w:b/>
          <w:bCs/>
          <w:sz w:val="18"/>
          <w:szCs w:val="18"/>
        </w:rPr>
        <w:t>(</w:t>
      </w:r>
      <w:r w:rsidR="00DF7699">
        <w:rPr>
          <w:rFonts w:ascii="Times New Roman" w:eastAsia="SimSun" w:hAnsi="Times New Roman" w:cs="Times New Roman"/>
          <w:b/>
          <w:bCs/>
          <w:sz w:val="18"/>
          <w:szCs w:val="18"/>
        </w:rPr>
        <w:t>M-P</w:t>
      </w:r>
      <w:r w:rsidR="00DF7699" w:rsidRPr="00A573F2">
        <w:rPr>
          <w:rFonts w:ascii="Times New Roman" w:eastAsia="SimSun" w:hAnsi="Times New Roman" w:cs="Times New Roman"/>
          <w:b/>
          <w:bCs/>
          <w:sz w:val="18"/>
          <w:szCs w:val="18"/>
        </w:rPr>
        <w:t>)</w:t>
      </w:r>
      <w:r w:rsidR="00DF7699" w:rsidRPr="00DF7699">
        <w:t xml:space="preserve"> </w:t>
      </w:r>
      <w:r w:rsidR="00DF7699" w:rsidRPr="00DF7699">
        <w:rPr>
          <w:rFonts w:ascii="Times New Roman" w:eastAsia="SimSun" w:hAnsi="Times New Roman" w:cs="Times New Roman"/>
          <w:sz w:val="18"/>
          <w:szCs w:val="18"/>
        </w:rPr>
        <w:t>Stable overexpression of TSP50 or NC mammospheres were seeded into nude mice.</w:t>
      </w:r>
      <w:r w:rsidR="00DF7699" w:rsidRPr="00DF7699">
        <w:t xml:space="preserve"> </w:t>
      </w:r>
      <w:r w:rsidR="00DF7699" w:rsidRPr="00DF7699">
        <w:rPr>
          <w:rFonts w:ascii="Times New Roman" w:eastAsia="SimSun" w:hAnsi="Times New Roman" w:cs="Times New Roman"/>
          <w:sz w:val="18"/>
          <w:szCs w:val="18"/>
        </w:rPr>
        <w:t xml:space="preserve">The mRNA expression levels of EMT-related markers </w:t>
      </w:r>
      <w:r w:rsidR="00DF7699" w:rsidRPr="00DF7699">
        <w:rPr>
          <w:rFonts w:ascii="Times New Roman" w:eastAsia="SimSun" w:hAnsi="Times New Roman" w:cs="Times New Roman"/>
          <w:sz w:val="18"/>
          <w:szCs w:val="18"/>
        </w:rPr>
        <w:lastRenderedPageBreak/>
        <w:t xml:space="preserve">were </w:t>
      </w:r>
      <w:r w:rsidR="000868BF" w:rsidRPr="000868BF">
        <w:rPr>
          <w:rFonts w:ascii="Times New Roman" w:eastAsia="SimSun" w:hAnsi="Times New Roman" w:cs="Times New Roman"/>
          <w:sz w:val="18"/>
          <w:szCs w:val="18"/>
        </w:rPr>
        <w:t>determined</w:t>
      </w:r>
      <w:r w:rsidR="00DF7699" w:rsidRPr="00DF7699">
        <w:rPr>
          <w:rFonts w:ascii="Times New Roman" w:eastAsia="SimSun" w:hAnsi="Times New Roman" w:cs="Times New Roman"/>
          <w:sz w:val="18"/>
          <w:szCs w:val="18"/>
        </w:rPr>
        <w:t xml:space="preserve"> </w:t>
      </w:r>
      <w:r w:rsidR="00DF7699">
        <w:rPr>
          <w:rFonts w:ascii="Times New Roman" w:eastAsia="SimSun" w:hAnsi="Times New Roman" w:cs="Times New Roman"/>
          <w:sz w:val="18"/>
          <w:szCs w:val="18"/>
        </w:rPr>
        <w:t>by</w:t>
      </w:r>
      <w:r w:rsidR="00DF7699" w:rsidRPr="00DF7699">
        <w:rPr>
          <w:rFonts w:ascii="Times New Roman" w:eastAsia="SimSun" w:hAnsi="Times New Roman" w:cs="Times New Roman"/>
          <w:sz w:val="18"/>
          <w:szCs w:val="18"/>
        </w:rPr>
        <w:t xml:space="preserve"> qRT-PCR</w:t>
      </w:r>
      <w:r w:rsidR="00DF7699">
        <w:rPr>
          <w:rFonts w:ascii="Times New Roman" w:eastAsia="SimSun" w:hAnsi="Times New Roman" w:cs="Times New Roman"/>
          <w:sz w:val="18"/>
          <w:szCs w:val="18"/>
        </w:rPr>
        <w:t>.</w:t>
      </w:r>
      <w:r w:rsidR="00DF7699" w:rsidRPr="00DF7699">
        <w:rPr>
          <w:rFonts w:ascii="Times New Roman" w:eastAsia="SimSun" w:hAnsi="Times New Roman" w:cs="Times New Roman"/>
          <w:b/>
          <w:bCs/>
          <w:sz w:val="18"/>
          <w:szCs w:val="18"/>
        </w:rPr>
        <w:t xml:space="preserve"> </w:t>
      </w:r>
      <w:r w:rsidR="00DF7699" w:rsidRPr="00A573F2">
        <w:rPr>
          <w:rFonts w:ascii="Times New Roman" w:eastAsia="SimSun" w:hAnsi="Times New Roman" w:cs="Times New Roman"/>
          <w:b/>
          <w:bCs/>
          <w:sz w:val="18"/>
          <w:szCs w:val="18"/>
        </w:rPr>
        <w:t>(</w:t>
      </w:r>
      <w:r w:rsidR="00DF7699">
        <w:rPr>
          <w:rFonts w:ascii="Times New Roman" w:eastAsia="SimSun" w:hAnsi="Times New Roman" w:cs="Times New Roman"/>
          <w:b/>
          <w:bCs/>
          <w:sz w:val="18"/>
          <w:szCs w:val="18"/>
        </w:rPr>
        <w:t>Q-T</w:t>
      </w:r>
      <w:r w:rsidR="00DF7699" w:rsidRPr="00A573F2">
        <w:rPr>
          <w:rFonts w:ascii="Times New Roman" w:eastAsia="SimSun" w:hAnsi="Times New Roman" w:cs="Times New Roman"/>
          <w:b/>
          <w:bCs/>
          <w:sz w:val="18"/>
          <w:szCs w:val="18"/>
        </w:rPr>
        <w:t>)</w:t>
      </w:r>
      <w:r w:rsidR="00DF7699" w:rsidRPr="00DF7699">
        <w:t xml:space="preserve"> </w:t>
      </w:r>
      <w:r w:rsidR="00DF7699" w:rsidRPr="00DF7699">
        <w:rPr>
          <w:rFonts w:ascii="Times New Roman" w:eastAsia="SimSun" w:hAnsi="Times New Roman" w:cs="Times New Roman"/>
          <w:sz w:val="18"/>
          <w:szCs w:val="18"/>
        </w:rPr>
        <w:t xml:space="preserve">Stable TSP50-knockdown </w:t>
      </w:r>
      <w:r w:rsidR="00DF7699">
        <w:rPr>
          <w:rFonts w:ascii="Times New Roman" w:eastAsia="SimSun" w:hAnsi="Times New Roman" w:cs="Times New Roman"/>
          <w:sz w:val="18"/>
          <w:szCs w:val="18"/>
        </w:rPr>
        <w:t>or</w:t>
      </w:r>
      <w:r w:rsidR="00DF7699" w:rsidRPr="00DF7699">
        <w:rPr>
          <w:rFonts w:ascii="Times New Roman" w:eastAsia="SimSun" w:hAnsi="Times New Roman" w:cs="Times New Roman"/>
          <w:sz w:val="18"/>
          <w:szCs w:val="18"/>
        </w:rPr>
        <w:t xml:space="preserve"> shNC mammospheres</w:t>
      </w:r>
      <w:r w:rsidR="00DF7699">
        <w:rPr>
          <w:rFonts w:ascii="Times New Roman" w:eastAsia="SimSun" w:hAnsi="Times New Roman" w:cs="Times New Roman"/>
          <w:sz w:val="18"/>
          <w:szCs w:val="18"/>
        </w:rPr>
        <w:t xml:space="preserve"> </w:t>
      </w:r>
      <w:r w:rsidR="00DF7699" w:rsidRPr="00DF7699">
        <w:rPr>
          <w:rFonts w:ascii="Times New Roman" w:eastAsia="SimSun" w:hAnsi="Times New Roman" w:cs="Times New Roman"/>
          <w:sz w:val="18"/>
          <w:szCs w:val="18"/>
        </w:rPr>
        <w:t>were seeded into nude mice.</w:t>
      </w:r>
      <w:r w:rsidR="00DF7699" w:rsidRPr="00DF7699">
        <w:t xml:space="preserve"> </w:t>
      </w:r>
      <w:r w:rsidR="00DF7699" w:rsidRPr="00DF7699">
        <w:rPr>
          <w:rFonts w:ascii="Times New Roman" w:eastAsia="SimSun" w:hAnsi="Times New Roman" w:cs="Times New Roman"/>
          <w:sz w:val="18"/>
          <w:szCs w:val="18"/>
        </w:rPr>
        <w:t xml:space="preserve">The mRNA expression levels of EMT-related markers were detected </w:t>
      </w:r>
      <w:r w:rsidR="00DF7699">
        <w:rPr>
          <w:rFonts w:ascii="Times New Roman" w:eastAsia="SimSun" w:hAnsi="Times New Roman" w:cs="Times New Roman"/>
          <w:sz w:val="18"/>
          <w:szCs w:val="18"/>
        </w:rPr>
        <w:t>by</w:t>
      </w:r>
      <w:r w:rsidR="00DF7699" w:rsidRPr="00DF7699">
        <w:rPr>
          <w:rFonts w:ascii="Times New Roman" w:eastAsia="SimSun" w:hAnsi="Times New Roman" w:cs="Times New Roman"/>
          <w:sz w:val="18"/>
          <w:szCs w:val="18"/>
        </w:rPr>
        <w:t xml:space="preserve"> qRT-PCR</w:t>
      </w:r>
      <w:r w:rsidR="00DF7699">
        <w:rPr>
          <w:rFonts w:ascii="Times New Roman" w:eastAsia="SimSun" w:hAnsi="Times New Roman" w:cs="Times New Roman"/>
          <w:sz w:val="18"/>
          <w:szCs w:val="18"/>
        </w:rPr>
        <w:t>.</w:t>
      </w:r>
      <w:r w:rsidR="00DF7699" w:rsidRPr="00DF7699">
        <w:rPr>
          <w:rFonts w:ascii="Times New Roman" w:eastAsia="SimSun" w:hAnsi="Times New Roman" w:cs="Times New Roman"/>
          <w:sz w:val="18"/>
          <w:szCs w:val="18"/>
        </w:rPr>
        <w:t xml:space="preserve"> N=3 biologically independent replicates for</w:t>
      </w:r>
      <w:r w:rsidR="00DF7699" w:rsidRPr="00DF7699">
        <w:rPr>
          <w:rFonts w:ascii="Times New Roman" w:eastAsia="SimSun" w:hAnsi="Times New Roman" w:cs="Times New Roman"/>
          <w:i/>
          <w:iCs/>
          <w:sz w:val="18"/>
          <w:szCs w:val="18"/>
        </w:rPr>
        <w:t xml:space="preserve"> in vitro</w:t>
      </w:r>
      <w:r w:rsidR="00DF7699" w:rsidRPr="00DF7699">
        <w:rPr>
          <w:rFonts w:ascii="Times New Roman" w:eastAsia="SimSun" w:hAnsi="Times New Roman" w:cs="Times New Roman"/>
          <w:sz w:val="18"/>
          <w:szCs w:val="18"/>
        </w:rPr>
        <w:t xml:space="preserve"> and</w:t>
      </w:r>
      <w:r w:rsidR="00DF7699" w:rsidRPr="00DF7699">
        <w:rPr>
          <w:rFonts w:ascii="Times New Roman" w:eastAsia="SimSun" w:hAnsi="Times New Roman" w:cs="Times New Roman"/>
          <w:i/>
          <w:iCs/>
          <w:sz w:val="18"/>
          <w:szCs w:val="18"/>
        </w:rPr>
        <w:t xml:space="preserve"> in</w:t>
      </w:r>
      <w:r w:rsidR="00DF7699" w:rsidRPr="00DF7699">
        <w:rPr>
          <w:rFonts w:ascii="Times New Roman" w:eastAsia="SimSun" w:hAnsi="Times New Roman" w:cs="Times New Roman"/>
          <w:sz w:val="18"/>
          <w:szCs w:val="18"/>
        </w:rPr>
        <w:t xml:space="preserve"> </w:t>
      </w:r>
      <w:r w:rsidR="00DF7699" w:rsidRPr="00DF7699">
        <w:rPr>
          <w:rFonts w:ascii="Times New Roman" w:eastAsia="SimSun" w:hAnsi="Times New Roman" w:cs="Times New Roman"/>
          <w:i/>
          <w:iCs/>
          <w:sz w:val="18"/>
          <w:szCs w:val="18"/>
        </w:rPr>
        <w:t>vivo</w:t>
      </w:r>
      <w:r w:rsidR="00DF7699" w:rsidRPr="00DF7699">
        <w:rPr>
          <w:rFonts w:ascii="Times New Roman" w:eastAsia="SimSun" w:hAnsi="Times New Roman" w:cs="Times New Roman"/>
          <w:sz w:val="18"/>
          <w:szCs w:val="18"/>
        </w:rPr>
        <w:t xml:space="preserve"> qRT-PCR assay (2 × 10</w:t>
      </w:r>
      <w:r w:rsidR="00DF7699" w:rsidRPr="00DF7699">
        <w:rPr>
          <w:rFonts w:ascii="Times New Roman" w:eastAsia="SimSun" w:hAnsi="Times New Roman" w:cs="Times New Roman"/>
          <w:sz w:val="18"/>
          <w:szCs w:val="18"/>
          <w:vertAlign w:val="superscript"/>
        </w:rPr>
        <w:t>3</w:t>
      </w:r>
      <w:r w:rsidR="00DF7699" w:rsidRPr="00DF7699">
        <w:rPr>
          <w:rFonts w:ascii="Times New Roman" w:eastAsia="SimSun" w:hAnsi="Times New Roman" w:cs="Times New Roman"/>
          <w:sz w:val="18"/>
          <w:szCs w:val="18"/>
        </w:rPr>
        <w:t>-10</w:t>
      </w:r>
      <w:r w:rsidR="00DF7699" w:rsidRPr="00DF7699">
        <w:rPr>
          <w:rFonts w:ascii="Times New Roman" w:eastAsia="SimSun" w:hAnsi="Times New Roman" w:cs="Times New Roman"/>
          <w:sz w:val="18"/>
          <w:szCs w:val="18"/>
          <w:vertAlign w:val="superscript"/>
        </w:rPr>
        <w:t>5</w:t>
      </w:r>
      <w:r w:rsidR="00DF7699" w:rsidRPr="00DF7699">
        <w:rPr>
          <w:rFonts w:ascii="Times New Roman" w:eastAsia="SimSun" w:hAnsi="Times New Roman" w:cs="Times New Roman"/>
          <w:sz w:val="18"/>
          <w:szCs w:val="18"/>
        </w:rPr>
        <w:t xml:space="preserve"> MCF7 cell groups and 2 × 10</w:t>
      </w:r>
      <w:r w:rsidR="00DF7699" w:rsidRPr="00DF7699">
        <w:rPr>
          <w:rFonts w:ascii="Times New Roman" w:eastAsia="SimSun" w:hAnsi="Times New Roman" w:cs="Times New Roman"/>
          <w:sz w:val="18"/>
          <w:szCs w:val="18"/>
          <w:vertAlign w:val="superscript"/>
        </w:rPr>
        <w:t>5</w:t>
      </w:r>
      <w:r w:rsidR="00DF7699" w:rsidRPr="00DF7699">
        <w:rPr>
          <w:rFonts w:ascii="Times New Roman" w:eastAsia="SimSun" w:hAnsi="Times New Roman" w:cs="Times New Roman"/>
          <w:sz w:val="18"/>
          <w:szCs w:val="18"/>
        </w:rPr>
        <w:t xml:space="preserve"> MDA-MB-231 cell group</w:t>
      </w:r>
      <w:r w:rsidR="002F674E">
        <w:rPr>
          <w:rFonts w:ascii="Times New Roman" w:eastAsia="SimSun" w:hAnsi="Times New Roman" w:cs="Times New Roman"/>
          <w:sz w:val="18"/>
          <w:szCs w:val="18"/>
        </w:rPr>
        <w:t>s</w:t>
      </w:r>
      <w:r w:rsidR="00DF7699" w:rsidRPr="00DF7699">
        <w:rPr>
          <w:rFonts w:ascii="Times New Roman" w:eastAsia="SimSun" w:hAnsi="Times New Roman" w:cs="Times New Roman"/>
          <w:sz w:val="18"/>
          <w:szCs w:val="18"/>
        </w:rPr>
        <w:t>). N=2 biologically independent replicates for</w:t>
      </w:r>
      <w:r w:rsidR="00DF7699" w:rsidRPr="00DF7699">
        <w:rPr>
          <w:rFonts w:ascii="Times New Roman" w:eastAsia="SimSun" w:hAnsi="Times New Roman" w:cs="Times New Roman"/>
          <w:i/>
          <w:iCs/>
          <w:sz w:val="18"/>
          <w:szCs w:val="18"/>
        </w:rPr>
        <w:t xml:space="preserve"> in</w:t>
      </w:r>
      <w:r w:rsidR="00DF7699" w:rsidRPr="00DF7699">
        <w:rPr>
          <w:rFonts w:ascii="Times New Roman" w:eastAsia="SimSun" w:hAnsi="Times New Roman" w:cs="Times New Roman"/>
          <w:sz w:val="18"/>
          <w:szCs w:val="18"/>
        </w:rPr>
        <w:t xml:space="preserve"> </w:t>
      </w:r>
      <w:r w:rsidR="00DF7699" w:rsidRPr="00DF7699">
        <w:rPr>
          <w:rFonts w:ascii="Times New Roman" w:eastAsia="SimSun" w:hAnsi="Times New Roman" w:cs="Times New Roman"/>
          <w:i/>
          <w:iCs/>
          <w:sz w:val="18"/>
          <w:szCs w:val="18"/>
        </w:rPr>
        <w:t>vivo</w:t>
      </w:r>
      <w:r w:rsidR="00DF7699" w:rsidRPr="00DF7699">
        <w:rPr>
          <w:rFonts w:ascii="Times New Roman" w:eastAsia="SimSun" w:hAnsi="Times New Roman" w:cs="Times New Roman"/>
          <w:sz w:val="18"/>
          <w:szCs w:val="18"/>
        </w:rPr>
        <w:t xml:space="preserve"> qRT-PCR assay (2 × 10</w:t>
      </w:r>
      <w:r w:rsidR="00DF7699" w:rsidRPr="00DF7699">
        <w:rPr>
          <w:rFonts w:ascii="Times New Roman" w:eastAsia="SimSun" w:hAnsi="Times New Roman" w:cs="Times New Roman"/>
          <w:sz w:val="18"/>
          <w:szCs w:val="18"/>
          <w:vertAlign w:val="superscript"/>
        </w:rPr>
        <w:t>6</w:t>
      </w:r>
      <w:r w:rsidR="00DF7699" w:rsidRPr="00DF7699">
        <w:rPr>
          <w:rFonts w:ascii="Times New Roman" w:eastAsia="SimSun" w:hAnsi="Times New Roman" w:cs="Times New Roman"/>
          <w:sz w:val="18"/>
          <w:szCs w:val="18"/>
        </w:rPr>
        <w:t xml:space="preserve"> cell group</w:t>
      </w:r>
      <w:r w:rsidR="002F674E">
        <w:rPr>
          <w:rFonts w:ascii="Times New Roman" w:eastAsia="SimSun" w:hAnsi="Times New Roman" w:cs="Times New Roman"/>
          <w:sz w:val="18"/>
          <w:szCs w:val="18"/>
        </w:rPr>
        <w:t>s</w:t>
      </w:r>
      <w:r w:rsidR="00DF7699" w:rsidRPr="00DF7699">
        <w:rPr>
          <w:rFonts w:ascii="Times New Roman" w:eastAsia="SimSun" w:hAnsi="Times New Roman" w:cs="Times New Roman"/>
          <w:sz w:val="18"/>
          <w:szCs w:val="18"/>
        </w:rPr>
        <w:t>).</w:t>
      </w:r>
      <w:r w:rsidR="00DF7699" w:rsidRPr="00DF7699">
        <w:rPr>
          <w:rFonts w:ascii="Times New Roman" w:eastAsia="DengXian" w:hAnsi="Times New Roman" w:cs="Times New Roman" w:hint="eastAsia"/>
          <w:b/>
          <w:bCs/>
          <w:sz w:val="18"/>
          <w:szCs w:val="18"/>
        </w:rPr>
        <w:t xml:space="preserve"> </w:t>
      </w:r>
      <w:r w:rsidR="00DF7699" w:rsidRPr="00DF7699">
        <w:rPr>
          <w:rFonts w:ascii="Times New Roman" w:eastAsia="SimSun" w:hAnsi="Times New Roman" w:cs="Times New Roman"/>
          <w:sz w:val="18"/>
          <w:szCs w:val="18"/>
        </w:rPr>
        <w:t>Student’s t-test</w:t>
      </w:r>
      <w:r w:rsidR="00DF7699" w:rsidRPr="00DF7699">
        <w:rPr>
          <w:rFonts w:ascii="Times New Roman" w:eastAsia="DengXian" w:hAnsi="Times New Roman" w:cs="Times New Roman"/>
          <w:sz w:val="18"/>
          <w:szCs w:val="18"/>
        </w:rPr>
        <w:t xml:space="preserve"> statistical analysis was used.</w:t>
      </w:r>
      <w:r w:rsidR="00DF7699" w:rsidRPr="00DF7699">
        <w:rPr>
          <w:rFonts w:ascii="Times New Roman" w:eastAsia="SimSun" w:hAnsi="Times New Roman" w:cs="Times New Roman"/>
          <w:sz w:val="18"/>
          <w:szCs w:val="18"/>
        </w:rPr>
        <w:t xml:space="preserve"> </w:t>
      </w:r>
      <w:r w:rsidR="00DF7699" w:rsidRPr="00DF7699">
        <w:rPr>
          <w:rFonts w:ascii="Times New Roman" w:eastAsia="SimSun" w:hAnsi="Times New Roman" w:cs="Times New Roman"/>
          <w:i/>
          <w:iCs/>
          <w:sz w:val="18"/>
          <w:szCs w:val="18"/>
          <w:vertAlign w:val="superscript"/>
        </w:rPr>
        <w:t>*</w:t>
      </w:r>
      <w:r w:rsidR="00DF7699" w:rsidRPr="00DF7699">
        <w:rPr>
          <w:rFonts w:ascii="Times New Roman" w:eastAsia="SimSun" w:hAnsi="Times New Roman" w:cs="Times New Roman"/>
          <w:i/>
          <w:iCs/>
          <w:sz w:val="18"/>
          <w:szCs w:val="18"/>
        </w:rPr>
        <w:t>p &lt; 0.05</w:t>
      </w:r>
      <w:r w:rsidR="00DF7699" w:rsidRPr="00DF7699">
        <w:rPr>
          <w:rFonts w:ascii="Times New Roman" w:eastAsia="DengXian" w:hAnsi="Times New Roman" w:cs="Times New Roman"/>
          <w:sz w:val="18"/>
          <w:szCs w:val="18"/>
        </w:rPr>
        <w:t xml:space="preserve">, </w:t>
      </w:r>
      <w:r w:rsidR="00DF7699" w:rsidRPr="00DF7699">
        <w:rPr>
          <w:rFonts w:ascii="Times New Roman" w:eastAsia="DengXian" w:hAnsi="Times New Roman" w:cs="Times New Roman"/>
          <w:i/>
          <w:sz w:val="18"/>
          <w:szCs w:val="18"/>
        </w:rPr>
        <w:t>**p &lt; 0.01</w:t>
      </w:r>
      <w:r w:rsidR="00DF7699" w:rsidRPr="00DF7699">
        <w:rPr>
          <w:rFonts w:ascii="Times New Roman" w:eastAsia="SimSun" w:hAnsi="Times New Roman" w:cs="Times New Roman"/>
          <w:sz w:val="18"/>
          <w:szCs w:val="18"/>
        </w:rPr>
        <w:t xml:space="preserve"> and </w:t>
      </w:r>
      <w:r w:rsidR="00DF7699" w:rsidRPr="00DF7699">
        <w:rPr>
          <w:rFonts w:ascii="Times New Roman" w:eastAsia="DengXian" w:hAnsi="Times New Roman" w:cs="Times New Roman"/>
          <w:sz w:val="18"/>
          <w:szCs w:val="18"/>
        </w:rPr>
        <w:t>ns, no significance.</w:t>
      </w:r>
      <w:r w:rsidR="00DF7699" w:rsidRPr="00DF7699">
        <w:rPr>
          <w:rFonts w:ascii="Times New Roman" w:eastAsia="SimSun" w:hAnsi="Times New Roman" w:cs="Times New Roman"/>
          <w:sz w:val="18"/>
          <w:szCs w:val="18"/>
        </w:rPr>
        <w:t xml:space="preserve"> </w:t>
      </w:r>
    </w:p>
    <w:p w14:paraId="492DD389" w14:textId="1EF8C6FD" w:rsidR="00EA4518" w:rsidRDefault="00EA4518" w:rsidP="005D2700">
      <w:pPr>
        <w:spacing w:beforeLines="100" w:before="312" w:line="480" w:lineRule="auto"/>
        <w:rPr>
          <w:rFonts w:ascii="Times New Roman" w:eastAsia="DengXian" w:hAnsi="Times New Roman" w:cs="Times New Roman"/>
          <w:b/>
          <w:sz w:val="18"/>
          <w:szCs w:val="18"/>
        </w:rPr>
      </w:pPr>
      <w:r w:rsidRPr="004C5B5B">
        <w:rPr>
          <w:rFonts w:ascii="Times New Roman" w:eastAsia="DengXian" w:hAnsi="Times New Roman" w:cs="Times New Roman"/>
          <w:b/>
          <w:sz w:val="18"/>
          <w:szCs w:val="18"/>
        </w:rPr>
        <w:t>Fig</w:t>
      </w:r>
      <w:r w:rsidR="005D2700">
        <w:rPr>
          <w:rFonts w:ascii="Times New Roman" w:eastAsia="DengXian" w:hAnsi="Times New Roman" w:cs="Times New Roman"/>
          <w:b/>
          <w:sz w:val="18"/>
          <w:szCs w:val="18"/>
        </w:rPr>
        <w:t>.</w:t>
      </w:r>
      <w:r w:rsidRPr="004C5B5B">
        <w:rPr>
          <w:rFonts w:ascii="Times New Roman" w:eastAsia="DengXian" w:hAnsi="Times New Roman" w:cs="Times New Roman"/>
          <w:b/>
          <w:sz w:val="18"/>
          <w:szCs w:val="18"/>
        </w:rPr>
        <w:t xml:space="preserve"> S</w:t>
      </w:r>
      <w:r w:rsidR="005D2700">
        <w:rPr>
          <w:rFonts w:ascii="Times New Roman" w:eastAsia="DengXian" w:hAnsi="Times New Roman" w:cs="Times New Roman"/>
          <w:b/>
          <w:sz w:val="18"/>
          <w:szCs w:val="18"/>
        </w:rPr>
        <w:t>2</w:t>
      </w:r>
    </w:p>
    <w:p w14:paraId="48F687CA" w14:textId="6C649D54" w:rsidR="005D2700" w:rsidRPr="004C5B5B" w:rsidRDefault="00341ADD" w:rsidP="005D2700">
      <w:pPr>
        <w:spacing w:line="480" w:lineRule="auto"/>
        <w:rPr>
          <w:rFonts w:ascii="Times New Roman" w:eastAsia="SimSun" w:hAnsi="Times New Roman" w:cs="Times New Roman"/>
          <w:b/>
          <w:bCs/>
          <w:szCs w:val="21"/>
        </w:rPr>
      </w:pPr>
      <w:r>
        <w:rPr>
          <w:noProof/>
          <w:lang w:eastAsia="en-US"/>
        </w:rPr>
        <w:drawing>
          <wp:inline distT="0" distB="0" distL="0" distR="0" wp14:anchorId="478F34AE" wp14:editId="59A88908">
            <wp:extent cx="5423360" cy="4667250"/>
            <wp:effectExtent l="0" t="0" r="635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555" cy="4668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1FC48" w14:textId="2BC4CD24" w:rsidR="00EA4518" w:rsidRPr="00D15B71" w:rsidRDefault="004C5B5B" w:rsidP="00EA4518">
      <w:pPr>
        <w:spacing w:line="480" w:lineRule="auto"/>
        <w:rPr>
          <w:rFonts w:ascii="Times New Roman" w:eastAsia="SimSun" w:hAnsi="Times New Roman" w:cs="Times New Roman"/>
          <w:szCs w:val="21"/>
        </w:rPr>
      </w:pPr>
      <w:bookmarkStart w:id="0" w:name="_Hlk160542285"/>
      <w:r w:rsidRPr="004C5B5B">
        <w:rPr>
          <w:rFonts w:ascii="Times New Roman" w:eastAsia="DengXian" w:hAnsi="Times New Roman" w:cs="Times New Roman"/>
          <w:b/>
          <w:sz w:val="18"/>
          <w:szCs w:val="18"/>
        </w:rPr>
        <w:t>Fig</w:t>
      </w:r>
      <w:r w:rsidR="00E6011D">
        <w:rPr>
          <w:rFonts w:ascii="Times New Roman" w:eastAsia="DengXian" w:hAnsi="Times New Roman" w:cs="Times New Roman"/>
          <w:b/>
          <w:sz w:val="18"/>
          <w:szCs w:val="18"/>
        </w:rPr>
        <w:t>.</w:t>
      </w:r>
      <w:r w:rsidRPr="004C5B5B">
        <w:rPr>
          <w:rFonts w:ascii="Times New Roman" w:eastAsia="DengXian" w:hAnsi="Times New Roman" w:cs="Times New Roman"/>
          <w:b/>
          <w:sz w:val="18"/>
          <w:szCs w:val="18"/>
        </w:rPr>
        <w:t xml:space="preserve"> S</w:t>
      </w:r>
      <w:bookmarkEnd w:id="0"/>
      <w:r w:rsidR="00E6011D">
        <w:rPr>
          <w:rFonts w:ascii="Times New Roman" w:eastAsia="DengXian" w:hAnsi="Times New Roman" w:cs="Times New Roman"/>
          <w:b/>
          <w:sz w:val="18"/>
          <w:szCs w:val="18"/>
        </w:rPr>
        <w:t>2</w:t>
      </w:r>
      <w:r w:rsidRPr="004C5B5B">
        <w:rPr>
          <w:rFonts w:ascii="Times New Roman" w:eastAsia="DengXian" w:hAnsi="Times New Roman" w:cs="Times New Roman"/>
          <w:b/>
          <w:sz w:val="18"/>
          <w:szCs w:val="18"/>
        </w:rPr>
        <w:t xml:space="preserve"> Overexpression of TSP50 increases CSC-like phenotypes in ER7530 cells.</w:t>
      </w:r>
      <w:r w:rsidR="00D15B71">
        <w:rPr>
          <w:rFonts w:ascii="Times New Roman" w:eastAsia="SimSun" w:hAnsi="Times New Roman" w:cs="Times New Roman" w:hint="eastAsia"/>
          <w:szCs w:val="21"/>
        </w:rPr>
        <w:t xml:space="preserve"> </w:t>
      </w:r>
      <w:r w:rsidRPr="004C5B5B">
        <w:rPr>
          <w:rFonts w:ascii="Times New Roman" w:eastAsia="SimSun" w:hAnsi="Times New Roman" w:cs="Times New Roman"/>
          <w:b/>
          <w:bCs/>
          <w:sz w:val="18"/>
          <w:szCs w:val="18"/>
        </w:rPr>
        <w:t xml:space="preserve">(A-B) </w:t>
      </w:r>
      <w:r w:rsidRPr="004C5B5B">
        <w:rPr>
          <w:rFonts w:ascii="Times New Roman" w:eastAsia="SimSun" w:hAnsi="Times New Roman" w:cs="Times New Roman"/>
          <w:sz w:val="18"/>
          <w:szCs w:val="18"/>
        </w:rPr>
        <w:t xml:space="preserve">The mRNA and protein expression </w:t>
      </w:r>
      <w:r w:rsidR="00E6011D">
        <w:rPr>
          <w:rFonts w:ascii="Times New Roman" w:eastAsia="SimSun" w:hAnsi="Times New Roman" w:cs="Times New Roman"/>
          <w:sz w:val="18"/>
          <w:szCs w:val="18"/>
        </w:rPr>
        <w:t xml:space="preserve">levels </w:t>
      </w:r>
      <w:r w:rsidRPr="004C5B5B">
        <w:rPr>
          <w:rFonts w:ascii="Times New Roman" w:eastAsia="SimSun" w:hAnsi="Times New Roman" w:cs="Times New Roman"/>
          <w:sz w:val="18"/>
          <w:szCs w:val="18"/>
        </w:rPr>
        <w:t xml:space="preserve">of BCSC-related markers OCT4, NANOG, ALDH1 and CD44 in ER7530 cells stably overexpressing NC or TSP50. </w:t>
      </w:r>
      <w:r w:rsidRPr="004C5B5B">
        <w:rPr>
          <w:rFonts w:ascii="Times New Roman" w:eastAsia="SimSun" w:hAnsi="Times New Roman" w:cs="Times New Roman"/>
          <w:b/>
          <w:bCs/>
          <w:sz w:val="18"/>
          <w:szCs w:val="18"/>
        </w:rPr>
        <w:t xml:space="preserve">(C-E) </w:t>
      </w:r>
      <w:r w:rsidRPr="004C5B5B">
        <w:rPr>
          <w:rFonts w:ascii="Times New Roman" w:eastAsia="SimSun" w:hAnsi="Times New Roman" w:cs="Times New Roman"/>
          <w:sz w:val="18"/>
          <w:szCs w:val="18"/>
        </w:rPr>
        <w:t>Representative spheroid images derived from the NC or TSP50-overexpressed ER7530 cells</w:t>
      </w:r>
      <w:r w:rsidR="00BA34B2">
        <w:rPr>
          <w:rFonts w:ascii="Times New Roman" w:eastAsia="SimSun" w:hAnsi="Times New Roman" w:cs="Times New Roman"/>
          <w:sz w:val="18"/>
          <w:szCs w:val="18"/>
        </w:rPr>
        <w:t xml:space="preserve"> </w:t>
      </w:r>
      <w:r w:rsidR="00BA34B2" w:rsidRPr="004C5B5B">
        <w:rPr>
          <w:rFonts w:ascii="Times New Roman" w:eastAsia="SimSun" w:hAnsi="Times New Roman" w:cs="Times New Roman"/>
          <w:sz w:val="18"/>
          <w:szCs w:val="18"/>
        </w:rPr>
        <w:t>(C)</w:t>
      </w:r>
      <w:r w:rsidRPr="004C5B5B">
        <w:rPr>
          <w:rFonts w:ascii="Times New Roman" w:eastAsia="SimSun" w:hAnsi="Times New Roman" w:cs="Times New Roman"/>
          <w:sz w:val="18"/>
          <w:szCs w:val="18"/>
        </w:rPr>
        <w:t>. Scale bar, 25 μm. Primary mammosphere number (D) and size</w:t>
      </w:r>
      <w:r w:rsidR="00341ADD">
        <w:rPr>
          <w:rFonts w:ascii="Times New Roman" w:eastAsia="SimSun" w:hAnsi="Times New Roman" w:cs="Times New Roman"/>
          <w:sz w:val="18"/>
          <w:szCs w:val="18"/>
        </w:rPr>
        <w:t xml:space="preserve"> </w:t>
      </w:r>
      <w:r w:rsidR="00341ADD" w:rsidRPr="004C5B5B">
        <w:rPr>
          <w:rFonts w:ascii="Times New Roman" w:eastAsia="SimSun" w:hAnsi="Times New Roman" w:cs="Times New Roman"/>
          <w:sz w:val="18"/>
          <w:szCs w:val="18"/>
        </w:rPr>
        <w:t xml:space="preserve">(E) </w:t>
      </w:r>
      <w:r w:rsidRPr="004C5B5B">
        <w:rPr>
          <w:rFonts w:ascii="Times New Roman" w:eastAsia="SimSun" w:hAnsi="Times New Roman" w:cs="Times New Roman"/>
          <w:sz w:val="18"/>
          <w:szCs w:val="18"/>
        </w:rPr>
        <w:t xml:space="preserve">were calculated. </w:t>
      </w:r>
      <w:r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>(F)</w:t>
      </w:r>
      <w:r w:rsidRPr="004C5B5B">
        <w:rPr>
          <w:rFonts w:ascii="Times New Roman" w:eastAsia="SimSun" w:hAnsi="Times New Roman" w:cs="Times New Roman"/>
          <w:b/>
          <w:bCs/>
          <w:sz w:val="18"/>
          <w:szCs w:val="18"/>
        </w:rPr>
        <w:t xml:space="preserve"> </w:t>
      </w:r>
      <w:r w:rsidRPr="004C5B5B">
        <w:rPr>
          <w:rFonts w:ascii="Times New Roman" w:eastAsia="SimSun" w:hAnsi="Times New Roman" w:cs="Times New Roman"/>
          <w:sz w:val="18"/>
          <w:szCs w:val="18"/>
        </w:rPr>
        <w:t>Th</w:t>
      </w:r>
      <w:bookmarkStart w:id="1" w:name="_Hlk136434306"/>
      <w:r w:rsidRPr="004C5B5B">
        <w:rPr>
          <w:rFonts w:ascii="Times New Roman" w:eastAsia="SimSun" w:hAnsi="Times New Roman" w:cs="Times New Roman"/>
          <w:sz w:val="18"/>
          <w:szCs w:val="18"/>
        </w:rPr>
        <w:t xml:space="preserve">e linear </w:t>
      </w:r>
      <w:r w:rsidRPr="004C5B5B">
        <w:rPr>
          <w:rFonts w:ascii="Times New Roman" w:eastAsia="SimSun" w:hAnsi="Times New Roman" w:cs="Times New Roman"/>
          <w:sz w:val="18"/>
          <w:szCs w:val="18"/>
        </w:rPr>
        <w:lastRenderedPageBreak/>
        <w:t>regression p</w:t>
      </w:r>
      <w:bookmarkEnd w:id="1"/>
      <w:r w:rsidRPr="004C5B5B">
        <w:rPr>
          <w:rFonts w:ascii="Times New Roman" w:eastAsia="SimSun" w:hAnsi="Times New Roman" w:cs="Times New Roman"/>
          <w:sz w:val="18"/>
          <w:szCs w:val="18"/>
        </w:rPr>
        <w:t>lot generated by ELDA for</w:t>
      </w:r>
      <w:r w:rsidR="000868BF">
        <w:rPr>
          <w:rFonts w:ascii="Times New Roman" w:eastAsia="SimSun" w:hAnsi="Times New Roman" w:cs="Times New Roman"/>
          <w:sz w:val="18"/>
          <w:szCs w:val="18"/>
        </w:rPr>
        <w:t xml:space="preserve"> the</w:t>
      </w:r>
      <w:r w:rsidRPr="004C5B5B">
        <w:rPr>
          <w:rFonts w:ascii="Times New Roman" w:eastAsia="SimSun" w:hAnsi="Times New Roman" w:cs="Times New Roman"/>
          <w:sz w:val="18"/>
          <w:szCs w:val="18"/>
        </w:rPr>
        <w:t xml:space="preserve"> </w:t>
      </w:r>
      <w:r w:rsidRPr="004C5B5B">
        <w:rPr>
          <w:rFonts w:ascii="Times New Roman" w:eastAsia="SimSun" w:hAnsi="Times New Roman" w:cs="Times New Roman"/>
          <w:i/>
          <w:iCs/>
          <w:sz w:val="18"/>
          <w:szCs w:val="18"/>
        </w:rPr>
        <w:t xml:space="preserve">in vitro </w:t>
      </w:r>
      <w:r w:rsidRPr="004C5B5B">
        <w:rPr>
          <w:rFonts w:ascii="Times New Roman" w:eastAsia="SimSun" w:hAnsi="Times New Roman" w:cs="Times New Roman"/>
          <w:sz w:val="18"/>
          <w:szCs w:val="18"/>
        </w:rPr>
        <w:t xml:space="preserve">limiting dilution assay with NC or TSP50 transfected ER7530 cells. </w:t>
      </w:r>
      <w:r w:rsidRPr="004C5B5B">
        <w:rPr>
          <w:rFonts w:ascii="Times New Roman" w:eastAsia="SimSun" w:hAnsi="Times New Roman" w:cs="Times New Roman"/>
          <w:b/>
          <w:bCs/>
          <w:sz w:val="18"/>
          <w:szCs w:val="18"/>
        </w:rPr>
        <w:t>(G-I)</w:t>
      </w:r>
      <w:r w:rsidRPr="004C5B5B">
        <w:rPr>
          <w:rFonts w:ascii="Times New Roman" w:eastAsia="DengXian" w:hAnsi="Times New Roman" w:cs="Times New Roman"/>
          <w:sz w:val="18"/>
          <w:szCs w:val="18"/>
        </w:rPr>
        <w:t xml:space="preserve"> </w:t>
      </w:r>
      <w:r w:rsidRPr="004C5B5B">
        <w:rPr>
          <w:rFonts w:ascii="Times New Roman" w:eastAsia="SimSun" w:hAnsi="Times New Roman" w:cs="Times New Roman"/>
          <w:sz w:val="18"/>
          <w:szCs w:val="18"/>
        </w:rPr>
        <w:t>Representative spheroid images derived from the NC or TSP50-overexpressed mammospheres</w:t>
      </w:r>
      <w:r w:rsidR="00BA34B2" w:rsidRPr="004C5B5B">
        <w:rPr>
          <w:rFonts w:ascii="Times New Roman" w:eastAsia="SimSun" w:hAnsi="Times New Roman" w:cs="Times New Roman"/>
          <w:sz w:val="18"/>
          <w:szCs w:val="18"/>
        </w:rPr>
        <w:t xml:space="preserve"> (G)</w:t>
      </w:r>
      <w:r w:rsidRPr="004C5B5B">
        <w:rPr>
          <w:rFonts w:ascii="Times New Roman" w:eastAsia="SimSun" w:hAnsi="Times New Roman" w:cs="Times New Roman"/>
          <w:sz w:val="18"/>
          <w:szCs w:val="18"/>
        </w:rPr>
        <w:t>. Scale bar, 25 μm. Secondary mammospher</w:t>
      </w:r>
      <w:r w:rsidR="0027749F">
        <w:rPr>
          <w:rFonts w:ascii="Times New Roman" w:eastAsia="SimSun" w:hAnsi="Times New Roman" w:cs="Times New Roman"/>
          <w:sz w:val="18"/>
          <w:szCs w:val="18"/>
        </w:rPr>
        <w:t>s</w:t>
      </w:r>
      <w:r w:rsidRPr="004C5B5B">
        <w:rPr>
          <w:rFonts w:ascii="Times New Roman" w:eastAsia="SimSun" w:hAnsi="Times New Roman" w:cs="Times New Roman"/>
          <w:sz w:val="18"/>
          <w:szCs w:val="18"/>
        </w:rPr>
        <w:t xml:space="preserve"> number (H) and size</w:t>
      </w:r>
      <w:r w:rsidR="005A14CD">
        <w:rPr>
          <w:rFonts w:ascii="Times New Roman" w:eastAsia="SimSun" w:hAnsi="Times New Roman" w:cs="Times New Roman"/>
          <w:sz w:val="18"/>
          <w:szCs w:val="18"/>
        </w:rPr>
        <w:t xml:space="preserve"> </w:t>
      </w:r>
      <w:r w:rsidR="005A14CD" w:rsidRPr="004C5B5B">
        <w:rPr>
          <w:rFonts w:ascii="Times New Roman" w:eastAsia="SimSun" w:hAnsi="Times New Roman" w:cs="Times New Roman"/>
          <w:sz w:val="18"/>
          <w:szCs w:val="18"/>
        </w:rPr>
        <w:t>(I)</w:t>
      </w:r>
      <w:r w:rsidRPr="004C5B5B">
        <w:rPr>
          <w:rFonts w:ascii="Times New Roman" w:eastAsia="SimSun" w:hAnsi="Times New Roman" w:cs="Times New Roman"/>
          <w:sz w:val="18"/>
          <w:szCs w:val="18"/>
        </w:rPr>
        <w:t xml:space="preserve"> were calculated.</w:t>
      </w:r>
      <w:r w:rsidRPr="004C5B5B">
        <w:rPr>
          <w:rFonts w:ascii="Times New Roman" w:eastAsia="SimSun" w:hAnsi="Times New Roman" w:cs="Times New Roman"/>
          <w:b/>
          <w:bCs/>
          <w:sz w:val="18"/>
          <w:szCs w:val="18"/>
        </w:rPr>
        <w:t xml:space="preserve"> </w:t>
      </w:r>
      <w:r w:rsidR="00E6011D" w:rsidRPr="004C5B5B">
        <w:rPr>
          <w:rFonts w:ascii="Times New Roman" w:eastAsia="SimSun" w:hAnsi="Times New Roman" w:cs="Times New Roman"/>
          <w:b/>
          <w:bCs/>
          <w:sz w:val="18"/>
          <w:szCs w:val="18"/>
        </w:rPr>
        <w:t>(J</w:t>
      </w:r>
      <w:r w:rsidR="005A14CD">
        <w:rPr>
          <w:rFonts w:ascii="Times New Roman" w:eastAsia="SimSun" w:hAnsi="Times New Roman" w:cs="Times New Roman"/>
          <w:b/>
          <w:bCs/>
          <w:sz w:val="18"/>
          <w:szCs w:val="18"/>
        </w:rPr>
        <w:t>-K</w:t>
      </w:r>
      <w:r w:rsidR="00E6011D" w:rsidRPr="004C5B5B">
        <w:rPr>
          <w:rFonts w:ascii="Times New Roman" w:eastAsia="SimSun" w:hAnsi="Times New Roman" w:cs="Times New Roman"/>
          <w:b/>
          <w:bCs/>
          <w:sz w:val="18"/>
          <w:szCs w:val="18"/>
        </w:rPr>
        <w:t>)</w:t>
      </w:r>
      <w:r w:rsidR="00E6011D" w:rsidRPr="00E6011D">
        <w:t xml:space="preserve"> </w:t>
      </w:r>
      <w:r w:rsidR="005A14CD" w:rsidRPr="004C5B5B">
        <w:rPr>
          <w:rFonts w:ascii="Times New Roman" w:eastAsia="SimSun" w:hAnsi="Times New Roman" w:cs="Times New Roman"/>
          <w:sz w:val="18"/>
          <w:szCs w:val="18"/>
        </w:rPr>
        <w:t xml:space="preserve">Representative colony formation images derived from the stable TSP50 or NC overexpressed ER7530 cells and the number of colonies analysis results. </w:t>
      </w:r>
      <w:r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>(L-M)</w:t>
      </w:r>
      <w:r w:rsidRPr="004C5B5B">
        <w:rPr>
          <w:rFonts w:ascii="Times New Roman" w:eastAsia="DengXian" w:hAnsi="Times New Roman" w:cs="Times New Roman"/>
          <w:sz w:val="18"/>
          <w:szCs w:val="18"/>
        </w:rPr>
        <w:t xml:space="preserve"> The CD44</w:t>
      </w:r>
      <w:r w:rsidRPr="004C5B5B">
        <w:rPr>
          <w:rFonts w:ascii="Times New Roman" w:eastAsia="DengXian" w:hAnsi="Times New Roman" w:cs="Times New Roman"/>
          <w:sz w:val="18"/>
          <w:szCs w:val="18"/>
          <w:vertAlign w:val="superscript"/>
        </w:rPr>
        <w:t>+</w:t>
      </w:r>
      <w:r w:rsidRPr="004C5B5B">
        <w:rPr>
          <w:rFonts w:ascii="Times New Roman" w:eastAsia="DengXian" w:hAnsi="Times New Roman" w:cs="Times New Roman"/>
          <w:sz w:val="18"/>
          <w:szCs w:val="18"/>
        </w:rPr>
        <w:t>/CD24</w:t>
      </w:r>
      <w:r w:rsidRPr="004C5B5B">
        <w:rPr>
          <w:rFonts w:ascii="Times New Roman" w:eastAsia="DengXian" w:hAnsi="Times New Roman" w:cs="Times New Roman"/>
          <w:sz w:val="18"/>
          <w:szCs w:val="18"/>
          <w:vertAlign w:val="superscript"/>
        </w:rPr>
        <w:t xml:space="preserve">- </w:t>
      </w:r>
      <w:r w:rsidRPr="004C5B5B">
        <w:rPr>
          <w:rFonts w:ascii="Times New Roman" w:eastAsia="DengXian" w:hAnsi="Times New Roman" w:cs="Times New Roman"/>
          <w:sz w:val="18"/>
          <w:szCs w:val="18"/>
        </w:rPr>
        <w:t xml:space="preserve">cell subpopulation proportion analysis results by flow cytometry. </w:t>
      </w:r>
      <w:r w:rsidR="005A14CD"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>(</w:t>
      </w:r>
      <w:r w:rsidR="005A14CD">
        <w:rPr>
          <w:rFonts w:ascii="Times New Roman" w:eastAsia="DengXian" w:hAnsi="Times New Roman" w:cs="Times New Roman"/>
          <w:b/>
          <w:bCs/>
          <w:sz w:val="18"/>
          <w:szCs w:val="18"/>
        </w:rPr>
        <w:t>N</w:t>
      </w:r>
      <w:r w:rsidR="005A14CD"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 xml:space="preserve">) </w:t>
      </w:r>
      <w:r w:rsidR="005A14CD" w:rsidRPr="00E6011D">
        <w:rPr>
          <w:rFonts w:ascii="Times New Roman" w:eastAsia="SimSun" w:hAnsi="Times New Roman" w:cs="Times New Roman"/>
          <w:sz w:val="18"/>
          <w:szCs w:val="18"/>
        </w:rPr>
        <w:t>ALDH activity detection results.</w:t>
      </w:r>
      <w:r w:rsidR="005A14CD"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 xml:space="preserve"> </w:t>
      </w:r>
      <w:r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>(</w:t>
      </w:r>
      <w:r w:rsidR="005A14CD">
        <w:rPr>
          <w:rFonts w:ascii="Times New Roman" w:eastAsia="DengXian" w:hAnsi="Times New Roman" w:cs="Times New Roman"/>
          <w:b/>
          <w:bCs/>
          <w:sz w:val="18"/>
          <w:szCs w:val="18"/>
        </w:rPr>
        <w:t>O</w:t>
      </w:r>
      <w:r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>-</w:t>
      </w:r>
      <w:r w:rsidR="005A14CD">
        <w:rPr>
          <w:rFonts w:ascii="Times New Roman" w:eastAsia="DengXian" w:hAnsi="Times New Roman" w:cs="Times New Roman"/>
          <w:b/>
          <w:bCs/>
          <w:sz w:val="18"/>
          <w:szCs w:val="18"/>
        </w:rPr>
        <w:t>Q</w:t>
      </w:r>
      <w:r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>)</w:t>
      </w:r>
      <w:r w:rsidRPr="004C5B5B">
        <w:rPr>
          <w:rFonts w:ascii="Times New Roman" w:eastAsia="SimSun" w:hAnsi="Times New Roman" w:cs="Times New Roman"/>
          <w:b/>
          <w:bCs/>
          <w:sz w:val="18"/>
          <w:szCs w:val="18"/>
        </w:rPr>
        <w:t xml:space="preserve"> </w:t>
      </w:r>
      <w:r w:rsidRPr="004C5B5B">
        <w:rPr>
          <w:rFonts w:ascii="Times New Roman" w:eastAsia="SimSun" w:hAnsi="Times New Roman" w:cs="Times New Roman"/>
          <w:sz w:val="18"/>
          <w:szCs w:val="18"/>
        </w:rPr>
        <w:t>The ADR pumping rate</w:t>
      </w:r>
      <w:r w:rsidRPr="004C5B5B">
        <w:rPr>
          <w:rFonts w:ascii="Times New Roman" w:eastAsia="DengXian" w:hAnsi="Times New Roman" w:cs="Times New Roman"/>
          <w:sz w:val="18"/>
          <w:szCs w:val="18"/>
        </w:rPr>
        <w:t xml:space="preserve"> (</w:t>
      </w:r>
      <w:r w:rsidR="005A14CD">
        <w:rPr>
          <w:rFonts w:ascii="Times New Roman" w:eastAsia="DengXian" w:hAnsi="Times New Roman" w:cs="Times New Roman"/>
          <w:sz w:val="18"/>
          <w:szCs w:val="18"/>
        </w:rPr>
        <w:t>O</w:t>
      </w:r>
      <w:r w:rsidRPr="004C5B5B">
        <w:rPr>
          <w:rFonts w:ascii="Times New Roman" w:eastAsia="DengXian" w:hAnsi="Times New Roman" w:cs="Times New Roman"/>
          <w:sz w:val="18"/>
          <w:szCs w:val="18"/>
        </w:rPr>
        <w:t>)</w:t>
      </w:r>
      <w:r w:rsidRPr="004C5B5B">
        <w:rPr>
          <w:rFonts w:ascii="Times New Roman" w:eastAsia="SimSun" w:hAnsi="Times New Roman" w:cs="Times New Roman"/>
          <w:sz w:val="18"/>
          <w:szCs w:val="18"/>
        </w:rPr>
        <w:t>, expression levels of drug resistance proteins ABCG2 and P-gp</w:t>
      </w:r>
      <w:r w:rsidRPr="004C5B5B">
        <w:rPr>
          <w:rFonts w:ascii="Times New Roman" w:eastAsia="DengXian" w:hAnsi="Times New Roman" w:cs="Times New Roman"/>
          <w:sz w:val="18"/>
          <w:szCs w:val="18"/>
        </w:rPr>
        <w:t xml:space="preserve"> (</w:t>
      </w:r>
      <w:r w:rsidR="005A14CD">
        <w:rPr>
          <w:rFonts w:ascii="Times New Roman" w:eastAsia="DengXian" w:hAnsi="Times New Roman" w:cs="Times New Roman"/>
          <w:sz w:val="18"/>
          <w:szCs w:val="18"/>
        </w:rPr>
        <w:t>P</w:t>
      </w:r>
      <w:r w:rsidRPr="004C5B5B">
        <w:rPr>
          <w:rFonts w:ascii="Times New Roman" w:eastAsia="DengXian" w:hAnsi="Times New Roman" w:cs="Times New Roman"/>
          <w:sz w:val="18"/>
          <w:szCs w:val="18"/>
        </w:rPr>
        <w:t>)</w:t>
      </w:r>
      <w:r w:rsidRPr="004C5B5B">
        <w:rPr>
          <w:rFonts w:ascii="Times New Roman" w:eastAsia="SimSun" w:hAnsi="Times New Roman" w:cs="Times New Roman"/>
          <w:sz w:val="18"/>
          <w:szCs w:val="18"/>
        </w:rPr>
        <w:t xml:space="preserve"> and IC50 values of ADR (</w:t>
      </w:r>
      <w:r w:rsidR="005A14CD">
        <w:rPr>
          <w:rFonts w:ascii="Times New Roman" w:eastAsia="SimSun" w:hAnsi="Times New Roman" w:cs="Times New Roman"/>
          <w:sz w:val="18"/>
          <w:szCs w:val="18"/>
        </w:rPr>
        <w:t>Q</w:t>
      </w:r>
      <w:r w:rsidRPr="004C5B5B">
        <w:rPr>
          <w:rFonts w:ascii="Times New Roman" w:eastAsia="SimSun" w:hAnsi="Times New Roman" w:cs="Times New Roman"/>
          <w:sz w:val="18"/>
          <w:szCs w:val="18"/>
        </w:rPr>
        <w:t>) detection results in ER7530 cells stably overexpressing NC or TSP50.</w:t>
      </w:r>
      <w:r w:rsidRPr="004C5B5B">
        <w:rPr>
          <w:rFonts w:ascii="Times New Roman" w:eastAsia="DengXian" w:hAnsi="Times New Roman" w:cs="Times New Roman"/>
          <w:sz w:val="18"/>
          <w:szCs w:val="18"/>
        </w:rPr>
        <w:t xml:space="preserve"> </w:t>
      </w:r>
      <w:r w:rsidRPr="004C5B5B">
        <w:rPr>
          <w:rFonts w:ascii="Times New Roman" w:eastAsia="SimSun" w:hAnsi="Times New Roman" w:cs="Times New Roman"/>
          <w:sz w:val="18"/>
          <w:szCs w:val="18"/>
        </w:rPr>
        <w:t xml:space="preserve">N=3 biologically independent replicates. </w:t>
      </w:r>
      <w:r w:rsidRPr="004C5B5B">
        <w:rPr>
          <w:rFonts w:ascii="Times New Roman" w:eastAsia="SimSun" w:hAnsi="Times New Roman" w:cs="Times New Roman"/>
          <w:i/>
          <w:iCs/>
          <w:sz w:val="18"/>
          <w:szCs w:val="18"/>
          <w:vertAlign w:val="superscript"/>
        </w:rPr>
        <w:t>*</w:t>
      </w:r>
      <w:r w:rsidRPr="004C5B5B">
        <w:rPr>
          <w:rFonts w:ascii="Times New Roman" w:eastAsia="SimSun" w:hAnsi="Times New Roman" w:cs="Times New Roman"/>
          <w:i/>
          <w:iCs/>
          <w:sz w:val="18"/>
          <w:szCs w:val="18"/>
        </w:rPr>
        <w:t>p &lt; 0.05</w:t>
      </w:r>
      <w:r w:rsidRPr="004C5B5B">
        <w:rPr>
          <w:rFonts w:ascii="Times New Roman" w:eastAsia="DengXian" w:hAnsi="Times New Roman" w:cs="Times New Roman"/>
          <w:sz w:val="18"/>
          <w:szCs w:val="18"/>
        </w:rPr>
        <w:t xml:space="preserve"> and </w:t>
      </w:r>
      <w:r w:rsidRPr="004C5B5B">
        <w:rPr>
          <w:rFonts w:ascii="Times New Roman" w:eastAsia="DengXian" w:hAnsi="Times New Roman" w:cs="Times New Roman"/>
          <w:i/>
          <w:sz w:val="18"/>
          <w:szCs w:val="18"/>
        </w:rPr>
        <w:t>**p &lt; 0.01</w:t>
      </w:r>
      <w:r w:rsidRPr="004C5B5B">
        <w:rPr>
          <w:rFonts w:ascii="Times New Roman" w:eastAsia="SimSun" w:hAnsi="Times New Roman" w:cs="Times New Roman"/>
          <w:sz w:val="18"/>
          <w:szCs w:val="18"/>
        </w:rPr>
        <w:t>, as compared with NC group by Student’s t-test.</w:t>
      </w:r>
    </w:p>
    <w:p w14:paraId="48B6707E" w14:textId="090C88AA" w:rsidR="00EA4518" w:rsidRDefault="00EA4518" w:rsidP="00D15B71">
      <w:pPr>
        <w:spacing w:beforeLines="100" w:before="312" w:line="480" w:lineRule="auto"/>
        <w:rPr>
          <w:rFonts w:ascii="Times New Roman" w:eastAsia="SimSun" w:hAnsi="Times New Roman" w:cs="Times New Roman"/>
          <w:sz w:val="18"/>
          <w:szCs w:val="18"/>
        </w:rPr>
      </w:pPr>
      <w:r w:rsidRPr="004C5B5B">
        <w:rPr>
          <w:rFonts w:ascii="Times New Roman" w:eastAsia="DengXian" w:hAnsi="Times New Roman" w:cs="Times New Roman"/>
          <w:b/>
          <w:sz w:val="18"/>
          <w:szCs w:val="18"/>
        </w:rPr>
        <w:t>Fig</w:t>
      </w:r>
      <w:r w:rsidR="00D15B71">
        <w:rPr>
          <w:rFonts w:ascii="Times New Roman" w:eastAsia="DengXian" w:hAnsi="Times New Roman" w:cs="Times New Roman"/>
          <w:b/>
          <w:sz w:val="18"/>
          <w:szCs w:val="18"/>
        </w:rPr>
        <w:t>.</w:t>
      </w:r>
      <w:r w:rsidRPr="004C5B5B">
        <w:rPr>
          <w:rFonts w:ascii="Times New Roman" w:eastAsia="DengXian" w:hAnsi="Times New Roman" w:cs="Times New Roman"/>
          <w:b/>
          <w:sz w:val="18"/>
          <w:szCs w:val="18"/>
        </w:rPr>
        <w:t xml:space="preserve"> S</w:t>
      </w:r>
      <w:r w:rsidR="00D15B71">
        <w:rPr>
          <w:rFonts w:ascii="Times New Roman" w:eastAsia="DengXian" w:hAnsi="Times New Roman" w:cs="Times New Roman"/>
          <w:b/>
          <w:sz w:val="18"/>
          <w:szCs w:val="18"/>
        </w:rPr>
        <w:t>3</w:t>
      </w:r>
    </w:p>
    <w:p w14:paraId="4019C632" w14:textId="3CDE4774" w:rsidR="00D15B71" w:rsidRDefault="00D15B71" w:rsidP="00EA4518">
      <w:pPr>
        <w:spacing w:line="480" w:lineRule="auto"/>
        <w:rPr>
          <w:rFonts w:ascii="Times New Roman" w:eastAsia="SimSun" w:hAnsi="Times New Roman" w:cs="Times New Roman"/>
          <w:noProof/>
          <w:szCs w:val="21"/>
        </w:rPr>
      </w:pPr>
      <w:r>
        <w:rPr>
          <w:noProof/>
          <w:lang w:eastAsia="en-US"/>
        </w:rPr>
        <w:drawing>
          <wp:inline distT="0" distB="0" distL="0" distR="0" wp14:anchorId="7BA58148" wp14:editId="357B5CF8">
            <wp:extent cx="5391665" cy="463867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588" cy="4639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5084B" w14:textId="3A2DA899" w:rsidR="004C5B5B" w:rsidRPr="00D15B71" w:rsidRDefault="004C5B5B" w:rsidP="004C5B5B">
      <w:pPr>
        <w:spacing w:line="480" w:lineRule="auto"/>
        <w:rPr>
          <w:rFonts w:ascii="Times New Roman" w:eastAsia="SimSun" w:hAnsi="Times New Roman" w:cs="Times New Roman"/>
          <w:szCs w:val="21"/>
        </w:rPr>
      </w:pPr>
      <w:r w:rsidRPr="004C5B5B">
        <w:rPr>
          <w:rFonts w:ascii="Times New Roman" w:eastAsia="DengXian" w:hAnsi="Times New Roman" w:cs="Times New Roman"/>
          <w:b/>
          <w:sz w:val="18"/>
          <w:szCs w:val="18"/>
        </w:rPr>
        <w:lastRenderedPageBreak/>
        <w:t>Fig</w:t>
      </w:r>
      <w:r w:rsidR="00D15B71">
        <w:rPr>
          <w:rFonts w:ascii="Times New Roman" w:eastAsia="DengXian" w:hAnsi="Times New Roman" w:cs="Times New Roman"/>
          <w:b/>
          <w:sz w:val="18"/>
          <w:szCs w:val="18"/>
        </w:rPr>
        <w:t>.</w:t>
      </w:r>
      <w:r w:rsidRPr="004C5B5B">
        <w:rPr>
          <w:rFonts w:ascii="Times New Roman" w:eastAsia="DengXian" w:hAnsi="Times New Roman" w:cs="Times New Roman"/>
          <w:b/>
          <w:sz w:val="18"/>
          <w:szCs w:val="18"/>
        </w:rPr>
        <w:t xml:space="preserve"> S</w:t>
      </w:r>
      <w:r w:rsidR="00D15B71">
        <w:rPr>
          <w:rFonts w:ascii="Times New Roman" w:eastAsia="DengXian" w:hAnsi="Times New Roman" w:cs="Times New Roman"/>
          <w:b/>
          <w:sz w:val="18"/>
          <w:szCs w:val="18"/>
        </w:rPr>
        <w:t>3</w:t>
      </w:r>
      <w:r w:rsidRPr="004C5B5B">
        <w:rPr>
          <w:rFonts w:ascii="Times New Roman" w:eastAsia="DengXian" w:hAnsi="Times New Roman" w:cs="Times New Roman"/>
          <w:b/>
          <w:sz w:val="18"/>
          <w:szCs w:val="18"/>
        </w:rPr>
        <w:t xml:space="preserve"> Inhibition of TSP50 attenuates CSC-like phenotypes in T47D cells. </w:t>
      </w:r>
      <w:r w:rsidRPr="004C5B5B">
        <w:rPr>
          <w:rFonts w:ascii="Times New Roman" w:eastAsia="SimSun" w:hAnsi="Times New Roman" w:cs="Times New Roman"/>
          <w:b/>
          <w:bCs/>
          <w:sz w:val="18"/>
          <w:szCs w:val="18"/>
        </w:rPr>
        <w:t xml:space="preserve">(A-B) </w:t>
      </w:r>
      <w:r w:rsidRPr="004C5B5B">
        <w:rPr>
          <w:rFonts w:ascii="Times New Roman" w:eastAsia="SimSun" w:hAnsi="Times New Roman" w:cs="Times New Roman"/>
          <w:sz w:val="18"/>
          <w:szCs w:val="18"/>
        </w:rPr>
        <w:t xml:space="preserve">The mRNA and protein expression levels of BCSC-related markers OCT4, NANOG, ALDH1 and CD44 in T47D cells transfected with TSP50 shRNA (shTSP50) </w:t>
      </w:r>
      <w:r w:rsidR="00B210CE">
        <w:rPr>
          <w:rFonts w:ascii="Times New Roman" w:eastAsia="SimSun" w:hAnsi="Times New Roman" w:cs="Times New Roman"/>
          <w:sz w:val="18"/>
          <w:szCs w:val="18"/>
        </w:rPr>
        <w:t>and</w:t>
      </w:r>
      <w:r w:rsidRPr="004C5B5B">
        <w:rPr>
          <w:rFonts w:ascii="Times New Roman" w:eastAsia="SimSun" w:hAnsi="Times New Roman" w:cs="Times New Roman"/>
          <w:sz w:val="18"/>
          <w:szCs w:val="18"/>
        </w:rPr>
        <w:t xml:space="preserve"> the control (shNC). </w:t>
      </w:r>
      <w:r w:rsidRPr="004C5B5B">
        <w:rPr>
          <w:rFonts w:ascii="Times New Roman" w:eastAsia="SimSun" w:hAnsi="Times New Roman" w:cs="Times New Roman"/>
          <w:b/>
          <w:bCs/>
          <w:sz w:val="18"/>
          <w:szCs w:val="18"/>
        </w:rPr>
        <w:t xml:space="preserve">(C-E) </w:t>
      </w:r>
      <w:r w:rsidRPr="004C5B5B">
        <w:rPr>
          <w:rFonts w:ascii="Times New Roman" w:eastAsia="SimSun" w:hAnsi="Times New Roman" w:cs="Times New Roman"/>
          <w:sz w:val="18"/>
          <w:szCs w:val="18"/>
        </w:rPr>
        <w:t>Representative spheroid images derived from the T47D cells transfected with shNC or shTSP50</w:t>
      </w:r>
      <w:r w:rsidR="00BA34B2">
        <w:rPr>
          <w:rFonts w:ascii="Times New Roman" w:eastAsia="SimSun" w:hAnsi="Times New Roman" w:cs="Times New Roman"/>
          <w:sz w:val="18"/>
          <w:szCs w:val="18"/>
        </w:rPr>
        <w:t xml:space="preserve"> </w:t>
      </w:r>
      <w:r w:rsidR="00BA34B2" w:rsidRPr="004C5B5B">
        <w:rPr>
          <w:rFonts w:ascii="Times New Roman" w:eastAsia="SimSun" w:hAnsi="Times New Roman" w:cs="Times New Roman"/>
          <w:sz w:val="18"/>
          <w:szCs w:val="18"/>
        </w:rPr>
        <w:t>(C)</w:t>
      </w:r>
      <w:r w:rsidRPr="004C5B5B">
        <w:rPr>
          <w:rFonts w:ascii="Times New Roman" w:eastAsia="SimSun" w:hAnsi="Times New Roman" w:cs="Times New Roman"/>
          <w:sz w:val="18"/>
          <w:szCs w:val="18"/>
        </w:rPr>
        <w:t>. Scale bar, 25 μm. Primary mammosphere number</w:t>
      </w:r>
      <w:r w:rsidR="009C75B7">
        <w:rPr>
          <w:rFonts w:ascii="Times New Roman" w:eastAsia="SimSun" w:hAnsi="Times New Roman" w:cs="Times New Roman"/>
          <w:sz w:val="18"/>
          <w:szCs w:val="18"/>
        </w:rPr>
        <w:t xml:space="preserve"> </w:t>
      </w:r>
      <w:r w:rsidRPr="004C5B5B">
        <w:rPr>
          <w:rFonts w:ascii="Times New Roman" w:eastAsia="SimSun" w:hAnsi="Times New Roman" w:cs="Times New Roman"/>
          <w:sz w:val="18"/>
          <w:szCs w:val="18"/>
        </w:rPr>
        <w:t xml:space="preserve">(D) and size (E) were calculated. </w:t>
      </w:r>
      <w:r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>(F)</w:t>
      </w:r>
      <w:r w:rsidRPr="004C5B5B">
        <w:rPr>
          <w:rFonts w:ascii="Times New Roman" w:eastAsia="SimSun" w:hAnsi="Times New Roman" w:cs="Times New Roman"/>
          <w:b/>
          <w:bCs/>
          <w:sz w:val="18"/>
          <w:szCs w:val="18"/>
        </w:rPr>
        <w:t xml:space="preserve"> </w:t>
      </w:r>
      <w:r w:rsidRPr="004C5B5B">
        <w:rPr>
          <w:rFonts w:ascii="Times New Roman" w:eastAsia="SimSun" w:hAnsi="Times New Roman" w:cs="Times New Roman"/>
          <w:sz w:val="18"/>
          <w:szCs w:val="18"/>
        </w:rPr>
        <w:t>The linear regression plot generated by ELDA for</w:t>
      </w:r>
      <w:r w:rsidR="00B210CE">
        <w:rPr>
          <w:rFonts w:ascii="Times New Roman" w:eastAsia="SimSun" w:hAnsi="Times New Roman" w:cs="Times New Roman"/>
          <w:sz w:val="18"/>
          <w:szCs w:val="18"/>
        </w:rPr>
        <w:t xml:space="preserve"> the</w:t>
      </w:r>
      <w:r w:rsidRPr="004C5B5B">
        <w:rPr>
          <w:rFonts w:ascii="Times New Roman" w:eastAsia="SimSun" w:hAnsi="Times New Roman" w:cs="Times New Roman"/>
          <w:i/>
          <w:iCs/>
          <w:sz w:val="18"/>
          <w:szCs w:val="18"/>
        </w:rPr>
        <w:t xml:space="preserve"> in vitro</w:t>
      </w:r>
      <w:r w:rsidRPr="004C5B5B">
        <w:rPr>
          <w:rFonts w:ascii="Times New Roman" w:eastAsia="SimSun" w:hAnsi="Times New Roman" w:cs="Times New Roman"/>
          <w:sz w:val="18"/>
          <w:szCs w:val="18"/>
        </w:rPr>
        <w:t xml:space="preserve"> limiting dilution assay with T47D-shNC or T47D-shTSP50 cells. </w:t>
      </w:r>
      <w:r w:rsidRPr="004C5B5B">
        <w:rPr>
          <w:rFonts w:ascii="Times New Roman" w:eastAsia="SimSun" w:hAnsi="Times New Roman" w:cs="Times New Roman"/>
          <w:b/>
          <w:bCs/>
          <w:sz w:val="18"/>
          <w:szCs w:val="18"/>
        </w:rPr>
        <w:t>(G-I)</w:t>
      </w:r>
      <w:r w:rsidRPr="004C5B5B">
        <w:rPr>
          <w:rFonts w:ascii="Times New Roman" w:eastAsia="DengXian" w:hAnsi="Times New Roman" w:cs="Times New Roman"/>
          <w:sz w:val="18"/>
          <w:szCs w:val="18"/>
        </w:rPr>
        <w:t xml:space="preserve"> </w:t>
      </w:r>
      <w:r w:rsidRPr="004C5B5B">
        <w:rPr>
          <w:rFonts w:ascii="Times New Roman" w:eastAsia="SimSun" w:hAnsi="Times New Roman" w:cs="Times New Roman"/>
          <w:sz w:val="18"/>
          <w:szCs w:val="18"/>
        </w:rPr>
        <w:t xml:space="preserve">Representative </w:t>
      </w:r>
      <w:r w:rsidR="00B210CE" w:rsidRPr="00B210CE">
        <w:rPr>
          <w:rFonts w:ascii="Times New Roman" w:eastAsia="SimSun" w:hAnsi="Times New Roman" w:cs="Times New Roman"/>
          <w:sz w:val="18"/>
          <w:szCs w:val="18"/>
        </w:rPr>
        <w:t>images of spheroids</w:t>
      </w:r>
      <w:r w:rsidRPr="004C5B5B">
        <w:rPr>
          <w:rFonts w:ascii="Times New Roman" w:eastAsia="SimSun" w:hAnsi="Times New Roman" w:cs="Times New Roman"/>
          <w:sz w:val="18"/>
          <w:szCs w:val="18"/>
        </w:rPr>
        <w:t xml:space="preserve"> derived from the mammospheres transfected with shNC or shTSP50</w:t>
      </w:r>
      <w:r w:rsidR="00BA34B2">
        <w:rPr>
          <w:rFonts w:ascii="Times New Roman" w:eastAsia="SimSun" w:hAnsi="Times New Roman" w:cs="Times New Roman"/>
          <w:sz w:val="18"/>
          <w:szCs w:val="18"/>
        </w:rPr>
        <w:t xml:space="preserve"> </w:t>
      </w:r>
      <w:r w:rsidR="00BA34B2" w:rsidRPr="004C5B5B">
        <w:rPr>
          <w:rFonts w:ascii="Times New Roman" w:eastAsia="SimSun" w:hAnsi="Times New Roman" w:cs="Times New Roman"/>
          <w:sz w:val="18"/>
          <w:szCs w:val="18"/>
        </w:rPr>
        <w:t>(G)</w:t>
      </w:r>
      <w:r w:rsidRPr="004C5B5B">
        <w:rPr>
          <w:rFonts w:ascii="Times New Roman" w:eastAsia="SimSun" w:hAnsi="Times New Roman" w:cs="Times New Roman"/>
          <w:sz w:val="18"/>
          <w:szCs w:val="18"/>
        </w:rPr>
        <w:t>. Scale bar, 25 μm. Secondary mammosphere number (H) and size</w:t>
      </w:r>
      <w:r w:rsidR="00BA34B2" w:rsidRPr="004C5B5B">
        <w:rPr>
          <w:rFonts w:ascii="Times New Roman" w:eastAsia="SimSun" w:hAnsi="Times New Roman" w:cs="Times New Roman"/>
          <w:sz w:val="18"/>
          <w:szCs w:val="18"/>
        </w:rPr>
        <w:t xml:space="preserve"> (I)</w:t>
      </w:r>
      <w:r w:rsidRPr="004C5B5B">
        <w:rPr>
          <w:rFonts w:ascii="Times New Roman" w:eastAsia="SimSun" w:hAnsi="Times New Roman" w:cs="Times New Roman"/>
          <w:sz w:val="18"/>
          <w:szCs w:val="18"/>
        </w:rPr>
        <w:t xml:space="preserve"> were calculated.</w:t>
      </w:r>
      <w:r w:rsidRPr="004C5B5B">
        <w:rPr>
          <w:rFonts w:ascii="Times New Roman" w:eastAsia="SimSun" w:hAnsi="Times New Roman" w:cs="Times New Roman"/>
          <w:b/>
          <w:bCs/>
          <w:sz w:val="18"/>
          <w:szCs w:val="18"/>
        </w:rPr>
        <w:t xml:space="preserve"> (J-K)</w:t>
      </w:r>
      <w:r w:rsidRPr="004C5B5B">
        <w:rPr>
          <w:rFonts w:ascii="Times New Roman" w:eastAsia="DengXian" w:hAnsi="Times New Roman" w:cs="Times New Roman"/>
          <w:sz w:val="18"/>
          <w:szCs w:val="18"/>
        </w:rPr>
        <w:t xml:space="preserve"> </w:t>
      </w:r>
      <w:r w:rsidRPr="004C5B5B">
        <w:rPr>
          <w:rFonts w:ascii="Times New Roman" w:eastAsia="SimSun" w:hAnsi="Times New Roman" w:cs="Times New Roman"/>
          <w:sz w:val="18"/>
          <w:szCs w:val="18"/>
        </w:rPr>
        <w:t xml:space="preserve">Representative colony formation images derived from the shNC or shTSP50 transfected T47D cells and the number of colonies analysis results. </w:t>
      </w:r>
      <w:r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>(L-M)</w:t>
      </w:r>
      <w:r w:rsidRPr="004C5B5B">
        <w:rPr>
          <w:rFonts w:ascii="Times New Roman" w:eastAsia="DengXian" w:hAnsi="Times New Roman" w:cs="Times New Roman"/>
          <w:sz w:val="18"/>
          <w:szCs w:val="18"/>
        </w:rPr>
        <w:t xml:space="preserve"> The CD44</w:t>
      </w:r>
      <w:r w:rsidRPr="004C5B5B">
        <w:rPr>
          <w:rFonts w:ascii="Times New Roman" w:eastAsia="DengXian" w:hAnsi="Times New Roman" w:cs="Times New Roman"/>
          <w:sz w:val="18"/>
          <w:szCs w:val="18"/>
          <w:vertAlign w:val="superscript"/>
        </w:rPr>
        <w:t>+</w:t>
      </w:r>
      <w:r w:rsidRPr="004C5B5B">
        <w:rPr>
          <w:rFonts w:ascii="Times New Roman" w:eastAsia="DengXian" w:hAnsi="Times New Roman" w:cs="Times New Roman"/>
          <w:sz w:val="18"/>
          <w:szCs w:val="18"/>
        </w:rPr>
        <w:t>/CD24</w:t>
      </w:r>
      <w:r w:rsidRPr="004C5B5B">
        <w:rPr>
          <w:rFonts w:ascii="Times New Roman" w:eastAsia="DengXian" w:hAnsi="Times New Roman" w:cs="Times New Roman"/>
          <w:sz w:val="18"/>
          <w:szCs w:val="18"/>
          <w:vertAlign w:val="superscript"/>
        </w:rPr>
        <w:t xml:space="preserve">- </w:t>
      </w:r>
      <w:r w:rsidRPr="004C5B5B">
        <w:rPr>
          <w:rFonts w:ascii="Times New Roman" w:eastAsia="DengXian" w:hAnsi="Times New Roman" w:cs="Times New Roman"/>
          <w:sz w:val="18"/>
          <w:szCs w:val="18"/>
        </w:rPr>
        <w:t xml:space="preserve">cells subpopulation proportion analysis results by flow cytometry. </w:t>
      </w:r>
      <w:r w:rsidR="00BA34B2"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>(</w:t>
      </w:r>
      <w:r w:rsidR="00BA34B2">
        <w:rPr>
          <w:rFonts w:ascii="Times New Roman" w:eastAsia="DengXian" w:hAnsi="Times New Roman" w:cs="Times New Roman"/>
          <w:b/>
          <w:bCs/>
          <w:sz w:val="18"/>
          <w:szCs w:val="18"/>
        </w:rPr>
        <w:t>N</w:t>
      </w:r>
      <w:r w:rsidR="00BA34B2"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 xml:space="preserve">) </w:t>
      </w:r>
      <w:r w:rsidR="00BA34B2" w:rsidRPr="00E6011D">
        <w:rPr>
          <w:rFonts w:ascii="Times New Roman" w:eastAsia="SimSun" w:hAnsi="Times New Roman" w:cs="Times New Roman"/>
          <w:sz w:val="18"/>
          <w:szCs w:val="18"/>
        </w:rPr>
        <w:t>ALDH activity detection results.</w:t>
      </w:r>
      <w:r w:rsidR="00BA34B2"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 xml:space="preserve"> </w:t>
      </w:r>
      <w:r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>(</w:t>
      </w:r>
      <w:r w:rsidR="00BA34B2">
        <w:rPr>
          <w:rFonts w:ascii="Times New Roman" w:eastAsia="DengXian" w:hAnsi="Times New Roman" w:cs="Times New Roman"/>
          <w:b/>
          <w:bCs/>
          <w:sz w:val="18"/>
          <w:szCs w:val="18"/>
        </w:rPr>
        <w:t>O</w:t>
      </w:r>
      <w:r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>-</w:t>
      </w:r>
      <w:r w:rsidR="00BA34B2">
        <w:rPr>
          <w:rFonts w:ascii="Times New Roman" w:eastAsia="DengXian" w:hAnsi="Times New Roman" w:cs="Times New Roman"/>
          <w:b/>
          <w:bCs/>
          <w:sz w:val="18"/>
          <w:szCs w:val="18"/>
        </w:rPr>
        <w:t>Q</w:t>
      </w:r>
      <w:r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>)</w:t>
      </w:r>
      <w:r w:rsidRPr="004C5B5B">
        <w:rPr>
          <w:rFonts w:ascii="Times New Roman" w:eastAsia="SimSun" w:hAnsi="Times New Roman" w:cs="Times New Roman"/>
          <w:b/>
          <w:bCs/>
          <w:sz w:val="18"/>
          <w:szCs w:val="18"/>
        </w:rPr>
        <w:t xml:space="preserve"> </w:t>
      </w:r>
      <w:r w:rsidRPr="004C5B5B">
        <w:rPr>
          <w:rFonts w:ascii="Times New Roman" w:eastAsia="SimSun" w:hAnsi="Times New Roman" w:cs="Times New Roman"/>
          <w:sz w:val="18"/>
          <w:szCs w:val="18"/>
        </w:rPr>
        <w:t>The ADR pumping rate</w:t>
      </w:r>
      <w:r w:rsidRPr="004C5B5B">
        <w:rPr>
          <w:rFonts w:ascii="Times New Roman" w:eastAsia="DengXian" w:hAnsi="Times New Roman" w:cs="Times New Roman"/>
          <w:sz w:val="18"/>
          <w:szCs w:val="18"/>
        </w:rPr>
        <w:t xml:space="preserve"> (</w:t>
      </w:r>
      <w:r w:rsidR="00BA34B2">
        <w:rPr>
          <w:rFonts w:ascii="Times New Roman" w:eastAsia="DengXian" w:hAnsi="Times New Roman" w:cs="Times New Roman"/>
          <w:sz w:val="18"/>
          <w:szCs w:val="18"/>
        </w:rPr>
        <w:t>O</w:t>
      </w:r>
      <w:r w:rsidRPr="004C5B5B">
        <w:rPr>
          <w:rFonts w:ascii="Times New Roman" w:eastAsia="DengXian" w:hAnsi="Times New Roman" w:cs="Times New Roman"/>
          <w:sz w:val="18"/>
          <w:szCs w:val="18"/>
        </w:rPr>
        <w:t>)</w:t>
      </w:r>
      <w:r w:rsidRPr="004C5B5B">
        <w:rPr>
          <w:rFonts w:ascii="Times New Roman" w:eastAsia="SimSun" w:hAnsi="Times New Roman" w:cs="Times New Roman"/>
          <w:sz w:val="18"/>
          <w:szCs w:val="18"/>
        </w:rPr>
        <w:t>, expression levels of drug resistance proteins ABCG2 and P-gp</w:t>
      </w:r>
      <w:r w:rsidRPr="004C5B5B">
        <w:rPr>
          <w:rFonts w:ascii="Times New Roman" w:eastAsia="DengXian" w:hAnsi="Times New Roman" w:cs="Times New Roman"/>
          <w:sz w:val="18"/>
          <w:szCs w:val="18"/>
        </w:rPr>
        <w:t xml:space="preserve"> (</w:t>
      </w:r>
      <w:r w:rsidR="00BA34B2">
        <w:rPr>
          <w:rFonts w:ascii="Times New Roman" w:eastAsia="DengXian" w:hAnsi="Times New Roman" w:cs="Times New Roman"/>
          <w:sz w:val="18"/>
          <w:szCs w:val="18"/>
        </w:rPr>
        <w:t>P</w:t>
      </w:r>
      <w:r w:rsidRPr="004C5B5B">
        <w:rPr>
          <w:rFonts w:ascii="Times New Roman" w:eastAsia="DengXian" w:hAnsi="Times New Roman" w:cs="Times New Roman"/>
          <w:sz w:val="18"/>
          <w:szCs w:val="18"/>
        </w:rPr>
        <w:t>)</w:t>
      </w:r>
      <w:r w:rsidRPr="004C5B5B">
        <w:rPr>
          <w:rFonts w:ascii="Times New Roman" w:eastAsia="SimSun" w:hAnsi="Times New Roman" w:cs="Times New Roman"/>
          <w:sz w:val="18"/>
          <w:szCs w:val="18"/>
        </w:rPr>
        <w:t xml:space="preserve"> and IC50 values of ADR (</w:t>
      </w:r>
      <w:r w:rsidR="00BA34B2">
        <w:rPr>
          <w:rFonts w:ascii="Times New Roman" w:eastAsia="SimSun" w:hAnsi="Times New Roman" w:cs="Times New Roman"/>
          <w:sz w:val="18"/>
          <w:szCs w:val="18"/>
        </w:rPr>
        <w:t>Q</w:t>
      </w:r>
      <w:r w:rsidRPr="004C5B5B">
        <w:rPr>
          <w:rFonts w:ascii="Times New Roman" w:eastAsia="SimSun" w:hAnsi="Times New Roman" w:cs="Times New Roman"/>
          <w:sz w:val="18"/>
          <w:szCs w:val="18"/>
        </w:rPr>
        <w:t>) detection results in shNC or shTSP50</w:t>
      </w:r>
      <w:r w:rsidRPr="004C5B5B">
        <w:rPr>
          <w:rFonts w:ascii="Times New Roman" w:eastAsia="DengXian" w:hAnsi="Times New Roman" w:cs="Times New Roman"/>
          <w:sz w:val="18"/>
          <w:szCs w:val="18"/>
        </w:rPr>
        <w:t xml:space="preserve"> </w:t>
      </w:r>
      <w:r w:rsidRPr="004C5B5B">
        <w:rPr>
          <w:rFonts w:ascii="Times New Roman" w:eastAsia="SimSun" w:hAnsi="Times New Roman" w:cs="Times New Roman"/>
          <w:sz w:val="18"/>
          <w:szCs w:val="18"/>
        </w:rPr>
        <w:t>transfected T47D cells.</w:t>
      </w:r>
      <w:r w:rsidRPr="004C5B5B">
        <w:rPr>
          <w:rFonts w:ascii="Times New Roman" w:eastAsia="DengXian" w:hAnsi="Times New Roman" w:cs="Times New Roman"/>
          <w:sz w:val="18"/>
          <w:szCs w:val="18"/>
        </w:rPr>
        <w:t xml:space="preserve"> </w:t>
      </w:r>
      <w:r w:rsidRPr="004C5B5B">
        <w:rPr>
          <w:rFonts w:ascii="Times New Roman" w:eastAsia="SimSun" w:hAnsi="Times New Roman" w:cs="Times New Roman"/>
          <w:sz w:val="18"/>
          <w:szCs w:val="18"/>
        </w:rPr>
        <w:t xml:space="preserve">N=3 biologically independent replicates. </w:t>
      </w:r>
      <w:r w:rsidRPr="004C5B5B">
        <w:rPr>
          <w:rFonts w:ascii="Times New Roman" w:eastAsia="SimSun" w:hAnsi="Times New Roman" w:cs="Times New Roman"/>
          <w:i/>
          <w:iCs/>
          <w:sz w:val="18"/>
          <w:szCs w:val="18"/>
          <w:vertAlign w:val="superscript"/>
        </w:rPr>
        <w:t>*</w:t>
      </w:r>
      <w:r w:rsidRPr="004C5B5B">
        <w:rPr>
          <w:rFonts w:ascii="Times New Roman" w:eastAsia="SimSun" w:hAnsi="Times New Roman" w:cs="Times New Roman"/>
          <w:i/>
          <w:iCs/>
          <w:sz w:val="18"/>
          <w:szCs w:val="18"/>
        </w:rPr>
        <w:t>p &lt; 0.05</w:t>
      </w:r>
      <w:r w:rsidRPr="004C5B5B">
        <w:rPr>
          <w:rFonts w:ascii="Times New Roman" w:eastAsia="DengXian" w:hAnsi="Times New Roman" w:cs="Times New Roman"/>
          <w:sz w:val="18"/>
          <w:szCs w:val="18"/>
        </w:rPr>
        <w:t xml:space="preserve"> and </w:t>
      </w:r>
      <w:r w:rsidRPr="004C5B5B">
        <w:rPr>
          <w:rFonts w:ascii="Times New Roman" w:eastAsia="DengXian" w:hAnsi="Times New Roman" w:cs="Times New Roman"/>
          <w:i/>
          <w:sz w:val="18"/>
          <w:szCs w:val="18"/>
        </w:rPr>
        <w:t>**p &lt; 0.01</w:t>
      </w:r>
      <w:r w:rsidRPr="004C5B5B">
        <w:rPr>
          <w:rFonts w:ascii="Times New Roman" w:eastAsia="SimSun" w:hAnsi="Times New Roman" w:cs="Times New Roman"/>
          <w:sz w:val="18"/>
          <w:szCs w:val="18"/>
        </w:rPr>
        <w:t xml:space="preserve">, as compared with shNC group by Student’s t-test, </w:t>
      </w:r>
      <w:r w:rsidRPr="004C5B5B">
        <w:rPr>
          <w:rFonts w:ascii="Times New Roman" w:eastAsia="DengXian" w:hAnsi="Times New Roman" w:cs="Times New Roman"/>
          <w:sz w:val="18"/>
          <w:szCs w:val="18"/>
        </w:rPr>
        <w:t>ns, no significance.</w:t>
      </w:r>
    </w:p>
    <w:p w14:paraId="1DA7E1DE" w14:textId="77777777" w:rsidR="001B490A" w:rsidRDefault="001B490A">
      <w:pPr>
        <w:widowControl/>
        <w:jc w:val="left"/>
        <w:rPr>
          <w:rFonts w:ascii="Times New Roman" w:eastAsia="DengXian" w:hAnsi="Times New Roman" w:cs="Times New Roman"/>
          <w:b/>
          <w:sz w:val="18"/>
          <w:szCs w:val="18"/>
        </w:rPr>
      </w:pPr>
      <w:r>
        <w:rPr>
          <w:rFonts w:ascii="Times New Roman" w:eastAsia="DengXian" w:hAnsi="Times New Roman" w:cs="Times New Roman"/>
          <w:b/>
          <w:sz w:val="18"/>
          <w:szCs w:val="18"/>
        </w:rPr>
        <w:br w:type="page"/>
      </w:r>
    </w:p>
    <w:p w14:paraId="218A46AC" w14:textId="79198761" w:rsidR="00EA4518" w:rsidRDefault="00EA4518" w:rsidP="004C5B5B">
      <w:pPr>
        <w:spacing w:line="480" w:lineRule="auto"/>
        <w:rPr>
          <w:rFonts w:ascii="Times New Roman" w:eastAsia="DengXian" w:hAnsi="Times New Roman" w:cs="Times New Roman"/>
          <w:b/>
          <w:sz w:val="18"/>
          <w:szCs w:val="18"/>
        </w:rPr>
      </w:pPr>
      <w:r w:rsidRPr="004C5B5B">
        <w:rPr>
          <w:rFonts w:ascii="Times New Roman" w:eastAsia="DengXian" w:hAnsi="Times New Roman" w:cs="Times New Roman"/>
          <w:b/>
          <w:sz w:val="18"/>
          <w:szCs w:val="18"/>
        </w:rPr>
        <w:lastRenderedPageBreak/>
        <w:t>Fig</w:t>
      </w:r>
      <w:r w:rsidR="001B490A">
        <w:rPr>
          <w:rFonts w:ascii="Times New Roman" w:eastAsia="DengXian" w:hAnsi="Times New Roman" w:cs="Times New Roman"/>
          <w:b/>
          <w:sz w:val="18"/>
          <w:szCs w:val="18"/>
        </w:rPr>
        <w:t>.</w:t>
      </w:r>
      <w:r w:rsidRPr="004C5B5B">
        <w:rPr>
          <w:rFonts w:ascii="Times New Roman" w:eastAsia="DengXian" w:hAnsi="Times New Roman" w:cs="Times New Roman"/>
          <w:b/>
          <w:sz w:val="18"/>
          <w:szCs w:val="18"/>
        </w:rPr>
        <w:t xml:space="preserve"> S</w:t>
      </w:r>
      <w:r w:rsidR="001B490A">
        <w:rPr>
          <w:rFonts w:ascii="Times New Roman" w:eastAsia="DengXian" w:hAnsi="Times New Roman" w:cs="Times New Roman"/>
          <w:b/>
          <w:sz w:val="18"/>
          <w:szCs w:val="18"/>
        </w:rPr>
        <w:t>4</w:t>
      </w:r>
    </w:p>
    <w:p w14:paraId="636B91E4" w14:textId="34EF6B38" w:rsidR="000E4BFC" w:rsidRDefault="000E4BFC" w:rsidP="004C5B5B">
      <w:pPr>
        <w:spacing w:line="480" w:lineRule="auto"/>
        <w:rPr>
          <w:rFonts w:ascii="Times New Roman" w:eastAsia="DengXian" w:hAnsi="Times New Roman" w:cs="Times New Roman"/>
          <w:b/>
          <w:sz w:val="18"/>
          <w:szCs w:val="18"/>
        </w:rPr>
      </w:pPr>
      <w:r>
        <w:rPr>
          <w:noProof/>
          <w:lang w:eastAsia="en-US"/>
        </w:rPr>
        <w:drawing>
          <wp:inline distT="0" distB="0" distL="0" distR="0" wp14:anchorId="67D15251" wp14:editId="28544677">
            <wp:extent cx="5200650" cy="476309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663" cy="4767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A72D9" w14:textId="4BD048EE" w:rsidR="004C5B5B" w:rsidRPr="00C92A42" w:rsidRDefault="004C5B5B" w:rsidP="004C5B5B">
      <w:pPr>
        <w:spacing w:line="480" w:lineRule="auto"/>
        <w:rPr>
          <w:rFonts w:ascii="Times New Roman" w:eastAsia="DengXian" w:hAnsi="Times New Roman" w:cs="Times New Roman"/>
          <w:b/>
          <w:sz w:val="18"/>
          <w:szCs w:val="18"/>
        </w:rPr>
      </w:pPr>
      <w:r w:rsidRPr="004C5B5B">
        <w:rPr>
          <w:rFonts w:ascii="Times New Roman" w:eastAsia="DengXian" w:hAnsi="Times New Roman" w:cs="Times New Roman"/>
          <w:b/>
          <w:sz w:val="18"/>
          <w:szCs w:val="18"/>
        </w:rPr>
        <w:t>Fig</w:t>
      </w:r>
      <w:r w:rsidR="001B490A">
        <w:rPr>
          <w:rFonts w:ascii="Times New Roman" w:eastAsia="DengXian" w:hAnsi="Times New Roman" w:cs="Times New Roman"/>
          <w:b/>
          <w:sz w:val="18"/>
          <w:szCs w:val="18"/>
        </w:rPr>
        <w:t>.</w:t>
      </w:r>
      <w:r w:rsidRPr="004C5B5B">
        <w:rPr>
          <w:rFonts w:ascii="Times New Roman" w:eastAsia="DengXian" w:hAnsi="Times New Roman" w:cs="Times New Roman"/>
          <w:b/>
          <w:sz w:val="18"/>
          <w:szCs w:val="18"/>
        </w:rPr>
        <w:t xml:space="preserve"> S</w:t>
      </w:r>
      <w:r w:rsidR="001B490A">
        <w:rPr>
          <w:rFonts w:ascii="Times New Roman" w:eastAsia="DengXian" w:hAnsi="Times New Roman" w:cs="Times New Roman"/>
          <w:b/>
          <w:sz w:val="18"/>
          <w:szCs w:val="18"/>
        </w:rPr>
        <w:t>4</w:t>
      </w:r>
      <w:r w:rsidRPr="004C5B5B">
        <w:rPr>
          <w:rFonts w:ascii="Times New Roman" w:eastAsia="DengXian" w:hAnsi="Times New Roman" w:cs="Times New Roman"/>
          <w:b/>
          <w:sz w:val="18"/>
          <w:szCs w:val="18"/>
        </w:rPr>
        <w:t xml:space="preserve"> TSP50 is involved in the regulation of breast cancer cell metastasis and EMT. </w:t>
      </w:r>
      <w:r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>(A-B)</w:t>
      </w:r>
      <w:r w:rsidRPr="004C5B5B">
        <w:rPr>
          <w:rFonts w:ascii="Times New Roman" w:eastAsia="SimSun" w:hAnsi="Times New Roman" w:cs="Times New Roman"/>
          <w:sz w:val="18"/>
          <w:szCs w:val="18"/>
        </w:rPr>
        <w:t xml:space="preserve"> Wound healing of ER7530 cells stably overexpressing NC or TSP50.</w:t>
      </w:r>
      <w:r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 xml:space="preserve"> (C-D)</w:t>
      </w:r>
      <w:r w:rsidRPr="004C5B5B">
        <w:rPr>
          <w:rFonts w:ascii="Times New Roman" w:eastAsia="SimSun" w:hAnsi="Times New Roman" w:cs="Times New Roman"/>
          <w:sz w:val="18"/>
          <w:szCs w:val="18"/>
        </w:rPr>
        <w:t xml:space="preserve"> Wound healing of T47D cells transfected with shNC or shTSP50.</w:t>
      </w:r>
      <w:r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 xml:space="preserve"> (E-F)</w:t>
      </w:r>
      <w:r w:rsidRPr="004C5B5B">
        <w:rPr>
          <w:rFonts w:ascii="Times New Roman" w:eastAsia="SimSun" w:hAnsi="Times New Roman" w:cs="Times New Roman"/>
          <w:sz w:val="18"/>
          <w:szCs w:val="18"/>
        </w:rPr>
        <w:t xml:space="preserve"> Migration of ER7530 cells stably overexpressing NC or TSP50.</w:t>
      </w:r>
      <w:r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 xml:space="preserve"> (G-H)</w:t>
      </w:r>
      <w:r w:rsidRPr="004C5B5B">
        <w:rPr>
          <w:rFonts w:ascii="Times New Roman" w:eastAsia="SimSun" w:hAnsi="Times New Roman" w:cs="Times New Roman"/>
          <w:sz w:val="18"/>
          <w:szCs w:val="18"/>
        </w:rPr>
        <w:t xml:space="preserve"> Migration of T47D cells transfected with shNC or shTSP50.</w:t>
      </w:r>
      <w:r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 xml:space="preserve"> (I-J)</w:t>
      </w:r>
      <w:r w:rsidRPr="004C5B5B">
        <w:rPr>
          <w:rFonts w:ascii="Times New Roman" w:eastAsia="SimSun" w:hAnsi="Times New Roman" w:cs="Times New Roman"/>
          <w:sz w:val="18"/>
          <w:szCs w:val="18"/>
        </w:rPr>
        <w:t xml:space="preserve"> Invasion of ER7530 cells stably overexpressing NC or TSP50.</w:t>
      </w:r>
      <w:r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 xml:space="preserve"> (K-L)</w:t>
      </w:r>
      <w:r w:rsidRPr="004C5B5B">
        <w:rPr>
          <w:rFonts w:ascii="Times New Roman" w:eastAsia="SimSun" w:hAnsi="Times New Roman" w:cs="Times New Roman"/>
          <w:sz w:val="18"/>
          <w:szCs w:val="18"/>
        </w:rPr>
        <w:t xml:space="preserve"> Invasion of T47D cells transfected with shNC or shTSP50.</w:t>
      </w:r>
      <w:r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 xml:space="preserve"> (M-N)</w:t>
      </w:r>
      <w:r w:rsidRPr="004C5B5B">
        <w:rPr>
          <w:rFonts w:ascii="Times New Roman" w:eastAsia="SimSun" w:hAnsi="Times New Roman" w:cs="Times New Roman"/>
          <w:sz w:val="18"/>
          <w:szCs w:val="18"/>
        </w:rPr>
        <w:t xml:space="preserve"> The protein expression </w:t>
      </w:r>
      <w:r w:rsidR="00674A1B">
        <w:rPr>
          <w:rFonts w:ascii="Times New Roman" w:eastAsia="SimSun" w:hAnsi="Times New Roman" w:cs="Times New Roman" w:hint="eastAsia"/>
          <w:sz w:val="18"/>
          <w:szCs w:val="18"/>
        </w:rPr>
        <w:t>levels</w:t>
      </w:r>
      <w:r w:rsidR="00674A1B">
        <w:rPr>
          <w:rFonts w:ascii="Times New Roman" w:eastAsia="SimSun" w:hAnsi="Times New Roman" w:cs="Times New Roman"/>
          <w:sz w:val="18"/>
          <w:szCs w:val="18"/>
        </w:rPr>
        <w:t xml:space="preserve"> </w:t>
      </w:r>
      <w:r w:rsidRPr="004C5B5B">
        <w:rPr>
          <w:rFonts w:ascii="Times New Roman" w:eastAsia="SimSun" w:hAnsi="Times New Roman" w:cs="Times New Roman"/>
          <w:sz w:val="18"/>
          <w:szCs w:val="18"/>
        </w:rPr>
        <w:t xml:space="preserve">of EMT-related markers E-cad, MMP9, Slug and Snail in ER7530 </w:t>
      </w:r>
      <w:r w:rsidR="000E4BFC">
        <w:rPr>
          <w:rFonts w:ascii="Times New Roman" w:eastAsia="SimSun" w:hAnsi="Times New Roman" w:cs="Times New Roman" w:hint="eastAsia"/>
          <w:sz w:val="18"/>
          <w:szCs w:val="18"/>
        </w:rPr>
        <w:t>and</w:t>
      </w:r>
      <w:r w:rsidR="000E4BFC">
        <w:rPr>
          <w:rFonts w:ascii="Times New Roman" w:eastAsia="SimSun" w:hAnsi="Times New Roman" w:cs="Times New Roman"/>
          <w:sz w:val="18"/>
          <w:szCs w:val="18"/>
        </w:rPr>
        <w:t xml:space="preserve"> T47D </w:t>
      </w:r>
      <w:r w:rsidR="000E4BFC">
        <w:rPr>
          <w:rFonts w:ascii="Times New Roman" w:eastAsia="SimSun" w:hAnsi="Times New Roman" w:cs="Times New Roman" w:hint="eastAsia"/>
          <w:sz w:val="18"/>
          <w:szCs w:val="18"/>
        </w:rPr>
        <w:t>cells</w:t>
      </w:r>
      <w:r w:rsidRPr="004C5B5B">
        <w:rPr>
          <w:rFonts w:ascii="Times New Roman" w:eastAsia="SimSun" w:hAnsi="Times New Roman" w:cs="Times New Roman"/>
          <w:sz w:val="18"/>
          <w:szCs w:val="18"/>
        </w:rPr>
        <w:t>.</w:t>
      </w:r>
      <w:r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 xml:space="preserve"> (O-P)</w:t>
      </w:r>
      <w:r w:rsidRPr="004C5B5B">
        <w:rPr>
          <w:rFonts w:ascii="Times New Roman" w:eastAsia="SimSun" w:hAnsi="Times New Roman" w:cs="Times New Roman"/>
          <w:sz w:val="18"/>
          <w:szCs w:val="18"/>
        </w:rPr>
        <w:t xml:space="preserve"> The mRNA expression </w:t>
      </w:r>
      <w:r w:rsidR="00674A1B">
        <w:rPr>
          <w:rFonts w:ascii="Times New Roman" w:eastAsia="SimSun" w:hAnsi="Times New Roman" w:cs="Times New Roman" w:hint="eastAsia"/>
          <w:sz w:val="18"/>
          <w:szCs w:val="18"/>
        </w:rPr>
        <w:t>levels</w:t>
      </w:r>
      <w:r w:rsidR="00674A1B">
        <w:rPr>
          <w:rFonts w:ascii="Times New Roman" w:eastAsia="SimSun" w:hAnsi="Times New Roman" w:cs="Times New Roman"/>
          <w:sz w:val="18"/>
          <w:szCs w:val="18"/>
        </w:rPr>
        <w:t xml:space="preserve"> </w:t>
      </w:r>
      <w:r w:rsidRPr="004C5B5B">
        <w:rPr>
          <w:rFonts w:ascii="Times New Roman" w:eastAsia="SimSun" w:hAnsi="Times New Roman" w:cs="Times New Roman"/>
          <w:sz w:val="18"/>
          <w:szCs w:val="18"/>
        </w:rPr>
        <w:t xml:space="preserve">of EMT-related markers E-cad, MMP9, Slug and Snail in </w:t>
      </w:r>
      <w:r w:rsidR="000E4BFC" w:rsidRPr="000E4BFC">
        <w:rPr>
          <w:rFonts w:ascii="Times New Roman" w:eastAsia="SimSun" w:hAnsi="Times New Roman" w:cs="Times New Roman"/>
          <w:sz w:val="18"/>
          <w:szCs w:val="18"/>
        </w:rPr>
        <w:t>ER7530 and T47D cells</w:t>
      </w:r>
      <w:r w:rsidRPr="004C5B5B">
        <w:rPr>
          <w:rFonts w:ascii="Times New Roman" w:eastAsia="SimSun" w:hAnsi="Times New Roman" w:cs="Times New Roman"/>
          <w:sz w:val="18"/>
          <w:szCs w:val="18"/>
        </w:rPr>
        <w:t>. Scale bar, 25 μm.</w:t>
      </w:r>
      <w:r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 xml:space="preserve"> </w:t>
      </w:r>
      <w:r w:rsidRPr="004C5B5B">
        <w:rPr>
          <w:rFonts w:ascii="Times New Roman" w:eastAsia="SimSun" w:hAnsi="Times New Roman" w:cs="Times New Roman"/>
          <w:sz w:val="18"/>
          <w:szCs w:val="18"/>
        </w:rPr>
        <w:t>N=3 biologically independent replicates. Student’s t-test</w:t>
      </w:r>
      <w:r w:rsidRPr="004C5B5B">
        <w:rPr>
          <w:rFonts w:ascii="Times New Roman" w:eastAsia="DengXian" w:hAnsi="Times New Roman" w:cs="Times New Roman"/>
          <w:sz w:val="18"/>
          <w:szCs w:val="18"/>
        </w:rPr>
        <w:t xml:space="preserve"> statistical analysis was used.</w:t>
      </w:r>
      <w:r w:rsidRPr="004C5B5B">
        <w:rPr>
          <w:rFonts w:ascii="Times New Roman" w:eastAsia="SimSun" w:hAnsi="Times New Roman" w:cs="Times New Roman"/>
          <w:sz w:val="18"/>
          <w:szCs w:val="18"/>
        </w:rPr>
        <w:t xml:space="preserve"> </w:t>
      </w:r>
      <w:r w:rsidRPr="004C5B5B">
        <w:rPr>
          <w:rFonts w:ascii="Times New Roman" w:eastAsia="SimSun" w:hAnsi="Times New Roman" w:cs="Times New Roman"/>
          <w:i/>
          <w:iCs/>
          <w:sz w:val="18"/>
          <w:szCs w:val="18"/>
          <w:vertAlign w:val="superscript"/>
        </w:rPr>
        <w:t>*</w:t>
      </w:r>
      <w:r w:rsidRPr="004C5B5B">
        <w:rPr>
          <w:rFonts w:ascii="Times New Roman" w:eastAsia="SimSun" w:hAnsi="Times New Roman" w:cs="Times New Roman"/>
          <w:i/>
          <w:iCs/>
          <w:sz w:val="18"/>
          <w:szCs w:val="18"/>
        </w:rPr>
        <w:t>p &lt; 0.05</w:t>
      </w:r>
      <w:r w:rsidRPr="004C5B5B">
        <w:rPr>
          <w:rFonts w:ascii="Times New Roman" w:eastAsia="DengXian" w:hAnsi="Times New Roman" w:cs="Times New Roman"/>
          <w:sz w:val="18"/>
          <w:szCs w:val="18"/>
        </w:rPr>
        <w:t xml:space="preserve">, </w:t>
      </w:r>
      <w:r w:rsidRPr="004C5B5B">
        <w:rPr>
          <w:rFonts w:ascii="Times New Roman" w:eastAsia="DengXian" w:hAnsi="Times New Roman" w:cs="Times New Roman"/>
          <w:i/>
          <w:sz w:val="18"/>
          <w:szCs w:val="18"/>
        </w:rPr>
        <w:t>**p &lt; 0.01</w:t>
      </w:r>
      <w:r w:rsidRPr="004C5B5B">
        <w:rPr>
          <w:rFonts w:ascii="Times New Roman" w:eastAsia="SimSun" w:hAnsi="Times New Roman" w:cs="Times New Roman"/>
          <w:sz w:val="18"/>
          <w:szCs w:val="18"/>
        </w:rPr>
        <w:t xml:space="preserve"> and </w:t>
      </w:r>
      <w:r w:rsidRPr="004C5B5B">
        <w:rPr>
          <w:rFonts w:ascii="Times New Roman" w:eastAsia="DengXian" w:hAnsi="Times New Roman" w:cs="Times New Roman"/>
          <w:sz w:val="18"/>
          <w:szCs w:val="18"/>
        </w:rPr>
        <w:t>ns, no significance.</w:t>
      </w:r>
    </w:p>
    <w:p w14:paraId="644B28D7" w14:textId="712FE8C4" w:rsidR="004C5B5B" w:rsidRDefault="00EA4518" w:rsidP="00674A1B">
      <w:pPr>
        <w:spacing w:beforeLines="100" w:before="312" w:line="480" w:lineRule="auto"/>
        <w:rPr>
          <w:rFonts w:ascii="Times New Roman" w:eastAsia="SimSun" w:hAnsi="Times New Roman" w:cs="Times New Roman"/>
          <w:szCs w:val="21"/>
        </w:rPr>
      </w:pPr>
      <w:r w:rsidRPr="004C5B5B">
        <w:rPr>
          <w:rFonts w:ascii="Times New Roman" w:eastAsia="DengXian" w:hAnsi="Times New Roman" w:cs="Times New Roman"/>
          <w:b/>
          <w:sz w:val="18"/>
          <w:szCs w:val="18"/>
        </w:rPr>
        <w:lastRenderedPageBreak/>
        <w:t>Fig</w:t>
      </w:r>
      <w:r w:rsidR="00674A1B">
        <w:rPr>
          <w:rFonts w:ascii="Times New Roman" w:eastAsia="DengXian" w:hAnsi="Times New Roman" w:cs="Times New Roman"/>
          <w:b/>
          <w:sz w:val="18"/>
          <w:szCs w:val="18"/>
        </w:rPr>
        <w:t>.</w:t>
      </w:r>
      <w:r w:rsidRPr="004C5B5B">
        <w:rPr>
          <w:rFonts w:ascii="Times New Roman" w:eastAsia="DengXian" w:hAnsi="Times New Roman" w:cs="Times New Roman"/>
          <w:b/>
          <w:sz w:val="18"/>
          <w:szCs w:val="18"/>
        </w:rPr>
        <w:t xml:space="preserve"> S</w:t>
      </w:r>
      <w:r w:rsidR="00674A1B">
        <w:rPr>
          <w:rFonts w:ascii="Times New Roman" w:eastAsia="DengXian" w:hAnsi="Times New Roman" w:cs="Times New Roman"/>
          <w:b/>
          <w:sz w:val="18"/>
          <w:szCs w:val="18"/>
        </w:rPr>
        <w:t>5</w:t>
      </w:r>
    </w:p>
    <w:p w14:paraId="56018FE0" w14:textId="086D58C5" w:rsidR="00674A1B" w:rsidRPr="004C5B5B" w:rsidRDefault="00674A1B" w:rsidP="00674A1B">
      <w:pPr>
        <w:spacing w:line="480" w:lineRule="auto"/>
        <w:jc w:val="center"/>
        <w:rPr>
          <w:rFonts w:ascii="Times New Roman" w:eastAsia="SimSun" w:hAnsi="Times New Roman" w:cs="Times New Roman"/>
          <w:szCs w:val="21"/>
        </w:rPr>
      </w:pPr>
      <w:r>
        <w:rPr>
          <w:noProof/>
          <w:lang w:eastAsia="en-US"/>
        </w:rPr>
        <w:drawing>
          <wp:inline distT="0" distB="0" distL="0" distR="0" wp14:anchorId="0C62CADB" wp14:editId="40CF59F4">
            <wp:extent cx="4898157" cy="5610225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050" cy="566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11043" w14:textId="0A514FE3" w:rsidR="004C5B5B" w:rsidRPr="00CA122D" w:rsidRDefault="004C5B5B" w:rsidP="004C5B5B">
      <w:pPr>
        <w:spacing w:line="480" w:lineRule="auto"/>
        <w:rPr>
          <w:rFonts w:ascii="Times New Roman" w:eastAsia="DengXian" w:hAnsi="Times New Roman" w:cs="Times New Roman"/>
          <w:b/>
          <w:bCs/>
          <w:sz w:val="18"/>
          <w:szCs w:val="18"/>
        </w:rPr>
      </w:pPr>
      <w:r w:rsidRPr="004C5B5B">
        <w:rPr>
          <w:rFonts w:ascii="Times New Roman" w:eastAsia="DengXian" w:hAnsi="Times New Roman" w:cs="Times New Roman"/>
          <w:b/>
          <w:sz w:val="18"/>
          <w:szCs w:val="18"/>
        </w:rPr>
        <w:t>Fig</w:t>
      </w:r>
      <w:r w:rsidR="00674A1B">
        <w:rPr>
          <w:rFonts w:ascii="Times New Roman" w:eastAsia="DengXian" w:hAnsi="Times New Roman" w:cs="Times New Roman"/>
          <w:b/>
          <w:sz w:val="18"/>
          <w:szCs w:val="18"/>
        </w:rPr>
        <w:t>.</w:t>
      </w:r>
      <w:r w:rsidRPr="004C5B5B">
        <w:rPr>
          <w:rFonts w:ascii="Times New Roman" w:eastAsia="DengXian" w:hAnsi="Times New Roman" w:cs="Times New Roman"/>
          <w:b/>
          <w:sz w:val="18"/>
          <w:szCs w:val="18"/>
        </w:rPr>
        <w:t xml:space="preserve"> S</w:t>
      </w:r>
      <w:r w:rsidR="00674A1B">
        <w:rPr>
          <w:rFonts w:ascii="Times New Roman" w:eastAsia="DengXian" w:hAnsi="Times New Roman" w:cs="Times New Roman"/>
          <w:b/>
          <w:sz w:val="18"/>
          <w:szCs w:val="18"/>
        </w:rPr>
        <w:t>5</w:t>
      </w:r>
      <w:r w:rsidRPr="004C5B5B">
        <w:rPr>
          <w:rFonts w:ascii="Times New Roman" w:eastAsia="DengXian" w:hAnsi="Times New Roman" w:cs="Times New Roman"/>
          <w:b/>
          <w:sz w:val="18"/>
          <w:szCs w:val="18"/>
        </w:rPr>
        <w:t xml:space="preserve"> The PI3K/AKT signaling pathway is activated by TSP50.</w:t>
      </w:r>
      <w:r w:rsidR="00CA122D">
        <w:rPr>
          <w:rFonts w:ascii="Times New Roman" w:eastAsia="DengXian" w:hAnsi="Times New Roman" w:cs="Times New Roman" w:hint="eastAsia"/>
          <w:b/>
          <w:bCs/>
          <w:sz w:val="18"/>
          <w:szCs w:val="18"/>
        </w:rPr>
        <w:t xml:space="preserve"> </w:t>
      </w:r>
      <w:r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>(A-B)</w:t>
      </w:r>
      <w:r w:rsidRPr="004C5B5B">
        <w:rPr>
          <w:rFonts w:ascii="Times New Roman" w:eastAsia="SimSun" w:hAnsi="Times New Roman" w:cs="Times New Roman"/>
          <w:b/>
          <w:bCs/>
          <w:sz w:val="18"/>
          <w:szCs w:val="18"/>
        </w:rPr>
        <w:t xml:space="preserve"> </w:t>
      </w:r>
      <w:r w:rsidRPr="004C5B5B">
        <w:rPr>
          <w:rFonts w:ascii="Times New Roman" w:eastAsia="DengXian" w:hAnsi="Times New Roman" w:cs="Times New Roman"/>
          <w:sz w:val="18"/>
          <w:szCs w:val="18"/>
        </w:rPr>
        <w:t xml:space="preserve">The effect of TSP50 overexpression or knockdown on nuclear translocation of β-catenin by IF assay. </w:t>
      </w:r>
      <w:r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>(C-D)</w:t>
      </w:r>
      <w:r w:rsidRPr="004C5B5B">
        <w:rPr>
          <w:rFonts w:ascii="Times New Roman" w:eastAsia="SimSun" w:hAnsi="Times New Roman" w:cs="Times New Roman"/>
          <w:b/>
          <w:bCs/>
          <w:sz w:val="18"/>
          <w:szCs w:val="18"/>
        </w:rPr>
        <w:t xml:space="preserve"> </w:t>
      </w:r>
      <w:r w:rsidRPr="004C5B5B">
        <w:rPr>
          <w:rFonts w:ascii="Times New Roman" w:eastAsia="DengXian" w:hAnsi="Times New Roman" w:cs="Times New Roman"/>
          <w:sz w:val="18"/>
          <w:szCs w:val="18"/>
        </w:rPr>
        <w:t xml:space="preserve">The effect of TSP50 overexpression or knockdown on nuclear translocation of NICD by IF assay. </w:t>
      </w:r>
      <w:r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>(E-F)</w:t>
      </w:r>
      <w:r w:rsidRPr="004C5B5B">
        <w:rPr>
          <w:rFonts w:ascii="Times New Roman" w:eastAsia="SimSun" w:hAnsi="Times New Roman" w:cs="Times New Roman"/>
          <w:b/>
          <w:bCs/>
          <w:sz w:val="18"/>
          <w:szCs w:val="18"/>
        </w:rPr>
        <w:t xml:space="preserve"> </w:t>
      </w:r>
      <w:r w:rsidRPr="004C5B5B">
        <w:rPr>
          <w:rFonts w:ascii="Times New Roman" w:eastAsia="DengXian" w:hAnsi="Times New Roman" w:cs="Times New Roman"/>
          <w:sz w:val="18"/>
          <w:szCs w:val="18"/>
        </w:rPr>
        <w:t xml:space="preserve">The effect of TSP50 overexpression or knockdown on PTCH1 and SHH protein expression levels by Western blot. </w:t>
      </w:r>
      <w:r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>(G)</w:t>
      </w:r>
      <w:r w:rsidRPr="004C5B5B">
        <w:rPr>
          <w:rFonts w:ascii="Times New Roman" w:eastAsia="SimSun" w:hAnsi="Times New Roman" w:cs="Times New Roman"/>
          <w:b/>
          <w:bCs/>
          <w:sz w:val="18"/>
          <w:szCs w:val="18"/>
        </w:rPr>
        <w:t xml:space="preserve"> </w:t>
      </w:r>
      <w:r w:rsidRPr="004C5B5B">
        <w:rPr>
          <w:rFonts w:ascii="Times New Roman" w:eastAsia="DengXian" w:hAnsi="Times New Roman" w:cs="Times New Roman"/>
          <w:sz w:val="18"/>
          <w:szCs w:val="18"/>
        </w:rPr>
        <w:t xml:space="preserve">Western blot detection results of PI3K/AKT </w:t>
      </w:r>
      <w:r w:rsidR="00662C5D" w:rsidRPr="00662C5D">
        <w:rPr>
          <w:rFonts w:ascii="Times New Roman" w:eastAsia="DengXian" w:hAnsi="Times New Roman" w:cs="Times New Roman"/>
          <w:sz w:val="18"/>
          <w:szCs w:val="18"/>
        </w:rPr>
        <w:t>signaling-related</w:t>
      </w:r>
      <w:r w:rsidRPr="004C5B5B">
        <w:rPr>
          <w:rFonts w:ascii="Times New Roman" w:eastAsia="DengXian" w:hAnsi="Times New Roman" w:cs="Times New Roman"/>
          <w:sz w:val="18"/>
          <w:szCs w:val="18"/>
        </w:rPr>
        <w:t xml:space="preserve"> marker expression </w:t>
      </w:r>
      <w:r w:rsidR="00CA122D">
        <w:rPr>
          <w:rFonts w:ascii="Times New Roman" w:eastAsia="DengXian" w:hAnsi="Times New Roman" w:cs="Times New Roman" w:hint="eastAsia"/>
          <w:sz w:val="18"/>
          <w:szCs w:val="18"/>
        </w:rPr>
        <w:t>levels</w:t>
      </w:r>
      <w:r w:rsidR="00CA122D">
        <w:rPr>
          <w:rFonts w:ascii="Times New Roman" w:eastAsia="DengXian" w:hAnsi="Times New Roman" w:cs="Times New Roman"/>
          <w:sz w:val="18"/>
          <w:szCs w:val="18"/>
        </w:rPr>
        <w:t xml:space="preserve"> </w:t>
      </w:r>
      <w:r w:rsidRPr="004C5B5B">
        <w:rPr>
          <w:rFonts w:ascii="Times New Roman" w:eastAsia="DengXian" w:hAnsi="Times New Roman" w:cs="Times New Roman"/>
          <w:sz w:val="18"/>
          <w:szCs w:val="18"/>
        </w:rPr>
        <w:t xml:space="preserve">in ER7530 cells stably overexpressing NC or TSP50. </w:t>
      </w:r>
      <w:r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>(H)</w:t>
      </w:r>
      <w:r w:rsidRPr="004C5B5B">
        <w:rPr>
          <w:rFonts w:ascii="Times New Roman" w:eastAsia="SimSun" w:hAnsi="Times New Roman" w:cs="Times New Roman"/>
          <w:b/>
          <w:bCs/>
          <w:sz w:val="18"/>
          <w:szCs w:val="18"/>
        </w:rPr>
        <w:t xml:space="preserve"> </w:t>
      </w:r>
      <w:r w:rsidRPr="004C5B5B">
        <w:rPr>
          <w:rFonts w:ascii="Times New Roman" w:eastAsia="DengXian" w:hAnsi="Times New Roman" w:cs="Times New Roman"/>
          <w:sz w:val="18"/>
          <w:szCs w:val="18"/>
        </w:rPr>
        <w:t>Western blot detection results of PI3K/AKT signal</w:t>
      </w:r>
      <w:r w:rsidR="00DB1765">
        <w:rPr>
          <w:rFonts w:ascii="Times New Roman" w:eastAsia="DengXian" w:hAnsi="Times New Roman" w:cs="Times New Roman"/>
          <w:sz w:val="18"/>
          <w:szCs w:val="18"/>
        </w:rPr>
        <w:t>ing</w:t>
      </w:r>
      <w:r w:rsidRPr="004C5B5B">
        <w:rPr>
          <w:rFonts w:ascii="Times New Roman" w:eastAsia="DengXian" w:hAnsi="Times New Roman" w:cs="Times New Roman"/>
          <w:sz w:val="18"/>
          <w:szCs w:val="18"/>
        </w:rPr>
        <w:t>-related marker expression</w:t>
      </w:r>
      <w:r w:rsidR="00CA122D">
        <w:rPr>
          <w:rFonts w:ascii="Times New Roman" w:eastAsia="DengXian" w:hAnsi="Times New Roman" w:cs="Times New Roman"/>
          <w:sz w:val="18"/>
          <w:szCs w:val="18"/>
        </w:rPr>
        <w:t xml:space="preserve"> </w:t>
      </w:r>
      <w:r w:rsidR="00CA122D">
        <w:rPr>
          <w:rFonts w:ascii="Times New Roman" w:eastAsia="DengXian" w:hAnsi="Times New Roman" w:cs="Times New Roman" w:hint="eastAsia"/>
          <w:sz w:val="18"/>
          <w:szCs w:val="18"/>
        </w:rPr>
        <w:t>levels</w:t>
      </w:r>
      <w:r w:rsidRPr="004C5B5B">
        <w:rPr>
          <w:rFonts w:ascii="Times New Roman" w:eastAsia="DengXian" w:hAnsi="Times New Roman" w:cs="Times New Roman"/>
          <w:sz w:val="18"/>
          <w:szCs w:val="18"/>
        </w:rPr>
        <w:t xml:space="preserve"> in T47D cells transfected with shNC or shTSP50.</w:t>
      </w:r>
      <w:r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 xml:space="preserve"> (I-J)</w:t>
      </w:r>
      <w:r w:rsidRPr="004C5B5B">
        <w:rPr>
          <w:rFonts w:ascii="Times New Roman" w:eastAsia="DengXian" w:hAnsi="Times New Roman" w:cs="Times New Roman"/>
          <w:sz w:val="18"/>
          <w:szCs w:val="18"/>
        </w:rPr>
        <w:t xml:space="preserve"> ER7530 and T47D cells were harvested and subjected to Co-IP with anti- TSP50 antibody, followed </w:t>
      </w:r>
      <w:r w:rsidRPr="004C5B5B">
        <w:rPr>
          <w:rFonts w:ascii="Times New Roman" w:eastAsia="DengXian" w:hAnsi="Times New Roman" w:cs="Times New Roman"/>
          <w:sz w:val="18"/>
          <w:szCs w:val="18"/>
        </w:rPr>
        <w:lastRenderedPageBreak/>
        <w:t xml:space="preserve">by Western blot analysis with anti-p110α antibody. </w:t>
      </w:r>
      <w:r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 xml:space="preserve">(K-L) </w:t>
      </w:r>
      <w:r w:rsidRPr="004C5B5B">
        <w:rPr>
          <w:rFonts w:ascii="Times New Roman" w:eastAsia="DengXian" w:hAnsi="Times New Roman" w:cs="Times New Roman"/>
          <w:sz w:val="18"/>
          <w:szCs w:val="18"/>
        </w:rPr>
        <w:t>ER7530 cells stably overexpressing NC or TSP50 and T47D cells transfected with shNC or shTSP50 were harvested and subjected to Co-IP with anti-p110α antibody, followed by Western blot analysis with anti-p85α</w:t>
      </w:r>
      <w:r w:rsidR="00CA122D">
        <w:rPr>
          <w:rFonts w:ascii="Times New Roman" w:eastAsia="DengXian" w:hAnsi="Times New Roman" w:cs="Times New Roman"/>
          <w:sz w:val="18"/>
          <w:szCs w:val="18"/>
        </w:rPr>
        <w:t xml:space="preserve"> </w:t>
      </w:r>
      <w:r w:rsidR="00CA122D">
        <w:rPr>
          <w:rFonts w:ascii="Times New Roman" w:eastAsia="DengXian" w:hAnsi="Times New Roman" w:cs="Times New Roman" w:hint="eastAsia"/>
          <w:sz w:val="18"/>
          <w:szCs w:val="18"/>
        </w:rPr>
        <w:t>and</w:t>
      </w:r>
      <w:r w:rsidR="00CA122D">
        <w:rPr>
          <w:rFonts w:ascii="Times New Roman" w:eastAsia="DengXian" w:hAnsi="Times New Roman" w:cs="Times New Roman"/>
          <w:sz w:val="18"/>
          <w:szCs w:val="18"/>
        </w:rPr>
        <w:t xml:space="preserve"> </w:t>
      </w:r>
      <w:r w:rsidR="00CA122D">
        <w:rPr>
          <w:rFonts w:ascii="Times New Roman" w:eastAsia="DengXian" w:hAnsi="Times New Roman" w:cs="Times New Roman" w:hint="eastAsia"/>
          <w:sz w:val="18"/>
          <w:szCs w:val="18"/>
        </w:rPr>
        <w:t>anti</w:t>
      </w:r>
      <w:r w:rsidR="00CA122D">
        <w:rPr>
          <w:rFonts w:ascii="Times New Roman" w:eastAsia="DengXian" w:hAnsi="Times New Roman" w:cs="Times New Roman"/>
          <w:sz w:val="18"/>
          <w:szCs w:val="18"/>
        </w:rPr>
        <w:t>-TSP50</w:t>
      </w:r>
      <w:r w:rsidRPr="004C5B5B">
        <w:rPr>
          <w:rFonts w:ascii="Times New Roman" w:eastAsia="DengXian" w:hAnsi="Times New Roman" w:cs="Times New Roman"/>
          <w:sz w:val="18"/>
          <w:szCs w:val="18"/>
        </w:rPr>
        <w:t xml:space="preserve"> antibod</w:t>
      </w:r>
      <w:r w:rsidR="00CA122D">
        <w:rPr>
          <w:rFonts w:ascii="Times New Roman" w:eastAsia="DengXian" w:hAnsi="Times New Roman" w:cs="Times New Roman" w:hint="eastAsia"/>
          <w:sz w:val="18"/>
          <w:szCs w:val="18"/>
        </w:rPr>
        <w:t>ies</w:t>
      </w:r>
      <w:r w:rsidRPr="004C5B5B">
        <w:rPr>
          <w:rFonts w:ascii="Times New Roman" w:eastAsia="DengXian" w:hAnsi="Times New Roman" w:cs="Times New Roman"/>
          <w:sz w:val="18"/>
          <w:szCs w:val="18"/>
        </w:rPr>
        <w:t xml:space="preserve">. </w:t>
      </w:r>
      <w:r w:rsidRPr="004C5B5B">
        <w:rPr>
          <w:rFonts w:ascii="Times New Roman" w:eastAsia="SimSun" w:hAnsi="Times New Roman" w:cs="Times New Roman"/>
          <w:sz w:val="18"/>
          <w:szCs w:val="18"/>
        </w:rPr>
        <w:t>N=3 biologically independent replicates.</w:t>
      </w:r>
    </w:p>
    <w:p w14:paraId="05A9BB59" w14:textId="5F12FBC6" w:rsidR="00EA4518" w:rsidRDefault="00EA4518" w:rsidP="00CA122D">
      <w:pPr>
        <w:spacing w:beforeLines="100" w:before="312" w:line="480" w:lineRule="auto"/>
        <w:rPr>
          <w:rFonts w:ascii="Times New Roman" w:eastAsia="DengXian" w:hAnsi="Times New Roman" w:cs="Times New Roman"/>
          <w:b/>
          <w:sz w:val="18"/>
          <w:szCs w:val="18"/>
        </w:rPr>
      </w:pPr>
      <w:r w:rsidRPr="004C5B5B">
        <w:rPr>
          <w:rFonts w:ascii="Times New Roman" w:eastAsia="DengXian" w:hAnsi="Times New Roman" w:cs="Times New Roman"/>
          <w:b/>
          <w:sz w:val="18"/>
          <w:szCs w:val="18"/>
        </w:rPr>
        <w:t>Fig</w:t>
      </w:r>
      <w:r w:rsidR="00CA122D">
        <w:rPr>
          <w:rFonts w:ascii="Times New Roman" w:eastAsia="DengXian" w:hAnsi="Times New Roman" w:cs="Times New Roman"/>
          <w:b/>
          <w:sz w:val="18"/>
          <w:szCs w:val="18"/>
        </w:rPr>
        <w:t>.</w:t>
      </w:r>
      <w:r w:rsidRPr="004C5B5B">
        <w:rPr>
          <w:rFonts w:ascii="Times New Roman" w:eastAsia="DengXian" w:hAnsi="Times New Roman" w:cs="Times New Roman"/>
          <w:b/>
          <w:sz w:val="18"/>
          <w:szCs w:val="18"/>
        </w:rPr>
        <w:t xml:space="preserve"> S</w:t>
      </w:r>
      <w:r w:rsidR="00CA122D">
        <w:rPr>
          <w:rFonts w:ascii="Times New Roman" w:eastAsia="DengXian" w:hAnsi="Times New Roman" w:cs="Times New Roman"/>
          <w:b/>
          <w:sz w:val="18"/>
          <w:szCs w:val="18"/>
        </w:rPr>
        <w:t>6</w:t>
      </w:r>
    </w:p>
    <w:p w14:paraId="7651C6D3" w14:textId="2E2F7343" w:rsidR="00CA122D" w:rsidRDefault="00CA122D" w:rsidP="00CA122D">
      <w:pPr>
        <w:spacing w:line="480" w:lineRule="auto"/>
        <w:rPr>
          <w:rFonts w:ascii="Times New Roman" w:eastAsia="DengXian" w:hAnsi="Times New Roman" w:cs="Times New Roman"/>
          <w:b/>
          <w:sz w:val="18"/>
          <w:szCs w:val="18"/>
        </w:rPr>
      </w:pPr>
      <w:r>
        <w:rPr>
          <w:noProof/>
          <w:lang w:eastAsia="en-US"/>
        </w:rPr>
        <w:drawing>
          <wp:inline distT="0" distB="0" distL="0" distR="0" wp14:anchorId="7CCA54FF" wp14:editId="357CDEE5">
            <wp:extent cx="5436928" cy="352425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951" cy="3524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28487" w14:textId="009E5E63" w:rsidR="00CA122D" w:rsidRPr="00576465" w:rsidRDefault="00CA122D" w:rsidP="00CA122D">
      <w:pPr>
        <w:spacing w:line="480" w:lineRule="auto"/>
        <w:rPr>
          <w:rFonts w:ascii="Times New Roman" w:eastAsia="DengXian" w:hAnsi="Times New Roman" w:cs="Times New Roman"/>
          <w:szCs w:val="21"/>
        </w:rPr>
      </w:pPr>
      <w:r w:rsidRPr="004C5B5B">
        <w:rPr>
          <w:rFonts w:ascii="Times New Roman" w:eastAsia="DengXian" w:hAnsi="Times New Roman" w:cs="Times New Roman"/>
          <w:b/>
          <w:sz w:val="18"/>
          <w:szCs w:val="18"/>
        </w:rPr>
        <w:t>Fig</w:t>
      </w:r>
      <w:r w:rsidR="00576465">
        <w:rPr>
          <w:rFonts w:ascii="Times New Roman" w:eastAsia="DengXian" w:hAnsi="Times New Roman" w:cs="Times New Roman"/>
          <w:b/>
          <w:sz w:val="18"/>
          <w:szCs w:val="18"/>
        </w:rPr>
        <w:t>.</w:t>
      </w:r>
      <w:r w:rsidRPr="004C5B5B">
        <w:rPr>
          <w:rFonts w:ascii="Times New Roman" w:eastAsia="DengXian" w:hAnsi="Times New Roman" w:cs="Times New Roman"/>
          <w:b/>
          <w:sz w:val="18"/>
          <w:szCs w:val="18"/>
        </w:rPr>
        <w:t xml:space="preserve"> S6 </w:t>
      </w:r>
      <w:r w:rsidR="00576465" w:rsidRPr="00576465">
        <w:rPr>
          <w:rFonts w:ascii="Times New Roman" w:eastAsia="DengXian" w:hAnsi="Times New Roman" w:cs="Times New Roman"/>
          <w:b/>
          <w:sz w:val="18"/>
          <w:szCs w:val="18"/>
        </w:rPr>
        <w:t>BYL-719 attenuates CSC-like phenotypes maintenance, EMT and cell metastasis promotion effects of TSP50 in ER7530 cells.</w:t>
      </w:r>
      <w:r w:rsidR="00576465">
        <w:rPr>
          <w:rFonts w:ascii="Times New Roman" w:eastAsia="DengXian" w:hAnsi="Times New Roman" w:cs="Times New Roman" w:hint="eastAsia"/>
          <w:szCs w:val="21"/>
        </w:rPr>
        <w:t xml:space="preserve"> </w:t>
      </w:r>
      <w:r w:rsidRPr="004C5B5B">
        <w:rPr>
          <w:rFonts w:ascii="Times New Roman" w:eastAsia="DengXian" w:hAnsi="Times New Roman" w:cs="Times New Roman"/>
          <w:sz w:val="18"/>
          <w:szCs w:val="18"/>
        </w:rPr>
        <w:t>TSP50 or NC stably overexpressed ER7530 cells were treated with BYL-719.</w:t>
      </w:r>
      <w:r w:rsidRPr="004C5B5B">
        <w:rPr>
          <w:rFonts w:ascii="Times New Roman" w:eastAsia="DengXian" w:hAnsi="Times New Roman" w:cs="Times New Roman"/>
          <w:b/>
          <w:bCs/>
          <w:color w:val="FF0000"/>
          <w:sz w:val="18"/>
          <w:szCs w:val="18"/>
        </w:rPr>
        <w:t xml:space="preserve"> </w:t>
      </w:r>
      <w:r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>(A)</w:t>
      </w:r>
      <w:r w:rsidRPr="004C5B5B">
        <w:rPr>
          <w:rFonts w:ascii="Times New Roman" w:eastAsia="SimSun" w:hAnsi="Times New Roman" w:cs="Times New Roman"/>
          <w:b/>
          <w:bCs/>
          <w:sz w:val="18"/>
          <w:szCs w:val="18"/>
        </w:rPr>
        <w:t xml:space="preserve"> </w:t>
      </w:r>
      <w:r w:rsidRPr="004C5B5B">
        <w:rPr>
          <w:rFonts w:ascii="Times New Roman" w:eastAsia="DengXian" w:hAnsi="Times New Roman" w:cs="Times New Roman"/>
          <w:sz w:val="18"/>
          <w:szCs w:val="18"/>
        </w:rPr>
        <w:t xml:space="preserve">The levels of indicated BCSC-related markers were determined by Western blot. </w:t>
      </w:r>
      <w:r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>(B-C)</w:t>
      </w:r>
      <w:r w:rsidRPr="004C5B5B">
        <w:rPr>
          <w:rFonts w:ascii="Times New Roman" w:eastAsia="SimSun" w:hAnsi="Times New Roman" w:cs="Times New Roman"/>
          <w:b/>
          <w:bCs/>
          <w:sz w:val="18"/>
          <w:szCs w:val="18"/>
        </w:rPr>
        <w:t xml:space="preserve"> </w:t>
      </w:r>
      <w:r w:rsidRPr="004C5B5B">
        <w:rPr>
          <w:rFonts w:ascii="Times New Roman" w:eastAsia="DengXian" w:hAnsi="Times New Roman" w:cs="Times New Roman"/>
          <w:sz w:val="18"/>
          <w:szCs w:val="18"/>
        </w:rPr>
        <w:t>Primary mammosphere number</w:t>
      </w:r>
      <w:r w:rsidR="00DB1765">
        <w:rPr>
          <w:rFonts w:ascii="Times New Roman" w:eastAsia="DengXian" w:hAnsi="Times New Roman" w:cs="Times New Roman"/>
          <w:sz w:val="18"/>
          <w:szCs w:val="18"/>
        </w:rPr>
        <w:t xml:space="preserve"> </w:t>
      </w:r>
      <w:r w:rsidRPr="004C5B5B">
        <w:rPr>
          <w:rFonts w:ascii="Times New Roman" w:eastAsia="DengXian" w:hAnsi="Times New Roman" w:cs="Times New Roman"/>
          <w:sz w:val="18"/>
          <w:szCs w:val="18"/>
        </w:rPr>
        <w:t>and size were calculated.</w:t>
      </w:r>
      <w:r w:rsidRPr="004C5B5B">
        <w:rPr>
          <w:rFonts w:ascii="Times New Roman" w:eastAsia="DengXian" w:hAnsi="Times New Roman" w:cs="Times New Roman"/>
          <w:b/>
          <w:bCs/>
          <w:color w:val="FF0000"/>
          <w:sz w:val="18"/>
          <w:szCs w:val="18"/>
        </w:rPr>
        <w:t xml:space="preserve"> </w:t>
      </w:r>
      <w:r w:rsidR="00576465"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>(</w:t>
      </w:r>
      <w:r w:rsidR="00576465">
        <w:rPr>
          <w:rFonts w:ascii="Times New Roman" w:eastAsia="DengXian" w:hAnsi="Times New Roman" w:cs="Times New Roman"/>
          <w:b/>
          <w:bCs/>
          <w:sz w:val="18"/>
          <w:szCs w:val="18"/>
        </w:rPr>
        <w:t>D</w:t>
      </w:r>
      <w:r w:rsidR="00576465"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>)</w:t>
      </w:r>
      <w:r w:rsidR="00576465" w:rsidRPr="004C5B5B">
        <w:rPr>
          <w:rFonts w:ascii="Times New Roman" w:eastAsia="DengXian" w:hAnsi="Times New Roman" w:cs="Times New Roman"/>
          <w:sz w:val="18"/>
          <w:szCs w:val="18"/>
        </w:rPr>
        <w:t xml:space="preserve"> The number of colonies analysis results.</w:t>
      </w:r>
      <w:r w:rsidR="00576465"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 xml:space="preserve"> </w:t>
      </w:r>
      <w:r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>(</w:t>
      </w:r>
      <w:r w:rsidR="00576465">
        <w:rPr>
          <w:rFonts w:ascii="Times New Roman" w:eastAsia="DengXian" w:hAnsi="Times New Roman" w:cs="Times New Roman"/>
          <w:b/>
          <w:bCs/>
          <w:sz w:val="18"/>
          <w:szCs w:val="18"/>
        </w:rPr>
        <w:t>E</w:t>
      </w:r>
      <w:r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>)</w:t>
      </w:r>
      <w:r w:rsidRPr="004C5B5B">
        <w:rPr>
          <w:rFonts w:ascii="Times New Roman" w:eastAsia="DengXian" w:hAnsi="Times New Roman" w:cs="Times New Roman"/>
          <w:sz w:val="18"/>
          <w:szCs w:val="18"/>
        </w:rPr>
        <w:t xml:space="preserve"> </w:t>
      </w:r>
      <w:r w:rsidRPr="004C5B5B">
        <w:rPr>
          <w:rFonts w:ascii="Times New Roman" w:eastAsia="SimSun" w:hAnsi="Times New Roman" w:cs="Times New Roman"/>
          <w:sz w:val="18"/>
          <w:szCs w:val="18"/>
        </w:rPr>
        <w:t>The subpopulation proportion analysis results of CD44</w:t>
      </w:r>
      <w:r w:rsidRPr="004C5B5B">
        <w:rPr>
          <w:rFonts w:ascii="Times New Roman" w:eastAsia="SimSun" w:hAnsi="Times New Roman" w:cs="Times New Roman"/>
          <w:sz w:val="18"/>
          <w:szCs w:val="18"/>
          <w:vertAlign w:val="superscript"/>
        </w:rPr>
        <w:t>+</w:t>
      </w:r>
      <w:r w:rsidRPr="004C5B5B">
        <w:rPr>
          <w:rFonts w:ascii="Times New Roman" w:eastAsia="SimSun" w:hAnsi="Times New Roman" w:cs="Times New Roman"/>
          <w:sz w:val="18"/>
          <w:szCs w:val="18"/>
        </w:rPr>
        <w:t>/CD24</w:t>
      </w:r>
      <w:r w:rsidRPr="004C5B5B">
        <w:rPr>
          <w:rFonts w:ascii="Times New Roman" w:eastAsia="SimSun" w:hAnsi="Times New Roman" w:cs="Times New Roman"/>
          <w:sz w:val="18"/>
          <w:szCs w:val="18"/>
          <w:vertAlign w:val="superscript"/>
        </w:rPr>
        <w:t xml:space="preserve">- </w:t>
      </w:r>
      <w:r w:rsidRPr="004C5B5B">
        <w:rPr>
          <w:rFonts w:ascii="Times New Roman" w:eastAsia="SimSun" w:hAnsi="Times New Roman" w:cs="Times New Roman"/>
          <w:sz w:val="18"/>
          <w:szCs w:val="18"/>
        </w:rPr>
        <w:t>cells.</w:t>
      </w:r>
      <w:r w:rsidR="00576465" w:rsidRPr="00576465">
        <w:rPr>
          <w:rFonts w:ascii="Times New Roman" w:eastAsia="DengXian" w:hAnsi="Times New Roman" w:cs="Times New Roman"/>
          <w:b/>
          <w:bCs/>
          <w:sz w:val="18"/>
          <w:szCs w:val="18"/>
        </w:rPr>
        <w:t xml:space="preserve"> </w:t>
      </w:r>
      <w:r w:rsidR="00576465"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>(</w:t>
      </w:r>
      <w:r w:rsidR="00576465">
        <w:rPr>
          <w:rFonts w:ascii="Times New Roman" w:eastAsia="DengXian" w:hAnsi="Times New Roman" w:cs="Times New Roman"/>
          <w:b/>
          <w:bCs/>
          <w:sz w:val="18"/>
          <w:szCs w:val="18"/>
        </w:rPr>
        <w:t>F</w:t>
      </w:r>
      <w:r w:rsidR="00576465"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 xml:space="preserve">) </w:t>
      </w:r>
      <w:bookmarkStart w:id="2" w:name="_Hlk169716845"/>
      <w:r w:rsidR="00576465" w:rsidRPr="00E6011D">
        <w:rPr>
          <w:rFonts w:ascii="Times New Roman" w:eastAsia="SimSun" w:hAnsi="Times New Roman" w:cs="Times New Roman"/>
          <w:sz w:val="18"/>
          <w:szCs w:val="18"/>
        </w:rPr>
        <w:t>ALDH activity detection results</w:t>
      </w:r>
      <w:bookmarkEnd w:id="2"/>
      <w:r w:rsidR="00576465" w:rsidRPr="00E6011D">
        <w:rPr>
          <w:rFonts w:ascii="Times New Roman" w:eastAsia="SimSun" w:hAnsi="Times New Roman" w:cs="Times New Roman"/>
          <w:sz w:val="18"/>
          <w:szCs w:val="18"/>
        </w:rPr>
        <w:t>.</w:t>
      </w:r>
      <w:r w:rsidR="00576465" w:rsidRPr="004C5B5B">
        <w:rPr>
          <w:rFonts w:ascii="Times New Roman" w:eastAsia="DengXian" w:hAnsi="Times New Roman" w:cs="Times New Roman"/>
          <w:sz w:val="18"/>
          <w:szCs w:val="18"/>
        </w:rPr>
        <w:t xml:space="preserve"> </w:t>
      </w:r>
      <w:r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>(</w:t>
      </w:r>
      <w:r w:rsidR="00576465">
        <w:rPr>
          <w:rFonts w:ascii="Times New Roman" w:eastAsia="DengXian" w:hAnsi="Times New Roman" w:cs="Times New Roman"/>
          <w:b/>
          <w:bCs/>
          <w:sz w:val="18"/>
          <w:szCs w:val="18"/>
        </w:rPr>
        <w:t>G</w:t>
      </w:r>
      <w:r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>)</w:t>
      </w:r>
      <w:r w:rsidRPr="004C5B5B">
        <w:rPr>
          <w:rFonts w:ascii="Times New Roman" w:eastAsia="DengXian" w:hAnsi="Times New Roman" w:cs="Times New Roman"/>
          <w:sz w:val="18"/>
          <w:szCs w:val="18"/>
        </w:rPr>
        <w:t xml:space="preserve"> </w:t>
      </w:r>
      <w:r w:rsidRPr="004C5B5B">
        <w:rPr>
          <w:rFonts w:ascii="Times New Roman" w:eastAsia="SimSun" w:hAnsi="Times New Roman" w:cs="Times New Roman"/>
          <w:sz w:val="18"/>
          <w:szCs w:val="18"/>
        </w:rPr>
        <w:t>The ADR pumping rate.</w:t>
      </w:r>
      <w:r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 xml:space="preserve"> (</w:t>
      </w:r>
      <w:r w:rsidR="00576465">
        <w:rPr>
          <w:rFonts w:ascii="Times New Roman" w:eastAsia="DengXian" w:hAnsi="Times New Roman" w:cs="Times New Roman"/>
          <w:b/>
          <w:bCs/>
          <w:sz w:val="18"/>
          <w:szCs w:val="18"/>
        </w:rPr>
        <w:t>H</w:t>
      </w:r>
      <w:r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 xml:space="preserve">) </w:t>
      </w:r>
      <w:r w:rsidRPr="004C5B5B">
        <w:rPr>
          <w:rFonts w:ascii="Times New Roman" w:eastAsia="DengXian" w:hAnsi="Times New Roman" w:cs="Times New Roman"/>
          <w:sz w:val="18"/>
          <w:szCs w:val="18"/>
        </w:rPr>
        <w:t>The levels of EMT-related markers were determined by Western blot.</w:t>
      </w:r>
      <w:r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 xml:space="preserve"> (</w:t>
      </w:r>
      <w:r w:rsidR="00576465">
        <w:rPr>
          <w:rFonts w:ascii="Times New Roman" w:eastAsia="DengXian" w:hAnsi="Times New Roman" w:cs="Times New Roman"/>
          <w:b/>
          <w:bCs/>
          <w:sz w:val="18"/>
          <w:szCs w:val="18"/>
        </w:rPr>
        <w:t>I</w:t>
      </w:r>
      <w:r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>)</w:t>
      </w:r>
      <w:r w:rsidRPr="004C5B5B">
        <w:rPr>
          <w:rFonts w:ascii="Times New Roman" w:eastAsia="DengXian" w:hAnsi="Times New Roman" w:cs="Times New Roman"/>
          <w:sz w:val="18"/>
          <w:szCs w:val="18"/>
        </w:rPr>
        <w:t xml:space="preserve"> Migration assay detection results.</w:t>
      </w:r>
      <w:r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 xml:space="preserve"> (</w:t>
      </w:r>
      <w:r w:rsidR="00576465">
        <w:rPr>
          <w:rFonts w:ascii="Times New Roman" w:eastAsia="DengXian" w:hAnsi="Times New Roman" w:cs="Times New Roman"/>
          <w:b/>
          <w:bCs/>
          <w:sz w:val="18"/>
          <w:szCs w:val="18"/>
        </w:rPr>
        <w:t>J</w:t>
      </w:r>
      <w:r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>)</w:t>
      </w:r>
      <w:r w:rsidRPr="004C5B5B">
        <w:rPr>
          <w:rFonts w:ascii="Times New Roman" w:eastAsia="DengXian" w:hAnsi="Times New Roman" w:cs="Times New Roman"/>
          <w:sz w:val="18"/>
          <w:szCs w:val="18"/>
        </w:rPr>
        <w:t xml:space="preserve"> Invasion assay detection results.</w:t>
      </w:r>
      <w:r w:rsidRPr="004C5B5B">
        <w:rPr>
          <w:rFonts w:ascii="Times New Roman" w:eastAsia="SimSun" w:hAnsi="Times New Roman" w:cs="Times New Roman"/>
          <w:sz w:val="18"/>
          <w:szCs w:val="18"/>
        </w:rPr>
        <w:t xml:space="preserve"> N=3 biologically independent replicates.</w:t>
      </w:r>
      <w:r w:rsidRPr="004C5B5B">
        <w:rPr>
          <w:rFonts w:ascii="Times New Roman" w:eastAsia="SimSun" w:hAnsi="Times New Roman" w:cs="Times New Roman"/>
          <w:color w:val="FF0000"/>
          <w:sz w:val="18"/>
          <w:szCs w:val="18"/>
        </w:rPr>
        <w:t xml:space="preserve"> </w:t>
      </w:r>
      <w:r w:rsidRPr="004C5B5B">
        <w:rPr>
          <w:rFonts w:ascii="Times New Roman" w:eastAsia="SimSun" w:hAnsi="Times New Roman" w:cs="Times New Roman"/>
          <w:sz w:val="18"/>
          <w:szCs w:val="18"/>
        </w:rPr>
        <w:t>Student’s t-test</w:t>
      </w:r>
      <w:r w:rsidRPr="004C5B5B">
        <w:rPr>
          <w:rFonts w:ascii="Times New Roman" w:eastAsia="DengXian" w:hAnsi="Times New Roman" w:cs="Times New Roman"/>
          <w:sz w:val="18"/>
          <w:szCs w:val="18"/>
        </w:rPr>
        <w:t xml:space="preserve"> or one-way ANOVA statistical analysis was used.</w:t>
      </w:r>
      <w:r w:rsidRPr="004C5B5B">
        <w:rPr>
          <w:rFonts w:ascii="Times New Roman" w:eastAsia="SimSun" w:hAnsi="Times New Roman" w:cs="Times New Roman"/>
          <w:sz w:val="18"/>
          <w:szCs w:val="18"/>
        </w:rPr>
        <w:t xml:space="preserve"> </w:t>
      </w:r>
      <w:r w:rsidRPr="004C5B5B">
        <w:rPr>
          <w:rFonts w:ascii="Times New Roman" w:eastAsia="SimSun" w:hAnsi="Times New Roman" w:cs="Times New Roman"/>
          <w:i/>
          <w:iCs/>
          <w:sz w:val="18"/>
          <w:szCs w:val="18"/>
          <w:vertAlign w:val="superscript"/>
        </w:rPr>
        <w:t>*</w:t>
      </w:r>
      <w:r w:rsidRPr="004C5B5B">
        <w:rPr>
          <w:rFonts w:ascii="Times New Roman" w:eastAsia="SimSun" w:hAnsi="Times New Roman" w:cs="Times New Roman"/>
          <w:i/>
          <w:iCs/>
          <w:sz w:val="18"/>
          <w:szCs w:val="18"/>
        </w:rPr>
        <w:t>p &lt; 0.05</w:t>
      </w:r>
      <w:r w:rsidRPr="004C5B5B">
        <w:rPr>
          <w:rFonts w:ascii="Times New Roman" w:eastAsia="DengXian" w:hAnsi="Times New Roman" w:cs="Times New Roman"/>
          <w:sz w:val="18"/>
          <w:szCs w:val="18"/>
        </w:rPr>
        <w:t xml:space="preserve">, </w:t>
      </w:r>
      <w:r w:rsidRPr="004C5B5B">
        <w:rPr>
          <w:rFonts w:ascii="Times New Roman" w:eastAsia="DengXian" w:hAnsi="Times New Roman" w:cs="Times New Roman"/>
          <w:i/>
          <w:sz w:val="18"/>
          <w:szCs w:val="18"/>
        </w:rPr>
        <w:t>**p &lt; 0.01</w:t>
      </w:r>
      <w:r w:rsidRPr="004C5B5B">
        <w:rPr>
          <w:rFonts w:ascii="Times New Roman" w:eastAsia="DengXian" w:hAnsi="Times New Roman" w:cs="Times New Roman"/>
          <w:iCs/>
          <w:sz w:val="18"/>
          <w:szCs w:val="18"/>
        </w:rPr>
        <w:t xml:space="preserve"> and</w:t>
      </w:r>
      <w:r w:rsidRPr="004C5B5B">
        <w:rPr>
          <w:rFonts w:ascii="Times New Roman" w:eastAsia="DengXian" w:hAnsi="Times New Roman" w:cs="Times New Roman"/>
          <w:sz w:val="18"/>
          <w:szCs w:val="18"/>
        </w:rPr>
        <w:t xml:space="preserve"> ns, no significance.</w:t>
      </w:r>
    </w:p>
    <w:p w14:paraId="1FD8D976" w14:textId="78F8D332" w:rsidR="00576465" w:rsidRDefault="00576465" w:rsidP="00576465">
      <w:pPr>
        <w:spacing w:beforeLines="100" w:before="312" w:line="480" w:lineRule="auto"/>
        <w:rPr>
          <w:rFonts w:ascii="Times New Roman" w:eastAsia="DengXian" w:hAnsi="Times New Roman" w:cs="Times New Roman"/>
          <w:b/>
          <w:sz w:val="18"/>
          <w:szCs w:val="18"/>
        </w:rPr>
      </w:pPr>
      <w:r w:rsidRPr="004C5B5B">
        <w:rPr>
          <w:rFonts w:ascii="Times New Roman" w:eastAsia="DengXian" w:hAnsi="Times New Roman" w:cs="Times New Roman"/>
          <w:b/>
          <w:sz w:val="18"/>
          <w:szCs w:val="18"/>
        </w:rPr>
        <w:lastRenderedPageBreak/>
        <w:t>Fig</w:t>
      </w:r>
      <w:r>
        <w:rPr>
          <w:rFonts w:ascii="Times New Roman" w:eastAsia="DengXian" w:hAnsi="Times New Roman" w:cs="Times New Roman"/>
          <w:b/>
          <w:sz w:val="18"/>
          <w:szCs w:val="18"/>
        </w:rPr>
        <w:t>.</w:t>
      </w:r>
      <w:r w:rsidRPr="004C5B5B">
        <w:rPr>
          <w:rFonts w:ascii="Times New Roman" w:eastAsia="DengXian" w:hAnsi="Times New Roman" w:cs="Times New Roman"/>
          <w:b/>
          <w:sz w:val="18"/>
          <w:szCs w:val="18"/>
        </w:rPr>
        <w:t xml:space="preserve"> S</w:t>
      </w:r>
      <w:r>
        <w:rPr>
          <w:rFonts w:ascii="Times New Roman" w:eastAsia="DengXian" w:hAnsi="Times New Roman" w:cs="Times New Roman"/>
          <w:b/>
          <w:sz w:val="18"/>
          <w:szCs w:val="18"/>
        </w:rPr>
        <w:t>7</w:t>
      </w:r>
    </w:p>
    <w:p w14:paraId="16B59C47" w14:textId="5FA8744B" w:rsidR="00CA122D" w:rsidRDefault="00CE47AE" w:rsidP="00576465">
      <w:pPr>
        <w:spacing w:line="480" w:lineRule="auto"/>
        <w:rPr>
          <w:rFonts w:ascii="Times New Roman" w:eastAsia="DengXian" w:hAnsi="Times New Roman" w:cs="Times New Roman"/>
          <w:b/>
          <w:sz w:val="18"/>
          <w:szCs w:val="18"/>
        </w:rPr>
      </w:pPr>
      <w:r>
        <w:rPr>
          <w:noProof/>
          <w:lang w:eastAsia="en-US"/>
        </w:rPr>
        <w:drawing>
          <wp:inline distT="0" distB="0" distL="0" distR="0" wp14:anchorId="4A25262F" wp14:editId="2C494D51">
            <wp:extent cx="5274000" cy="3602859"/>
            <wp:effectExtent l="0" t="0" r="317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360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650CD" w14:textId="1269484A" w:rsidR="004949B7" w:rsidRDefault="00576465" w:rsidP="004949B7">
      <w:pPr>
        <w:spacing w:line="480" w:lineRule="auto"/>
        <w:rPr>
          <w:rFonts w:ascii="Times New Roman" w:eastAsia="DengXian" w:hAnsi="Times New Roman" w:cs="Times New Roman"/>
          <w:sz w:val="18"/>
          <w:szCs w:val="18"/>
        </w:rPr>
      </w:pPr>
      <w:r w:rsidRPr="004C5B5B">
        <w:rPr>
          <w:rFonts w:ascii="Times New Roman" w:eastAsia="DengXian" w:hAnsi="Times New Roman" w:cs="Times New Roman"/>
          <w:b/>
          <w:sz w:val="18"/>
          <w:szCs w:val="18"/>
        </w:rPr>
        <w:t>Fig</w:t>
      </w:r>
      <w:r w:rsidR="001C6F06">
        <w:rPr>
          <w:rFonts w:ascii="Times New Roman" w:eastAsia="DengXian" w:hAnsi="Times New Roman" w:cs="Times New Roman"/>
          <w:b/>
          <w:sz w:val="18"/>
          <w:szCs w:val="18"/>
        </w:rPr>
        <w:t>.</w:t>
      </w:r>
      <w:r w:rsidRPr="004C5B5B">
        <w:rPr>
          <w:rFonts w:ascii="Times New Roman" w:eastAsia="DengXian" w:hAnsi="Times New Roman" w:cs="Times New Roman"/>
          <w:b/>
          <w:sz w:val="18"/>
          <w:szCs w:val="18"/>
        </w:rPr>
        <w:t xml:space="preserve"> S7 LY294002 partially reverses the CSC-like and EMT phenotypes of TSP50-overexpressed </w:t>
      </w:r>
      <w:r w:rsidR="004949B7">
        <w:rPr>
          <w:rFonts w:ascii="Times New Roman" w:eastAsia="DengXian" w:hAnsi="Times New Roman" w:cs="Times New Roman" w:hint="eastAsia"/>
          <w:b/>
          <w:sz w:val="18"/>
          <w:szCs w:val="18"/>
        </w:rPr>
        <w:t>breast</w:t>
      </w:r>
      <w:r w:rsidR="004949B7">
        <w:rPr>
          <w:rFonts w:ascii="Times New Roman" w:eastAsia="DengXian" w:hAnsi="Times New Roman" w:cs="Times New Roman"/>
          <w:b/>
          <w:sz w:val="18"/>
          <w:szCs w:val="18"/>
        </w:rPr>
        <w:t xml:space="preserve"> </w:t>
      </w:r>
      <w:r w:rsidR="004949B7">
        <w:rPr>
          <w:rFonts w:ascii="Times New Roman" w:eastAsia="DengXian" w:hAnsi="Times New Roman" w:cs="Times New Roman" w:hint="eastAsia"/>
          <w:b/>
          <w:sz w:val="18"/>
          <w:szCs w:val="18"/>
        </w:rPr>
        <w:t>cancer</w:t>
      </w:r>
      <w:r w:rsidRPr="004C5B5B">
        <w:rPr>
          <w:rFonts w:ascii="Times New Roman" w:eastAsia="DengXian" w:hAnsi="Times New Roman" w:cs="Times New Roman"/>
          <w:b/>
          <w:sz w:val="18"/>
          <w:szCs w:val="18"/>
        </w:rPr>
        <w:t xml:space="preserve"> cells.</w:t>
      </w:r>
      <w:r w:rsidR="004949B7" w:rsidRPr="004949B7">
        <w:rPr>
          <w:rFonts w:ascii="Times New Roman" w:eastAsia="DengXian" w:hAnsi="Times New Roman" w:cs="Times New Roman"/>
          <w:sz w:val="18"/>
          <w:szCs w:val="18"/>
        </w:rPr>
        <w:t xml:space="preserve"> </w:t>
      </w:r>
      <w:r w:rsidR="004949B7" w:rsidRPr="004C5B5B">
        <w:rPr>
          <w:rFonts w:ascii="Times New Roman" w:eastAsia="DengXian" w:hAnsi="Times New Roman" w:cs="Times New Roman"/>
          <w:sz w:val="18"/>
          <w:szCs w:val="18"/>
        </w:rPr>
        <w:t>TSP50 or NC stably overexpressed MCF7 and ER7530 cells were treated with LY294002.</w:t>
      </w:r>
      <w:r w:rsidR="004949B7" w:rsidRPr="004C5B5B">
        <w:rPr>
          <w:rFonts w:ascii="Times New Roman" w:eastAsia="DengXian" w:hAnsi="Times New Roman" w:cs="Times New Roman"/>
          <w:b/>
          <w:bCs/>
          <w:color w:val="FF0000"/>
          <w:sz w:val="18"/>
          <w:szCs w:val="18"/>
        </w:rPr>
        <w:t xml:space="preserve"> </w:t>
      </w:r>
      <w:r w:rsidR="004949B7"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>(A-B)</w:t>
      </w:r>
      <w:r w:rsidR="004949B7" w:rsidRPr="004C5B5B">
        <w:rPr>
          <w:rFonts w:ascii="Times New Roman" w:eastAsia="SimSun" w:hAnsi="Times New Roman" w:cs="Times New Roman"/>
          <w:b/>
          <w:bCs/>
          <w:sz w:val="18"/>
          <w:szCs w:val="18"/>
        </w:rPr>
        <w:t xml:space="preserve"> </w:t>
      </w:r>
      <w:r w:rsidR="004949B7" w:rsidRPr="004C5B5B">
        <w:rPr>
          <w:rFonts w:ascii="Times New Roman" w:eastAsia="DengXian" w:hAnsi="Times New Roman" w:cs="Times New Roman"/>
          <w:sz w:val="18"/>
          <w:szCs w:val="18"/>
        </w:rPr>
        <w:t xml:space="preserve">The levels of </w:t>
      </w:r>
      <w:r w:rsidR="00DB1765">
        <w:rPr>
          <w:rFonts w:ascii="Times New Roman" w:eastAsia="DengXian" w:hAnsi="Times New Roman" w:cs="Times New Roman"/>
          <w:sz w:val="18"/>
          <w:szCs w:val="18"/>
        </w:rPr>
        <w:t xml:space="preserve">the </w:t>
      </w:r>
      <w:r w:rsidR="004949B7" w:rsidRPr="004C5B5B">
        <w:rPr>
          <w:rFonts w:ascii="Times New Roman" w:eastAsia="DengXian" w:hAnsi="Times New Roman" w:cs="Times New Roman"/>
          <w:sz w:val="18"/>
          <w:szCs w:val="18"/>
        </w:rPr>
        <w:t xml:space="preserve">indicated BCSC-related markers were determined by Western blot. </w:t>
      </w:r>
      <w:r w:rsidR="004949B7"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>(C-D)</w:t>
      </w:r>
      <w:r w:rsidR="004949B7" w:rsidRPr="004C5B5B">
        <w:rPr>
          <w:rFonts w:ascii="Times New Roman" w:eastAsia="SimSun" w:hAnsi="Times New Roman" w:cs="Times New Roman"/>
          <w:b/>
          <w:bCs/>
          <w:sz w:val="18"/>
          <w:szCs w:val="18"/>
        </w:rPr>
        <w:t xml:space="preserve"> </w:t>
      </w:r>
      <w:r w:rsidR="004949B7" w:rsidRPr="004C5B5B">
        <w:rPr>
          <w:rFonts w:ascii="Times New Roman" w:eastAsia="DengXian" w:hAnsi="Times New Roman" w:cs="Times New Roman"/>
          <w:sz w:val="18"/>
          <w:szCs w:val="18"/>
        </w:rPr>
        <w:t>Primary mammosphere number and size in MCF7 cell groups were calculated.</w:t>
      </w:r>
      <w:r w:rsidR="004949B7" w:rsidRPr="004C5B5B">
        <w:rPr>
          <w:rFonts w:ascii="Times New Roman" w:eastAsia="DengXian" w:hAnsi="Times New Roman" w:cs="Times New Roman"/>
          <w:b/>
          <w:bCs/>
          <w:color w:val="FF0000"/>
          <w:sz w:val="18"/>
          <w:szCs w:val="18"/>
        </w:rPr>
        <w:t xml:space="preserve"> </w:t>
      </w:r>
      <w:r w:rsidR="004949B7"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>(E)</w:t>
      </w:r>
      <w:r w:rsidR="004949B7" w:rsidRPr="004C5B5B">
        <w:rPr>
          <w:rFonts w:ascii="Times New Roman" w:eastAsia="DengXian" w:hAnsi="Times New Roman" w:cs="Times New Roman"/>
          <w:sz w:val="18"/>
          <w:szCs w:val="18"/>
        </w:rPr>
        <w:t xml:space="preserve"> </w:t>
      </w:r>
      <w:r w:rsidR="004949B7" w:rsidRPr="004C5B5B">
        <w:rPr>
          <w:rFonts w:ascii="Times New Roman" w:eastAsia="SimSun" w:hAnsi="Times New Roman" w:cs="Times New Roman"/>
          <w:sz w:val="18"/>
          <w:szCs w:val="18"/>
        </w:rPr>
        <w:t>The subpopulation proportion analysis results of CD44</w:t>
      </w:r>
      <w:r w:rsidR="004949B7" w:rsidRPr="004C5B5B">
        <w:rPr>
          <w:rFonts w:ascii="Times New Roman" w:eastAsia="SimSun" w:hAnsi="Times New Roman" w:cs="Times New Roman"/>
          <w:sz w:val="18"/>
          <w:szCs w:val="18"/>
          <w:vertAlign w:val="superscript"/>
        </w:rPr>
        <w:t>+</w:t>
      </w:r>
      <w:r w:rsidR="004949B7" w:rsidRPr="004C5B5B">
        <w:rPr>
          <w:rFonts w:ascii="Times New Roman" w:eastAsia="SimSun" w:hAnsi="Times New Roman" w:cs="Times New Roman"/>
          <w:sz w:val="18"/>
          <w:szCs w:val="18"/>
        </w:rPr>
        <w:t>/CD24</w:t>
      </w:r>
      <w:r w:rsidR="004949B7" w:rsidRPr="004C5B5B">
        <w:rPr>
          <w:rFonts w:ascii="Times New Roman" w:eastAsia="SimSun" w:hAnsi="Times New Roman" w:cs="Times New Roman"/>
          <w:sz w:val="18"/>
          <w:szCs w:val="18"/>
          <w:vertAlign w:val="superscript"/>
        </w:rPr>
        <w:t xml:space="preserve">- </w:t>
      </w:r>
      <w:r w:rsidR="004949B7" w:rsidRPr="004C5B5B">
        <w:rPr>
          <w:rFonts w:ascii="Times New Roman" w:eastAsia="SimSun" w:hAnsi="Times New Roman" w:cs="Times New Roman"/>
          <w:sz w:val="18"/>
          <w:szCs w:val="18"/>
        </w:rPr>
        <w:t>MCF7 cells.</w:t>
      </w:r>
      <w:r w:rsidR="004949B7"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 xml:space="preserve"> (F)</w:t>
      </w:r>
      <w:r w:rsidR="004949B7" w:rsidRPr="004C5B5B">
        <w:rPr>
          <w:rFonts w:ascii="Times New Roman" w:eastAsia="DengXian" w:hAnsi="Times New Roman" w:cs="Times New Roman"/>
          <w:sz w:val="18"/>
          <w:szCs w:val="18"/>
        </w:rPr>
        <w:t xml:space="preserve"> </w:t>
      </w:r>
      <w:r w:rsidR="004949B7" w:rsidRPr="004C5B5B">
        <w:rPr>
          <w:rFonts w:ascii="Times New Roman" w:eastAsia="SimSun" w:hAnsi="Times New Roman" w:cs="Times New Roman"/>
          <w:sz w:val="18"/>
          <w:szCs w:val="18"/>
        </w:rPr>
        <w:t>The ADR pumping rate</w:t>
      </w:r>
      <w:r w:rsidR="004949B7" w:rsidRPr="004C5B5B">
        <w:rPr>
          <w:rFonts w:ascii="Times New Roman" w:eastAsia="DengXian" w:hAnsi="Times New Roman" w:cs="Times New Roman"/>
          <w:sz w:val="18"/>
          <w:szCs w:val="18"/>
        </w:rPr>
        <w:t xml:space="preserve"> </w:t>
      </w:r>
      <w:r w:rsidR="004949B7" w:rsidRPr="004C5B5B">
        <w:rPr>
          <w:rFonts w:ascii="Times New Roman" w:eastAsia="SimSun" w:hAnsi="Times New Roman" w:cs="Times New Roman"/>
          <w:sz w:val="18"/>
          <w:szCs w:val="18"/>
        </w:rPr>
        <w:t>in MCF7 cell groups.</w:t>
      </w:r>
      <w:r w:rsidR="004949B7"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 xml:space="preserve"> (G)</w:t>
      </w:r>
      <w:r w:rsidR="004949B7" w:rsidRPr="004C5B5B">
        <w:rPr>
          <w:rFonts w:ascii="Times New Roman" w:eastAsia="DengXian" w:hAnsi="Times New Roman" w:cs="Times New Roman"/>
          <w:sz w:val="18"/>
          <w:szCs w:val="18"/>
        </w:rPr>
        <w:t xml:space="preserve"> The number of colonies analysis results in MCF7 cell groups.</w:t>
      </w:r>
      <w:r w:rsidR="004949B7"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 xml:space="preserve"> (H-I) </w:t>
      </w:r>
      <w:r w:rsidR="004949B7" w:rsidRPr="004C5B5B">
        <w:rPr>
          <w:rFonts w:ascii="Times New Roman" w:eastAsia="DengXian" w:hAnsi="Times New Roman" w:cs="Times New Roman"/>
          <w:sz w:val="18"/>
          <w:szCs w:val="18"/>
        </w:rPr>
        <w:t>The levels of EMT-related markers were determined by Western blot.</w:t>
      </w:r>
      <w:r w:rsidR="004949B7"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 xml:space="preserve"> (J)</w:t>
      </w:r>
      <w:r w:rsidR="004949B7" w:rsidRPr="004C5B5B">
        <w:rPr>
          <w:rFonts w:ascii="Times New Roman" w:eastAsia="DengXian" w:hAnsi="Times New Roman" w:cs="Times New Roman"/>
          <w:sz w:val="18"/>
          <w:szCs w:val="18"/>
        </w:rPr>
        <w:t xml:space="preserve"> MCF7 cell migration detection results.</w:t>
      </w:r>
      <w:r w:rsidR="004949B7"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 xml:space="preserve"> (K)</w:t>
      </w:r>
      <w:r w:rsidR="004949B7" w:rsidRPr="004C5B5B">
        <w:rPr>
          <w:rFonts w:ascii="Times New Roman" w:eastAsia="DengXian" w:hAnsi="Times New Roman" w:cs="Times New Roman"/>
          <w:sz w:val="18"/>
          <w:szCs w:val="18"/>
        </w:rPr>
        <w:t xml:space="preserve"> MCF7 cell invasion detection results.</w:t>
      </w:r>
      <w:r w:rsidR="004949B7"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 xml:space="preserve"> </w:t>
      </w:r>
      <w:r w:rsidR="004949B7" w:rsidRPr="004C5B5B">
        <w:rPr>
          <w:rFonts w:ascii="Times New Roman" w:eastAsia="SimSun" w:hAnsi="Times New Roman" w:cs="Times New Roman"/>
          <w:sz w:val="18"/>
          <w:szCs w:val="18"/>
        </w:rPr>
        <w:t>N=3 biologically independent replicates.</w:t>
      </w:r>
      <w:r w:rsidR="004949B7" w:rsidRPr="004C5B5B">
        <w:rPr>
          <w:rFonts w:ascii="Times New Roman" w:eastAsia="SimSun" w:hAnsi="Times New Roman" w:cs="Times New Roman"/>
          <w:color w:val="FF0000"/>
          <w:sz w:val="18"/>
          <w:szCs w:val="18"/>
        </w:rPr>
        <w:t xml:space="preserve"> </w:t>
      </w:r>
      <w:r w:rsidR="004949B7" w:rsidRPr="004C5B5B">
        <w:rPr>
          <w:rFonts w:ascii="Times New Roman" w:eastAsia="SimSun" w:hAnsi="Times New Roman" w:cs="Times New Roman"/>
          <w:sz w:val="18"/>
          <w:szCs w:val="18"/>
        </w:rPr>
        <w:t>Student’s t-test</w:t>
      </w:r>
      <w:r w:rsidR="004949B7" w:rsidRPr="004C5B5B">
        <w:rPr>
          <w:rFonts w:ascii="Times New Roman" w:eastAsia="DengXian" w:hAnsi="Times New Roman" w:cs="Times New Roman"/>
          <w:sz w:val="18"/>
          <w:szCs w:val="18"/>
        </w:rPr>
        <w:t xml:space="preserve"> or one-way ANOVA statistical analysis was used.</w:t>
      </w:r>
      <w:r w:rsidR="004949B7" w:rsidRPr="004C5B5B">
        <w:rPr>
          <w:rFonts w:ascii="Times New Roman" w:eastAsia="SimSun" w:hAnsi="Times New Roman" w:cs="Times New Roman"/>
          <w:sz w:val="18"/>
          <w:szCs w:val="18"/>
        </w:rPr>
        <w:t xml:space="preserve"> </w:t>
      </w:r>
      <w:r w:rsidR="004949B7" w:rsidRPr="004C5B5B">
        <w:rPr>
          <w:rFonts w:ascii="Times New Roman" w:eastAsia="SimSun" w:hAnsi="Times New Roman" w:cs="Times New Roman"/>
          <w:i/>
          <w:iCs/>
          <w:sz w:val="18"/>
          <w:szCs w:val="18"/>
          <w:vertAlign w:val="superscript"/>
        </w:rPr>
        <w:t>*</w:t>
      </w:r>
      <w:r w:rsidR="004949B7" w:rsidRPr="004C5B5B">
        <w:rPr>
          <w:rFonts w:ascii="Times New Roman" w:eastAsia="SimSun" w:hAnsi="Times New Roman" w:cs="Times New Roman"/>
          <w:i/>
          <w:iCs/>
          <w:sz w:val="18"/>
          <w:szCs w:val="18"/>
        </w:rPr>
        <w:t>p &lt; 0.05</w:t>
      </w:r>
      <w:r w:rsidR="004949B7" w:rsidRPr="004C5B5B">
        <w:rPr>
          <w:rFonts w:ascii="Times New Roman" w:eastAsia="DengXian" w:hAnsi="Times New Roman" w:cs="Times New Roman"/>
          <w:sz w:val="18"/>
          <w:szCs w:val="18"/>
        </w:rPr>
        <w:t xml:space="preserve">, </w:t>
      </w:r>
      <w:r w:rsidR="004949B7" w:rsidRPr="004C5B5B">
        <w:rPr>
          <w:rFonts w:ascii="Times New Roman" w:eastAsia="DengXian" w:hAnsi="Times New Roman" w:cs="Times New Roman"/>
          <w:i/>
          <w:sz w:val="18"/>
          <w:szCs w:val="18"/>
        </w:rPr>
        <w:t>**p &lt; 0.01</w:t>
      </w:r>
      <w:r w:rsidR="004949B7" w:rsidRPr="004C5B5B">
        <w:rPr>
          <w:rFonts w:ascii="Times New Roman" w:eastAsia="DengXian" w:hAnsi="Times New Roman" w:cs="Times New Roman"/>
          <w:iCs/>
          <w:sz w:val="18"/>
          <w:szCs w:val="18"/>
        </w:rPr>
        <w:t xml:space="preserve"> and</w:t>
      </w:r>
      <w:r w:rsidR="004949B7" w:rsidRPr="004C5B5B">
        <w:rPr>
          <w:rFonts w:ascii="Times New Roman" w:eastAsia="DengXian" w:hAnsi="Times New Roman" w:cs="Times New Roman"/>
          <w:sz w:val="18"/>
          <w:szCs w:val="18"/>
        </w:rPr>
        <w:t xml:space="preserve"> ns, no significance.</w:t>
      </w:r>
    </w:p>
    <w:p w14:paraId="3379C0CA" w14:textId="60E5DEB2" w:rsidR="004949B7" w:rsidRDefault="004949B7">
      <w:pPr>
        <w:widowControl/>
        <w:jc w:val="left"/>
        <w:rPr>
          <w:rFonts w:ascii="Times New Roman" w:eastAsia="DengXian" w:hAnsi="Times New Roman" w:cs="Times New Roman"/>
          <w:sz w:val="18"/>
          <w:szCs w:val="18"/>
        </w:rPr>
      </w:pPr>
      <w:r>
        <w:rPr>
          <w:rFonts w:ascii="Times New Roman" w:eastAsia="DengXian" w:hAnsi="Times New Roman" w:cs="Times New Roman"/>
          <w:sz w:val="18"/>
          <w:szCs w:val="18"/>
        </w:rPr>
        <w:br w:type="page"/>
      </w:r>
    </w:p>
    <w:p w14:paraId="1CEA61BA" w14:textId="1C9CFE63" w:rsidR="004949B7" w:rsidRDefault="004949B7" w:rsidP="004949B7">
      <w:pPr>
        <w:spacing w:beforeLines="100" w:before="312" w:line="480" w:lineRule="auto"/>
        <w:rPr>
          <w:rFonts w:ascii="Times New Roman" w:eastAsia="DengXian" w:hAnsi="Times New Roman" w:cs="Times New Roman"/>
          <w:b/>
          <w:sz w:val="18"/>
          <w:szCs w:val="18"/>
        </w:rPr>
      </w:pPr>
      <w:r w:rsidRPr="004C5B5B">
        <w:rPr>
          <w:rFonts w:ascii="Times New Roman" w:eastAsia="DengXian" w:hAnsi="Times New Roman" w:cs="Times New Roman"/>
          <w:b/>
          <w:sz w:val="18"/>
          <w:szCs w:val="18"/>
        </w:rPr>
        <w:lastRenderedPageBreak/>
        <w:t>Fig</w:t>
      </w:r>
      <w:r>
        <w:rPr>
          <w:rFonts w:ascii="Times New Roman" w:eastAsia="DengXian" w:hAnsi="Times New Roman" w:cs="Times New Roman"/>
          <w:b/>
          <w:sz w:val="18"/>
          <w:szCs w:val="18"/>
        </w:rPr>
        <w:t>.</w:t>
      </w:r>
      <w:r w:rsidRPr="004C5B5B">
        <w:rPr>
          <w:rFonts w:ascii="Times New Roman" w:eastAsia="DengXian" w:hAnsi="Times New Roman" w:cs="Times New Roman"/>
          <w:b/>
          <w:sz w:val="18"/>
          <w:szCs w:val="18"/>
        </w:rPr>
        <w:t xml:space="preserve"> S</w:t>
      </w:r>
      <w:r>
        <w:rPr>
          <w:rFonts w:ascii="Times New Roman" w:eastAsia="DengXian" w:hAnsi="Times New Roman" w:cs="Times New Roman"/>
          <w:b/>
          <w:sz w:val="18"/>
          <w:szCs w:val="18"/>
        </w:rPr>
        <w:t>8</w:t>
      </w:r>
    </w:p>
    <w:p w14:paraId="37955059" w14:textId="5226E627" w:rsidR="00CA122D" w:rsidRDefault="004949B7" w:rsidP="004949B7">
      <w:pPr>
        <w:spacing w:line="480" w:lineRule="auto"/>
        <w:jc w:val="center"/>
        <w:rPr>
          <w:rFonts w:ascii="Times New Roman" w:eastAsia="DengXian" w:hAnsi="Times New Roman" w:cs="Times New Roman"/>
          <w:b/>
          <w:sz w:val="18"/>
          <w:szCs w:val="18"/>
        </w:rPr>
      </w:pPr>
      <w:r>
        <w:rPr>
          <w:noProof/>
          <w:lang w:eastAsia="en-US"/>
        </w:rPr>
        <w:drawing>
          <wp:inline distT="0" distB="0" distL="0" distR="0" wp14:anchorId="1B5BC825" wp14:editId="544309F5">
            <wp:extent cx="5432286" cy="2314575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836" cy="2316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F289F" w14:textId="787534FC" w:rsidR="00414260" w:rsidRDefault="004949B7" w:rsidP="00414260">
      <w:pPr>
        <w:spacing w:line="480" w:lineRule="auto"/>
        <w:rPr>
          <w:rFonts w:ascii="Times New Roman" w:eastAsia="DengXian" w:hAnsi="Times New Roman" w:cs="Times New Roman"/>
          <w:sz w:val="18"/>
          <w:szCs w:val="18"/>
        </w:rPr>
      </w:pPr>
      <w:r w:rsidRPr="004C5B5B">
        <w:rPr>
          <w:rFonts w:ascii="Times New Roman" w:eastAsia="DengXian" w:hAnsi="Times New Roman" w:cs="Times New Roman"/>
          <w:b/>
          <w:sz w:val="18"/>
          <w:szCs w:val="18"/>
        </w:rPr>
        <w:t>Fig</w:t>
      </w:r>
      <w:r>
        <w:rPr>
          <w:rFonts w:ascii="Times New Roman" w:eastAsia="DengXian" w:hAnsi="Times New Roman" w:cs="Times New Roman"/>
          <w:b/>
          <w:sz w:val="18"/>
          <w:szCs w:val="18"/>
        </w:rPr>
        <w:t>.</w:t>
      </w:r>
      <w:r w:rsidRPr="004C5B5B">
        <w:rPr>
          <w:rFonts w:ascii="Times New Roman" w:eastAsia="DengXian" w:hAnsi="Times New Roman" w:cs="Times New Roman"/>
          <w:b/>
          <w:sz w:val="18"/>
          <w:szCs w:val="18"/>
        </w:rPr>
        <w:t xml:space="preserve"> S</w:t>
      </w:r>
      <w:r>
        <w:rPr>
          <w:rFonts w:ascii="Times New Roman" w:eastAsia="DengXian" w:hAnsi="Times New Roman" w:cs="Times New Roman"/>
          <w:b/>
          <w:sz w:val="18"/>
          <w:szCs w:val="18"/>
        </w:rPr>
        <w:t>8</w:t>
      </w:r>
      <w:r w:rsidR="00DE045F" w:rsidRPr="00DE045F">
        <w:t xml:space="preserve"> </w:t>
      </w:r>
      <w:bookmarkStart w:id="3" w:name="_Hlk169714184"/>
      <w:r w:rsidR="00DE045F" w:rsidRPr="00DE045F">
        <w:rPr>
          <w:rFonts w:ascii="Times New Roman" w:eastAsia="DengXian" w:hAnsi="Times New Roman" w:cs="Times New Roman"/>
          <w:b/>
          <w:sz w:val="18"/>
          <w:szCs w:val="18"/>
        </w:rPr>
        <w:t xml:space="preserve">Representative images of </w:t>
      </w:r>
      <w:r w:rsidR="0027749F" w:rsidRPr="0027749F">
        <w:rPr>
          <w:rFonts w:ascii="Times New Roman" w:eastAsia="DengXian" w:hAnsi="Times New Roman" w:cs="Times New Roman"/>
          <w:b/>
          <w:sz w:val="18"/>
          <w:szCs w:val="18"/>
        </w:rPr>
        <w:t>mammospheres</w:t>
      </w:r>
      <w:r w:rsidR="00DE045F" w:rsidRPr="00DE045F">
        <w:rPr>
          <w:rFonts w:ascii="Times New Roman" w:eastAsia="DengXian" w:hAnsi="Times New Roman" w:cs="Times New Roman"/>
          <w:b/>
          <w:sz w:val="18"/>
          <w:szCs w:val="18"/>
        </w:rPr>
        <w:t xml:space="preserve"> and colonies</w:t>
      </w:r>
      <w:bookmarkEnd w:id="3"/>
      <w:r w:rsidR="00DE045F">
        <w:rPr>
          <w:rFonts w:ascii="Times New Roman" w:eastAsia="DengXian" w:hAnsi="Times New Roman" w:cs="Times New Roman" w:hint="eastAsia"/>
          <w:b/>
          <w:sz w:val="18"/>
          <w:szCs w:val="18"/>
        </w:rPr>
        <w:t>.</w:t>
      </w:r>
      <w:r w:rsidR="0027749F" w:rsidRPr="0027749F">
        <w:rPr>
          <w:rFonts w:ascii="Times New Roman" w:eastAsia="DengXian" w:hAnsi="Times New Roman" w:cs="Times New Roman"/>
          <w:b/>
          <w:bCs/>
          <w:sz w:val="18"/>
          <w:szCs w:val="18"/>
        </w:rPr>
        <w:t xml:space="preserve"> </w:t>
      </w:r>
      <w:r w:rsidR="0027749F" w:rsidRPr="0027749F">
        <w:rPr>
          <w:rFonts w:ascii="Times New Roman" w:eastAsia="DengXian" w:hAnsi="Times New Roman" w:cs="Times New Roman"/>
          <w:sz w:val="18"/>
          <w:szCs w:val="18"/>
        </w:rPr>
        <w:t>(</w:t>
      </w:r>
      <w:r w:rsidR="0027749F" w:rsidRPr="00324C22">
        <w:rPr>
          <w:rFonts w:ascii="Times New Roman" w:eastAsia="DengXian" w:hAnsi="Times New Roman" w:cs="Times New Roman"/>
          <w:b/>
          <w:bCs/>
          <w:sz w:val="18"/>
          <w:szCs w:val="18"/>
        </w:rPr>
        <w:t>A-B</w:t>
      </w:r>
      <w:r w:rsidR="0027749F" w:rsidRPr="0027749F">
        <w:rPr>
          <w:rFonts w:ascii="Times New Roman" w:eastAsia="DengXian" w:hAnsi="Times New Roman" w:cs="Times New Roman"/>
          <w:sz w:val="18"/>
          <w:szCs w:val="18"/>
        </w:rPr>
        <w:t>)</w:t>
      </w:r>
      <w:r w:rsidR="0027749F" w:rsidRPr="0027749F">
        <w:t xml:space="preserve"> </w:t>
      </w:r>
      <w:r w:rsidR="0027749F" w:rsidRPr="0027749F">
        <w:rPr>
          <w:rFonts w:ascii="Times New Roman" w:eastAsia="DengXian" w:hAnsi="Times New Roman" w:cs="Times New Roman"/>
          <w:sz w:val="18"/>
          <w:szCs w:val="18"/>
        </w:rPr>
        <w:t xml:space="preserve">Representative images of mammospheres and colonies for </w:t>
      </w:r>
      <w:r w:rsidR="0027749F">
        <w:rPr>
          <w:rFonts w:ascii="Times New Roman" w:eastAsia="DengXian" w:hAnsi="Times New Roman" w:cs="Times New Roman"/>
          <w:sz w:val="18"/>
          <w:szCs w:val="18"/>
        </w:rPr>
        <w:t xml:space="preserve">TSP50-overexpressed </w:t>
      </w:r>
      <w:r w:rsidR="0027749F" w:rsidRPr="0027749F">
        <w:rPr>
          <w:rFonts w:ascii="Times New Roman" w:eastAsia="DengXian" w:hAnsi="Times New Roman" w:cs="Times New Roman"/>
          <w:sz w:val="18"/>
          <w:szCs w:val="18"/>
        </w:rPr>
        <w:t>MCF7 cells treated with BYL-719. (</w:t>
      </w:r>
      <w:r w:rsidR="0027749F" w:rsidRPr="00324C22">
        <w:rPr>
          <w:rFonts w:ascii="Times New Roman" w:eastAsia="DengXian" w:hAnsi="Times New Roman" w:cs="Times New Roman"/>
          <w:b/>
          <w:bCs/>
          <w:sz w:val="18"/>
          <w:szCs w:val="18"/>
        </w:rPr>
        <w:t>C-D</w:t>
      </w:r>
      <w:r w:rsidR="0027749F" w:rsidRPr="0027749F">
        <w:rPr>
          <w:rFonts w:ascii="Times New Roman" w:eastAsia="DengXian" w:hAnsi="Times New Roman" w:cs="Times New Roman"/>
          <w:sz w:val="18"/>
          <w:szCs w:val="18"/>
        </w:rPr>
        <w:t xml:space="preserve">) Representative images of mammospheres and colonies for </w:t>
      </w:r>
      <w:r w:rsidR="0027749F">
        <w:rPr>
          <w:rFonts w:ascii="Times New Roman" w:eastAsia="DengXian" w:hAnsi="Times New Roman" w:cs="Times New Roman"/>
          <w:sz w:val="18"/>
          <w:szCs w:val="18"/>
        </w:rPr>
        <w:t>TSP50-overexpressed</w:t>
      </w:r>
      <w:r w:rsidR="0027749F" w:rsidRPr="0027749F">
        <w:rPr>
          <w:rFonts w:ascii="Times New Roman" w:eastAsia="DengXian" w:hAnsi="Times New Roman" w:cs="Times New Roman"/>
          <w:sz w:val="18"/>
          <w:szCs w:val="18"/>
        </w:rPr>
        <w:t xml:space="preserve"> </w:t>
      </w:r>
      <w:r w:rsidR="0027749F" w:rsidRPr="004C5B5B">
        <w:rPr>
          <w:rFonts w:ascii="Times New Roman" w:eastAsia="DengXian" w:hAnsi="Times New Roman" w:cs="Times New Roman"/>
          <w:sz w:val="18"/>
          <w:szCs w:val="18"/>
        </w:rPr>
        <w:t>ER7530 cells treated with BYL-719</w:t>
      </w:r>
      <w:r w:rsidR="0027749F">
        <w:rPr>
          <w:rFonts w:ascii="Times New Roman" w:eastAsia="DengXian" w:hAnsi="Times New Roman" w:cs="Times New Roman"/>
          <w:sz w:val="18"/>
          <w:szCs w:val="18"/>
        </w:rPr>
        <w:t>.</w:t>
      </w:r>
      <w:r w:rsidR="0027749F" w:rsidRPr="0027749F">
        <w:rPr>
          <w:rFonts w:ascii="Times New Roman" w:eastAsia="DengXian" w:hAnsi="Times New Roman" w:cs="Times New Roman"/>
          <w:sz w:val="18"/>
          <w:szCs w:val="18"/>
        </w:rPr>
        <w:t xml:space="preserve"> (</w:t>
      </w:r>
      <w:r w:rsidR="0027749F" w:rsidRPr="00324C22">
        <w:rPr>
          <w:rFonts w:ascii="Times New Roman" w:eastAsia="DengXian" w:hAnsi="Times New Roman" w:cs="Times New Roman"/>
          <w:b/>
          <w:bCs/>
          <w:sz w:val="18"/>
          <w:szCs w:val="18"/>
        </w:rPr>
        <w:t>E-F</w:t>
      </w:r>
      <w:r w:rsidR="0027749F" w:rsidRPr="0027749F">
        <w:rPr>
          <w:rFonts w:ascii="Times New Roman" w:eastAsia="DengXian" w:hAnsi="Times New Roman" w:cs="Times New Roman"/>
          <w:sz w:val="18"/>
          <w:szCs w:val="18"/>
        </w:rPr>
        <w:t xml:space="preserve">) Representative images of mammospheres and colonies for </w:t>
      </w:r>
      <w:r w:rsidR="0027749F">
        <w:rPr>
          <w:rFonts w:ascii="Times New Roman" w:eastAsia="DengXian" w:hAnsi="Times New Roman" w:cs="Times New Roman"/>
          <w:sz w:val="18"/>
          <w:szCs w:val="18"/>
        </w:rPr>
        <w:t xml:space="preserve">TSP50-overexpressed </w:t>
      </w:r>
      <w:r w:rsidR="0027749F" w:rsidRPr="0027749F">
        <w:rPr>
          <w:rFonts w:ascii="Times New Roman" w:eastAsia="DengXian" w:hAnsi="Times New Roman" w:cs="Times New Roman"/>
          <w:sz w:val="18"/>
          <w:szCs w:val="18"/>
        </w:rPr>
        <w:t xml:space="preserve">MCF7 cells treated with </w:t>
      </w:r>
      <w:r w:rsidR="0027749F">
        <w:rPr>
          <w:rFonts w:ascii="Times New Roman" w:eastAsia="DengXian" w:hAnsi="Times New Roman" w:cs="Times New Roman"/>
          <w:sz w:val="18"/>
          <w:szCs w:val="18"/>
        </w:rPr>
        <w:t>LY</w:t>
      </w:r>
      <w:r w:rsidR="00414260">
        <w:rPr>
          <w:rFonts w:ascii="Times New Roman" w:eastAsia="DengXian" w:hAnsi="Times New Roman" w:cs="Times New Roman"/>
          <w:sz w:val="18"/>
          <w:szCs w:val="18"/>
        </w:rPr>
        <w:t>294002</w:t>
      </w:r>
      <w:r w:rsidR="0027749F" w:rsidRPr="0027749F">
        <w:rPr>
          <w:rFonts w:ascii="Times New Roman" w:eastAsia="DengXian" w:hAnsi="Times New Roman" w:cs="Times New Roman"/>
          <w:sz w:val="18"/>
          <w:szCs w:val="18"/>
        </w:rPr>
        <w:t>.</w:t>
      </w:r>
      <w:r w:rsidR="00414260" w:rsidRPr="00414260">
        <w:rPr>
          <w:rFonts w:ascii="Times New Roman" w:eastAsia="DengXian" w:hAnsi="Times New Roman" w:cs="Times New Roman"/>
          <w:sz w:val="18"/>
          <w:szCs w:val="18"/>
        </w:rPr>
        <w:t xml:space="preserve"> </w:t>
      </w:r>
      <w:r w:rsidR="00414260" w:rsidRPr="004C5B5B">
        <w:rPr>
          <w:rFonts w:ascii="Times New Roman" w:eastAsia="DengXian" w:hAnsi="Times New Roman" w:cs="Times New Roman"/>
          <w:sz w:val="18"/>
          <w:szCs w:val="18"/>
        </w:rPr>
        <w:t>Scale bar, 25 μm.</w:t>
      </w:r>
    </w:p>
    <w:p w14:paraId="6D74BCCE" w14:textId="5D58B550" w:rsidR="00414260" w:rsidRDefault="00414260" w:rsidP="00414260">
      <w:pPr>
        <w:spacing w:beforeLines="100" w:before="312" w:line="480" w:lineRule="auto"/>
        <w:rPr>
          <w:rFonts w:ascii="Times New Roman" w:eastAsia="DengXian" w:hAnsi="Times New Roman" w:cs="Times New Roman"/>
          <w:b/>
          <w:sz w:val="18"/>
          <w:szCs w:val="18"/>
        </w:rPr>
      </w:pPr>
      <w:r w:rsidRPr="004C5B5B">
        <w:rPr>
          <w:rFonts w:ascii="Times New Roman" w:eastAsia="DengXian" w:hAnsi="Times New Roman" w:cs="Times New Roman"/>
          <w:b/>
          <w:sz w:val="18"/>
          <w:szCs w:val="18"/>
        </w:rPr>
        <w:t>Fig</w:t>
      </w:r>
      <w:r>
        <w:rPr>
          <w:rFonts w:ascii="Times New Roman" w:eastAsia="DengXian" w:hAnsi="Times New Roman" w:cs="Times New Roman"/>
          <w:b/>
          <w:sz w:val="18"/>
          <w:szCs w:val="18"/>
        </w:rPr>
        <w:t>.</w:t>
      </w:r>
      <w:r w:rsidRPr="004C5B5B">
        <w:rPr>
          <w:rFonts w:ascii="Times New Roman" w:eastAsia="DengXian" w:hAnsi="Times New Roman" w:cs="Times New Roman"/>
          <w:b/>
          <w:sz w:val="18"/>
          <w:szCs w:val="18"/>
        </w:rPr>
        <w:t xml:space="preserve"> S</w:t>
      </w:r>
      <w:r>
        <w:rPr>
          <w:rFonts w:ascii="Times New Roman" w:eastAsia="DengXian" w:hAnsi="Times New Roman" w:cs="Times New Roman"/>
          <w:b/>
          <w:sz w:val="18"/>
          <w:szCs w:val="18"/>
        </w:rPr>
        <w:t>9</w:t>
      </w:r>
    </w:p>
    <w:p w14:paraId="660F5764" w14:textId="0E52629C" w:rsidR="004949B7" w:rsidRPr="0027749F" w:rsidRDefault="00995994" w:rsidP="004949B7">
      <w:pPr>
        <w:spacing w:line="480" w:lineRule="auto"/>
        <w:rPr>
          <w:rFonts w:ascii="Times New Roman" w:eastAsia="DengXian" w:hAnsi="Times New Roman" w:cs="Times New Roman"/>
          <w:sz w:val="18"/>
          <w:szCs w:val="18"/>
        </w:rPr>
      </w:pPr>
      <w:r>
        <w:rPr>
          <w:noProof/>
          <w:lang w:eastAsia="en-US"/>
        </w:rPr>
        <w:drawing>
          <wp:inline distT="0" distB="0" distL="0" distR="0" wp14:anchorId="47ACFEEB" wp14:editId="6E24AB7E">
            <wp:extent cx="5377329" cy="23241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852" cy="2327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3659F" w14:textId="6D5568AF" w:rsidR="00414260" w:rsidRDefault="00414260" w:rsidP="00414260">
      <w:pPr>
        <w:spacing w:line="480" w:lineRule="auto"/>
        <w:rPr>
          <w:rFonts w:ascii="Times New Roman" w:eastAsia="DengXian" w:hAnsi="Times New Roman" w:cs="Times New Roman"/>
          <w:sz w:val="18"/>
          <w:szCs w:val="18"/>
        </w:rPr>
      </w:pPr>
      <w:r w:rsidRPr="004C5B5B">
        <w:rPr>
          <w:rFonts w:ascii="Times New Roman" w:eastAsia="DengXian" w:hAnsi="Times New Roman" w:cs="Times New Roman"/>
          <w:b/>
          <w:sz w:val="18"/>
          <w:szCs w:val="18"/>
        </w:rPr>
        <w:t>Fig</w:t>
      </w:r>
      <w:r>
        <w:rPr>
          <w:rFonts w:ascii="Times New Roman" w:eastAsia="DengXian" w:hAnsi="Times New Roman" w:cs="Times New Roman"/>
          <w:b/>
          <w:sz w:val="18"/>
          <w:szCs w:val="18"/>
        </w:rPr>
        <w:t>.</w:t>
      </w:r>
      <w:r w:rsidRPr="004C5B5B">
        <w:rPr>
          <w:rFonts w:ascii="Times New Roman" w:eastAsia="DengXian" w:hAnsi="Times New Roman" w:cs="Times New Roman"/>
          <w:b/>
          <w:sz w:val="18"/>
          <w:szCs w:val="18"/>
        </w:rPr>
        <w:t xml:space="preserve"> S</w:t>
      </w:r>
      <w:r w:rsidR="009248EA">
        <w:rPr>
          <w:rFonts w:ascii="Times New Roman" w:eastAsia="DengXian" w:hAnsi="Times New Roman" w:cs="Times New Roman"/>
          <w:b/>
          <w:sz w:val="18"/>
          <w:szCs w:val="18"/>
        </w:rPr>
        <w:t>9</w:t>
      </w:r>
      <w:r w:rsidRPr="00DE045F">
        <w:t xml:space="preserve"> </w:t>
      </w:r>
      <w:r w:rsidRPr="00DE045F">
        <w:rPr>
          <w:rFonts w:ascii="Times New Roman" w:eastAsia="DengXian" w:hAnsi="Times New Roman" w:cs="Times New Roman"/>
          <w:b/>
          <w:sz w:val="18"/>
          <w:szCs w:val="18"/>
        </w:rPr>
        <w:t xml:space="preserve">Representative images of </w:t>
      </w:r>
      <w:bookmarkStart w:id="4" w:name="_Hlk169714501"/>
      <w:r>
        <w:rPr>
          <w:rFonts w:ascii="Times New Roman" w:eastAsia="DengXian" w:hAnsi="Times New Roman" w:cs="Times New Roman"/>
          <w:b/>
          <w:sz w:val="18"/>
          <w:szCs w:val="18"/>
        </w:rPr>
        <w:t xml:space="preserve">cell </w:t>
      </w:r>
      <w:r w:rsidRPr="00414260">
        <w:rPr>
          <w:rFonts w:ascii="Times New Roman" w:eastAsia="DengXian" w:hAnsi="Times New Roman" w:cs="Times New Roman"/>
          <w:b/>
          <w:sz w:val="18"/>
          <w:szCs w:val="18"/>
        </w:rPr>
        <w:t>migration and invasion</w:t>
      </w:r>
      <w:bookmarkEnd w:id="4"/>
      <w:r>
        <w:rPr>
          <w:rFonts w:ascii="Times New Roman" w:eastAsia="DengXian" w:hAnsi="Times New Roman" w:cs="Times New Roman" w:hint="eastAsia"/>
          <w:b/>
          <w:sz w:val="18"/>
          <w:szCs w:val="18"/>
        </w:rPr>
        <w:t>.</w:t>
      </w:r>
      <w:r w:rsidRPr="002E2162">
        <w:rPr>
          <w:rFonts w:ascii="Times New Roman" w:eastAsia="DengXian" w:hAnsi="Times New Roman" w:cs="Times New Roman"/>
          <w:b/>
          <w:bCs/>
          <w:sz w:val="18"/>
          <w:szCs w:val="18"/>
        </w:rPr>
        <w:t xml:space="preserve"> (A-B)</w:t>
      </w:r>
      <w:r w:rsidRPr="002E2162">
        <w:rPr>
          <w:b/>
          <w:bCs/>
        </w:rPr>
        <w:t xml:space="preserve"> </w:t>
      </w:r>
      <w:r w:rsidRPr="0027749F">
        <w:rPr>
          <w:rFonts w:ascii="Times New Roman" w:eastAsia="DengXian" w:hAnsi="Times New Roman" w:cs="Times New Roman"/>
          <w:sz w:val="18"/>
          <w:szCs w:val="18"/>
        </w:rPr>
        <w:t xml:space="preserve">Representative images of </w:t>
      </w:r>
      <w:r w:rsidRPr="00414260">
        <w:rPr>
          <w:rFonts w:ascii="Times New Roman" w:eastAsia="DengXian" w:hAnsi="Times New Roman" w:cs="Times New Roman"/>
          <w:sz w:val="18"/>
          <w:szCs w:val="18"/>
        </w:rPr>
        <w:t>cell migration and invasion</w:t>
      </w:r>
      <w:r w:rsidRPr="0027749F">
        <w:rPr>
          <w:rFonts w:ascii="Times New Roman" w:eastAsia="DengXian" w:hAnsi="Times New Roman" w:cs="Times New Roman"/>
          <w:sz w:val="18"/>
          <w:szCs w:val="18"/>
        </w:rPr>
        <w:t xml:space="preserve"> for </w:t>
      </w:r>
      <w:r>
        <w:rPr>
          <w:rFonts w:ascii="Times New Roman" w:eastAsia="DengXian" w:hAnsi="Times New Roman" w:cs="Times New Roman"/>
          <w:sz w:val="18"/>
          <w:szCs w:val="18"/>
        </w:rPr>
        <w:t xml:space="preserve">TSP50-overexpressed </w:t>
      </w:r>
      <w:r w:rsidRPr="0027749F">
        <w:rPr>
          <w:rFonts w:ascii="Times New Roman" w:eastAsia="DengXian" w:hAnsi="Times New Roman" w:cs="Times New Roman"/>
          <w:sz w:val="18"/>
          <w:szCs w:val="18"/>
        </w:rPr>
        <w:t xml:space="preserve">MCF7 cells treated with BYL-719. </w:t>
      </w:r>
      <w:r w:rsidRPr="002E2162">
        <w:rPr>
          <w:rFonts w:ascii="Times New Roman" w:eastAsia="DengXian" w:hAnsi="Times New Roman" w:cs="Times New Roman"/>
          <w:b/>
          <w:bCs/>
          <w:sz w:val="18"/>
          <w:szCs w:val="18"/>
        </w:rPr>
        <w:t xml:space="preserve">(C-D) </w:t>
      </w:r>
      <w:r w:rsidRPr="0027749F">
        <w:rPr>
          <w:rFonts w:ascii="Times New Roman" w:eastAsia="DengXian" w:hAnsi="Times New Roman" w:cs="Times New Roman"/>
          <w:sz w:val="18"/>
          <w:szCs w:val="18"/>
        </w:rPr>
        <w:t xml:space="preserve">Representative images of </w:t>
      </w:r>
      <w:r w:rsidR="009248EA" w:rsidRPr="009248EA">
        <w:rPr>
          <w:rFonts w:ascii="Times New Roman" w:eastAsia="DengXian" w:hAnsi="Times New Roman" w:cs="Times New Roman"/>
          <w:sz w:val="18"/>
          <w:szCs w:val="18"/>
        </w:rPr>
        <w:t>cell migration and invasion</w:t>
      </w:r>
      <w:r w:rsidRPr="0027749F">
        <w:rPr>
          <w:rFonts w:ascii="Times New Roman" w:eastAsia="DengXian" w:hAnsi="Times New Roman" w:cs="Times New Roman"/>
          <w:sz w:val="18"/>
          <w:szCs w:val="18"/>
        </w:rPr>
        <w:t xml:space="preserve"> for </w:t>
      </w:r>
      <w:r>
        <w:rPr>
          <w:rFonts w:ascii="Times New Roman" w:eastAsia="DengXian" w:hAnsi="Times New Roman" w:cs="Times New Roman"/>
          <w:sz w:val="18"/>
          <w:szCs w:val="18"/>
        </w:rPr>
        <w:t>TSP50-overexpressed</w:t>
      </w:r>
      <w:r w:rsidRPr="0027749F">
        <w:rPr>
          <w:rFonts w:ascii="Times New Roman" w:eastAsia="DengXian" w:hAnsi="Times New Roman" w:cs="Times New Roman"/>
          <w:sz w:val="18"/>
          <w:szCs w:val="18"/>
        </w:rPr>
        <w:t xml:space="preserve"> </w:t>
      </w:r>
      <w:r w:rsidRPr="004C5B5B">
        <w:rPr>
          <w:rFonts w:ascii="Times New Roman" w:eastAsia="DengXian" w:hAnsi="Times New Roman" w:cs="Times New Roman"/>
          <w:sz w:val="18"/>
          <w:szCs w:val="18"/>
        </w:rPr>
        <w:t>ER7530 cells treated with BYL-719</w:t>
      </w:r>
      <w:r>
        <w:rPr>
          <w:rFonts w:ascii="Times New Roman" w:eastAsia="DengXian" w:hAnsi="Times New Roman" w:cs="Times New Roman"/>
          <w:sz w:val="18"/>
          <w:szCs w:val="18"/>
        </w:rPr>
        <w:t>.</w:t>
      </w:r>
      <w:r w:rsidRPr="002E2162">
        <w:rPr>
          <w:rFonts w:ascii="Times New Roman" w:eastAsia="DengXian" w:hAnsi="Times New Roman" w:cs="Times New Roman"/>
          <w:b/>
          <w:bCs/>
          <w:sz w:val="18"/>
          <w:szCs w:val="18"/>
        </w:rPr>
        <w:t xml:space="preserve"> (E-F)</w:t>
      </w:r>
      <w:r w:rsidRPr="0027749F">
        <w:rPr>
          <w:rFonts w:ascii="Times New Roman" w:eastAsia="DengXian" w:hAnsi="Times New Roman" w:cs="Times New Roman"/>
          <w:sz w:val="18"/>
          <w:szCs w:val="18"/>
        </w:rPr>
        <w:t xml:space="preserve"> Representative images </w:t>
      </w:r>
      <w:r w:rsidRPr="0027749F">
        <w:rPr>
          <w:rFonts w:ascii="Times New Roman" w:eastAsia="DengXian" w:hAnsi="Times New Roman" w:cs="Times New Roman"/>
          <w:sz w:val="18"/>
          <w:szCs w:val="18"/>
        </w:rPr>
        <w:lastRenderedPageBreak/>
        <w:t xml:space="preserve">of </w:t>
      </w:r>
      <w:r w:rsidR="009248EA" w:rsidRPr="009248EA">
        <w:rPr>
          <w:rFonts w:ascii="Times New Roman" w:eastAsia="DengXian" w:hAnsi="Times New Roman" w:cs="Times New Roman"/>
          <w:sz w:val="18"/>
          <w:szCs w:val="18"/>
        </w:rPr>
        <w:t>cell migration and invasion</w:t>
      </w:r>
      <w:r w:rsidRPr="0027749F">
        <w:rPr>
          <w:rFonts w:ascii="Times New Roman" w:eastAsia="DengXian" w:hAnsi="Times New Roman" w:cs="Times New Roman"/>
          <w:sz w:val="18"/>
          <w:szCs w:val="18"/>
        </w:rPr>
        <w:t xml:space="preserve"> for </w:t>
      </w:r>
      <w:r>
        <w:rPr>
          <w:rFonts w:ascii="Times New Roman" w:eastAsia="DengXian" w:hAnsi="Times New Roman" w:cs="Times New Roman"/>
          <w:sz w:val="18"/>
          <w:szCs w:val="18"/>
        </w:rPr>
        <w:t xml:space="preserve">TSP50-overexpressed </w:t>
      </w:r>
      <w:r w:rsidRPr="0027749F">
        <w:rPr>
          <w:rFonts w:ascii="Times New Roman" w:eastAsia="DengXian" w:hAnsi="Times New Roman" w:cs="Times New Roman"/>
          <w:sz w:val="18"/>
          <w:szCs w:val="18"/>
        </w:rPr>
        <w:t xml:space="preserve">MCF7 cells treated with </w:t>
      </w:r>
      <w:r>
        <w:rPr>
          <w:rFonts w:ascii="Times New Roman" w:eastAsia="DengXian" w:hAnsi="Times New Roman" w:cs="Times New Roman"/>
          <w:sz w:val="18"/>
          <w:szCs w:val="18"/>
        </w:rPr>
        <w:t>LY294002</w:t>
      </w:r>
      <w:r w:rsidRPr="0027749F">
        <w:rPr>
          <w:rFonts w:ascii="Times New Roman" w:eastAsia="DengXian" w:hAnsi="Times New Roman" w:cs="Times New Roman"/>
          <w:sz w:val="18"/>
          <w:szCs w:val="18"/>
        </w:rPr>
        <w:t>.</w:t>
      </w:r>
      <w:r w:rsidRPr="00414260">
        <w:rPr>
          <w:rFonts w:ascii="Times New Roman" w:eastAsia="DengXian" w:hAnsi="Times New Roman" w:cs="Times New Roman"/>
          <w:sz w:val="18"/>
          <w:szCs w:val="18"/>
        </w:rPr>
        <w:t xml:space="preserve"> </w:t>
      </w:r>
      <w:r w:rsidRPr="004C5B5B">
        <w:rPr>
          <w:rFonts w:ascii="Times New Roman" w:eastAsia="DengXian" w:hAnsi="Times New Roman" w:cs="Times New Roman"/>
          <w:sz w:val="18"/>
          <w:szCs w:val="18"/>
        </w:rPr>
        <w:t>Scale bar, 25 μm.</w:t>
      </w:r>
    </w:p>
    <w:p w14:paraId="6ED88832" w14:textId="24271604" w:rsidR="009248EA" w:rsidRDefault="009248EA" w:rsidP="009248EA">
      <w:pPr>
        <w:spacing w:beforeLines="100" w:before="312" w:line="480" w:lineRule="auto"/>
        <w:rPr>
          <w:rFonts w:ascii="Times New Roman" w:eastAsia="DengXian" w:hAnsi="Times New Roman" w:cs="Times New Roman"/>
          <w:b/>
          <w:sz w:val="18"/>
          <w:szCs w:val="18"/>
        </w:rPr>
      </w:pPr>
      <w:r w:rsidRPr="004C5B5B">
        <w:rPr>
          <w:rFonts w:ascii="Times New Roman" w:eastAsia="DengXian" w:hAnsi="Times New Roman" w:cs="Times New Roman"/>
          <w:b/>
          <w:sz w:val="18"/>
          <w:szCs w:val="18"/>
        </w:rPr>
        <w:t>Fig</w:t>
      </w:r>
      <w:r>
        <w:rPr>
          <w:rFonts w:ascii="Times New Roman" w:eastAsia="DengXian" w:hAnsi="Times New Roman" w:cs="Times New Roman"/>
          <w:b/>
          <w:sz w:val="18"/>
          <w:szCs w:val="18"/>
        </w:rPr>
        <w:t>.</w:t>
      </w:r>
      <w:r w:rsidRPr="004C5B5B">
        <w:rPr>
          <w:rFonts w:ascii="Times New Roman" w:eastAsia="DengXian" w:hAnsi="Times New Roman" w:cs="Times New Roman"/>
          <w:b/>
          <w:sz w:val="18"/>
          <w:szCs w:val="18"/>
        </w:rPr>
        <w:t xml:space="preserve"> S</w:t>
      </w:r>
      <w:r>
        <w:rPr>
          <w:rFonts w:ascii="Times New Roman" w:eastAsia="DengXian" w:hAnsi="Times New Roman" w:cs="Times New Roman"/>
          <w:b/>
          <w:sz w:val="18"/>
          <w:szCs w:val="18"/>
        </w:rPr>
        <w:t>10</w:t>
      </w:r>
    </w:p>
    <w:p w14:paraId="1DB56F1F" w14:textId="60F9BFC9" w:rsidR="00CA122D" w:rsidRDefault="009248EA" w:rsidP="009248EA">
      <w:pPr>
        <w:spacing w:line="480" w:lineRule="auto"/>
        <w:rPr>
          <w:rFonts w:ascii="Times New Roman" w:eastAsia="DengXian" w:hAnsi="Times New Roman" w:cs="Times New Roman"/>
          <w:szCs w:val="21"/>
        </w:rPr>
      </w:pPr>
      <w:r>
        <w:rPr>
          <w:noProof/>
          <w:lang w:eastAsia="en-US"/>
        </w:rPr>
        <w:drawing>
          <wp:inline distT="0" distB="0" distL="0" distR="0" wp14:anchorId="4659F4C8" wp14:editId="508774B1">
            <wp:extent cx="5274310" cy="3599180"/>
            <wp:effectExtent l="0" t="0" r="2540" b="127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9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D8C51" w14:textId="50FC1175" w:rsidR="009248EA" w:rsidRDefault="009248EA" w:rsidP="009248EA">
      <w:pPr>
        <w:spacing w:line="480" w:lineRule="auto"/>
        <w:rPr>
          <w:rFonts w:ascii="Times New Roman" w:eastAsia="DengXian" w:hAnsi="Times New Roman" w:cs="Times New Roman"/>
          <w:sz w:val="18"/>
          <w:szCs w:val="18"/>
        </w:rPr>
      </w:pPr>
      <w:r w:rsidRPr="004C5B5B">
        <w:rPr>
          <w:rFonts w:ascii="Times New Roman" w:eastAsia="DengXian" w:hAnsi="Times New Roman" w:cs="Times New Roman"/>
          <w:b/>
          <w:sz w:val="18"/>
          <w:szCs w:val="18"/>
        </w:rPr>
        <w:t>Fig</w:t>
      </w:r>
      <w:r>
        <w:rPr>
          <w:rFonts w:ascii="Times New Roman" w:eastAsia="DengXian" w:hAnsi="Times New Roman" w:cs="Times New Roman"/>
          <w:b/>
          <w:sz w:val="18"/>
          <w:szCs w:val="18"/>
        </w:rPr>
        <w:t>.</w:t>
      </w:r>
      <w:r w:rsidRPr="004C5B5B">
        <w:rPr>
          <w:rFonts w:ascii="Times New Roman" w:eastAsia="DengXian" w:hAnsi="Times New Roman" w:cs="Times New Roman"/>
          <w:b/>
          <w:sz w:val="18"/>
          <w:szCs w:val="18"/>
        </w:rPr>
        <w:t xml:space="preserve"> S</w:t>
      </w:r>
      <w:r w:rsidR="00783499">
        <w:rPr>
          <w:rFonts w:ascii="Times New Roman" w:eastAsia="DengXian" w:hAnsi="Times New Roman" w:cs="Times New Roman"/>
          <w:b/>
          <w:sz w:val="18"/>
          <w:szCs w:val="18"/>
        </w:rPr>
        <w:t>10</w:t>
      </w:r>
      <w:r w:rsidRPr="004C5B5B">
        <w:rPr>
          <w:rFonts w:ascii="Times New Roman" w:eastAsia="DengXian" w:hAnsi="Times New Roman" w:cs="Times New Roman"/>
          <w:b/>
          <w:sz w:val="18"/>
          <w:szCs w:val="18"/>
        </w:rPr>
        <w:t xml:space="preserve"> SC79 partially restores CSC-like and EMT phenotypes in T47D cells with TSP50 knockdown.</w:t>
      </w:r>
      <w:r w:rsidR="00783499">
        <w:rPr>
          <w:rFonts w:ascii="Times New Roman" w:eastAsia="SimSun" w:hAnsi="Times New Roman" w:cs="Times New Roman" w:hint="eastAsia"/>
          <w:szCs w:val="21"/>
        </w:rPr>
        <w:t xml:space="preserve"> </w:t>
      </w:r>
      <w:r w:rsidRPr="004C5B5B">
        <w:rPr>
          <w:rFonts w:ascii="Times New Roman" w:eastAsia="SimSun" w:hAnsi="Times New Roman" w:cs="Times New Roman"/>
          <w:sz w:val="18"/>
          <w:szCs w:val="18"/>
        </w:rPr>
        <w:t>The shNC or shTSP50 transfected T47D cells</w:t>
      </w:r>
      <w:r w:rsidRPr="004C5B5B">
        <w:rPr>
          <w:rFonts w:ascii="Times New Roman" w:eastAsia="DengXian" w:hAnsi="Times New Roman" w:cs="Times New Roman"/>
          <w:sz w:val="18"/>
          <w:szCs w:val="18"/>
        </w:rPr>
        <w:t xml:space="preserve"> were treated with SC79. </w:t>
      </w:r>
      <w:r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>(A)</w:t>
      </w:r>
      <w:r w:rsidRPr="004C5B5B">
        <w:rPr>
          <w:rFonts w:ascii="Times New Roman" w:eastAsia="SimSun" w:hAnsi="Times New Roman" w:cs="Times New Roman"/>
          <w:b/>
          <w:bCs/>
          <w:sz w:val="18"/>
          <w:szCs w:val="18"/>
        </w:rPr>
        <w:t xml:space="preserve"> </w:t>
      </w:r>
      <w:r w:rsidRPr="004C5B5B">
        <w:rPr>
          <w:rFonts w:ascii="Times New Roman" w:eastAsia="DengXian" w:hAnsi="Times New Roman" w:cs="Times New Roman"/>
          <w:sz w:val="18"/>
          <w:szCs w:val="18"/>
        </w:rPr>
        <w:t xml:space="preserve">The levels of indicated BCSC-related markers were determined by Western blot. </w:t>
      </w:r>
      <w:r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>(B-C)</w:t>
      </w:r>
      <w:r w:rsidRPr="004C5B5B">
        <w:rPr>
          <w:rFonts w:ascii="Times New Roman" w:eastAsia="SimSun" w:hAnsi="Times New Roman" w:cs="Times New Roman"/>
          <w:b/>
          <w:bCs/>
          <w:sz w:val="18"/>
          <w:szCs w:val="18"/>
        </w:rPr>
        <w:t xml:space="preserve"> </w:t>
      </w:r>
      <w:r w:rsidRPr="004C5B5B">
        <w:rPr>
          <w:rFonts w:ascii="Times New Roman" w:eastAsia="DengXian" w:hAnsi="Times New Roman" w:cs="Times New Roman"/>
          <w:sz w:val="18"/>
          <w:szCs w:val="18"/>
        </w:rPr>
        <w:t>Primary mammosphere</w:t>
      </w:r>
      <w:r w:rsidR="00783499">
        <w:rPr>
          <w:rFonts w:ascii="Times New Roman" w:eastAsia="DengXian" w:hAnsi="Times New Roman" w:cs="Times New Roman"/>
          <w:sz w:val="18"/>
          <w:szCs w:val="18"/>
        </w:rPr>
        <w:t>s</w:t>
      </w:r>
      <w:r w:rsidRPr="004C5B5B">
        <w:rPr>
          <w:rFonts w:ascii="Times New Roman" w:eastAsia="DengXian" w:hAnsi="Times New Roman" w:cs="Times New Roman"/>
          <w:sz w:val="18"/>
          <w:szCs w:val="18"/>
        </w:rPr>
        <w:t xml:space="preserve"> number and size were calculated.</w:t>
      </w:r>
      <w:r w:rsidRPr="004C5B5B">
        <w:rPr>
          <w:rFonts w:ascii="Times New Roman" w:eastAsia="DengXian" w:hAnsi="Times New Roman" w:cs="Times New Roman"/>
          <w:b/>
          <w:bCs/>
          <w:color w:val="FF0000"/>
          <w:sz w:val="18"/>
          <w:szCs w:val="18"/>
        </w:rPr>
        <w:t xml:space="preserve"> </w:t>
      </w:r>
      <w:r w:rsidR="00783499"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>(</w:t>
      </w:r>
      <w:r w:rsidR="00783499">
        <w:rPr>
          <w:rFonts w:ascii="Times New Roman" w:eastAsia="DengXian" w:hAnsi="Times New Roman" w:cs="Times New Roman"/>
          <w:b/>
          <w:bCs/>
          <w:sz w:val="18"/>
          <w:szCs w:val="18"/>
        </w:rPr>
        <w:t>D</w:t>
      </w:r>
      <w:r w:rsidR="00783499"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>)</w:t>
      </w:r>
      <w:r w:rsidR="00783499" w:rsidRPr="004C5B5B">
        <w:rPr>
          <w:rFonts w:ascii="Times New Roman" w:eastAsia="DengXian" w:hAnsi="Times New Roman" w:cs="Times New Roman"/>
          <w:sz w:val="18"/>
          <w:szCs w:val="18"/>
        </w:rPr>
        <w:t xml:space="preserve"> The number of colonies analysis results.</w:t>
      </w:r>
      <w:r w:rsidR="00783499">
        <w:rPr>
          <w:rFonts w:ascii="Times New Roman" w:eastAsia="DengXian" w:hAnsi="Times New Roman" w:cs="Times New Roman"/>
          <w:sz w:val="18"/>
          <w:szCs w:val="18"/>
        </w:rPr>
        <w:t xml:space="preserve"> </w:t>
      </w:r>
      <w:r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>(</w:t>
      </w:r>
      <w:r w:rsidR="00783499">
        <w:rPr>
          <w:rFonts w:ascii="Times New Roman" w:eastAsia="DengXian" w:hAnsi="Times New Roman" w:cs="Times New Roman"/>
          <w:b/>
          <w:bCs/>
          <w:sz w:val="18"/>
          <w:szCs w:val="18"/>
        </w:rPr>
        <w:t>E</w:t>
      </w:r>
      <w:r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>)</w:t>
      </w:r>
      <w:r w:rsidRPr="004C5B5B">
        <w:rPr>
          <w:rFonts w:ascii="Times New Roman" w:eastAsia="DengXian" w:hAnsi="Times New Roman" w:cs="Times New Roman"/>
          <w:sz w:val="18"/>
          <w:szCs w:val="18"/>
        </w:rPr>
        <w:t xml:space="preserve"> </w:t>
      </w:r>
      <w:r w:rsidRPr="004C5B5B">
        <w:rPr>
          <w:rFonts w:ascii="Times New Roman" w:eastAsia="SimSun" w:hAnsi="Times New Roman" w:cs="Times New Roman"/>
          <w:sz w:val="18"/>
          <w:szCs w:val="18"/>
        </w:rPr>
        <w:t>The subpopulation proportion analysis results of CD44</w:t>
      </w:r>
      <w:r w:rsidRPr="004C5B5B">
        <w:rPr>
          <w:rFonts w:ascii="Times New Roman" w:eastAsia="SimSun" w:hAnsi="Times New Roman" w:cs="Times New Roman"/>
          <w:sz w:val="18"/>
          <w:szCs w:val="18"/>
          <w:vertAlign w:val="superscript"/>
        </w:rPr>
        <w:t>+</w:t>
      </w:r>
      <w:r w:rsidRPr="004C5B5B">
        <w:rPr>
          <w:rFonts w:ascii="Times New Roman" w:eastAsia="SimSun" w:hAnsi="Times New Roman" w:cs="Times New Roman"/>
          <w:sz w:val="18"/>
          <w:szCs w:val="18"/>
        </w:rPr>
        <w:t>/CD24</w:t>
      </w:r>
      <w:r w:rsidRPr="004C5B5B">
        <w:rPr>
          <w:rFonts w:ascii="Times New Roman" w:eastAsia="SimSun" w:hAnsi="Times New Roman" w:cs="Times New Roman"/>
          <w:sz w:val="18"/>
          <w:szCs w:val="18"/>
          <w:vertAlign w:val="superscript"/>
        </w:rPr>
        <w:t xml:space="preserve">- </w:t>
      </w:r>
      <w:r w:rsidRPr="004C5B5B">
        <w:rPr>
          <w:rFonts w:ascii="Times New Roman" w:eastAsia="SimSun" w:hAnsi="Times New Roman" w:cs="Times New Roman"/>
          <w:sz w:val="18"/>
          <w:szCs w:val="18"/>
        </w:rPr>
        <w:t>cells.</w:t>
      </w:r>
      <w:r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 xml:space="preserve"> </w:t>
      </w:r>
      <w:r w:rsidR="00783499"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>(</w:t>
      </w:r>
      <w:r w:rsidR="00783499">
        <w:rPr>
          <w:rFonts w:ascii="Times New Roman" w:eastAsia="DengXian" w:hAnsi="Times New Roman" w:cs="Times New Roman"/>
          <w:b/>
          <w:bCs/>
          <w:sz w:val="18"/>
          <w:szCs w:val="18"/>
        </w:rPr>
        <w:t>F</w:t>
      </w:r>
      <w:r w:rsidR="00783499"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>)</w:t>
      </w:r>
      <w:r w:rsidR="00564D44" w:rsidRPr="00564D44">
        <w:rPr>
          <w:rFonts w:ascii="Times New Roman" w:eastAsia="SimSun" w:hAnsi="Times New Roman" w:cs="Times New Roman"/>
          <w:sz w:val="18"/>
          <w:szCs w:val="18"/>
        </w:rPr>
        <w:t xml:space="preserve"> </w:t>
      </w:r>
      <w:r w:rsidR="00564D44" w:rsidRPr="00E6011D">
        <w:rPr>
          <w:rFonts w:ascii="Times New Roman" w:eastAsia="SimSun" w:hAnsi="Times New Roman" w:cs="Times New Roman"/>
          <w:sz w:val="18"/>
          <w:szCs w:val="18"/>
        </w:rPr>
        <w:t>ALDH activity detection results</w:t>
      </w:r>
      <w:r w:rsidR="00564D44">
        <w:rPr>
          <w:rFonts w:ascii="Times New Roman" w:eastAsia="SimSun" w:hAnsi="Times New Roman" w:cs="Times New Roman"/>
          <w:sz w:val="18"/>
          <w:szCs w:val="18"/>
        </w:rPr>
        <w:t>.</w:t>
      </w:r>
      <w:r w:rsidR="00564D44">
        <w:rPr>
          <w:rFonts w:ascii="Times New Roman" w:eastAsia="DengXian" w:hAnsi="Times New Roman" w:cs="Times New Roman" w:hint="eastAsia"/>
          <w:b/>
          <w:bCs/>
          <w:sz w:val="18"/>
          <w:szCs w:val="18"/>
        </w:rPr>
        <w:t xml:space="preserve"> </w:t>
      </w:r>
      <w:r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>(</w:t>
      </w:r>
      <w:r w:rsidR="00564D44">
        <w:rPr>
          <w:rFonts w:ascii="Times New Roman" w:eastAsia="DengXian" w:hAnsi="Times New Roman" w:cs="Times New Roman"/>
          <w:b/>
          <w:bCs/>
          <w:sz w:val="18"/>
          <w:szCs w:val="18"/>
        </w:rPr>
        <w:t>G</w:t>
      </w:r>
      <w:r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>)</w:t>
      </w:r>
      <w:r w:rsidRPr="004C5B5B">
        <w:rPr>
          <w:rFonts w:ascii="Times New Roman" w:eastAsia="DengXian" w:hAnsi="Times New Roman" w:cs="Times New Roman"/>
          <w:sz w:val="18"/>
          <w:szCs w:val="18"/>
        </w:rPr>
        <w:t xml:space="preserve"> </w:t>
      </w:r>
      <w:r w:rsidRPr="004C5B5B">
        <w:rPr>
          <w:rFonts w:ascii="Times New Roman" w:eastAsia="SimSun" w:hAnsi="Times New Roman" w:cs="Times New Roman"/>
          <w:sz w:val="18"/>
          <w:szCs w:val="18"/>
        </w:rPr>
        <w:t>The ADR pumping rate.</w:t>
      </w:r>
      <w:r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 xml:space="preserve"> (</w:t>
      </w:r>
      <w:r w:rsidR="00564D44">
        <w:rPr>
          <w:rFonts w:ascii="Times New Roman" w:eastAsia="DengXian" w:hAnsi="Times New Roman" w:cs="Times New Roman"/>
          <w:b/>
          <w:bCs/>
          <w:sz w:val="18"/>
          <w:szCs w:val="18"/>
        </w:rPr>
        <w:t>H</w:t>
      </w:r>
      <w:r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 xml:space="preserve">) </w:t>
      </w:r>
      <w:r w:rsidRPr="004C5B5B">
        <w:rPr>
          <w:rFonts w:ascii="Times New Roman" w:eastAsia="DengXian" w:hAnsi="Times New Roman" w:cs="Times New Roman"/>
          <w:sz w:val="18"/>
          <w:szCs w:val="18"/>
        </w:rPr>
        <w:t>The levels of EMT-related markers were determined by Western blot.</w:t>
      </w:r>
      <w:r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 xml:space="preserve"> (</w:t>
      </w:r>
      <w:r w:rsidR="00564D44">
        <w:rPr>
          <w:rFonts w:ascii="Times New Roman" w:eastAsia="DengXian" w:hAnsi="Times New Roman" w:cs="Times New Roman"/>
          <w:b/>
          <w:bCs/>
          <w:sz w:val="18"/>
          <w:szCs w:val="18"/>
        </w:rPr>
        <w:t>I</w:t>
      </w:r>
      <w:r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>)</w:t>
      </w:r>
      <w:r w:rsidRPr="004C5B5B">
        <w:rPr>
          <w:rFonts w:ascii="Times New Roman" w:eastAsia="DengXian" w:hAnsi="Times New Roman" w:cs="Times New Roman"/>
          <w:sz w:val="18"/>
          <w:szCs w:val="18"/>
        </w:rPr>
        <w:t xml:space="preserve"> Migration assay detection results.</w:t>
      </w:r>
      <w:r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 xml:space="preserve"> (</w:t>
      </w:r>
      <w:r w:rsidR="00564D44">
        <w:rPr>
          <w:rFonts w:ascii="Times New Roman" w:eastAsia="DengXian" w:hAnsi="Times New Roman" w:cs="Times New Roman"/>
          <w:b/>
          <w:bCs/>
          <w:sz w:val="18"/>
          <w:szCs w:val="18"/>
        </w:rPr>
        <w:t>J</w:t>
      </w:r>
      <w:r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>)</w:t>
      </w:r>
      <w:r w:rsidRPr="004C5B5B">
        <w:rPr>
          <w:rFonts w:ascii="Times New Roman" w:eastAsia="DengXian" w:hAnsi="Times New Roman" w:cs="Times New Roman"/>
          <w:sz w:val="18"/>
          <w:szCs w:val="18"/>
        </w:rPr>
        <w:t xml:space="preserve"> Invasion assay detection results.</w:t>
      </w:r>
      <w:r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 xml:space="preserve"> </w:t>
      </w:r>
      <w:r w:rsidRPr="004C5B5B">
        <w:rPr>
          <w:rFonts w:ascii="Times New Roman" w:eastAsia="SimSun" w:hAnsi="Times New Roman" w:cs="Times New Roman"/>
          <w:sz w:val="18"/>
          <w:szCs w:val="18"/>
        </w:rPr>
        <w:t>N=3 biologically independent replicates.</w:t>
      </w:r>
      <w:r w:rsidRPr="004C5B5B">
        <w:rPr>
          <w:rFonts w:ascii="Times New Roman" w:eastAsia="SimSun" w:hAnsi="Times New Roman" w:cs="Times New Roman"/>
          <w:color w:val="FF0000"/>
          <w:sz w:val="18"/>
          <w:szCs w:val="18"/>
        </w:rPr>
        <w:t xml:space="preserve"> </w:t>
      </w:r>
      <w:r w:rsidRPr="004C5B5B">
        <w:rPr>
          <w:rFonts w:ascii="Times New Roman" w:eastAsia="SimSun" w:hAnsi="Times New Roman" w:cs="Times New Roman"/>
          <w:sz w:val="18"/>
          <w:szCs w:val="18"/>
        </w:rPr>
        <w:t>Student’s t-test</w:t>
      </w:r>
      <w:r w:rsidRPr="004C5B5B">
        <w:rPr>
          <w:rFonts w:ascii="Times New Roman" w:eastAsia="DengXian" w:hAnsi="Times New Roman" w:cs="Times New Roman"/>
          <w:sz w:val="18"/>
          <w:szCs w:val="18"/>
        </w:rPr>
        <w:t xml:space="preserve"> or one-way ANOVA statistical analysis was used.</w:t>
      </w:r>
      <w:r w:rsidRPr="004C5B5B">
        <w:rPr>
          <w:rFonts w:ascii="Times New Roman" w:eastAsia="SimSun" w:hAnsi="Times New Roman" w:cs="Times New Roman"/>
          <w:sz w:val="18"/>
          <w:szCs w:val="18"/>
        </w:rPr>
        <w:t xml:space="preserve"> </w:t>
      </w:r>
      <w:r w:rsidRPr="004C5B5B">
        <w:rPr>
          <w:rFonts w:ascii="Times New Roman" w:eastAsia="SimSun" w:hAnsi="Times New Roman" w:cs="Times New Roman"/>
          <w:i/>
          <w:iCs/>
          <w:sz w:val="18"/>
          <w:szCs w:val="18"/>
          <w:vertAlign w:val="superscript"/>
        </w:rPr>
        <w:t>*</w:t>
      </w:r>
      <w:r w:rsidRPr="004C5B5B">
        <w:rPr>
          <w:rFonts w:ascii="Times New Roman" w:eastAsia="SimSun" w:hAnsi="Times New Roman" w:cs="Times New Roman"/>
          <w:i/>
          <w:iCs/>
          <w:sz w:val="18"/>
          <w:szCs w:val="18"/>
        </w:rPr>
        <w:t>p &lt; 0.05</w:t>
      </w:r>
      <w:r w:rsidRPr="004C5B5B">
        <w:rPr>
          <w:rFonts w:ascii="Times New Roman" w:eastAsia="DengXian" w:hAnsi="Times New Roman" w:cs="Times New Roman"/>
          <w:sz w:val="18"/>
          <w:szCs w:val="18"/>
        </w:rPr>
        <w:t xml:space="preserve">, </w:t>
      </w:r>
      <w:r w:rsidRPr="004C5B5B">
        <w:rPr>
          <w:rFonts w:ascii="Times New Roman" w:eastAsia="DengXian" w:hAnsi="Times New Roman" w:cs="Times New Roman"/>
          <w:i/>
          <w:sz w:val="18"/>
          <w:szCs w:val="18"/>
        </w:rPr>
        <w:t>**p &lt; 0.01</w:t>
      </w:r>
      <w:r w:rsidRPr="004C5B5B">
        <w:rPr>
          <w:rFonts w:ascii="Times New Roman" w:eastAsia="DengXian" w:hAnsi="Times New Roman" w:cs="Times New Roman"/>
          <w:iCs/>
          <w:sz w:val="18"/>
          <w:szCs w:val="18"/>
        </w:rPr>
        <w:t xml:space="preserve"> and</w:t>
      </w:r>
      <w:r w:rsidRPr="004C5B5B">
        <w:rPr>
          <w:rFonts w:ascii="Times New Roman" w:eastAsia="DengXian" w:hAnsi="Times New Roman" w:cs="Times New Roman"/>
          <w:sz w:val="18"/>
          <w:szCs w:val="18"/>
        </w:rPr>
        <w:t xml:space="preserve"> ns, no significance.</w:t>
      </w:r>
    </w:p>
    <w:p w14:paraId="3B9450B6" w14:textId="77777777" w:rsidR="00564D44" w:rsidRDefault="00564D44">
      <w:pPr>
        <w:widowControl/>
        <w:jc w:val="left"/>
        <w:rPr>
          <w:rFonts w:ascii="Times New Roman" w:eastAsia="DengXian" w:hAnsi="Times New Roman" w:cs="Times New Roman"/>
          <w:b/>
          <w:sz w:val="18"/>
          <w:szCs w:val="18"/>
        </w:rPr>
      </w:pPr>
      <w:r>
        <w:rPr>
          <w:rFonts w:ascii="Times New Roman" w:eastAsia="DengXian" w:hAnsi="Times New Roman" w:cs="Times New Roman"/>
          <w:b/>
          <w:sz w:val="18"/>
          <w:szCs w:val="18"/>
        </w:rPr>
        <w:br w:type="page"/>
      </w:r>
    </w:p>
    <w:p w14:paraId="71369064" w14:textId="2334CC74" w:rsidR="00564D44" w:rsidRDefault="00564D44" w:rsidP="00564D44">
      <w:pPr>
        <w:spacing w:beforeLines="100" w:before="312" w:line="480" w:lineRule="auto"/>
        <w:rPr>
          <w:rFonts w:ascii="Times New Roman" w:eastAsia="DengXian" w:hAnsi="Times New Roman" w:cs="Times New Roman"/>
          <w:b/>
          <w:sz w:val="18"/>
          <w:szCs w:val="18"/>
        </w:rPr>
      </w:pPr>
      <w:r w:rsidRPr="004C5B5B">
        <w:rPr>
          <w:rFonts w:ascii="Times New Roman" w:eastAsia="DengXian" w:hAnsi="Times New Roman" w:cs="Times New Roman"/>
          <w:b/>
          <w:sz w:val="18"/>
          <w:szCs w:val="18"/>
        </w:rPr>
        <w:lastRenderedPageBreak/>
        <w:t>Fig</w:t>
      </w:r>
      <w:r>
        <w:rPr>
          <w:rFonts w:ascii="Times New Roman" w:eastAsia="DengXian" w:hAnsi="Times New Roman" w:cs="Times New Roman"/>
          <w:b/>
          <w:sz w:val="18"/>
          <w:szCs w:val="18"/>
        </w:rPr>
        <w:t>.</w:t>
      </w:r>
      <w:r w:rsidRPr="004C5B5B">
        <w:rPr>
          <w:rFonts w:ascii="Times New Roman" w:eastAsia="DengXian" w:hAnsi="Times New Roman" w:cs="Times New Roman"/>
          <w:b/>
          <w:sz w:val="18"/>
          <w:szCs w:val="18"/>
        </w:rPr>
        <w:t xml:space="preserve"> S</w:t>
      </w:r>
      <w:r>
        <w:rPr>
          <w:rFonts w:ascii="Times New Roman" w:eastAsia="DengXian" w:hAnsi="Times New Roman" w:cs="Times New Roman"/>
          <w:b/>
          <w:sz w:val="18"/>
          <w:szCs w:val="18"/>
        </w:rPr>
        <w:t>11</w:t>
      </w:r>
    </w:p>
    <w:p w14:paraId="6F108AFB" w14:textId="5777EFA1" w:rsidR="00564D44" w:rsidRDefault="00700AA2" w:rsidP="00564D44">
      <w:pPr>
        <w:spacing w:line="480" w:lineRule="auto"/>
        <w:jc w:val="center"/>
        <w:rPr>
          <w:rFonts w:ascii="Times New Roman" w:eastAsia="DengXian" w:hAnsi="Times New Roman" w:cs="Times New Roman"/>
          <w:b/>
          <w:sz w:val="18"/>
          <w:szCs w:val="18"/>
        </w:rPr>
      </w:pPr>
      <w:r w:rsidRPr="00DA4767">
        <w:rPr>
          <w:rFonts w:ascii="Calibri" w:hAnsi="Calibri" w:cs="Calibri"/>
          <w:noProof/>
          <w:sz w:val="22"/>
          <w:lang w:eastAsia="en-US"/>
        </w:rPr>
        <w:drawing>
          <wp:inline distT="0" distB="0" distL="0" distR="0" wp14:anchorId="2F30E229" wp14:editId="0160FD3D">
            <wp:extent cx="3956400" cy="4010400"/>
            <wp:effectExtent l="0" t="0" r="6350" b="9525"/>
            <wp:docPr id="8" name="图片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400" cy="40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5" w:name="_GoBack"/>
      <w:bookmarkEnd w:id="5"/>
    </w:p>
    <w:p w14:paraId="10224618" w14:textId="1A56D42F" w:rsidR="00DA306C" w:rsidRPr="00C21AF9" w:rsidRDefault="00564D44" w:rsidP="00925417">
      <w:pPr>
        <w:spacing w:line="480" w:lineRule="auto"/>
        <w:rPr>
          <w:rFonts w:ascii="Times New Roman" w:eastAsia="DengXian" w:hAnsi="Times New Roman" w:cs="Times New Roman"/>
          <w:b/>
          <w:sz w:val="18"/>
          <w:szCs w:val="18"/>
        </w:rPr>
      </w:pPr>
      <w:r w:rsidRPr="004C5B5B">
        <w:rPr>
          <w:rFonts w:ascii="Times New Roman" w:eastAsia="DengXian" w:hAnsi="Times New Roman" w:cs="Times New Roman"/>
          <w:b/>
          <w:sz w:val="18"/>
          <w:szCs w:val="18"/>
        </w:rPr>
        <w:t>Fig</w:t>
      </w:r>
      <w:r>
        <w:rPr>
          <w:rFonts w:ascii="Times New Roman" w:eastAsia="DengXian" w:hAnsi="Times New Roman" w:cs="Times New Roman"/>
          <w:b/>
          <w:sz w:val="18"/>
          <w:szCs w:val="18"/>
        </w:rPr>
        <w:t>.</w:t>
      </w:r>
      <w:r w:rsidRPr="004C5B5B">
        <w:rPr>
          <w:rFonts w:ascii="Times New Roman" w:eastAsia="DengXian" w:hAnsi="Times New Roman" w:cs="Times New Roman"/>
          <w:b/>
          <w:sz w:val="18"/>
          <w:szCs w:val="18"/>
        </w:rPr>
        <w:t xml:space="preserve"> S</w:t>
      </w:r>
      <w:r>
        <w:rPr>
          <w:rFonts w:ascii="Times New Roman" w:eastAsia="DengXian" w:hAnsi="Times New Roman" w:cs="Times New Roman"/>
          <w:b/>
          <w:sz w:val="18"/>
          <w:szCs w:val="18"/>
        </w:rPr>
        <w:t>11</w:t>
      </w:r>
      <w:r>
        <w:rPr>
          <w:rFonts w:ascii="Times New Roman" w:eastAsia="DengXian" w:hAnsi="Times New Roman" w:cs="Times New Roman" w:hint="eastAsia"/>
          <w:b/>
          <w:sz w:val="18"/>
          <w:szCs w:val="18"/>
        </w:rPr>
        <w:t xml:space="preserve"> </w:t>
      </w:r>
      <w:r w:rsidRPr="00564D44">
        <w:rPr>
          <w:rFonts w:ascii="Times New Roman" w:eastAsia="DengXian" w:hAnsi="Times New Roman" w:cs="Times New Roman"/>
          <w:b/>
          <w:sz w:val="18"/>
          <w:szCs w:val="18"/>
        </w:rPr>
        <w:t>Representative images of mammospheres and colonies.</w:t>
      </w:r>
      <w:r w:rsidR="00C21AF9">
        <w:rPr>
          <w:rFonts w:ascii="Times New Roman" w:eastAsia="DengXian" w:hAnsi="Times New Roman" w:cs="Times New Roman" w:hint="eastAsia"/>
          <w:b/>
          <w:sz w:val="18"/>
          <w:szCs w:val="18"/>
        </w:rPr>
        <w:t xml:space="preserve"> </w:t>
      </w:r>
      <w:r w:rsidR="00925417" w:rsidRPr="002E2162">
        <w:rPr>
          <w:rFonts w:ascii="Times New Roman" w:eastAsia="DengXian" w:hAnsi="Times New Roman" w:cs="Times New Roman"/>
          <w:b/>
          <w:bCs/>
          <w:sz w:val="18"/>
          <w:szCs w:val="18"/>
        </w:rPr>
        <w:t>(A-B)</w:t>
      </w:r>
      <w:r w:rsidR="00925417" w:rsidRPr="0027749F">
        <w:t xml:space="preserve"> </w:t>
      </w:r>
      <w:r w:rsidR="00925417" w:rsidRPr="0027749F">
        <w:rPr>
          <w:rFonts w:ascii="Times New Roman" w:eastAsia="DengXian" w:hAnsi="Times New Roman" w:cs="Times New Roman"/>
          <w:sz w:val="18"/>
          <w:szCs w:val="18"/>
        </w:rPr>
        <w:t>Representative images of mammospheres and colonies for</w:t>
      </w:r>
      <w:r w:rsidR="00925417" w:rsidRPr="00925417">
        <w:rPr>
          <w:rFonts w:ascii="Times New Roman" w:eastAsia="DengXian" w:hAnsi="Times New Roman" w:cs="Times New Roman"/>
          <w:sz w:val="18"/>
          <w:szCs w:val="18"/>
        </w:rPr>
        <w:t xml:space="preserve"> </w:t>
      </w:r>
      <w:r w:rsidR="00925417">
        <w:rPr>
          <w:rFonts w:ascii="Times New Roman" w:eastAsia="DengXian" w:hAnsi="Times New Roman" w:cs="Times New Roman"/>
          <w:sz w:val="18"/>
          <w:szCs w:val="18"/>
        </w:rPr>
        <w:t>SC-79-</w:t>
      </w:r>
      <w:r w:rsidR="00925417" w:rsidRPr="0027749F">
        <w:rPr>
          <w:rFonts w:ascii="Times New Roman" w:eastAsia="DengXian" w:hAnsi="Times New Roman" w:cs="Times New Roman"/>
          <w:sz w:val="18"/>
          <w:szCs w:val="18"/>
        </w:rPr>
        <w:t xml:space="preserve">treated </w:t>
      </w:r>
      <w:r w:rsidR="00C21AF9">
        <w:rPr>
          <w:rFonts w:ascii="Times New Roman" w:eastAsia="DengXian" w:hAnsi="Times New Roman" w:cs="Times New Roman"/>
          <w:sz w:val="18"/>
          <w:szCs w:val="18"/>
        </w:rPr>
        <w:t>MDA-MB-231</w:t>
      </w:r>
      <w:r w:rsidR="00925417" w:rsidRPr="00925417">
        <w:rPr>
          <w:rFonts w:ascii="Times New Roman" w:eastAsia="DengXian" w:hAnsi="Times New Roman" w:cs="Times New Roman"/>
          <w:sz w:val="18"/>
          <w:szCs w:val="18"/>
        </w:rPr>
        <w:t xml:space="preserve"> cells with TSP50 knockdown</w:t>
      </w:r>
      <w:r w:rsidR="00925417" w:rsidRPr="0027749F">
        <w:rPr>
          <w:rFonts w:ascii="Times New Roman" w:eastAsia="DengXian" w:hAnsi="Times New Roman" w:cs="Times New Roman"/>
          <w:sz w:val="18"/>
          <w:szCs w:val="18"/>
        </w:rPr>
        <w:t xml:space="preserve">. </w:t>
      </w:r>
      <w:r w:rsidR="00925417" w:rsidRPr="002E2162">
        <w:rPr>
          <w:rFonts w:ascii="Times New Roman" w:eastAsia="DengXian" w:hAnsi="Times New Roman" w:cs="Times New Roman"/>
          <w:b/>
          <w:bCs/>
          <w:sz w:val="18"/>
          <w:szCs w:val="18"/>
        </w:rPr>
        <w:t xml:space="preserve">(C-D) </w:t>
      </w:r>
      <w:r w:rsidR="00925417" w:rsidRPr="0027749F">
        <w:rPr>
          <w:rFonts w:ascii="Times New Roman" w:eastAsia="DengXian" w:hAnsi="Times New Roman" w:cs="Times New Roman"/>
          <w:sz w:val="18"/>
          <w:szCs w:val="18"/>
        </w:rPr>
        <w:t>Representative images of mammospheres and colonies for</w:t>
      </w:r>
      <w:r w:rsidR="00925417" w:rsidRPr="00925417">
        <w:rPr>
          <w:rFonts w:ascii="Times New Roman" w:eastAsia="DengXian" w:hAnsi="Times New Roman" w:cs="Times New Roman"/>
          <w:sz w:val="18"/>
          <w:szCs w:val="18"/>
        </w:rPr>
        <w:t xml:space="preserve"> </w:t>
      </w:r>
      <w:r w:rsidR="00925417">
        <w:rPr>
          <w:rFonts w:ascii="Times New Roman" w:eastAsia="DengXian" w:hAnsi="Times New Roman" w:cs="Times New Roman"/>
          <w:sz w:val="18"/>
          <w:szCs w:val="18"/>
        </w:rPr>
        <w:t>SC-79-</w:t>
      </w:r>
      <w:r w:rsidR="00925417" w:rsidRPr="0027749F">
        <w:rPr>
          <w:rFonts w:ascii="Times New Roman" w:eastAsia="DengXian" w:hAnsi="Times New Roman" w:cs="Times New Roman"/>
          <w:sz w:val="18"/>
          <w:szCs w:val="18"/>
        </w:rPr>
        <w:t xml:space="preserve">treated </w:t>
      </w:r>
      <w:r w:rsidR="00925417">
        <w:rPr>
          <w:rFonts w:ascii="Times New Roman" w:eastAsia="DengXian" w:hAnsi="Times New Roman" w:cs="Times New Roman"/>
          <w:sz w:val="18"/>
          <w:szCs w:val="18"/>
        </w:rPr>
        <w:t>T47D</w:t>
      </w:r>
      <w:r w:rsidR="00925417" w:rsidRPr="00925417">
        <w:rPr>
          <w:rFonts w:ascii="Times New Roman" w:eastAsia="DengXian" w:hAnsi="Times New Roman" w:cs="Times New Roman"/>
          <w:sz w:val="18"/>
          <w:szCs w:val="18"/>
        </w:rPr>
        <w:t xml:space="preserve"> cells with TSP50 knockdown</w:t>
      </w:r>
      <w:r w:rsidR="00925417" w:rsidRPr="0027749F">
        <w:rPr>
          <w:rFonts w:ascii="Times New Roman" w:eastAsia="DengXian" w:hAnsi="Times New Roman" w:cs="Times New Roman"/>
          <w:sz w:val="18"/>
          <w:szCs w:val="18"/>
        </w:rPr>
        <w:t xml:space="preserve">. </w:t>
      </w:r>
      <w:r w:rsidR="00925417" w:rsidRPr="004C5B5B">
        <w:rPr>
          <w:rFonts w:ascii="Times New Roman" w:eastAsia="DengXian" w:hAnsi="Times New Roman" w:cs="Times New Roman"/>
          <w:sz w:val="18"/>
          <w:szCs w:val="18"/>
        </w:rPr>
        <w:t>Scale bar, 25 μm.</w:t>
      </w:r>
    </w:p>
    <w:p w14:paraId="450E8D49" w14:textId="77777777" w:rsidR="00DA306C" w:rsidRDefault="00DA306C">
      <w:pPr>
        <w:widowControl/>
        <w:jc w:val="left"/>
        <w:rPr>
          <w:rFonts w:ascii="Times New Roman" w:eastAsia="DengXian" w:hAnsi="Times New Roman" w:cs="Times New Roman"/>
          <w:sz w:val="18"/>
          <w:szCs w:val="18"/>
        </w:rPr>
      </w:pPr>
      <w:r>
        <w:rPr>
          <w:rFonts w:ascii="Times New Roman" w:eastAsia="DengXian" w:hAnsi="Times New Roman" w:cs="Times New Roman"/>
          <w:sz w:val="18"/>
          <w:szCs w:val="18"/>
        </w:rPr>
        <w:br w:type="page"/>
      </w:r>
    </w:p>
    <w:p w14:paraId="5169224D" w14:textId="7CF1BD1B" w:rsidR="00DA306C" w:rsidRDefault="00DA306C" w:rsidP="00DA306C">
      <w:pPr>
        <w:spacing w:beforeLines="100" w:before="312" w:line="480" w:lineRule="auto"/>
        <w:rPr>
          <w:rFonts w:ascii="Times New Roman" w:eastAsia="DengXian" w:hAnsi="Times New Roman" w:cs="Times New Roman"/>
          <w:b/>
          <w:sz w:val="18"/>
          <w:szCs w:val="18"/>
        </w:rPr>
      </w:pPr>
      <w:r w:rsidRPr="004C5B5B">
        <w:rPr>
          <w:rFonts w:ascii="Times New Roman" w:eastAsia="DengXian" w:hAnsi="Times New Roman" w:cs="Times New Roman"/>
          <w:b/>
          <w:sz w:val="18"/>
          <w:szCs w:val="18"/>
        </w:rPr>
        <w:lastRenderedPageBreak/>
        <w:t>Fig</w:t>
      </w:r>
      <w:r>
        <w:rPr>
          <w:rFonts w:ascii="Times New Roman" w:eastAsia="DengXian" w:hAnsi="Times New Roman" w:cs="Times New Roman"/>
          <w:b/>
          <w:sz w:val="18"/>
          <w:szCs w:val="18"/>
        </w:rPr>
        <w:t>.</w:t>
      </w:r>
      <w:r w:rsidRPr="004C5B5B">
        <w:rPr>
          <w:rFonts w:ascii="Times New Roman" w:eastAsia="DengXian" w:hAnsi="Times New Roman" w:cs="Times New Roman"/>
          <w:b/>
          <w:sz w:val="18"/>
          <w:szCs w:val="18"/>
        </w:rPr>
        <w:t xml:space="preserve"> S</w:t>
      </w:r>
      <w:r>
        <w:rPr>
          <w:rFonts w:ascii="Times New Roman" w:eastAsia="DengXian" w:hAnsi="Times New Roman" w:cs="Times New Roman"/>
          <w:b/>
          <w:sz w:val="18"/>
          <w:szCs w:val="18"/>
        </w:rPr>
        <w:t>12</w:t>
      </w:r>
    </w:p>
    <w:p w14:paraId="6AFC0723" w14:textId="0C5790AC" w:rsidR="009248EA" w:rsidRDefault="00DA306C" w:rsidP="00DA306C">
      <w:pPr>
        <w:spacing w:line="480" w:lineRule="auto"/>
        <w:jc w:val="center"/>
        <w:rPr>
          <w:rFonts w:ascii="Times New Roman" w:eastAsia="DengXian" w:hAnsi="Times New Roman" w:cs="Times New Roman"/>
          <w:szCs w:val="21"/>
        </w:rPr>
      </w:pPr>
      <w:r>
        <w:rPr>
          <w:noProof/>
          <w:lang w:eastAsia="en-US"/>
        </w:rPr>
        <w:drawing>
          <wp:inline distT="0" distB="0" distL="0" distR="0" wp14:anchorId="438E92E1" wp14:editId="74381376">
            <wp:extent cx="3962366" cy="4010400"/>
            <wp:effectExtent l="0" t="0" r="635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366" cy="40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EFE32" w14:textId="39654036" w:rsidR="00C21AF9" w:rsidRPr="00C21AF9" w:rsidRDefault="00C21AF9" w:rsidP="00C21AF9">
      <w:pPr>
        <w:spacing w:line="480" w:lineRule="auto"/>
        <w:rPr>
          <w:rFonts w:ascii="Times New Roman" w:eastAsia="DengXian" w:hAnsi="Times New Roman" w:cs="Times New Roman"/>
          <w:b/>
          <w:sz w:val="18"/>
          <w:szCs w:val="18"/>
        </w:rPr>
      </w:pPr>
      <w:r w:rsidRPr="004C5B5B">
        <w:rPr>
          <w:rFonts w:ascii="Times New Roman" w:eastAsia="DengXian" w:hAnsi="Times New Roman" w:cs="Times New Roman"/>
          <w:b/>
          <w:sz w:val="18"/>
          <w:szCs w:val="18"/>
        </w:rPr>
        <w:t>Fig</w:t>
      </w:r>
      <w:r>
        <w:rPr>
          <w:rFonts w:ascii="Times New Roman" w:eastAsia="DengXian" w:hAnsi="Times New Roman" w:cs="Times New Roman"/>
          <w:b/>
          <w:sz w:val="18"/>
          <w:szCs w:val="18"/>
        </w:rPr>
        <w:t>.</w:t>
      </w:r>
      <w:r w:rsidRPr="004C5B5B">
        <w:rPr>
          <w:rFonts w:ascii="Times New Roman" w:eastAsia="DengXian" w:hAnsi="Times New Roman" w:cs="Times New Roman"/>
          <w:b/>
          <w:sz w:val="18"/>
          <w:szCs w:val="18"/>
        </w:rPr>
        <w:t xml:space="preserve"> S</w:t>
      </w:r>
      <w:r>
        <w:rPr>
          <w:rFonts w:ascii="Times New Roman" w:eastAsia="DengXian" w:hAnsi="Times New Roman" w:cs="Times New Roman"/>
          <w:b/>
          <w:sz w:val="18"/>
          <w:szCs w:val="18"/>
        </w:rPr>
        <w:t>12</w:t>
      </w:r>
      <w:r>
        <w:rPr>
          <w:rFonts w:ascii="Times New Roman" w:eastAsia="DengXian" w:hAnsi="Times New Roman" w:cs="Times New Roman" w:hint="eastAsia"/>
          <w:b/>
          <w:sz w:val="18"/>
          <w:szCs w:val="18"/>
        </w:rPr>
        <w:t xml:space="preserve"> </w:t>
      </w:r>
      <w:r w:rsidRPr="00564D44">
        <w:rPr>
          <w:rFonts w:ascii="Times New Roman" w:eastAsia="DengXian" w:hAnsi="Times New Roman" w:cs="Times New Roman"/>
          <w:b/>
          <w:sz w:val="18"/>
          <w:szCs w:val="18"/>
        </w:rPr>
        <w:t xml:space="preserve">Representative images of </w:t>
      </w:r>
      <w:r w:rsidRPr="00C21AF9">
        <w:rPr>
          <w:rFonts w:ascii="Times New Roman" w:eastAsia="DengXian" w:hAnsi="Times New Roman" w:cs="Times New Roman"/>
          <w:b/>
          <w:sz w:val="18"/>
          <w:szCs w:val="18"/>
        </w:rPr>
        <w:t>cell migration and invasion</w:t>
      </w:r>
      <w:r w:rsidRPr="00564D44">
        <w:rPr>
          <w:rFonts w:ascii="Times New Roman" w:eastAsia="DengXian" w:hAnsi="Times New Roman" w:cs="Times New Roman"/>
          <w:b/>
          <w:sz w:val="18"/>
          <w:szCs w:val="18"/>
        </w:rPr>
        <w:t>.</w:t>
      </w:r>
      <w:r w:rsidRPr="002E2162">
        <w:rPr>
          <w:rFonts w:ascii="Times New Roman" w:eastAsia="DengXian" w:hAnsi="Times New Roman" w:cs="Times New Roman" w:hint="eastAsia"/>
          <w:b/>
          <w:bCs/>
          <w:sz w:val="18"/>
          <w:szCs w:val="18"/>
        </w:rPr>
        <w:t xml:space="preserve"> </w:t>
      </w:r>
      <w:r w:rsidRPr="002E2162">
        <w:rPr>
          <w:rFonts w:ascii="Times New Roman" w:eastAsia="DengXian" w:hAnsi="Times New Roman" w:cs="Times New Roman"/>
          <w:b/>
          <w:bCs/>
          <w:sz w:val="18"/>
          <w:szCs w:val="18"/>
        </w:rPr>
        <w:t>(A-B)</w:t>
      </w:r>
      <w:r w:rsidRPr="0027749F">
        <w:t xml:space="preserve"> </w:t>
      </w:r>
      <w:r w:rsidRPr="0027749F">
        <w:rPr>
          <w:rFonts w:ascii="Times New Roman" w:eastAsia="DengXian" w:hAnsi="Times New Roman" w:cs="Times New Roman"/>
          <w:sz w:val="18"/>
          <w:szCs w:val="18"/>
        </w:rPr>
        <w:t xml:space="preserve">Representative images of </w:t>
      </w:r>
      <w:r w:rsidRPr="00C21AF9">
        <w:rPr>
          <w:rFonts w:ascii="Times New Roman" w:eastAsia="DengXian" w:hAnsi="Times New Roman" w:cs="Times New Roman"/>
          <w:sz w:val="18"/>
          <w:szCs w:val="18"/>
        </w:rPr>
        <w:t>cell migration and invasion</w:t>
      </w:r>
      <w:r w:rsidRPr="0027749F">
        <w:rPr>
          <w:rFonts w:ascii="Times New Roman" w:eastAsia="DengXian" w:hAnsi="Times New Roman" w:cs="Times New Roman"/>
          <w:sz w:val="18"/>
          <w:szCs w:val="18"/>
        </w:rPr>
        <w:t xml:space="preserve"> for</w:t>
      </w:r>
      <w:r w:rsidRPr="00925417">
        <w:rPr>
          <w:rFonts w:ascii="Times New Roman" w:eastAsia="DengXian" w:hAnsi="Times New Roman" w:cs="Times New Roman"/>
          <w:sz w:val="18"/>
          <w:szCs w:val="18"/>
        </w:rPr>
        <w:t xml:space="preserve"> </w:t>
      </w:r>
      <w:r>
        <w:rPr>
          <w:rFonts w:ascii="Times New Roman" w:eastAsia="DengXian" w:hAnsi="Times New Roman" w:cs="Times New Roman"/>
          <w:sz w:val="18"/>
          <w:szCs w:val="18"/>
        </w:rPr>
        <w:t>SC-79-</w:t>
      </w:r>
      <w:r w:rsidRPr="0027749F">
        <w:rPr>
          <w:rFonts w:ascii="Times New Roman" w:eastAsia="DengXian" w:hAnsi="Times New Roman" w:cs="Times New Roman"/>
          <w:sz w:val="18"/>
          <w:szCs w:val="18"/>
        </w:rPr>
        <w:t xml:space="preserve">treated </w:t>
      </w:r>
      <w:r w:rsidRPr="00C21AF9">
        <w:rPr>
          <w:rFonts w:ascii="Times New Roman" w:eastAsia="DengXian" w:hAnsi="Times New Roman" w:cs="Times New Roman"/>
          <w:sz w:val="18"/>
          <w:szCs w:val="18"/>
        </w:rPr>
        <w:t>MDA-MB-231</w:t>
      </w:r>
      <w:r w:rsidRPr="00925417">
        <w:rPr>
          <w:rFonts w:ascii="Times New Roman" w:eastAsia="DengXian" w:hAnsi="Times New Roman" w:cs="Times New Roman"/>
          <w:sz w:val="18"/>
          <w:szCs w:val="18"/>
        </w:rPr>
        <w:t xml:space="preserve"> cells with TSP50 knockdown</w:t>
      </w:r>
      <w:r w:rsidRPr="0027749F">
        <w:rPr>
          <w:rFonts w:ascii="Times New Roman" w:eastAsia="DengXian" w:hAnsi="Times New Roman" w:cs="Times New Roman"/>
          <w:sz w:val="18"/>
          <w:szCs w:val="18"/>
        </w:rPr>
        <w:t>.</w:t>
      </w:r>
      <w:r w:rsidRPr="002E2162">
        <w:rPr>
          <w:rFonts w:ascii="Times New Roman" w:eastAsia="DengXian" w:hAnsi="Times New Roman" w:cs="Times New Roman"/>
          <w:b/>
          <w:bCs/>
          <w:sz w:val="18"/>
          <w:szCs w:val="18"/>
        </w:rPr>
        <w:t xml:space="preserve"> (C-D)</w:t>
      </w:r>
      <w:r w:rsidRPr="0027749F">
        <w:rPr>
          <w:rFonts w:ascii="Times New Roman" w:eastAsia="DengXian" w:hAnsi="Times New Roman" w:cs="Times New Roman"/>
          <w:sz w:val="18"/>
          <w:szCs w:val="18"/>
        </w:rPr>
        <w:t xml:space="preserve"> Representative images of </w:t>
      </w:r>
      <w:r w:rsidRPr="00C21AF9">
        <w:rPr>
          <w:rFonts w:ascii="Times New Roman" w:eastAsia="DengXian" w:hAnsi="Times New Roman" w:cs="Times New Roman"/>
          <w:sz w:val="18"/>
          <w:szCs w:val="18"/>
        </w:rPr>
        <w:t>cell migration and invasion</w:t>
      </w:r>
      <w:r w:rsidRPr="0027749F">
        <w:rPr>
          <w:rFonts w:ascii="Times New Roman" w:eastAsia="DengXian" w:hAnsi="Times New Roman" w:cs="Times New Roman"/>
          <w:sz w:val="18"/>
          <w:szCs w:val="18"/>
        </w:rPr>
        <w:t xml:space="preserve"> for</w:t>
      </w:r>
      <w:r w:rsidRPr="00925417">
        <w:rPr>
          <w:rFonts w:ascii="Times New Roman" w:eastAsia="DengXian" w:hAnsi="Times New Roman" w:cs="Times New Roman"/>
          <w:sz w:val="18"/>
          <w:szCs w:val="18"/>
        </w:rPr>
        <w:t xml:space="preserve"> </w:t>
      </w:r>
      <w:r>
        <w:rPr>
          <w:rFonts w:ascii="Times New Roman" w:eastAsia="DengXian" w:hAnsi="Times New Roman" w:cs="Times New Roman"/>
          <w:sz w:val="18"/>
          <w:szCs w:val="18"/>
        </w:rPr>
        <w:t>SC-79-</w:t>
      </w:r>
      <w:r w:rsidRPr="0027749F">
        <w:rPr>
          <w:rFonts w:ascii="Times New Roman" w:eastAsia="DengXian" w:hAnsi="Times New Roman" w:cs="Times New Roman"/>
          <w:sz w:val="18"/>
          <w:szCs w:val="18"/>
        </w:rPr>
        <w:t xml:space="preserve">treated </w:t>
      </w:r>
      <w:r>
        <w:rPr>
          <w:rFonts w:ascii="Times New Roman" w:eastAsia="DengXian" w:hAnsi="Times New Roman" w:cs="Times New Roman"/>
          <w:sz w:val="18"/>
          <w:szCs w:val="18"/>
        </w:rPr>
        <w:t>T47D</w:t>
      </w:r>
      <w:r w:rsidRPr="00925417">
        <w:rPr>
          <w:rFonts w:ascii="Times New Roman" w:eastAsia="DengXian" w:hAnsi="Times New Roman" w:cs="Times New Roman"/>
          <w:sz w:val="18"/>
          <w:szCs w:val="18"/>
        </w:rPr>
        <w:t xml:space="preserve"> cells with TSP50 knockdown</w:t>
      </w:r>
      <w:r w:rsidRPr="0027749F">
        <w:rPr>
          <w:rFonts w:ascii="Times New Roman" w:eastAsia="DengXian" w:hAnsi="Times New Roman" w:cs="Times New Roman"/>
          <w:sz w:val="18"/>
          <w:szCs w:val="18"/>
        </w:rPr>
        <w:t xml:space="preserve">. </w:t>
      </w:r>
      <w:r w:rsidRPr="004C5B5B">
        <w:rPr>
          <w:rFonts w:ascii="Times New Roman" w:eastAsia="DengXian" w:hAnsi="Times New Roman" w:cs="Times New Roman"/>
          <w:sz w:val="18"/>
          <w:szCs w:val="18"/>
        </w:rPr>
        <w:t>Scale bar, 25 μm.</w:t>
      </w:r>
    </w:p>
    <w:p w14:paraId="024308C0" w14:textId="77777777" w:rsidR="00C21AF9" w:rsidRDefault="00C21AF9">
      <w:pPr>
        <w:widowControl/>
        <w:jc w:val="left"/>
        <w:rPr>
          <w:rFonts w:ascii="Times New Roman" w:eastAsia="DengXian" w:hAnsi="Times New Roman" w:cs="Times New Roman"/>
          <w:b/>
          <w:sz w:val="18"/>
          <w:szCs w:val="18"/>
        </w:rPr>
      </w:pPr>
      <w:r>
        <w:rPr>
          <w:rFonts w:ascii="Times New Roman" w:eastAsia="DengXian" w:hAnsi="Times New Roman" w:cs="Times New Roman"/>
          <w:b/>
          <w:sz w:val="18"/>
          <w:szCs w:val="18"/>
        </w:rPr>
        <w:br w:type="page"/>
      </w:r>
    </w:p>
    <w:p w14:paraId="12934457" w14:textId="72200FA6" w:rsidR="00C21AF9" w:rsidRDefault="00C21AF9" w:rsidP="001F00CD">
      <w:pPr>
        <w:spacing w:beforeLines="100" w:before="312" w:line="480" w:lineRule="auto"/>
        <w:rPr>
          <w:rFonts w:ascii="Times New Roman" w:eastAsia="DengXian" w:hAnsi="Times New Roman" w:cs="Times New Roman"/>
          <w:b/>
          <w:sz w:val="18"/>
          <w:szCs w:val="18"/>
        </w:rPr>
      </w:pPr>
      <w:r w:rsidRPr="004C5B5B">
        <w:rPr>
          <w:rFonts w:ascii="Times New Roman" w:eastAsia="DengXian" w:hAnsi="Times New Roman" w:cs="Times New Roman"/>
          <w:b/>
          <w:sz w:val="18"/>
          <w:szCs w:val="18"/>
        </w:rPr>
        <w:lastRenderedPageBreak/>
        <w:t>Fig</w:t>
      </w:r>
      <w:r>
        <w:rPr>
          <w:rFonts w:ascii="Times New Roman" w:eastAsia="DengXian" w:hAnsi="Times New Roman" w:cs="Times New Roman"/>
          <w:b/>
          <w:sz w:val="18"/>
          <w:szCs w:val="18"/>
        </w:rPr>
        <w:t>.</w:t>
      </w:r>
      <w:r w:rsidRPr="004C5B5B">
        <w:rPr>
          <w:rFonts w:ascii="Times New Roman" w:eastAsia="DengXian" w:hAnsi="Times New Roman" w:cs="Times New Roman"/>
          <w:b/>
          <w:sz w:val="18"/>
          <w:szCs w:val="18"/>
        </w:rPr>
        <w:t xml:space="preserve"> S</w:t>
      </w:r>
      <w:r>
        <w:rPr>
          <w:rFonts w:ascii="Times New Roman" w:eastAsia="DengXian" w:hAnsi="Times New Roman" w:cs="Times New Roman"/>
          <w:b/>
          <w:sz w:val="18"/>
          <w:szCs w:val="18"/>
        </w:rPr>
        <w:t>13</w:t>
      </w:r>
    </w:p>
    <w:p w14:paraId="637BC422" w14:textId="5122CCA5" w:rsidR="001F00CD" w:rsidRDefault="001F00CD" w:rsidP="00C21AF9">
      <w:pPr>
        <w:spacing w:line="480" w:lineRule="auto"/>
        <w:jc w:val="center"/>
        <w:rPr>
          <w:rFonts w:ascii="Times New Roman" w:eastAsia="DengXian" w:hAnsi="Times New Roman" w:cs="Times New Roman"/>
          <w:b/>
          <w:sz w:val="18"/>
          <w:szCs w:val="18"/>
        </w:rPr>
      </w:pPr>
      <w:r>
        <w:rPr>
          <w:noProof/>
          <w:lang w:eastAsia="en-US"/>
        </w:rPr>
        <w:drawing>
          <wp:inline distT="0" distB="0" distL="0" distR="0" wp14:anchorId="74F84375" wp14:editId="334ED3CC">
            <wp:extent cx="4683600" cy="3697175"/>
            <wp:effectExtent l="0" t="0" r="317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600" cy="369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624BB" w14:textId="6539C462" w:rsidR="00C21AF9" w:rsidRPr="002A4142" w:rsidRDefault="00C21AF9" w:rsidP="002A4142">
      <w:pPr>
        <w:widowControl/>
        <w:spacing w:line="480" w:lineRule="auto"/>
        <w:rPr>
          <w:rFonts w:ascii="Times New Roman" w:eastAsia="DengXian" w:hAnsi="Times New Roman" w:cs="Times New Roman"/>
          <w:sz w:val="18"/>
          <w:szCs w:val="18"/>
        </w:rPr>
      </w:pPr>
      <w:r w:rsidRPr="004C5B5B">
        <w:rPr>
          <w:rFonts w:ascii="Times New Roman" w:eastAsia="DengXian" w:hAnsi="Times New Roman" w:cs="Times New Roman"/>
          <w:b/>
          <w:sz w:val="18"/>
          <w:szCs w:val="18"/>
        </w:rPr>
        <w:t>Fig</w:t>
      </w:r>
      <w:r w:rsidR="00324C22">
        <w:rPr>
          <w:rFonts w:ascii="Times New Roman" w:eastAsia="DengXian" w:hAnsi="Times New Roman" w:cs="Times New Roman"/>
          <w:b/>
          <w:sz w:val="18"/>
          <w:szCs w:val="18"/>
        </w:rPr>
        <w:t>.</w:t>
      </w:r>
      <w:r w:rsidRPr="004C5B5B">
        <w:rPr>
          <w:rFonts w:ascii="Times New Roman" w:eastAsia="DengXian" w:hAnsi="Times New Roman" w:cs="Times New Roman"/>
          <w:b/>
          <w:sz w:val="18"/>
          <w:szCs w:val="18"/>
        </w:rPr>
        <w:t xml:space="preserve"> S</w:t>
      </w:r>
      <w:r w:rsidR="00324C22">
        <w:rPr>
          <w:rFonts w:ascii="Times New Roman" w:eastAsia="DengXian" w:hAnsi="Times New Roman" w:cs="Times New Roman"/>
          <w:b/>
          <w:sz w:val="18"/>
          <w:szCs w:val="18"/>
        </w:rPr>
        <w:t>13</w:t>
      </w:r>
      <w:r w:rsidRPr="004C5B5B">
        <w:rPr>
          <w:rFonts w:ascii="Times New Roman" w:eastAsia="DengXian" w:hAnsi="Times New Roman" w:cs="Times New Roman"/>
          <w:sz w:val="18"/>
          <w:szCs w:val="18"/>
        </w:rPr>
        <w:t xml:space="preserve"> </w:t>
      </w:r>
      <w:r w:rsidRPr="004C5B5B">
        <w:rPr>
          <w:rFonts w:ascii="Times New Roman" w:eastAsia="DengXian" w:hAnsi="Times New Roman" w:cs="Times New Roman"/>
          <w:b/>
          <w:sz w:val="18"/>
          <w:szCs w:val="18"/>
        </w:rPr>
        <w:t xml:space="preserve">LY294002 weakens TSP50 tumor-promoting effects </w:t>
      </w:r>
      <w:r w:rsidRPr="004C5B5B">
        <w:rPr>
          <w:rFonts w:ascii="Times New Roman" w:eastAsia="DengXian" w:hAnsi="Times New Roman" w:cs="Times New Roman"/>
          <w:b/>
          <w:i/>
          <w:iCs/>
          <w:sz w:val="18"/>
          <w:szCs w:val="18"/>
        </w:rPr>
        <w:t>in vivo</w:t>
      </w:r>
      <w:r w:rsidRPr="004C5B5B">
        <w:rPr>
          <w:rFonts w:ascii="Times New Roman" w:eastAsia="DengXian" w:hAnsi="Times New Roman" w:cs="Times New Roman"/>
          <w:b/>
          <w:sz w:val="18"/>
          <w:szCs w:val="18"/>
        </w:rPr>
        <w:t>.</w:t>
      </w:r>
      <w:r>
        <w:rPr>
          <w:rFonts w:ascii="Times New Roman" w:eastAsia="DengXian" w:hAnsi="Times New Roman" w:cs="Times New Roman" w:hint="eastAsia"/>
          <w:b/>
          <w:bCs/>
          <w:color w:val="FF0000"/>
          <w:sz w:val="18"/>
          <w:szCs w:val="18"/>
        </w:rPr>
        <w:t xml:space="preserve"> </w:t>
      </w:r>
      <w:r w:rsidRPr="004C5B5B">
        <w:rPr>
          <w:rFonts w:ascii="Times New Roman" w:eastAsia="DengXian" w:hAnsi="Times New Roman" w:cs="Times New Roman"/>
          <w:sz w:val="18"/>
          <w:szCs w:val="18"/>
        </w:rPr>
        <w:t xml:space="preserve">The nude mice were injected with NC or TSP50 stably </w:t>
      </w:r>
      <w:r w:rsidR="00C21BDB" w:rsidRPr="00C21BDB">
        <w:rPr>
          <w:rFonts w:ascii="Times New Roman" w:eastAsia="DengXian" w:hAnsi="Times New Roman" w:cs="Times New Roman"/>
          <w:sz w:val="18"/>
          <w:szCs w:val="18"/>
        </w:rPr>
        <w:t>overexpressing</w:t>
      </w:r>
      <w:r w:rsidRPr="004C5B5B">
        <w:rPr>
          <w:rFonts w:ascii="Times New Roman" w:eastAsia="DengXian" w:hAnsi="Times New Roman" w:cs="Times New Roman"/>
          <w:sz w:val="18"/>
          <w:szCs w:val="18"/>
        </w:rPr>
        <w:t xml:space="preserve"> mammospheres and then treated with LY294002.</w:t>
      </w:r>
      <w:r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 xml:space="preserve"> (A) </w:t>
      </w:r>
      <w:r w:rsidR="00C21BDB" w:rsidRPr="00C21BDB">
        <w:rPr>
          <w:rFonts w:ascii="Times New Roman" w:eastAsia="DengXian" w:hAnsi="Times New Roman" w:cs="Times New Roman"/>
          <w:sz w:val="18"/>
          <w:szCs w:val="18"/>
        </w:rPr>
        <w:t>Photograph of the xenograft tumor.</w:t>
      </w:r>
      <w:r w:rsidRPr="004C5B5B">
        <w:rPr>
          <w:rFonts w:ascii="Times New Roman" w:eastAsia="DengXian" w:hAnsi="Times New Roman" w:cs="Times New Roman"/>
          <w:sz w:val="18"/>
          <w:szCs w:val="18"/>
        </w:rPr>
        <w:t xml:space="preserve"> </w:t>
      </w:r>
      <w:r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 xml:space="preserve">(B) </w:t>
      </w:r>
      <w:r w:rsidRPr="004C5B5B">
        <w:rPr>
          <w:rFonts w:ascii="Times New Roman" w:eastAsia="DengXian" w:hAnsi="Times New Roman" w:cs="Times New Roman"/>
          <w:sz w:val="18"/>
          <w:szCs w:val="18"/>
        </w:rPr>
        <w:t xml:space="preserve">Tumor weight. </w:t>
      </w:r>
      <w:r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>(C)</w:t>
      </w:r>
      <w:r w:rsidRPr="004C5B5B">
        <w:rPr>
          <w:rFonts w:ascii="Times New Roman" w:eastAsia="DengXian" w:hAnsi="Times New Roman" w:cs="Times New Roman"/>
          <w:sz w:val="18"/>
          <w:szCs w:val="18"/>
        </w:rPr>
        <w:t xml:space="preserve"> Tumor volume. </w:t>
      </w:r>
      <w:r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>(D</w:t>
      </w:r>
      <w:r>
        <w:rPr>
          <w:rFonts w:ascii="Times New Roman" w:eastAsia="DengXian" w:hAnsi="Times New Roman" w:cs="Times New Roman"/>
          <w:b/>
          <w:bCs/>
          <w:sz w:val="18"/>
          <w:szCs w:val="18"/>
        </w:rPr>
        <w:t>-E</w:t>
      </w:r>
      <w:r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>)</w:t>
      </w:r>
      <w:r w:rsidR="002A4142">
        <w:rPr>
          <w:rFonts w:ascii="Times New Roman" w:eastAsia="DengXian" w:hAnsi="Times New Roman" w:cs="Times New Roman" w:hint="eastAsia"/>
          <w:sz w:val="18"/>
          <w:szCs w:val="18"/>
        </w:rPr>
        <w:t xml:space="preserve"> </w:t>
      </w:r>
      <w:r w:rsidR="002A4142" w:rsidRPr="002A4142">
        <w:rPr>
          <w:rFonts w:ascii="Times New Roman" w:eastAsia="DengXian" w:hAnsi="Times New Roman" w:cs="Times New Roman"/>
          <w:sz w:val="18"/>
          <w:szCs w:val="18"/>
        </w:rPr>
        <w:t>Results of the IHC assay for Ki67 levels.</w:t>
      </w:r>
      <w:r w:rsidRPr="004C5B5B">
        <w:rPr>
          <w:rFonts w:ascii="Times New Roman" w:eastAsia="DengXian" w:hAnsi="Times New Roman" w:cs="Times New Roman"/>
          <w:sz w:val="18"/>
          <w:szCs w:val="18"/>
        </w:rPr>
        <w:t xml:space="preserve"> </w:t>
      </w:r>
      <w:r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>(</w:t>
      </w:r>
      <w:r>
        <w:rPr>
          <w:rFonts w:ascii="Times New Roman" w:eastAsia="DengXian" w:hAnsi="Times New Roman" w:cs="Times New Roman"/>
          <w:b/>
          <w:bCs/>
          <w:sz w:val="18"/>
          <w:szCs w:val="18"/>
        </w:rPr>
        <w:t>F</w:t>
      </w:r>
      <w:r w:rsidRPr="004C5B5B">
        <w:rPr>
          <w:rFonts w:ascii="Times New Roman" w:eastAsia="DengXian" w:hAnsi="Times New Roman" w:cs="Times New Roman"/>
          <w:b/>
          <w:bCs/>
          <w:sz w:val="18"/>
          <w:szCs w:val="18"/>
        </w:rPr>
        <w:t xml:space="preserve">) </w:t>
      </w:r>
      <w:r w:rsidRPr="004C5B5B">
        <w:rPr>
          <w:rFonts w:ascii="Times New Roman" w:eastAsia="DengXian" w:hAnsi="Times New Roman" w:cs="Times New Roman"/>
          <w:sz w:val="18"/>
          <w:szCs w:val="18"/>
        </w:rPr>
        <w:t xml:space="preserve">PI3K/AKT signal-related markers Western blot detection results. </w:t>
      </w:r>
      <w:r w:rsidRPr="004C5B5B">
        <w:rPr>
          <w:rFonts w:ascii="Times New Roman" w:eastAsia="SimSun" w:hAnsi="Times New Roman" w:cs="Times New Roman"/>
          <w:sz w:val="18"/>
          <w:szCs w:val="18"/>
        </w:rPr>
        <w:t xml:space="preserve">Scale bar, 50 μm. </w:t>
      </w:r>
      <w:r w:rsidRPr="004C5B5B">
        <w:rPr>
          <w:rFonts w:ascii="Times New Roman" w:eastAsia="DengXian" w:hAnsi="Times New Roman" w:cs="Times New Roman"/>
          <w:sz w:val="18"/>
          <w:szCs w:val="18"/>
        </w:rPr>
        <w:t>N=3 biologically independent replicates.</w:t>
      </w:r>
      <w:r>
        <w:rPr>
          <w:rFonts w:ascii="Times New Roman" w:eastAsia="SimSun" w:hAnsi="Times New Roman" w:cs="Times New Roman"/>
          <w:sz w:val="18"/>
          <w:szCs w:val="18"/>
        </w:rPr>
        <w:t xml:space="preserve"> </w:t>
      </w:r>
      <w:r w:rsidRPr="004C5B5B">
        <w:rPr>
          <w:rFonts w:ascii="Times New Roman" w:eastAsia="SimSun" w:hAnsi="Times New Roman" w:cs="Times New Roman"/>
          <w:sz w:val="18"/>
          <w:szCs w:val="18"/>
        </w:rPr>
        <w:t>Student’s t-test</w:t>
      </w:r>
      <w:r w:rsidRPr="004C5B5B">
        <w:rPr>
          <w:rFonts w:ascii="Times New Roman" w:eastAsia="DengXian" w:hAnsi="Times New Roman" w:cs="Times New Roman"/>
          <w:sz w:val="18"/>
          <w:szCs w:val="18"/>
        </w:rPr>
        <w:t xml:space="preserve"> statistical analysis was used.</w:t>
      </w:r>
      <w:r w:rsidRPr="004C5B5B">
        <w:rPr>
          <w:rFonts w:ascii="Times New Roman" w:eastAsia="SimSun" w:hAnsi="Times New Roman" w:cs="Times New Roman"/>
          <w:sz w:val="18"/>
          <w:szCs w:val="18"/>
        </w:rPr>
        <w:t xml:space="preserve"> </w:t>
      </w:r>
      <w:r w:rsidRPr="004C5B5B">
        <w:rPr>
          <w:rFonts w:ascii="Times New Roman" w:eastAsia="SimSun" w:hAnsi="Times New Roman" w:cs="Times New Roman"/>
          <w:i/>
          <w:iCs/>
          <w:sz w:val="18"/>
          <w:szCs w:val="18"/>
          <w:vertAlign w:val="superscript"/>
        </w:rPr>
        <w:t>*</w:t>
      </w:r>
      <w:r w:rsidRPr="004C5B5B">
        <w:rPr>
          <w:rFonts w:ascii="Times New Roman" w:eastAsia="SimSun" w:hAnsi="Times New Roman" w:cs="Times New Roman"/>
          <w:i/>
          <w:iCs/>
          <w:sz w:val="18"/>
          <w:szCs w:val="18"/>
        </w:rPr>
        <w:t>p &lt; 0.05</w:t>
      </w:r>
      <w:r w:rsidRPr="004C5B5B">
        <w:rPr>
          <w:rFonts w:ascii="Times New Roman" w:eastAsia="DengXian" w:hAnsi="Times New Roman" w:cs="Times New Roman"/>
          <w:sz w:val="18"/>
          <w:szCs w:val="18"/>
        </w:rPr>
        <w:t xml:space="preserve">, </w:t>
      </w:r>
      <w:r w:rsidRPr="004C5B5B">
        <w:rPr>
          <w:rFonts w:ascii="Times New Roman" w:eastAsia="DengXian" w:hAnsi="Times New Roman" w:cs="Times New Roman"/>
          <w:i/>
          <w:sz w:val="18"/>
          <w:szCs w:val="18"/>
        </w:rPr>
        <w:t>**p &lt; 0.01</w:t>
      </w:r>
      <w:r w:rsidRPr="004C5B5B">
        <w:rPr>
          <w:rFonts w:ascii="Times New Roman" w:eastAsia="DengXian" w:hAnsi="Times New Roman" w:cs="Times New Roman"/>
          <w:iCs/>
          <w:sz w:val="18"/>
          <w:szCs w:val="18"/>
        </w:rPr>
        <w:t xml:space="preserve"> and </w:t>
      </w:r>
      <w:r w:rsidRPr="004C5B5B">
        <w:rPr>
          <w:rFonts w:ascii="Times New Roman" w:eastAsia="DengXian" w:hAnsi="Times New Roman" w:cs="Times New Roman"/>
          <w:sz w:val="18"/>
          <w:szCs w:val="18"/>
        </w:rPr>
        <w:t>ns, no significance.</w:t>
      </w:r>
    </w:p>
    <w:p w14:paraId="1655CD8F" w14:textId="77777777" w:rsidR="00C21AF9" w:rsidRDefault="00C21AF9" w:rsidP="00DA306C">
      <w:pPr>
        <w:spacing w:line="480" w:lineRule="auto"/>
        <w:jc w:val="center"/>
        <w:rPr>
          <w:rFonts w:ascii="Times New Roman" w:eastAsia="DengXian" w:hAnsi="Times New Roman" w:cs="Times New Roman"/>
          <w:szCs w:val="21"/>
        </w:rPr>
      </w:pPr>
    </w:p>
    <w:p w14:paraId="67331F25" w14:textId="77777777" w:rsidR="00EA4518" w:rsidRDefault="00EA4518">
      <w:pPr>
        <w:widowControl/>
        <w:jc w:val="left"/>
        <w:rPr>
          <w:rFonts w:ascii="Times New Roman" w:eastAsia="DengXian" w:hAnsi="Times New Roman" w:cs="Times New Roman"/>
          <w:sz w:val="18"/>
          <w:szCs w:val="18"/>
        </w:rPr>
      </w:pPr>
      <w:r>
        <w:rPr>
          <w:rFonts w:ascii="Times New Roman" w:eastAsia="DengXian" w:hAnsi="Times New Roman" w:cs="Times New Roman"/>
          <w:sz w:val="18"/>
          <w:szCs w:val="18"/>
        </w:rPr>
        <w:br w:type="page"/>
      </w:r>
    </w:p>
    <w:p w14:paraId="0649E36A" w14:textId="77777777" w:rsidR="00194EE8" w:rsidRPr="00194EE8" w:rsidRDefault="00194EE8" w:rsidP="00194EE8">
      <w:pPr>
        <w:spacing w:beforeLines="100" w:before="312" w:line="480" w:lineRule="auto"/>
        <w:jc w:val="center"/>
        <w:rPr>
          <w:rFonts w:ascii="Times New Roman" w:eastAsia="DengXian" w:hAnsi="Times New Roman" w:cs="Times New Roman"/>
          <w:b/>
          <w:bCs/>
          <w:szCs w:val="21"/>
        </w:rPr>
      </w:pPr>
      <w:r w:rsidRPr="00194EE8">
        <w:rPr>
          <w:rFonts w:ascii="Times New Roman" w:eastAsia="DengXian" w:hAnsi="Times New Roman" w:cs="Times New Roman"/>
          <w:b/>
          <w:bCs/>
          <w:szCs w:val="21"/>
        </w:rPr>
        <w:lastRenderedPageBreak/>
        <w:t>Key Resources Table</w:t>
      </w:r>
    </w:p>
    <w:tbl>
      <w:tblPr>
        <w:tblStyle w:val="1"/>
        <w:tblW w:w="8974" w:type="dxa"/>
        <w:tblLayout w:type="fixed"/>
        <w:tblLook w:val="04A0" w:firstRow="1" w:lastRow="0" w:firstColumn="1" w:lastColumn="0" w:noHBand="0" w:noVBand="1"/>
      </w:tblPr>
      <w:tblGrid>
        <w:gridCol w:w="3402"/>
        <w:gridCol w:w="108"/>
        <w:gridCol w:w="3261"/>
        <w:gridCol w:w="2203"/>
      </w:tblGrid>
      <w:tr w:rsidR="00194EE8" w:rsidRPr="00194EE8" w14:paraId="67891538" w14:textId="77777777" w:rsidTr="001651CC">
        <w:tc>
          <w:tcPr>
            <w:tcW w:w="3510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5BA60A49" w14:textId="77777777" w:rsidR="00194EE8" w:rsidRPr="00194EE8" w:rsidRDefault="00194EE8" w:rsidP="00194EE8">
            <w:pPr>
              <w:spacing w:line="480" w:lineRule="auto"/>
              <w:rPr>
                <w:rFonts w:ascii="Times New Roman" w:hAnsi="Times New Roman"/>
                <w:szCs w:val="21"/>
              </w:rPr>
            </w:pPr>
            <w:r w:rsidRPr="00194EE8">
              <w:rPr>
                <w:rFonts w:ascii="Times New Roman" w:hAnsi="Times New Roman"/>
                <w:szCs w:val="21"/>
              </w:rPr>
              <w:t>REAGENT or RESOURCE</w:t>
            </w:r>
          </w:p>
        </w:tc>
        <w:tc>
          <w:tcPr>
            <w:tcW w:w="326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0BE575E1" w14:textId="77777777" w:rsidR="00194EE8" w:rsidRPr="00194EE8" w:rsidRDefault="00194EE8" w:rsidP="00194EE8">
            <w:pPr>
              <w:spacing w:line="480" w:lineRule="auto"/>
              <w:rPr>
                <w:rFonts w:ascii="Times New Roman" w:hAnsi="Times New Roman"/>
                <w:szCs w:val="21"/>
              </w:rPr>
            </w:pPr>
            <w:r w:rsidRPr="00194EE8">
              <w:rPr>
                <w:rFonts w:ascii="Times New Roman" w:hAnsi="Times New Roman"/>
                <w:szCs w:val="21"/>
              </w:rPr>
              <w:t>SOURCE</w:t>
            </w: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7CE7E6AA" w14:textId="77777777" w:rsidR="00194EE8" w:rsidRPr="00194EE8" w:rsidRDefault="00194EE8" w:rsidP="00194EE8">
            <w:pPr>
              <w:rPr>
                <w:rFonts w:ascii="Times New Roman" w:hAnsi="Times New Roman"/>
                <w:szCs w:val="21"/>
              </w:rPr>
            </w:pPr>
            <w:r w:rsidRPr="00194EE8">
              <w:rPr>
                <w:rFonts w:ascii="Times New Roman" w:hAnsi="Times New Roman"/>
                <w:szCs w:val="21"/>
              </w:rPr>
              <w:t>IDENTIFIER</w:t>
            </w:r>
          </w:p>
        </w:tc>
      </w:tr>
      <w:tr w:rsidR="00194EE8" w:rsidRPr="00194EE8" w14:paraId="685CB0D8" w14:textId="77777777" w:rsidTr="001651CC">
        <w:tc>
          <w:tcPr>
            <w:tcW w:w="351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11000327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94EE8">
              <w:rPr>
                <w:rFonts w:ascii="Times New Roman" w:hAnsi="Times New Roman"/>
                <w:b/>
                <w:sz w:val="18"/>
                <w:szCs w:val="18"/>
              </w:rPr>
              <w:t>Antibodies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885A1AB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998074B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4EE8" w:rsidRPr="00194EE8" w14:paraId="539E5536" w14:textId="77777777" w:rsidTr="001651CC"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6F93E30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TSP50</w:t>
            </w:r>
          </w:p>
          <w:p w14:paraId="62D38A9B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TSP50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794DF9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Lab-made</w:t>
            </w:r>
          </w:p>
          <w:p w14:paraId="10B1385B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Proteintech, Wuhan, China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CBA7F0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N/A</w:t>
            </w:r>
          </w:p>
          <w:p w14:paraId="14F69AD3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12574-1-AP</w:t>
            </w:r>
          </w:p>
        </w:tc>
      </w:tr>
      <w:tr w:rsidR="00194EE8" w:rsidRPr="00194EE8" w14:paraId="25D5E4A5" w14:textId="77777777" w:rsidTr="001651CC"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C37DA2C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CD44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B9B6DC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Proteintech, Wuhan, China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A8C68D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15675-1-AP</w:t>
            </w:r>
          </w:p>
        </w:tc>
      </w:tr>
      <w:tr w:rsidR="00194EE8" w:rsidRPr="00194EE8" w14:paraId="37AB61FE" w14:textId="77777777" w:rsidTr="001651CC"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9B1441E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ALDH1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8EF2E3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Proteintech, Wuhan, China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08CCF3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15910-1-AP</w:t>
            </w:r>
          </w:p>
        </w:tc>
      </w:tr>
      <w:tr w:rsidR="00194EE8" w:rsidRPr="00194EE8" w14:paraId="0F5EE16B" w14:textId="77777777" w:rsidTr="001651CC"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4DB0D56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NANOG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9B81B2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Proteintech, Wuhan, China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CB6141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14295-1-AP</w:t>
            </w:r>
          </w:p>
        </w:tc>
      </w:tr>
      <w:tr w:rsidR="00194EE8" w:rsidRPr="00194EE8" w14:paraId="776BF83C" w14:textId="77777777" w:rsidTr="001651CC"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5FA8170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OCT4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448F0A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Proteintech, Wuhan, China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3034F1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11263-1-AP</w:t>
            </w:r>
          </w:p>
        </w:tc>
      </w:tr>
      <w:tr w:rsidR="00194EE8" w:rsidRPr="00194EE8" w14:paraId="6951F64A" w14:textId="77777777" w:rsidTr="001651CC"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41F0B37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E-cad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FDE25F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Proteintech, Wuhan, China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E2227D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20874-1-AP</w:t>
            </w:r>
          </w:p>
        </w:tc>
      </w:tr>
      <w:tr w:rsidR="00194EE8" w:rsidRPr="00194EE8" w14:paraId="0A8A76A3" w14:textId="77777777" w:rsidTr="001651CC"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8626FC5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MMP9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6687D9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Proteintech, Wuhan, China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765AE9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10375-2-AP</w:t>
            </w:r>
          </w:p>
        </w:tc>
      </w:tr>
      <w:tr w:rsidR="00194EE8" w:rsidRPr="00194EE8" w14:paraId="2BCF7C8B" w14:textId="77777777" w:rsidTr="001651CC"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CF60475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Slug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15F405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Proteintech, Wuhan, China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3F0C81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12129-1-AP</w:t>
            </w:r>
          </w:p>
        </w:tc>
      </w:tr>
      <w:tr w:rsidR="00194EE8" w:rsidRPr="00194EE8" w14:paraId="1153F6EA" w14:textId="77777777" w:rsidTr="001651CC"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1E9A581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Snail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7F2ADF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Proteintech, Wuhan, China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9C5ACB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13099-1-AP</w:t>
            </w:r>
          </w:p>
        </w:tc>
      </w:tr>
      <w:tr w:rsidR="00194EE8" w:rsidRPr="00194EE8" w14:paraId="209737D7" w14:textId="77777777" w:rsidTr="001651CC"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D342854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P-gp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FBF6A2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Proteintech, Wuhan, China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316FB5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22336-1-AP</w:t>
            </w:r>
          </w:p>
        </w:tc>
      </w:tr>
      <w:tr w:rsidR="00194EE8" w:rsidRPr="00194EE8" w14:paraId="0EA1F5A8" w14:textId="77777777" w:rsidTr="001651CC"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45F8B6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ABCG2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635480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Wanleibio, Shenyang, China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ADB267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WL03192</w:t>
            </w:r>
          </w:p>
        </w:tc>
      </w:tr>
      <w:tr w:rsidR="00194EE8" w:rsidRPr="00194EE8" w14:paraId="48C94155" w14:textId="77777777" w:rsidTr="001651CC"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659F882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GAPDH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9F8231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Proteintech, Wuhan, China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529274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60004-1-Ig</w:t>
            </w:r>
          </w:p>
        </w:tc>
      </w:tr>
      <w:tr w:rsidR="00194EE8" w:rsidRPr="00194EE8" w14:paraId="31BD24AF" w14:textId="77777777" w:rsidTr="001651CC"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BDC47DF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AKT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BE28B9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Proteintech, Wuhan, China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2D4502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10176-2-AP</w:t>
            </w:r>
          </w:p>
        </w:tc>
      </w:tr>
      <w:tr w:rsidR="00194EE8" w:rsidRPr="00194EE8" w14:paraId="29760217" w14:textId="77777777" w:rsidTr="001651CC"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3527F0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p-AKT473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5249FE46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Proteintech, Wuhan, China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CA655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66444-1-Ig</w:t>
            </w:r>
          </w:p>
        </w:tc>
      </w:tr>
      <w:tr w:rsidR="00194EE8" w:rsidRPr="00194EE8" w14:paraId="453029C4" w14:textId="77777777" w:rsidTr="001651CC"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3B05E5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p-AKT308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065DFE5B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Proteintech, Wuhan, China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3AC91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29163-1-AP</w:t>
            </w:r>
          </w:p>
        </w:tc>
      </w:tr>
      <w:tr w:rsidR="00194EE8" w:rsidRPr="00194EE8" w14:paraId="5F7269D0" w14:textId="77777777" w:rsidTr="001651CC"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BF1E0A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PTEN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35F05DAB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Proteintech, Wuhan, China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64282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22034-1-AP</w:t>
            </w:r>
          </w:p>
        </w:tc>
      </w:tr>
      <w:tr w:rsidR="00194EE8" w:rsidRPr="00194EE8" w14:paraId="4B63094F" w14:textId="77777777" w:rsidTr="001651CC"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35242AE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PI3K p110α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D4D930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Proteintech, Wuhan, China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9CE753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67071-1-Ig</w:t>
            </w:r>
          </w:p>
        </w:tc>
      </w:tr>
      <w:tr w:rsidR="00194EE8" w:rsidRPr="00194EE8" w14:paraId="6D1A4BF0" w14:textId="77777777" w:rsidTr="001651CC"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68F158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PI3K p110α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1FF880D" w14:textId="5D4C8373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Santa Cruz, Dallas,</w:t>
            </w:r>
            <w:r w:rsidR="005C19C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USA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30E59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sc-293172</w:t>
            </w:r>
          </w:p>
        </w:tc>
      </w:tr>
      <w:tr w:rsidR="00194EE8" w:rsidRPr="00194EE8" w14:paraId="66DCC900" w14:textId="77777777" w:rsidTr="001651CC"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4E02DB3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PI3K p85α</w:t>
            </w:r>
          </w:p>
          <w:p w14:paraId="4745FB14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K</w:t>
            </w:r>
            <w:r w:rsidRPr="00194EE8">
              <w:rPr>
                <w:rFonts w:ascii="Times New Roman" w:hAnsi="Times New Roman" w:hint="eastAsia"/>
                <w:sz w:val="18"/>
                <w:szCs w:val="18"/>
              </w:rPr>
              <w:t>i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 xml:space="preserve">67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BDF9F1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Proteintech, Wuhan, China</w:t>
            </w:r>
          </w:p>
          <w:p w14:paraId="2D2A7DED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Proteintech, Wuhan, China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2DABBD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60225-1-Ig</w:t>
            </w:r>
          </w:p>
          <w:p w14:paraId="3D2245CE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27309-1-AP</w:t>
            </w:r>
          </w:p>
        </w:tc>
      </w:tr>
      <w:tr w:rsidR="00194EE8" w:rsidRPr="00194EE8" w14:paraId="7831FD9D" w14:textId="77777777" w:rsidTr="001651CC"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17E4AF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Flag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2ACE5B1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Proteintech, Wuhan, China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48228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20543-1-AP</w:t>
            </w:r>
          </w:p>
        </w:tc>
      </w:tr>
      <w:tr w:rsidR="00194EE8" w:rsidRPr="00194EE8" w14:paraId="0C36E7F0" w14:textId="77777777" w:rsidTr="001651CC"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DB5C02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 w:hint="eastAsia"/>
                <w:sz w:val="18"/>
                <w:szCs w:val="18"/>
              </w:rPr>
              <w:t>Myc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A6588D3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Proteintech, Wuhan, China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EE729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60003-2-Ig</w:t>
            </w:r>
          </w:p>
        </w:tc>
      </w:tr>
      <w:tr w:rsidR="00194EE8" w:rsidRPr="00194EE8" w14:paraId="479F9453" w14:textId="77777777" w:rsidTr="001651CC"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16CA613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β-catenin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2BF01C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Proteintech, Wuhan, China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72768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51067-2-AP</w:t>
            </w:r>
          </w:p>
        </w:tc>
      </w:tr>
      <w:tr w:rsidR="00194EE8" w:rsidRPr="00194EE8" w14:paraId="2F70D883" w14:textId="77777777" w:rsidTr="001651CC"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0A224C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NICD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FD297E6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Proteintech, Wuhan, China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A27AC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20687-1-AP</w:t>
            </w:r>
          </w:p>
        </w:tc>
      </w:tr>
      <w:tr w:rsidR="00194EE8" w:rsidRPr="00194EE8" w14:paraId="27ACC368" w14:textId="77777777" w:rsidTr="001651CC"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2EEA11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SHH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DD644CC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 xml:space="preserve">Wanleibio, Shenyang, China 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A2FE9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WL01472</w:t>
            </w:r>
          </w:p>
        </w:tc>
      </w:tr>
      <w:tr w:rsidR="00194EE8" w:rsidRPr="00194EE8" w14:paraId="6C41A80A" w14:textId="77777777" w:rsidTr="001651CC"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D12461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lastRenderedPageBreak/>
              <w:t>PTCH1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576D6E89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Wanleibio, Shenyang, China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65AAF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WL04030</w:t>
            </w:r>
          </w:p>
        </w:tc>
      </w:tr>
      <w:tr w:rsidR="00194EE8" w:rsidRPr="00194EE8" w14:paraId="00F72B60" w14:textId="77777777" w:rsidTr="001651CC"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DD877E0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CD44-PE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7BAA1C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BioLegend, SanDiego, USA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39D6ED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103007</w:t>
            </w:r>
          </w:p>
        </w:tc>
      </w:tr>
      <w:tr w:rsidR="00194EE8" w:rsidRPr="00194EE8" w14:paraId="26C2880A" w14:textId="77777777" w:rsidTr="001651CC"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547BD4C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CD24-APC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35C1A9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BioLegend, SanDiego, USA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534673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311117</w:t>
            </w:r>
          </w:p>
        </w:tc>
      </w:tr>
      <w:tr w:rsidR="00194EE8" w:rsidRPr="00194EE8" w14:paraId="21E7F777" w14:textId="77777777" w:rsidTr="001651CC"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FE9AE71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Mouse IgG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D5F17B" w14:textId="0F980B7E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Santa Cruz, Dallas,</w:t>
            </w:r>
            <w:r w:rsidR="005C19C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 xml:space="preserve">USA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9DB9A6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sc-2025</w:t>
            </w:r>
          </w:p>
        </w:tc>
      </w:tr>
      <w:tr w:rsidR="00194EE8" w:rsidRPr="00194EE8" w14:paraId="6EC3D0DC" w14:textId="77777777" w:rsidTr="001651CC"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0D41C2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Rabbit IgG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6A08BCA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Proteintech, Wuhan, China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F95D4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66467-1-Ig</w:t>
            </w:r>
          </w:p>
        </w:tc>
      </w:tr>
      <w:tr w:rsidR="00194EE8" w:rsidRPr="00194EE8" w14:paraId="16B3108D" w14:textId="77777777" w:rsidTr="001651CC"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308905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IPKine™ HRP, Goat Anti-Mouse IgG LCS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060583D3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Abbkine</w:t>
            </w:r>
            <w:r w:rsidRPr="00194EE8">
              <w:rPr>
                <w:rFonts w:ascii="Times New Roman" w:hAnsi="Times New Roman" w:hint="eastAsia"/>
                <w:sz w:val="18"/>
                <w:szCs w:val="18"/>
              </w:rPr>
              <w:t>,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 xml:space="preserve"> Wuhan, China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EE48F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A25012</w:t>
            </w:r>
          </w:p>
        </w:tc>
      </w:tr>
      <w:tr w:rsidR="00194EE8" w:rsidRPr="00194EE8" w14:paraId="24C0F336" w14:textId="77777777" w:rsidTr="001651CC"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E8EB973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Mouse IgG (H+L) HRP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6D74E0" w14:textId="6FA7B35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Affinity,</w:t>
            </w:r>
            <w:r w:rsidR="005C19C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USA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299835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S0002</w:t>
            </w:r>
          </w:p>
        </w:tc>
      </w:tr>
      <w:tr w:rsidR="00194EE8" w:rsidRPr="00194EE8" w14:paraId="7BF42310" w14:textId="77777777" w:rsidTr="001651CC"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3F1CCF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Rabbit IgG (H+L) HRP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54101E6" w14:textId="5B9148EE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Affinity,</w:t>
            </w:r>
            <w:r w:rsidR="005C19C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USA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2A015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S0001</w:t>
            </w:r>
          </w:p>
        </w:tc>
      </w:tr>
      <w:tr w:rsidR="00194EE8" w:rsidRPr="00194EE8" w14:paraId="11007D2A" w14:textId="77777777" w:rsidTr="001651CC"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F20A0E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FITC-labeled M</w:t>
            </w:r>
            <w:r w:rsidRPr="00194EE8">
              <w:rPr>
                <w:rFonts w:ascii="Times New Roman" w:hAnsi="Times New Roman" w:hint="eastAsia"/>
                <w:sz w:val="18"/>
                <w:szCs w:val="18"/>
              </w:rPr>
              <w:t>ouse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 xml:space="preserve"> IgG (H+L)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378B4FE" w14:textId="1E9691ED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Beyotime,</w:t>
            </w:r>
            <w:r w:rsidR="00F06EE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Shanghai,</w:t>
            </w:r>
            <w:r w:rsidR="00F06EE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China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4626B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A0562</w:t>
            </w:r>
          </w:p>
        </w:tc>
      </w:tr>
      <w:tr w:rsidR="00194EE8" w:rsidRPr="00194EE8" w14:paraId="5D6C657F" w14:textId="77777777" w:rsidTr="001651CC"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CE6303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Cy3-labeled R</w:t>
            </w:r>
            <w:r w:rsidRPr="00194EE8">
              <w:rPr>
                <w:rFonts w:ascii="Times New Roman" w:hAnsi="Times New Roman" w:hint="eastAsia"/>
                <w:sz w:val="18"/>
                <w:szCs w:val="18"/>
              </w:rPr>
              <w:t>abbit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 xml:space="preserve"> IgG (H+L)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3AB9511E" w14:textId="01631E14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Beyotime,</w:t>
            </w:r>
            <w:r w:rsidR="00F06EE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Shanghai,</w:t>
            </w:r>
            <w:r w:rsidR="00F06EE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China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9BC5E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A0521</w:t>
            </w:r>
          </w:p>
        </w:tc>
      </w:tr>
      <w:tr w:rsidR="00194EE8" w:rsidRPr="00194EE8" w14:paraId="6F4076D0" w14:textId="77777777" w:rsidTr="001651CC">
        <w:tc>
          <w:tcPr>
            <w:tcW w:w="897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7EA303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94EE8">
              <w:rPr>
                <w:rFonts w:ascii="Times New Roman" w:hAnsi="Times New Roman"/>
                <w:b/>
                <w:sz w:val="18"/>
                <w:szCs w:val="18"/>
              </w:rPr>
              <w:t>Critical Reagent, cell culture supplies and commercial assays</w:t>
            </w:r>
          </w:p>
        </w:tc>
      </w:tr>
      <w:tr w:rsidR="00194EE8" w:rsidRPr="00194EE8" w14:paraId="1427F653" w14:textId="77777777" w:rsidTr="00324C2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71B09C5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RPMI 1640 medium</w:t>
            </w:r>
          </w:p>
        </w:tc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5275F4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Corning, New York, USA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3CBA3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10-040-CV</w:t>
            </w:r>
          </w:p>
        </w:tc>
      </w:tr>
      <w:tr w:rsidR="00194EE8" w:rsidRPr="00194EE8" w14:paraId="4CC464E3" w14:textId="77777777" w:rsidTr="00324C2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C218AEB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DMEM/F-12</w:t>
            </w:r>
            <w:r w:rsidRPr="00194EE8"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(1:1) medium</w:t>
            </w:r>
          </w:p>
        </w:tc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DB3F21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GIBCO, New York, USA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17BBA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12400-024</w:t>
            </w:r>
          </w:p>
        </w:tc>
      </w:tr>
      <w:tr w:rsidR="00194EE8" w:rsidRPr="00194EE8" w14:paraId="34C84114" w14:textId="77777777" w:rsidTr="00324C2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55F3BE6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 w:hint="eastAsia"/>
                <w:sz w:val="18"/>
                <w:szCs w:val="18"/>
              </w:rPr>
              <w:t>E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GF</w:t>
            </w:r>
          </w:p>
        </w:tc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899B74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 w:hint="eastAsia"/>
                <w:sz w:val="18"/>
                <w:szCs w:val="18"/>
              </w:rPr>
              <w:t>Peprotech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, New Jersey, USA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D941F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GMP100-15</w:t>
            </w:r>
          </w:p>
        </w:tc>
      </w:tr>
      <w:tr w:rsidR="00194EE8" w:rsidRPr="00194EE8" w14:paraId="781BE176" w14:textId="77777777" w:rsidTr="00324C2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175719D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 w:hint="eastAsia"/>
                <w:sz w:val="18"/>
                <w:szCs w:val="18"/>
              </w:rPr>
              <w:t>b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FGF</w:t>
            </w:r>
          </w:p>
        </w:tc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94433E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 w:hint="eastAsia"/>
                <w:sz w:val="18"/>
                <w:szCs w:val="18"/>
              </w:rPr>
              <w:t>Peprotech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, New Jersey, USA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465A1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100-18B</w:t>
            </w:r>
          </w:p>
        </w:tc>
      </w:tr>
      <w:tr w:rsidR="00194EE8" w:rsidRPr="00194EE8" w14:paraId="2A36605E" w14:textId="77777777" w:rsidTr="00324C2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0A559C9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FBS</w:t>
            </w:r>
          </w:p>
        </w:tc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725FD7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Hyclone, Australia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3A38E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SH30084.03</w:t>
            </w:r>
          </w:p>
        </w:tc>
      </w:tr>
      <w:tr w:rsidR="00194EE8" w:rsidRPr="00194EE8" w14:paraId="2EFF9ECE" w14:textId="77777777" w:rsidTr="00324C2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31BD191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Penicillin-streptomycin</w:t>
            </w:r>
          </w:p>
        </w:tc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434BDD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Hyclone, Australia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25339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SV30010</w:t>
            </w:r>
          </w:p>
        </w:tc>
      </w:tr>
      <w:tr w:rsidR="00194EE8" w:rsidRPr="00194EE8" w14:paraId="4F12C5E7" w14:textId="77777777" w:rsidTr="00324C2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F7C0A4C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Trypsin</w:t>
            </w:r>
          </w:p>
        </w:tc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A3C7B1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Beyotime,Shanghai,China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0D972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C0201</w:t>
            </w:r>
          </w:p>
        </w:tc>
      </w:tr>
      <w:tr w:rsidR="00194EE8" w:rsidRPr="00194EE8" w14:paraId="0E0F3109" w14:textId="77777777" w:rsidTr="00324C2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E3F0071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 w:hint="eastAsia"/>
                <w:sz w:val="18"/>
                <w:szCs w:val="18"/>
              </w:rPr>
              <w:t>Trizol</w:t>
            </w:r>
          </w:p>
        </w:tc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00BA80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Invitrogen</w:t>
            </w:r>
            <w:r w:rsidRPr="00194EE8">
              <w:rPr>
                <w:rFonts w:ascii="Times New Roman" w:hAnsi="Times New Roman" w:hint="eastAsia"/>
                <w:sz w:val="18"/>
                <w:szCs w:val="18"/>
              </w:rPr>
              <w:t>,</w:t>
            </w:r>
            <w:r w:rsidRPr="00194EE8">
              <w:t xml:space="preserve"> 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California, USA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FBD55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15596026CN</w:t>
            </w:r>
          </w:p>
        </w:tc>
      </w:tr>
      <w:tr w:rsidR="00194EE8" w:rsidRPr="00194EE8" w14:paraId="3D485777" w14:textId="77777777" w:rsidTr="00324C2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7D8E0DC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First-Strand cDNA Synthesis SuperMix</w:t>
            </w:r>
          </w:p>
        </w:tc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3759C6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 w:hint="eastAsia"/>
                <w:sz w:val="18"/>
                <w:szCs w:val="18"/>
              </w:rPr>
              <w:t>TransGen Biotech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, Beijing, China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BD287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AF301-02</w:t>
            </w:r>
          </w:p>
        </w:tc>
      </w:tr>
      <w:tr w:rsidR="00194EE8" w:rsidRPr="00194EE8" w14:paraId="33A369C0" w14:textId="77777777" w:rsidTr="00324C2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B504294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qPCR SuperMix</w:t>
            </w:r>
          </w:p>
        </w:tc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16F324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 w:hint="eastAsia"/>
                <w:sz w:val="18"/>
                <w:szCs w:val="18"/>
              </w:rPr>
              <w:t>TransGen Biotech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, Beijing, China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AA1F1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AQ101-02</w:t>
            </w:r>
          </w:p>
        </w:tc>
      </w:tr>
      <w:tr w:rsidR="00194EE8" w:rsidRPr="00194EE8" w14:paraId="7DE319F0" w14:textId="77777777" w:rsidTr="00324C2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F1CC45E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RIPA buffer</w:t>
            </w:r>
          </w:p>
        </w:tc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A606EB" w14:textId="67D2629E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Boster, Wuhan,</w:t>
            </w:r>
            <w:r w:rsidR="005C19C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China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424C2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AR0102</w:t>
            </w:r>
          </w:p>
        </w:tc>
      </w:tr>
      <w:tr w:rsidR="00194EE8" w:rsidRPr="00194EE8" w14:paraId="6147E006" w14:textId="77777777" w:rsidTr="00324C2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C6708DF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ECL luminous fluid</w:t>
            </w:r>
          </w:p>
        </w:tc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CC1014" w14:textId="0D1E3985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Boster, Wuhan,</w:t>
            </w:r>
            <w:r w:rsidR="005C19C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China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1AA88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AR1191</w:t>
            </w:r>
          </w:p>
        </w:tc>
      </w:tr>
      <w:tr w:rsidR="00194EE8" w:rsidRPr="00194EE8" w14:paraId="19564E3A" w14:textId="77777777" w:rsidTr="00324C2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6A1E00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 w:hint="eastAsia"/>
                <w:sz w:val="18"/>
                <w:szCs w:val="18"/>
              </w:rPr>
              <w:t>D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API</w:t>
            </w:r>
          </w:p>
        </w:tc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B0D94FC" w14:textId="29C7491C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Beyotime,</w:t>
            </w:r>
            <w:r w:rsidR="005C19C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Shanghai,</w:t>
            </w:r>
            <w:r w:rsidR="005C19C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China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1936C1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C1002</w:t>
            </w:r>
          </w:p>
        </w:tc>
      </w:tr>
      <w:tr w:rsidR="00194EE8" w:rsidRPr="00194EE8" w14:paraId="685F1C0A" w14:textId="77777777" w:rsidTr="00324C2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03BED2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FuGENE HD Transfection Reagent</w:t>
            </w:r>
          </w:p>
        </w:tc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DBC3728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Roche, Basel, Switzerland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9CF490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04709705001</w:t>
            </w:r>
          </w:p>
        </w:tc>
      </w:tr>
      <w:tr w:rsidR="00194EE8" w:rsidRPr="00194EE8" w14:paraId="018EDE40" w14:textId="77777777" w:rsidTr="00324C2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3C3A2C5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PVDF membrane</w:t>
            </w:r>
          </w:p>
        </w:tc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483211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 xml:space="preserve">Sigmaaldrich, Missouri, USA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</w:tcPr>
          <w:p w14:paraId="23B56921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03010040001</w:t>
            </w:r>
          </w:p>
        </w:tc>
      </w:tr>
      <w:tr w:rsidR="00194EE8" w:rsidRPr="00194EE8" w14:paraId="6353607A" w14:textId="77777777" w:rsidTr="00324C2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F0E6C2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Protein A/G Magnetic Beads</w:t>
            </w:r>
          </w:p>
        </w:tc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4D19272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MCE, New Jersey, USA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EBE8EB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HY-K0202</w:t>
            </w:r>
          </w:p>
        </w:tc>
      </w:tr>
      <w:tr w:rsidR="00194EE8" w:rsidRPr="00194EE8" w14:paraId="14F67894" w14:textId="77777777" w:rsidTr="00324C2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685F5A" w14:textId="77777777" w:rsid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PI3K elisa kit</w:t>
            </w:r>
          </w:p>
          <w:p w14:paraId="10A911BF" w14:textId="4E2B2096" w:rsidR="00F06EE3" w:rsidRPr="00194EE8" w:rsidRDefault="00F06EE3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06EE3">
              <w:rPr>
                <w:rFonts w:ascii="Times New Roman" w:hAnsi="Times New Roman"/>
                <w:sz w:val="18"/>
                <w:szCs w:val="18"/>
              </w:rPr>
              <w:t>ALDH test kit</w:t>
            </w:r>
          </w:p>
        </w:tc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F56BA4A" w14:textId="77777777" w:rsid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 xml:space="preserve">Yanke Biotech, Huangshi, China </w:t>
            </w:r>
          </w:p>
          <w:p w14:paraId="411A95AB" w14:textId="68F632D5" w:rsidR="00F06EE3" w:rsidRPr="00194EE8" w:rsidRDefault="00F06EE3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06EE3">
              <w:rPr>
                <w:rFonts w:ascii="Times New Roman" w:hAnsi="Times New Roman"/>
                <w:sz w:val="18"/>
                <w:szCs w:val="18"/>
              </w:rPr>
              <w:t>Solarbio,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Beijing, China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C017A0" w14:textId="77777777" w:rsid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N/A</w:t>
            </w:r>
          </w:p>
          <w:p w14:paraId="33EC8D53" w14:textId="2F48276C" w:rsidR="00F06EE3" w:rsidRPr="00194EE8" w:rsidRDefault="00F06EE3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06EE3">
              <w:rPr>
                <w:rFonts w:ascii="Times New Roman" w:hAnsi="Times New Roman"/>
                <w:sz w:val="18"/>
                <w:szCs w:val="18"/>
              </w:rPr>
              <w:t>BC0755</w:t>
            </w:r>
          </w:p>
        </w:tc>
      </w:tr>
      <w:tr w:rsidR="00194EE8" w:rsidRPr="00194EE8" w14:paraId="01B481C7" w14:textId="77777777" w:rsidTr="00324C2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E7C8DEC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lastRenderedPageBreak/>
              <w:t>Adriamycin</w:t>
            </w:r>
          </w:p>
        </w:tc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5D6D81" w14:textId="6F079CC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Beyotime,</w:t>
            </w:r>
            <w:r w:rsidR="00F06EE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Shanghai,</w:t>
            </w:r>
            <w:r w:rsidR="00F06EE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China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</w:tcPr>
          <w:p w14:paraId="6A3EAE60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ST1285</w:t>
            </w:r>
          </w:p>
        </w:tc>
      </w:tr>
      <w:tr w:rsidR="00194EE8" w:rsidRPr="00194EE8" w14:paraId="30E8CC98" w14:textId="77777777" w:rsidTr="00324C2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E36E29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DMSO</w:t>
            </w:r>
          </w:p>
        </w:tc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405DD96" w14:textId="74EA087B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Sangon Biotech,</w:t>
            </w:r>
            <w:r w:rsidR="005C19C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Shanghai,</w:t>
            </w:r>
            <w:r w:rsidR="005C19C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China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280ED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A600163</w:t>
            </w:r>
          </w:p>
        </w:tc>
      </w:tr>
      <w:tr w:rsidR="00194EE8" w:rsidRPr="00194EE8" w14:paraId="65F5B2E9" w14:textId="77777777" w:rsidTr="00324C2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FD9FCC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Matrigel</w:t>
            </w:r>
          </w:p>
          <w:p w14:paraId="35E83CA0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Polybrene</w:t>
            </w:r>
          </w:p>
          <w:p w14:paraId="296A8A63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Puromycin</w:t>
            </w:r>
          </w:p>
          <w:p w14:paraId="774BBDA5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SC79</w:t>
            </w:r>
          </w:p>
          <w:p w14:paraId="2FB7604C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LY294002</w:t>
            </w:r>
          </w:p>
          <w:p w14:paraId="28F6191B" w14:textId="58CC8BF6" w:rsid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 w:hint="eastAsia"/>
                <w:sz w:val="18"/>
                <w:szCs w:val="18"/>
              </w:rPr>
              <w:t>B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YL-79</w:t>
            </w:r>
          </w:p>
          <w:p w14:paraId="1C3C141E" w14:textId="77777777" w:rsidR="005C19CF" w:rsidRDefault="005C19CF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5C19CF">
              <w:rPr>
                <w:rFonts w:ascii="Times New Roman" w:hAnsi="Times New Roman"/>
                <w:sz w:val="18"/>
                <w:szCs w:val="18"/>
              </w:rPr>
              <w:t xml:space="preserve">Cell Plasma Membrane Staining Kit with DiD </w:t>
            </w:r>
          </w:p>
          <w:p w14:paraId="042DDDF4" w14:textId="551831D1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Plasmid extraction kit</w:t>
            </w:r>
          </w:p>
          <w:p w14:paraId="6EA89581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Rabbit two-step detection kit</w:t>
            </w:r>
          </w:p>
          <w:p w14:paraId="547C7B16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Mouse two-step detection kit</w:t>
            </w:r>
          </w:p>
          <w:p w14:paraId="468AD355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Ultra-low attachment plates</w:t>
            </w:r>
          </w:p>
        </w:tc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6DA43A3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Corning, New York, USA</w:t>
            </w:r>
          </w:p>
          <w:p w14:paraId="0E61A34D" w14:textId="6789E1FE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Beyotime,</w:t>
            </w:r>
            <w:r w:rsidR="00F06EE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Shanghai,</w:t>
            </w:r>
            <w:r w:rsidR="00F06EE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China</w:t>
            </w:r>
          </w:p>
          <w:p w14:paraId="52C287B4" w14:textId="7F6AD4A5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Beyotime,</w:t>
            </w:r>
            <w:r w:rsidR="00F06EE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Shanghai,</w:t>
            </w:r>
            <w:r w:rsidR="00F06EE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China</w:t>
            </w:r>
          </w:p>
          <w:p w14:paraId="0BDCF037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MCE, New Jersey, USA</w:t>
            </w:r>
          </w:p>
          <w:p w14:paraId="35F83011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MCE, New Jersey, USA</w:t>
            </w:r>
          </w:p>
          <w:p w14:paraId="0D58DDF6" w14:textId="4FF0651F" w:rsid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MCE, New Jersey, USA</w:t>
            </w:r>
          </w:p>
          <w:p w14:paraId="54642BFB" w14:textId="3E9DEBF6" w:rsidR="005C19CF" w:rsidRDefault="005C19CF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5C19CF">
              <w:rPr>
                <w:rFonts w:ascii="Times New Roman" w:hAnsi="Times New Roman"/>
                <w:sz w:val="18"/>
                <w:szCs w:val="18"/>
              </w:rPr>
              <w:t>Beyotime,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5C19CF">
              <w:rPr>
                <w:rFonts w:ascii="Times New Roman" w:hAnsi="Times New Roman"/>
                <w:sz w:val="18"/>
                <w:szCs w:val="18"/>
              </w:rPr>
              <w:t>Shanghai,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5C19CF">
              <w:rPr>
                <w:rFonts w:ascii="Times New Roman" w:hAnsi="Times New Roman"/>
                <w:sz w:val="18"/>
                <w:szCs w:val="18"/>
              </w:rPr>
              <w:t>China</w:t>
            </w:r>
          </w:p>
          <w:p w14:paraId="355FB922" w14:textId="77777777" w:rsidR="005C19CF" w:rsidRPr="00194EE8" w:rsidRDefault="005C19CF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2547DB6B" w14:textId="6675C104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Tiangen Biotech,</w:t>
            </w:r>
            <w:r w:rsidR="005C19C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Beijing,</w:t>
            </w:r>
            <w:r w:rsidR="005C19C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China</w:t>
            </w:r>
          </w:p>
          <w:p w14:paraId="50B9626D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Zhongshan Jinqiao Biotech, Beijing, China</w:t>
            </w:r>
          </w:p>
          <w:p w14:paraId="7301BF2B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Zhongshan Jinqiao Biotech, Beijing, China</w:t>
            </w:r>
          </w:p>
          <w:p w14:paraId="250FD114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Jindian Biotech, Qingdao, China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D4BADD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354234</w:t>
            </w:r>
          </w:p>
          <w:p w14:paraId="7E119EE0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C0351</w:t>
            </w:r>
          </w:p>
          <w:p w14:paraId="0508FB7A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ST551</w:t>
            </w:r>
          </w:p>
          <w:p w14:paraId="44A433CA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HY-18749</w:t>
            </w:r>
          </w:p>
          <w:p w14:paraId="6A639643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HY-10108</w:t>
            </w:r>
          </w:p>
          <w:p w14:paraId="098865EE" w14:textId="21F80E3B" w:rsid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HY-15244</w:t>
            </w:r>
          </w:p>
          <w:p w14:paraId="4446C34D" w14:textId="344E1715" w:rsidR="005C19CF" w:rsidRDefault="005C19CF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5C19CF">
              <w:rPr>
                <w:rFonts w:ascii="Times New Roman" w:hAnsi="Times New Roman"/>
                <w:sz w:val="18"/>
                <w:szCs w:val="18"/>
              </w:rPr>
              <w:t>C1995S</w:t>
            </w:r>
          </w:p>
          <w:p w14:paraId="32D85047" w14:textId="77777777" w:rsidR="005C19CF" w:rsidRPr="00194EE8" w:rsidRDefault="005C19CF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0BB09EA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DP117</w:t>
            </w:r>
          </w:p>
          <w:p w14:paraId="32784786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PV-6001</w:t>
            </w:r>
          </w:p>
          <w:p w14:paraId="4B5CC0A3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PV-6002</w:t>
            </w:r>
          </w:p>
          <w:p w14:paraId="405708B4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16106-2SULH</w:t>
            </w:r>
          </w:p>
        </w:tc>
      </w:tr>
      <w:tr w:rsidR="00194EE8" w:rsidRPr="00194EE8" w14:paraId="696984E8" w14:textId="77777777" w:rsidTr="00324C2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DDD8677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Transwell</w:t>
            </w:r>
          </w:p>
        </w:tc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7C3355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Corning, New York, USA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A353E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YM-2013A</w:t>
            </w:r>
          </w:p>
        </w:tc>
      </w:tr>
      <w:tr w:rsidR="00194EE8" w:rsidRPr="00194EE8" w14:paraId="0FCAA8F9" w14:textId="77777777" w:rsidTr="00324C2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01C9C04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b/>
                <w:sz w:val="18"/>
                <w:szCs w:val="18"/>
              </w:rPr>
              <w:t>Expression Plasmids</w:t>
            </w:r>
          </w:p>
        </w:tc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99EFDD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3C3C9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4EE8" w:rsidRPr="00194EE8" w14:paraId="37FAA48A" w14:textId="77777777" w:rsidTr="00324C2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CC11FB6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shTSP50s</w:t>
            </w:r>
          </w:p>
        </w:tc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EA7F5B" w14:textId="4B88D13C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Sangon Biotech,</w:t>
            </w:r>
            <w:r w:rsidR="005C19C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Shanghai,</w:t>
            </w:r>
            <w:r w:rsidR="005C19C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China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491D1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N/A</w:t>
            </w:r>
          </w:p>
        </w:tc>
      </w:tr>
      <w:tr w:rsidR="00194EE8" w:rsidRPr="00194EE8" w14:paraId="0FEBC287" w14:textId="77777777" w:rsidTr="00324C2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5872304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pcDNA3.1-TSP50</w:t>
            </w:r>
          </w:p>
        </w:tc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5724F9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Lab-made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23A1A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N/A</w:t>
            </w:r>
          </w:p>
        </w:tc>
      </w:tr>
      <w:tr w:rsidR="00194EE8" w:rsidRPr="00194EE8" w14:paraId="004DCD8C" w14:textId="77777777" w:rsidTr="00324C2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29268AB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 w:hint="eastAsia"/>
                <w:sz w:val="18"/>
                <w:szCs w:val="18"/>
              </w:rPr>
              <w:t>pCMV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-TSP50</w:t>
            </w:r>
            <w:r w:rsidRPr="00194EE8">
              <w:rPr>
                <w:rFonts w:ascii="Times New Roman" w:hAnsi="Times New Roman" w:hint="eastAsia"/>
                <w:sz w:val="18"/>
                <w:szCs w:val="18"/>
              </w:rPr>
              <w:t>-3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×</w:t>
            </w:r>
            <w:r w:rsidRPr="00194EE8">
              <w:rPr>
                <w:rFonts w:ascii="Times New Roman" w:hAnsi="Times New Roman" w:hint="eastAsia"/>
                <w:sz w:val="18"/>
                <w:szCs w:val="18"/>
              </w:rPr>
              <w:t>flag</w:t>
            </w:r>
          </w:p>
          <w:p w14:paraId="25C647BB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 w:hint="eastAsia"/>
                <w:sz w:val="18"/>
                <w:szCs w:val="18"/>
              </w:rPr>
              <w:t>pCMV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-TSP50</w:t>
            </w:r>
            <w:r w:rsidRPr="00194EE8">
              <w:rPr>
                <w:rFonts w:ascii="Times New Roman" w:hAnsi="Times New Roman" w:hint="eastAsia"/>
                <w:sz w:val="18"/>
                <w:szCs w:val="18"/>
              </w:rPr>
              <w:t>-H153A-3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×</w:t>
            </w:r>
            <w:r w:rsidRPr="00194EE8">
              <w:rPr>
                <w:rFonts w:ascii="Times New Roman" w:hAnsi="Times New Roman" w:hint="eastAsia"/>
                <w:sz w:val="18"/>
                <w:szCs w:val="18"/>
              </w:rPr>
              <w:t>flag</w:t>
            </w:r>
          </w:p>
        </w:tc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BAA215" w14:textId="644F7C72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Miaoling Bio.,</w:t>
            </w:r>
            <w:r w:rsidR="005C19C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Wuhan,</w:t>
            </w:r>
            <w:r w:rsidR="005C19C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China</w:t>
            </w:r>
          </w:p>
          <w:p w14:paraId="0CE8CE9B" w14:textId="1B353C1A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Miaoling Bio.,</w:t>
            </w:r>
            <w:r w:rsidR="005C19C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Wuhan,</w:t>
            </w:r>
            <w:r w:rsidR="005C19C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China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AD504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N/A</w:t>
            </w:r>
          </w:p>
          <w:p w14:paraId="03DAE9F3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N/A</w:t>
            </w:r>
          </w:p>
        </w:tc>
      </w:tr>
      <w:tr w:rsidR="00194EE8" w:rsidRPr="00194EE8" w14:paraId="366D0192" w14:textId="77777777" w:rsidTr="00324C2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3D3252A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 w:hint="eastAsia"/>
                <w:sz w:val="18"/>
                <w:szCs w:val="18"/>
              </w:rPr>
              <w:t>pCMV-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TSP50</w:t>
            </w:r>
            <w:r w:rsidRPr="00194EE8">
              <w:rPr>
                <w:rFonts w:ascii="Times New Roman" w:hAnsi="Times New Roman" w:hint="eastAsia"/>
                <w:sz w:val="18"/>
                <w:szCs w:val="18"/>
              </w:rPr>
              <w:t>-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D206</w:t>
            </w:r>
            <w:r w:rsidRPr="00194EE8">
              <w:rPr>
                <w:rFonts w:ascii="Times New Roman" w:hAnsi="Times New Roman" w:hint="eastAsia"/>
                <w:sz w:val="18"/>
                <w:szCs w:val="18"/>
              </w:rPr>
              <w:t>A-3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×</w:t>
            </w:r>
            <w:r w:rsidRPr="00194EE8">
              <w:rPr>
                <w:rFonts w:ascii="Times New Roman" w:hAnsi="Times New Roman" w:hint="eastAsia"/>
                <w:sz w:val="18"/>
                <w:szCs w:val="18"/>
              </w:rPr>
              <w:t>flag</w:t>
            </w:r>
          </w:p>
        </w:tc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4583AB" w14:textId="5FC81E0A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Miaoling Bio.,</w:t>
            </w:r>
            <w:r w:rsidR="005C19C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Wuhan,</w:t>
            </w:r>
            <w:r w:rsidR="005C19C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China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8FCF5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N/A</w:t>
            </w:r>
          </w:p>
        </w:tc>
      </w:tr>
      <w:tr w:rsidR="00194EE8" w:rsidRPr="00194EE8" w14:paraId="505188BA" w14:textId="77777777" w:rsidTr="00324C2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E20B38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pCMV-TSP50-T310A-3×flag</w:t>
            </w:r>
          </w:p>
        </w:tc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0D51A45" w14:textId="3567878E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Miaoling Bio.,</w:t>
            </w:r>
            <w:r w:rsidR="005C19C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Wuhan,</w:t>
            </w:r>
            <w:r w:rsidR="005C19C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China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5D8203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N/A</w:t>
            </w:r>
          </w:p>
        </w:tc>
      </w:tr>
      <w:tr w:rsidR="00194EE8" w:rsidRPr="00194EE8" w14:paraId="440169DC" w14:textId="77777777" w:rsidTr="00324C2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F72707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 w:hint="eastAsia"/>
                <w:sz w:val="18"/>
                <w:szCs w:val="18"/>
              </w:rPr>
              <w:t>pCMV-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p110α</w:t>
            </w:r>
            <w:r w:rsidRPr="00194EE8">
              <w:rPr>
                <w:rFonts w:ascii="Times New Roman" w:hAnsi="Times New Roman" w:hint="eastAsia"/>
                <w:sz w:val="18"/>
                <w:szCs w:val="18"/>
              </w:rPr>
              <w:t>-3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×</w:t>
            </w:r>
            <w:r w:rsidRPr="00194EE8">
              <w:rPr>
                <w:rFonts w:ascii="Times New Roman" w:hAnsi="Times New Roman" w:hint="eastAsia"/>
                <w:sz w:val="18"/>
                <w:szCs w:val="18"/>
              </w:rPr>
              <w:t>Myc</w:t>
            </w:r>
          </w:p>
        </w:tc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EA1211E" w14:textId="79D32CB8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Miaoling Bio.,</w:t>
            </w:r>
            <w:r w:rsidR="005C19C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Wuhan,</w:t>
            </w:r>
            <w:r w:rsidR="005C19C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China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80531D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N/A</w:t>
            </w:r>
          </w:p>
        </w:tc>
      </w:tr>
      <w:tr w:rsidR="00194EE8" w:rsidRPr="00194EE8" w14:paraId="3E9CFB41" w14:textId="77777777" w:rsidTr="00324C2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546ED19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 w:hint="eastAsia"/>
                <w:sz w:val="18"/>
                <w:szCs w:val="18"/>
              </w:rPr>
              <w:t>pCMV-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p</w:t>
            </w:r>
            <w:r w:rsidRPr="00194EE8">
              <w:rPr>
                <w:rFonts w:ascii="Times New Roman" w:hAnsi="Times New Roman" w:hint="eastAsia"/>
                <w:sz w:val="18"/>
                <w:szCs w:val="18"/>
              </w:rPr>
              <w:t>85BD-3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×</w:t>
            </w:r>
            <w:r w:rsidRPr="00194EE8">
              <w:rPr>
                <w:rFonts w:ascii="Times New Roman" w:hAnsi="Times New Roman" w:hint="eastAsia"/>
                <w:sz w:val="18"/>
                <w:szCs w:val="18"/>
              </w:rPr>
              <w:t>Myc</w:t>
            </w:r>
          </w:p>
        </w:tc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029933" w14:textId="7E2202D2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Miaoling Bio.,</w:t>
            </w:r>
            <w:r w:rsidR="005C19C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Wuhan,</w:t>
            </w:r>
            <w:r w:rsidR="005C19C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China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BE716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N/A</w:t>
            </w:r>
          </w:p>
        </w:tc>
      </w:tr>
      <w:tr w:rsidR="00194EE8" w:rsidRPr="00194EE8" w14:paraId="78827552" w14:textId="77777777" w:rsidTr="00324C2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75FB24C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pCMV-RBD-3×Myc</w:t>
            </w:r>
          </w:p>
        </w:tc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47E49B" w14:textId="365BE30C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Miaoling Bio.,</w:t>
            </w:r>
            <w:r w:rsidR="005C19C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Wuhan,</w:t>
            </w:r>
            <w:r w:rsidR="005C19C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China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9BD5C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N/A</w:t>
            </w:r>
          </w:p>
        </w:tc>
      </w:tr>
      <w:tr w:rsidR="00194EE8" w:rsidRPr="00194EE8" w14:paraId="56FEEE2B" w14:textId="77777777" w:rsidTr="00324C2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DBB124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 xml:space="preserve">pCMV-C2-3×Myc </w:t>
            </w:r>
          </w:p>
          <w:p w14:paraId="6A2790B6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pCMV-H</w:t>
            </w:r>
            <w:r w:rsidRPr="00194EE8">
              <w:rPr>
                <w:rFonts w:ascii="Times New Roman" w:hAnsi="Times New Roman" w:hint="eastAsia"/>
                <w:sz w:val="18"/>
                <w:szCs w:val="18"/>
              </w:rPr>
              <w:t>elical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-3×Myc</w:t>
            </w:r>
          </w:p>
        </w:tc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1180B7C" w14:textId="77777777" w:rsidR="005C19CF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Miaoling Bio.,</w:t>
            </w:r>
            <w:r w:rsidR="005C19C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Wuhan,</w:t>
            </w:r>
            <w:r w:rsidR="005C19C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 xml:space="preserve">China </w:t>
            </w:r>
            <w:r w:rsidR="005C19C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0AE77FC5" w14:textId="7D07FC02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Miaoling Bio.,</w:t>
            </w:r>
            <w:r w:rsidR="005C19C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Wuhan,</w:t>
            </w:r>
            <w:r w:rsidR="005C19C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China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1D6063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N/A</w:t>
            </w:r>
          </w:p>
          <w:p w14:paraId="78079C2A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N/A</w:t>
            </w:r>
          </w:p>
        </w:tc>
      </w:tr>
      <w:tr w:rsidR="00194EE8" w:rsidRPr="00194EE8" w14:paraId="4330CE7B" w14:textId="77777777" w:rsidTr="00324C2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03CBA7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pCMV-C</w:t>
            </w:r>
            <w:r w:rsidRPr="00194EE8">
              <w:rPr>
                <w:rFonts w:ascii="Times New Roman" w:hAnsi="Times New Roman" w:hint="eastAsia"/>
                <w:sz w:val="18"/>
                <w:szCs w:val="18"/>
              </w:rPr>
              <w:t>atalytic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-3×Myc</w:t>
            </w:r>
          </w:p>
        </w:tc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5A88BF3" w14:textId="58661ACC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Miaoling Bio.,</w:t>
            </w:r>
            <w:r w:rsidR="005C19C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Wuhan,China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0DD1A8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N/A</w:t>
            </w:r>
          </w:p>
        </w:tc>
      </w:tr>
      <w:tr w:rsidR="00194EE8" w:rsidRPr="00194EE8" w14:paraId="154653A1" w14:textId="77777777" w:rsidTr="00324C2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26E2438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Plv3-TSP50</w:t>
            </w:r>
          </w:p>
        </w:tc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704287" w14:textId="601EE7D6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Miaoling Bio.,</w:t>
            </w:r>
            <w:r w:rsidR="005C19C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Wuhan,China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4E1C6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N/A</w:t>
            </w:r>
          </w:p>
        </w:tc>
      </w:tr>
      <w:tr w:rsidR="00194EE8" w:rsidRPr="00194EE8" w14:paraId="4A0B5EA1" w14:textId="77777777" w:rsidTr="00324C2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031424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lastRenderedPageBreak/>
              <w:t>Plv3-</w:t>
            </w:r>
            <w:r w:rsidRPr="00194EE8">
              <w:rPr>
                <w:rFonts w:ascii="Times New Roman" w:hAnsi="Times New Roman" w:hint="eastAsia"/>
                <w:sz w:val="18"/>
                <w:szCs w:val="18"/>
              </w:rPr>
              <w:t>sh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TSP50</w:t>
            </w:r>
          </w:p>
        </w:tc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287BF2" w14:textId="6FA353CA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Miaoling Bio.,</w:t>
            </w:r>
            <w:r w:rsidR="005C19C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Wuhan,</w:t>
            </w:r>
            <w:r w:rsidR="005C19C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China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7EF12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N/A</w:t>
            </w:r>
          </w:p>
        </w:tc>
      </w:tr>
      <w:tr w:rsidR="00194EE8" w:rsidRPr="00194EE8" w14:paraId="1954CA34" w14:textId="77777777" w:rsidTr="00324C2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3A1F34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b/>
                <w:sz w:val="18"/>
                <w:szCs w:val="18"/>
              </w:rPr>
              <w:t>Cell Lines</w:t>
            </w:r>
          </w:p>
        </w:tc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DCBEA21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E1BE78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4EE8" w:rsidRPr="00194EE8" w14:paraId="0BC39E74" w14:textId="77777777" w:rsidTr="00324C2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DDE0BD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 w:hint="eastAsia"/>
                <w:sz w:val="18"/>
                <w:szCs w:val="18"/>
              </w:rPr>
              <w:t>MDA-MB-231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 xml:space="preserve"> cells</w:t>
            </w:r>
          </w:p>
        </w:tc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F03A72D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Chinese Academy of Sciences,China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312E22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N/A</w:t>
            </w:r>
          </w:p>
        </w:tc>
      </w:tr>
      <w:tr w:rsidR="00194EE8" w:rsidRPr="00194EE8" w14:paraId="4CAEF7E2" w14:textId="77777777" w:rsidTr="00324C2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AA28248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 w:hint="eastAsia"/>
                <w:sz w:val="18"/>
                <w:szCs w:val="18"/>
              </w:rPr>
              <w:t>MCF7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 xml:space="preserve"> cells</w:t>
            </w:r>
          </w:p>
        </w:tc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6D028F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Chinese Academy of Sciences,China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81233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N/A</w:t>
            </w:r>
          </w:p>
        </w:tc>
      </w:tr>
      <w:tr w:rsidR="00194EE8" w:rsidRPr="00194EE8" w14:paraId="0021C023" w14:textId="77777777" w:rsidTr="00324C2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686C45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 w:hint="eastAsia"/>
                <w:sz w:val="18"/>
                <w:szCs w:val="18"/>
              </w:rPr>
              <w:t>T47D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 xml:space="preserve"> cells</w:t>
            </w:r>
          </w:p>
        </w:tc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40E84BC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Chinese Academy of Sciences,China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06E8E8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N/A</w:t>
            </w:r>
          </w:p>
        </w:tc>
      </w:tr>
      <w:tr w:rsidR="00194EE8" w:rsidRPr="00194EE8" w14:paraId="7C950617" w14:textId="77777777" w:rsidTr="00324C2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D4A681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 w:hint="eastAsia"/>
                <w:sz w:val="18"/>
                <w:szCs w:val="18"/>
              </w:rPr>
              <w:t>ER7530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 xml:space="preserve"> cells</w:t>
            </w:r>
          </w:p>
        </w:tc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E0467A6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Chinese Academy of Sciences,China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0929C9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N/A</w:t>
            </w:r>
          </w:p>
        </w:tc>
      </w:tr>
      <w:tr w:rsidR="00194EE8" w:rsidRPr="00194EE8" w14:paraId="5A4E0238" w14:textId="77777777" w:rsidTr="00324C2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17AD24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 w:hint="eastAsia"/>
                <w:sz w:val="18"/>
                <w:szCs w:val="18"/>
              </w:rPr>
              <w:t>SKBR3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 xml:space="preserve"> cells</w:t>
            </w:r>
          </w:p>
        </w:tc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35A49F8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Chinese Academy of Sciences,China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D48DBB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N/A</w:t>
            </w:r>
          </w:p>
        </w:tc>
      </w:tr>
      <w:tr w:rsidR="00194EE8" w:rsidRPr="00194EE8" w14:paraId="06B0F848" w14:textId="77777777" w:rsidTr="00324C2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B7FC86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b/>
                <w:sz w:val="18"/>
                <w:szCs w:val="18"/>
              </w:rPr>
              <w:t>Software and Algorithms</w:t>
            </w:r>
          </w:p>
        </w:tc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65FAD3F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861A6F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4EE8" w:rsidRPr="00194EE8" w14:paraId="5A605DC7" w14:textId="77777777" w:rsidTr="00324C2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E31A19F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 xml:space="preserve">IBM SPSS Statistics </w:t>
            </w:r>
          </w:p>
          <w:p w14:paraId="611224D4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 w:hint="eastAsia"/>
                <w:sz w:val="18"/>
                <w:szCs w:val="18"/>
              </w:rPr>
              <w:t>Image J</w:t>
            </w:r>
          </w:p>
        </w:tc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1BD194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IBM software</w:t>
            </w:r>
          </w:p>
          <w:p w14:paraId="1643D836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 w:hint="eastAsia"/>
                <w:sz w:val="18"/>
                <w:szCs w:val="18"/>
              </w:rPr>
              <w:t xml:space="preserve">Image J 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software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A40FF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N/A</w:t>
            </w:r>
          </w:p>
          <w:p w14:paraId="412C4503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N/A</w:t>
            </w:r>
          </w:p>
        </w:tc>
      </w:tr>
      <w:tr w:rsidR="00194EE8" w:rsidRPr="00194EE8" w14:paraId="264A1144" w14:textId="77777777" w:rsidTr="00324C2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FA8564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color w:val="2E2E2E"/>
                <w:sz w:val="18"/>
                <w:szCs w:val="18"/>
              </w:rPr>
              <w:t>GraphPad Prism 6.0</w:t>
            </w:r>
          </w:p>
        </w:tc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EDC2EF6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GraphPad software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0260D7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N/A</w:t>
            </w:r>
          </w:p>
        </w:tc>
      </w:tr>
      <w:tr w:rsidR="00194EE8" w:rsidRPr="00194EE8" w14:paraId="603742B6" w14:textId="77777777" w:rsidTr="00324C2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852C9B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TISIDB</w:t>
            </w:r>
          </w:p>
        </w:tc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A0CF40D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TISIDB online database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FB63F9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http://cis.hku.hk/TISIDB/index.php</w:t>
            </w:r>
          </w:p>
        </w:tc>
      </w:tr>
      <w:tr w:rsidR="00194EE8" w:rsidRPr="00194EE8" w14:paraId="5ABF9885" w14:textId="77777777" w:rsidTr="00324C2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0738AD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KM plotter</w:t>
            </w:r>
          </w:p>
        </w:tc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71628A8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KM plotter online database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226668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http://kmplot.com/</w:t>
            </w:r>
          </w:p>
        </w:tc>
      </w:tr>
      <w:tr w:rsidR="00194EE8" w:rsidRPr="00194EE8" w14:paraId="7FBB9361" w14:textId="77777777" w:rsidTr="00324C2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4B0029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ROC plotter</w:t>
            </w:r>
          </w:p>
        </w:tc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F51D033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ROC plotter online database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AD3449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www.rocplot.org</w:t>
            </w:r>
          </w:p>
        </w:tc>
      </w:tr>
      <w:tr w:rsidR="00194EE8" w:rsidRPr="00194EE8" w14:paraId="0F92A2E7" w14:textId="77777777" w:rsidTr="00324C2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11FFA6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 w:hint="eastAsia"/>
                <w:sz w:val="18"/>
                <w:szCs w:val="18"/>
              </w:rPr>
              <w:t>GEPIA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F89769E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Gene Expression Profiling Interactive Analysis database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987A24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http://gepia2.cancer-pku.cn/#index</w:t>
            </w:r>
          </w:p>
        </w:tc>
      </w:tr>
      <w:tr w:rsidR="00194EE8" w:rsidRPr="00194EE8" w14:paraId="20F5141D" w14:textId="77777777" w:rsidTr="00324C22">
        <w:tc>
          <w:tcPr>
            <w:tcW w:w="3402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07803A02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194EE8">
              <w:rPr>
                <w:rFonts w:ascii="Times New Roman" w:hAnsi="Times New Roman" w:hint="eastAsia"/>
                <w:sz w:val="18"/>
                <w:szCs w:val="18"/>
              </w:rPr>
              <w:t>E</w:t>
            </w:r>
            <w:r w:rsidRPr="00194EE8">
              <w:rPr>
                <w:rFonts w:ascii="Times New Roman" w:hAnsi="Times New Roman"/>
                <w:sz w:val="18"/>
                <w:szCs w:val="18"/>
              </w:rPr>
              <w:t>LDA</w:t>
            </w:r>
          </w:p>
        </w:tc>
        <w:tc>
          <w:tcPr>
            <w:tcW w:w="336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D3E1A25" w14:textId="77777777" w:rsidR="00194EE8" w:rsidRPr="00194EE8" w:rsidRDefault="00194EE8" w:rsidP="00194EE8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Extreme Limiting Dilution Analysis online software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27DD8DB" w14:textId="77777777" w:rsidR="00194EE8" w:rsidRPr="00194EE8" w:rsidRDefault="00194EE8" w:rsidP="00194EE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94EE8">
              <w:rPr>
                <w:rFonts w:ascii="Times New Roman" w:hAnsi="Times New Roman"/>
                <w:sz w:val="18"/>
                <w:szCs w:val="18"/>
              </w:rPr>
              <w:t>http://bioinf.wehi.edu.au/software/elda</w:t>
            </w:r>
          </w:p>
        </w:tc>
      </w:tr>
    </w:tbl>
    <w:p w14:paraId="75116C1B" w14:textId="77777777" w:rsidR="00194EE8" w:rsidRPr="00194EE8" w:rsidRDefault="00194EE8" w:rsidP="00194EE8">
      <w:pPr>
        <w:rPr>
          <w:rFonts w:ascii="Calibri" w:eastAsia="SimSun" w:hAnsi="Calibri" w:cs="Times New Roman"/>
        </w:rPr>
      </w:pPr>
    </w:p>
    <w:p w14:paraId="3B86ABC2" w14:textId="77777777" w:rsidR="00E90804" w:rsidRPr="00194EE8" w:rsidRDefault="00E90804"/>
    <w:sectPr w:rsidR="00E90804" w:rsidRPr="00194E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969035" w14:textId="77777777" w:rsidR="005D6524" w:rsidRDefault="005D6524" w:rsidP="004C5B5B">
      <w:r>
        <w:separator/>
      </w:r>
    </w:p>
  </w:endnote>
  <w:endnote w:type="continuationSeparator" w:id="0">
    <w:p w14:paraId="667E2DF4" w14:textId="77777777" w:rsidR="005D6524" w:rsidRDefault="005D6524" w:rsidP="004C5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Microsoft YaHei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FBD701" w14:textId="77777777" w:rsidR="005D6524" w:rsidRDefault="005D6524" w:rsidP="004C5B5B">
      <w:r>
        <w:separator/>
      </w:r>
    </w:p>
  </w:footnote>
  <w:footnote w:type="continuationSeparator" w:id="0">
    <w:p w14:paraId="4AD9B954" w14:textId="77777777" w:rsidR="005D6524" w:rsidRDefault="005D6524" w:rsidP="004C5B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294"/>
    <w:rsid w:val="000868BF"/>
    <w:rsid w:val="000A2000"/>
    <w:rsid w:val="000E4BFC"/>
    <w:rsid w:val="000F6294"/>
    <w:rsid w:val="00194EE8"/>
    <w:rsid w:val="001B490A"/>
    <w:rsid w:val="001C6F06"/>
    <w:rsid w:val="001F00CD"/>
    <w:rsid w:val="002540D8"/>
    <w:rsid w:val="00264249"/>
    <w:rsid w:val="0027749F"/>
    <w:rsid w:val="002A4142"/>
    <w:rsid w:val="002E2162"/>
    <w:rsid w:val="002F674E"/>
    <w:rsid w:val="00324C22"/>
    <w:rsid w:val="00341ADD"/>
    <w:rsid w:val="003E5C91"/>
    <w:rsid w:val="00414260"/>
    <w:rsid w:val="0047731A"/>
    <w:rsid w:val="004949B7"/>
    <w:rsid w:val="004C5B5B"/>
    <w:rsid w:val="00510243"/>
    <w:rsid w:val="00564D44"/>
    <w:rsid w:val="00576465"/>
    <w:rsid w:val="005A14CD"/>
    <w:rsid w:val="005C19CF"/>
    <w:rsid w:val="005D2700"/>
    <w:rsid w:val="005D6524"/>
    <w:rsid w:val="00653F4A"/>
    <w:rsid w:val="00662C5D"/>
    <w:rsid w:val="00674A1B"/>
    <w:rsid w:val="00700AA2"/>
    <w:rsid w:val="007365AD"/>
    <w:rsid w:val="00783499"/>
    <w:rsid w:val="008538BF"/>
    <w:rsid w:val="00871D4D"/>
    <w:rsid w:val="009248EA"/>
    <w:rsid w:val="00925417"/>
    <w:rsid w:val="00992BC0"/>
    <w:rsid w:val="00995994"/>
    <w:rsid w:val="009B5930"/>
    <w:rsid w:val="009C5BF9"/>
    <w:rsid w:val="009C75B7"/>
    <w:rsid w:val="00A573F2"/>
    <w:rsid w:val="00A63948"/>
    <w:rsid w:val="00AB221C"/>
    <w:rsid w:val="00AD41FF"/>
    <w:rsid w:val="00B210CE"/>
    <w:rsid w:val="00B70543"/>
    <w:rsid w:val="00BA34B2"/>
    <w:rsid w:val="00C21AF9"/>
    <w:rsid w:val="00C21BDB"/>
    <w:rsid w:val="00C92A42"/>
    <w:rsid w:val="00CA122D"/>
    <w:rsid w:val="00CE47AE"/>
    <w:rsid w:val="00D00255"/>
    <w:rsid w:val="00D04C1D"/>
    <w:rsid w:val="00D15B71"/>
    <w:rsid w:val="00DA306C"/>
    <w:rsid w:val="00DB1765"/>
    <w:rsid w:val="00DE045F"/>
    <w:rsid w:val="00DF7699"/>
    <w:rsid w:val="00E6011D"/>
    <w:rsid w:val="00E90804"/>
    <w:rsid w:val="00EA4518"/>
    <w:rsid w:val="00F06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229C00"/>
  <w15:chartTrackingRefBased/>
  <w15:docId w15:val="{670EB690-EDBA-43F4-BCAB-B5775D964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5B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C5B5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C5B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C5B5B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C5B5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C5B5B"/>
    <w:rPr>
      <w:color w:val="605E5C"/>
      <w:shd w:val="clear" w:color="auto" w:fill="E1DFDD"/>
    </w:rPr>
  </w:style>
  <w:style w:type="table" w:customStyle="1" w:styleId="1">
    <w:name w:val="网格型1"/>
    <w:basedOn w:val="TableNormal"/>
    <w:next w:val="TableGrid"/>
    <w:uiPriority w:val="59"/>
    <w:rsid w:val="00194EE8"/>
    <w:rPr>
      <w:rFonts w:ascii="Calibri" w:eastAsia="SimSu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94E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image" Target="media/image1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10" Type="http://schemas.openxmlformats.org/officeDocument/2006/relationships/image" Target="media/image5.tiff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3626</TotalTime>
  <Pages>18</Pages>
  <Words>2378</Words>
  <Characters>13556</Characters>
  <Application>Microsoft Office Word</Application>
  <DocSecurity>0</DocSecurity>
  <Lines>112</Lines>
  <Paragraphs>31</Paragraphs>
  <ScaleCrop>false</ScaleCrop>
  <Company/>
  <LinksUpToDate>false</LinksUpToDate>
  <CharactersWithSpaces>15903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峰</dc:creator>
  <cp:keywords/>
  <dc:description/>
  <cp:lastModifiedBy>Ailyn Cuerda</cp:lastModifiedBy>
  <cp:revision>26</cp:revision>
  <dcterms:created xsi:type="dcterms:W3CDTF">2024-03-05T06:18:00Z</dcterms:created>
  <dcterms:modified xsi:type="dcterms:W3CDTF">2026-06-11T03:01:00Z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3eb7d5fafbbf3861443a732020b19a786073dc61696c0a350fa4e1dff7de4a5f</vt:lpwstr>
  </property>
</Properties>
</file>