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A18FA" w14:textId="77777777" w:rsidR="00CA778A" w:rsidRPr="005E570F" w:rsidRDefault="00CA778A" w:rsidP="00CA778A">
      <w:pPr>
        <w:rPr>
          <w:rFonts w:ascii="Daytona" w:hAnsi="Daytona"/>
          <w:sz w:val="18"/>
          <w:szCs w:val="20"/>
        </w:rPr>
      </w:pPr>
      <w:bookmarkStart w:id="0" w:name="_Hlk168660935"/>
      <w:r w:rsidRPr="005E570F">
        <w:rPr>
          <w:rFonts w:ascii="Daytona" w:hAnsi="Daytona"/>
          <w:b/>
          <w:bCs/>
          <w:sz w:val="18"/>
          <w:szCs w:val="20"/>
        </w:rPr>
        <w:t>Supplementary Table 1.</w:t>
      </w:r>
      <w:r w:rsidRPr="005E570F">
        <w:rPr>
          <w:rFonts w:ascii="Daytona" w:hAnsi="Daytona"/>
          <w:sz w:val="18"/>
          <w:szCs w:val="20"/>
        </w:rPr>
        <w:t xml:space="preserve"> Clinical characteristics of the studied cohort.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410"/>
        <w:gridCol w:w="1843"/>
        <w:gridCol w:w="2388"/>
        <w:gridCol w:w="1559"/>
      </w:tblGrid>
      <w:tr w:rsidR="00CA778A" w:rsidRPr="00531F26" w14:paraId="40C81E46" w14:textId="77777777" w:rsidTr="00B935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vAlign w:val="center"/>
          </w:tcPr>
          <w:bookmarkEnd w:id="0"/>
          <w:p w14:paraId="6D6CF82C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  <w:t>CLINICAL VARIABLES</w:t>
            </w:r>
          </w:p>
        </w:tc>
        <w:tc>
          <w:tcPr>
            <w:tcW w:w="1843" w:type="dxa"/>
            <w:vAlign w:val="center"/>
          </w:tcPr>
          <w:p w14:paraId="0879A986" w14:textId="77777777" w:rsidR="00CA778A" w:rsidRPr="00531F26" w:rsidRDefault="00CA778A" w:rsidP="00B935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b/>
                <w:bCs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N=1</w:t>
            </w:r>
            <w:r>
              <w:rPr>
                <w:rFonts w:ascii="Daytona" w:hAnsi="Daytona" w:cs="Arial"/>
                <w:b/>
                <w:bCs/>
                <w:sz w:val="18"/>
                <w:szCs w:val="18"/>
              </w:rPr>
              <w:t>9</w:t>
            </w: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3E691EC5" w14:textId="77777777" w:rsidR="00CA778A" w:rsidRPr="00531F26" w:rsidRDefault="00CA778A" w:rsidP="00B935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  <w:t>CLINICAL VARIABLES</w:t>
            </w:r>
          </w:p>
        </w:tc>
        <w:tc>
          <w:tcPr>
            <w:tcW w:w="1559" w:type="dxa"/>
            <w:vAlign w:val="center"/>
          </w:tcPr>
          <w:p w14:paraId="61CE4208" w14:textId="77777777" w:rsidR="00CA778A" w:rsidRPr="00531F26" w:rsidRDefault="00CA778A" w:rsidP="00B935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b/>
                <w:bCs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N=1</w:t>
            </w:r>
            <w:r>
              <w:rPr>
                <w:rFonts w:ascii="Daytona" w:hAnsi="Daytona" w:cs="Arial"/>
                <w:b/>
                <w:bCs/>
                <w:sz w:val="18"/>
                <w:szCs w:val="18"/>
              </w:rPr>
              <w:t>9</w:t>
            </w: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8</w:t>
            </w:r>
          </w:p>
        </w:tc>
      </w:tr>
      <w:tr w:rsidR="00CA778A" w:rsidRPr="00531F26" w14:paraId="1DBE8887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7F7F7F" w:themeColor="text1" w:themeTint="80"/>
            </w:tcBorders>
            <w:vAlign w:val="center"/>
          </w:tcPr>
          <w:p w14:paraId="583E3673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  <w:t>Age</w:t>
            </w:r>
          </w:p>
        </w:tc>
        <w:tc>
          <w:tcPr>
            <w:tcW w:w="1843" w:type="dxa"/>
            <w:tcBorders>
              <w:top w:val="single" w:sz="4" w:space="0" w:color="7F7F7F" w:themeColor="text1" w:themeTint="80"/>
            </w:tcBorders>
            <w:vAlign w:val="center"/>
          </w:tcPr>
          <w:p w14:paraId="65BBBD81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181</w:t>
            </w:r>
          </w:p>
        </w:tc>
        <w:tc>
          <w:tcPr>
            <w:tcW w:w="2388" w:type="dxa"/>
            <w:tcBorders>
              <w:top w:val="single" w:sz="4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E61F4FF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b/>
                <w:bCs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Lymphovascular Infiltration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uto"/>
            </w:tcBorders>
            <w:vAlign w:val="center"/>
          </w:tcPr>
          <w:p w14:paraId="3F00D37F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171</w:t>
            </w:r>
          </w:p>
        </w:tc>
      </w:tr>
      <w:tr w:rsidR="00CA778A" w:rsidRPr="00531F26" w14:paraId="34DECB03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vAlign w:val="center"/>
          </w:tcPr>
          <w:p w14:paraId="31887145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Median (IQR)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A6E2FD1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67 (5</w:t>
            </w:r>
            <w:r>
              <w:rPr>
                <w:rFonts w:ascii="Daytona" w:hAnsi="Daytona" w:cs="Arial"/>
                <w:sz w:val="18"/>
                <w:szCs w:val="18"/>
              </w:rPr>
              <w:t>8</w:t>
            </w:r>
            <w:r w:rsidRPr="00531F26">
              <w:rPr>
                <w:rFonts w:ascii="Daytona" w:hAnsi="Daytona" w:cs="Arial"/>
                <w:sz w:val="18"/>
                <w:szCs w:val="18"/>
              </w:rPr>
              <w:t>-73)</w:t>
            </w:r>
          </w:p>
        </w:tc>
        <w:tc>
          <w:tcPr>
            <w:tcW w:w="23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2D5744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79AC95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137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80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0B0AB158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vAlign w:val="center"/>
          </w:tcPr>
          <w:p w14:paraId="621F07BB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  <w:t>Histology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B788260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196</w:t>
            </w:r>
          </w:p>
        </w:tc>
        <w:tc>
          <w:tcPr>
            <w:tcW w:w="2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76DD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92DBE5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34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(2</w:t>
            </w:r>
            <w:r>
              <w:rPr>
                <w:rFonts w:ascii="Daytona" w:hAnsi="Daytona" w:cs="Arial"/>
                <w:sz w:val="18"/>
                <w:szCs w:val="18"/>
              </w:rPr>
              <w:t>0%</w:t>
            </w:r>
            <w:r w:rsidRPr="00531F26">
              <w:rPr>
                <w:rFonts w:ascii="Daytona" w:hAnsi="Daytona" w:cs="Arial"/>
                <w:sz w:val="18"/>
                <w:szCs w:val="18"/>
              </w:rPr>
              <w:t>)</w:t>
            </w:r>
          </w:p>
        </w:tc>
      </w:tr>
      <w:tr w:rsidR="00CA778A" w:rsidRPr="00531F26" w14:paraId="2201BD44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34422595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NEEC</w:t>
            </w:r>
          </w:p>
        </w:tc>
        <w:tc>
          <w:tcPr>
            <w:tcW w:w="1843" w:type="dxa"/>
            <w:vAlign w:val="center"/>
          </w:tcPr>
          <w:p w14:paraId="68A889D6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48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(2</w:t>
            </w:r>
            <w:r>
              <w:rPr>
                <w:rFonts w:ascii="Daytona" w:hAnsi="Daytona" w:cs="Arial"/>
                <w:sz w:val="18"/>
                <w:szCs w:val="18"/>
              </w:rPr>
              <w:t>4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C63D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b/>
                <w:bCs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TCGA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DD06C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</w:t>
            </w:r>
            <w:r>
              <w:rPr>
                <w:rFonts w:ascii="Daytona" w:hAnsi="Daytona" w:cs="Arial"/>
                <w:sz w:val="18"/>
                <w:szCs w:val="18"/>
              </w:rPr>
              <w:t>94</w:t>
            </w:r>
          </w:p>
        </w:tc>
      </w:tr>
      <w:tr w:rsidR="00CA778A" w:rsidRPr="00531F26" w14:paraId="095C8A26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vAlign w:val="center"/>
          </w:tcPr>
          <w:p w14:paraId="37C6A143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EEC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A254CB9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148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76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D36B0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POLE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27E3D8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15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7.7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0978A38D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vAlign w:val="center"/>
          </w:tcPr>
          <w:p w14:paraId="3E2C7B84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  <w:t>Tumour Grade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B8B5B22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</w:t>
            </w:r>
            <w:r>
              <w:rPr>
                <w:rFonts w:ascii="Daytona" w:hAnsi="Daytona" w:cs="Arial"/>
                <w:sz w:val="18"/>
                <w:szCs w:val="18"/>
              </w:rPr>
              <w:t>97</w:t>
            </w:r>
          </w:p>
        </w:tc>
        <w:tc>
          <w:tcPr>
            <w:tcW w:w="23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3FB92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MSI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46F02C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76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27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4A7ABC31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74270A59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Grade 1</w:t>
            </w:r>
          </w:p>
        </w:tc>
        <w:tc>
          <w:tcPr>
            <w:tcW w:w="1843" w:type="dxa"/>
            <w:vAlign w:val="center"/>
          </w:tcPr>
          <w:p w14:paraId="18C4E608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78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40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97162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NSMP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3FAA72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53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27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309DF286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61928967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Grade 2</w:t>
            </w:r>
          </w:p>
        </w:tc>
        <w:tc>
          <w:tcPr>
            <w:tcW w:w="1843" w:type="dxa"/>
            <w:vAlign w:val="center"/>
          </w:tcPr>
          <w:p w14:paraId="4DAE19F2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36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18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377A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HCN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2AFFA2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50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26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70177464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vAlign w:val="center"/>
          </w:tcPr>
          <w:p w14:paraId="366DBE25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Grade 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B246583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83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(4</w:t>
            </w:r>
            <w:r>
              <w:rPr>
                <w:rFonts w:ascii="Daytona" w:hAnsi="Daytona" w:cs="Arial"/>
                <w:sz w:val="18"/>
                <w:szCs w:val="18"/>
              </w:rPr>
              <w:t>2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24CA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cfDNA Concentration (ng/mL</w:t>
            </w:r>
            <w:r w:rsidRPr="00531F26">
              <w:rPr>
                <w:rFonts w:ascii="Daytona" w:hAnsi="Daytona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B16D3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198</w:t>
            </w:r>
          </w:p>
        </w:tc>
      </w:tr>
      <w:tr w:rsidR="00CA778A" w:rsidRPr="00531F26" w14:paraId="012C3E6C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vAlign w:val="center"/>
          </w:tcPr>
          <w:p w14:paraId="4ED91511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  <w:t>FIGO Stage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90A0703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</w:t>
            </w:r>
            <w:r>
              <w:rPr>
                <w:rFonts w:ascii="Daytona" w:hAnsi="Daytona" w:cs="Arial"/>
                <w:sz w:val="18"/>
                <w:szCs w:val="18"/>
              </w:rPr>
              <w:t>9</w:t>
            </w:r>
            <w:r w:rsidRPr="00531F26">
              <w:rPr>
                <w:rFonts w:ascii="Daytona" w:hAnsi="Daytona" w:cs="Arial"/>
                <w:sz w:val="18"/>
                <w:szCs w:val="18"/>
              </w:rPr>
              <w:t>3</w:t>
            </w:r>
          </w:p>
        </w:tc>
        <w:tc>
          <w:tcPr>
            <w:tcW w:w="2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F621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Median (IQR)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DE032B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15 (1</w:t>
            </w:r>
            <w:r>
              <w:rPr>
                <w:rFonts w:ascii="Daytona" w:hAnsi="Daytona" w:cs="Arial"/>
                <w:sz w:val="18"/>
                <w:szCs w:val="18"/>
              </w:rPr>
              <w:t>0,</w:t>
            </w:r>
            <w:r w:rsidRPr="00531F26">
              <w:rPr>
                <w:rFonts w:ascii="Daytona" w:hAnsi="Daytona" w:cs="Arial"/>
                <w:sz w:val="18"/>
                <w:szCs w:val="18"/>
              </w:rPr>
              <w:t>2</w:t>
            </w:r>
            <w:r>
              <w:rPr>
                <w:rFonts w:ascii="Daytona" w:hAnsi="Daytona" w:cs="Arial"/>
                <w:sz w:val="18"/>
                <w:szCs w:val="18"/>
              </w:rPr>
              <w:t>4</w:t>
            </w:r>
            <w:r w:rsidRPr="00531F26">
              <w:rPr>
                <w:rFonts w:ascii="Daytona" w:hAnsi="Daytona" w:cs="Arial"/>
                <w:sz w:val="18"/>
                <w:szCs w:val="18"/>
              </w:rPr>
              <w:t>)</w:t>
            </w:r>
          </w:p>
        </w:tc>
      </w:tr>
      <w:tr w:rsidR="00CA778A" w:rsidRPr="00531F26" w14:paraId="050A8C78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196378BF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I</w:t>
            </w:r>
          </w:p>
        </w:tc>
        <w:tc>
          <w:tcPr>
            <w:tcW w:w="1843" w:type="dxa"/>
            <w:vAlign w:val="center"/>
          </w:tcPr>
          <w:p w14:paraId="181C041E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126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65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B1E1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b/>
                <w:bCs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ctDNA Positivity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72BEB3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177</w:t>
            </w:r>
          </w:p>
        </w:tc>
      </w:tr>
      <w:tr w:rsidR="00CA778A" w:rsidRPr="00531F26" w14:paraId="6582DF20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00BB929B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II</w:t>
            </w:r>
          </w:p>
        </w:tc>
        <w:tc>
          <w:tcPr>
            <w:tcW w:w="1843" w:type="dxa"/>
            <w:vAlign w:val="center"/>
          </w:tcPr>
          <w:p w14:paraId="36F3E637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 xml:space="preserve">29 </w:t>
            </w:r>
            <w:r w:rsidRPr="00531F26">
              <w:rPr>
                <w:rFonts w:ascii="Daytona" w:hAnsi="Daytona" w:cs="Arial"/>
                <w:sz w:val="18"/>
                <w:szCs w:val="18"/>
              </w:rPr>
              <w:t>(15%)</w:t>
            </w:r>
          </w:p>
        </w:tc>
        <w:tc>
          <w:tcPr>
            <w:tcW w:w="2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9A05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Detected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88AD4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52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29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4E44E9F4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68B6AEFB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III</w:t>
            </w:r>
          </w:p>
        </w:tc>
        <w:tc>
          <w:tcPr>
            <w:tcW w:w="1843" w:type="dxa"/>
            <w:vAlign w:val="center"/>
          </w:tcPr>
          <w:p w14:paraId="4363C3A7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2</w:t>
            </w:r>
            <w:r>
              <w:rPr>
                <w:rFonts w:ascii="Daytona" w:hAnsi="Daytona" w:cs="Arial"/>
                <w:sz w:val="18"/>
                <w:szCs w:val="18"/>
              </w:rPr>
              <w:t xml:space="preserve">9 </w:t>
            </w:r>
            <w:r w:rsidRPr="00531F26">
              <w:rPr>
                <w:rFonts w:ascii="Daytona" w:hAnsi="Daytona" w:cs="Arial"/>
                <w:sz w:val="18"/>
                <w:szCs w:val="18"/>
              </w:rPr>
              <w:t>(1</w:t>
            </w:r>
            <w:r>
              <w:rPr>
                <w:rFonts w:ascii="Daytona" w:hAnsi="Daytona" w:cs="Arial"/>
                <w:sz w:val="18"/>
                <w:szCs w:val="18"/>
              </w:rPr>
              <w:t>5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A9CB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sz w:val="18"/>
                <w:szCs w:val="18"/>
              </w:rPr>
              <w:t>Progression Diseas</w:t>
            </w:r>
            <w:r w:rsidRPr="00531F26">
              <w:rPr>
                <w:rFonts w:ascii="Daytona" w:hAnsi="Daytona" w:cs="Arial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5FBF91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</w:t>
            </w:r>
            <w:r>
              <w:rPr>
                <w:rFonts w:ascii="Daytona" w:hAnsi="Daytona" w:cs="Arial"/>
                <w:sz w:val="18"/>
                <w:szCs w:val="18"/>
              </w:rPr>
              <w:t>98</w:t>
            </w:r>
          </w:p>
        </w:tc>
      </w:tr>
      <w:tr w:rsidR="00CA778A" w:rsidRPr="00531F26" w14:paraId="08679C04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vAlign w:val="center"/>
          </w:tcPr>
          <w:p w14:paraId="44D00C08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IV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6A794D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9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4.7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C7C7B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0037C0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161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(8</w:t>
            </w:r>
            <w:r>
              <w:rPr>
                <w:rFonts w:ascii="Daytona" w:hAnsi="Daytona" w:cs="Arial"/>
                <w:sz w:val="18"/>
                <w:szCs w:val="18"/>
              </w:rPr>
              <w:t>1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0405EE06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vAlign w:val="center"/>
          </w:tcPr>
          <w:p w14:paraId="09D90213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  <w:t>Myometrial Infiltration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531445A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</w:t>
            </w:r>
            <w:r>
              <w:rPr>
                <w:rFonts w:ascii="Daytona" w:hAnsi="Daytona" w:cs="Arial"/>
                <w:sz w:val="18"/>
                <w:szCs w:val="18"/>
              </w:rPr>
              <w:t>9</w:t>
            </w:r>
            <w:r w:rsidRPr="00531F26">
              <w:rPr>
                <w:rFonts w:ascii="Daytona" w:hAnsi="Daytona" w:cs="Arial"/>
                <w:sz w:val="18"/>
                <w:szCs w:val="18"/>
              </w:rPr>
              <w:t>5</w:t>
            </w:r>
          </w:p>
        </w:tc>
        <w:tc>
          <w:tcPr>
            <w:tcW w:w="2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2C67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6C40FC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 xml:space="preserve">37 </w:t>
            </w:r>
            <w:r w:rsidRPr="00531F26">
              <w:rPr>
                <w:rFonts w:ascii="Daytona" w:hAnsi="Daytona" w:cs="Arial"/>
                <w:sz w:val="18"/>
                <w:szCs w:val="18"/>
              </w:rPr>
              <w:t>(</w:t>
            </w:r>
            <w:r>
              <w:rPr>
                <w:rFonts w:ascii="Daytona" w:hAnsi="Daytona" w:cs="Arial"/>
                <w:sz w:val="18"/>
                <w:szCs w:val="18"/>
              </w:rPr>
              <w:t>19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50F77A41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72891400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&lt;50%</w:t>
            </w:r>
          </w:p>
        </w:tc>
        <w:tc>
          <w:tcPr>
            <w:tcW w:w="1843" w:type="dxa"/>
            <w:vAlign w:val="center"/>
          </w:tcPr>
          <w:p w14:paraId="0FD12A35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103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53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DD70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b/>
                <w:bCs/>
                <w:sz w:val="18"/>
                <w:szCs w:val="18"/>
              </w:rPr>
              <w:t>Death of Disease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D7F5A5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</w:t>
            </w:r>
            <w:r>
              <w:rPr>
                <w:rFonts w:ascii="Daytona" w:hAnsi="Daytona" w:cs="Arial"/>
                <w:sz w:val="18"/>
                <w:szCs w:val="18"/>
              </w:rPr>
              <w:t>9</w:t>
            </w:r>
            <w:r w:rsidRPr="00531F26">
              <w:rPr>
                <w:rFonts w:ascii="Daytona" w:hAnsi="Daytona" w:cs="Arial"/>
                <w:sz w:val="18"/>
                <w:szCs w:val="18"/>
              </w:rPr>
              <w:t>8</w:t>
            </w:r>
          </w:p>
        </w:tc>
      </w:tr>
      <w:tr w:rsidR="00CA778A" w:rsidRPr="00531F26" w14:paraId="6E5B0D47" w14:textId="77777777" w:rsidTr="00B93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4119FC1C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i w:val="0"/>
                <w:iCs w:val="0"/>
                <w:sz w:val="18"/>
                <w:szCs w:val="18"/>
              </w:rPr>
            </w:pPr>
            <w:r w:rsidRPr="00531F26">
              <w:rPr>
                <w:rFonts w:ascii="Daytona" w:hAnsi="Daytona" w:cs="Arial"/>
                <w:i w:val="0"/>
                <w:iCs w:val="0"/>
                <w:sz w:val="18"/>
                <w:szCs w:val="18"/>
              </w:rPr>
              <w:t>&gt;50%</w:t>
            </w:r>
          </w:p>
        </w:tc>
        <w:tc>
          <w:tcPr>
            <w:tcW w:w="1843" w:type="dxa"/>
            <w:vAlign w:val="center"/>
          </w:tcPr>
          <w:p w14:paraId="1CE9989D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>
              <w:rPr>
                <w:rFonts w:ascii="Daytona" w:hAnsi="Daytona" w:cs="Arial"/>
                <w:sz w:val="18"/>
                <w:szCs w:val="18"/>
              </w:rPr>
              <w:t>92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</w:t>
            </w:r>
            <w:r>
              <w:rPr>
                <w:rFonts w:ascii="Daytona" w:hAnsi="Daytona" w:cs="Arial"/>
                <w:sz w:val="18"/>
                <w:szCs w:val="18"/>
              </w:rPr>
              <w:t>47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  <w:tc>
          <w:tcPr>
            <w:tcW w:w="23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07BBA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b/>
                <w:bCs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E76D5A" w14:textId="77777777" w:rsidR="00CA778A" w:rsidRPr="00531F26" w:rsidRDefault="00CA778A" w:rsidP="00B935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1</w:t>
            </w:r>
            <w:r>
              <w:rPr>
                <w:rFonts w:ascii="Daytona" w:hAnsi="Daytona" w:cs="Arial"/>
                <w:sz w:val="18"/>
                <w:szCs w:val="18"/>
              </w:rPr>
              <w:t>74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(8</w:t>
            </w:r>
            <w:r>
              <w:rPr>
                <w:rFonts w:ascii="Daytona" w:hAnsi="Daytona" w:cs="Arial"/>
                <w:sz w:val="18"/>
                <w:szCs w:val="18"/>
              </w:rPr>
              <w:t>8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  <w:tr w:rsidR="00CA778A" w:rsidRPr="00531F26" w14:paraId="317464E6" w14:textId="77777777" w:rsidTr="00B93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3619591A" w14:textId="77777777" w:rsidR="00CA778A" w:rsidRPr="00531F26" w:rsidRDefault="00CA778A" w:rsidP="00B9353F">
            <w:pPr>
              <w:jc w:val="center"/>
              <w:rPr>
                <w:rFonts w:ascii="Daytona" w:hAnsi="Daytona" w:cs="Arial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57BFB1D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</w:p>
        </w:tc>
        <w:tc>
          <w:tcPr>
            <w:tcW w:w="23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D31A6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4663EE" w14:textId="77777777" w:rsidR="00CA778A" w:rsidRPr="00531F26" w:rsidRDefault="00CA778A" w:rsidP="00B935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 w:cs="Arial"/>
                <w:sz w:val="18"/>
                <w:szCs w:val="18"/>
              </w:rPr>
            </w:pPr>
            <w:r w:rsidRPr="00531F26">
              <w:rPr>
                <w:rFonts w:ascii="Daytona" w:hAnsi="Daytona" w:cs="Arial"/>
                <w:sz w:val="18"/>
                <w:szCs w:val="18"/>
              </w:rPr>
              <w:t>2</w:t>
            </w:r>
            <w:r>
              <w:rPr>
                <w:rFonts w:ascii="Daytona" w:hAnsi="Daytona" w:cs="Arial"/>
                <w:sz w:val="18"/>
                <w:szCs w:val="18"/>
              </w:rPr>
              <w:t>4</w:t>
            </w:r>
            <w:r w:rsidRPr="00531F26">
              <w:rPr>
                <w:rFonts w:ascii="Daytona" w:hAnsi="Daytona" w:cs="Arial"/>
                <w:sz w:val="18"/>
                <w:szCs w:val="18"/>
              </w:rPr>
              <w:t xml:space="preserve"> (1</w:t>
            </w:r>
            <w:r>
              <w:rPr>
                <w:rFonts w:ascii="Daytona" w:hAnsi="Daytona" w:cs="Arial"/>
                <w:sz w:val="18"/>
                <w:szCs w:val="18"/>
              </w:rPr>
              <w:t>2</w:t>
            </w:r>
            <w:r w:rsidRPr="00531F26">
              <w:rPr>
                <w:rFonts w:ascii="Daytona" w:hAnsi="Daytona" w:cs="Arial"/>
                <w:sz w:val="18"/>
                <w:szCs w:val="18"/>
              </w:rPr>
              <w:t>%)</w:t>
            </w:r>
          </w:p>
        </w:tc>
      </w:tr>
    </w:tbl>
    <w:p w14:paraId="594F9FAE" w14:textId="77777777" w:rsidR="00CA778A" w:rsidRPr="00531F26" w:rsidRDefault="00CA778A" w:rsidP="00CA778A"/>
    <w:p w14:paraId="59CB6226" w14:textId="77777777" w:rsidR="00F54049" w:rsidRDefault="00F54049"/>
    <w:sectPr w:rsidR="00F54049" w:rsidSect="00190F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8A"/>
    <w:rsid w:val="00011CD3"/>
    <w:rsid w:val="00190F24"/>
    <w:rsid w:val="009D5098"/>
    <w:rsid w:val="00A17E73"/>
    <w:rsid w:val="00CA778A"/>
    <w:rsid w:val="00F5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748A"/>
  <w15:chartTrackingRefBased/>
  <w15:docId w15:val="{877A14F4-49B0-4EC3-8C5B-9B9DFD7F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78A"/>
  </w:style>
  <w:style w:type="paragraph" w:styleId="Heading1">
    <w:name w:val="heading 1"/>
    <w:basedOn w:val="Normal"/>
    <w:next w:val="Normal"/>
    <w:link w:val="Heading1Char"/>
    <w:uiPriority w:val="9"/>
    <w:qFormat/>
    <w:rsid w:val="00CA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78A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CA7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Casas Arozamena</dc:creator>
  <cp:keywords/>
  <dc:description/>
  <cp:lastModifiedBy>Carlos Casas Arozamena</cp:lastModifiedBy>
  <cp:revision>1</cp:revision>
  <dcterms:created xsi:type="dcterms:W3CDTF">2024-06-07T11:59:00Z</dcterms:created>
  <dcterms:modified xsi:type="dcterms:W3CDTF">2024-06-07T11:59:00Z</dcterms:modified>
</cp:coreProperties>
</file>