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03142" w14:textId="79E6B4C4" w:rsidR="007F103B" w:rsidRPr="00E7372D" w:rsidRDefault="004D5622">
      <w:pPr>
        <w:rPr>
          <w:rFonts w:ascii="Arial" w:hAnsi="Arial" w:cs="Arial"/>
          <w:b/>
          <w:bCs/>
        </w:rPr>
      </w:pPr>
      <w:proofErr w:type="spellStart"/>
      <w:r w:rsidRPr="00E7372D">
        <w:rPr>
          <w:rFonts w:ascii="Arial" w:hAnsi="Arial" w:cs="Arial"/>
          <w:b/>
          <w:bCs/>
        </w:rPr>
        <w:t>Supplement</w:t>
      </w:r>
      <w:r w:rsidR="00FC4654" w:rsidRPr="00E7372D">
        <w:rPr>
          <w:rFonts w:ascii="Arial" w:hAnsi="Arial" w:cs="Arial"/>
          <w:b/>
          <w:bCs/>
        </w:rPr>
        <w:t>al</w:t>
      </w:r>
      <w:proofErr w:type="spellEnd"/>
      <w:r w:rsidR="00FC4654" w:rsidRPr="00E7372D">
        <w:rPr>
          <w:rFonts w:ascii="Arial" w:hAnsi="Arial" w:cs="Arial"/>
          <w:b/>
          <w:bCs/>
        </w:rPr>
        <w:t xml:space="preserve"> Data</w:t>
      </w:r>
    </w:p>
    <w:p w14:paraId="07DAD054" w14:textId="77777777" w:rsidR="00FC4654" w:rsidRPr="00E7372D" w:rsidRDefault="00FC4654">
      <w:pPr>
        <w:rPr>
          <w:rFonts w:ascii="Arial" w:hAnsi="Arial" w:cs="Arial"/>
        </w:rPr>
      </w:pPr>
    </w:p>
    <w:p w14:paraId="5E32BF73" w14:textId="46AA8864" w:rsidR="00FC4654" w:rsidRPr="00E7372D" w:rsidRDefault="00FC4654" w:rsidP="00FC4654">
      <w:pPr>
        <w:spacing w:line="276" w:lineRule="auto"/>
        <w:jc w:val="both"/>
        <w:rPr>
          <w:rFonts w:ascii="Arial" w:eastAsia="Arial" w:hAnsi="Arial" w:cs="Arial"/>
          <w:bCs/>
        </w:rPr>
      </w:pPr>
      <w:r w:rsidRPr="00E7372D">
        <w:rPr>
          <w:rFonts w:ascii="Arial" w:eastAsia="Arial" w:hAnsi="Arial" w:cs="Arial"/>
          <w:bCs/>
        </w:rPr>
        <w:t xml:space="preserve">Table </w:t>
      </w:r>
      <w:r w:rsidR="008679F4">
        <w:rPr>
          <w:rFonts w:ascii="Arial" w:eastAsia="Arial" w:hAnsi="Arial" w:cs="Arial"/>
          <w:bCs/>
        </w:rPr>
        <w:t>1</w:t>
      </w:r>
      <w:r w:rsidRPr="00E7372D">
        <w:rPr>
          <w:rFonts w:ascii="Arial" w:eastAsia="Arial" w:hAnsi="Arial" w:cs="Arial"/>
          <w:bCs/>
        </w:rPr>
        <w:t xml:space="preserve">: </w:t>
      </w:r>
      <w:proofErr w:type="spellStart"/>
      <w:r w:rsidRPr="00E7372D">
        <w:rPr>
          <w:rFonts w:ascii="Arial" w:eastAsia="Arial" w:hAnsi="Arial" w:cs="Arial"/>
          <w:bCs/>
        </w:rPr>
        <w:t>Association</w:t>
      </w:r>
      <w:proofErr w:type="spellEnd"/>
      <w:r w:rsidRPr="00E7372D">
        <w:rPr>
          <w:rFonts w:ascii="Arial" w:eastAsia="Arial" w:hAnsi="Arial" w:cs="Arial"/>
          <w:bCs/>
        </w:rPr>
        <w:t xml:space="preserve"> </w:t>
      </w:r>
      <w:proofErr w:type="spellStart"/>
      <w:r w:rsidRPr="00E7372D">
        <w:rPr>
          <w:rFonts w:ascii="Arial" w:eastAsia="Arial" w:hAnsi="Arial" w:cs="Arial"/>
          <w:bCs/>
        </w:rPr>
        <w:t>of</w:t>
      </w:r>
      <w:proofErr w:type="spellEnd"/>
      <w:r w:rsidRPr="00E7372D">
        <w:rPr>
          <w:rFonts w:ascii="Arial" w:eastAsia="Arial" w:hAnsi="Arial" w:cs="Arial"/>
          <w:bCs/>
        </w:rPr>
        <w:t xml:space="preserve"> </w:t>
      </w:r>
      <w:proofErr w:type="spellStart"/>
      <w:r w:rsidRPr="00E7372D">
        <w:rPr>
          <w:rFonts w:ascii="Arial" w:eastAsia="Arial" w:hAnsi="Arial" w:cs="Arial"/>
          <w:bCs/>
        </w:rPr>
        <w:t>ctDNA</w:t>
      </w:r>
      <w:proofErr w:type="spellEnd"/>
      <w:r w:rsidRPr="00E7372D">
        <w:rPr>
          <w:rFonts w:ascii="Arial" w:eastAsia="Arial" w:hAnsi="Arial" w:cs="Arial"/>
          <w:bCs/>
        </w:rPr>
        <w:t xml:space="preserve"> </w:t>
      </w:r>
      <w:proofErr w:type="spellStart"/>
      <w:r w:rsidRPr="00E7372D">
        <w:rPr>
          <w:rFonts w:ascii="Arial" w:eastAsia="Arial" w:hAnsi="Arial" w:cs="Arial"/>
          <w:bCs/>
        </w:rPr>
        <w:t>measurements</w:t>
      </w:r>
      <w:proofErr w:type="spellEnd"/>
      <w:r w:rsidRPr="00E7372D">
        <w:rPr>
          <w:rFonts w:ascii="Arial" w:eastAsia="Arial" w:hAnsi="Arial" w:cs="Arial"/>
          <w:bCs/>
        </w:rPr>
        <w:t xml:space="preserve"> at </w:t>
      </w:r>
      <w:proofErr w:type="spellStart"/>
      <w:r w:rsidRPr="00E7372D">
        <w:rPr>
          <w:rFonts w:ascii="Arial" w:eastAsia="Arial" w:hAnsi="Arial" w:cs="Arial"/>
          <w:bCs/>
        </w:rPr>
        <w:t>baseline</w:t>
      </w:r>
      <w:proofErr w:type="spellEnd"/>
      <w:r w:rsidRPr="00E7372D">
        <w:rPr>
          <w:rFonts w:ascii="Arial" w:eastAsia="Arial" w:hAnsi="Arial" w:cs="Arial"/>
          <w:bCs/>
        </w:rPr>
        <w:t xml:space="preserve"> </w:t>
      </w:r>
      <w:proofErr w:type="spellStart"/>
      <w:r w:rsidRPr="00E7372D">
        <w:rPr>
          <w:rFonts w:ascii="Arial" w:eastAsia="Arial" w:hAnsi="Arial" w:cs="Arial"/>
          <w:bCs/>
        </w:rPr>
        <w:t>to</w:t>
      </w:r>
      <w:proofErr w:type="spellEnd"/>
      <w:r w:rsidRPr="00E7372D">
        <w:rPr>
          <w:rFonts w:ascii="Arial" w:eastAsia="Arial" w:hAnsi="Arial" w:cs="Arial"/>
          <w:bCs/>
        </w:rPr>
        <w:t xml:space="preserve"> </w:t>
      </w:r>
      <w:proofErr w:type="spellStart"/>
      <w:r w:rsidRPr="00E7372D">
        <w:rPr>
          <w:rFonts w:ascii="Arial" w:eastAsia="Arial" w:hAnsi="Arial" w:cs="Arial"/>
          <w:bCs/>
        </w:rPr>
        <w:t>clinical</w:t>
      </w:r>
      <w:proofErr w:type="spellEnd"/>
      <w:r w:rsidRPr="00E7372D">
        <w:rPr>
          <w:rFonts w:ascii="Arial" w:eastAsia="Arial" w:hAnsi="Arial" w:cs="Arial"/>
          <w:bCs/>
        </w:rPr>
        <w:t xml:space="preserve">, </w:t>
      </w:r>
      <w:proofErr w:type="spellStart"/>
      <w:r w:rsidRPr="00E7372D">
        <w:rPr>
          <w:rFonts w:ascii="Arial" w:eastAsia="Arial" w:hAnsi="Arial" w:cs="Arial"/>
          <w:bCs/>
        </w:rPr>
        <w:t>biochemical</w:t>
      </w:r>
      <w:proofErr w:type="spellEnd"/>
      <w:r w:rsidR="002C038E">
        <w:rPr>
          <w:rFonts w:ascii="Arial" w:eastAsia="Arial" w:hAnsi="Arial" w:cs="Arial"/>
          <w:bCs/>
        </w:rPr>
        <w:t>,</w:t>
      </w:r>
      <w:r w:rsidRPr="00E7372D">
        <w:rPr>
          <w:rFonts w:ascii="Arial" w:eastAsia="Arial" w:hAnsi="Arial" w:cs="Arial"/>
          <w:bCs/>
        </w:rPr>
        <w:t xml:space="preserve"> and </w:t>
      </w:r>
      <w:proofErr w:type="spellStart"/>
      <w:r w:rsidRPr="00E7372D">
        <w:rPr>
          <w:rFonts w:ascii="Arial" w:eastAsia="Arial" w:hAnsi="Arial" w:cs="Arial"/>
          <w:bCs/>
        </w:rPr>
        <w:t>pathological</w:t>
      </w:r>
      <w:proofErr w:type="spellEnd"/>
      <w:r w:rsidRPr="00E7372D">
        <w:rPr>
          <w:rFonts w:ascii="Arial" w:eastAsia="Arial" w:hAnsi="Arial" w:cs="Arial"/>
          <w:bCs/>
        </w:rPr>
        <w:t xml:space="preserve"> </w:t>
      </w:r>
      <w:proofErr w:type="spellStart"/>
      <w:r w:rsidRPr="00E7372D">
        <w:rPr>
          <w:rFonts w:ascii="Arial" w:eastAsia="Arial" w:hAnsi="Arial" w:cs="Arial"/>
          <w:bCs/>
        </w:rPr>
        <w:t>risk</w:t>
      </w:r>
      <w:proofErr w:type="spellEnd"/>
      <w:r w:rsidRPr="00E7372D">
        <w:rPr>
          <w:rFonts w:ascii="Arial" w:eastAsia="Arial" w:hAnsi="Arial" w:cs="Arial"/>
          <w:bCs/>
        </w:rPr>
        <w:t xml:space="preserve"> </w:t>
      </w:r>
      <w:proofErr w:type="spellStart"/>
      <w:r w:rsidRPr="00E7372D">
        <w:rPr>
          <w:rFonts w:ascii="Arial" w:eastAsia="Arial" w:hAnsi="Arial" w:cs="Arial"/>
          <w:bCs/>
        </w:rPr>
        <w:t>factors</w:t>
      </w:r>
      <w:proofErr w:type="spellEnd"/>
    </w:p>
    <w:tbl>
      <w:tblPr>
        <w:tblStyle w:val="Table"/>
        <w:tblW w:w="5000" w:type="pct"/>
        <w:tblLayout w:type="fixed"/>
        <w:tblLook w:val="0020" w:firstRow="1" w:lastRow="0" w:firstColumn="0" w:lastColumn="0" w:noHBand="0" w:noVBand="0"/>
      </w:tblPr>
      <w:tblGrid>
        <w:gridCol w:w="2982"/>
        <w:gridCol w:w="1099"/>
        <w:gridCol w:w="2289"/>
        <w:gridCol w:w="1099"/>
        <w:gridCol w:w="901"/>
        <w:gridCol w:w="702"/>
      </w:tblGrid>
      <w:tr w:rsidR="00FC4654" w14:paraId="1081EDF1" w14:textId="77777777" w:rsidTr="00AE64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3086" w:type="dxa"/>
          </w:tcPr>
          <w:p w14:paraId="106ABE4D" w14:textId="77777777" w:rsidR="00FC4654" w:rsidRDefault="00FC4654" w:rsidP="00AE6443">
            <w:pPr>
              <w:pStyle w:val="Compact"/>
            </w:pPr>
            <w:r>
              <w:t>ctDNA at baseline</w:t>
            </w:r>
          </w:p>
        </w:tc>
        <w:tc>
          <w:tcPr>
            <w:tcW w:w="1131" w:type="dxa"/>
          </w:tcPr>
          <w:p w14:paraId="6A135CB2" w14:textId="77777777" w:rsidR="00FC4654" w:rsidRDefault="00FC4654" w:rsidP="00AE6443">
            <w:pPr>
              <w:pStyle w:val="Compact"/>
            </w:pPr>
            <w:r>
              <w:t>Total N</w:t>
            </w:r>
          </w:p>
        </w:tc>
        <w:tc>
          <w:tcPr>
            <w:tcW w:w="2366" w:type="dxa"/>
          </w:tcPr>
          <w:p w14:paraId="03D818DF" w14:textId="77777777" w:rsidR="00FC4654" w:rsidRDefault="00FC4654" w:rsidP="00AE6443">
            <w:pPr>
              <w:pStyle w:val="Compact"/>
            </w:pPr>
          </w:p>
        </w:tc>
        <w:tc>
          <w:tcPr>
            <w:tcW w:w="1131" w:type="dxa"/>
          </w:tcPr>
          <w:p w14:paraId="143ECE53" w14:textId="77777777" w:rsidR="00FC4654" w:rsidRDefault="00FC4654" w:rsidP="00AE6443">
            <w:pPr>
              <w:pStyle w:val="Compact"/>
              <w:jc w:val="right"/>
            </w:pPr>
            <w:r>
              <w:t>Negative</w:t>
            </w:r>
          </w:p>
        </w:tc>
        <w:tc>
          <w:tcPr>
            <w:tcW w:w="926" w:type="dxa"/>
          </w:tcPr>
          <w:p w14:paraId="487DF92E" w14:textId="77777777" w:rsidR="00FC4654" w:rsidRDefault="00FC4654" w:rsidP="00AE6443">
            <w:pPr>
              <w:pStyle w:val="Compact"/>
              <w:jc w:val="right"/>
            </w:pPr>
            <w:r>
              <w:t>Positive</w:t>
            </w:r>
          </w:p>
        </w:tc>
        <w:tc>
          <w:tcPr>
            <w:tcW w:w="720" w:type="dxa"/>
          </w:tcPr>
          <w:p w14:paraId="23CD27F0" w14:textId="77777777" w:rsidR="00FC4654" w:rsidRDefault="00FC4654" w:rsidP="00AE6443">
            <w:pPr>
              <w:pStyle w:val="Compact"/>
              <w:jc w:val="right"/>
            </w:pPr>
            <w:r>
              <w:t>p</w:t>
            </w:r>
          </w:p>
        </w:tc>
      </w:tr>
      <w:tr w:rsidR="00FC4654" w14:paraId="545D0570" w14:textId="77777777" w:rsidTr="00AE6443">
        <w:tc>
          <w:tcPr>
            <w:tcW w:w="3086" w:type="dxa"/>
          </w:tcPr>
          <w:p w14:paraId="63920287" w14:textId="77777777" w:rsidR="00FC4654" w:rsidRDefault="00FC4654" w:rsidP="00AE6443">
            <w:pPr>
              <w:pStyle w:val="Compact"/>
            </w:pPr>
            <w:r>
              <w:t>Sex</w:t>
            </w:r>
          </w:p>
        </w:tc>
        <w:tc>
          <w:tcPr>
            <w:tcW w:w="1131" w:type="dxa"/>
          </w:tcPr>
          <w:p w14:paraId="7377D5EC" w14:textId="77777777" w:rsidR="00FC4654" w:rsidRDefault="00FC4654" w:rsidP="00AE6443">
            <w:pPr>
              <w:pStyle w:val="Compact"/>
            </w:pPr>
            <w:r>
              <w:t>31 (100.0)</w:t>
            </w:r>
          </w:p>
        </w:tc>
        <w:tc>
          <w:tcPr>
            <w:tcW w:w="2366" w:type="dxa"/>
          </w:tcPr>
          <w:p w14:paraId="5756B99E" w14:textId="77777777" w:rsidR="00FC4654" w:rsidRDefault="00FC4654" w:rsidP="00AE6443">
            <w:pPr>
              <w:pStyle w:val="Compact"/>
              <w:jc w:val="right"/>
            </w:pPr>
            <w:r>
              <w:t>Male</w:t>
            </w:r>
          </w:p>
        </w:tc>
        <w:tc>
          <w:tcPr>
            <w:tcW w:w="1131" w:type="dxa"/>
          </w:tcPr>
          <w:p w14:paraId="351BB80B" w14:textId="77777777" w:rsidR="00FC4654" w:rsidRDefault="00FC4654" w:rsidP="00AE6443">
            <w:pPr>
              <w:pStyle w:val="Compact"/>
              <w:jc w:val="right"/>
            </w:pPr>
            <w:r>
              <w:t>8 (72.7)</w:t>
            </w:r>
          </w:p>
        </w:tc>
        <w:tc>
          <w:tcPr>
            <w:tcW w:w="926" w:type="dxa"/>
          </w:tcPr>
          <w:p w14:paraId="03704914" w14:textId="77777777" w:rsidR="00FC4654" w:rsidRDefault="00FC4654" w:rsidP="00AE6443">
            <w:pPr>
              <w:pStyle w:val="Compact"/>
              <w:jc w:val="right"/>
            </w:pPr>
            <w:r>
              <w:t>15 (75.0)</w:t>
            </w:r>
          </w:p>
        </w:tc>
        <w:tc>
          <w:tcPr>
            <w:tcW w:w="720" w:type="dxa"/>
          </w:tcPr>
          <w:p w14:paraId="05B037E5" w14:textId="77777777" w:rsidR="00FC4654" w:rsidRDefault="00FC4654" w:rsidP="00AE6443">
            <w:pPr>
              <w:pStyle w:val="Compact"/>
              <w:jc w:val="right"/>
            </w:pPr>
            <w:r>
              <w:t>1.000</w:t>
            </w:r>
          </w:p>
        </w:tc>
      </w:tr>
      <w:tr w:rsidR="00FC4654" w14:paraId="47FA3EB7" w14:textId="77777777" w:rsidTr="00AE6443">
        <w:tc>
          <w:tcPr>
            <w:tcW w:w="3086" w:type="dxa"/>
          </w:tcPr>
          <w:p w14:paraId="0FA66AD7" w14:textId="77777777" w:rsidR="00FC4654" w:rsidRDefault="00FC4654" w:rsidP="00AE6443">
            <w:pPr>
              <w:pStyle w:val="Compact"/>
            </w:pPr>
          </w:p>
        </w:tc>
        <w:tc>
          <w:tcPr>
            <w:tcW w:w="1131" w:type="dxa"/>
          </w:tcPr>
          <w:p w14:paraId="7E5D62B7" w14:textId="77777777" w:rsidR="00FC4654" w:rsidRDefault="00FC4654" w:rsidP="00AE6443">
            <w:pPr>
              <w:pStyle w:val="Compact"/>
            </w:pPr>
          </w:p>
        </w:tc>
        <w:tc>
          <w:tcPr>
            <w:tcW w:w="2366" w:type="dxa"/>
          </w:tcPr>
          <w:p w14:paraId="5FA0F18D" w14:textId="77777777" w:rsidR="00FC4654" w:rsidRDefault="00FC4654" w:rsidP="00AE6443">
            <w:pPr>
              <w:pStyle w:val="Compact"/>
              <w:jc w:val="right"/>
            </w:pPr>
            <w:r>
              <w:t>Female</w:t>
            </w:r>
          </w:p>
        </w:tc>
        <w:tc>
          <w:tcPr>
            <w:tcW w:w="1131" w:type="dxa"/>
          </w:tcPr>
          <w:p w14:paraId="3C5F9DCB" w14:textId="77777777" w:rsidR="00FC4654" w:rsidRDefault="00FC4654" w:rsidP="00AE6443">
            <w:pPr>
              <w:pStyle w:val="Compact"/>
              <w:jc w:val="right"/>
            </w:pPr>
            <w:r>
              <w:t>3 (27.3)</w:t>
            </w:r>
          </w:p>
        </w:tc>
        <w:tc>
          <w:tcPr>
            <w:tcW w:w="926" w:type="dxa"/>
          </w:tcPr>
          <w:p w14:paraId="3B3539FB" w14:textId="77777777" w:rsidR="00FC4654" w:rsidRDefault="00FC4654" w:rsidP="00AE6443">
            <w:pPr>
              <w:pStyle w:val="Compact"/>
              <w:jc w:val="right"/>
            </w:pPr>
            <w:r>
              <w:t>5 (25.0)</w:t>
            </w:r>
          </w:p>
        </w:tc>
        <w:tc>
          <w:tcPr>
            <w:tcW w:w="720" w:type="dxa"/>
          </w:tcPr>
          <w:p w14:paraId="03FE25BC" w14:textId="77777777" w:rsidR="00FC4654" w:rsidRDefault="00FC4654" w:rsidP="00AE6443">
            <w:pPr>
              <w:pStyle w:val="Compact"/>
            </w:pPr>
          </w:p>
        </w:tc>
      </w:tr>
      <w:tr w:rsidR="00FC4654" w14:paraId="72F06D61" w14:textId="77777777" w:rsidTr="00AE6443">
        <w:tc>
          <w:tcPr>
            <w:tcW w:w="3086" w:type="dxa"/>
          </w:tcPr>
          <w:p w14:paraId="6644CCC4" w14:textId="77777777" w:rsidR="00FC4654" w:rsidRDefault="00FC4654" w:rsidP="00AE6443">
            <w:pPr>
              <w:pStyle w:val="Compact"/>
            </w:pPr>
            <w:r>
              <w:t>Age group</w:t>
            </w:r>
          </w:p>
        </w:tc>
        <w:tc>
          <w:tcPr>
            <w:tcW w:w="1131" w:type="dxa"/>
          </w:tcPr>
          <w:p w14:paraId="787076AF" w14:textId="77777777" w:rsidR="00FC4654" w:rsidRDefault="00FC4654" w:rsidP="00AE6443">
            <w:pPr>
              <w:pStyle w:val="Compact"/>
            </w:pPr>
            <w:r>
              <w:t>31 (100.0)</w:t>
            </w:r>
          </w:p>
        </w:tc>
        <w:tc>
          <w:tcPr>
            <w:tcW w:w="2366" w:type="dxa"/>
          </w:tcPr>
          <w:p w14:paraId="0D85FE9B" w14:textId="77777777" w:rsidR="00FC4654" w:rsidRDefault="00FC4654" w:rsidP="00AE6443">
            <w:pPr>
              <w:pStyle w:val="Compact"/>
              <w:jc w:val="right"/>
            </w:pPr>
            <w:r>
              <w:t>&lt;65</w:t>
            </w:r>
          </w:p>
        </w:tc>
        <w:tc>
          <w:tcPr>
            <w:tcW w:w="1131" w:type="dxa"/>
          </w:tcPr>
          <w:p w14:paraId="68852A7E" w14:textId="77777777" w:rsidR="00FC4654" w:rsidRDefault="00FC4654" w:rsidP="00AE6443">
            <w:pPr>
              <w:pStyle w:val="Compact"/>
              <w:jc w:val="right"/>
            </w:pPr>
            <w:r>
              <w:t>2 (18.2)</w:t>
            </w:r>
          </w:p>
        </w:tc>
        <w:tc>
          <w:tcPr>
            <w:tcW w:w="926" w:type="dxa"/>
          </w:tcPr>
          <w:p w14:paraId="57BC07BA" w14:textId="77777777" w:rsidR="00FC4654" w:rsidRDefault="00FC4654" w:rsidP="00AE6443">
            <w:pPr>
              <w:pStyle w:val="Compact"/>
              <w:jc w:val="right"/>
            </w:pPr>
            <w:r>
              <w:t>8 (40.0)</w:t>
            </w:r>
          </w:p>
        </w:tc>
        <w:tc>
          <w:tcPr>
            <w:tcW w:w="720" w:type="dxa"/>
          </w:tcPr>
          <w:p w14:paraId="6381503F" w14:textId="77777777" w:rsidR="00FC4654" w:rsidRDefault="00FC4654" w:rsidP="00AE6443">
            <w:pPr>
              <w:pStyle w:val="Compact"/>
              <w:jc w:val="right"/>
            </w:pPr>
            <w:r>
              <w:t>0.262</w:t>
            </w:r>
          </w:p>
        </w:tc>
      </w:tr>
      <w:tr w:rsidR="00FC4654" w14:paraId="654C796C" w14:textId="77777777" w:rsidTr="00AE6443">
        <w:tc>
          <w:tcPr>
            <w:tcW w:w="3086" w:type="dxa"/>
          </w:tcPr>
          <w:p w14:paraId="0CA1230B" w14:textId="77777777" w:rsidR="00FC4654" w:rsidRDefault="00FC4654" w:rsidP="00AE6443">
            <w:pPr>
              <w:pStyle w:val="Compact"/>
            </w:pPr>
          </w:p>
        </w:tc>
        <w:tc>
          <w:tcPr>
            <w:tcW w:w="1131" w:type="dxa"/>
          </w:tcPr>
          <w:p w14:paraId="1CCA19C4" w14:textId="77777777" w:rsidR="00FC4654" w:rsidRDefault="00FC4654" w:rsidP="00AE6443">
            <w:pPr>
              <w:pStyle w:val="Compact"/>
            </w:pPr>
          </w:p>
        </w:tc>
        <w:tc>
          <w:tcPr>
            <w:tcW w:w="2366" w:type="dxa"/>
          </w:tcPr>
          <w:p w14:paraId="104B3398" w14:textId="67F0C485" w:rsidR="00FC4654" w:rsidRDefault="00751C6D" w:rsidP="00AE6443">
            <w:pPr>
              <w:pStyle w:val="Compact"/>
              <w:jc w:val="right"/>
            </w:pPr>
            <w:r w:rsidRPr="00751C6D">
              <w:rPr>
                <w:lang w:val="de-DE"/>
              </w:rPr>
              <w:t>≥</w:t>
            </w:r>
            <w:r w:rsidR="00FC4654">
              <w:t>65</w:t>
            </w:r>
          </w:p>
        </w:tc>
        <w:tc>
          <w:tcPr>
            <w:tcW w:w="1131" w:type="dxa"/>
          </w:tcPr>
          <w:p w14:paraId="30071B52" w14:textId="77777777" w:rsidR="00FC4654" w:rsidRDefault="00FC4654" w:rsidP="00AE6443">
            <w:pPr>
              <w:pStyle w:val="Compact"/>
              <w:jc w:val="right"/>
            </w:pPr>
            <w:r>
              <w:t>9 (81.8)</w:t>
            </w:r>
          </w:p>
        </w:tc>
        <w:tc>
          <w:tcPr>
            <w:tcW w:w="926" w:type="dxa"/>
          </w:tcPr>
          <w:p w14:paraId="1BAFEF1C" w14:textId="77777777" w:rsidR="00FC4654" w:rsidRDefault="00FC4654" w:rsidP="00AE6443">
            <w:pPr>
              <w:pStyle w:val="Compact"/>
              <w:jc w:val="right"/>
            </w:pPr>
            <w:r>
              <w:t>12 (60.0)</w:t>
            </w:r>
          </w:p>
        </w:tc>
        <w:tc>
          <w:tcPr>
            <w:tcW w:w="720" w:type="dxa"/>
          </w:tcPr>
          <w:p w14:paraId="4774C23D" w14:textId="77777777" w:rsidR="00FC4654" w:rsidRDefault="00FC4654" w:rsidP="00AE6443">
            <w:pPr>
              <w:pStyle w:val="Compact"/>
            </w:pPr>
          </w:p>
        </w:tc>
      </w:tr>
      <w:tr w:rsidR="00FC4654" w14:paraId="5467DAF2" w14:textId="77777777" w:rsidTr="00AE6443">
        <w:tc>
          <w:tcPr>
            <w:tcW w:w="3086" w:type="dxa"/>
          </w:tcPr>
          <w:p w14:paraId="41DB0737" w14:textId="77777777" w:rsidR="00FC4654" w:rsidRDefault="00FC4654" w:rsidP="00AE6443">
            <w:pPr>
              <w:pStyle w:val="Compact"/>
            </w:pPr>
            <w:r>
              <w:t>Primary melanoma site</w:t>
            </w:r>
          </w:p>
        </w:tc>
        <w:tc>
          <w:tcPr>
            <w:tcW w:w="1131" w:type="dxa"/>
          </w:tcPr>
          <w:p w14:paraId="0AB0A0CD" w14:textId="77777777" w:rsidR="00FC4654" w:rsidRDefault="00FC4654" w:rsidP="00AE6443">
            <w:pPr>
              <w:pStyle w:val="Compact"/>
            </w:pPr>
            <w:r>
              <w:t>31 (100.0)</w:t>
            </w:r>
          </w:p>
        </w:tc>
        <w:tc>
          <w:tcPr>
            <w:tcW w:w="2366" w:type="dxa"/>
          </w:tcPr>
          <w:p w14:paraId="35158774" w14:textId="77777777" w:rsidR="00FC4654" w:rsidRDefault="00FC4654" w:rsidP="00AE6443">
            <w:pPr>
              <w:pStyle w:val="Compact"/>
              <w:jc w:val="right"/>
            </w:pPr>
            <w:r>
              <w:t>Cutaneous</w:t>
            </w:r>
          </w:p>
        </w:tc>
        <w:tc>
          <w:tcPr>
            <w:tcW w:w="1131" w:type="dxa"/>
          </w:tcPr>
          <w:p w14:paraId="15FA42B6" w14:textId="77777777" w:rsidR="00FC4654" w:rsidRDefault="00FC4654" w:rsidP="00AE6443">
            <w:pPr>
              <w:pStyle w:val="Compact"/>
              <w:jc w:val="right"/>
            </w:pPr>
            <w:r>
              <w:t>9 (81.8)</w:t>
            </w:r>
          </w:p>
        </w:tc>
        <w:tc>
          <w:tcPr>
            <w:tcW w:w="926" w:type="dxa"/>
          </w:tcPr>
          <w:p w14:paraId="3CDE043A" w14:textId="77777777" w:rsidR="00FC4654" w:rsidRDefault="00FC4654" w:rsidP="00AE6443">
            <w:pPr>
              <w:pStyle w:val="Compact"/>
              <w:jc w:val="right"/>
            </w:pPr>
            <w:r>
              <w:t>19 (95.0)</w:t>
            </w:r>
          </w:p>
        </w:tc>
        <w:tc>
          <w:tcPr>
            <w:tcW w:w="720" w:type="dxa"/>
          </w:tcPr>
          <w:p w14:paraId="2C55032F" w14:textId="77777777" w:rsidR="00FC4654" w:rsidRDefault="00FC4654" w:rsidP="00AE6443">
            <w:pPr>
              <w:pStyle w:val="Compact"/>
              <w:jc w:val="right"/>
            </w:pPr>
            <w:r>
              <w:t>0.281</w:t>
            </w:r>
          </w:p>
        </w:tc>
      </w:tr>
      <w:tr w:rsidR="00FC4654" w14:paraId="4943D76F" w14:textId="77777777" w:rsidTr="00AE6443">
        <w:tc>
          <w:tcPr>
            <w:tcW w:w="3086" w:type="dxa"/>
          </w:tcPr>
          <w:p w14:paraId="2F474A96" w14:textId="77777777" w:rsidR="00FC4654" w:rsidRDefault="00FC4654" w:rsidP="00AE6443">
            <w:pPr>
              <w:pStyle w:val="Compact"/>
            </w:pPr>
          </w:p>
        </w:tc>
        <w:tc>
          <w:tcPr>
            <w:tcW w:w="1131" w:type="dxa"/>
          </w:tcPr>
          <w:p w14:paraId="5D0519B5" w14:textId="77777777" w:rsidR="00FC4654" w:rsidRDefault="00FC4654" w:rsidP="00AE6443">
            <w:pPr>
              <w:pStyle w:val="Compact"/>
            </w:pPr>
          </w:p>
        </w:tc>
        <w:tc>
          <w:tcPr>
            <w:tcW w:w="2366" w:type="dxa"/>
          </w:tcPr>
          <w:p w14:paraId="27B81DF4" w14:textId="77777777" w:rsidR="00FC4654" w:rsidRDefault="00FC4654" w:rsidP="00AE6443">
            <w:pPr>
              <w:pStyle w:val="Compact"/>
              <w:jc w:val="right"/>
            </w:pPr>
            <w:r>
              <w:t>Mucosal</w:t>
            </w:r>
          </w:p>
        </w:tc>
        <w:tc>
          <w:tcPr>
            <w:tcW w:w="1131" w:type="dxa"/>
          </w:tcPr>
          <w:p w14:paraId="5D61F461" w14:textId="77777777" w:rsidR="00FC4654" w:rsidRDefault="00FC4654" w:rsidP="00AE6443">
            <w:pPr>
              <w:pStyle w:val="Compact"/>
              <w:jc w:val="right"/>
            </w:pPr>
            <w:r>
              <w:t>2 (18.2)</w:t>
            </w:r>
          </w:p>
        </w:tc>
        <w:tc>
          <w:tcPr>
            <w:tcW w:w="926" w:type="dxa"/>
          </w:tcPr>
          <w:p w14:paraId="11E905CF" w14:textId="77777777" w:rsidR="00FC4654" w:rsidRDefault="00FC4654" w:rsidP="00AE6443">
            <w:pPr>
              <w:pStyle w:val="Compact"/>
              <w:jc w:val="right"/>
            </w:pPr>
            <w:r>
              <w:t>1 (5.0)</w:t>
            </w:r>
          </w:p>
        </w:tc>
        <w:tc>
          <w:tcPr>
            <w:tcW w:w="720" w:type="dxa"/>
          </w:tcPr>
          <w:p w14:paraId="33907E23" w14:textId="77777777" w:rsidR="00FC4654" w:rsidRDefault="00FC4654" w:rsidP="00AE6443">
            <w:pPr>
              <w:pStyle w:val="Compact"/>
            </w:pPr>
          </w:p>
        </w:tc>
      </w:tr>
      <w:tr w:rsidR="00FC4654" w14:paraId="785E155B" w14:textId="77777777" w:rsidTr="00AE6443">
        <w:tc>
          <w:tcPr>
            <w:tcW w:w="3086" w:type="dxa"/>
          </w:tcPr>
          <w:p w14:paraId="4AACAB8B" w14:textId="77777777" w:rsidR="00FC4654" w:rsidRDefault="00FC4654" w:rsidP="00AE6443">
            <w:pPr>
              <w:pStyle w:val="Compact"/>
            </w:pPr>
            <w:r>
              <w:t>BRAF status (tissue)</w:t>
            </w:r>
          </w:p>
        </w:tc>
        <w:tc>
          <w:tcPr>
            <w:tcW w:w="1131" w:type="dxa"/>
          </w:tcPr>
          <w:p w14:paraId="5D3DD4C0" w14:textId="7A08CD3B" w:rsidR="00FC4654" w:rsidRDefault="00FC4654" w:rsidP="00AE6443">
            <w:pPr>
              <w:pStyle w:val="Compact"/>
            </w:pPr>
            <w:r>
              <w:t>30* (96.8)</w:t>
            </w:r>
          </w:p>
        </w:tc>
        <w:tc>
          <w:tcPr>
            <w:tcW w:w="2366" w:type="dxa"/>
          </w:tcPr>
          <w:p w14:paraId="2817C11D" w14:textId="77777777" w:rsidR="00FC4654" w:rsidRDefault="00FC4654" w:rsidP="00AE6443">
            <w:pPr>
              <w:pStyle w:val="Compact"/>
              <w:jc w:val="right"/>
            </w:pPr>
            <w:r>
              <w:t>Wildtype</w:t>
            </w:r>
          </w:p>
        </w:tc>
        <w:tc>
          <w:tcPr>
            <w:tcW w:w="1131" w:type="dxa"/>
          </w:tcPr>
          <w:p w14:paraId="32583693" w14:textId="77777777" w:rsidR="00FC4654" w:rsidRDefault="00FC4654" w:rsidP="00AE6443">
            <w:pPr>
              <w:pStyle w:val="Compact"/>
              <w:jc w:val="right"/>
            </w:pPr>
            <w:r>
              <w:t>6 (54.5)</w:t>
            </w:r>
          </w:p>
        </w:tc>
        <w:tc>
          <w:tcPr>
            <w:tcW w:w="926" w:type="dxa"/>
          </w:tcPr>
          <w:p w14:paraId="7D32725A" w14:textId="77777777" w:rsidR="00FC4654" w:rsidRDefault="00FC4654" w:rsidP="00AE6443">
            <w:pPr>
              <w:pStyle w:val="Compact"/>
              <w:jc w:val="right"/>
            </w:pPr>
            <w:r>
              <w:t>11 (57.9)</w:t>
            </w:r>
          </w:p>
        </w:tc>
        <w:tc>
          <w:tcPr>
            <w:tcW w:w="720" w:type="dxa"/>
          </w:tcPr>
          <w:p w14:paraId="1359D571" w14:textId="77777777" w:rsidR="00FC4654" w:rsidRDefault="00FC4654" w:rsidP="00AE6443">
            <w:pPr>
              <w:pStyle w:val="Compact"/>
              <w:jc w:val="right"/>
            </w:pPr>
            <w:r>
              <w:t>0.644</w:t>
            </w:r>
          </w:p>
        </w:tc>
      </w:tr>
      <w:tr w:rsidR="00FC4654" w14:paraId="56164E11" w14:textId="77777777" w:rsidTr="00AE6443">
        <w:tc>
          <w:tcPr>
            <w:tcW w:w="3086" w:type="dxa"/>
          </w:tcPr>
          <w:p w14:paraId="4C6644EF" w14:textId="77777777" w:rsidR="00FC4654" w:rsidRDefault="00FC4654" w:rsidP="00AE6443">
            <w:pPr>
              <w:pStyle w:val="Compact"/>
            </w:pPr>
          </w:p>
        </w:tc>
        <w:tc>
          <w:tcPr>
            <w:tcW w:w="1131" w:type="dxa"/>
          </w:tcPr>
          <w:p w14:paraId="0A6F6EDA" w14:textId="77777777" w:rsidR="00FC4654" w:rsidRDefault="00FC4654" w:rsidP="00AE6443">
            <w:pPr>
              <w:pStyle w:val="Compact"/>
            </w:pPr>
          </w:p>
        </w:tc>
        <w:tc>
          <w:tcPr>
            <w:tcW w:w="2366" w:type="dxa"/>
          </w:tcPr>
          <w:p w14:paraId="6FFC557E" w14:textId="77777777" w:rsidR="00FC4654" w:rsidRDefault="00FC4654" w:rsidP="00AE6443">
            <w:pPr>
              <w:pStyle w:val="Compact"/>
              <w:jc w:val="right"/>
            </w:pPr>
            <w:r>
              <w:t>BRAF V600E</w:t>
            </w:r>
          </w:p>
        </w:tc>
        <w:tc>
          <w:tcPr>
            <w:tcW w:w="1131" w:type="dxa"/>
          </w:tcPr>
          <w:p w14:paraId="3E68BABC" w14:textId="77777777" w:rsidR="00FC4654" w:rsidRDefault="00FC4654" w:rsidP="00AE6443">
            <w:pPr>
              <w:pStyle w:val="Compact"/>
              <w:jc w:val="right"/>
            </w:pPr>
            <w:r>
              <w:t>4 (36.4)</w:t>
            </w:r>
          </w:p>
        </w:tc>
        <w:tc>
          <w:tcPr>
            <w:tcW w:w="926" w:type="dxa"/>
          </w:tcPr>
          <w:p w14:paraId="52D090CB" w14:textId="77777777" w:rsidR="00FC4654" w:rsidRDefault="00FC4654" w:rsidP="00AE6443">
            <w:pPr>
              <w:pStyle w:val="Compact"/>
              <w:jc w:val="right"/>
            </w:pPr>
            <w:r>
              <w:t>8 (42.1)</w:t>
            </w:r>
          </w:p>
        </w:tc>
        <w:tc>
          <w:tcPr>
            <w:tcW w:w="720" w:type="dxa"/>
          </w:tcPr>
          <w:p w14:paraId="264F9510" w14:textId="77777777" w:rsidR="00FC4654" w:rsidRDefault="00FC4654" w:rsidP="00AE6443">
            <w:pPr>
              <w:pStyle w:val="Compact"/>
            </w:pPr>
          </w:p>
        </w:tc>
      </w:tr>
      <w:tr w:rsidR="00FC4654" w14:paraId="2CEA1F40" w14:textId="77777777" w:rsidTr="00AE6443">
        <w:tc>
          <w:tcPr>
            <w:tcW w:w="3086" w:type="dxa"/>
          </w:tcPr>
          <w:p w14:paraId="30BDD86A" w14:textId="77777777" w:rsidR="00FC4654" w:rsidRDefault="00FC4654" w:rsidP="00AE6443">
            <w:pPr>
              <w:pStyle w:val="Compact"/>
            </w:pPr>
          </w:p>
        </w:tc>
        <w:tc>
          <w:tcPr>
            <w:tcW w:w="1131" w:type="dxa"/>
          </w:tcPr>
          <w:p w14:paraId="7E24261B" w14:textId="77777777" w:rsidR="00FC4654" w:rsidRDefault="00FC4654" w:rsidP="00AE6443">
            <w:pPr>
              <w:pStyle w:val="Compact"/>
            </w:pPr>
          </w:p>
        </w:tc>
        <w:tc>
          <w:tcPr>
            <w:tcW w:w="2366" w:type="dxa"/>
          </w:tcPr>
          <w:p w14:paraId="4BD6E493" w14:textId="77777777" w:rsidR="00FC4654" w:rsidRDefault="00FC4654" w:rsidP="00AE6443">
            <w:pPr>
              <w:pStyle w:val="Compact"/>
              <w:jc w:val="right"/>
            </w:pPr>
            <w:r>
              <w:t>BRAF V600K</w:t>
            </w:r>
          </w:p>
        </w:tc>
        <w:tc>
          <w:tcPr>
            <w:tcW w:w="1131" w:type="dxa"/>
          </w:tcPr>
          <w:p w14:paraId="0E0BC488" w14:textId="77777777" w:rsidR="00FC4654" w:rsidRDefault="00FC4654" w:rsidP="00AE6443">
            <w:pPr>
              <w:pStyle w:val="Compact"/>
              <w:jc w:val="right"/>
            </w:pPr>
            <w:r>
              <w:t>0 (0.0)</w:t>
            </w:r>
          </w:p>
        </w:tc>
        <w:tc>
          <w:tcPr>
            <w:tcW w:w="926" w:type="dxa"/>
          </w:tcPr>
          <w:p w14:paraId="747F42CF" w14:textId="77777777" w:rsidR="00FC4654" w:rsidRDefault="00FC4654" w:rsidP="00AE6443">
            <w:pPr>
              <w:pStyle w:val="Compact"/>
              <w:jc w:val="right"/>
            </w:pPr>
            <w:r>
              <w:t>0 (0.0)</w:t>
            </w:r>
          </w:p>
        </w:tc>
        <w:tc>
          <w:tcPr>
            <w:tcW w:w="720" w:type="dxa"/>
          </w:tcPr>
          <w:p w14:paraId="51330240" w14:textId="77777777" w:rsidR="00FC4654" w:rsidRDefault="00FC4654" w:rsidP="00AE6443">
            <w:pPr>
              <w:pStyle w:val="Compact"/>
            </w:pPr>
          </w:p>
        </w:tc>
      </w:tr>
      <w:tr w:rsidR="00FC4654" w14:paraId="33452C72" w14:textId="77777777" w:rsidTr="00AE6443">
        <w:tc>
          <w:tcPr>
            <w:tcW w:w="3086" w:type="dxa"/>
          </w:tcPr>
          <w:p w14:paraId="2CBDB776" w14:textId="77777777" w:rsidR="00FC4654" w:rsidRDefault="00FC4654" w:rsidP="00AE6443">
            <w:pPr>
              <w:pStyle w:val="Compact"/>
            </w:pPr>
          </w:p>
        </w:tc>
        <w:tc>
          <w:tcPr>
            <w:tcW w:w="1131" w:type="dxa"/>
          </w:tcPr>
          <w:p w14:paraId="05340236" w14:textId="77777777" w:rsidR="00FC4654" w:rsidRDefault="00FC4654" w:rsidP="00AE6443">
            <w:pPr>
              <w:pStyle w:val="Compact"/>
            </w:pPr>
          </w:p>
        </w:tc>
        <w:tc>
          <w:tcPr>
            <w:tcW w:w="2366" w:type="dxa"/>
          </w:tcPr>
          <w:p w14:paraId="37458B03" w14:textId="77777777" w:rsidR="00FC4654" w:rsidRDefault="00FC4654" w:rsidP="00AE6443">
            <w:pPr>
              <w:pStyle w:val="Compact"/>
              <w:jc w:val="right"/>
            </w:pPr>
            <w:r>
              <w:t>BRAF V600R</w:t>
            </w:r>
          </w:p>
        </w:tc>
        <w:tc>
          <w:tcPr>
            <w:tcW w:w="1131" w:type="dxa"/>
          </w:tcPr>
          <w:p w14:paraId="01F2D12E" w14:textId="77777777" w:rsidR="00FC4654" w:rsidRDefault="00FC4654" w:rsidP="00AE6443">
            <w:pPr>
              <w:pStyle w:val="Compact"/>
              <w:jc w:val="right"/>
            </w:pPr>
            <w:r>
              <w:t>1 (9.1)</w:t>
            </w:r>
          </w:p>
        </w:tc>
        <w:tc>
          <w:tcPr>
            <w:tcW w:w="926" w:type="dxa"/>
          </w:tcPr>
          <w:p w14:paraId="5B4F7214" w14:textId="77777777" w:rsidR="00FC4654" w:rsidRDefault="00FC4654" w:rsidP="00AE6443">
            <w:pPr>
              <w:pStyle w:val="Compact"/>
              <w:jc w:val="right"/>
            </w:pPr>
            <w:r>
              <w:t>0 (0.0)</w:t>
            </w:r>
          </w:p>
        </w:tc>
        <w:tc>
          <w:tcPr>
            <w:tcW w:w="720" w:type="dxa"/>
          </w:tcPr>
          <w:p w14:paraId="11D85518" w14:textId="77777777" w:rsidR="00FC4654" w:rsidRDefault="00FC4654" w:rsidP="00AE6443">
            <w:pPr>
              <w:pStyle w:val="Compact"/>
            </w:pPr>
          </w:p>
        </w:tc>
      </w:tr>
      <w:tr w:rsidR="00FC4654" w14:paraId="1A964685" w14:textId="77777777" w:rsidTr="00AE6443">
        <w:tc>
          <w:tcPr>
            <w:tcW w:w="3086" w:type="dxa"/>
          </w:tcPr>
          <w:p w14:paraId="7FC6EA20" w14:textId="77777777" w:rsidR="00FC4654" w:rsidRDefault="00FC4654" w:rsidP="00AE6443">
            <w:pPr>
              <w:pStyle w:val="Compact"/>
            </w:pPr>
            <w:r>
              <w:t>KRAS status (tissue)</w:t>
            </w:r>
          </w:p>
        </w:tc>
        <w:tc>
          <w:tcPr>
            <w:tcW w:w="1131" w:type="dxa"/>
          </w:tcPr>
          <w:p w14:paraId="0D10D03A" w14:textId="3EB64BB1" w:rsidR="00FC4654" w:rsidRDefault="00FC4654" w:rsidP="00AE6443">
            <w:pPr>
              <w:pStyle w:val="Compact"/>
            </w:pPr>
            <w:r>
              <w:t>29* (93.5)</w:t>
            </w:r>
          </w:p>
        </w:tc>
        <w:tc>
          <w:tcPr>
            <w:tcW w:w="2366" w:type="dxa"/>
          </w:tcPr>
          <w:p w14:paraId="59110B9F" w14:textId="77777777" w:rsidR="00FC4654" w:rsidRDefault="00FC4654" w:rsidP="00AE6443">
            <w:pPr>
              <w:pStyle w:val="Compact"/>
              <w:jc w:val="right"/>
            </w:pPr>
            <w:r>
              <w:t>Wildtype</w:t>
            </w:r>
          </w:p>
        </w:tc>
        <w:tc>
          <w:tcPr>
            <w:tcW w:w="1131" w:type="dxa"/>
          </w:tcPr>
          <w:p w14:paraId="7DF7C8B2" w14:textId="77777777" w:rsidR="00FC4654" w:rsidRDefault="00FC4654" w:rsidP="00AE6443">
            <w:pPr>
              <w:pStyle w:val="Compact"/>
              <w:jc w:val="right"/>
            </w:pPr>
            <w:r>
              <w:t>11 (100.0)</w:t>
            </w:r>
          </w:p>
        </w:tc>
        <w:tc>
          <w:tcPr>
            <w:tcW w:w="926" w:type="dxa"/>
          </w:tcPr>
          <w:p w14:paraId="25DB511F" w14:textId="77777777" w:rsidR="00FC4654" w:rsidRDefault="00FC4654" w:rsidP="00AE6443">
            <w:pPr>
              <w:pStyle w:val="Compact"/>
              <w:jc w:val="right"/>
            </w:pPr>
            <w:r>
              <w:t>17 (94.4)</w:t>
            </w:r>
          </w:p>
        </w:tc>
        <w:tc>
          <w:tcPr>
            <w:tcW w:w="720" w:type="dxa"/>
          </w:tcPr>
          <w:p w14:paraId="69C3E0DC" w14:textId="77777777" w:rsidR="00FC4654" w:rsidRDefault="00FC4654" w:rsidP="00AE6443">
            <w:pPr>
              <w:pStyle w:val="Compact"/>
              <w:jc w:val="right"/>
            </w:pPr>
            <w:r>
              <w:t>1.000</w:t>
            </w:r>
          </w:p>
        </w:tc>
      </w:tr>
      <w:tr w:rsidR="00FC4654" w14:paraId="36138B1A" w14:textId="77777777" w:rsidTr="00AE6443">
        <w:tc>
          <w:tcPr>
            <w:tcW w:w="3086" w:type="dxa"/>
          </w:tcPr>
          <w:p w14:paraId="121C13B1" w14:textId="77777777" w:rsidR="00FC4654" w:rsidRDefault="00FC4654" w:rsidP="00AE6443">
            <w:pPr>
              <w:pStyle w:val="Compact"/>
            </w:pPr>
          </w:p>
        </w:tc>
        <w:tc>
          <w:tcPr>
            <w:tcW w:w="1131" w:type="dxa"/>
          </w:tcPr>
          <w:p w14:paraId="5A2C29B1" w14:textId="77777777" w:rsidR="00FC4654" w:rsidRDefault="00FC4654" w:rsidP="00AE6443">
            <w:pPr>
              <w:pStyle w:val="Compact"/>
            </w:pPr>
          </w:p>
        </w:tc>
        <w:tc>
          <w:tcPr>
            <w:tcW w:w="2366" w:type="dxa"/>
          </w:tcPr>
          <w:p w14:paraId="6B485493" w14:textId="77777777" w:rsidR="00FC4654" w:rsidRDefault="00FC4654" w:rsidP="00AE6443">
            <w:pPr>
              <w:pStyle w:val="Compact"/>
              <w:jc w:val="right"/>
            </w:pPr>
            <w:r>
              <w:t>Mutated</w:t>
            </w:r>
          </w:p>
        </w:tc>
        <w:tc>
          <w:tcPr>
            <w:tcW w:w="1131" w:type="dxa"/>
          </w:tcPr>
          <w:p w14:paraId="50E16D1C" w14:textId="77777777" w:rsidR="00FC4654" w:rsidRDefault="00FC4654" w:rsidP="00AE6443">
            <w:pPr>
              <w:pStyle w:val="Compact"/>
              <w:jc w:val="right"/>
            </w:pPr>
            <w:r>
              <w:t>0 (0.0)</w:t>
            </w:r>
          </w:p>
        </w:tc>
        <w:tc>
          <w:tcPr>
            <w:tcW w:w="926" w:type="dxa"/>
          </w:tcPr>
          <w:p w14:paraId="73239F9D" w14:textId="77777777" w:rsidR="00FC4654" w:rsidRDefault="00FC4654" w:rsidP="00AE6443">
            <w:pPr>
              <w:pStyle w:val="Compact"/>
              <w:jc w:val="right"/>
            </w:pPr>
            <w:r>
              <w:t>1 (5.6)</w:t>
            </w:r>
          </w:p>
        </w:tc>
        <w:tc>
          <w:tcPr>
            <w:tcW w:w="720" w:type="dxa"/>
          </w:tcPr>
          <w:p w14:paraId="38AF3F13" w14:textId="77777777" w:rsidR="00FC4654" w:rsidRDefault="00FC4654" w:rsidP="00AE6443">
            <w:pPr>
              <w:pStyle w:val="Compact"/>
            </w:pPr>
          </w:p>
        </w:tc>
      </w:tr>
      <w:tr w:rsidR="00FC4654" w14:paraId="7F0F2CE8" w14:textId="77777777" w:rsidTr="00AE6443">
        <w:tc>
          <w:tcPr>
            <w:tcW w:w="3086" w:type="dxa"/>
          </w:tcPr>
          <w:p w14:paraId="26CC3E10" w14:textId="77777777" w:rsidR="00FC4654" w:rsidRDefault="00FC4654" w:rsidP="00AE6443">
            <w:pPr>
              <w:pStyle w:val="Compact"/>
            </w:pPr>
            <w:r>
              <w:t>NRAS status (tissue)</w:t>
            </w:r>
          </w:p>
        </w:tc>
        <w:tc>
          <w:tcPr>
            <w:tcW w:w="1131" w:type="dxa"/>
          </w:tcPr>
          <w:p w14:paraId="0475A895" w14:textId="7282977F" w:rsidR="00FC4654" w:rsidRDefault="00FC4654" w:rsidP="00AE6443">
            <w:pPr>
              <w:pStyle w:val="Compact"/>
            </w:pPr>
            <w:r>
              <w:t>30* (96.8)</w:t>
            </w:r>
          </w:p>
        </w:tc>
        <w:tc>
          <w:tcPr>
            <w:tcW w:w="2366" w:type="dxa"/>
          </w:tcPr>
          <w:p w14:paraId="30D11B85" w14:textId="77777777" w:rsidR="00FC4654" w:rsidRDefault="00FC4654" w:rsidP="00AE6443">
            <w:pPr>
              <w:pStyle w:val="Compact"/>
              <w:jc w:val="right"/>
            </w:pPr>
            <w:r>
              <w:t>Wildtype</w:t>
            </w:r>
          </w:p>
        </w:tc>
        <w:tc>
          <w:tcPr>
            <w:tcW w:w="1131" w:type="dxa"/>
          </w:tcPr>
          <w:p w14:paraId="61198A6A" w14:textId="77777777" w:rsidR="00FC4654" w:rsidRDefault="00FC4654" w:rsidP="00AE6443">
            <w:pPr>
              <w:pStyle w:val="Compact"/>
              <w:jc w:val="right"/>
            </w:pPr>
            <w:r>
              <w:t>10 (90.9)</w:t>
            </w:r>
          </w:p>
        </w:tc>
        <w:tc>
          <w:tcPr>
            <w:tcW w:w="926" w:type="dxa"/>
          </w:tcPr>
          <w:p w14:paraId="2BE00131" w14:textId="77777777" w:rsidR="00FC4654" w:rsidRDefault="00FC4654" w:rsidP="00AE6443">
            <w:pPr>
              <w:pStyle w:val="Compact"/>
              <w:jc w:val="right"/>
            </w:pPr>
            <w:r>
              <w:t>16 (84.2)</w:t>
            </w:r>
          </w:p>
        </w:tc>
        <w:tc>
          <w:tcPr>
            <w:tcW w:w="720" w:type="dxa"/>
          </w:tcPr>
          <w:p w14:paraId="4B9A71DE" w14:textId="77777777" w:rsidR="00FC4654" w:rsidRDefault="00FC4654" w:rsidP="00AE6443">
            <w:pPr>
              <w:pStyle w:val="Compact"/>
              <w:jc w:val="right"/>
            </w:pPr>
            <w:r>
              <w:t>1.000</w:t>
            </w:r>
          </w:p>
        </w:tc>
      </w:tr>
      <w:tr w:rsidR="00FC4654" w14:paraId="12AA6A1C" w14:textId="77777777" w:rsidTr="00AE6443">
        <w:tc>
          <w:tcPr>
            <w:tcW w:w="3086" w:type="dxa"/>
          </w:tcPr>
          <w:p w14:paraId="043AC9A1" w14:textId="77777777" w:rsidR="00FC4654" w:rsidRDefault="00FC4654" w:rsidP="00AE6443">
            <w:pPr>
              <w:pStyle w:val="Compact"/>
            </w:pPr>
          </w:p>
        </w:tc>
        <w:tc>
          <w:tcPr>
            <w:tcW w:w="1131" w:type="dxa"/>
          </w:tcPr>
          <w:p w14:paraId="5E55D704" w14:textId="77777777" w:rsidR="00FC4654" w:rsidRDefault="00FC4654" w:rsidP="00AE6443">
            <w:pPr>
              <w:pStyle w:val="Compact"/>
            </w:pPr>
          </w:p>
        </w:tc>
        <w:tc>
          <w:tcPr>
            <w:tcW w:w="2366" w:type="dxa"/>
          </w:tcPr>
          <w:p w14:paraId="1E2690C4" w14:textId="77777777" w:rsidR="00FC4654" w:rsidRDefault="00FC4654" w:rsidP="00AE6443">
            <w:pPr>
              <w:pStyle w:val="Compact"/>
              <w:jc w:val="right"/>
            </w:pPr>
            <w:r>
              <w:t>NRAS Q61R</w:t>
            </w:r>
          </w:p>
        </w:tc>
        <w:tc>
          <w:tcPr>
            <w:tcW w:w="1131" w:type="dxa"/>
          </w:tcPr>
          <w:p w14:paraId="488C80A6" w14:textId="77777777" w:rsidR="00FC4654" w:rsidRDefault="00FC4654" w:rsidP="00AE6443">
            <w:pPr>
              <w:pStyle w:val="Compact"/>
              <w:jc w:val="right"/>
            </w:pPr>
            <w:r>
              <w:t>1 (9.1)</w:t>
            </w:r>
          </w:p>
        </w:tc>
        <w:tc>
          <w:tcPr>
            <w:tcW w:w="926" w:type="dxa"/>
          </w:tcPr>
          <w:p w14:paraId="51304B27" w14:textId="77777777" w:rsidR="00FC4654" w:rsidRDefault="00FC4654" w:rsidP="00AE6443">
            <w:pPr>
              <w:pStyle w:val="Compact"/>
              <w:jc w:val="right"/>
            </w:pPr>
            <w:r>
              <w:t>3 (15.8)</w:t>
            </w:r>
          </w:p>
        </w:tc>
        <w:tc>
          <w:tcPr>
            <w:tcW w:w="720" w:type="dxa"/>
          </w:tcPr>
          <w:p w14:paraId="44BFF1C2" w14:textId="77777777" w:rsidR="00FC4654" w:rsidRDefault="00FC4654" w:rsidP="00AE6443">
            <w:pPr>
              <w:pStyle w:val="Compact"/>
            </w:pPr>
          </w:p>
        </w:tc>
      </w:tr>
      <w:tr w:rsidR="00FC4654" w14:paraId="1CBA50F1" w14:textId="77777777" w:rsidTr="00AE6443">
        <w:tc>
          <w:tcPr>
            <w:tcW w:w="3086" w:type="dxa"/>
          </w:tcPr>
          <w:p w14:paraId="2EB5645A" w14:textId="77777777" w:rsidR="00FC4654" w:rsidRDefault="00FC4654" w:rsidP="00AE6443">
            <w:pPr>
              <w:pStyle w:val="Compact"/>
            </w:pPr>
          </w:p>
        </w:tc>
        <w:tc>
          <w:tcPr>
            <w:tcW w:w="1131" w:type="dxa"/>
          </w:tcPr>
          <w:p w14:paraId="7FD7A2AA" w14:textId="77777777" w:rsidR="00FC4654" w:rsidRDefault="00FC4654" w:rsidP="00AE6443">
            <w:pPr>
              <w:pStyle w:val="Compact"/>
            </w:pPr>
          </w:p>
        </w:tc>
        <w:tc>
          <w:tcPr>
            <w:tcW w:w="2366" w:type="dxa"/>
          </w:tcPr>
          <w:p w14:paraId="0E884906" w14:textId="77777777" w:rsidR="00FC4654" w:rsidRDefault="00FC4654" w:rsidP="00AE6443">
            <w:pPr>
              <w:pStyle w:val="Compact"/>
              <w:jc w:val="right"/>
            </w:pPr>
            <w:r>
              <w:t>NRAS Q61K</w:t>
            </w:r>
          </w:p>
        </w:tc>
        <w:tc>
          <w:tcPr>
            <w:tcW w:w="1131" w:type="dxa"/>
          </w:tcPr>
          <w:p w14:paraId="1D6628FF" w14:textId="77777777" w:rsidR="00FC4654" w:rsidRDefault="00FC4654" w:rsidP="00AE6443">
            <w:pPr>
              <w:pStyle w:val="Compact"/>
              <w:jc w:val="right"/>
            </w:pPr>
            <w:r>
              <w:t>0 (0.0)</w:t>
            </w:r>
          </w:p>
        </w:tc>
        <w:tc>
          <w:tcPr>
            <w:tcW w:w="926" w:type="dxa"/>
          </w:tcPr>
          <w:p w14:paraId="733F92DA" w14:textId="77777777" w:rsidR="00FC4654" w:rsidRDefault="00FC4654" w:rsidP="00AE6443">
            <w:pPr>
              <w:pStyle w:val="Compact"/>
              <w:jc w:val="right"/>
            </w:pPr>
            <w:r>
              <w:t>0 (0.0)</w:t>
            </w:r>
          </w:p>
        </w:tc>
        <w:tc>
          <w:tcPr>
            <w:tcW w:w="720" w:type="dxa"/>
          </w:tcPr>
          <w:p w14:paraId="68F1BBB0" w14:textId="77777777" w:rsidR="00FC4654" w:rsidRDefault="00FC4654" w:rsidP="00AE6443">
            <w:pPr>
              <w:pStyle w:val="Compact"/>
            </w:pPr>
          </w:p>
        </w:tc>
      </w:tr>
      <w:tr w:rsidR="00FC4654" w14:paraId="131CFD85" w14:textId="77777777" w:rsidTr="00AE6443">
        <w:tc>
          <w:tcPr>
            <w:tcW w:w="3086" w:type="dxa"/>
          </w:tcPr>
          <w:p w14:paraId="32BFE6A6" w14:textId="77777777" w:rsidR="00FC4654" w:rsidRDefault="00FC4654" w:rsidP="00AE6443">
            <w:pPr>
              <w:pStyle w:val="Compact"/>
            </w:pPr>
            <w:r>
              <w:t>AJCC</w:t>
            </w:r>
          </w:p>
        </w:tc>
        <w:tc>
          <w:tcPr>
            <w:tcW w:w="1131" w:type="dxa"/>
          </w:tcPr>
          <w:p w14:paraId="07003185" w14:textId="77777777" w:rsidR="00FC4654" w:rsidRDefault="00FC4654" w:rsidP="00AE6443">
            <w:pPr>
              <w:pStyle w:val="Compact"/>
            </w:pPr>
            <w:r>
              <w:t>31 (100.0)</w:t>
            </w:r>
          </w:p>
        </w:tc>
        <w:tc>
          <w:tcPr>
            <w:tcW w:w="2366" w:type="dxa"/>
          </w:tcPr>
          <w:p w14:paraId="2D786C2C" w14:textId="77777777" w:rsidR="00FC4654" w:rsidRDefault="00FC4654" w:rsidP="00AE6443">
            <w:pPr>
              <w:pStyle w:val="Compact"/>
              <w:jc w:val="right"/>
            </w:pPr>
            <w:r>
              <w:t>Stage III</w:t>
            </w:r>
          </w:p>
        </w:tc>
        <w:tc>
          <w:tcPr>
            <w:tcW w:w="1131" w:type="dxa"/>
          </w:tcPr>
          <w:p w14:paraId="7FDA97F1" w14:textId="77777777" w:rsidR="00FC4654" w:rsidRDefault="00FC4654" w:rsidP="00AE6443">
            <w:pPr>
              <w:pStyle w:val="Compact"/>
              <w:jc w:val="right"/>
            </w:pPr>
            <w:r>
              <w:t>0 (0.0)</w:t>
            </w:r>
          </w:p>
        </w:tc>
        <w:tc>
          <w:tcPr>
            <w:tcW w:w="926" w:type="dxa"/>
          </w:tcPr>
          <w:p w14:paraId="0003EF17" w14:textId="77777777" w:rsidR="00FC4654" w:rsidRDefault="00FC4654" w:rsidP="00AE6443">
            <w:pPr>
              <w:pStyle w:val="Compact"/>
              <w:jc w:val="right"/>
            </w:pPr>
            <w:r>
              <w:t>4 (20.0)</w:t>
            </w:r>
          </w:p>
        </w:tc>
        <w:tc>
          <w:tcPr>
            <w:tcW w:w="720" w:type="dxa"/>
          </w:tcPr>
          <w:p w14:paraId="31F80678" w14:textId="77777777" w:rsidR="00FC4654" w:rsidRDefault="00FC4654" w:rsidP="00AE6443">
            <w:pPr>
              <w:pStyle w:val="Compact"/>
              <w:jc w:val="right"/>
            </w:pPr>
            <w:r>
              <w:t>0.269</w:t>
            </w:r>
          </w:p>
        </w:tc>
      </w:tr>
      <w:tr w:rsidR="00FC4654" w14:paraId="6BCF41C4" w14:textId="77777777" w:rsidTr="00AE6443">
        <w:tc>
          <w:tcPr>
            <w:tcW w:w="3086" w:type="dxa"/>
          </w:tcPr>
          <w:p w14:paraId="5A368309" w14:textId="77777777" w:rsidR="00FC4654" w:rsidRDefault="00FC4654" w:rsidP="00AE6443">
            <w:pPr>
              <w:pStyle w:val="Compact"/>
            </w:pPr>
          </w:p>
        </w:tc>
        <w:tc>
          <w:tcPr>
            <w:tcW w:w="1131" w:type="dxa"/>
          </w:tcPr>
          <w:p w14:paraId="784DDCCD" w14:textId="77777777" w:rsidR="00FC4654" w:rsidRDefault="00FC4654" w:rsidP="00AE6443">
            <w:pPr>
              <w:pStyle w:val="Compact"/>
            </w:pPr>
          </w:p>
        </w:tc>
        <w:tc>
          <w:tcPr>
            <w:tcW w:w="2366" w:type="dxa"/>
          </w:tcPr>
          <w:p w14:paraId="5E1C959D" w14:textId="77777777" w:rsidR="00FC4654" w:rsidRDefault="00FC4654" w:rsidP="00AE6443">
            <w:pPr>
              <w:pStyle w:val="Compact"/>
              <w:jc w:val="right"/>
            </w:pPr>
            <w:r>
              <w:t>Stage IV</w:t>
            </w:r>
          </w:p>
        </w:tc>
        <w:tc>
          <w:tcPr>
            <w:tcW w:w="1131" w:type="dxa"/>
          </w:tcPr>
          <w:p w14:paraId="09A48C85" w14:textId="77777777" w:rsidR="00FC4654" w:rsidRDefault="00FC4654" w:rsidP="00AE6443">
            <w:pPr>
              <w:pStyle w:val="Compact"/>
              <w:jc w:val="right"/>
            </w:pPr>
            <w:r>
              <w:t>11 (100.0)</w:t>
            </w:r>
          </w:p>
        </w:tc>
        <w:tc>
          <w:tcPr>
            <w:tcW w:w="926" w:type="dxa"/>
          </w:tcPr>
          <w:p w14:paraId="08AF6DB0" w14:textId="77777777" w:rsidR="00FC4654" w:rsidRDefault="00FC4654" w:rsidP="00AE6443">
            <w:pPr>
              <w:pStyle w:val="Compact"/>
              <w:jc w:val="right"/>
            </w:pPr>
            <w:r>
              <w:t>16 (80.0)</w:t>
            </w:r>
          </w:p>
        </w:tc>
        <w:tc>
          <w:tcPr>
            <w:tcW w:w="720" w:type="dxa"/>
          </w:tcPr>
          <w:p w14:paraId="4D0FA239" w14:textId="77777777" w:rsidR="00FC4654" w:rsidRDefault="00FC4654" w:rsidP="00AE6443">
            <w:pPr>
              <w:pStyle w:val="Compact"/>
            </w:pPr>
          </w:p>
        </w:tc>
      </w:tr>
      <w:tr w:rsidR="00FC4654" w14:paraId="3C45D17E" w14:textId="77777777" w:rsidTr="00AE6443">
        <w:tc>
          <w:tcPr>
            <w:tcW w:w="3086" w:type="dxa"/>
          </w:tcPr>
          <w:p w14:paraId="091AECF9" w14:textId="77777777" w:rsidR="00FC4654" w:rsidRDefault="00FC4654" w:rsidP="00AE6443">
            <w:pPr>
              <w:pStyle w:val="Compact"/>
            </w:pPr>
            <w:r>
              <w:t>T</w:t>
            </w:r>
          </w:p>
        </w:tc>
        <w:tc>
          <w:tcPr>
            <w:tcW w:w="1131" w:type="dxa"/>
          </w:tcPr>
          <w:p w14:paraId="6901CE2B" w14:textId="77777777" w:rsidR="00FC4654" w:rsidRDefault="00FC4654" w:rsidP="00AE6443">
            <w:pPr>
              <w:pStyle w:val="Compact"/>
            </w:pPr>
            <w:r>
              <w:t>31 (100.0)</w:t>
            </w:r>
          </w:p>
        </w:tc>
        <w:tc>
          <w:tcPr>
            <w:tcW w:w="2366" w:type="dxa"/>
          </w:tcPr>
          <w:p w14:paraId="054F2CEE" w14:textId="77777777" w:rsidR="00FC4654" w:rsidRDefault="00FC4654" w:rsidP="00AE6443">
            <w:pPr>
              <w:pStyle w:val="Compact"/>
              <w:jc w:val="right"/>
            </w:pPr>
            <w:r>
              <w:t>T0</w:t>
            </w:r>
          </w:p>
        </w:tc>
        <w:tc>
          <w:tcPr>
            <w:tcW w:w="1131" w:type="dxa"/>
          </w:tcPr>
          <w:p w14:paraId="497B49C0" w14:textId="77777777" w:rsidR="00FC4654" w:rsidRDefault="00FC4654" w:rsidP="00AE6443">
            <w:pPr>
              <w:pStyle w:val="Compact"/>
              <w:jc w:val="right"/>
            </w:pPr>
            <w:r>
              <w:t>4 (36.4)</w:t>
            </w:r>
          </w:p>
        </w:tc>
        <w:tc>
          <w:tcPr>
            <w:tcW w:w="926" w:type="dxa"/>
          </w:tcPr>
          <w:p w14:paraId="19C939CC" w14:textId="77777777" w:rsidR="00FC4654" w:rsidRDefault="00FC4654" w:rsidP="00AE6443">
            <w:pPr>
              <w:pStyle w:val="Compact"/>
              <w:jc w:val="right"/>
            </w:pPr>
            <w:r>
              <w:t>4 (20.0)</w:t>
            </w:r>
          </w:p>
        </w:tc>
        <w:tc>
          <w:tcPr>
            <w:tcW w:w="720" w:type="dxa"/>
          </w:tcPr>
          <w:p w14:paraId="57BB01ED" w14:textId="77777777" w:rsidR="00FC4654" w:rsidRDefault="00FC4654" w:rsidP="00AE6443">
            <w:pPr>
              <w:pStyle w:val="Compact"/>
              <w:jc w:val="right"/>
            </w:pPr>
            <w:r>
              <w:t>0.350</w:t>
            </w:r>
          </w:p>
        </w:tc>
      </w:tr>
      <w:tr w:rsidR="00FC4654" w14:paraId="7D133539" w14:textId="77777777" w:rsidTr="00AE6443">
        <w:tc>
          <w:tcPr>
            <w:tcW w:w="3086" w:type="dxa"/>
          </w:tcPr>
          <w:p w14:paraId="5D8293EE" w14:textId="77777777" w:rsidR="00FC4654" w:rsidRDefault="00FC4654" w:rsidP="00AE6443">
            <w:pPr>
              <w:pStyle w:val="Compact"/>
            </w:pPr>
          </w:p>
        </w:tc>
        <w:tc>
          <w:tcPr>
            <w:tcW w:w="1131" w:type="dxa"/>
          </w:tcPr>
          <w:p w14:paraId="75720466" w14:textId="77777777" w:rsidR="00FC4654" w:rsidRDefault="00FC4654" w:rsidP="00AE6443">
            <w:pPr>
              <w:pStyle w:val="Compact"/>
            </w:pPr>
          </w:p>
        </w:tc>
        <w:tc>
          <w:tcPr>
            <w:tcW w:w="2366" w:type="dxa"/>
          </w:tcPr>
          <w:p w14:paraId="321FAF52" w14:textId="77777777" w:rsidR="00FC4654" w:rsidRDefault="00FC4654" w:rsidP="00AE6443">
            <w:pPr>
              <w:pStyle w:val="Compact"/>
              <w:jc w:val="right"/>
            </w:pPr>
            <w:r>
              <w:t>T1</w:t>
            </w:r>
          </w:p>
        </w:tc>
        <w:tc>
          <w:tcPr>
            <w:tcW w:w="1131" w:type="dxa"/>
          </w:tcPr>
          <w:p w14:paraId="0495B6C8" w14:textId="77777777" w:rsidR="00FC4654" w:rsidRDefault="00FC4654" w:rsidP="00AE6443">
            <w:pPr>
              <w:pStyle w:val="Compact"/>
              <w:jc w:val="right"/>
            </w:pPr>
            <w:r>
              <w:t>0 (0.0)</w:t>
            </w:r>
          </w:p>
        </w:tc>
        <w:tc>
          <w:tcPr>
            <w:tcW w:w="926" w:type="dxa"/>
          </w:tcPr>
          <w:p w14:paraId="7E91CFE6" w14:textId="77777777" w:rsidR="00FC4654" w:rsidRDefault="00FC4654" w:rsidP="00AE6443">
            <w:pPr>
              <w:pStyle w:val="Compact"/>
              <w:jc w:val="right"/>
            </w:pPr>
            <w:r>
              <w:t>3 (15.0)</w:t>
            </w:r>
          </w:p>
        </w:tc>
        <w:tc>
          <w:tcPr>
            <w:tcW w:w="720" w:type="dxa"/>
          </w:tcPr>
          <w:p w14:paraId="3AE1A211" w14:textId="77777777" w:rsidR="00FC4654" w:rsidRDefault="00FC4654" w:rsidP="00AE6443">
            <w:pPr>
              <w:pStyle w:val="Compact"/>
            </w:pPr>
          </w:p>
        </w:tc>
      </w:tr>
      <w:tr w:rsidR="00FC4654" w14:paraId="7A7464CE" w14:textId="77777777" w:rsidTr="00AE6443">
        <w:tc>
          <w:tcPr>
            <w:tcW w:w="3086" w:type="dxa"/>
          </w:tcPr>
          <w:p w14:paraId="64EDBDBF" w14:textId="77777777" w:rsidR="00FC4654" w:rsidRDefault="00FC4654" w:rsidP="00AE6443">
            <w:pPr>
              <w:pStyle w:val="Compact"/>
            </w:pPr>
          </w:p>
        </w:tc>
        <w:tc>
          <w:tcPr>
            <w:tcW w:w="1131" w:type="dxa"/>
          </w:tcPr>
          <w:p w14:paraId="0F9533C3" w14:textId="77777777" w:rsidR="00FC4654" w:rsidRDefault="00FC4654" w:rsidP="00AE6443">
            <w:pPr>
              <w:pStyle w:val="Compact"/>
            </w:pPr>
          </w:p>
        </w:tc>
        <w:tc>
          <w:tcPr>
            <w:tcW w:w="2366" w:type="dxa"/>
          </w:tcPr>
          <w:p w14:paraId="69EF7E7A" w14:textId="77777777" w:rsidR="00FC4654" w:rsidRDefault="00FC4654" w:rsidP="00AE6443">
            <w:pPr>
              <w:pStyle w:val="Compact"/>
              <w:jc w:val="right"/>
            </w:pPr>
            <w:r>
              <w:t>T2</w:t>
            </w:r>
          </w:p>
        </w:tc>
        <w:tc>
          <w:tcPr>
            <w:tcW w:w="1131" w:type="dxa"/>
          </w:tcPr>
          <w:p w14:paraId="23D408D5" w14:textId="77777777" w:rsidR="00FC4654" w:rsidRDefault="00FC4654" w:rsidP="00AE6443">
            <w:pPr>
              <w:pStyle w:val="Compact"/>
              <w:jc w:val="right"/>
            </w:pPr>
            <w:r>
              <w:t>0 (0.0)</w:t>
            </w:r>
          </w:p>
        </w:tc>
        <w:tc>
          <w:tcPr>
            <w:tcW w:w="926" w:type="dxa"/>
          </w:tcPr>
          <w:p w14:paraId="1863862F" w14:textId="77777777" w:rsidR="00FC4654" w:rsidRDefault="00FC4654" w:rsidP="00AE6443">
            <w:pPr>
              <w:pStyle w:val="Compact"/>
              <w:jc w:val="right"/>
            </w:pPr>
            <w:r>
              <w:t>3 (15.0)</w:t>
            </w:r>
          </w:p>
        </w:tc>
        <w:tc>
          <w:tcPr>
            <w:tcW w:w="720" w:type="dxa"/>
          </w:tcPr>
          <w:p w14:paraId="3D1F7265" w14:textId="77777777" w:rsidR="00FC4654" w:rsidRDefault="00FC4654" w:rsidP="00AE6443">
            <w:pPr>
              <w:pStyle w:val="Compact"/>
            </w:pPr>
          </w:p>
        </w:tc>
      </w:tr>
      <w:tr w:rsidR="00FC4654" w14:paraId="671E484F" w14:textId="77777777" w:rsidTr="00AE6443">
        <w:tc>
          <w:tcPr>
            <w:tcW w:w="3086" w:type="dxa"/>
          </w:tcPr>
          <w:p w14:paraId="5E4C240D" w14:textId="77777777" w:rsidR="00FC4654" w:rsidRDefault="00FC4654" w:rsidP="00AE6443">
            <w:pPr>
              <w:pStyle w:val="Compact"/>
            </w:pPr>
          </w:p>
        </w:tc>
        <w:tc>
          <w:tcPr>
            <w:tcW w:w="1131" w:type="dxa"/>
          </w:tcPr>
          <w:p w14:paraId="2A0FF23F" w14:textId="77777777" w:rsidR="00FC4654" w:rsidRDefault="00FC4654" w:rsidP="00AE6443">
            <w:pPr>
              <w:pStyle w:val="Compact"/>
            </w:pPr>
          </w:p>
        </w:tc>
        <w:tc>
          <w:tcPr>
            <w:tcW w:w="2366" w:type="dxa"/>
          </w:tcPr>
          <w:p w14:paraId="40CD2777" w14:textId="77777777" w:rsidR="00FC4654" w:rsidRDefault="00FC4654" w:rsidP="00AE6443">
            <w:pPr>
              <w:pStyle w:val="Compact"/>
              <w:jc w:val="right"/>
            </w:pPr>
            <w:r>
              <w:t>T3</w:t>
            </w:r>
          </w:p>
        </w:tc>
        <w:tc>
          <w:tcPr>
            <w:tcW w:w="1131" w:type="dxa"/>
          </w:tcPr>
          <w:p w14:paraId="196FCC23" w14:textId="77777777" w:rsidR="00FC4654" w:rsidRDefault="00FC4654" w:rsidP="00AE6443">
            <w:pPr>
              <w:pStyle w:val="Compact"/>
              <w:jc w:val="right"/>
            </w:pPr>
            <w:r>
              <w:t>1 (9.1)</w:t>
            </w:r>
          </w:p>
        </w:tc>
        <w:tc>
          <w:tcPr>
            <w:tcW w:w="926" w:type="dxa"/>
          </w:tcPr>
          <w:p w14:paraId="70F70E43" w14:textId="77777777" w:rsidR="00FC4654" w:rsidRDefault="00FC4654" w:rsidP="00AE6443">
            <w:pPr>
              <w:pStyle w:val="Compact"/>
              <w:jc w:val="right"/>
            </w:pPr>
            <w:r>
              <w:t>2 (10.0)</w:t>
            </w:r>
          </w:p>
        </w:tc>
        <w:tc>
          <w:tcPr>
            <w:tcW w:w="720" w:type="dxa"/>
          </w:tcPr>
          <w:p w14:paraId="50EB1F58" w14:textId="77777777" w:rsidR="00FC4654" w:rsidRDefault="00FC4654" w:rsidP="00AE6443">
            <w:pPr>
              <w:pStyle w:val="Compact"/>
            </w:pPr>
          </w:p>
        </w:tc>
      </w:tr>
      <w:tr w:rsidR="00FC4654" w14:paraId="1FF3D401" w14:textId="77777777" w:rsidTr="00AE6443">
        <w:tc>
          <w:tcPr>
            <w:tcW w:w="3086" w:type="dxa"/>
          </w:tcPr>
          <w:p w14:paraId="0FC8FAA2" w14:textId="77777777" w:rsidR="00FC4654" w:rsidRDefault="00FC4654" w:rsidP="00AE6443">
            <w:pPr>
              <w:pStyle w:val="Compact"/>
            </w:pPr>
          </w:p>
        </w:tc>
        <w:tc>
          <w:tcPr>
            <w:tcW w:w="1131" w:type="dxa"/>
          </w:tcPr>
          <w:p w14:paraId="2C43DCF7" w14:textId="77777777" w:rsidR="00FC4654" w:rsidRDefault="00FC4654" w:rsidP="00AE6443">
            <w:pPr>
              <w:pStyle w:val="Compact"/>
            </w:pPr>
          </w:p>
        </w:tc>
        <w:tc>
          <w:tcPr>
            <w:tcW w:w="2366" w:type="dxa"/>
          </w:tcPr>
          <w:p w14:paraId="4280A77A" w14:textId="77777777" w:rsidR="00FC4654" w:rsidRDefault="00FC4654" w:rsidP="00AE6443">
            <w:pPr>
              <w:pStyle w:val="Compact"/>
              <w:jc w:val="right"/>
            </w:pPr>
            <w:r>
              <w:t>T4</w:t>
            </w:r>
          </w:p>
        </w:tc>
        <w:tc>
          <w:tcPr>
            <w:tcW w:w="1131" w:type="dxa"/>
          </w:tcPr>
          <w:p w14:paraId="5CA5D28E" w14:textId="77777777" w:rsidR="00FC4654" w:rsidRDefault="00FC4654" w:rsidP="00AE6443">
            <w:pPr>
              <w:pStyle w:val="Compact"/>
              <w:jc w:val="right"/>
            </w:pPr>
            <w:r>
              <w:t>6 (54.5)</w:t>
            </w:r>
          </w:p>
        </w:tc>
        <w:tc>
          <w:tcPr>
            <w:tcW w:w="926" w:type="dxa"/>
          </w:tcPr>
          <w:p w14:paraId="608B6641" w14:textId="77777777" w:rsidR="00FC4654" w:rsidRDefault="00FC4654" w:rsidP="00AE6443">
            <w:pPr>
              <w:pStyle w:val="Compact"/>
              <w:jc w:val="right"/>
            </w:pPr>
            <w:r>
              <w:t>6 (30.0)</w:t>
            </w:r>
          </w:p>
        </w:tc>
        <w:tc>
          <w:tcPr>
            <w:tcW w:w="720" w:type="dxa"/>
          </w:tcPr>
          <w:p w14:paraId="5EDEAF31" w14:textId="77777777" w:rsidR="00FC4654" w:rsidRDefault="00FC4654" w:rsidP="00AE6443">
            <w:pPr>
              <w:pStyle w:val="Compact"/>
            </w:pPr>
          </w:p>
        </w:tc>
      </w:tr>
      <w:tr w:rsidR="00FC4654" w14:paraId="642B6418" w14:textId="77777777" w:rsidTr="00AE6443">
        <w:tc>
          <w:tcPr>
            <w:tcW w:w="3086" w:type="dxa"/>
          </w:tcPr>
          <w:p w14:paraId="6818DEBC" w14:textId="77777777" w:rsidR="00FC4654" w:rsidRDefault="00FC4654" w:rsidP="00AE6443">
            <w:pPr>
              <w:pStyle w:val="Compact"/>
            </w:pPr>
          </w:p>
        </w:tc>
        <w:tc>
          <w:tcPr>
            <w:tcW w:w="1131" w:type="dxa"/>
          </w:tcPr>
          <w:p w14:paraId="1D25D13A" w14:textId="77777777" w:rsidR="00FC4654" w:rsidRDefault="00FC4654" w:rsidP="00AE6443">
            <w:pPr>
              <w:pStyle w:val="Compact"/>
            </w:pPr>
          </w:p>
        </w:tc>
        <w:tc>
          <w:tcPr>
            <w:tcW w:w="2366" w:type="dxa"/>
          </w:tcPr>
          <w:p w14:paraId="4ED86C5F" w14:textId="77777777" w:rsidR="00FC4654" w:rsidRDefault="00FC4654" w:rsidP="00AE6443">
            <w:pPr>
              <w:pStyle w:val="Compact"/>
              <w:jc w:val="right"/>
            </w:pPr>
            <w:r>
              <w:t>Tx</w:t>
            </w:r>
          </w:p>
        </w:tc>
        <w:tc>
          <w:tcPr>
            <w:tcW w:w="1131" w:type="dxa"/>
          </w:tcPr>
          <w:p w14:paraId="5FC24B3B" w14:textId="77777777" w:rsidR="00FC4654" w:rsidRDefault="00FC4654" w:rsidP="00AE6443">
            <w:pPr>
              <w:pStyle w:val="Compact"/>
              <w:jc w:val="right"/>
            </w:pPr>
            <w:r>
              <w:t>0 (0.0)</w:t>
            </w:r>
          </w:p>
        </w:tc>
        <w:tc>
          <w:tcPr>
            <w:tcW w:w="926" w:type="dxa"/>
          </w:tcPr>
          <w:p w14:paraId="3BCD04A7" w14:textId="77777777" w:rsidR="00FC4654" w:rsidRDefault="00FC4654" w:rsidP="00AE6443">
            <w:pPr>
              <w:pStyle w:val="Compact"/>
              <w:jc w:val="right"/>
            </w:pPr>
            <w:r>
              <w:t>2 (10.0)</w:t>
            </w:r>
          </w:p>
        </w:tc>
        <w:tc>
          <w:tcPr>
            <w:tcW w:w="720" w:type="dxa"/>
          </w:tcPr>
          <w:p w14:paraId="43385BED" w14:textId="77777777" w:rsidR="00FC4654" w:rsidRDefault="00FC4654" w:rsidP="00AE6443">
            <w:pPr>
              <w:pStyle w:val="Compact"/>
            </w:pPr>
          </w:p>
        </w:tc>
      </w:tr>
      <w:tr w:rsidR="00FC4654" w14:paraId="4D854F89" w14:textId="77777777" w:rsidTr="00AE6443">
        <w:tc>
          <w:tcPr>
            <w:tcW w:w="3086" w:type="dxa"/>
          </w:tcPr>
          <w:p w14:paraId="6FABD41E" w14:textId="77777777" w:rsidR="00FC4654" w:rsidRDefault="00FC4654" w:rsidP="00AE6443">
            <w:pPr>
              <w:pStyle w:val="Compact"/>
            </w:pPr>
            <w:r>
              <w:t>N</w:t>
            </w:r>
          </w:p>
        </w:tc>
        <w:tc>
          <w:tcPr>
            <w:tcW w:w="1131" w:type="dxa"/>
          </w:tcPr>
          <w:p w14:paraId="2DF57637" w14:textId="77777777" w:rsidR="00FC4654" w:rsidRDefault="00FC4654" w:rsidP="00AE6443">
            <w:pPr>
              <w:pStyle w:val="Compact"/>
            </w:pPr>
            <w:r>
              <w:t>31 (100.0)</w:t>
            </w:r>
          </w:p>
        </w:tc>
        <w:tc>
          <w:tcPr>
            <w:tcW w:w="2366" w:type="dxa"/>
          </w:tcPr>
          <w:p w14:paraId="3CC4E470" w14:textId="77777777" w:rsidR="00FC4654" w:rsidRDefault="00FC4654" w:rsidP="00AE6443">
            <w:pPr>
              <w:pStyle w:val="Compact"/>
              <w:jc w:val="right"/>
            </w:pPr>
            <w:r>
              <w:t>N0</w:t>
            </w:r>
          </w:p>
        </w:tc>
        <w:tc>
          <w:tcPr>
            <w:tcW w:w="1131" w:type="dxa"/>
          </w:tcPr>
          <w:p w14:paraId="687C68F6" w14:textId="77777777" w:rsidR="00FC4654" w:rsidRDefault="00FC4654" w:rsidP="00AE6443">
            <w:pPr>
              <w:pStyle w:val="Compact"/>
              <w:jc w:val="right"/>
            </w:pPr>
            <w:r>
              <w:t>3 (27.3)</w:t>
            </w:r>
          </w:p>
        </w:tc>
        <w:tc>
          <w:tcPr>
            <w:tcW w:w="926" w:type="dxa"/>
          </w:tcPr>
          <w:p w14:paraId="07D3A220" w14:textId="77777777" w:rsidR="00FC4654" w:rsidRDefault="00FC4654" w:rsidP="00AE6443">
            <w:pPr>
              <w:pStyle w:val="Compact"/>
              <w:jc w:val="right"/>
            </w:pPr>
            <w:r>
              <w:t>6 (30.0)</w:t>
            </w:r>
          </w:p>
        </w:tc>
        <w:tc>
          <w:tcPr>
            <w:tcW w:w="720" w:type="dxa"/>
          </w:tcPr>
          <w:p w14:paraId="5CFF69A9" w14:textId="77777777" w:rsidR="00FC4654" w:rsidRDefault="00FC4654" w:rsidP="00AE6443">
            <w:pPr>
              <w:pStyle w:val="Compact"/>
              <w:jc w:val="right"/>
            </w:pPr>
            <w:r>
              <w:t>0.336</w:t>
            </w:r>
          </w:p>
        </w:tc>
      </w:tr>
      <w:tr w:rsidR="00FC4654" w14:paraId="060C1F2D" w14:textId="77777777" w:rsidTr="00AE6443">
        <w:tc>
          <w:tcPr>
            <w:tcW w:w="3086" w:type="dxa"/>
          </w:tcPr>
          <w:p w14:paraId="0E491E21" w14:textId="77777777" w:rsidR="00FC4654" w:rsidRDefault="00FC4654" w:rsidP="00AE6443">
            <w:pPr>
              <w:pStyle w:val="Compact"/>
            </w:pPr>
          </w:p>
        </w:tc>
        <w:tc>
          <w:tcPr>
            <w:tcW w:w="1131" w:type="dxa"/>
          </w:tcPr>
          <w:p w14:paraId="261585EC" w14:textId="77777777" w:rsidR="00FC4654" w:rsidRDefault="00FC4654" w:rsidP="00AE6443">
            <w:pPr>
              <w:pStyle w:val="Compact"/>
            </w:pPr>
          </w:p>
        </w:tc>
        <w:tc>
          <w:tcPr>
            <w:tcW w:w="2366" w:type="dxa"/>
          </w:tcPr>
          <w:p w14:paraId="22BF6F79" w14:textId="77777777" w:rsidR="00FC4654" w:rsidRDefault="00FC4654" w:rsidP="00AE6443">
            <w:pPr>
              <w:pStyle w:val="Compact"/>
              <w:jc w:val="right"/>
            </w:pPr>
            <w:r>
              <w:t>N1</w:t>
            </w:r>
          </w:p>
        </w:tc>
        <w:tc>
          <w:tcPr>
            <w:tcW w:w="1131" w:type="dxa"/>
          </w:tcPr>
          <w:p w14:paraId="25244C66" w14:textId="77777777" w:rsidR="00FC4654" w:rsidRDefault="00FC4654" w:rsidP="00AE6443">
            <w:pPr>
              <w:pStyle w:val="Compact"/>
              <w:jc w:val="right"/>
            </w:pPr>
            <w:r>
              <w:t>1 (9.1)</w:t>
            </w:r>
          </w:p>
        </w:tc>
        <w:tc>
          <w:tcPr>
            <w:tcW w:w="926" w:type="dxa"/>
          </w:tcPr>
          <w:p w14:paraId="7C93BDEB" w14:textId="77777777" w:rsidR="00FC4654" w:rsidRDefault="00FC4654" w:rsidP="00AE6443">
            <w:pPr>
              <w:pStyle w:val="Compact"/>
              <w:jc w:val="right"/>
            </w:pPr>
            <w:r>
              <w:t>7 (35.0)</w:t>
            </w:r>
          </w:p>
        </w:tc>
        <w:tc>
          <w:tcPr>
            <w:tcW w:w="720" w:type="dxa"/>
          </w:tcPr>
          <w:p w14:paraId="4AE9CA8B" w14:textId="77777777" w:rsidR="00FC4654" w:rsidRDefault="00FC4654" w:rsidP="00AE6443">
            <w:pPr>
              <w:pStyle w:val="Compact"/>
            </w:pPr>
          </w:p>
        </w:tc>
      </w:tr>
      <w:tr w:rsidR="00FC4654" w14:paraId="7F5E371F" w14:textId="77777777" w:rsidTr="00AE6443">
        <w:tc>
          <w:tcPr>
            <w:tcW w:w="3086" w:type="dxa"/>
          </w:tcPr>
          <w:p w14:paraId="1A14AB4F" w14:textId="77777777" w:rsidR="00FC4654" w:rsidRDefault="00FC4654" w:rsidP="00AE6443">
            <w:pPr>
              <w:pStyle w:val="Compact"/>
            </w:pPr>
          </w:p>
        </w:tc>
        <w:tc>
          <w:tcPr>
            <w:tcW w:w="1131" w:type="dxa"/>
          </w:tcPr>
          <w:p w14:paraId="25FCC4C0" w14:textId="77777777" w:rsidR="00FC4654" w:rsidRDefault="00FC4654" w:rsidP="00AE6443">
            <w:pPr>
              <w:pStyle w:val="Compact"/>
            </w:pPr>
          </w:p>
        </w:tc>
        <w:tc>
          <w:tcPr>
            <w:tcW w:w="2366" w:type="dxa"/>
          </w:tcPr>
          <w:p w14:paraId="6D14C56D" w14:textId="77777777" w:rsidR="00FC4654" w:rsidRDefault="00FC4654" w:rsidP="00AE6443">
            <w:pPr>
              <w:pStyle w:val="Compact"/>
              <w:jc w:val="right"/>
            </w:pPr>
            <w:r>
              <w:t>N2</w:t>
            </w:r>
          </w:p>
        </w:tc>
        <w:tc>
          <w:tcPr>
            <w:tcW w:w="1131" w:type="dxa"/>
          </w:tcPr>
          <w:p w14:paraId="50E6D1F8" w14:textId="77777777" w:rsidR="00FC4654" w:rsidRDefault="00FC4654" w:rsidP="00AE6443">
            <w:pPr>
              <w:pStyle w:val="Compact"/>
              <w:jc w:val="right"/>
            </w:pPr>
            <w:r>
              <w:t>3 (27.3)</w:t>
            </w:r>
          </w:p>
        </w:tc>
        <w:tc>
          <w:tcPr>
            <w:tcW w:w="926" w:type="dxa"/>
          </w:tcPr>
          <w:p w14:paraId="4211FC2C" w14:textId="77777777" w:rsidR="00FC4654" w:rsidRDefault="00FC4654" w:rsidP="00AE6443">
            <w:pPr>
              <w:pStyle w:val="Compact"/>
              <w:jc w:val="right"/>
            </w:pPr>
            <w:r>
              <w:t>4 (20.0)</w:t>
            </w:r>
          </w:p>
        </w:tc>
        <w:tc>
          <w:tcPr>
            <w:tcW w:w="720" w:type="dxa"/>
          </w:tcPr>
          <w:p w14:paraId="4703FF19" w14:textId="77777777" w:rsidR="00FC4654" w:rsidRDefault="00FC4654" w:rsidP="00AE6443">
            <w:pPr>
              <w:pStyle w:val="Compact"/>
            </w:pPr>
          </w:p>
        </w:tc>
      </w:tr>
      <w:tr w:rsidR="00FC4654" w14:paraId="5F3DB0AF" w14:textId="77777777" w:rsidTr="00AE6443">
        <w:tc>
          <w:tcPr>
            <w:tcW w:w="3086" w:type="dxa"/>
          </w:tcPr>
          <w:p w14:paraId="5C75A6AF" w14:textId="77777777" w:rsidR="00FC4654" w:rsidRDefault="00FC4654" w:rsidP="00AE6443">
            <w:pPr>
              <w:pStyle w:val="Compact"/>
            </w:pPr>
          </w:p>
        </w:tc>
        <w:tc>
          <w:tcPr>
            <w:tcW w:w="1131" w:type="dxa"/>
          </w:tcPr>
          <w:p w14:paraId="28885C2C" w14:textId="77777777" w:rsidR="00FC4654" w:rsidRDefault="00FC4654" w:rsidP="00AE6443">
            <w:pPr>
              <w:pStyle w:val="Compact"/>
            </w:pPr>
          </w:p>
        </w:tc>
        <w:tc>
          <w:tcPr>
            <w:tcW w:w="2366" w:type="dxa"/>
          </w:tcPr>
          <w:p w14:paraId="1244BA3C" w14:textId="77777777" w:rsidR="00FC4654" w:rsidRDefault="00FC4654" w:rsidP="00AE6443">
            <w:pPr>
              <w:pStyle w:val="Compact"/>
              <w:jc w:val="right"/>
            </w:pPr>
            <w:r>
              <w:t>N3</w:t>
            </w:r>
          </w:p>
        </w:tc>
        <w:tc>
          <w:tcPr>
            <w:tcW w:w="1131" w:type="dxa"/>
          </w:tcPr>
          <w:p w14:paraId="71A956C0" w14:textId="77777777" w:rsidR="00FC4654" w:rsidRDefault="00FC4654" w:rsidP="00AE6443">
            <w:pPr>
              <w:pStyle w:val="Compact"/>
              <w:jc w:val="right"/>
            </w:pPr>
            <w:r>
              <w:t>4 (36.4)</w:t>
            </w:r>
          </w:p>
        </w:tc>
        <w:tc>
          <w:tcPr>
            <w:tcW w:w="926" w:type="dxa"/>
          </w:tcPr>
          <w:p w14:paraId="0872047B" w14:textId="77777777" w:rsidR="00FC4654" w:rsidRDefault="00FC4654" w:rsidP="00AE6443">
            <w:pPr>
              <w:pStyle w:val="Compact"/>
              <w:jc w:val="right"/>
            </w:pPr>
            <w:r>
              <w:t>3 (15.0)</w:t>
            </w:r>
          </w:p>
        </w:tc>
        <w:tc>
          <w:tcPr>
            <w:tcW w:w="720" w:type="dxa"/>
          </w:tcPr>
          <w:p w14:paraId="19229869" w14:textId="77777777" w:rsidR="00FC4654" w:rsidRDefault="00FC4654" w:rsidP="00AE6443">
            <w:pPr>
              <w:pStyle w:val="Compact"/>
            </w:pPr>
          </w:p>
        </w:tc>
      </w:tr>
      <w:tr w:rsidR="00FC4654" w14:paraId="74EE0A58" w14:textId="77777777" w:rsidTr="00AE6443">
        <w:tc>
          <w:tcPr>
            <w:tcW w:w="3086" w:type="dxa"/>
          </w:tcPr>
          <w:p w14:paraId="5CB020C9" w14:textId="77777777" w:rsidR="00FC4654" w:rsidRDefault="00FC4654" w:rsidP="00AE6443">
            <w:pPr>
              <w:pStyle w:val="Compact"/>
            </w:pPr>
            <w:r>
              <w:t>M</w:t>
            </w:r>
          </w:p>
        </w:tc>
        <w:tc>
          <w:tcPr>
            <w:tcW w:w="1131" w:type="dxa"/>
          </w:tcPr>
          <w:p w14:paraId="6BE6987B" w14:textId="77777777" w:rsidR="00FC4654" w:rsidRDefault="00FC4654" w:rsidP="00AE6443">
            <w:pPr>
              <w:pStyle w:val="Compact"/>
            </w:pPr>
            <w:r>
              <w:t>31 (100.0)</w:t>
            </w:r>
          </w:p>
        </w:tc>
        <w:tc>
          <w:tcPr>
            <w:tcW w:w="2366" w:type="dxa"/>
          </w:tcPr>
          <w:p w14:paraId="0874A23E" w14:textId="77777777" w:rsidR="00FC4654" w:rsidRDefault="00FC4654" w:rsidP="00AE6443">
            <w:pPr>
              <w:pStyle w:val="Compact"/>
              <w:jc w:val="right"/>
            </w:pPr>
            <w:r>
              <w:t>M0</w:t>
            </w:r>
          </w:p>
        </w:tc>
        <w:tc>
          <w:tcPr>
            <w:tcW w:w="1131" w:type="dxa"/>
          </w:tcPr>
          <w:p w14:paraId="7D80EC3A" w14:textId="77777777" w:rsidR="00FC4654" w:rsidRDefault="00FC4654" w:rsidP="00AE6443">
            <w:pPr>
              <w:pStyle w:val="Compact"/>
              <w:jc w:val="right"/>
            </w:pPr>
            <w:r>
              <w:t>1 (9.1)</w:t>
            </w:r>
          </w:p>
        </w:tc>
        <w:tc>
          <w:tcPr>
            <w:tcW w:w="926" w:type="dxa"/>
          </w:tcPr>
          <w:p w14:paraId="55F366C1" w14:textId="77777777" w:rsidR="00FC4654" w:rsidRDefault="00FC4654" w:rsidP="00AE6443">
            <w:pPr>
              <w:pStyle w:val="Compact"/>
              <w:jc w:val="right"/>
            </w:pPr>
            <w:r>
              <w:t>4 (20.0)</w:t>
            </w:r>
          </w:p>
        </w:tc>
        <w:tc>
          <w:tcPr>
            <w:tcW w:w="720" w:type="dxa"/>
          </w:tcPr>
          <w:p w14:paraId="75B9D35A" w14:textId="77777777" w:rsidR="00FC4654" w:rsidRDefault="00FC4654" w:rsidP="00AE6443">
            <w:pPr>
              <w:pStyle w:val="Compact"/>
              <w:jc w:val="right"/>
            </w:pPr>
            <w:r>
              <w:t>0.631</w:t>
            </w:r>
          </w:p>
        </w:tc>
      </w:tr>
      <w:tr w:rsidR="00FC4654" w14:paraId="0AB2E83D" w14:textId="77777777" w:rsidTr="00AE6443">
        <w:tc>
          <w:tcPr>
            <w:tcW w:w="3086" w:type="dxa"/>
          </w:tcPr>
          <w:p w14:paraId="6B0FCC53" w14:textId="77777777" w:rsidR="00FC4654" w:rsidRDefault="00FC4654" w:rsidP="00AE6443">
            <w:pPr>
              <w:pStyle w:val="Compact"/>
            </w:pPr>
          </w:p>
        </w:tc>
        <w:tc>
          <w:tcPr>
            <w:tcW w:w="1131" w:type="dxa"/>
          </w:tcPr>
          <w:p w14:paraId="581E7DD1" w14:textId="77777777" w:rsidR="00FC4654" w:rsidRDefault="00FC4654" w:rsidP="00AE6443">
            <w:pPr>
              <w:pStyle w:val="Compact"/>
            </w:pPr>
          </w:p>
        </w:tc>
        <w:tc>
          <w:tcPr>
            <w:tcW w:w="2366" w:type="dxa"/>
          </w:tcPr>
          <w:p w14:paraId="24CDA9E6" w14:textId="77777777" w:rsidR="00FC4654" w:rsidRDefault="00FC4654" w:rsidP="00AE6443">
            <w:pPr>
              <w:pStyle w:val="Compact"/>
              <w:jc w:val="right"/>
            </w:pPr>
            <w:r>
              <w:t>M1</w:t>
            </w:r>
          </w:p>
        </w:tc>
        <w:tc>
          <w:tcPr>
            <w:tcW w:w="1131" w:type="dxa"/>
          </w:tcPr>
          <w:p w14:paraId="00FB9069" w14:textId="77777777" w:rsidR="00FC4654" w:rsidRDefault="00FC4654" w:rsidP="00AE6443">
            <w:pPr>
              <w:pStyle w:val="Compact"/>
              <w:jc w:val="right"/>
            </w:pPr>
            <w:r>
              <w:t>10 (90.9)</w:t>
            </w:r>
          </w:p>
        </w:tc>
        <w:tc>
          <w:tcPr>
            <w:tcW w:w="926" w:type="dxa"/>
          </w:tcPr>
          <w:p w14:paraId="4DDFB3EE" w14:textId="77777777" w:rsidR="00FC4654" w:rsidRDefault="00FC4654" w:rsidP="00AE6443">
            <w:pPr>
              <w:pStyle w:val="Compact"/>
              <w:jc w:val="right"/>
            </w:pPr>
            <w:r>
              <w:t>16 (80.0)</w:t>
            </w:r>
          </w:p>
        </w:tc>
        <w:tc>
          <w:tcPr>
            <w:tcW w:w="720" w:type="dxa"/>
          </w:tcPr>
          <w:p w14:paraId="1A069C9D" w14:textId="77777777" w:rsidR="00FC4654" w:rsidRDefault="00FC4654" w:rsidP="00AE6443">
            <w:pPr>
              <w:pStyle w:val="Compact"/>
            </w:pPr>
          </w:p>
        </w:tc>
      </w:tr>
      <w:tr w:rsidR="00FC4654" w14:paraId="6AA80C62" w14:textId="77777777" w:rsidTr="00AE6443">
        <w:tc>
          <w:tcPr>
            <w:tcW w:w="3086" w:type="dxa"/>
          </w:tcPr>
          <w:p w14:paraId="0C841E4A" w14:textId="77777777" w:rsidR="00FC4654" w:rsidRDefault="00FC4654" w:rsidP="00AE6443">
            <w:pPr>
              <w:pStyle w:val="Compact"/>
            </w:pPr>
            <w:r>
              <w:t>Baseline therapy</w:t>
            </w:r>
          </w:p>
        </w:tc>
        <w:tc>
          <w:tcPr>
            <w:tcW w:w="1131" w:type="dxa"/>
          </w:tcPr>
          <w:p w14:paraId="438AC437" w14:textId="77777777" w:rsidR="00FC4654" w:rsidRDefault="00FC4654" w:rsidP="00AE6443">
            <w:pPr>
              <w:pStyle w:val="Compact"/>
            </w:pPr>
            <w:r>
              <w:t>31 (100.0)</w:t>
            </w:r>
          </w:p>
        </w:tc>
        <w:tc>
          <w:tcPr>
            <w:tcW w:w="2366" w:type="dxa"/>
          </w:tcPr>
          <w:p w14:paraId="3D9648D3" w14:textId="77777777" w:rsidR="00FC4654" w:rsidRDefault="00FC4654" w:rsidP="00AE6443">
            <w:pPr>
              <w:pStyle w:val="Compact"/>
              <w:jc w:val="right"/>
            </w:pPr>
            <w:r>
              <w:t>Ipilimumab + Nivolumab</w:t>
            </w:r>
          </w:p>
        </w:tc>
        <w:tc>
          <w:tcPr>
            <w:tcW w:w="1131" w:type="dxa"/>
          </w:tcPr>
          <w:p w14:paraId="49748E22" w14:textId="77777777" w:rsidR="00FC4654" w:rsidRDefault="00FC4654" w:rsidP="00AE6443">
            <w:pPr>
              <w:pStyle w:val="Compact"/>
              <w:jc w:val="right"/>
            </w:pPr>
            <w:r>
              <w:t>7 (63.6)</w:t>
            </w:r>
          </w:p>
        </w:tc>
        <w:tc>
          <w:tcPr>
            <w:tcW w:w="926" w:type="dxa"/>
          </w:tcPr>
          <w:p w14:paraId="177D9322" w14:textId="77777777" w:rsidR="00FC4654" w:rsidRDefault="00FC4654" w:rsidP="00AE6443">
            <w:pPr>
              <w:pStyle w:val="Compact"/>
              <w:jc w:val="right"/>
            </w:pPr>
            <w:r>
              <w:t>12 (60.0)</w:t>
            </w:r>
          </w:p>
        </w:tc>
        <w:tc>
          <w:tcPr>
            <w:tcW w:w="720" w:type="dxa"/>
          </w:tcPr>
          <w:p w14:paraId="47823E97" w14:textId="77777777" w:rsidR="00FC4654" w:rsidRDefault="00FC4654" w:rsidP="00AE6443">
            <w:pPr>
              <w:pStyle w:val="Compact"/>
              <w:jc w:val="right"/>
            </w:pPr>
            <w:r>
              <w:t>1.000</w:t>
            </w:r>
          </w:p>
        </w:tc>
      </w:tr>
      <w:tr w:rsidR="00FC4654" w14:paraId="0A7C8A04" w14:textId="77777777" w:rsidTr="00AE6443">
        <w:tc>
          <w:tcPr>
            <w:tcW w:w="3086" w:type="dxa"/>
          </w:tcPr>
          <w:p w14:paraId="4BEFEA29" w14:textId="77777777" w:rsidR="00FC4654" w:rsidRDefault="00FC4654" w:rsidP="00AE6443">
            <w:pPr>
              <w:pStyle w:val="Compact"/>
            </w:pPr>
          </w:p>
        </w:tc>
        <w:tc>
          <w:tcPr>
            <w:tcW w:w="1131" w:type="dxa"/>
          </w:tcPr>
          <w:p w14:paraId="4DF70993" w14:textId="77777777" w:rsidR="00FC4654" w:rsidRDefault="00FC4654" w:rsidP="00AE6443">
            <w:pPr>
              <w:pStyle w:val="Compact"/>
            </w:pPr>
          </w:p>
        </w:tc>
        <w:tc>
          <w:tcPr>
            <w:tcW w:w="2366" w:type="dxa"/>
          </w:tcPr>
          <w:p w14:paraId="19372EB6" w14:textId="77777777" w:rsidR="00FC4654" w:rsidRDefault="00FC4654" w:rsidP="00AE6443">
            <w:pPr>
              <w:pStyle w:val="Compact"/>
              <w:jc w:val="right"/>
            </w:pPr>
            <w:r>
              <w:t>Pembrolizumab</w:t>
            </w:r>
          </w:p>
        </w:tc>
        <w:tc>
          <w:tcPr>
            <w:tcW w:w="1131" w:type="dxa"/>
          </w:tcPr>
          <w:p w14:paraId="7507BB94" w14:textId="77777777" w:rsidR="00FC4654" w:rsidRDefault="00FC4654" w:rsidP="00AE6443">
            <w:pPr>
              <w:pStyle w:val="Compact"/>
              <w:jc w:val="right"/>
            </w:pPr>
            <w:r>
              <w:t>3 (27.3)</w:t>
            </w:r>
          </w:p>
        </w:tc>
        <w:tc>
          <w:tcPr>
            <w:tcW w:w="926" w:type="dxa"/>
          </w:tcPr>
          <w:p w14:paraId="44B41733" w14:textId="77777777" w:rsidR="00FC4654" w:rsidRDefault="00FC4654" w:rsidP="00AE6443">
            <w:pPr>
              <w:pStyle w:val="Compact"/>
              <w:jc w:val="right"/>
            </w:pPr>
            <w:r>
              <w:t>6 (30.0)</w:t>
            </w:r>
          </w:p>
        </w:tc>
        <w:tc>
          <w:tcPr>
            <w:tcW w:w="720" w:type="dxa"/>
          </w:tcPr>
          <w:p w14:paraId="4BEAD1B9" w14:textId="77777777" w:rsidR="00FC4654" w:rsidRDefault="00FC4654" w:rsidP="00AE6443">
            <w:pPr>
              <w:pStyle w:val="Compact"/>
            </w:pPr>
          </w:p>
        </w:tc>
      </w:tr>
      <w:tr w:rsidR="00FC4654" w14:paraId="12CF392B" w14:textId="77777777" w:rsidTr="00AE6443">
        <w:tc>
          <w:tcPr>
            <w:tcW w:w="3086" w:type="dxa"/>
          </w:tcPr>
          <w:p w14:paraId="66C76CD4" w14:textId="77777777" w:rsidR="00FC4654" w:rsidRDefault="00FC4654" w:rsidP="00AE6443">
            <w:pPr>
              <w:pStyle w:val="Compact"/>
            </w:pPr>
          </w:p>
        </w:tc>
        <w:tc>
          <w:tcPr>
            <w:tcW w:w="1131" w:type="dxa"/>
          </w:tcPr>
          <w:p w14:paraId="0BA6F5C2" w14:textId="77777777" w:rsidR="00FC4654" w:rsidRDefault="00FC4654" w:rsidP="00AE6443">
            <w:pPr>
              <w:pStyle w:val="Compact"/>
            </w:pPr>
          </w:p>
        </w:tc>
        <w:tc>
          <w:tcPr>
            <w:tcW w:w="2366" w:type="dxa"/>
          </w:tcPr>
          <w:p w14:paraId="1F2EC6CE" w14:textId="77777777" w:rsidR="00FC4654" w:rsidRDefault="00FC4654" w:rsidP="00AE6443">
            <w:pPr>
              <w:pStyle w:val="Compact"/>
              <w:jc w:val="right"/>
            </w:pPr>
            <w:r>
              <w:t>Nivolumab</w:t>
            </w:r>
          </w:p>
        </w:tc>
        <w:tc>
          <w:tcPr>
            <w:tcW w:w="1131" w:type="dxa"/>
          </w:tcPr>
          <w:p w14:paraId="608D9092" w14:textId="77777777" w:rsidR="00FC4654" w:rsidRDefault="00FC4654" w:rsidP="00AE6443">
            <w:pPr>
              <w:pStyle w:val="Compact"/>
              <w:jc w:val="right"/>
            </w:pPr>
            <w:r>
              <w:t>1 (9.1)</w:t>
            </w:r>
          </w:p>
        </w:tc>
        <w:tc>
          <w:tcPr>
            <w:tcW w:w="926" w:type="dxa"/>
          </w:tcPr>
          <w:p w14:paraId="31F012AC" w14:textId="77777777" w:rsidR="00FC4654" w:rsidRDefault="00FC4654" w:rsidP="00AE6443">
            <w:pPr>
              <w:pStyle w:val="Compact"/>
              <w:jc w:val="right"/>
            </w:pPr>
            <w:r>
              <w:t>2 (10.0)</w:t>
            </w:r>
          </w:p>
        </w:tc>
        <w:tc>
          <w:tcPr>
            <w:tcW w:w="720" w:type="dxa"/>
          </w:tcPr>
          <w:p w14:paraId="62091DF5" w14:textId="77777777" w:rsidR="00FC4654" w:rsidRDefault="00FC4654" w:rsidP="00AE6443">
            <w:pPr>
              <w:pStyle w:val="Compact"/>
            </w:pPr>
          </w:p>
        </w:tc>
      </w:tr>
      <w:tr w:rsidR="00FC4654" w14:paraId="617F4E0E" w14:textId="77777777" w:rsidTr="00AE6443">
        <w:tc>
          <w:tcPr>
            <w:tcW w:w="3086" w:type="dxa"/>
          </w:tcPr>
          <w:p w14:paraId="32D0CF15" w14:textId="77777777" w:rsidR="00FC4654" w:rsidRDefault="00FC4654" w:rsidP="00AE6443">
            <w:pPr>
              <w:pStyle w:val="Compact"/>
            </w:pPr>
            <w:r>
              <w:t>No. of treatment lines</w:t>
            </w:r>
          </w:p>
        </w:tc>
        <w:tc>
          <w:tcPr>
            <w:tcW w:w="1131" w:type="dxa"/>
          </w:tcPr>
          <w:p w14:paraId="0FA535C5" w14:textId="77777777" w:rsidR="00FC4654" w:rsidRDefault="00FC4654" w:rsidP="00AE6443">
            <w:pPr>
              <w:pStyle w:val="Compact"/>
            </w:pPr>
            <w:r>
              <w:t>31 (100.0)</w:t>
            </w:r>
          </w:p>
        </w:tc>
        <w:tc>
          <w:tcPr>
            <w:tcW w:w="2366" w:type="dxa"/>
          </w:tcPr>
          <w:p w14:paraId="500C7193" w14:textId="77777777" w:rsidR="00FC4654" w:rsidRDefault="00FC4654" w:rsidP="00AE6443">
            <w:pPr>
              <w:pStyle w:val="Compact"/>
              <w:jc w:val="right"/>
            </w:pPr>
            <w:r>
              <w:t>First line</w:t>
            </w:r>
          </w:p>
        </w:tc>
        <w:tc>
          <w:tcPr>
            <w:tcW w:w="1131" w:type="dxa"/>
          </w:tcPr>
          <w:p w14:paraId="086DF849" w14:textId="77777777" w:rsidR="00FC4654" w:rsidRDefault="00FC4654" w:rsidP="00AE6443">
            <w:pPr>
              <w:pStyle w:val="Compact"/>
              <w:jc w:val="right"/>
            </w:pPr>
            <w:r>
              <w:t>8 (72.7)</w:t>
            </w:r>
          </w:p>
        </w:tc>
        <w:tc>
          <w:tcPr>
            <w:tcW w:w="926" w:type="dxa"/>
          </w:tcPr>
          <w:p w14:paraId="7DDAC0DD" w14:textId="77777777" w:rsidR="00FC4654" w:rsidRDefault="00FC4654" w:rsidP="00AE6443">
            <w:pPr>
              <w:pStyle w:val="Compact"/>
              <w:jc w:val="right"/>
            </w:pPr>
            <w:r>
              <w:t>16 (80.0)</w:t>
            </w:r>
          </w:p>
        </w:tc>
        <w:tc>
          <w:tcPr>
            <w:tcW w:w="720" w:type="dxa"/>
          </w:tcPr>
          <w:p w14:paraId="4C25CEE7" w14:textId="77777777" w:rsidR="00FC4654" w:rsidRDefault="00FC4654" w:rsidP="00AE6443">
            <w:pPr>
              <w:pStyle w:val="Compact"/>
              <w:jc w:val="right"/>
            </w:pPr>
            <w:r>
              <w:t>0.768</w:t>
            </w:r>
          </w:p>
        </w:tc>
      </w:tr>
      <w:tr w:rsidR="00FC4654" w14:paraId="483FF762" w14:textId="77777777" w:rsidTr="00AE6443">
        <w:tc>
          <w:tcPr>
            <w:tcW w:w="3086" w:type="dxa"/>
          </w:tcPr>
          <w:p w14:paraId="6BE25CA1" w14:textId="77777777" w:rsidR="00FC4654" w:rsidRDefault="00FC4654" w:rsidP="00AE6443">
            <w:pPr>
              <w:pStyle w:val="Compact"/>
            </w:pPr>
          </w:p>
        </w:tc>
        <w:tc>
          <w:tcPr>
            <w:tcW w:w="1131" w:type="dxa"/>
          </w:tcPr>
          <w:p w14:paraId="66087BC1" w14:textId="77777777" w:rsidR="00FC4654" w:rsidRDefault="00FC4654" w:rsidP="00AE6443">
            <w:pPr>
              <w:pStyle w:val="Compact"/>
            </w:pPr>
          </w:p>
        </w:tc>
        <w:tc>
          <w:tcPr>
            <w:tcW w:w="2366" w:type="dxa"/>
          </w:tcPr>
          <w:p w14:paraId="6E809146" w14:textId="77777777" w:rsidR="00FC4654" w:rsidRDefault="00FC4654" w:rsidP="00AE6443">
            <w:pPr>
              <w:pStyle w:val="Compact"/>
              <w:jc w:val="right"/>
            </w:pPr>
            <w:r>
              <w:t>Second line</w:t>
            </w:r>
          </w:p>
        </w:tc>
        <w:tc>
          <w:tcPr>
            <w:tcW w:w="1131" w:type="dxa"/>
          </w:tcPr>
          <w:p w14:paraId="5552156D" w14:textId="77777777" w:rsidR="00FC4654" w:rsidRDefault="00FC4654" w:rsidP="00AE6443">
            <w:pPr>
              <w:pStyle w:val="Compact"/>
              <w:jc w:val="right"/>
            </w:pPr>
            <w:r>
              <w:t>3 (27.3)</w:t>
            </w:r>
          </w:p>
        </w:tc>
        <w:tc>
          <w:tcPr>
            <w:tcW w:w="926" w:type="dxa"/>
          </w:tcPr>
          <w:p w14:paraId="490CDF1F" w14:textId="77777777" w:rsidR="00FC4654" w:rsidRDefault="00FC4654" w:rsidP="00AE6443">
            <w:pPr>
              <w:pStyle w:val="Compact"/>
              <w:jc w:val="right"/>
            </w:pPr>
            <w:r>
              <w:t>3 (15.0)</w:t>
            </w:r>
          </w:p>
        </w:tc>
        <w:tc>
          <w:tcPr>
            <w:tcW w:w="720" w:type="dxa"/>
          </w:tcPr>
          <w:p w14:paraId="0DD89104" w14:textId="77777777" w:rsidR="00FC4654" w:rsidRDefault="00FC4654" w:rsidP="00AE6443">
            <w:pPr>
              <w:pStyle w:val="Compact"/>
            </w:pPr>
          </w:p>
        </w:tc>
      </w:tr>
      <w:tr w:rsidR="00FC4654" w14:paraId="10847262" w14:textId="77777777" w:rsidTr="00AE6443">
        <w:tc>
          <w:tcPr>
            <w:tcW w:w="3086" w:type="dxa"/>
          </w:tcPr>
          <w:p w14:paraId="59023587" w14:textId="77777777" w:rsidR="00FC4654" w:rsidRDefault="00FC4654" w:rsidP="00AE6443">
            <w:pPr>
              <w:pStyle w:val="Compact"/>
            </w:pPr>
          </w:p>
        </w:tc>
        <w:tc>
          <w:tcPr>
            <w:tcW w:w="1131" w:type="dxa"/>
          </w:tcPr>
          <w:p w14:paraId="44CC6E75" w14:textId="77777777" w:rsidR="00FC4654" w:rsidRDefault="00FC4654" w:rsidP="00AE6443">
            <w:pPr>
              <w:pStyle w:val="Compact"/>
            </w:pPr>
          </w:p>
        </w:tc>
        <w:tc>
          <w:tcPr>
            <w:tcW w:w="2366" w:type="dxa"/>
          </w:tcPr>
          <w:p w14:paraId="71B6665A" w14:textId="77777777" w:rsidR="00FC4654" w:rsidRDefault="00FC4654" w:rsidP="00AE6443">
            <w:pPr>
              <w:pStyle w:val="Compact"/>
              <w:jc w:val="right"/>
            </w:pPr>
            <w:r>
              <w:t>Third line</w:t>
            </w:r>
          </w:p>
        </w:tc>
        <w:tc>
          <w:tcPr>
            <w:tcW w:w="1131" w:type="dxa"/>
          </w:tcPr>
          <w:p w14:paraId="7D818174" w14:textId="77777777" w:rsidR="00FC4654" w:rsidRDefault="00FC4654" w:rsidP="00AE6443">
            <w:pPr>
              <w:pStyle w:val="Compact"/>
              <w:jc w:val="right"/>
            </w:pPr>
            <w:r>
              <w:t>0 (0.0)</w:t>
            </w:r>
          </w:p>
        </w:tc>
        <w:tc>
          <w:tcPr>
            <w:tcW w:w="926" w:type="dxa"/>
          </w:tcPr>
          <w:p w14:paraId="6C503B98" w14:textId="77777777" w:rsidR="00FC4654" w:rsidRDefault="00FC4654" w:rsidP="00AE6443">
            <w:pPr>
              <w:pStyle w:val="Compact"/>
              <w:jc w:val="right"/>
            </w:pPr>
            <w:r>
              <w:t>1 (5.0)</w:t>
            </w:r>
          </w:p>
        </w:tc>
        <w:tc>
          <w:tcPr>
            <w:tcW w:w="720" w:type="dxa"/>
          </w:tcPr>
          <w:p w14:paraId="5D0B2B2E" w14:textId="77777777" w:rsidR="00FC4654" w:rsidRDefault="00FC4654" w:rsidP="00AE6443">
            <w:pPr>
              <w:pStyle w:val="Compact"/>
            </w:pPr>
          </w:p>
        </w:tc>
      </w:tr>
      <w:tr w:rsidR="00FC4654" w14:paraId="6C302598" w14:textId="77777777" w:rsidTr="00AE6443">
        <w:tc>
          <w:tcPr>
            <w:tcW w:w="3086" w:type="dxa"/>
          </w:tcPr>
          <w:p w14:paraId="4424D7F1" w14:textId="77777777" w:rsidR="00FC4654" w:rsidRDefault="00FC4654" w:rsidP="00AE6443">
            <w:pPr>
              <w:pStyle w:val="Compact"/>
            </w:pPr>
            <w:r>
              <w:t>Immune-related adverse events</w:t>
            </w:r>
          </w:p>
        </w:tc>
        <w:tc>
          <w:tcPr>
            <w:tcW w:w="1131" w:type="dxa"/>
          </w:tcPr>
          <w:p w14:paraId="547D172F" w14:textId="5D69E773" w:rsidR="00FC4654" w:rsidRDefault="00FC4654" w:rsidP="00AE6443">
            <w:pPr>
              <w:pStyle w:val="Compact"/>
            </w:pPr>
            <w:r>
              <w:t>29** (93.5)</w:t>
            </w:r>
          </w:p>
        </w:tc>
        <w:tc>
          <w:tcPr>
            <w:tcW w:w="2366" w:type="dxa"/>
          </w:tcPr>
          <w:p w14:paraId="5DEF4FB9" w14:textId="77777777" w:rsidR="00FC4654" w:rsidRDefault="00FC4654" w:rsidP="00AE6443">
            <w:pPr>
              <w:pStyle w:val="Compact"/>
              <w:jc w:val="right"/>
            </w:pPr>
            <w:r>
              <w:t>No</w:t>
            </w:r>
          </w:p>
        </w:tc>
        <w:tc>
          <w:tcPr>
            <w:tcW w:w="1131" w:type="dxa"/>
          </w:tcPr>
          <w:p w14:paraId="40D24A64" w14:textId="77777777" w:rsidR="00FC4654" w:rsidRDefault="00FC4654" w:rsidP="00AE6443">
            <w:pPr>
              <w:pStyle w:val="Compact"/>
              <w:jc w:val="right"/>
            </w:pPr>
            <w:r>
              <w:t>8 (72.7)</w:t>
            </w:r>
          </w:p>
        </w:tc>
        <w:tc>
          <w:tcPr>
            <w:tcW w:w="926" w:type="dxa"/>
          </w:tcPr>
          <w:p w14:paraId="5E7CC487" w14:textId="77777777" w:rsidR="00FC4654" w:rsidRDefault="00FC4654" w:rsidP="00AE6443">
            <w:pPr>
              <w:pStyle w:val="Compact"/>
              <w:jc w:val="right"/>
            </w:pPr>
            <w:r>
              <w:t>8 (44.4)</w:t>
            </w:r>
          </w:p>
        </w:tc>
        <w:tc>
          <w:tcPr>
            <w:tcW w:w="720" w:type="dxa"/>
          </w:tcPr>
          <w:p w14:paraId="738C65F4" w14:textId="77777777" w:rsidR="00FC4654" w:rsidRDefault="00FC4654" w:rsidP="00AE6443">
            <w:pPr>
              <w:pStyle w:val="Compact"/>
              <w:jc w:val="right"/>
            </w:pPr>
            <w:r>
              <w:t>0.249</w:t>
            </w:r>
          </w:p>
        </w:tc>
      </w:tr>
      <w:tr w:rsidR="00FC4654" w14:paraId="6087D718" w14:textId="77777777" w:rsidTr="00AE6443">
        <w:tc>
          <w:tcPr>
            <w:tcW w:w="3086" w:type="dxa"/>
          </w:tcPr>
          <w:p w14:paraId="0E1F1DE6" w14:textId="77777777" w:rsidR="00FC4654" w:rsidRDefault="00FC4654" w:rsidP="00AE6443">
            <w:pPr>
              <w:pStyle w:val="Compact"/>
            </w:pPr>
          </w:p>
        </w:tc>
        <w:tc>
          <w:tcPr>
            <w:tcW w:w="1131" w:type="dxa"/>
          </w:tcPr>
          <w:p w14:paraId="5ACAC6C3" w14:textId="77777777" w:rsidR="00FC4654" w:rsidRDefault="00FC4654" w:rsidP="00AE6443">
            <w:pPr>
              <w:pStyle w:val="Compact"/>
            </w:pPr>
          </w:p>
        </w:tc>
        <w:tc>
          <w:tcPr>
            <w:tcW w:w="2366" w:type="dxa"/>
          </w:tcPr>
          <w:p w14:paraId="3038083F" w14:textId="77777777" w:rsidR="00FC4654" w:rsidRDefault="00FC4654" w:rsidP="00AE6443">
            <w:pPr>
              <w:pStyle w:val="Compact"/>
              <w:jc w:val="right"/>
            </w:pPr>
            <w:r>
              <w:t>Yes</w:t>
            </w:r>
          </w:p>
        </w:tc>
        <w:tc>
          <w:tcPr>
            <w:tcW w:w="1131" w:type="dxa"/>
          </w:tcPr>
          <w:p w14:paraId="70A137D1" w14:textId="77777777" w:rsidR="00FC4654" w:rsidRDefault="00FC4654" w:rsidP="00AE6443">
            <w:pPr>
              <w:pStyle w:val="Compact"/>
              <w:jc w:val="right"/>
            </w:pPr>
            <w:r>
              <w:t>3 (27.3)</w:t>
            </w:r>
          </w:p>
        </w:tc>
        <w:tc>
          <w:tcPr>
            <w:tcW w:w="926" w:type="dxa"/>
          </w:tcPr>
          <w:p w14:paraId="73E75272" w14:textId="77777777" w:rsidR="00FC4654" w:rsidRDefault="00FC4654" w:rsidP="00AE6443">
            <w:pPr>
              <w:pStyle w:val="Compact"/>
              <w:jc w:val="right"/>
            </w:pPr>
            <w:r>
              <w:t>10 (55.6)</w:t>
            </w:r>
          </w:p>
        </w:tc>
        <w:tc>
          <w:tcPr>
            <w:tcW w:w="720" w:type="dxa"/>
          </w:tcPr>
          <w:p w14:paraId="0C52D37B" w14:textId="77777777" w:rsidR="00FC4654" w:rsidRDefault="00FC4654" w:rsidP="00AE6443">
            <w:pPr>
              <w:pStyle w:val="Compact"/>
            </w:pPr>
          </w:p>
        </w:tc>
      </w:tr>
    </w:tbl>
    <w:p w14:paraId="5F12DD21" w14:textId="77777777" w:rsidR="00FC4654" w:rsidRDefault="00FC4654"/>
    <w:p w14:paraId="2952829F" w14:textId="0D61461D" w:rsidR="00FC4654" w:rsidRDefault="00FC4654" w:rsidP="00FC4654">
      <w:pPr>
        <w:spacing w:line="480" w:lineRule="auto"/>
        <w:rPr>
          <w:rFonts w:ascii="Arial" w:hAnsi="Arial" w:cs="Arial"/>
          <w:sz w:val="14"/>
          <w:szCs w:val="14"/>
        </w:rPr>
      </w:pPr>
      <w:r w:rsidRPr="00CA1298">
        <w:rPr>
          <w:rFonts w:ascii="Arial" w:hAnsi="Arial" w:cs="Arial"/>
          <w:sz w:val="14"/>
          <w:szCs w:val="14"/>
        </w:rPr>
        <w:t xml:space="preserve">* The </w:t>
      </w:r>
      <w:proofErr w:type="spellStart"/>
      <w:r w:rsidRPr="00CA1298">
        <w:rPr>
          <w:rFonts w:ascii="Arial" w:hAnsi="Arial" w:cs="Arial"/>
          <w:sz w:val="14"/>
          <w:szCs w:val="14"/>
        </w:rPr>
        <w:t>patients</w:t>
      </w:r>
      <w:proofErr w:type="spellEnd"/>
      <w:r w:rsidRPr="00CA1298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CA1298">
        <w:rPr>
          <w:rFonts w:ascii="Arial" w:hAnsi="Arial" w:cs="Arial"/>
          <w:sz w:val="14"/>
          <w:szCs w:val="14"/>
        </w:rPr>
        <w:t>missing</w:t>
      </w:r>
      <w:proofErr w:type="spellEnd"/>
      <w:r w:rsidRPr="00CA1298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CA1298">
        <w:rPr>
          <w:rFonts w:ascii="Arial" w:hAnsi="Arial" w:cs="Arial"/>
          <w:sz w:val="14"/>
          <w:szCs w:val="14"/>
        </w:rPr>
        <w:t>here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had</w:t>
      </w:r>
      <w:proofErr w:type="spellEnd"/>
      <w:r>
        <w:rPr>
          <w:rFonts w:ascii="Arial" w:hAnsi="Arial" w:cs="Arial"/>
          <w:sz w:val="14"/>
          <w:szCs w:val="14"/>
        </w:rPr>
        <w:t xml:space="preserve"> not </w:t>
      </w:r>
      <w:proofErr w:type="spellStart"/>
      <w:r>
        <w:rPr>
          <w:rFonts w:ascii="Arial" w:hAnsi="Arial" w:cs="Arial"/>
          <w:sz w:val="14"/>
          <w:szCs w:val="14"/>
        </w:rPr>
        <w:t>enough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tissue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for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mutational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analysis</w:t>
      </w:r>
      <w:proofErr w:type="spellEnd"/>
      <w:r>
        <w:rPr>
          <w:rFonts w:ascii="Arial" w:hAnsi="Arial" w:cs="Arial"/>
          <w:sz w:val="14"/>
          <w:szCs w:val="14"/>
        </w:rPr>
        <w:t xml:space="preserve">. </w:t>
      </w:r>
      <w:r>
        <w:rPr>
          <w:rFonts w:ascii="Arial" w:hAnsi="Arial" w:cs="Arial"/>
          <w:sz w:val="14"/>
          <w:szCs w:val="14"/>
        </w:rPr>
        <w:br/>
        <w:t xml:space="preserve">** The </w:t>
      </w:r>
      <w:proofErr w:type="spellStart"/>
      <w:r>
        <w:rPr>
          <w:rFonts w:ascii="Arial" w:hAnsi="Arial" w:cs="Arial"/>
          <w:sz w:val="14"/>
          <w:szCs w:val="14"/>
        </w:rPr>
        <w:t>missing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information</w:t>
      </w:r>
      <w:proofErr w:type="spellEnd"/>
      <w:r>
        <w:rPr>
          <w:rFonts w:ascii="Arial" w:hAnsi="Arial" w:cs="Arial"/>
          <w:sz w:val="14"/>
          <w:szCs w:val="14"/>
        </w:rPr>
        <w:t xml:space="preserve"> o</w:t>
      </w:r>
      <w:r w:rsidR="002C038E">
        <w:rPr>
          <w:rFonts w:ascii="Arial" w:hAnsi="Arial" w:cs="Arial"/>
          <w:sz w:val="14"/>
          <w:szCs w:val="14"/>
        </w:rPr>
        <w:t>n</w:t>
      </w:r>
      <w:r>
        <w:rPr>
          <w:rFonts w:ascii="Arial" w:hAnsi="Arial" w:cs="Arial"/>
          <w:sz w:val="14"/>
          <w:szCs w:val="14"/>
        </w:rPr>
        <w:t xml:space="preserve"> </w:t>
      </w:r>
      <w:proofErr w:type="spellStart"/>
      <w:r w:rsidR="002C038E">
        <w:rPr>
          <w:rFonts w:ascii="Arial" w:hAnsi="Arial" w:cs="Arial"/>
          <w:sz w:val="14"/>
          <w:szCs w:val="14"/>
        </w:rPr>
        <w:t>the</w:t>
      </w:r>
      <w:proofErr w:type="spellEnd"/>
      <w:r w:rsidR="002C038E"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irAE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status</w:t>
      </w:r>
      <w:proofErr w:type="spellEnd"/>
      <w:r>
        <w:rPr>
          <w:rFonts w:ascii="Arial" w:hAnsi="Arial" w:cs="Arial"/>
          <w:sz w:val="14"/>
          <w:szCs w:val="14"/>
        </w:rPr>
        <w:t xml:space="preserve"> was not </w:t>
      </w:r>
      <w:proofErr w:type="spellStart"/>
      <w:r>
        <w:rPr>
          <w:rFonts w:ascii="Arial" w:hAnsi="Arial" w:cs="Arial"/>
          <w:sz w:val="14"/>
          <w:szCs w:val="14"/>
        </w:rPr>
        <w:t>available</w:t>
      </w:r>
      <w:proofErr w:type="spellEnd"/>
      <w:r>
        <w:rPr>
          <w:rFonts w:ascii="Arial" w:hAnsi="Arial" w:cs="Arial"/>
          <w:sz w:val="14"/>
          <w:szCs w:val="14"/>
        </w:rPr>
        <w:t xml:space="preserve">.  </w:t>
      </w:r>
    </w:p>
    <w:p w14:paraId="07F152A0" w14:textId="165399A7" w:rsidR="00FC4654" w:rsidRPr="009E03A2" w:rsidRDefault="00751C6D" w:rsidP="00FC4654">
      <w:pPr>
        <w:spacing w:line="480" w:lineRule="auto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 xml:space="preserve">EGFR </w:t>
      </w:r>
      <w:proofErr w:type="spellStart"/>
      <w:r>
        <w:rPr>
          <w:rFonts w:ascii="Arial" w:hAnsi="Arial" w:cs="Arial"/>
          <w:sz w:val="14"/>
          <w:szCs w:val="14"/>
        </w:rPr>
        <w:t>analysis</w:t>
      </w:r>
      <w:proofErr w:type="spellEnd"/>
      <w:r>
        <w:rPr>
          <w:rFonts w:ascii="Arial" w:hAnsi="Arial" w:cs="Arial"/>
          <w:sz w:val="14"/>
          <w:szCs w:val="14"/>
        </w:rPr>
        <w:t xml:space="preserve"> in </w:t>
      </w:r>
      <w:proofErr w:type="spellStart"/>
      <w:r>
        <w:rPr>
          <w:rFonts w:ascii="Arial" w:hAnsi="Arial" w:cs="Arial"/>
          <w:sz w:val="14"/>
          <w:szCs w:val="14"/>
        </w:rPr>
        <w:t>tissue</w:t>
      </w:r>
      <w:proofErr w:type="spellEnd"/>
      <w:r>
        <w:rPr>
          <w:rFonts w:ascii="Arial" w:hAnsi="Arial" w:cs="Arial"/>
          <w:sz w:val="14"/>
          <w:szCs w:val="14"/>
        </w:rPr>
        <w:t xml:space="preserve"> was not </w:t>
      </w:r>
      <w:proofErr w:type="spellStart"/>
      <w:r>
        <w:rPr>
          <w:rFonts w:ascii="Arial" w:hAnsi="Arial" w:cs="Arial"/>
          <w:sz w:val="14"/>
          <w:szCs w:val="14"/>
        </w:rPr>
        <w:t>performed</w:t>
      </w:r>
      <w:proofErr w:type="spellEnd"/>
      <w:r>
        <w:rPr>
          <w:rFonts w:ascii="Arial" w:hAnsi="Arial" w:cs="Arial"/>
          <w:sz w:val="14"/>
          <w:szCs w:val="14"/>
        </w:rPr>
        <w:t xml:space="preserve">. </w:t>
      </w:r>
      <w:r w:rsidR="00FC4654">
        <w:rPr>
          <w:rFonts w:ascii="Arial" w:hAnsi="Arial" w:cs="Arial"/>
          <w:sz w:val="14"/>
          <w:szCs w:val="14"/>
        </w:rPr>
        <w:t xml:space="preserve">T </w:t>
      </w:r>
      <w:r w:rsidR="00FC4654" w:rsidRPr="00CA1298">
        <w:rPr>
          <w:rFonts w:ascii="Arial" w:hAnsi="Arial" w:cs="Arial"/>
          <w:sz w:val="14"/>
          <w:szCs w:val="14"/>
        </w:rPr>
        <w:t>Tumo</w:t>
      </w:r>
      <w:r w:rsidR="00FC4654">
        <w:rPr>
          <w:rFonts w:ascii="Arial" w:hAnsi="Arial" w:cs="Arial"/>
          <w:sz w:val="14"/>
          <w:szCs w:val="14"/>
        </w:rPr>
        <w:t>r</w:t>
      </w:r>
      <w:r w:rsidR="00FC4654" w:rsidRPr="00CA1298">
        <w:rPr>
          <w:rFonts w:ascii="Arial" w:hAnsi="Arial" w:cs="Arial"/>
          <w:sz w:val="14"/>
          <w:szCs w:val="14"/>
        </w:rPr>
        <w:t xml:space="preserve">; N, </w:t>
      </w:r>
      <w:proofErr w:type="spellStart"/>
      <w:r w:rsidR="00FC4654">
        <w:rPr>
          <w:rFonts w:ascii="Arial" w:hAnsi="Arial" w:cs="Arial"/>
          <w:sz w:val="14"/>
          <w:szCs w:val="14"/>
        </w:rPr>
        <w:t>lymph</w:t>
      </w:r>
      <w:proofErr w:type="spellEnd"/>
      <w:r w:rsidR="00FC4654">
        <w:rPr>
          <w:rFonts w:ascii="Arial" w:hAnsi="Arial" w:cs="Arial"/>
          <w:sz w:val="14"/>
          <w:szCs w:val="14"/>
        </w:rPr>
        <w:t xml:space="preserve"> </w:t>
      </w:r>
      <w:proofErr w:type="spellStart"/>
      <w:r w:rsidR="00FC4654">
        <w:rPr>
          <w:rFonts w:ascii="Arial" w:hAnsi="Arial" w:cs="Arial"/>
          <w:sz w:val="14"/>
          <w:szCs w:val="14"/>
        </w:rPr>
        <w:t>nodes</w:t>
      </w:r>
      <w:proofErr w:type="spellEnd"/>
      <w:r w:rsidR="00FC4654">
        <w:rPr>
          <w:rFonts w:ascii="Arial" w:hAnsi="Arial" w:cs="Arial"/>
          <w:sz w:val="14"/>
          <w:szCs w:val="14"/>
        </w:rPr>
        <w:t>;</w:t>
      </w:r>
      <w:r w:rsidR="00FC4654" w:rsidRPr="00CA1298">
        <w:rPr>
          <w:rFonts w:ascii="Arial" w:hAnsi="Arial" w:cs="Arial"/>
          <w:sz w:val="14"/>
          <w:szCs w:val="14"/>
        </w:rPr>
        <w:t xml:space="preserve"> M, </w:t>
      </w:r>
      <w:proofErr w:type="spellStart"/>
      <w:r w:rsidR="00FC4654">
        <w:rPr>
          <w:rFonts w:ascii="Arial" w:hAnsi="Arial" w:cs="Arial"/>
          <w:sz w:val="14"/>
          <w:szCs w:val="14"/>
        </w:rPr>
        <w:t>distant</w:t>
      </w:r>
      <w:proofErr w:type="spellEnd"/>
      <w:r w:rsidR="00FC4654">
        <w:rPr>
          <w:rFonts w:ascii="Arial" w:hAnsi="Arial" w:cs="Arial"/>
          <w:sz w:val="14"/>
          <w:szCs w:val="14"/>
        </w:rPr>
        <w:t xml:space="preserve"> </w:t>
      </w:r>
      <w:proofErr w:type="spellStart"/>
      <w:r w:rsidR="00FC4654">
        <w:rPr>
          <w:rFonts w:ascii="Arial" w:hAnsi="Arial" w:cs="Arial"/>
          <w:sz w:val="14"/>
          <w:szCs w:val="14"/>
        </w:rPr>
        <w:t>metastasis</w:t>
      </w:r>
      <w:proofErr w:type="spellEnd"/>
      <w:r w:rsidR="00FC4654">
        <w:rPr>
          <w:rFonts w:ascii="Arial" w:hAnsi="Arial" w:cs="Arial"/>
          <w:sz w:val="14"/>
          <w:szCs w:val="14"/>
        </w:rPr>
        <w:t>;</w:t>
      </w:r>
      <w:r w:rsidR="00FC4654" w:rsidRPr="00CA1298">
        <w:rPr>
          <w:rFonts w:ascii="Arial" w:hAnsi="Arial" w:cs="Arial"/>
          <w:sz w:val="14"/>
          <w:szCs w:val="14"/>
        </w:rPr>
        <w:t xml:space="preserve"> </w:t>
      </w:r>
      <w:proofErr w:type="spellStart"/>
      <w:r w:rsidR="00FC4654">
        <w:rPr>
          <w:rFonts w:ascii="Arial" w:hAnsi="Arial" w:cs="Arial"/>
          <w:sz w:val="14"/>
          <w:szCs w:val="14"/>
        </w:rPr>
        <w:t>according</w:t>
      </w:r>
      <w:proofErr w:type="spellEnd"/>
      <w:r w:rsidR="00FC4654">
        <w:rPr>
          <w:rFonts w:ascii="Arial" w:hAnsi="Arial" w:cs="Arial"/>
          <w:sz w:val="14"/>
          <w:szCs w:val="14"/>
        </w:rPr>
        <w:t xml:space="preserve"> </w:t>
      </w:r>
      <w:proofErr w:type="spellStart"/>
      <w:r w:rsidR="00FC4654">
        <w:rPr>
          <w:rFonts w:ascii="Arial" w:hAnsi="Arial" w:cs="Arial"/>
          <w:sz w:val="14"/>
          <w:szCs w:val="14"/>
        </w:rPr>
        <w:t>to</w:t>
      </w:r>
      <w:proofErr w:type="spellEnd"/>
      <w:r w:rsidR="00FC4654">
        <w:rPr>
          <w:rFonts w:ascii="Arial" w:hAnsi="Arial" w:cs="Arial"/>
          <w:sz w:val="14"/>
          <w:szCs w:val="14"/>
        </w:rPr>
        <w:t xml:space="preserve"> </w:t>
      </w:r>
      <w:proofErr w:type="spellStart"/>
      <w:r w:rsidR="00FC4654">
        <w:rPr>
          <w:rFonts w:ascii="Arial" w:hAnsi="Arial" w:cs="Arial"/>
          <w:sz w:val="14"/>
          <w:szCs w:val="14"/>
        </w:rPr>
        <w:t>the</w:t>
      </w:r>
      <w:proofErr w:type="spellEnd"/>
      <w:r w:rsidR="00FC4654">
        <w:rPr>
          <w:rFonts w:ascii="Arial" w:hAnsi="Arial" w:cs="Arial"/>
          <w:sz w:val="14"/>
          <w:szCs w:val="14"/>
        </w:rPr>
        <w:t xml:space="preserve"> 8th </w:t>
      </w:r>
      <w:proofErr w:type="spellStart"/>
      <w:r w:rsidR="00FC4654">
        <w:rPr>
          <w:rFonts w:ascii="Arial" w:hAnsi="Arial" w:cs="Arial"/>
          <w:sz w:val="14"/>
          <w:szCs w:val="14"/>
        </w:rPr>
        <w:t>edition</w:t>
      </w:r>
      <w:proofErr w:type="spellEnd"/>
      <w:r w:rsidR="00FC4654">
        <w:rPr>
          <w:rFonts w:ascii="Arial" w:hAnsi="Arial" w:cs="Arial"/>
          <w:sz w:val="14"/>
          <w:szCs w:val="14"/>
        </w:rPr>
        <w:t xml:space="preserve"> </w:t>
      </w:r>
      <w:proofErr w:type="spellStart"/>
      <w:r w:rsidR="00FC4654">
        <w:rPr>
          <w:rFonts w:ascii="Arial" w:hAnsi="Arial" w:cs="Arial"/>
          <w:sz w:val="14"/>
          <w:szCs w:val="14"/>
        </w:rPr>
        <w:t>of</w:t>
      </w:r>
      <w:proofErr w:type="spellEnd"/>
      <w:r w:rsidR="00FC4654">
        <w:rPr>
          <w:rFonts w:ascii="Arial" w:hAnsi="Arial" w:cs="Arial"/>
          <w:sz w:val="14"/>
          <w:szCs w:val="14"/>
        </w:rPr>
        <w:t xml:space="preserve"> </w:t>
      </w:r>
      <w:proofErr w:type="spellStart"/>
      <w:r w:rsidR="00FC4654">
        <w:rPr>
          <w:rFonts w:ascii="Arial" w:hAnsi="Arial" w:cs="Arial"/>
          <w:sz w:val="14"/>
          <w:szCs w:val="14"/>
        </w:rPr>
        <w:t>the</w:t>
      </w:r>
      <w:proofErr w:type="spellEnd"/>
      <w:r w:rsidR="00FC4654">
        <w:rPr>
          <w:rFonts w:ascii="Arial" w:hAnsi="Arial" w:cs="Arial"/>
          <w:sz w:val="14"/>
          <w:szCs w:val="14"/>
        </w:rPr>
        <w:t xml:space="preserve"> AJCC </w:t>
      </w:r>
      <w:proofErr w:type="spellStart"/>
      <w:r w:rsidR="00FC4654">
        <w:rPr>
          <w:rFonts w:ascii="Arial" w:hAnsi="Arial" w:cs="Arial"/>
          <w:sz w:val="14"/>
          <w:szCs w:val="14"/>
        </w:rPr>
        <w:t>cancer</w:t>
      </w:r>
      <w:proofErr w:type="spellEnd"/>
      <w:r w:rsidR="00FC4654">
        <w:rPr>
          <w:rFonts w:ascii="Arial" w:hAnsi="Arial" w:cs="Arial"/>
          <w:sz w:val="14"/>
          <w:szCs w:val="14"/>
        </w:rPr>
        <w:t xml:space="preserve"> </w:t>
      </w:r>
      <w:proofErr w:type="spellStart"/>
      <w:r w:rsidR="00FC4654">
        <w:rPr>
          <w:rFonts w:ascii="Arial" w:hAnsi="Arial" w:cs="Arial"/>
          <w:sz w:val="14"/>
          <w:szCs w:val="14"/>
        </w:rPr>
        <w:t>staging</w:t>
      </w:r>
      <w:proofErr w:type="spellEnd"/>
      <w:r w:rsidR="00FC4654">
        <w:rPr>
          <w:rFonts w:ascii="Arial" w:hAnsi="Arial" w:cs="Arial"/>
          <w:sz w:val="14"/>
          <w:szCs w:val="14"/>
        </w:rPr>
        <w:t xml:space="preserve"> </w:t>
      </w:r>
      <w:proofErr w:type="spellStart"/>
      <w:r w:rsidR="00FC4654">
        <w:rPr>
          <w:rFonts w:ascii="Arial" w:hAnsi="Arial" w:cs="Arial"/>
          <w:sz w:val="14"/>
          <w:szCs w:val="14"/>
        </w:rPr>
        <w:t>manual</w:t>
      </w:r>
      <w:proofErr w:type="spellEnd"/>
      <w:r w:rsidR="00FC4654">
        <w:rPr>
          <w:rFonts w:ascii="Arial" w:hAnsi="Arial" w:cs="Arial"/>
          <w:sz w:val="14"/>
          <w:szCs w:val="14"/>
        </w:rPr>
        <w:t>.</w:t>
      </w:r>
    </w:p>
    <w:p w14:paraId="462939F7" w14:textId="77777777" w:rsidR="004D5622" w:rsidRDefault="004D5622"/>
    <w:p w14:paraId="4F514302" w14:textId="77777777" w:rsidR="00FC4654" w:rsidRDefault="00FC4654"/>
    <w:p w14:paraId="0A3C6977" w14:textId="77777777" w:rsidR="00FC4654" w:rsidRDefault="00FC4654">
      <w:pPr>
        <w:rPr>
          <w:rFonts w:ascii="Arial" w:eastAsia="Arial" w:hAnsi="Arial" w:cs="Arial"/>
          <w:b/>
          <w:bCs/>
          <w:color w:val="000000"/>
          <w:lang w:val="en-US"/>
        </w:rPr>
      </w:pPr>
    </w:p>
    <w:p w14:paraId="5333DE8D" w14:textId="07EDACE7" w:rsidR="00FC4654" w:rsidRDefault="00FC4654">
      <w:pPr>
        <w:rPr>
          <w:rFonts w:ascii="Arial" w:eastAsia="Arial" w:hAnsi="Arial" w:cs="Arial"/>
          <w:b/>
          <w:bCs/>
          <w:color w:val="000000"/>
          <w:lang w:val="en-US"/>
        </w:rPr>
      </w:pPr>
      <w:r>
        <w:rPr>
          <w:rFonts w:ascii="Arial" w:eastAsia="Arial" w:hAnsi="Arial" w:cs="Arial"/>
          <w:b/>
          <w:bCs/>
          <w:noProof/>
          <w:color w:val="000000"/>
          <w:lang w:val="en-US"/>
        </w:rPr>
        <w:drawing>
          <wp:inline distT="0" distB="0" distL="0" distR="0" wp14:anchorId="440EE00D" wp14:editId="69035B36">
            <wp:extent cx="5760720" cy="4320540"/>
            <wp:effectExtent l="0" t="0" r="5080" b="0"/>
            <wp:docPr id="176218965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2189651" name="Grafik 176218965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4B436A" w14:textId="50A1D2A0" w:rsidR="00FC4654" w:rsidRDefault="00FC4654">
      <w:pPr>
        <w:rPr>
          <w:rFonts w:ascii="Arial" w:eastAsia="Arial" w:hAnsi="Arial" w:cs="Arial"/>
          <w:b/>
          <w:bCs/>
          <w:color w:val="000000"/>
          <w:lang w:val="en-US"/>
        </w:rPr>
      </w:pPr>
      <w:r>
        <w:rPr>
          <w:rFonts w:ascii="Arial" w:eastAsia="Arial" w:hAnsi="Arial" w:cs="Arial"/>
          <w:b/>
          <w:bCs/>
          <w:color w:val="000000"/>
          <w:lang w:val="en-US"/>
        </w:rPr>
        <w:t>Suppl. Figure 1:</w:t>
      </w:r>
      <w:r w:rsidR="00E7372D" w:rsidRPr="00E7372D">
        <w:t xml:space="preserve"> </w:t>
      </w:r>
      <w:proofErr w:type="spellStart"/>
      <w:r w:rsidR="00E7372D" w:rsidRPr="00E7372D">
        <w:rPr>
          <w:rFonts w:ascii="Arial" w:eastAsia="Arial" w:hAnsi="Arial" w:cs="Arial"/>
          <w:color w:val="000000"/>
        </w:rPr>
        <w:t>Histogram</w:t>
      </w:r>
      <w:proofErr w:type="spellEnd"/>
      <w:r w:rsidR="00E7372D" w:rsidRPr="00E7372D">
        <w:rPr>
          <w:rFonts w:ascii="Arial" w:eastAsia="Arial" w:hAnsi="Arial" w:cs="Arial"/>
          <w:color w:val="000000"/>
        </w:rPr>
        <w:t xml:space="preserve"> </w:t>
      </w:r>
      <w:proofErr w:type="spellStart"/>
      <w:r w:rsidR="00E7372D" w:rsidRPr="00E7372D">
        <w:rPr>
          <w:rFonts w:ascii="Arial" w:eastAsia="Arial" w:hAnsi="Arial" w:cs="Arial"/>
          <w:color w:val="000000"/>
        </w:rPr>
        <w:t>of</w:t>
      </w:r>
      <w:proofErr w:type="spellEnd"/>
      <w:r w:rsidR="00E7372D" w:rsidRPr="00E7372D">
        <w:rPr>
          <w:rFonts w:ascii="Arial" w:eastAsia="Arial" w:hAnsi="Arial" w:cs="Arial"/>
          <w:color w:val="000000"/>
        </w:rPr>
        <w:t xml:space="preserve"> </w:t>
      </w:r>
      <w:proofErr w:type="spellStart"/>
      <w:r w:rsidR="00E7372D" w:rsidRPr="00E7372D">
        <w:rPr>
          <w:rFonts w:ascii="Arial" w:eastAsia="Arial" w:hAnsi="Arial" w:cs="Arial"/>
          <w:color w:val="000000"/>
        </w:rPr>
        <w:t>tumor</w:t>
      </w:r>
      <w:proofErr w:type="spellEnd"/>
      <w:r w:rsidR="00E7372D" w:rsidRPr="00E7372D">
        <w:rPr>
          <w:rFonts w:ascii="Arial" w:eastAsia="Arial" w:hAnsi="Arial" w:cs="Arial"/>
          <w:color w:val="000000"/>
        </w:rPr>
        <w:t xml:space="preserve"> </w:t>
      </w:r>
      <w:proofErr w:type="spellStart"/>
      <w:r w:rsidR="00E7372D" w:rsidRPr="00E7372D">
        <w:rPr>
          <w:rFonts w:ascii="Arial" w:eastAsia="Arial" w:hAnsi="Arial" w:cs="Arial"/>
          <w:color w:val="000000"/>
        </w:rPr>
        <w:t>content</w:t>
      </w:r>
      <w:proofErr w:type="spellEnd"/>
      <w:r w:rsidR="00E7372D" w:rsidRPr="00E7372D">
        <w:rPr>
          <w:rFonts w:ascii="Arial" w:eastAsia="Arial" w:hAnsi="Arial" w:cs="Arial"/>
          <w:color w:val="000000"/>
        </w:rPr>
        <w:t xml:space="preserve"> </w:t>
      </w:r>
      <w:proofErr w:type="spellStart"/>
      <w:r w:rsidR="00E7372D" w:rsidRPr="00E7372D">
        <w:rPr>
          <w:rFonts w:ascii="Arial" w:eastAsia="Arial" w:hAnsi="Arial" w:cs="Arial"/>
          <w:color w:val="000000"/>
        </w:rPr>
        <w:t>across</w:t>
      </w:r>
      <w:proofErr w:type="spellEnd"/>
      <w:r w:rsidR="00E7372D" w:rsidRPr="00E7372D">
        <w:rPr>
          <w:rFonts w:ascii="Arial" w:eastAsia="Arial" w:hAnsi="Arial" w:cs="Arial"/>
          <w:color w:val="000000"/>
        </w:rPr>
        <w:t xml:space="preserve"> all </w:t>
      </w:r>
      <w:proofErr w:type="spellStart"/>
      <w:r w:rsidR="00E7372D" w:rsidRPr="00E7372D">
        <w:rPr>
          <w:rFonts w:ascii="Arial" w:eastAsia="Arial" w:hAnsi="Arial" w:cs="Arial"/>
          <w:color w:val="000000"/>
        </w:rPr>
        <w:t>patient</w:t>
      </w:r>
      <w:proofErr w:type="spellEnd"/>
      <w:r w:rsidR="00E7372D" w:rsidRPr="00E7372D">
        <w:rPr>
          <w:rFonts w:ascii="Arial" w:eastAsia="Arial" w:hAnsi="Arial" w:cs="Arial"/>
          <w:color w:val="000000"/>
        </w:rPr>
        <w:t xml:space="preserve"> </w:t>
      </w:r>
      <w:proofErr w:type="spellStart"/>
      <w:r w:rsidR="00E7372D" w:rsidRPr="00E7372D">
        <w:rPr>
          <w:rFonts w:ascii="Arial" w:eastAsia="Arial" w:hAnsi="Arial" w:cs="Arial"/>
          <w:color w:val="000000"/>
        </w:rPr>
        <w:t>samples</w:t>
      </w:r>
      <w:proofErr w:type="spellEnd"/>
      <w:r w:rsidR="00E7372D" w:rsidRPr="00E7372D">
        <w:rPr>
          <w:rFonts w:ascii="Arial" w:eastAsia="Arial" w:hAnsi="Arial" w:cs="Arial"/>
          <w:color w:val="000000"/>
        </w:rPr>
        <w:t xml:space="preserve">. Tumor </w:t>
      </w:r>
      <w:proofErr w:type="spellStart"/>
      <w:r w:rsidR="00E7372D" w:rsidRPr="00E7372D">
        <w:rPr>
          <w:rFonts w:ascii="Arial" w:eastAsia="Arial" w:hAnsi="Arial" w:cs="Arial"/>
          <w:color w:val="000000"/>
        </w:rPr>
        <w:t>content</w:t>
      </w:r>
      <w:proofErr w:type="spellEnd"/>
      <w:r w:rsidR="00E7372D" w:rsidRPr="00E7372D">
        <w:rPr>
          <w:rFonts w:ascii="Arial" w:eastAsia="Arial" w:hAnsi="Arial" w:cs="Arial"/>
          <w:color w:val="000000"/>
        </w:rPr>
        <w:t xml:space="preserve"> </w:t>
      </w:r>
      <w:proofErr w:type="spellStart"/>
      <w:r w:rsidR="00E7372D" w:rsidRPr="00E7372D">
        <w:rPr>
          <w:rFonts w:ascii="Arial" w:eastAsia="Arial" w:hAnsi="Arial" w:cs="Arial"/>
          <w:color w:val="000000"/>
        </w:rPr>
        <w:t>ranged</w:t>
      </w:r>
      <w:proofErr w:type="spellEnd"/>
      <w:r w:rsidR="00E7372D" w:rsidRPr="00E7372D">
        <w:rPr>
          <w:rFonts w:ascii="Arial" w:eastAsia="Arial" w:hAnsi="Arial" w:cs="Arial"/>
          <w:color w:val="000000"/>
        </w:rPr>
        <w:t xml:space="preserve"> </w:t>
      </w:r>
      <w:proofErr w:type="spellStart"/>
      <w:r w:rsidR="00E7372D" w:rsidRPr="00E7372D">
        <w:rPr>
          <w:rFonts w:ascii="Arial" w:eastAsia="Arial" w:hAnsi="Arial" w:cs="Arial"/>
          <w:color w:val="000000"/>
        </w:rPr>
        <w:t>from</w:t>
      </w:r>
      <w:proofErr w:type="spellEnd"/>
      <w:r w:rsidR="00E7372D" w:rsidRPr="00E7372D">
        <w:rPr>
          <w:rFonts w:ascii="Arial" w:eastAsia="Arial" w:hAnsi="Arial" w:cs="Arial"/>
          <w:color w:val="000000"/>
        </w:rPr>
        <w:t xml:space="preserve"> 60% </w:t>
      </w:r>
      <w:proofErr w:type="spellStart"/>
      <w:r w:rsidR="00E7372D" w:rsidRPr="00E7372D">
        <w:rPr>
          <w:rFonts w:ascii="Arial" w:eastAsia="Arial" w:hAnsi="Arial" w:cs="Arial"/>
          <w:color w:val="000000"/>
        </w:rPr>
        <w:t>to</w:t>
      </w:r>
      <w:proofErr w:type="spellEnd"/>
      <w:r w:rsidR="00E7372D" w:rsidRPr="00E7372D">
        <w:rPr>
          <w:rFonts w:ascii="Arial" w:eastAsia="Arial" w:hAnsi="Arial" w:cs="Arial"/>
          <w:color w:val="000000"/>
        </w:rPr>
        <w:t xml:space="preserve"> 80%, </w:t>
      </w:r>
      <w:proofErr w:type="spellStart"/>
      <w:r w:rsidR="00E7372D" w:rsidRPr="00E7372D">
        <w:rPr>
          <w:rFonts w:ascii="Arial" w:eastAsia="Arial" w:hAnsi="Arial" w:cs="Arial"/>
          <w:color w:val="000000"/>
        </w:rPr>
        <w:t>with</w:t>
      </w:r>
      <w:proofErr w:type="spellEnd"/>
      <w:r w:rsidR="00E7372D" w:rsidRPr="00E7372D">
        <w:rPr>
          <w:rFonts w:ascii="Arial" w:eastAsia="Arial" w:hAnsi="Arial" w:cs="Arial"/>
          <w:color w:val="000000"/>
        </w:rPr>
        <w:t xml:space="preserve"> </w:t>
      </w:r>
      <w:proofErr w:type="spellStart"/>
      <w:r w:rsidR="00E7372D" w:rsidRPr="00E7372D">
        <w:rPr>
          <w:rFonts w:ascii="Arial" w:eastAsia="Arial" w:hAnsi="Arial" w:cs="Arial"/>
          <w:color w:val="000000"/>
        </w:rPr>
        <w:t>the</w:t>
      </w:r>
      <w:proofErr w:type="spellEnd"/>
      <w:r w:rsidR="00E7372D" w:rsidRPr="00E7372D">
        <w:rPr>
          <w:rFonts w:ascii="Arial" w:eastAsia="Arial" w:hAnsi="Arial" w:cs="Arial"/>
          <w:color w:val="000000"/>
        </w:rPr>
        <w:t xml:space="preserve"> </w:t>
      </w:r>
      <w:proofErr w:type="spellStart"/>
      <w:r w:rsidR="00E7372D" w:rsidRPr="00E7372D">
        <w:rPr>
          <w:rFonts w:ascii="Arial" w:eastAsia="Arial" w:hAnsi="Arial" w:cs="Arial"/>
          <w:color w:val="000000"/>
        </w:rPr>
        <w:t>majority</w:t>
      </w:r>
      <w:proofErr w:type="spellEnd"/>
      <w:r w:rsidR="00E7372D" w:rsidRPr="00E7372D">
        <w:rPr>
          <w:rFonts w:ascii="Arial" w:eastAsia="Arial" w:hAnsi="Arial" w:cs="Arial"/>
          <w:color w:val="000000"/>
        </w:rPr>
        <w:t xml:space="preserve"> </w:t>
      </w:r>
      <w:proofErr w:type="spellStart"/>
      <w:r w:rsidR="00E7372D" w:rsidRPr="00E7372D">
        <w:rPr>
          <w:rFonts w:ascii="Arial" w:eastAsia="Arial" w:hAnsi="Arial" w:cs="Arial"/>
          <w:color w:val="000000"/>
        </w:rPr>
        <w:t>of</w:t>
      </w:r>
      <w:proofErr w:type="spellEnd"/>
      <w:r w:rsidR="00E7372D" w:rsidRPr="00E7372D">
        <w:rPr>
          <w:rFonts w:ascii="Arial" w:eastAsia="Arial" w:hAnsi="Arial" w:cs="Arial"/>
          <w:color w:val="000000"/>
        </w:rPr>
        <w:t xml:space="preserve"> </w:t>
      </w:r>
      <w:proofErr w:type="spellStart"/>
      <w:r w:rsidR="00E7372D" w:rsidRPr="00E7372D">
        <w:rPr>
          <w:rFonts w:ascii="Arial" w:eastAsia="Arial" w:hAnsi="Arial" w:cs="Arial"/>
          <w:color w:val="000000"/>
        </w:rPr>
        <w:t>samples</w:t>
      </w:r>
      <w:proofErr w:type="spellEnd"/>
      <w:r w:rsidR="00E7372D" w:rsidRPr="00E7372D">
        <w:rPr>
          <w:rFonts w:ascii="Arial" w:eastAsia="Arial" w:hAnsi="Arial" w:cs="Arial"/>
          <w:color w:val="000000"/>
        </w:rPr>
        <w:t xml:space="preserve"> </w:t>
      </w:r>
      <w:proofErr w:type="spellStart"/>
      <w:r w:rsidR="00E7372D" w:rsidRPr="00E7372D">
        <w:rPr>
          <w:rFonts w:ascii="Arial" w:eastAsia="Arial" w:hAnsi="Arial" w:cs="Arial"/>
          <w:color w:val="000000"/>
        </w:rPr>
        <w:t>showing</w:t>
      </w:r>
      <w:proofErr w:type="spellEnd"/>
      <w:r w:rsidR="00E7372D" w:rsidRPr="00E7372D">
        <w:rPr>
          <w:rFonts w:ascii="Arial" w:eastAsia="Arial" w:hAnsi="Arial" w:cs="Arial"/>
          <w:color w:val="000000"/>
        </w:rPr>
        <w:t xml:space="preserve"> </w:t>
      </w:r>
      <w:proofErr w:type="spellStart"/>
      <w:r w:rsidR="00E7372D" w:rsidRPr="00E7372D">
        <w:rPr>
          <w:rFonts w:ascii="Arial" w:eastAsia="Arial" w:hAnsi="Arial" w:cs="Arial"/>
          <w:color w:val="000000"/>
        </w:rPr>
        <w:t>values</w:t>
      </w:r>
      <w:proofErr w:type="spellEnd"/>
      <w:r w:rsidR="00E7372D" w:rsidRPr="00E7372D">
        <w:rPr>
          <w:rFonts w:ascii="Arial" w:eastAsia="Arial" w:hAnsi="Arial" w:cs="Arial"/>
          <w:color w:val="000000"/>
        </w:rPr>
        <w:t xml:space="preserve"> </w:t>
      </w:r>
      <w:proofErr w:type="spellStart"/>
      <w:r w:rsidR="00E7372D" w:rsidRPr="00E7372D">
        <w:rPr>
          <w:rFonts w:ascii="Arial" w:eastAsia="Arial" w:hAnsi="Arial" w:cs="Arial"/>
          <w:color w:val="000000"/>
        </w:rPr>
        <w:t>between</w:t>
      </w:r>
      <w:proofErr w:type="spellEnd"/>
      <w:r w:rsidR="00E7372D" w:rsidRPr="00E7372D">
        <w:rPr>
          <w:rFonts w:ascii="Arial" w:eastAsia="Arial" w:hAnsi="Arial" w:cs="Arial"/>
          <w:color w:val="000000"/>
        </w:rPr>
        <w:t xml:space="preserve"> 65% and 75%. The </w:t>
      </w:r>
      <w:proofErr w:type="spellStart"/>
      <w:r w:rsidR="00E7372D" w:rsidRPr="00E7372D">
        <w:rPr>
          <w:rFonts w:ascii="Arial" w:eastAsia="Arial" w:hAnsi="Arial" w:cs="Arial"/>
          <w:color w:val="000000"/>
        </w:rPr>
        <w:t>detection</w:t>
      </w:r>
      <w:proofErr w:type="spellEnd"/>
      <w:r w:rsidR="00E7372D" w:rsidRPr="00E7372D">
        <w:rPr>
          <w:rFonts w:ascii="Arial" w:eastAsia="Arial" w:hAnsi="Arial" w:cs="Arial"/>
          <w:color w:val="000000"/>
        </w:rPr>
        <w:t xml:space="preserve"> </w:t>
      </w:r>
      <w:proofErr w:type="spellStart"/>
      <w:r w:rsidR="00E7372D" w:rsidRPr="00E7372D">
        <w:rPr>
          <w:rFonts w:ascii="Arial" w:eastAsia="Arial" w:hAnsi="Arial" w:cs="Arial"/>
          <w:color w:val="000000"/>
        </w:rPr>
        <w:t>of</w:t>
      </w:r>
      <w:proofErr w:type="spellEnd"/>
      <w:r w:rsidR="00E7372D" w:rsidRPr="00E7372D">
        <w:rPr>
          <w:rFonts w:ascii="Arial" w:eastAsia="Arial" w:hAnsi="Arial" w:cs="Arial"/>
          <w:color w:val="000000"/>
        </w:rPr>
        <w:t xml:space="preserve"> </w:t>
      </w:r>
      <w:proofErr w:type="spellStart"/>
      <w:r w:rsidR="00E7372D" w:rsidRPr="00E7372D">
        <w:rPr>
          <w:rFonts w:ascii="Arial" w:eastAsia="Arial" w:hAnsi="Arial" w:cs="Arial"/>
          <w:color w:val="000000"/>
        </w:rPr>
        <w:t>genetic</w:t>
      </w:r>
      <w:proofErr w:type="spellEnd"/>
      <w:r w:rsidR="00E7372D" w:rsidRPr="00E7372D">
        <w:rPr>
          <w:rFonts w:ascii="Arial" w:eastAsia="Arial" w:hAnsi="Arial" w:cs="Arial"/>
          <w:color w:val="000000"/>
        </w:rPr>
        <w:t xml:space="preserve"> </w:t>
      </w:r>
      <w:proofErr w:type="spellStart"/>
      <w:r w:rsidR="00E7372D" w:rsidRPr="00E7372D">
        <w:rPr>
          <w:rFonts w:ascii="Arial" w:eastAsia="Arial" w:hAnsi="Arial" w:cs="Arial"/>
          <w:color w:val="000000"/>
        </w:rPr>
        <w:t>variants</w:t>
      </w:r>
      <w:proofErr w:type="spellEnd"/>
      <w:r w:rsidR="00E7372D" w:rsidRPr="00E7372D">
        <w:rPr>
          <w:rFonts w:ascii="Arial" w:eastAsia="Arial" w:hAnsi="Arial" w:cs="Arial"/>
          <w:color w:val="000000"/>
        </w:rPr>
        <w:t xml:space="preserve"> was not </w:t>
      </w:r>
      <w:proofErr w:type="spellStart"/>
      <w:r w:rsidR="00E7372D" w:rsidRPr="00E7372D">
        <w:rPr>
          <w:rFonts w:ascii="Arial" w:eastAsia="Arial" w:hAnsi="Arial" w:cs="Arial"/>
          <w:color w:val="000000"/>
        </w:rPr>
        <w:t>influenced</w:t>
      </w:r>
      <w:proofErr w:type="spellEnd"/>
      <w:r w:rsidR="00E7372D" w:rsidRPr="00E7372D">
        <w:rPr>
          <w:rFonts w:ascii="Arial" w:eastAsia="Arial" w:hAnsi="Arial" w:cs="Arial"/>
          <w:color w:val="000000"/>
        </w:rPr>
        <w:t xml:space="preserve"> </w:t>
      </w:r>
      <w:proofErr w:type="spellStart"/>
      <w:r w:rsidR="00E7372D" w:rsidRPr="00E7372D">
        <w:rPr>
          <w:rFonts w:ascii="Arial" w:eastAsia="Arial" w:hAnsi="Arial" w:cs="Arial"/>
          <w:color w:val="000000"/>
        </w:rPr>
        <w:t>by</w:t>
      </w:r>
      <w:proofErr w:type="spellEnd"/>
      <w:r w:rsidR="00E7372D" w:rsidRPr="00E7372D">
        <w:rPr>
          <w:rFonts w:ascii="Arial" w:eastAsia="Arial" w:hAnsi="Arial" w:cs="Arial"/>
          <w:color w:val="000000"/>
        </w:rPr>
        <w:t xml:space="preserve"> </w:t>
      </w:r>
      <w:proofErr w:type="spellStart"/>
      <w:r w:rsidR="00E7372D" w:rsidRPr="00E7372D">
        <w:rPr>
          <w:rFonts w:ascii="Arial" w:eastAsia="Arial" w:hAnsi="Arial" w:cs="Arial"/>
          <w:color w:val="000000"/>
        </w:rPr>
        <w:t>tumor</w:t>
      </w:r>
      <w:proofErr w:type="spellEnd"/>
      <w:r w:rsidR="00E7372D" w:rsidRPr="00E7372D">
        <w:rPr>
          <w:rFonts w:ascii="Arial" w:eastAsia="Arial" w:hAnsi="Arial" w:cs="Arial"/>
          <w:color w:val="000000"/>
        </w:rPr>
        <w:t xml:space="preserve"> </w:t>
      </w:r>
      <w:proofErr w:type="spellStart"/>
      <w:r w:rsidR="00E7372D" w:rsidRPr="00E7372D">
        <w:rPr>
          <w:rFonts w:ascii="Arial" w:eastAsia="Arial" w:hAnsi="Arial" w:cs="Arial"/>
          <w:color w:val="000000"/>
        </w:rPr>
        <w:t>content</w:t>
      </w:r>
      <w:proofErr w:type="spellEnd"/>
      <w:r w:rsidR="00E7372D" w:rsidRPr="00E7372D">
        <w:rPr>
          <w:rFonts w:ascii="Arial" w:eastAsia="Arial" w:hAnsi="Arial" w:cs="Arial"/>
          <w:color w:val="000000"/>
        </w:rPr>
        <w:t xml:space="preserve"> </w:t>
      </w:r>
      <w:proofErr w:type="spellStart"/>
      <w:r w:rsidR="00E7372D" w:rsidRPr="00E7372D">
        <w:rPr>
          <w:rFonts w:ascii="Arial" w:eastAsia="Arial" w:hAnsi="Arial" w:cs="Arial"/>
          <w:color w:val="000000"/>
        </w:rPr>
        <w:t>within</w:t>
      </w:r>
      <w:proofErr w:type="spellEnd"/>
      <w:r w:rsidR="00E7372D" w:rsidRPr="00E7372D">
        <w:rPr>
          <w:rFonts w:ascii="Arial" w:eastAsia="Arial" w:hAnsi="Arial" w:cs="Arial"/>
          <w:color w:val="000000"/>
        </w:rPr>
        <w:t xml:space="preserve"> </w:t>
      </w:r>
      <w:proofErr w:type="spellStart"/>
      <w:r w:rsidR="00E7372D" w:rsidRPr="00E7372D">
        <w:rPr>
          <w:rFonts w:ascii="Arial" w:eastAsia="Arial" w:hAnsi="Arial" w:cs="Arial"/>
          <w:color w:val="000000"/>
        </w:rPr>
        <w:t>this</w:t>
      </w:r>
      <w:proofErr w:type="spellEnd"/>
      <w:r w:rsidR="00E7372D" w:rsidRPr="00E7372D">
        <w:rPr>
          <w:rFonts w:ascii="Arial" w:eastAsia="Arial" w:hAnsi="Arial" w:cs="Arial"/>
          <w:color w:val="000000"/>
        </w:rPr>
        <w:t xml:space="preserve"> </w:t>
      </w:r>
      <w:proofErr w:type="spellStart"/>
      <w:r w:rsidR="00E7372D" w:rsidRPr="00E7372D">
        <w:rPr>
          <w:rFonts w:ascii="Arial" w:eastAsia="Arial" w:hAnsi="Arial" w:cs="Arial"/>
          <w:color w:val="000000"/>
        </w:rPr>
        <w:t>range</w:t>
      </w:r>
      <w:proofErr w:type="spellEnd"/>
      <w:r w:rsidR="00E7372D" w:rsidRPr="00E7372D">
        <w:rPr>
          <w:rFonts w:ascii="Arial" w:eastAsia="Arial" w:hAnsi="Arial" w:cs="Arial"/>
          <w:color w:val="000000"/>
        </w:rPr>
        <w:t>.</w:t>
      </w:r>
    </w:p>
    <w:p w14:paraId="4360F511" w14:textId="7D283FD7" w:rsidR="00FC4654" w:rsidRDefault="00751C6D">
      <w:pPr>
        <w:rPr>
          <w:rFonts w:ascii="Arial" w:eastAsia="Arial" w:hAnsi="Arial" w:cs="Arial"/>
          <w:b/>
          <w:bCs/>
          <w:color w:val="000000"/>
          <w:lang w:val="en-US"/>
        </w:rPr>
      </w:pPr>
      <w:r w:rsidRPr="00751C6D">
        <w:rPr>
          <w:rFonts w:ascii="Arial" w:eastAsia="Arial" w:hAnsi="Arial" w:cs="Arial"/>
          <w:b/>
          <w:bCs/>
          <w:noProof/>
          <w:color w:val="000000"/>
          <w:lang w:val="en-US"/>
        </w:rPr>
        <w:lastRenderedPageBreak/>
        <w:drawing>
          <wp:inline distT="0" distB="0" distL="0" distR="0" wp14:anchorId="0C261AF0" wp14:editId="4840D8F8">
            <wp:extent cx="5760424" cy="3817089"/>
            <wp:effectExtent l="0" t="0" r="5715" b="5715"/>
            <wp:docPr id="123758092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758092" name=""/>
                    <pic:cNvPicPr/>
                  </pic:nvPicPr>
                  <pic:blipFill rotWithShape="1">
                    <a:blip r:embed="rId5"/>
                    <a:srcRect t="1" b="54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172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A64912" w14:textId="78866D37" w:rsidR="00FC4654" w:rsidRDefault="00FC4654" w:rsidP="00FC4654">
      <w:pP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  <w:lang w:val="en-US"/>
        </w:rPr>
        <w:t>Suppl. Figure 2:</w:t>
      </w:r>
      <w:r w:rsidRPr="00FC4654">
        <w:rPr>
          <w:rFonts w:ascii="Arial" w:eastAsia="Arial" w:hAnsi="Arial" w:cs="Arial"/>
          <w:color w:val="000000"/>
          <w:lang w:val="en-US"/>
        </w:rPr>
        <w:t xml:space="preserve"> </w:t>
      </w:r>
      <w:proofErr w:type="spellStart"/>
      <w:r w:rsidRPr="00FC4654">
        <w:rPr>
          <w:rFonts w:ascii="Arial" w:eastAsia="Arial" w:hAnsi="Arial" w:cs="Arial"/>
          <w:color w:val="000000"/>
        </w:rPr>
        <w:t>Comparison</w:t>
      </w:r>
      <w:proofErr w:type="spellEnd"/>
      <w:r w:rsidRPr="00FC4654">
        <w:rPr>
          <w:rFonts w:ascii="Arial" w:eastAsia="Arial" w:hAnsi="Arial" w:cs="Arial"/>
          <w:color w:val="000000"/>
        </w:rPr>
        <w:t xml:space="preserve"> </w:t>
      </w:r>
      <w:proofErr w:type="spellStart"/>
      <w:r w:rsidRPr="00FC4654">
        <w:rPr>
          <w:rFonts w:ascii="Arial" w:eastAsia="Arial" w:hAnsi="Arial" w:cs="Arial"/>
          <w:color w:val="000000"/>
        </w:rPr>
        <w:t>of</w:t>
      </w:r>
      <w:proofErr w:type="spellEnd"/>
      <w:r w:rsidRPr="00FC4654">
        <w:rPr>
          <w:rFonts w:ascii="Arial" w:eastAsia="Arial" w:hAnsi="Arial" w:cs="Arial"/>
          <w:color w:val="000000"/>
        </w:rPr>
        <w:t xml:space="preserve"> total </w:t>
      </w:r>
      <w:proofErr w:type="spellStart"/>
      <w:r w:rsidRPr="00FC4654">
        <w:rPr>
          <w:rFonts w:ascii="Arial" w:eastAsia="Arial" w:hAnsi="Arial" w:cs="Arial"/>
          <w:color w:val="000000"/>
        </w:rPr>
        <w:t>circulating</w:t>
      </w:r>
      <w:proofErr w:type="spellEnd"/>
      <w:r w:rsidRPr="00FC4654">
        <w:rPr>
          <w:rFonts w:ascii="Arial" w:eastAsia="Arial" w:hAnsi="Arial" w:cs="Arial"/>
          <w:color w:val="000000"/>
        </w:rPr>
        <w:t xml:space="preserve"> DNA (</w:t>
      </w:r>
      <w:proofErr w:type="spellStart"/>
      <w:r w:rsidRPr="00FC4654">
        <w:rPr>
          <w:rFonts w:ascii="Arial" w:eastAsia="Arial" w:hAnsi="Arial" w:cs="Arial"/>
          <w:color w:val="000000"/>
        </w:rPr>
        <w:t>pg</w:t>
      </w:r>
      <w:proofErr w:type="spellEnd"/>
      <w:r w:rsidR="00751C6D">
        <w:rPr>
          <w:rFonts w:ascii="Arial" w:eastAsia="Arial" w:hAnsi="Arial" w:cs="Arial"/>
          <w:color w:val="000000"/>
        </w:rPr>
        <w:t>/</w:t>
      </w:r>
      <w:r w:rsidRPr="00FC4654">
        <w:rPr>
          <w:rFonts w:ascii="Arial" w:eastAsia="Arial" w:hAnsi="Arial" w:cs="Arial"/>
          <w:color w:val="000000"/>
        </w:rPr>
        <w:t xml:space="preserve">DNA) </w:t>
      </w:r>
      <w:proofErr w:type="spellStart"/>
      <w:r w:rsidRPr="00FC4654">
        <w:rPr>
          <w:rFonts w:ascii="Arial" w:eastAsia="Arial" w:hAnsi="Arial" w:cs="Arial"/>
          <w:color w:val="000000"/>
        </w:rPr>
        <w:t>between</w:t>
      </w:r>
      <w:proofErr w:type="spellEnd"/>
      <w:r w:rsidRPr="00FC4654">
        <w:rPr>
          <w:rFonts w:ascii="Arial" w:eastAsia="Arial" w:hAnsi="Arial" w:cs="Arial"/>
          <w:color w:val="000000"/>
        </w:rPr>
        <w:t xml:space="preserve"> </w:t>
      </w:r>
      <w:proofErr w:type="spellStart"/>
      <w:r w:rsidRPr="00FC4654">
        <w:rPr>
          <w:rFonts w:ascii="Arial" w:eastAsia="Arial" w:hAnsi="Arial" w:cs="Arial"/>
          <w:color w:val="000000"/>
        </w:rPr>
        <w:t>ctDNA</w:t>
      </w:r>
      <w:proofErr w:type="spellEnd"/>
      <w:r w:rsidRPr="00FC4654">
        <w:rPr>
          <w:rFonts w:ascii="Arial" w:eastAsia="Arial" w:hAnsi="Arial" w:cs="Arial"/>
          <w:color w:val="000000"/>
        </w:rPr>
        <w:t xml:space="preserve">-positive and </w:t>
      </w:r>
      <w:proofErr w:type="spellStart"/>
      <w:r w:rsidRPr="00FC4654">
        <w:rPr>
          <w:rFonts w:ascii="Arial" w:eastAsia="Arial" w:hAnsi="Arial" w:cs="Arial"/>
          <w:color w:val="000000"/>
        </w:rPr>
        <w:t>ctDNA</w:t>
      </w:r>
      <w:proofErr w:type="spellEnd"/>
      <w:r w:rsidRPr="00FC4654">
        <w:rPr>
          <w:rFonts w:ascii="Arial" w:eastAsia="Arial" w:hAnsi="Arial" w:cs="Arial"/>
          <w:color w:val="000000"/>
        </w:rPr>
        <w:t xml:space="preserve">-negative </w:t>
      </w:r>
      <w:proofErr w:type="spellStart"/>
      <w:proofErr w:type="gramStart"/>
      <w:r w:rsidRPr="00FC4654">
        <w:rPr>
          <w:rFonts w:ascii="Arial" w:eastAsia="Arial" w:hAnsi="Arial" w:cs="Arial"/>
          <w:color w:val="000000"/>
        </w:rPr>
        <w:t>samples.Boxplot</w:t>
      </w:r>
      <w:proofErr w:type="spellEnd"/>
      <w:proofErr w:type="gramEnd"/>
      <w:r w:rsidRPr="00FC4654">
        <w:rPr>
          <w:rFonts w:ascii="Arial" w:eastAsia="Arial" w:hAnsi="Arial" w:cs="Arial"/>
          <w:color w:val="000000"/>
        </w:rPr>
        <w:t xml:space="preserve"> </w:t>
      </w:r>
      <w:proofErr w:type="spellStart"/>
      <w:r w:rsidRPr="00FC4654">
        <w:rPr>
          <w:rFonts w:ascii="Arial" w:eastAsia="Arial" w:hAnsi="Arial" w:cs="Arial"/>
          <w:color w:val="000000"/>
        </w:rPr>
        <w:t>showing</w:t>
      </w:r>
      <w:proofErr w:type="spellEnd"/>
      <w:r w:rsidRPr="00FC4654">
        <w:rPr>
          <w:rFonts w:ascii="Arial" w:eastAsia="Arial" w:hAnsi="Arial" w:cs="Arial"/>
          <w:color w:val="000000"/>
        </w:rPr>
        <w:t xml:space="preserve"> </w:t>
      </w:r>
      <w:proofErr w:type="spellStart"/>
      <w:r w:rsidRPr="00FC4654">
        <w:rPr>
          <w:rFonts w:ascii="Arial" w:eastAsia="Arial" w:hAnsi="Arial" w:cs="Arial"/>
          <w:color w:val="000000"/>
        </w:rPr>
        <w:t>pg</w:t>
      </w:r>
      <w:proofErr w:type="spellEnd"/>
      <w:r w:rsidR="00751C6D">
        <w:rPr>
          <w:rFonts w:ascii="Arial" w:eastAsia="Arial" w:hAnsi="Arial" w:cs="Arial"/>
          <w:color w:val="000000"/>
        </w:rPr>
        <w:t>/</w:t>
      </w:r>
      <w:r w:rsidRPr="00FC4654">
        <w:rPr>
          <w:rFonts w:ascii="Arial" w:eastAsia="Arial" w:hAnsi="Arial" w:cs="Arial"/>
          <w:color w:val="000000"/>
        </w:rPr>
        <w:t xml:space="preserve">DNA </w:t>
      </w:r>
      <w:proofErr w:type="spellStart"/>
      <w:r w:rsidRPr="00FC4654">
        <w:rPr>
          <w:rFonts w:ascii="Arial" w:eastAsia="Arial" w:hAnsi="Arial" w:cs="Arial"/>
          <w:color w:val="000000"/>
        </w:rPr>
        <w:t>levels</w:t>
      </w:r>
      <w:proofErr w:type="spellEnd"/>
      <w:r w:rsidRPr="00FC4654">
        <w:rPr>
          <w:rFonts w:ascii="Arial" w:eastAsia="Arial" w:hAnsi="Arial" w:cs="Arial"/>
          <w:color w:val="000000"/>
        </w:rPr>
        <w:t xml:space="preserve"> </w:t>
      </w:r>
      <w:proofErr w:type="spellStart"/>
      <w:r w:rsidRPr="00FC4654">
        <w:rPr>
          <w:rFonts w:ascii="Arial" w:eastAsia="Arial" w:hAnsi="Arial" w:cs="Arial"/>
          <w:color w:val="000000"/>
        </w:rPr>
        <w:t>by</w:t>
      </w:r>
      <w:proofErr w:type="spellEnd"/>
      <w:r w:rsidRPr="00FC4654">
        <w:rPr>
          <w:rFonts w:ascii="Arial" w:eastAsia="Arial" w:hAnsi="Arial" w:cs="Arial"/>
          <w:color w:val="000000"/>
        </w:rPr>
        <w:t xml:space="preserve"> </w:t>
      </w:r>
      <w:proofErr w:type="spellStart"/>
      <w:r w:rsidRPr="00FC4654">
        <w:rPr>
          <w:rFonts w:ascii="Arial" w:eastAsia="Arial" w:hAnsi="Arial" w:cs="Arial"/>
          <w:color w:val="000000"/>
        </w:rPr>
        <w:t>ctDNA</w:t>
      </w:r>
      <w:proofErr w:type="spellEnd"/>
      <w:r w:rsidRPr="00FC4654">
        <w:rPr>
          <w:rFonts w:ascii="Arial" w:eastAsia="Arial" w:hAnsi="Arial" w:cs="Arial"/>
          <w:color w:val="000000"/>
        </w:rPr>
        <w:t xml:space="preserve"> </w:t>
      </w:r>
      <w:proofErr w:type="spellStart"/>
      <w:r w:rsidRPr="00FC4654">
        <w:rPr>
          <w:rFonts w:ascii="Arial" w:eastAsia="Arial" w:hAnsi="Arial" w:cs="Arial"/>
          <w:color w:val="000000"/>
        </w:rPr>
        <w:t>status</w:t>
      </w:r>
      <w:proofErr w:type="spellEnd"/>
      <w:r w:rsidR="00751C6D">
        <w:rPr>
          <w:rFonts w:ascii="Arial" w:eastAsia="Arial" w:hAnsi="Arial" w:cs="Arial"/>
          <w:color w:val="000000"/>
        </w:rPr>
        <w:t xml:space="preserve">. </w:t>
      </w:r>
      <w:r w:rsidRPr="00FC4654">
        <w:rPr>
          <w:rFonts w:ascii="Arial" w:eastAsia="Arial" w:hAnsi="Arial" w:cs="Arial"/>
          <w:color w:val="000000"/>
        </w:rPr>
        <w:t xml:space="preserve">Mean </w:t>
      </w:r>
      <w:proofErr w:type="spellStart"/>
      <w:r w:rsidRPr="00FC4654">
        <w:rPr>
          <w:rFonts w:ascii="Arial" w:eastAsia="Arial" w:hAnsi="Arial" w:cs="Arial"/>
          <w:color w:val="000000"/>
        </w:rPr>
        <w:t>values</w:t>
      </w:r>
      <w:proofErr w:type="spellEnd"/>
      <w:r w:rsidRPr="00FC4654">
        <w:rPr>
          <w:rFonts w:ascii="Arial" w:eastAsia="Arial" w:hAnsi="Arial" w:cs="Arial"/>
          <w:color w:val="000000"/>
        </w:rPr>
        <w:t xml:space="preserve"> </w:t>
      </w:r>
      <w:proofErr w:type="spellStart"/>
      <w:r w:rsidRPr="00FC4654">
        <w:rPr>
          <w:rFonts w:ascii="Arial" w:eastAsia="Arial" w:hAnsi="Arial" w:cs="Arial"/>
          <w:color w:val="000000"/>
        </w:rPr>
        <w:t>are</w:t>
      </w:r>
      <w:proofErr w:type="spellEnd"/>
      <w:r w:rsidRPr="00FC4654">
        <w:rPr>
          <w:rFonts w:ascii="Arial" w:eastAsia="Arial" w:hAnsi="Arial" w:cs="Arial"/>
          <w:color w:val="000000"/>
        </w:rPr>
        <w:t xml:space="preserve"> </w:t>
      </w:r>
      <w:proofErr w:type="spellStart"/>
      <w:r w:rsidRPr="00FC4654">
        <w:rPr>
          <w:rFonts w:ascii="Arial" w:eastAsia="Arial" w:hAnsi="Arial" w:cs="Arial"/>
          <w:color w:val="000000"/>
        </w:rPr>
        <w:t>marked</w:t>
      </w:r>
      <w:proofErr w:type="spellEnd"/>
      <w:r w:rsidRPr="00FC4654">
        <w:rPr>
          <w:rFonts w:ascii="Arial" w:eastAsia="Arial" w:hAnsi="Arial" w:cs="Arial"/>
          <w:color w:val="000000"/>
        </w:rPr>
        <w:t xml:space="preserve"> </w:t>
      </w:r>
      <w:proofErr w:type="spellStart"/>
      <w:r w:rsidRPr="00FC4654">
        <w:rPr>
          <w:rFonts w:ascii="Arial" w:eastAsia="Arial" w:hAnsi="Arial" w:cs="Arial"/>
          <w:color w:val="000000"/>
        </w:rPr>
        <w:t>with</w:t>
      </w:r>
      <w:proofErr w:type="spellEnd"/>
      <w:r w:rsidRPr="00FC4654">
        <w:rPr>
          <w:rFonts w:ascii="Arial" w:eastAsia="Arial" w:hAnsi="Arial" w:cs="Arial"/>
          <w:color w:val="000000"/>
        </w:rPr>
        <w:t xml:space="preserve"> </w:t>
      </w:r>
      <w:proofErr w:type="spellStart"/>
      <w:r w:rsidRPr="00FC4654">
        <w:rPr>
          <w:rFonts w:ascii="Arial" w:eastAsia="Arial" w:hAnsi="Arial" w:cs="Arial"/>
          <w:color w:val="000000"/>
        </w:rPr>
        <w:t>white</w:t>
      </w:r>
      <w:proofErr w:type="spellEnd"/>
      <w:r w:rsidRPr="00FC4654">
        <w:rPr>
          <w:rFonts w:ascii="Arial" w:eastAsia="Arial" w:hAnsi="Arial" w:cs="Arial"/>
          <w:color w:val="000000"/>
        </w:rPr>
        <w:t xml:space="preserve"> </w:t>
      </w:r>
      <w:proofErr w:type="spellStart"/>
      <w:r w:rsidRPr="00FC4654">
        <w:rPr>
          <w:rFonts w:ascii="Arial" w:eastAsia="Arial" w:hAnsi="Arial" w:cs="Arial"/>
          <w:color w:val="000000"/>
        </w:rPr>
        <w:t>circles</w:t>
      </w:r>
      <w:proofErr w:type="spellEnd"/>
      <w:r w:rsidRPr="00FC4654">
        <w:rPr>
          <w:rFonts w:ascii="Arial" w:eastAsia="Arial" w:hAnsi="Arial" w:cs="Arial"/>
          <w:color w:val="000000"/>
        </w:rPr>
        <w:t xml:space="preserve">; individual </w:t>
      </w:r>
      <w:proofErr w:type="spellStart"/>
      <w:r w:rsidRPr="00FC4654">
        <w:rPr>
          <w:rFonts w:ascii="Arial" w:eastAsia="Arial" w:hAnsi="Arial" w:cs="Arial"/>
          <w:color w:val="000000"/>
        </w:rPr>
        <w:t>values</w:t>
      </w:r>
      <w:proofErr w:type="spellEnd"/>
      <w:r w:rsidRPr="00FC4654">
        <w:rPr>
          <w:rFonts w:ascii="Arial" w:eastAsia="Arial" w:hAnsi="Arial" w:cs="Arial"/>
          <w:color w:val="000000"/>
        </w:rPr>
        <w:t xml:space="preserve"> </w:t>
      </w:r>
      <w:proofErr w:type="spellStart"/>
      <w:r w:rsidRPr="00FC4654">
        <w:rPr>
          <w:rFonts w:ascii="Arial" w:eastAsia="Arial" w:hAnsi="Arial" w:cs="Arial"/>
          <w:color w:val="000000"/>
        </w:rPr>
        <w:t>are</w:t>
      </w:r>
      <w:proofErr w:type="spellEnd"/>
      <w:r w:rsidRPr="00FC4654">
        <w:rPr>
          <w:rFonts w:ascii="Arial" w:eastAsia="Arial" w:hAnsi="Arial" w:cs="Arial"/>
          <w:color w:val="000000"/>
        </w:rPr>
        <w:t xml:space="preserve"> </w:t>
      </w:r>
      <w:proofErr w:type="spellStart"/>
      <w:r w:rsidRPr="00FC4654">
        <w:rPr>
          <w:rFonts w:ascii="Arial" w:eastAsia="Arial" w:hAnsi="Arial" w:cs="Arial"/>
          <w:color w:val="000000"/>
        </w:rPr>
        <w:t>shown</w:t>
      </w:r>
      <w:proofErr w:type="spellEnd"/>
      <w:r w:rsidRPr="00FC4654">
        <w:rPr>
          <w:rFonts w:ascii="Arial" w:eastAsia="Arial" w:hAnsi="Arial" w:cs="Arial"/>
          <w:color w:val="000000"/>
        </w:rPr>
        <w:t xml:space="preserve"> </w:t>
      </w:r>
      <w:proofErr w:type="spellStart"/>
      <w:r w:rsidRPr="00FC4654">
        <w:rPr>
          <w:rFonts w:ascii="Arial" w:eastAsia="Arial" w:hAnsi="Arial" w:cs="Arial"/>
          <w:color w:val="000000"/>
        </w:rPr>
        <w:t>as</w:t>
      </w:r>
      <w:proofErr w:type="spellEnd"/>
      <w:r w:rsidRPr="00FC4654">
        <w:rPr>
          <w:rFonts w:ascii="Arial" w:eastAsia="Arial" w:hAnsi="Arial" w:cs="Arial"/>
          <w:color w:val="000000"/>
        </w:rPr>
        <w:t xml:space="preserve"> </w:t>
      </w:r>
      <w:proofErr w:type="spellStart"/>
      <w:r w:rsidRPr="00FC4654">
        <w:rPr>
          <w:rFonts w:ascii="Arial" w:eastAsia="Arial" w:hAnsi="Arial" w:cs="Arial"/>
          <w:color w:val="000000"/>
        </w:rPr>
        <w:t>black</w:t>
      </w:r>
      <w:proofErr w:type="spellEnd"/>
      <w:r w:rsidRPr="00FC4654">
        <w:rPr>
          <w:rFonts w:ascii="Arial" w:eastAsia="Arial" w:hAnsi="Arial" w:cs="Arial"/>
          <w:color w:val="000000"/>
        </w:rPr>
        <w:t xml:space="preserve"> </w:t>
      </w:r>
      <w:proofErr w:type="spellStart"/>
      <w:r w:rsidRPr="00FC4654">
        <w:rPr>
          <w:rFonts w:ascii="Arial" w:eastAsia="Arial" w:hAnsi="Arial" w:cs="Arial"/>
          <w:color w:val="000000"/>
        </w:rPr>
        <w:t>dots</w:t>
      </w:r>
      <w:proofErr w:type="spellEnd"/>
      <w:r w:rsidRPr="00FC4654">
        <w:rPr>
          <w:rFonts w:ascii="Arial" w:eastAsia="Arial" w:hAnsi="Arial" w:cs="Arial"/>
          <w:color w:val="000000"/>
        </w:rPr>
        <w:t xml:space="preserve">. </w:t>
      </w:r>
      <w:proofErr w:type="spellStart"/>
      <w:r w:rsidRPr="00FC4654">
        <w:rPr>
          <w:rFonts w:ascii="Arial" w:eastAsia="Arial" w:hAnsi="Arial" w:cs="Arial"/>
          <w:color w:val="000000"/>
        </w:rPr>
        <w:t>No</w:t>
      </w:r>
      <w:proofErr w:type="spellEnd"/>
      <w:r w:rsidRPr="00FC4654">
        <w:rPr>
          <w:rFonts w:ascii="Arial" w:eastAsia="Arial" w:hAnsi="Arial" w:cs="Arial"/>
          <w:color w:val="000000"/>
        </w:rPr>
        <w:t xml:space="preserve"> </w:t>
      </w:r>
      <w:proofErr w:type="spellStart"/>
      <w:r w:rsidRPr="00FC4654">
        <w:rPr>
          <w:rFonts w:ascii="Arial" w:eastAsia="Arial" w:hAnsi="Arial" w:cs="Arial"/>
          <w:color w:val="000000"/>
        </w:rPr>
        <w:t>statistically</w:t>
      </w:r>
      <w:proofErr w:type="spellEnd"/>
      <w:r w:rsidRPr="00FC4654">
        <w:rPr>
          <w:rFonts w:ascii="Arial" w:eastAsia="Arial" w:hAnsi="Arial" w:cs="Arial"/>
          <w:color w:val="000000"/>
        </w:rPr>
        <w:t xml:space="preserve"> </w:t>
      </w:r>
      <w:proofErr w:type="spellStart"/>
      <w:r w:rsidRPr="00FC4654">
        <w:rPr>
          <w:rFonts w:ascii="Arial" w:eastAsia="Arial" w:hAnsi="Arial" w:cs="Arial"/>
          <w:color w:val="000000"/>
        </w:rPr>
        <w:t>significant</w:t>
      </w:r>
      <w:proofErr w:type="spellEnd"/>
      <w:r w:rsidRPr="00FC4654">
        <w:rPr>
          <w:rFonts w:ascii="Arial" w:eastAsia="Arial" w:hAnsi="Arial" w:cs="Arial"/>
          <w:color w:val="000000"/>
        </w:rPr>
        <w:t xml:space="preserve"> </w:t>
      </w:r>
      <w:proofErr w:type="spellStart"/>
      <w:r w:rsidRPr="00FC4654">
        <w:rPr>
          <w:rFonts w:ascii="Arial" w:eastAsia="Arial" w:hAnsi="Arial" w:cs="Arial"/>
          <w:color w:val="000000"/>
        </w:rPr>
        <w:t>difference</w:t>
      </w:r>
      <w:proofErr w:type="spellEnd"/>
      <w:r w:rsidRPr="00FC4654">
        <w:rPr>
          <w:rFonts w:ascii="Arial" w:eastAsia="Arial" w:hAnsi="Arial" w:cs="Arial"/>
          <w:color w:val="000000"/>
        </w:rPr>
        <w:t xml:space="preserve"> was </w:t>
      </w:r>
      <w:proofErr w:type="spellStart"/>
      <w:r w:rsidRPr="00FC4654">
        <w:rPr>
          <w:rFonts w:ascii="Arial" w:eastAsia="Arial" w:hAnsi="Arial" w:cs="Arial"/>
          <w:color w:val="000000"/>
        </w:rPr>
        <w:t>observed</w:t>
      </w:r>
      <w:proofErr w:type="spellEnd"/>
      <w:r w:rsidRPr="00FC4654">
        <w:rPr>
          <w:rFonts w:ascii="Arial" w:eastAsia="Arial" w:hAnsi="Arial" w:cs="Arial"/>
          <w:color w:val="000000"/>
        </w:rPr>
        <w:t xml:space="preserve"> </w:t>
      </w:r>
      <w:proofErr w:type="spellStart"/>
      <w:r w:rsidRPr="00FC4654">
        <w:rPr>
          <w:rFonts w:ascii="Arial" w:eastAsia="Arial" w:hAnsi="Arial" w:cs="Arial"/>
          <w:color w:val="000000"/>
        </w:rPr>
        <w:t>between</w:t>
      </w:r>
      <w:proofErr w:type="spellEnd"/>
      <w:r w:rsidRPr="00FC4654">
        <w:rPr>
          <w:rFonts w:ascii="Arial" w:eastAsia="Arial" w:hAnsi="Arial" w:cs="Arial"/>
          <w:color w:val="000000"/>
        </w:rPr>
        <w:t xml:space="preserve"> </w:t>
      </w:r>
      <w:proofErr w:type="spellStart"/>
      <w:r w:rsidRPr="00FC4654">
        <w:rPr>
          <w:rFonts w:ascii="Arial" w:eastAsia="Arial" w:hAnsi="Arial" w:cs="Arial"/>
          <w:color w:val="000000"/>
        </w:rPr>
        <w:t>the</w:t>
      </w:r>
      <w:proofErr w:type="spellEnd"/>
      <w:r w:rsidRPr="00FC4654">
        <w:rPr>
          <w:rFonts w:ascii="Arial" w:eastAsia="Arial" w:hAnsi="Arial" w:cs="Arial"/>
          <w:color w:val="000000"/>
        </w:rPr>
        <w:t xml:space="preserve"> </w:t>
      </w:r>
      <w:proofErr w:type="spellStart"/>
      <w:r w:rsidRPr="00FC4654">
        <w:rPr>
          <w:rFonts w:ascii="Arial" w:eastAsia="Arial" w:hAnsi="Arial" w:cs="Arial"/>
          <w:color w:val="000000"/>
        </w:rPr>
        <w:t>groups</w:t>
      </w:r>
      <w:proofErr w:type="spellEnd"/>
      <w:r w:rsidRPr="00FC4654">
        <w:rPr>
          <w:rFonts w:ascii="Arial" w:eastAsia="Arial" w:hAnsi="Arial" w:cs="Arial"/>
          <w:color w:val="000000"/>
        </w:rPr>
        <w:t xml:space="preserve"> (</w:t>
      </w:r>
      <w:proofErr w:type="spellStart"/>
      <w:r w:rsidRPr="00FC4654">
        <w:rPr>
          <w:rFonts w:ascii="Arial" w:eastAsia="Arial" w:hAnsi="Arial" w:cs="Arial"/>
          <w:color w:val="000000"/>
        </w:rPr>
        <w:t>Welch’s</w:t>
      </w:r>
      <w:proofErr w:type="spellEnd"/>
      <w:r w:rsidRPr="00FC4654">
        <w:rPr>
          <w:rFonts w:ascii="Arial" w:eastAsia="Arial" w:hAnsi="Arial" w:cs="Arial"/>
          <w:color w:val="000000"/>
        </w:rPr>
        <w:t xml:space="preserve"> t-test, </w:t>
      </w:r>
      <w:r w:rsidRPr="00FC4654">
        <w:rPr>
          <w:rFonts w:ascii="Arial" w:eastAsia="Arial" w:hAnsi="Arial" w:cs="Arial"/>
          <w:i/>
          <w:iCs/>
          <w:color w:val="000000"/>
        </w:rPr>
        <w:t>p</w:t>
      </w:r>
      <w:r w:rsidRPr="00FC4654">
        <w:rPr>
          <w:rFonts w:ascii="Arial" w:eastAsia="Arial" w:hAnsi="Arial" w:cs="Arial"/>
          <w:color w:val="000000"/>
        </w:rPr>
        <w:t> = 0.52).</w:t>
      </w:r>
    </w:p>
    <w:p w14:paraId="0951B8ED" w14:textId="77777777" w:rsidR="00E7372D" w:rsidRDefault="00E7372D" w:rsidP="00FC4654">
      <w:pPr>
        <w:jc w:val="both"/>
        <w:rPr>
          <w:rFonts w:ascii="Arial" w:eastAsia="Arial" w:hAnsi="Arial" w:cs="Arial"/>
          <w:b/>
          <w:bCs/>
          <w:color w:val="000000"/>
          <w:lang w:val="en-US"/>
        </w:rPr>
      </w:pPr>
    </w:p>
    <w:p w14:paraId="4BDD61F7" w14:textId="5864B692" w:rsidR="00751C6D" w:rsidRDefault="00751C6D" w:rsidP="00FC4654">
      <w:pPr>
        <w:jc w:val="both"/>
        <w:rPr>
          <w:rFonts w:ascii="Arial" w:eastAsia="Arial" w:hAnsi="Arial" w:cs="Arial"/>
          <w:b/>
          <w:bCs/>
          <w:color w:val="000000"/>
          <w:lang w:val="en-US"/>
        </w:rPr>
      </w:pPr>
      <w:r>
        <w:rPr>
          <w:noProof/>
        </w:rPr>
        <w:drawing>
          <wp:inline distT="0" distB="0" distL="0" distR="0" wp14:anchorId="2ABCE744" wp14:editId="7416276A">
            <wp:extent cx="5760720" cy="3840480"/>
            <wp:effectExtent l="0" t="0" r="5080" b="0"/>
            <wp:docPr id="32" name="Picture" descr="Ein Bild, das Text, Screenshot, Diagramm, Reihe enthält.&#10;&#10;KI-generierte Inhalte können fehlerhaft sein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" descr="Ein Bild, das Text, Screenshot, Diagramm, Reihe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3FEAB51" w14:textId="4C53E232" w:rsidR="00751C6D" w:rsidRPr="00E7372D" w:rsidRDefault="00751C6D" w:rsidP="00751C6D">
      <w:pPr>
        <w:jc w:val="both"/>
        <w:rPr>
          <w:rFonts w:ascii="Arial" w:eastAsia="Arial" w:hAnsi="Arial" w:cs="Arial"/>
          <w:b/>
          <w:bCs/>
          <w:color w:val="000000"/>
          <w:lang w:val="en-US"/>
        </w:rPr>
      </w:pPr>
      <w:r w:rsidRPr="00E7372D">
        <w:rPr>
          <w:rFonts w:ascii="Arial" w:eastAsia="Arial" w:hAnsi="Arial" w:cs="Arial"/>
          <w:b/>
          <w:bCs/>
          <w:color w:val="000000"/>
          <w:lang w:val="en-US"/>
        </w:rPr>
        <w:lastRenderedPageBreak/>
        <w:t xml:space="preserve">Suppl. Figure </w:t>
      </w:r>
      <w:r>
        <w:rPr>
          <w:rFonts w:ascii="Arial" w:eastAsia="Arial" w:hAnsi="Arial" w:cs="Arial"/>
          <w:b/>
          <w:bCs/>
          <w:color w:val="000000"/>
          <w:lang w:val="en-US"/>
        </w:rPr>
        <w:t>3</w:t>
      </w:r>
      <w:r w:rsidRPr="00E7372D">
        <w:rPr>
          <w:rFonts w:ascii="Arial" w:eastAsia="Arial" w:hAnsi="Arial" w:cs="Arial"/>
          <w:b/>
          <w:bCs/>
          <w:color w:val="000000"/>
          <w:lang w:val="en-US"/>
        </w:rPr>
        <w:t>:</w:t>
      </w:r>
      <w:r>
        <w:rPr>
          <w:rFonts w:ascii="Arial" w:eastAsia="Arial" w:hAnsi="Arial" w:cs="Arial"/>
          <w:b/>
          <w:bCs/>
          <w:color w:val="000000"/>
          <w:lang w:val="en-US"/>
        </w:rPr>
        <w:t xml:space="preserve"> </w:t>
      </w:r>
      <w:r w:rsidRPr="00E7372D">
        <w:rPr>
          <w:rFonts w:ascii="Arial" w:eastAsia="+mn-ea" w:hAnsi="Arial" w:cs="Arial"/>
          <w:color w:val="000000"/>
          <w:kern w:val="24"/>
        </w:rPr>
        <w:t xml:space="preserve">Kaplan–Meier </w:t>
      </w:r>
      <w:proofErr w:type="spellStart"/>
      <w:r w:rsidRPr="00E7372D">
        <w:rPr>
          <w:rFonts w:ascii="Arial" w:eastAsia="+mn-ea" w:hAnsi="Arial" w:cs="Arial"/>
          <w:color w:val="000000"/>
          <w:kern w:val="24"/>
        </w:rPr>
        <w:t>plot</w:t>
      </w:r>
      <w:proofErr w:type="spellEnd"/>
      <w:r w:rsidRPr="00E7372D">
        <w:rPr>
          <w:rFonts w:ascii="Arial" w:eastAsia="+mn-ea" w:hAnsi="Arial" w:cs="Arial"/>
          <w:color w:val="000000"/>
          <w:kern w:val="24"/>
        </w:rPr>
        <w:t xml:space="preserve"> </w:t>
      </w:r>
      <w:proofErr w:type="spellStart"/>
      <w:r w:rsidRPr="00E7372D">
        <w:rPr>
          <w:rFonts w:ascii="Arial" w:eastAsia="+mn-ea" w:hAnsi="Arial" w:cs="Arial"/>
          <w:color w:val="000000"/>
          <w:kern w:val="24"/>
        </w:rPr>
        <w:t>showing</w:t>
      </w:r>
      <w:proofErr w:type="spellEnd"/>
      <w:r w:rsidRPr="00E7372D">
        <w:rPr>
          <w:rFonts w:ascii="Arial" w:eastAsia="+mn-ea" w:hAnsi="Arial" w:cs="Arial"/>
          <w:color w:val="000000"/>
          <w:kern w:val="24"/>
        </w:rPr>
        <w:t xml:space="preserve"> </w:t>
      </w:r>
      <w:proofErr w:type="spellStart"/>
      <w:r w:rsidRPr="00E7372D">
        <w:rPr>
          <w:rFonts w:ascii="Arial" w:eastAsia="+mn-ea" w:hAnsi="Arial" w:cs="Arial"/>
          <w:color w:val="000000"/>
          <w:kern w:val="24"/>
        </w:rPr>
        <w:t>the</w:t>
      </w:r>
      <w:proofErr w:type="spellEnd"/>
      <w:r w:rsidRPr="00E7372D">
        <w:rPr>
          <w:rFonts w:ascii="Arial" w:eastAsia="+mn-ea" w:hAnsi="Arial" w:cs="Arial"/>
          <w:color w:val="000000"/>
          <w:kern w:val="24"/>
        </w:rPr>
        <w:t xml:space="preserve"> </w:t>
      </w:r>
      <w:proofErr w:type="spellStart"/>
      <w:r w:rsidRPr="00E7372D">
        <w:rPr>
          <w:rFonts w:ascii="Arial" w:eastAsia="+mn-ea" w:hAnsi="Arial" w:cs="Arial"/>
          <w:color w:val="000000"/>
          <w:kern w:val="24"/>
        </w:rPr>
        <w:t>progression-free</w:t>
      </w:r>
      <w:proofErr w:type="spellEnd"/>
      <w:r w:rsidRPr="00E7372D">
        <w:rPr>
          <w:rFonts w:ascii="Arial" w:eastAsia="+mn-ea" w:hAnsi="Arial" w:cs="Arial"/>
          <w:color w:val="000000"/>
          <w:kern w:val="24"/>
        </w:rPr>
        <w:t xml:space="preserve"> </w:t>
      </w:r>
      <w:proofErr w:type="spellStart"/>
      <w:r w:rsidRPr="00E7372D">
        <w:rPr>
          <w:rFonts w:ascii="Arial" w:eastAsia="+mn-ea" w:hAnsi="Arial" w:cs="Arial"/>
          <w:color w:val="000000"/>
          <w:kern w:val="24"/>
        </w:rPr>
        <w:t>survival</w:t>
      </w:r>
      <w:proofErr w:type="spellEnd"/>
      <w:r w:rsidRPr="00E7372D">
        <w:rPr>
          <w:rFonts w:ascii="Arial" w:eastAsia="+mn-ea" w:hAnsi="Arial" w:cs="Arial"/>
          <w:color w:val="000000"/>
          <w:kern w:val="24"/>
        </w:rPr>
        <w:t xml:space="preserve"> (PFS) </w:t>
      </w:r>
      <w:proofErr w:type="spellStart"/>
      <w:r w:rsidRPr="00E7372D">
        <w:rPr>
          <w:rFonts w:ascii="Arial" w:eastAsia="+mn-ea" w:hAnsi="Arial" w:cs="Arial"/>
          <w:color w:val="000000"/>
          <w:kern w:val="24"/>
        </w:rPr>
        <w:t>probability</w:t>
      </w:r>
      <w:proofErr w:type="spellEnd"/>
      <w:r w:rsidRPr="00E7372D">
        <w:rPr>
          <w:rFonts w:ascii="Arial" w:eastAsia="+mn-ea" w:hAnsi="Arial" w:cs="Arial"/>
          <w:color w:val="000000"/>
          <w:kern w:val="24"/>
        </w:rPr>
        <w:t xml:space="preserve"> </w:t>
      </w:r>
      <w:proofErr w:type="spellStart"/>
      <w:r w:rsidRPr="00E7372D">
        <w:rPr>
          <w:rFonts w:ascii="Arial" w:eastAsia="+mn-ea" w:hAnsi="Arial" w:cs="Arial"/>
          <w:color w:val="000000"/>
          <w:kern w:val="24"/>
        </w:rPr>
        <w:t>of</w:t>
      </w:r>
      <w:proofErr w:type="spellEnd"/>
      <w:r w:rsidRPr="00E7372D">
        <w:rPr>
          <w:rFonts w:ascii="Arial" w:eastAsia="+mn-ea" w:hAnsi="Arial" w:cs="Arial"/>
          <w:color w:val="000000"/>
          <w:kern w:val="24"/>
        </w:rPr>
        <w:t xml:space="preserve"> </w:t>
      </w:r>
      <w:proofErr w:type="spellStart"/>
      <w:r w:rsidRPr="00E7372D">
        <w:rPr>
          <w:rFonts w:ascii="Arial" w:eastAsia="+mn-ea" w:hAnsi="Arial" w:cs="Arial"/>
          <w:color w:val="000000"/>
          <w:kern w:val="24"/>
        </w:rPr>
        <w:t>ctDNA</w:t>
      </w:r>
      <w:proofErr w:type="spellEnd"/>
      <w:r w:rsidR="002C038E">
        <w:rPr>
          <w:rFonts w:ascii="Arial" w:eastAsia="+mn-ea" w:hAnsi="Arial" w:cs="Arial"/>
          <w:color w:val="000000"/>
          <w:kern w:val="24"/>
        </w:rPr>
        <w:t>-</w:t>
      </w:r>
      <w:r w:rsidRPr="00E7372D">
        <w:rPr>
          <w:rFonts w:ascii="Arial" w:eastAsia="+mn-ea" w:hAnsi="Arial" w:cs="Arial"/>
          <w:color w:val="000000"/>
          <w:kern w:val="24"/>
        </w:rPr>
        <w:t xml:space="preserve">positive (at least </w:t>
      </w:r>
      <w:proofErr w:type="spellStart"/>
      <w:r w:rsidRPr="00E7372D">
        <w:rPr>
          <w:rFonts w:ascii="Arial" w:eastAsia="+mn-ea" w:hAnsi="Arial" w:cs="Arial"/>
          <w:color w:val="000000"/>
          <w:kern w:val="24"/>
        </w:rPr>
        <w:t>one</w:t>
      </w:r>
      <w:proofErr w:type="spellEnd"/>
      <w:r w:rsidRPr="00E7372D">
        <w:rPr>
          <w:rFonts w:ascii="Arial" w:eastAsia="+mn-ea" w:hAnsi="Arial" w:cs="Arial"/>
          <w:color w:val="000000"/>
          <w:kern w:val="24"/>
        </w:rPr>
        <w:t xml:space="preserve"> </w:t>
      </w:r>
      <w:proofErr w:type="spellStart"/>
      <w:r w:rsidRPr="00E7372D">
        <w:rPr>
          <w:rFonts w:ascii="Arial" w:eastAsia="+mn-ea" w:hAnsi="Arial" w:cs="Arial"/>
          <w:color w:val="000000"/>
          <w:kern w:val="24"/>
        </w:rPr>
        <w:t>mutation</w:t>
      </w:r>
      <w:proofErr w:type="spellEnd"/>
      <w:r w:rsidRPr="00E7372D">
        <w:rPr>
          <w:rFonts w:ascii="Arial" w:eastAsia="+mn-ea" w:hAnsi="Arial" w:cs="Arial"/>
          <w:color w:val="000000"/>
          <w:kern w:val="24"/>
        </w:rPr>
        <w:t xml:space="preserve"> </w:t>
      </w:r>
      <w:proofErr w:type="spellStart"/>
      <w:r w:rsidRPr="00E7372D">
        <w:rPr>
          <w:rFonts w:ascii="Arial" w:eastAsia="+mn-ea" w:hAnsi="Arial" w:cs="Arial"/>
          <w:color w:val="000000"/>
          <w:kern w:val="24"/>
        </w:rPr>
        <w:t>detected</w:t>
      </w:r>
      <w:proofErr w:type="spellEnd"/>
      <w:r w:rsidRPr="00E7372D">
        <w:rPr>
          <w:rFonts w:ascii="Arial" w:eastAsia="+mn-ea" w:hAnsi="Arial" w:cs="Arial"/>
          <w:color w:val="000000"/>
          <w:kern w:val="24"/>
        </w:rPr>
        <w:t xml:space="preserve">) and </w:t>
      </w:r>
      <w:proofErr w:type="spellStart"/>
      <w:r w:rsidRPr="00E7372D">
        <w:rPr>
          <w:rFonts w:ascii="Arial" w:eastAsia="+mn-ea" w:hAnsi="Arial" w:cs="Arial"/>
          <w:color w:val="000000"/>
          <w:kern w:val="24"/>
        </w:rPr>
        <w:t>ctDNA</w:t>
      </w:r>
      <w:proofErr w:type="spellEnd"/>
      <w:r w:rsidRPr="00E7372D">
        <w:rPr>
          <w:rFonts w:ascii="Arial" w:eastAsia="+mn-ea" w:hAnsi="Arial" w:cs="Arial"/>
          <w:color w:val="000000"/>
          <w:kern w:val="24"/>
        </w:rPr>
        <w:t xml:space="preserve">-negative </w:t>
      </w:r>
      <w:proofErr w:type="spellStart"/>
      <w:r w:rsidRPr="00E7372D">
        <w:rPr>
          <w:rFonts w:ascii="Arial" w:eastAsia="+mn-ea" w:hAnsi="Arial" w:cs="Arial"/>
          <w:color w:val="000000"/>
          <w:kern w:val="24"/>
        </w:rPr>
        <w:t>patients</w:t>
      </w:r>
      <w:proofErr w:type="spellEnd"/>
      <w:r w:rsidRPr="00E7372D">
        <w:rPr>
          <w:rFonts w:ascii="Arial" w:eastAsia="+mn-ea" w:hAnsi="Arial" w:cs="Arial"/>
          <w:color w:val="000000"/>
          <w:kern w:val="24"/>
        </w:rPr>
        <w:t xml:space="preserve"> </w:t>
      </w:r>
      <w:proofErr w:type="spellStart"/>
      <w:r w:rsidR="002C038E">
        <w:rPr>
          <w:rFonts w:ascii="Arial" w:eastAsia="+mn-ea" w:hAnsi="Arial" w:cs="Arial"/>
          <w:color w:val="000000"/>
          <w:kern w:val="24"/>
        </w:rPr>
        <w:t>before</w:t>
      </w:r>
      <w:proofErr w:type="spellEnd"/>
      <w:r w:rsidRPr="00E7372D">
        <w:rPr>
          <w:rFonts w:ascii="Arial" w:eastAsia="+mn-ea" w:hAnsi="Arial" w:cs="Arial"/>
          <w:color w:val="000000"/>
          <w:kern w:val="24"/>
        </w:rPr>
        <w:t xml:space="preserve"> </w:t>
      </w:r>
      <w:proofErr w:type="spellStart"/>
      <w:r w:rsidRPr="00E7372D">
        <w:rPr>
          <w:rFonts w:ascii="Arial" w:eastAsia="+mn-ea" w:hAnsi="Arial" w:cs="Arial"/>
          <w:color w:val="000000"/>
          <w:kern w:val="24"/>
        </w:rPr>
        <w:t>treatment</w:t>
      </w:r>
      <w:proofErr w:type="spellEnd"/>
      <w:r w:rsidRPr="00E7372D">
        <w:rPr>
          <w:rFonts w:ascii="Arial" w:eastAsia="+mn-ea" w:hAnsi="Arial" w:cs="Arial"/>
          <w:color w:val="000000"/>
          <w:kern w:val="24"/>
        </w:rPr>
        <w:t xml:space="preserve"> (at </w:t>
      </w:r>
      <w:proofErr w:type="spellStart"/>
      <w:r>
        <w:rPr>
          <w:rFonts w:ascii="Arial" w:eastAsia="+mn-ea" w:hAnsi="Arial" w:cs="Arial"/>
          <w:color w:val="000000"/>
          <w:kern w:val="24"/>
        </w:rPr>
        <w:t>b</w:t>
      </w:r>
      <w:r w:rsidRPr="00E7372D">
        <w:rPr>
          <w:rFonts w:ascii="Arial" w:eastAsia="+mn-ea" w:hAnsi="Arial" w:cs="Arial"/>
          <w:color w:val="000000"/>
          <w:kern w:val="24"/>
        </w:rPr>
        <w:t>aseline</w:t>
      </w:r>
      <w:proofErr w:type="spellEnd"/>
      <w:r w:rsidRPr="00E7372D">
        <w:rPr>
          <w:rFonts w:ascii="Arial" w:eastAsia="+mn-ea" w:hAnsi="Arial" w:cs="Arial"/>
          <w:color w:val="000000"/>
          <w:kern w:val="24"/>
        </w:rPr>
        <w:t>) (p=0.058)</w:t>
      </w:r>
      <w:r>
        <w:rPr>
          <w:rFonts w:ascii="Arial" w:eastAsia="+mn-ea" w:hAnsi="Arial" w:cs="Arial"/>
          <w:color w:val="000000"/>
          <w:kern w:val="24"/>
        </w:rPr>
        <w:t xml:space="preserve"> (N=31)</w:t>
      </w:r>
    </w:p>
    <w:p w14:paraId="2B82ADBF" w14:textId="77777777" w:rsidR="00751C6D" w:rsidRDefault="00751C6D" w:rsidP="00FC4654">
      <w:pPr>
        <w:jc w:val="both"/>
        <w:rPr>
          <w:rFonts w:ascii="Arial" w:eastAsia="Arial" w:hAnsi="Arial" w:cs="Arial"/>
          <w:b/>
          <w:bCs/>
          <w:color w:val="000000"/>
          <w:lang w:val="en-US"/>
        </w:rPr>
      </w:pPr>
    </w:p>
    <w:p w14:paraId="50948852" w14:textId="77777777" w:rsidR="00FC4654" w:rsidRDefault="00FC4654">
      <w:pPr>
        <w:rPr>
          <w:rFonts w:ascii="Arial" w:eastAsia="Arial" w:hAnsi="Arial" w:cs="Arial"/>
          <w:b/>
          <w:bCs/>
          <w:color w:val="000000"/>
          <w:lang w:val="en-US"/>
        </w:rPr>
      </w:pPr>
    </w:p>
    <w:p w14:paraId="5D2FF59A" w14:textId="7E67A18C" w:rsidR="004D5622" w:rsidRDefault="00FC4654">
      <w:pPr>
        <w:rPr>
          <w:rFonts w:ascii="Arial" w:eastAsia="Arial" w:hAnsi="Arial" w:cs="Arial"/>
          <w:b/>
          <w:bCs/>
          <w:color w:val="000000"/>
          <w:lang w:val="en-US"/>
        </w:rPr>
      </w:pPr>
      <w:r>
        <w:rPr>
          <w:noProof/>
        </w:rPr>
        <w:drawing>
          <wp:inline distT="0" distB="0" distL="0" distR="0" wp14:anchorId="68AD8459" wp14:editId="21577E44">
            <wp:extent cx="5760720" cy="3840480"/>
            <wp:effectExtent l="0" t="0" r="5080" b="0"/>
            <wp:docPr id="28" name="Picture" descr="Ein Bild, das Text, Screenshot, Diagramm, Reihe enthält.&#10;&#10;KI-generierte Inhalte können fehlerhaft sein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" descr="Ein Bild, das Text, Screenshot, Diagramm, Reihe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8E8856D" w14:textId="736B7248" w:rsidR="00E7372D" w:rsidRPr="00E7372D" w:rsidRDefault="00E7372D" w:rsidP="00E7372D">
      <w:pPr>
        <w:jc w:val="both"/>
        <w:rPr>
          <w:rFonts w:ascii="Arial" w:eastAsia="Arial" w:hAnsi="Arial" w:cs="Arial"/>
          <w:b/>
          <w:bCs/>
          <w:color w:val="000000"/>
          <w:lang w:val="en-US"/>
        </w:rPr>
      </w:pPr>
      <w:r w:rsidRPr="00E7372D">
        <w:rPr>
          <w:rFonts w:ascii="Arial" w:eastAsia="Arial" w:hAnsi="Arial" w:cs="Arial"/>
          <w:b/>
          <w:bCs/>
          <w:color w:val="000000"/>
          <w:lang w:val="en-US"/>
        </w:rPr>
        <w:t xml:space="preserve">Suppl. Figure </w:t>
      </w:r>
      <w:r w:rsidR="00751C6D">
        <w:rPr>
          <w:rFonts w:ascii="Arial" w:eastAsia="Arial" w:hAnsi="Arial" w:cs="Arial"/>
          <w:b/>
          <w:bCs/>
          <w:color w:val="000000"/>
          <w:lang w:val="en-US"/>
        </w:rPr>
        <w:t>4</w:t>
      </w:r>
      <w:r w:rsidRPr="00E7372D">
        <w:rPr>
          <w:rFonts w:ascii="Arial" w:eastAsia="Arial" w:hAnsi="Arial" w:cs="Arial"/>
          <w:b/>
          <w:bCs/>
          <w:color w:val="000000"/>
          <w:lang w:val="en-US"/>
        </w:rPr>
        <w:t xml:space="preserve">:  </w:t>
      </w:r>
      <w:r w:rsidRPr="00E7372D">
        <w:rPr>
          <w:rFonts w:ascii="Arial" w:eastAsia="+mn-ea" w:hAnsi="Arial" w:cs="Arial"/>
          <w:color w:val="000000"/>
          <w:kern w:val="24"/>
        </w:rPr>
        <w:t xml:space="preserve">Kaplan–Meier </w:t>
      </w:r>
      <w:proofErr w:type="spellStart"/>
      <w:r w:rsidRPr="00E7372D">
        <w:rPr>
          <w:rFonts w:ascii="Arial" w:eastAsia="+mn-ea" w:hAnsi="Arial" w:cs="Arial"/>
          <w:color w:val="000000"/>
          <w:kern w:val="24"/>
        </w:rPr>
        <w:t>plot</w:t>
      </w:r>
      <w:proofErr w:type="spellEnd"/>
      <w:r w:rsidRPr="00E7372D">
        <w:rPr>
          <w:rFonts w:ascii="Arial" w:eastAsia="+mn-ea" w:hAnsi="Arial" w:cs="Arial"/>
          <w:color w:val="000000"/>
          <w:kern w:val="24"/>
        </w:rPr>
        <w:t xml:space="preserve"> </w:t>
      </w:r>
      <w:proofErr w:type="spellStart"/>
      <w:r w:rsidRPr="00E7372D">
        <w:rPr>
          <w:rFonts w:ascii="Arial" w:eastAsia="+mn-ea" w:hAnsi="Arial" w:cs="Arial"/>
          <w:color w:val="000000"/>
          <w:kern w:val="24"/>
        </w:rPr>
        <w:t>showing</w:t>
      </w:r>
      <w:proofErr w:type="spellEnd"/>
      <w:r w:rsidRPr="00E7372D">
        <w:rPr>
          <w:rFonts w:ascii="Arial" w:eastAsia="+mn-ea" w:hAnsi="Arial" w:cs="Arial"/>
          <w:color w:val="000000"/>
          <w:kern w:val="24"/>
        </w:rPr>
        <w:t xml:space="preserve"> </w:t>
      </w:r>
      <w:proofErr w:type="spellStart"/>
      <w:r w:rsidRPr="00E7372D">
        <w:rPr>
          <w:rFonts w:ascii="Arial" w:eastAsia="+mn-ea" w:hAnsi="Arial" w:cs="Arial"/>
          <w:color w:val="000000"/>
          <w:kern w:val="24"/>
        </w:rPr>
        <w:t>the</w:t>
      </w:r>
      <w:proofErr w:type="spellEnd"/>
      <w:r w:rsidRPr="00E7372D">
        <w:rPr>
          <w:rFonts w:ascii="Arial" w:eastAsia="+mn-ea" w:hAnsi="Arial" w:cs="Arial"/>
          <w:color w:val="000000"/>
          <w:kern w:val="24"/>
        </w:rPr>
        <w:t xml:space="preserve"> </w:t>
      </w:r>
      <w:proofErr w:type="spellStart"/>
      <w:r w:rsidR="00751C6D">
        <w:rPr>
          <w:rFonts w:ascii="Arial" w:eastAsia="+mn-ea" w:hAnsi="Arial" w:cs="Arial"/>
          <w:color w:val="000000"/>
          <w:kern w:val="24"/>
        </w:rPr>
        <w:t>o</w:t>
      </w:r>
      <w:r w:rsidRPr="00E7372D">
        <w:rPr>
          <w:rFonts w:ascii="Arial" w:eastAsia="+mn-ea" w:hAnsi="Arial" w:cs="Arial"/>
          <w:color w:val="000000"/>
          <w:kern w:val="24"/>
        </w:rPr>
        <w:t>verall</w:t>
      </w:r>
      <w:proofErr w:type="spellEnd"/>
      <w:r w:rsidRPr="00E7372D">
        <w:rPr>
          <w:rFonts w:ascii="Arial" w:eastAsia="+mn-ea" w:hAnsi="Arial" w:cs="Arial"/>
          <w:color w:val="000000"/>
          <w:kern w:val="24"/>
        </w:rPr>
        <w:t xml:space="preserve"> </w:t>
      </w:r>
      <w:proofErr w:type="spellStart"/>
      <w:r w:rsidRPr="00E7372D">
        <w:rPr>
          <w:rFonts w:ascii="Arial" w:eastAsia="+mn-ea" w:hAnsi="Arial" w:cs="Arial"/>
          <w:color w:val="000000"/>
          <w:kern w:val="24"/>
        </w:rPr>
        <w:t>survival</w:t>
      </w:r>
      <w:proofErr w:type="spellEnd"/>
      <w:r w:rsidRPr="00E7372D">
        <w:rPr>
          <w:rFonts w:ascii="Arial" w:eastAsia="+mn-ea" w:hAnsi="Arial" w:cs="Arial"/>
          <w:color w:val="000000"/>
          <w:kern w:val="24"/>
        </w:rPr>
        <w:t xml:space="preserve"> (OS) </w:t>
      </w:r>
      <w:proofErr w:type="spellStart"/>
      <w:r w:rsidRPr="00E7372D">
        <w:rPr>
          <w:rFonts w:ascii="Arial" w:eastAsia="+mn-ea" w:hAnsi="Arial" w:cs="Arial"/>
          <w:color w:val="000000"/>
          <w:kern w:val="24"/>
        </w:rPr>
        <w:t>probability</w:t>
      </w:r>
      <w:proofErr w:type="spellEnd"/>
      <w:r w:rsidRPr="00E7372D">
        <w:rPr>
          <w:rFonts w:ascii="Arial" w:eastAsia="+mn-ea" w:hAnsi="Arial" w:cs="Arial"/>
          <w:color w:val="000000"/>
          <w:kern w:val="24"/>
        </w:rPr>
        <w:t xml:space="preserve"> </w:t>
      </w:r>
      <w:proofErr w:type="spellStart"/>
      <w:r w:rsidRPr="00E7372D">
        <w:rPr>
          <w:rFonts w:ascii="Arial" w:eastAsia="+mn-ea" w:hAnsi="Arial" w:cs="Arial"/>
          <w:color w:val="000000"/>
          <w:kern w:val="24"/>
        </w:rPr>
        <w:t>of</w:t>
      </w:r>
      <w:proofErr w:type="spellEnd"/>
      <w:r w:rsidRPr="00E7372D">
        <w:rPr>
          <w:rFonts w:ascii="Arial" w:eastAsia="+mn-ea" w:hAnsi="Arial" w:cs="Arial"/>
          <w:color w:val="000000"/>
          <w:kern w:val="24"/>
        </w:rPr>
        <w:t xml:space="preserve"> </w:t>
      </w:r>
      <w:proofErr w:type="spellStart"/>
      <w:r w:rsidRPr="00E7372D">
        <w:rPr>
          <w:rFonts w:ascii="Arial" w:eastAsia="+mn-ea" w:hAnsi="Arial" w:cs="Arial"/>
          <w:color w:val="000000"/>
          <w:kern w:val="24"/>
        </w:rPr>
        <w:t>ctDNA</w:t>
      </w:r>
      <w:proofErr w:type="spellEnd"/>
      <w:r w:rsidR="002C038E">
        <w:rPr>
          <w:rFonts w:ascii="Arial" w:eastAsia="+mn-ea" w:hAnsi="Arial" w:cs="Arial"/>
          <w:color w:val="000000"/>
          <w:kern w:val="24"/>
        </w:rPr>
        <w:t>-</w:t>
      </w:r>
      <w:r w:rsidRPr="00E7372D">
        <w:rPr>
          <w:rFonts w:ascii="Arial" w:eastAsia="+mn-ea" w:hAnsi="Arial" w:cs="Arial"/>
          <w:color w:val="000000"/>
          <w:kern w:val="24"/>
        </w:rPr>
        <w:t xml:space="preserve">positive (at least </w:t>
      </w:r>
      <w:proofErr w:type="spellStart"/>
      <w:r w:rsidRPr="00E7372D">
        <w:rPr>
          <w:rFonts w:ascii="Arial" w:eastAsia="+mn-ea" w:hAnsi="Arial" w:cs="Arial"/>
          <w:color w:val="000000"/>
          <w:kern w:val="24"/>
        </w:rPr>
        <w:t>one</w:t>
      </w:r>
      <w:proofErr w:type="spellEnd"/>
      <w:r w:rsidRPr="00E7372D">
        <w:rPr>
          <w:rFonts w:ascii="Arial" w:eastAsia="+mn-ea" w:hAnsi="Arial" w:cs="Arial"/>
          <w:color w:val="000000"/>
          <w:kern w:val="24"/>
        </w:rPr>
        <w:t xml:space="preserve"> </w:t>
      </w:r>
      <w:proofErr w:type="spellStart"/>
      <w:r w:rsidRPr="00E7372D">
        <w:rPr>
          <w:rFonts w:ascii="Arial" w:eastAsia="+mn-ea" w:hAnsi="Arial" w:cs="Arial"/>
          <w:color w:val="000000"/>
          <w:kern w:val="24"/>
        </w:rPr>
        <w:t>mutation</w:t>
      </w:r>
      <w:proofErr w:type="spellEnd"/>
      <w:r w:rsidRPr="00E7372D">
        <w:rPr>
          <w:rFonts w:ascii="Arial" w:eastAsia="+mn-ea" w:hAnsi="Arial" w:cs="Arial"/>
          <w:color w:val="000000"/>
          <w:kern w:val="24"/>
        </w:rPr>
        <w:t xml:space="preserve"> </w:t>
      </w:r>
      <w:proofErr w:type="spellStart"/>
      <w:r w:rsidRPr="00E7372D">
        <w:rPr>
          <w:rFonts w:ascii="Arial" w:eastAsia="+mn-ea" w:hAnsi="Arial" w:cs="Arial"/>
          <w:color w:val="000000"/>
          <w:kern w:val="24"/>
        </w:rPr>
        <w:t>detected</w:t>
      </w:r>
      <w:proofErr w:type="spellEnd"/>
      <w:r w:rsidRPr="00E7372D">
        <w:rPr>
          <w:rFonts w:ascii="Arial" w:eastAsia="+mn-ea" w:hAnsi="Arial" w:cs="Arial"/>
          <w:color w:val="000000"/>
          <w:kern w:val="24"/>
        </w:rPr>
        <w:t xml:space="preserve">) and </w:t>
      </w:r>
      <w:proofErr w:type="spellStart"/>
      <w:r w:rsidRPr="00E7372D">
        <w:rPr>
          <w:rFonts w:ascii="Arial" w:eastAsia="+mn-ea" w:hAnsi="Arial" w:cs="Arial"/>
          <w:color w:val="000000"/>
          <w:kern w:val="24"/>
        </w:rPr>
        <w:t>ctDNA</w:t>
      </w:r>
      <w:proofErr w:type="spellEnd"/>
      <w:r w:rsidRPr="00E7372D">
        <w:rPr>
          <w:rFonts w:ascii="Arial" w:eastAsia="+mn-ea" w:hAnsi="Arial" w:cs="Arial"/>
          <w:color w:val="000000"/>
          <w:kern w:val="24"/>
        </w:rPr>
        <w:t xml:space="preserve">-negative </w:t>
      </w:r>
      <w:proofErr w:type="spellStart"/>
      <w:r w:rsidRPr="00E7372D">
        <w:rPr>
          <w:rFonts w:ascii="Arial" w:eastAsia="+mn-ea" w:hAnsi="Arial" w:cs="Arial"/>
          <w:color w:val="000000"/>
          <w:kern w:val="24"/>
        </w:rPr>
        <w:t>patients</w:t>
      </w:r>
      <w:proofErr w:type="spellEnd"/>
      <w:r w:rsidRPr="00E7372D">
        <w:rPr>
          <w:rFonts w:ascii="Arial" w:eastAsia="+mn-ea" w:hAnsi="Arial" w:cs="Arial"/>
          <w:color w:val="000000"/>
          <w:kern w:val="24"/>
        </w:rPr>
        <w:t xml:space="preserve"> </w:t>
      </w:r>
      <w:proofErr w:type="spellStart"/>
      <w:r w:rsidR="002C038E">
        <w:rPr>
          <w:rFonts w:ascii="Arial" w:eastAsia="+mn-ea" w:hAnsi="Arial" w:cs="Arial"/>
          <w:color w:val="000000"/>
          <w:kern w:val="24"/>
        </w:rPr>
        <w:t>before</w:t>
      </w:r>
      <w:proofErr w:type="spellEnd"/>
      <w:r w:rsidRPr="00E7372D">
        <w:rPr>
          <w:rFonts w:ascii="Arial" w:eastAsia="+mn-ea" w:hAnsi="Arial" w:cs="Arial"/>
          <w:color w:val="000000"/>
          <w:kern w:val="24"/>
        </w:rPr>
        <w:t xml:space="preserve"> </w:t>
      </w:r>
      <w:proofErr w:type="spellStart"/>
      <w:r w:rsidRPr="00E7372D">
        <w:rPr>
          <w:rFonts w:ascii="Arial" w:eastAsia="+mn-ea" w:hAnsi="Arial" w:cs="Arial"/>
          <w:color w:val="000000"/>
          <w:kern w:val="24"/>
        </w:rPr>
        <w:t>treatment</w:t>
      </w:r>
      <w:proofErr w:type="spellEnd"/>
      <w:r w:rsidRPr="00E7372D">
        <w:rPr>
          <w:rFonts w:ascii="Arial" w:eastAsia="+mn-ea" w:hAnsi="Arial" w:cs="Arial"/>
          <w:color w:val="000000"/>
          <w:kern w:val="24"/>
        </w:rPr>
        <w:t xml:space="preserve"> (at </w:t>
      </w:r>
      <w:proofErr w:type="spellStart"/>
      <w:r w:rsidR="00751C6D">
        <w:rPr>
          <w:rFonts w:ascii="Arial" w:eastAsia="+mn-ea" w:hAnsi="Arial" w:cs="Arial"/>
          <w:color w:val="000000"/>
          <w:kern w:val="24"/>
        </w:rPr>
        <w:t>b</w:t>
      </w:r>
      <w:r w:rsidRPr="00E7372D">
        <w:rPr>
          <w:rFonts w:ascii="Arial" w:eastAsia="+mn-ea" w:hAnsi="Arial" w:cs="Arial"/>
          <w:color w:val="000000"/>
          <w:kern w:val="24"/>
        </w:rPr>
        <w:t>aseline</w:t>
      </w:r>
      <w:proofErr w:type="spellEnd"/>
      <w:r w:rsidRPr="00E7372D">
        <w:rPr>
          <w:rFonts w:ascii="Arial" w:eastAsia="+mn-ea" w:hAnsi="Arial" w:cs="Arial"/>
          <w:color w:val="000000"/>
          <w:kern w:val="24"/>
        </w:rPr>
        <w:t>) (p=0.</w:t>
      </w:r>
      <w:proofErr w:type="gramStart"/>
      <w:r w:rsidRPr="00E7372D">
        <w:rPr>
          <w:rFonts w:ascii="Arial" w:eastAsia="+mn-ea" w:hAnsi="Arial" w:cs="Arial"/>
          <w:color w:val="000000"/>
          <w:kern w:val="24"/>
        </w:rPr>
        <w:t>82)</w:t>
      </w:r>
      <w:r w:rsidR="00751C6D">
        <w:rPr>
          <w:rFonts w:ascii="Arial" w:eastAsia="+mn-ea" w:hAnsi="Arial" w:cs="Arial"/>
          <w:color w:val="000000"/>
          <w:kern w:val="24"/>
        </w:rPr>
        <w:t>(</w:t>
      </w:r>
      <w:proofErr w:type="gramEnd"/>
      <w:r w:rsidR="00751C6D">
        <w:rPr>
          <w:rFonts w:ascii="Arial" w:eastAsia="+mn-ea" w:hAnsi="Arial" w:cs="Arial"/>
          <w:color w:val="000000"/>
          <w:kern w:val="24"/>
        </w:rPr>
        <w:t>N=31)</w:t>
      </w:r>
    </w:p>
    <w:p w14:paraId="4CCAE69E" w14:textId="3B538BC0" w:rsidR="00E7372D" w:rsidRDefault="00E7372D">
      <w:pPr>
        <w:rPr>
          <w:rFonts w:ascii="Arial" w:eastAsia="Arial" w:hAnsi="Arial" w:cs="Arial"/>
          <w:b/>
          <w:bCs/>
          <w:color w:val="000000"/>
          <w:lang w:val="en-US"/>
        </w:rPr>
      </w:pPr>
    </w:p>
    <w:p w14:paraId="19390CF2" w14:textId="2156754A" w:rsidR="00FC4654" w:rsidRDefault="00FC4654">
      <w:pPr>
        <w:rPr>
          <w:rFonts w:ascii="Arial" w:eastAsia="Arial" w:hAnsi="Arial" w:cs="Arial"/>
          <w:b/>
          <w:bCs/>
          <w:color w:val="000000"/>
          <w:lang w:val="en-US"/>
        </w:rPr>
      </w:pPr>
    </w:p>
    <w:p w14:paraId="5CF80279" w14:textId="77777777" w:rsidR="00FC4654" w:rsidRDefault="00FC4654" w:rsidP="004D5622">
      <w:pPr>
        <w:spacing w:line="480" w:lineRule="auto"/>
        <w:jc w:val="both"/>
        <w:rPr>
          <w:rFonts w:ascii="Arial" w:eastAsia="Arial" w:hAnsi="Arial" w:cs="Arial"/>
          <w:lang w:val="en-US"/>
        </w:rPr>
      </w:pPr>
    </w:p>
    <w:p w14:paraId="044AF243" w14:textId="77777777" w:rsidR="00A6515D" w:rsidRDefault="00A6515D" w:rsidP="004D5622">
      <w:pPr>
        <w:spacing w:line="480" w:lineRule="auto"/>
        <w:jc w:val="both"/>
        <w:rPr>
          <w:rFonts w:ascii="Arial" w:eastAsia="Arial" w:hAnsi="Arial" w:cs="Arial"/>
          <w:lang w:val="en-US"/>
        </w:rPr>
      </w:pPr>
    </w:p>
    <w:p w14:paraId="148028C8" w14:textId="1A6856D5" w:rsidR="00A6515D" w:rsidRDefault="00A6515D" w:rsidP="004D5622">
      <w:pPr>
        <w:spacing w:line="480" w:lineRule="auto"/>
        <w:jc w:val="both"/>
        <w:rPr>
          <w:rFonts w:ascii="Arial" w:eastAsia="Arial" w:hAnsi="Arial" w:cs="Arial"/>
          <w:lang w:val="en-US"/>
        </w:rPr>
      </w:pPr>
      <w:r>
        <w:rPr>
          <w:noProof/>
        </w:rPr>
        <w:lastRenderedPageBreak/>
        <w:drawing>
          <wp:inline distT="0" distB="0" distL="0" distR="0" wp14:anchorId="2FD7D836" wp14:editId="3680FF24">
            <wp:extent cx="5760720" cy="2880360"/>
            <wp:effectExtent l="0" t="0" r="5080" b="2540"/>
            <wp:docPr id="5" name="Picture 5" descr="Ein Bild, das Text, Diagramm, Screenshot, Reihe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Ein Bild, das Text, Diagramm, Screenshot, Reihe enthält.&#10;&#10;KI-generierte Inhalte können fehlerhaft sein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80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24E3CE" w14:textId="65DAC56D" w:rsidR="00A6515D" w:rsidRDefault="00A6515D" w:rsidP="00A6515D">
      <w:pPr>
        <w:spacing w:line="276" w:lineRule="auto"/>
        <w:jc w:val="both"/>
        <w:rPr>
          <w:rFonts w:ascii="Arial" w:eastAsia="Arial" w:hAnsi="Arial" w:cs="Arial"/>
          <w:lang w:val="en-US"/>
        </w:rPr>
      </w:pPr>
      <w:r w:rsidRPr="00A6515D">
        <w:rPr>
          <w:rFonts w:ascii="Arial" w:eastAsia="Arial" w:hAnsi="Arial" w:cs="Arial"/>
          <w:b/>
          <w:bCs/>
          <w:lang w:val="en-US"/>
        </w:rPr>
        <w:t>Suppl. Figure 5:</w:t>
      </w:r>
      <w:r>
        <w:rPr>
          <w:rFonts w:ascii="Arial" w:eastAsia="Arial" w:hAnsi="Arial" w:cs="Arial"/>
          <w:b/>
          <w:bCs/>
          <w:lang w:val="en-US"/>
        </w:rPr>
        <w:t xml:space="preserve"> </w:t>
      </w:r>
      <w:r w:rsidRPr="00A6515D">
        <w:rPr>
          <w:rFonts w:ascii="Arial" w:eastAsia="Arial" w:hAnsi="Arial" w:cs="Arial"/>
          <w:lang w:val="en-US"/>
        </w:rPr>
        <w:t>Boxplot showing the distribution of ctDNA</w:t>
      </w:r>
      <w:r>
        <w:rPr>
          <w:rFonts w:ascii="Arial" w:eastAsia="Arial" w:hAnsi="Arial" w:cs="Arial"/>
          <w:lang w:val="en-US"/>
        </w:rPr>
        <w:t xml:space="preserve"> in MM/mL (</w:t>
      </w:r>
      <w:r w:rsidRPr="00A6515D">
        <w:rPr>
          <w:rFonts w:ascii="Arial" w:eastAsia="Arial" w:hAnsi="Arial" w:cs="Arial"/>
          <w:i/>
          <w:iCs/>
          <w:lang w:val="en-US"/>
        </w:rPr>
        <w:t>BRAF,</w:t>
      </w:r>
      <w:r w:rsidR="002C038E">
        <w:rPr>
          <w:rFonts w:ascii="Arial" w:eastAsia="Arial" w:hAnsi="Arial" w:cs="Arial"/>
          <w:i/>
          <w:iCs/>
          <w:lang w:val="en-US"/>
        </w:rPr>
        <w:t xml:space="preserve"> </w:t>
      </w:r>
      <w:r w:rsidRPr="00A6515D">
        <w:rPr>
          <w:rFonts w:ascii="Arial" w:eastAsia="Arial" w:hAnsi="Arial" w:cs="Arial"/>
          <w:i/>
          <w:iCs/>
          <w:lang w:val="en-US"/>
        </w:rPr>
        <w:t>NRAS,</w:t>
      </w:r>
      <w:r w:rsidR="002C038E">
        <w:rPr>
          <w:rFonts w:ascii="Arial" w:eastAsia="Arial" w:hAnsi="Arial" w:cs="Arial"/>
          <w:i/>
          <w:iCs/>
          <w:lang w:val="en-US"/>
        </w:rPr>
        <w:t xml:space="preserve"> </w:t>
      </w:r>
      <w:r w:rsidRPr="00A6515D">
        <w:rPr>
          <w:rFonts w:ascii="Arial" w:eastAsia="Arial" w:hAnsi="Arial" w:cs="Arial"/>
          <w:i/>
          <w:iCs/>
          <w:lang w:val="en-US"/>
        </w:rPr>
        <w:t>KRAS,</w:t>
      </w:r>
      <w:r w:rsidR="002C038E">
        <w:rPr>
          <w:rFonts w:ascii="Arial" w:eastAsia="Arial" w:hAnsi="Arial" w:cs="Arial"/>
          <w:i/>
          <w:iCs/>
          <w:lang w:val="en-US"/>
        </w:rPr>
        <w:t xml:space="preserve"> </w:t>
      </w:r>
      <w:r w:rsidRPr="00A6515D">
        <w:rPr>
          <w:rFonts w:ascii="Arial" w:eastAsia="Arial" w:hAnsi="Arial" w:cs="Arial"/>
          <w:i/>
          <w:iCs/>
          <w:lang w:val="en-US"/>
        </w:rPr>
        <w:t>EGFR,</w:t>
      </w:r>
      <w:r w:rsidR="002C038E">
        <w:rPr>
          <w:rFonts w:ascii="Arial" w:eastAsia="Arial" w:hAnsi="Arial" w:cs="Arial"/>
          <w:i/>
          <w:iCs/>
          <w:lang w:val="en-US"/>
        </w:rPr>
        <w:t xml:space="preserve"> </w:t>
      </w:r>
      <w:r w:rsidRPr="00A6515D">
        <w:rPr>
          <w:rFonts w:ascii="Arial" w:eastAsia="Arial" w:hAnsi="Arial" w:cs="Arial"/>
          <w:i/>
          <w:iCs/>
          <w:lang w:val="en-US"/>
        </w:rPr>
        <w:t>PIK3CA</w:t>
      </w:r>
      <w:r>
        <w:rPr>
          <w:rFonts w:ascii="Arial" w:eastAsia="Arial" w:hAnsi="Arial" w:cs="Arial"/>
          <w:lang w:val="en-US"/>
        </w:rPr>
        <w:t>)</w:t>
      </w:r>
      <w:r w:rsidRPr="00A6515D">
        <w:rPr>
          <w:rFonts w:ascii="Arial" w:eastAsia="Arial" w:hAnsi="Arial" w:cs="Arial"/>
          <w:lang w:val="en-US"/>
        </w:rPr>
        <w:t xml:space="preserve"> and serum biomarkers</w:t>
      </w:r>
      <w:r>
        <w:rPr>
          <w:rFonts w:ascii="Arial" w:eastAsia="Arial" w:hAnsi="Arial" w:cs="Arial"/>
          <w:lang w:val="en-US"/>
        </w:rPr>
        <w:t xml:space="preserve"> (LDH U/L, S100 µg/L, D-Dimer mg/L)</w:t>
      </w:r>
      <w:r w:rsidRPr="00A6515D">
        <w:rPr>
          <w:rFonts w:ascii="Arial" w:eastAsia="Arial" w:hAnsi="Arial" w:cs="Arial"/>
          <w:lang w:val="en-US"/>
        </w:rPr>
        <w:t xml:space="preserve"> at the start of treatment, grouped by response (PR/CR vs. PD). No significant separation was observed between groups at baseline</w:t>
      </w:r>
      <w:r>
        <w:rPr>
          <w:rFonts w:ascii="Arial" w:eastAsia="Arial" w:hAnsi="Arial" w:cs="Arial"/>
          <w:lang w:val="en-US"/>
        </w:rPr>
        <w:t xml:space="preserve"> (p&gt;0.05)</w:t>
      </w:r>
      <w:r w:rsidRPr="00A6515D">
        <w:rPr>
          <w:rFonts w:ascii="Arial" w:eastAsia="Arial" w:hAnsi="Arial" w:cs="Arial"/>
          <w:lang w:val="en-US"/>
        </w:rPr>
        <w:t xml:space="preserve">. The y-axis is log-scaled. This plot serves as a comparison to the T1 timepoint data presented in the </w:t>
      </w:r>
      <w:r w:rsidR="002C038E">
        <w:rPr>
          <w:rFonts w:ascii="Arial" w:eastAsia="Arial" w:hAnsi="Arial" w:cs="Arial"/>
          <w:lang w:val="en-US"/>
        </w:rPr>
        <w:t>leading</w:t>
      </w:r>
      <w:r w:rsidRPr="00A6515D">
        <w:rPr>
          <w:rFonts w:ascii="Arial" w:eastAsia="Arial" w:hAnsi="Arial" w:cs="Arial"/>
          <w:lang w:val="en-US"/>
        </w:rPr>
        <w:t xml:space="preserve"> figures</w:t>
      </w:r>
      <w:r>
        <w:rPr>
          <w:rFonts w:ascii="Arial" w:eastAsia="Arial" w:hAnsi="Arial" w:cs="Arial"/>
          <w:lang w:val="en-US"/>
        </w:rPr>
        <w:t>.</w:t>
      </w:r>
    </w:p>
    <w:p w14:paraId="6D9685E7" w14:textId="77777777" w:rsidR="00A6515D" w:rsidRPr="00A6515D" w:rsidRDefault="00A6515D" w:rsidP="004D5622">
      <w:pPr>
        <w:spacing w:line="480" w:lineRule="auto"/>
        <w:jc w:val="both"/>
        <w:rPr>
          <w:rFonts w:ascii="Arial" w:eastAsia="Arial" w:hAnsi="Arial" w:cs="Arial"/>
          <w:lang w:val="en-US"/>
        </w:rPr>
      </w:pPr>
    </w:p>
    <w:p w14:paraId="3991E42F" w14:textId="2AB8FBD1" w:rsidR="00DF2680" w:rsidRDefault="00E7372D" w:rsidP="004D5622">
      <w:pPr>
        <w:spacing w:line="480" w:lineRule="auto"/>
        <w:jc w:val="both"/>
        <w:rPr>
          <w:rFonts w:ascii="Arial" w:eastAsia="Arial" w:hAnsi="Arial" w:cs="Arial"/>
          <w:lang w:val="en-US"/>
        </w:rPr>
      </w:pPr>
      <w:r>
        <w:rPr>
          <w:noProof/>
        </w:rPr>
        <w:drawing>
          <wp:inline distT="0" distB="0" distL="0" distR="0" wp14:anchorId="15A1414B" wp14:editId="6EA3E705">
            <wp:extent cx="5760720" cy="3840480"/>
            <wp:effectExtent l="0" t="0" r="5080" b="0"/>
            <wp:docPr id="132" name="Picture" descr="Ein Bild, das Text, Screenshot, Reihe, Diagramm enthält.&#10;&#10;KI-generierte Inhalte können fehlerhaft sein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Picture" descr="Ein Bild, das Text, Screenshot, Reihe, Diagramm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A1E8DEC" w14:textId="7BB1CD59" w:rsidR="00E7372D" w:rsidRDefault="00E7372D" w:rsidP="00E7372D">
      <w:pPr>
        <w:jc w:val="both"/>
        <w:rPr>
          <w:rFonts w:ascii="Arial" w:eastAsia="+mn-ea" w:hAnsi="Arial" w:cs="Arial"/>
          <w:color w:val="000000"/>
          <w:kern w:val="24"/>
        </w:rPr>
      </w:pPr>
      <w:r w:rsidRPr="00E7372D">
        <w:rPr>
          <w:rFonts w:ascii="Arial" w:eastAsia="Arial" w:hAnsi="Arial" w:cs="Arial"/>
          <w:b/>
          <w:bCs/>
          <w:color w:val="000000"/>
          <w:lang w:val="en-US"/>
        </w:rPr>
        <w:lastRenderedPageBreak/>
        <w:t xml:space="preserve">Suppl. Figure </w:t>
      </w:r>
      <w:r w:rsidR="00A6515D">
        <w:rPr>
          <w:rFonts w:ascii="Arial" w:eastAsia="Arial" w:hAnsi="Arial" w:cs="Arial"/>
          <w:b/>
          <w:bCs/>
          <w:color w:val="000000"/>
          <w:lang w:val="en-US"/>
        </w:rPr>
        <w:t>6</w:t>
      </w:r>
      <w:r w:rsidRPr="00E7372D">
        <w:rPr>
          <w:rFonts w:ascii="Arial" w:eastAsia="Arial" w:hAnsi="Arial" w:cs="Arial"/>
          <w:b/>
          <w:bCs/>
          <w:color w:val="000000"/>
          <w:lang w:val="en-US"/>
        </w:rPr>
        <w:t xml:space="preserve">:  </w:t>
      </w:r>
      <w:r w:rsidRPr="00E7372D">
        <w:rPr>
          <w:rFonts w:ascii="Arial" w:eastAsia="+mn-ea" w:hAnsi="Arial" w:cs="Arial"/>
          <w:color w:val="000000"/>
          <w:kern w:val="24"/>
        </w:rPr>
        <w:t xml:space="preserve">Kaplan–Meier </w:t>
      </w:r>
      <w:proofErr w:type="spellStart"/>
      <w:r w:rsidRPr="00E7372D">
        <w:rPr>
          <w:rFonts w:ascii="Arial" w:eastAsia="+mn-ea" w:hAnsi="Arial" w:cs="Arial"/>
          <w:color w:val="000000"/>
          <w:kern w:val="24"/>
        </w:rPr>
        <w:t>plot</w:t>
      </w:r>
      <w:proofErr w:type="spellEnd"/>
      <w:r w:rsidRPr="00E7372D">
        <w:rPr>
          <w:rFonts w:ascii="Arial" w:eastAsia="+mn-ea" w:hAnsi="Arial" w:cs="Arial"/>
          <w:color w:val="000000"/>
          <w:kern w:val="24"/>
        </w:rPr>
        <w:t xml:space="preserve"> </w:t>
      </w:r>
      <w:proofErr w:type="spellStart"/>
      <w:r w:rsidRPr="00E7372D">
        <w:rPr>
          <w:rFonts w:ascii="Arial" w:eastAsia="+mn-ea" w:hAnsi="Arial" w:cs="Arial"/>
          <w:color w:val="000000"/>
          <w:kern w:val="24"/>
        </w:rPr>
        <w:t>showing</w:t>
      </w:r>
      <w:proofErr w:type="spellEnd"/>
      <w:r w:rsidRPr="00E7372D">
        <w:rPr>
          <w:rFonts w:ascii="Arial" w:eastAsia="+mn-ea" w:hAnsi="Arial" w:cs="Arial"/>
          <w:color w:val="000000"/>
          <w:kern w:val="24"/>
        </w:rPr>
        <w:t xml:space="preserve"> </w:t>
      </w:r>
      <w:proofErr w:type="spellStart"/>
      <w:r w:rsidRPr="00E7372D">
        <w:rPr>
          <w:rFonts w:ascii="Arial" w:eastAsia="+mn-ea" w:hAnsi="Arial" w:cs="Arial"/>
          <w:color w:val="000000"/>
          <w:kern w:val="24"/>
        </w:rPr>
        <w:t>the</w:t>
      </w:r>
      <w:proofErr w:type="spellEnd"/>
      <w:r w:rsidRPr="00E7372D">
        <w:rPr>
          <w:rFonts w:ascii="Arial" w:eastAsia="+mn-ea" w:hAnsi="Arial" w:cs="Arial"/>
          <w:color w:val="000000"/>
          <w:kern w:val="24"/>
        </w:rPr>
        <w:t xml:space="preserve"> </w:t>
      </w:r>
      <w:proofErr w:type="spellStart"/>
      <w:r w:rsidR="00751C6D">
        <w:rPr>
          <w:rFonts w:ascii="Arial" w:eastAsia="+mn-ea" w:hAnsi="Arial" w:cs="Arial"/>
          <w:color w:val="000000"/>
          <w:kern w:val="24"/>
        </w:rPr>
        <w:t>o</w:t>
      </w:r>
      <w:r w:rsidRPr="00E7372D">
        <w:rPr>
          <w:rFonts w:ascii="Arial" w:eastAsia="+mn-ea" w:hAnsi="Arial" w:cs="Arial"/>
          <w:color w:val="000000"/>
          <w:kern w:val="24"/>
        </w:rPr>
        <w:t>verall</w:t>
      </w:r>
      <w:proofErr w:type="spellEnd"/>
      <w:r w:rsidRPr="00E7372D">
        <w:rPr>
          <w:rFonts w:ascii="Arial" w:eastAsia="+mn-ea" w:hAnsi="Arial" w:cs="Arial"/>
          <w:color w:val="000000"/>
          <w:kern w:val="24"/>
        </w:rPr>
        <w:t xml:space="preserve"> </w:t>
      </w:r>
      <w:proofErr w:type="spellStart"/>
      <w:r w:rsidRPr="00E7372D">
        <w:rPr>
          <w:rFonts w:ascii="Arial" w:eastAsia="+mn-ea" w:hAnsi="Arial" w:cs="Arial"/>
          <w:color w:val="000000"/>
          <w:kern w:val="24"/>
        </w:rPr>
        <w:t>survival</w:t>
      </w:r>
      <w:proofErr w:type="spellEnd"/>
      <w:r w:rsidRPr="00E7372D">
        <w:rPr>
          <w:rFonts w:ascii="Arial" w:eastAsia="+mn-ea" w:hAnsi="Arial" w:cs="Arial"/>
          <w:color w:val="000000"/>
          <w:kern w:val="24"/>
        </w:rPr>
        <w:t xml:space="preserve"> (OS) </w:t>
      </w:r>
      <w:proofErr w:type="spellStart"/>
      <w:r w:rsidRPr="00E7372D">
        <w:rPr>
          <w:rFonts w:ascii="Arial" w:eastAsia="+mn-ea" w:hAnsi="Arial" w:cs="Arial"/>
          <w:color w:val="000000"/>
          <w:kern w:val="24"/>
        </w:rPr>
        <w:t>probability</w:t>
      </w:r>
      <w:proofErr w:type="spellEnd"/>
      <w:r w:rsidRPr="00E7372D">
        <w:rPr>
          <w:rFonts w:ascii="Arial" w:eastAsia="+mn-ea" w:hAnsi="Arial" w:cs="Arial"/>
          <w:color w:val="000000"/>
          <w:kern w:val="24"/>
        </w:rPr>
        <w:t xml:space="preserve"> </w:t>
      </w:r>
      <w:proofErr w:type="spellStart"/>
      <w:r w:rsidRPr="00E7372D">
        <w:rPr>
          <w:rFonts w:ascii="Arial" w:eastAsia="+mn-ea" w:hAnsi="Arial" w:cs="Arial"/>
          <w:color w:val="000000"/>
          <w:kern w:val="24"/>
        </w:rPr>
        <w:t>of</w:t>
      </w:r>
      <w:proofErr w:type="spellEnd"/>
      <w:r w:rsidRPr="00E7372D">
        <w:rPr>
          <w:rFonts w:ascii="Arial" w:eastAsia="+mn-ea" w:hAnsi="Arial" w:cs="Arial"/>
          <w:color w:val="000000"/>
          <w:kern w:val="24"/>
        </w:rPr>
        <w:t xml:space="preserve"> </w:t>
      </w:r>
      <w:proofErr w:type="spellStart"/>
      <w:r w:rsidRPr="00E7372D">
        <w:rPr>
          <w:rFonts w:ascii="Arial" w:eastAsia="+mn-ea" w:hAnsi="Arial" w:cs="Arial"/>
          <w:color w:val="000000"/>
          <w:kern w:val="24"/>
        </w:rPr>
        <w:t>ctDNA</w:t>
      </w:r>
      <w:proofErr w:type="spellEnd"/>
      <w:r w:rsidR="002C038E">
        <w:rPr>
          <w:rFonts w:ascii="Arial" w:eastAsia="+mn-ea" w:hAnsi="Arial" w:cs="Arial"/>
          <w:color w:val="000000"/>
          <w:kern w:val="24"/>
        </w:rPr>
        <w:t>-</w:t>
      </w:r>
      <w:r w:rsidRPr="00E7372D">
        <w:rPr>
          <w:rFonts w:ascii="Arial" w:eastAsia="+mn-ea" w:hAnsi="Arial" w:cs="Arial"/>
          <w:color w:val="000000"/>
          <w:kern w:val="24"/>
        </w:rPr>
        <w:t xml:space="preserve">positive (at least </w:t>
      </w:r>
      <w:proofErr w:type="spellStart"/>
      <w:r w:rsidRPr="00E7372D">
        <w:rPr>
          <w:rFonts w:ascii="Arial" w:eastAsia="+mn-ea" w:hAnsi="Arial" w:cs="Arial"/>
          <w:color w:val="000000"/>
          <w:kern w:val="24"/>
        </w:rPr>
        <w:t>one</w:t>
      </w:r>
      <w:proofErr w:type="spellEnd"/>
      <w:r w:rsidRPr="00E7372D">
        <w:rPr>
          <w:rFonts w:ascii="Arial" w:eastAsia="+mn-ea" w:hAnsi="Arial" w:cs="Arial"/>
          <w:color w:val="000000"/>
          <w:kern w:val="24"/>
        </w:rPr>
        <w:t xml:space="preserve"> </w:t>
      </w:r>
      <w:proofErr w:type="spellStart"/>
      <w:r w:rsidRPr="00E7372D">
        <w:rPr>
          <w:rFonts w:ascii="Arial" w:eastAsia="+mn-ea" w:hAnsi="Arial" w:cs="Arial"/>
          <w:color w:val="000000"/>
          <w:kern w:val="24"/>
        </w:rPr>
        <w:t>mutation</w:t>
      </w:r>
      <w:proofErr w:type="spellEnd"/>
      <w:r w:rsidRPr="00E7372D">
        <w:rPr>
          <w:rFonts w:ascii="Arial" w:eastAsia="+mn-ea" w:hAnsi="Arial" w:cs="Arial"/>
          <w:color w:val="000000"/>
          <w:kern w:val="24"/>
        </w:rPr>
        <w:t xml:space="preserve"> </w:t>
      </w:r>
      <w:proofErr w:type="spellStart"/>
      <w:r w:rsidRPr="00E7372D">
        <w:rPr>
          <w:rFonts w:ascii="Arial" w:eastAsia="+mn-ea" w:hAnsi="Arial" w:cs="Arial"/>
          <w:color w:val="000000"/>
          <w:kern w:val="24"/>
        </w:rPr>
        <w:t>detected</w:t>
      </w:r>
      <w:proofErr w:type="spellEnd"/>
      <w:r w:rsidRPr="00E7372D">
        <w:rPr>
          <w:rFonts w:ascii="Arial" w:eastAsia="+mn-ea" w:hAnsi="Arial" w:cs="Arial"/>
          <w:color w:val="000000"/>
          <w:kern w:val="24"/>
        </w:rPr>
        <w:t xml:space="preserve">) and </w:t>
      </w:r>
      <w:proofErr w:type="spellStart"/>
      <w:r w:rsidRPr="00E7372D">
        <w:rPr>
          <w:rFonts w:ascii="Arial" w:eastAsia="+mn-ea" w:hAnsi="Arial" w:cs="Arial"/>
          <w:color w:val="000000"/>
          <w:kern w:val="24"/>
        </w:rPr>
        <w:t>ctDNA</w:t>
      </w:r>
      <w:proofErr w:type="spellEnd"/>
      <w:r w:rsidRPr="00E7372D">
        <w:rPr>
          <w:rFonts w:ascii="Arial" w:eastAsia="+mn-ea" w:hAnsi="Arial" w:cs="Arial"/>
          <w:color w:val="000000"/>
          <w:kern w:val="24"/>
        </w:rPr>
        <w:t xml:space="preserve">-negative </w:t>
      </w:r>
      <w:proofErr w:type="spellStart"/>
      <w:r w:rsidRPr="00E7372D">
        <w:rPr>
          <w:rFonts w:ascii="Arial" w:eastAsia="+mn-ea" w:hAnsi="Arial" w:cs="Arial"/>
          <w:color w:val="000000"/>
          <w:kern w:val="24"/>
        </w:rPr>
        <w:t>patients</w:t>
      </w:r>
      <w:proofErr w:type="spellEnd"/>
      <w:r w:rsidRPr="00E7372D">
        <w:rPr>
          <w:rFonts w:ascii="Arial" w:eastAsia="+mn-ea" w:hAnsi="Arial" w:cs="Arial"/>
          <w:color w:val="000000"/>
          <w:kern w:val="24"/>
        </w:rPr>
        <w:t xml:space="preserve"> </w:t>
      </w:r>
      <w:r>
        <w:rPr>
          <w:rFonts w:ascii="Arial" w:eastAsia="+mn-ea" w:hAnsi="Arial" w:cs="Arial"/>
          <w:color w:val="000000"/>
          <w:kern w:val="24"/>
        </w:rPr>
        <w:t xml:space="preserve">at </w:t>
      </w:r>
      <w:proofErr w:type="spellStart"/>
      <w:r>
        <w:rPr>
          <w:rFonts w:ascii="Arial" w:eastAsia="+mn-ea" w:hAnsi="Arial" w:cs="Arial"/>
          <w:color w:val="000000"/>
          <w:kern w:val="24"/>
        </w:rPr>
        <w:t>any</w:t>
      </w:r>
      <w:proofErr w:type="spellEnd"/>
      <w:r>
        <w:rPr>
          <w:rFonts w:ascii="Arial" w:eastAsia="+mn-ea" w:hAnsi="Arial" w:cs="Arial"/>
          <w:color w:val="000000"/>
          <w:kern w:val="24"/>
        </w:rPr>
        <w:t xml:space="preserve"> </w:t>
      </w:r>
      <w:proofErr w:type="spellStart"/>
      <w:r>
        <w:rPr>
          <w:rFonts w:ascii="Arial" w:eastAsia="+mn-ea" w:hAnsi="Arial" w:cs="Arial"/>
          <w:color w:val="000000"/>
          <w:kern w:val="24"/>
        </w:rPr>
        <w:t>timepoint</w:t>
      </w:r>
      <w:proofErr w:type="spellEnd"/>
      <w:r>
        <w:rPr>
          <w:rFonts w:ascii="Arial" w:eastAsia="+mn-ea" w:hAnsi="Arial" w:cs="Arial"/>
          <w:color w:val="000000"/>
          <w:kern w:val="24"/>
        </w:rPr>
        <w:t xml:space="preserve"> </w:t>
      </w:r>
      <w:proofErr w:type="spellStart"/>
      <w:r>
        <w:rPr>
          <w:rFonts w:ascii="Arial" w:eastAsia="+mn-ea" w:hAnsi="Arial" w:cs="Arial"/>
          <w:color w:val="000000"/>
          <w:kern w:val="24"/>
        </w:rPr>
        <w:t>during</w:t>
      </w:r>
      <w:proofErr w:type="spellEnd"/>
      <w:r>
        <w:rPr>
          <w:rFonts w:ascii="Arial" w:eastAsia="+mn-ea" w:hAnsi="Arial" w:cs="Arial"/>
          <w:color w:val="000000"/>
          <w:kern w:val="24"/>
        </w:rPr>
        <w:t xml:space="preserve"> </w:t>
      </w:r>
      <w:proofErr w:type="spellStart"/>
      <w:r>
        <w:rPr>
          <w:rFonts w:ascii="Arial" w:eastAsia="+mn-ea" w:hAnsi="Arial" w:cs="Arial"/>
          <w:color w:val="000000"/>
          <w:kern w:val="24"/>
        </w:rPr>
        <w:t>treatment</w:t>
      </w:r>
      <w:proofErr w:type="spellEnd"/>
      <w:r>
        <w:rPr>
          <w:rFonts w:ascii="Arial" w:eastAsia="+mn-ea" w:hAnsi="Arial" w:cs="Arial"/>
          <w:color w:val="000000"/>
          <w:kern w:val="24"/>
        </w:rPr>
        <w:t xml:space="preserve"> </w:t>
      </w:r>
      <w:r w:rsidRPr="00E7372D">
        <w:rPr>
          <w:rFonts w:ascii="Arial" w:eastAsia="+mn-ea" w:hAnsi="Arial" w:cs="Arial"/>
          <w:color w:val="000000"/>
          <w:kern w:val="24"/>
        </w:rPr>
        <w:t>(p=0.</w:t>
      </w:r>
      <w:proofErr w:type="gramStart"/>
      <w:r>
        <w:rPr>
          <w:rFonts w:ascii="Arial" w:eastAsia="+mn-ea" w:hAnsi="Arial" w:cs="Arial"/>
          <w:color w:val="000000"/>
          <w:kern w:val="24"/>
        </w:rPr>
        <w:t>15</w:t>
      </w:r>
      <w:r w:rsidRPr="00E7372D">
        <w:rPr>
          <w:rFonts w:ascii="Arial" w:eastAsia="+mn-ea" w:hAnsi="Arial" w:cs="Arial"/>
          <w:color w:val="000000"/>
          <w:kern w:val="24"/>
        </w:rPr>
        <w:t>)</w:t>
      </w:r>
      <w:r w:rsidR="00751C6D">
        <w:rPr>
          <w:rFonts w:ascii="Arial" w:eastAsia="+mn-ea" w:hAnsi="Arial" w:cs="Arial"/>
          <w:color w:val="000000"/>
          <w:kern w:val="24"/>
        </w:rPr>
        <w:t>(</w:t>
      </w:r>
      <w:proofErr w:type="gramEnd"/>
      <w:r w:rsidR="00751C6D">
        <w:rPr>
          <w:rFonts w:ascii="Arial" w:eastAsia="+mn-ea" w:hAnsi="Arial" w:cs="Arial"/>
          <w:color w:val="000000"/>
          <w:kern w:val="24"/>
        </w:rPr>
        <w:t>N=39)</w:t>
      </w:r>
    </w:p>
    <w:p w14:paraId="78FDD063" w14:textId="77777777" w:rsidR="00E7372D" w:rsidRDefault="00E7372D" w:rsidP="00E7372D">
      <w:pPr>
        <w:rPr>
          <w:rFonts w:ascii="Arial" w:eastAsia="+mn-ea" w:hAnsi="Arial" w:cs="Arial"/>
          <w:color w:val="000000"/>
          <w:kern w:val="24"/>
        </w:rPr>
      </w:pPr>
    </w:p>
    <w:p w14:paraId="278194BB" w14:textId="3133A25A" w:rsidR="00E7372D" w:rsidRPr="00E7372D" w:rsidRDefault="00E7372D" w:rsidP="00E7372D">
      <w:pPr>
        <w:rPr>
          <w:rFonts w:ascii="Arial" w:eastAsia="Arial" w:hAnsi="Arial" w:cs="Arial"/>
          <w:b/>
          <w:bCs/>
          <w:color w:val="000000"/>
          <w:lang w:val="en-US"/>
        </w:rPr>
      </w:pPr>
      <w:r>
        <w:rPr>
          <w:noProof/>
        </w:rPr>
        <w:drawing>
          <wp:inline distT="0" distB="0" distL="0" distR="0" wp14:anchorId="24E81710" wp14:editId="156CCC5D">
            <wp:extent cx="5760720" cy="3840480"/>
            <wp:effectExtent l="0" t="0" r="5080" b="0"/>
            <wp:docPr id="128" name="Picture" descr="Ein Bild, das Text, Screenshot, Diagramm, Reihe enthält.&#10;&#10;KI-generierte Inhalte können fehlerhaft sein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Picture" descr="Ein Bild, das Text, Screenshot, Diagramm, Reihe enthält.&#10;&#10;KI-generierte Inhalte können fehlerhaft sein.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3B1A057" w14:textId="34E19072" w:rsidR="00E7372D" w:rsidRDefault="00E7372D" w:rsidP="00E7372D">
      <w:pPr>
        <w:jc w:val="both"/>
        <w:rPr>
          <w:rFonts w:ascii="Arial" w:eastAsia="+mn-ea" w:hAnsi="Arial" w:cs="Arial"/>
          <w:color w:val="000000"/>
          <w:kern w:val="24"/>
        </w:rPr>
      </w:pPr>
      <w:r w:rsidRPr="00E7372D">
        <w:rPr>
          <w:rFonts w:ascii="Arial" w:eastAsia="Arial" w:hAnsi="Arial" w:cs="Arial"/>
          <w:b/>
          <w:bCs/>
          <w:color w:val="000000"/>
          <w:lang w:val="en-US"/>
        </w:rPr>
        <w:t xml:space="preserve">Suppl. Figure </w:t>
      </w:r>
      <w:r w:rsidR="00A6515D">
        <w:rPr>
          <w:rFonts w:ascii="Arial" w:eastAsia="Arial" w:hAnsi="Arial" w:cs="Arial"/>
          <w:b/>
          <w:bCs/>
          <w:color w:val="000000"/>
          <w:lang w:val="en-US"/>
        </w:rPr>
        <w:t>7</w:t>
      </w:r>
      <w:r w:rsidRPr="00E7372D">
        <w:rPr>
          <w:rFonts w:ascii="Arial" w:eastAsia="Arial" w:hAnsi="Arial" w:cs="Arial"/>
          <w:b/>
          <w:bCs/>
          <w:color w:val="000000"/>
          <w:lang w:val="en-US"/>
        </w:rPr>
        <w:t xml:space="preserve">:  </w:t>
      </w:r>
      <w:r w:rsidRPr="00E7372D">
        <w:rPr>
          <w:rFonts w:ascii="Arial" w:eastAsia="+mn-ea" w:hAnsi="Arial" w:cs="Arial"/>
          <w:color w:val="000000"/>
          <w:kern w:val="24"/>
        </w:rPr>
        <w:t xml:space="preserve">Kaplan–Meier </w:t>
      </w:r>
      <w:proofErr w:type="spellStart"/>
      <w:r w:rsidRPr="00E7372D">
        <w:rPr>
          <w:rFonts w:ascii="Arial" w:eastAsia="+mn-ea" w:hAnsi="Arial" w:cs="Arial"/>
          <w:color w:val="000000"/>
          <w:kern w:val="24"/>
        </w:rPr>
        <w:t>plot</w:t>
      </w:r>
      <w:proofErr w:type="spellEnd"/>
      <w:r w:rsidRPr="00E7372D">
        <w:rPr>
          <w:rFonts w:ascii="Arial" w:eastAsia="+mn-ea" w:hAnsi="Arial" w:cs="Arial"/>
          <w:color w:val="000000"/>
          <w:kern w:val="24"/>
        </w:rPr>
        <w:t xml:space="preserve"> </w:t>
      </w:r>
      <w:proofErr w:type="spellStart"/>
      <w:r w:rsidRPr="00E7372D">
        <w:rPr>
          <w:rFonts w:ascii="Arial" w:eastAsia="+mn-ea" w:hAnsi="Arial" w:cs="Arial"/>
          <w:color w:val="000000"/>
          <w:kern w:val="24"/>
        </w:rPr>
        <w:t>showing</w:t>
      </w:r>
      <w:proofErr w:type="spellEnd"/>
      <w:r w:rsidRPr="00E7372D">
        <w:rPr>
          <w:rFonts w:ascii="Arial" w:eastAsia="+mn-ea" w:hAnsi="Arial" w:cs="Arial"/>
          <w:color w:val="000000"/>
          <w:kern w:val="24"/>
        </w:rPr>
        <w:t xml:space="preserve"> </w:t>
      </w:r>
      <w:proofErr w:type="spellStart"/>
      <w:r w:rsidRPr="00E7372D">
        <w:rPr>
          <w:rFonts w:ascii="Arial" w:eastAsia="+mn-ea" w:hAnsi="Arial" w:cs="Arial"/>
          <w:color w:val="000000"/>
          <w:kern w:val="24"/>
        </w:rPr>
        <w:t>the</w:t>
      </w:r>
      <w:proofErr w:type="spellEnd"/>
      <w:r w:rsidRPr="00E7372D">
        <w:rPr>
          <w:rFonts w:ascii="Arial" w:eastAsia="+mn-ea" w:hAnsi="Arial" w:cs="Arial"/>
          <w:color w:val="000000"/>
          <w:kern w:val="24"/>
        </w:rPr>
        <w:t xml:space="preserve"> </w:t>
      </w:r>
      <w:proofErr w:type="spellStart"/>
      <w:r w:rsidR="00751C6D">
        <w:rPr>
          <w:rFonts w:ascii="Arial" w:eastAsia="+mn-ea" w:hAnsi="Arial" w:cs="Arial"/>
          <w:color w:val="000000"/>
          <w:kern w:val="24"/>
        </w:rPr>
        <w:t>o</w:t>
      </w:r>
      <w:r w:rsidRPr="00E7372D">
        <w:rPr>
          <w:rFonts w:ascii="Arial" w:eastAsia="+mn-ea" w:hAnsi="Arial" w:cs="Arial"/>
          <w:color w:val="000000"/>
          <w:kern w:val="24"/>
        </w:rPr>
        <w:t>verall</w:t>
      </w:r>
      <w:proofErr w:type="spellEnd"/>
      <w:r w:rsidRPr="00E7372D">
        <w:rPr>
          <w:rFonts w:ascii="Arial" w:eastAsia="+mn-ea" w:hAnsi="Arial" w:cs="Arial"/>
          <w:color w:val="000000"/>
          <w:kern w:val="24"/>
        </w:rPr>
        <w:t xml:space="preserve"> </w:t>
      </w:r>
      <w:proofErr w:type="spellStart"/>
      <w:r w:rsidRPr="00E7372D">
        <w:rPr>
          <w:rFonts w:ascii="Arial" w:eastAsia="+mn-ea" w:hAnsi="Arial" w:cs="Arial"/>
          <w:color w:val="000000"/>
          <w:kern w:val="24"/>
        </w:rPr>
        <w:t>survival</w:t>
      </w:r>
      <w:proofErr w:type="spellEnd"/>
      <w:r w:rsidRPr="00E7372D">
        <w:rPr>
          <w:rFonts w:ascii="Arial" w:eastAsia="+mn-ea" w:hAnsi="Arial" w:cs="Arial"/>
          <w:color w:val="000000"/>
          <w:kern w:val="24"/>
        </w:rPr>
        <w:t xml:space="preserve"> (OS) </w:t>
      </w:r>
      <w:proofErr w:type="spellStart"/>
      <w:r w:rsidRPr="00E7372D">
        <w:rPr>
          <w:rFonts w:ascii="Arial" w:eastAsia="+mn-ea" w:hAnsi="Arial" w:cs="Arial"/>
          <w:color w:val="000000"/>
          <w:kern w:val="24"/>
        </w:rPr>
        <w:t>probability</w:t>
      </w:r>
      <w:proofErr w:type="spellEnd"/>
      <w:r w:rsidRPr="00E7372D">
        <w:rPr>
          <w:rFonts w:ascii="Arial" w:eastAsia="+mn-ea" w:hAnsi="Arial" w:cs="Arial"/>
          <w:color w:val="000000"/>
          <w:kern w:val="24"/>
        </w:rPr>
        <w:t xml:space="preserve"> </w:t>
      </w:r>
      <w:proofErr w:type="spellStart"/>
      <w:r w:rsidRPr="00E7372D">
        <w:rPr>
          <w:rFonts w:ascii="Arial" w:eastAsia="+mn-ea" w:hAnsi="Arial" w:cs="Arial"/>
          <w:color w:val="000000"/>
          <w:kern w:val="24"/>
        </w:rPr>
        <w:t>of</w:t>
      </w:r>
      <w:proofErr w:type="spellEnd"/>
      <w:r w:rsidRPr="00E7372D">
        <w:rPr>
          <w:rFonts w:ascii="Arial" w:eastAsia="+mn-ea" w:hAnsi="Arial" w:cs="Arial"/>
          <w:color w:val="000000"/>
          <w:kern w:val="24"/>
        </w:rPr>
        <w:t xml:space="preserve"> </w:t>
      </w:r>
      <w:r>
        <w:rPr>
          <w:rFonts w:ascii="Arial" w:eastAsia="+mn-ea" w:hAnsi="Arial" w:cs="Arial"/>
          <w:color w:val="000000"/>
          <w:kern w:val="24"/>
        </w:rPr>
        <w:t xml:space="preserve">Driver-mutation versus non-driver-mutation </w:t>
      </w:r>
      <w:proofErr w:type="spellStart"/>
      <w:r>
        <w:rPr>
          <w:rFonts w:ascii="Arial" w:eastAsia="+mn-ea" w:hAnsi="Arial" w:cs="Arial"/>
          <w:color w:val="000000"/>
          <w:kern w:val="24"/>
        </w:rPr>
        <w:t>during</w:t>
      </w:r>
      <w:proofErr w:type="spellEnd"/>
      <w:r>
        <w:rPr>
          <w:rFonts w:ascii="Arial" w:eastAsia="+mn-ea" w:hAnsi="Arial" w:cs="Arial"/>
          <w:color w:val="000000"/>
          <w:kern w:val="24"/>
        </w:rPr>
        <w:t xml:space="preserve"> </w:t>
      </w:r>
      <w:proofErr w:type="spellStart"/>
      <w:r>
        <w:rPr>
          <w:rFonts w:ascii="Arial" w:eastAsia="+mn-ea" w:hAnsi="Arial" w:cs="Arial"/>
          <w:color w:val="000000"/>
          <w:kern w:val="24"/>
        </w:rPr>
        <w:t>treatment</w:t>
      </w:r>
      <w:proofErr w:type="spellEnd"/>
      <w:r>
        <w:rPr>
          <w:rFonts w:ascii="Arial" w:eastAsia="+mn-ea" w:hAnsi="Arial" w:cs="Arial"/>
          <w:color w:val="000000"/>
          <w:kern w:val="24"/>
        </w:rPr>
        <w:t xml:space="preserve"> </w:t>
      </w:r>
      <w:r w:rsidRPr="00E7372D">
        <w:rPr>
          <w:rFonts w:ascii="Arial" w:eastAsia="+mn-ea" w:hAnsi="Arial" w:cs="Arial"/>
          <w:color w:val="000000"/>
          <w:kern w:val="24"/>
        </w:rPr>
        <w:t>(p=0.</w:t>
      </w:r>
      <w:r>
        <w:rPr>
          <w:rFonts w:ascii="Arial" w:eastAsia="+mn-ea" w:hAnsi="Arial" w:cs="Arial"/>
          <w:color w:val="000000"/>
          <w:kern w:val="24"/>
        </w:rPr>
        <w:t>97</w:t>
      </w:r>
      <w:r w:rsidRPr="00E7372D">
        <w:rPr>
          <w:rFonts w:ascii="Arial" w:eastAsia="+mn-ea" w:hAnsi="Arial" w:cs="Arial"/>
          <w:color w:val="000000"/>
          <w:kern w:val="24"/>
        </w:rPr>
        <w:t>)</w:t>
      </w:r>
      <w:r w:rsidR="002C038E">
        <w:rPr>
          <w:rFonts w:ascii="Arial" w:eastAsia="+mn-ea" w:hAnsi="Arial" w:cs="Arial"/>
          <w:color w:val="000000"/>
          <w:kern w:val="24"/>
        </w:rPr>
        <w:t>,</w:t>
      </w:r>
      <w:r w:rsidRPr="00E7372D">
        <w:rPr>
          <w:rFonts w:ascii="Arial" w:eastAsia="Arial" w:hAnsi="Arial" w:cs="Arial"/>
          <w:lang w:val="en-US"/>
        </w:rPr>
        <w:t xml:space="preserve"> </w:t>
      </w:r>
      <w:r>
        <w:rPr>
          <w:rFonts w:ascii="Arial" w:eastAsia="Arial" w:hAnsi="Arial" w:cs="Arial"/>
          <w:lang w:val="en-US"/>
        </w:rPr>
        <w:t xml:space="preserve">indicating unfavorable </w:t>
      </w:r>
      <w:r w:rsidRPr="00BB7231">
        <w:rPr>
          <w:rFonts w:ascii="Arial" w:eastAsia="Arial" w:hAnsi="Arial" w:cs="Arial"/>
          <w:lang w:val="en-US"/>
        </w:rPr>
        <w:t>clinical outcomes</w:t>
      </w:r>
      <w:r>
        <w:rPr>
          <w:rFonts w:ascii="Arial" w:eastAsia="Arial" w:hAnsi="Arial" w:cs="Arial"/>
          <w:lang w:val="en-US"/>
        </w:rPr>
        <w:t xml:space="preserve"> in ctDNA</w:t>
      </w:r>
      <w:r w:rsidR="002C038E">
        <w:rPr>
          <w:rFonts w:ascii="Arial" w:eastAsia="Arial" w:hAnsi="Arial" w:cs="Arial"/>
          <w:lang w:val="en-US"/>
        </w:rPr>
        <w:t>-</w:t>
      </w:r>
      <w:r>
        <w:rPr>
          <w:rFonts w:ascii="Arial" w:eastAsia="Arial" w:hAnsi="Arial" w:cs="Arial"/>
          <w:lang w:val="en-US"/>
        </w:rPr>
        <w:t>positive patients regardless of the variant.</w:t>
      </w:r>
      <w:r w:rsidR="00751C6D">
        <w:rPr>
          <w:rFonts w:ascii="Arial" w:eastAsia="Arial" w:hAnsi="Arial" w:cs="Arial"/>
          <w:lang w:val="en-US"/>
        </w:rPr>
        <w:t xml:space="preserve"> (N=39)</w:t>
      </w:r>
    </w:p>
    <w:p w14:paraId="03FCF3B8" w14:textId="77777777" w:rsidR="00E7372D" w:rsidRDefault="00E7372D" w:rsidP="004D5622">
      <w:pPr>
        <w:spacing w:line="480" w:lineRule="auto"/>
        <w:jc w:val="both"/>
        <w:rPr>
          <w:rFonts w:ascii="Arial" w:eastAsia="Arial" w:hAnsi="Arial" w:cs="Arial"/>
          <w:lang w:val="en-US"/>
        </w:rPr>
      </w:pPr>
    </w:p>
    <w:p w14:paraId="6DAD2888" w14:textId="77777777" w:rsidR="00DF2680" w:rsidRPr="002D28DE" w:rsidRDefault="00DF2680" w:rsidP="00DF2680">
      <w:pPr>
        <w:spacing w:line="480" w:lineRule="auto"/>
        <w:jc w:val="both"/>
        <w:rPr>
          <w:rFonts w:ascii="Arial" w:eastAsia="Arial" w:hAnsi="Arial" w:cs="Arial"/>
          <w:lang w:val="en-US"/>
        </w:rPr>
      </w:pPr>
    </w:p>
    <w:p w14:paraId="69A6D830" w14:textId="77777777" w:rsidR="00DF2680" w:rsidRPr="00AE6443" w:rsidRDefault="00DF2680" w:rsidP="004D5622">
      <w:pPr>
        <w:spacing w:line="480" w:lineRule="auto"/>
        <w:jc w:val="both"/>
        <w:rPr>
          <w:rFonts w:ascii="Arial" w:eastAsia="Arial" w:hAnsi="Arial" w:cs="Arial"/>
          <w:lang w:val="en-US"/>
        </w:rPr>
      </w:pPr>
    </w:p>
    <w:p w14:paraId="29C07726" w14:textId="77777777" w:rsidR="004D5622" w:rsidRDefault="004D5622"/>
    <w:sectPr w:rsidR="004D562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+mn-ea">
    <w:panose1 w:val="020B0604020202020204"/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622"/>
    <w:rsid w:val="00102F36"/>
    <w:rsid w:val="002C038E"/>
    <w:rsid w:val="004A0505"/>
    <w:rsid w:val="004D4388"/>
    <w:rsid w:val="004D5622"/>
    <w:rsid w:val="00693387"/>
    <w:rsid w:val="00751C6D"/>
    <w:rsid w:val="007B1B26"/>
    <w:rsid w:val="007F103B"/>
    <w:rsid w:val="008679F4"/>
    <w:rsid w:val="009E401D"/>
    <w:rsid w:val="00A6515D"/>
    <w:rsid w:val="00C95E96"/>
    <w:rsid w:val="00DF2680"/>
    <w:rsid w:val="00E0324F"/>
    <w:rsid w:val="00E7372D"/>
    <w:rsid w:val="00FC4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A5B15B3"/>
  <w15:chartTrackingRefBased/>
  <w15:docId w15:val="{67451F38-CC14-6E43-8AA6-43F56272F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D56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D56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D56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D56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D56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D562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D562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D562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D562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D56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D56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D56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D5622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D5622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D562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D562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D562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D562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D562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D56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D562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D56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D562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D562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D562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D5622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D56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D5622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D5622"/>
    <w:rPr>
      <w:b/>
      <w:bCs/>
      <w:smallCaps/>
      <w:color w:val="0F4761" w:themeColor="accent1" w:themeShade="BF"/>
      <w:spacing w:val="5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4D562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4D5622"/>
    <w:pPr>
      <w:spacing w:after="160"/>
    </w:pPr>
    <w:rPr>
      <w:rFonts w:ascii="Aptos" w:eastAsia="Aptos" w:hAnsi="Aptos" w:cs="Aptos"/>
      <w:sz w:val="20"/>
      <w:szCs w:val="20"/>
      <w:lang w:val="en-US" w:eastAsia="de-DE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4D5622"/>
    <w:rPr>
      <w:rFonts w:ascii="Aptos" w:eastAsia="Aptos" w:hAnsi="Aptos" w:cs="Aptos"/>
      <w:sz w:val="20"/>
      <w:szCs w:val="20"/>
      <w:lang w:val="en-US" w:eastAsia="de-DE"/>
    </w:rPr>
  </w:style>
  <w:style w:type="paragraph" w:customStyle="1" w:styleId="Compact">
    <w:name w:val="Compact"/>
    <w:basedOn w:val="Textkrper"/>
    <w:qFormat/>
    <w:rsid w:val="00FC4654"/>
    <w:pPr>
      <w:spacing w:before="36" w:after="36"/>
    </w:pPr>
    <w:rPr>
      <w:rFonts w:ascii="Arial" w:hAnsi="Arial" w:cs="Arial"/>
      <w:sz w:val="18"/>
      <w:szCs w:val="18"/>
      <w:lang w:val="en-US"/>
    </w:rPr>
  </w:style>
  <w:style w:type="table" w:customStyle="1" w:styleId="Table">
    <w:name w:val="Table"/>
    <w:semiHidden/>
    <w:unhideWhenUsed/>
    <w:qFormat/>
    <w:rsid w:val="00FC4654"/>
    <w:pPr>
      <w:spacing w:after="200"/>
    </w:pPr>
    <w:rPr>
      <w:sz w:val="20"/>
      <w:szCs w:val="20"/>
      <w:lang w:val="en-US" w:eastAsia="de-D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styleId="Textkrper">
    <w:name w:val="Body Text"/>
    <w:basedOn w:val="Standard"/>
    <w:link w:val="TextkrperZchn"/>
    <w:uiPriority w:val="99"/>
    <w:semiHidden/>
    <w:unhideWhenUsed/>
    <w:rsid w:val="00FC4654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FC46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emf"/><Relationship Id="rId10" Type="http://schemas.openxmlformats.org/officeDocument/2006/relationships/image" Target="media/image7.png"/><Relationship Id="rId4" Type="http://schemas.openxmlformats.org/officeDocument/2006/relationships/image" Target="media/image1.emf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529</Words>
  <Characters>3336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Heidrich</dc:creator>
  <cp:keywords/>
  <dc:description/>
  <cp:lastModifiedBy>Isabel Heidrich</cp:lastModifiedBy>
  <cp:revision>7</cp:revision>
  <dcterms:created xsi:type="dcterms:W3CDTF">2025-05-12T09:25:00Z</dcterms:created>
  <dcterms:modified xsi:type="dcterms:W3CDTF">2025-06-03T07:38:00Z</dcterms:modified>
</cp:coreProperties>
</file>