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D9783" w14:textId="77777777" w:rsidR="00C51BC6" w:rsidRPr="00AD5F64" w:rsidRDefault="00AD702A" w:rsidP="00343DC7">
      <w:pPr>
        <w:spacing w:line="480" w:lineRule="auto"/>
        <w:contextualSpacing/>
        <w:jc w:val="center"/>
        <w:rPr>
          <w:rFonts w:ascii="Times New Roman" w:hAnsi="Times New Roman" w:cs="Times New Roman"/>
          <w:b/>
          <w:bCs/>
          <w:sz w:val="24"/>
          <w:szCs w:val="24"/>
          <w:lang w:val="en-US"/>
        </w:rPr>
      </w:pPr>
      <w:r>
        <w:rPr>
          <w:rFonts w:ascii="Times New Roman" w:hAnsi="Times New Roman" w:cs="Times New Roman"/>
          <w:b/>
          <w:bCs/>
          <w:sz w:val="24"/>
          <w:szCs w:val="24"/>
        </w:rPr>
        <w:t>Supplementary Material</w:t>
      </w:r>
    </w:p>
    <w:p w14:paraId="0C7A24D4" w14:textId="77777777" w:rsidR="00C51BC6" w:rsidRDefault="00C51BC6" w:rsidP="00343DC7">
      <w:pPr>
        <w:spacing w:line="480" w:lineRule="auto"/>
        <w:contextualSpacing/>
        <w:jc w:val="both"/>
        <w:rPr>
          <w:rFonts w:ascii="Times New Roman" w:eastAsia="Times New Roman" w:hAnsi="Times New Roman" w:cs="Times New Roman"/>
          <w:b/>
          <w:bCs/>
          <w:color w:val="000000" w:themeColor="text1"/>
          <w:kern w:val="0"/>
          <w:sz w:val="24"/>
          <w:szCs w:val="24"/>
          <w:lang w:val="en-US" w:eastAsia="it-IT"/>
          <w14:ligatures w14:val="none"/>
        </w:rPr>
      </w:pPr>
    </w:p>
    <w:p w14:paraId="1A62C657" w14:textId="5EC836BE" w:rsidR="00BA7E8E" w:rsidRPr="00BA7E8E" w:rsidRDefault="00AD702A" w:rsidP="00343DC7">
      <w:pPr>
        <w:spacing w:line="480" w:lineRule="auto"/>
        <w:contextualSpacing/>
        <w:jc w:val="both"/>
        <w:rPr>
          <w:rFonts w:ascii="Times New Roman" w:hAnsi="Times New Roman" w:cs="Times New Roman"/>
          <w:b/>
          <w:bCs/>
          <w:color w:val="000000" w:themeColor="text1"/>
          <w:sz w:val="24"/>
          <w:szCs w:val="24"/>
          <w:lang w:val="en-US"/>
        </w:rPr>
      </w:pPr>
      <w:r w:rsidRPr="00BA7E8E">
        <w:rPr>
          <w:rFonts w:ascii="Times New Roman" w:hAnsi="Times New Roman" w:cs="Times New Roman"/>
          <w:b/>
          <w:bCs/>
          <w:color w:val="000000" w:themeColor="text1"/>
          <w:sz w:val="24"/>
          <w:szCs w:val="24"/>
        </w:rPr>
        <w:t xml:space="preserve">Prolyl-isomerase Pin1 drives </w:t>
      </w:r>
      <w:r>
        <w:rPr>
          <w:rFonts w:ascii="Times New Roman" w:eastAsia="Calibri" w:hAnsi="Times New Roman" w:cs="Times New Roman"/>
          <w:b/>
          <w:bCs/>
          <w:color w:val="000000"/>
          <w:sz w:val="24"/>
          <w:szCs w:val="24"/>
        </w:rPr>
        <w:t>platinum</w:t>
      </w:r>
      <w:r w:rsidRPr="00BA7E8E">
        <w:rPr>
          <w:rFonts w:ascii="Times New Roman" w:hAnsi="Times New Roman" w:cs="Times New Roman"/>
          <w:b/>
          <w:bCs/>
          <w:color w:val="000000" w:themeColor="text1"/>
          <w:sz w:val="24"/>
          <w:szCs w:val="24"/>
        </w:rPr>
        <w:t xml:space="preserve"> resistance by regulating Notch3 stability and function in </w:t>
      </w:r>
      <w:r>
        <w:rPr>
          <w:rFonts w:ascii="Times New Roman" w:eastAsia="Calibri" w:hAnsi="Times New Roman" w:cs="Times New Roman"/>
          <w:b/>
          <w:bCs/>
          <w:color w:val="000000"/>
          <w:sz w:val="24"/>
          <w:szCs w:val="24"/>
        </w:rPr>
        <w:t>ovarian cancer</w:t>
      </w:r>
    </w:p>
    <w:p w14:paraId="5A5FC0F6" w14:textId="77777777" w:rsidR="00BA7E8E" w:rsidRPr="00BA7E8E" w:rsidRDefault="00BA7E8E" w:rsidP="00343DC7">
      <w:pPr>
        <w:spacing w:line="480" w:lineRule="auto"/>
        <w:contextualSpacing/>
        <w:jc w:val="both"/>
        <w:rPr>
          <w:rFonts w:ascii="Times New Roman" w:hAnsi="Times New Roman" w:cs="Times New Roman"/>
          <w:b/>
          <w:bCs/>
          <w:color w:val="000000" w:themeColor="text1"/>
          <w:sz w:val="24"/>
          <w:szCs w:val="24"/>
          <w:lang w:val="en-US"/>
        </w:rPr>
      </w:pPr>
    </w:p>
    <w:p w14:paraId="267A708A" w14:textId="77777777" w:rsidR="00BA7E8E" w:rsidRPr="0049195E" w:rsidRDefault="00AD702A" w:rsidP="00343DC7">
      <w:pPr>
        <w:spacing w:line="480" w:lineRule="auto"/>
        <w:contextualSpacing/>
        <w:jc w:val="both"/>
        <w:rPr>
          <w:rFonts w:ascii="Times New Roman" w:hAnsi="Times New Roman" w:cs="Times New Roman"/>
          <w:b/>
          <w:bCs/>
          <w:color w:val="000000" w:themeColor="text1"/>
          <w:sz w:val="24"/>
          <w:szCs w:val="24"/>
          <w:lang w:val="it-IT"/>
        </w:rPr>
      </w:pPr>
      <w:r w:rsidRPr="0049195E">
        <w:rPr>
          <w:rFonts w:ascii="Times New Roman" w:hAnsi="Times New Roman" w:cs="Times New Roman"/>
          <w:b/>
          <w:bCs/>
          <w:color w:val="000000" w:themeColor="text1"/>
          <w:sz w:val="24"/>
          <w:szCs w:val="24"/>
          <w:lang w:val="it-IT"/>
        </w:rPr>
        <w:t>Authors</w:t>
      </w:r>
    </w:p>
    <w:p w14:paraId="200024B7" w14:textId="77777777" w:rsidR="00D70D8C" w:rsidRPr="00C62E2B" w:rsidRDefault="00D70D8C" w:rsidP="00D70D8C">
      <w:pPr>
        <w:spacing w:line="480" w:lineRule="auto"/>
        <w:contextualSpacing/>
        <w:jc w:val="both"/>
        <w:rPr>
          <w:rFonts w:ascii="Times New Roman" w:hAnsi="Times New Roman" w:cs="Times New Roman"/>
          <w:color w:val="000000" w:themeColor="text1"/>
          <w:sz w:val="24"/>
          <w:szCs w:val="24"/>
          <w:lang w:val="it-IT"/>
        </w:rPr>
      </w:pPr>
      <w:r w:rsidRPr="00C62E2B">
        <w:rPr>
          <w:rFonts w:ascii="Times New Roman" w:hAnsi="Times New Roman" w:cs="Times New Roman"/>
          <w:color w:val="000000" w:themeColor="text1"/>
          <w:sz w:val="24"/>
          <w:szCs w:val="24"/>
          <w:lang w:val="it-IT"/>
        </w:rPr>
        <w:t>Maria V</w:t>
      </w:r>
      <w:r>
        <w:rPr>
          <w:rFonts w:ascii="Times New Roman" w:hAnsi="Times New Roman" w:cs="Times New Roman"/>
          <w:color w:val="000000" w:themeColor="text1"/>
          <w:sz w:val="24"/>
          <w:szCs w:val="24"/>
          <w:lang w:val="it-IT"/>
        </w:rPr>
        <w:t>aleria Giuli</w:t>
      </w:r>
      <w:r w:rsidRPr="00C62E2B">
        <w:rPr>
          <w:rFonts w:ascii="Times New Roman" w:hAnsi="Times New Roman" w:cs="Times New Roman"/>
          <w:color w:val="000000" w:themeColor="text1"/>
          <w:sz w:val="24"/>
          <w:szCs w:val="24"/>
          <w:vertAlign w:val="superscript"/>
          <w:lang w:val="it-IT"/>
        </w:rPr>
        <w:t>1</w:t>
      </w:r>
      <w:r w:rsidRPr="00C62E2B">
        <w:rPr>
          <w:rFonts w:ascii="Times New Roman" w:hAnsi="Times New Roman" w:cs="Times New Roman"/>
          <w:color w:val="000000" w:themeColor="text1"/>
          <w:sz w:val="24"/>
          <w:szCs w:val="24"/>
          <w:lang w:val="it-IT"/>
        </w:rPr>
        <w:t>, Angelica</w:t>
      </w:r>
      <w:r>
        <w:rPr>
          <w:rFonts w:ascii="Times New Roman" w:hAnsi="Times New Roman" w:cs="Times New Roman"/>
          <w:color w:val="000000" w:themeColor="text1"/>
          <w:sz w:val="24"/>
          <w:szCs w:val="24"/>
          <w:lang w:val="it-IT"/>
        </w:rPr>
        <w:t xml:space="preserve"> </w:t>
      </w:r>
      <w:r w:rsidRPr="00C62E2B">
        <w:rPr>
          <w:rFonts w:ascii="Times New Roman" w:hAnsi="Times New Roman" w:cs="Times New Roman"/>
          <w:color w:val="000000" w:themeColor="text1"/>
          <w:sz w:val="24"/>
          <w:szCs w:val="24"/>
          <w:lang w:val="it-IT"/>
        </w:rPr>
        <w:t>Mancusi</w:t>
      </w:r>
      <w:r w:rsidRPr="00C62E2B">
        <w:rPr>
          <w:rFonts w:ascii="Times New Roman" w:hAnsi="Times New Roman" w:cs="Times New Roman"/>
          <w:color w:val="000000" w:themeColor="text1"/>
          <w:sz w:val="24"/>
          <w:szCs w:val="24"/>
          <w:vertAlign w:val="superscript"/>
          <w:lang w:val="it-IT"/>
        </w:rPr>
        <w:t>2</w:t>
      </w:r>
      <w:r w:rsidRPr="00C62E2B">
        <w:rPr>
          <w:rFonts w:ascii="Times New Roman" w:hAnsi="Times New Roman" w:cs="Times New Roman"/>
          <w:color w:val="000000" w:themeColor="text1"/>
          <w:sz w:val="24"/>
          <w:szCs w:val="24"/>
          <w:lang w:val="it-IT"/>
        </w:rPr>
        <w:t>,</w:t>
      </w:r>
      <w:r>
        <w:rPr>
          <w:rFonts w:ascii="Times New Roman" w:hAnsi="Times New Roman" w:cs="Times New Roman"/>
          <w:color w:val="000000" w:themeColor="text1"/>
          <w:sz w:val="24"/>
          <w:szCs w:val="24"/>
          <w:lang w:val="it-IT"/>
        </w:rPr>
        <w:t xml:space="preserve"> </w:t>
      </w:r>
      <w:r w:rsidRPr="00C62E2B">
        <w:rPr>
          <w:rFonts w:ascii="Times New Roman" w:hAnsi="Times New Roman" w:cs="Times New Roman"/>
          <w:color w:val="000000" w:themeColor="text1"/>
          <w:sz w:val="24"/>
          <w:szCs w:val="24"/>
          <w:lang w:val="it-IT"/>
        </w:rPr>
        <w:t>Bianca</w:t>
      </w:r>
      <w:r>
        <w:rPr>
          <w:rFonts w:ascii="Times New Roman" w:hAnsi="Times New Roman" w:cs="Times New Roman"/>
          <w:color w:val="000000" w:themeColor="text1"/>
          <w:sz w:val="24"/>
          <w:szCs w:val="24"/>
          <w:lang w:val="it-IT"/>
        </w:rPr>
        <w:t xml:space="preserve"> </w:t>
      </w:r>
      <w:r w:rsidRPr="00C62E2B">
        <w:rPr>
          <w:rFonts w:ascii="Times New Roman" w:hAnsi="Times New Roman" w:cs="Times New Roman"/>
          <w:color w:val="000000" w:themeColor="text1"/>
          <w:sz w:val="24"/>
          <w:szCs w:val="24"/>
          <w:lang w:val="it-IT"/>
        </w:rPr>
        <w:t>Natiello</w:t>
      </w:r>
      <w:r w:rsidRPr="00C62E2B">
        <w:rPr>
          <w:rFonts w:ascii="Times New Roman" w:hAnsi="Times New Roman" w:cs="Times New Roman"/>
          <w:color w:val="000000" w:themeColor="text1"/>
          <w:sz w:val="24"/>
          <w:szCs w:val="24"/>
          <w:vertAlign w:val="superscript"/>
          <w:lang w:val="it-IT"/>
        </w:rPr>
        <w:t>3</w:t>
      </w:r>
      <w:r w:rsidRPr="00C62E2B">
        <w:rPr>
          <w:rFonts w:ascii="Times New Roman" w:hAnsi="Times New Roman" w:cs="Times New Roman"/>
          <w:color w:val="000000" w:themeColor="text1"/>
          <w:sz w:val="24"/>
          <w:szCs w:val="24"/>
          <w:lang w:val="it-IT"/>
        </w:rPr>
        <w:t>, Samuele</w:t>
      </w:r>
      <w:r>
        <w:rPr>
          <w:rFonts w:ascii="Times New Roman" w:hAnsi="Times New Roman" w:cs="Times New Roman"/>
          <w:color w:val="000000" w:themeColor="text1"/>
          <w:sz w:val="24"/>
          <w:szCs w:val="24"/>
          <w:lang w:val="it-IT"/>
        </w:rPr>
        <w:t xml:space="preserve"> </w:t>
      </w:r>
      <w:r w:rsidRPr="00C62E2B">
        <w:rPr>
          <w:rFonts w:ascii="Times New Roman" w:hAnsi="Times New Roman" w:cs="Times New Roman"/>
          <w:color w:val="000000" w:themeColor="text1"/>
          <w:sz w:val="24"/>
          <w:szCs w:val="24"/>
          <w:lang w:val="it-IT"/>
        </w:rPr>
        <w:t>Di Cristofano</w:t>
      </w:r>
      <w:r w:rsidRPr="00C62E2B">
        <w:rPr>
          <w:rFonts w:ascii="Times New Roman" w:hAnsi="Times New Roman" w:cs="Times New Roman"/>
          <w:color w:val="000000" w:themeColor="text1"/>
          <w:sz w:val="24"/>
          <w:szCs w:val="24"/>
          <w:vertAlign w:val="superscript"/>
          <w:lang w:val="it-IT"/>
        </w:rPr>
        <w:t>3</w:t>
      </w:r>
      <w:r w:rsidRPr="00746B93">
        <w:rPr>
          <w:rFonts w:ascii="Times New Roman" w:hAnsi="Times New Roman" w:cs="Times New Roman"/>
          <w:color w:val="000000" w:themeColor="text1"/>
          <w:sz w:val="24"/>
          <w:szCs w:val="24"/>
          <w:lang w:val="it-IT"/>
        </w:rPr>
        <w:t>, Rebecca Reali</w:t>
      </w:r>
      <w:r w:rsidRPr="00746B93">
        <w:rPr>
          <w:rFonts w:ascii="Times New Roman" w:hAnsi="Times New Roman" w:cs="Times New Roman"/>
          <w:color w:val="000000" w:themeColor="text1"/>
          <w:sz w:val="24"/>
          <w:szCs w:val="24"/>
          <w:vertAlign w:val="superscript"/>
          <w:lang w:val="it-IT"/>
        </w:rPr>
        <w:t>3</w:t>
      </w:r>
      <w:r w:rsidRPr="00746B93">
        <w:rPr>
          <w:rFonts w:ascii="Times New Roman" w:hAnsi="Times New Roman" w:cs="Times New Roman"/>
          <w:color w:val="000000" w:themeColor="text1"/>
          <w:sz w:val="24"/>
          <w:szCs w:val="24"/>
          <w:lang w:val="it-IT"/>
        </w:rPr>
        <w:t xml:space="preserve">, </w:t>
      </w:r>
      <w:r w:rsidRPr="00C62E2B">
        <w:rPr>
          <w:rFonts w:ascii="Times New Roman" w:hAnsi="Times New Roman" w:cs="Times New Roman"/>
          <w:color w:val="000000" w:themeColor="text1"/>
          <w:sz w:val="24"/>
          <w:szCs w:val="24"/>
          <w:lang w:val="it-IT"/>
        </w:rPr>
        <w:t>Maria G</w:t>
      </w:r>
      <w:r>
        <w:rPr>
          <w:rFonts w:ascii="Times New Roman" w:hAnsi="Times New Roman" w:cs="Times New Roman"/>
          <w:color w:val="000000" w:themeColor="text1"/>
          <w:sz w:val="24"/>
          <w:szCs w:val="24"/>
          <w:lang w:val="it-IT"/>
        </w:rPr>
        <w:t xml:space="preserve">emma </w:t>
      </w:r>
      <w:r w:rsidRPr="00C62E2B">
        <w:rPr>
          <w:rFonts w:ascii="Times New Roman" w:hAnsi="Times New Roman" w:cs="Times New Roman"/>
          <w:color w:val="000000" w:themeColor="text1"/>
          <w:sz w:val="24"/>
          <w:szCs w:val="24"/>
          <w:lang w:val="it-IT"/>
        </w:rPr>
        <w:t>Pignataro</w:t>
      </w:r>
      <w:r w:rsidRPr="00C62E2B">
        <w:rPr>
          <w:rFonts w:ascii="Times New Roman" w:hAnsi="Times New Roman" w:cs="Times New Roman"/>
          <w:color w:val="000000" w:themeColor="text1"/>
          <w:sz w:val="24"/>
          <w:szCs w:val="24"/>
          <w:vertAlign w:val="superscript"/>
          <w:lang w:val="it-IT"/>
        </w:rPr>
        <w:t>4</w:t>
      </w:r>
      <w:r w:rsidRPr="00C62E2B">
        <w:rPr>
          <w:rFonts w:ascii="Times New Roman" w:hAnsi="Times New Roman" w:cs="Times New Roman"/>
          <w:color w:val="000000" w:themeColor="text1"/>
          <w:sz w:val="24"/>
          <w:szCs w:val="24"/>
          <w:lang w:val="it-IT"/>
        </w:rPr>
        <w:t>, Daniel</w:t>
      </w:r>
      <w:r>
        <w:rPr>
          <w:rFonts w:ascii="Times New Roman" w:hAnsi="Times New Roman" w:cs="Times New Roman"/>
          <w:color w:val="000000" w:themeColor="text1"/>
          <w:sz w:val="24"/>
          <w:szCs w:val="24"/>
          <w:lang w:val="it-IT"/>
        </w:rPr>
        <w:t xml:space="preserve"> </w:t>
      </w:r>
      <w:r w:rsidRPr="00C62E2B">
        <w:rPr>
          <w:rFonts w:ascii="Times New Roman" w:hAnsi="Times New Roman" w:cs="Times New Roman"/>
          <w:color w:val="000000" w:themeColor="text1"/>
          <w:sz w:val="24"/>
          <w:szCs w:val="24"/>
          <w:lang w:val="it-IT"/>
        </w:rPr>
        <w:t>D’Andrea</w:t>
      </w:r>
      <w:r w:rsidRPr="00C62E2B">
        <w:rPr>
          <w:rFonts w:ascii="Times New Roman" w:hAnsi="Times New Roman" w:cs="Times New Roman"/>
          <w:color w:val="000000" w:themeColor="text1"/>
          <w:sz w:val="24"/>
          <w:szCs w:val="24"/>
          <w:vertAlign w:val="superscript"/>
          <w:lang w:val="it-IT"/>
        </w:rPr>
        <w:t>5</w:t>
      </w:r>
      <w:r w:rsidRPr="00C62E2B">
        <w:rPr>
          <w:rFonts w:ascii="Times New Roman" w:hAnsi="Times New Roman" w:cs="Times New Roman"/>
          <w:color w:val="000000" w:themeColor="text1"/>
          <w:sz w:val="24"/>
          <w:szCs w:val="24"/>
          <w:lang w:val="it-IT"/>
        </w:rPr>
        <w:t>, Laura</w:t>
      </w:r>
      <w:r>
        <w:rPr>
          <w:rFonts w:ascii="Times New Roman" w:hAnsi="Times New Roman" w:cs="Times New Roman"/>
          <w:color w:val="000000" w:themeColor="text1"/>
          <w:sz w:val="24"/>
          <w:szCs w:val="24"/>
          <w:lang w:val="it-IT"/>
        </w:rPr>
        <w:t xml:space="preserve"> </w:t>
      </w:r>
      <w:r w:rsidRPr="00C62E2B">
        <w:rPr>
          <w:rFonts w:ascii="Times New Roman" w:hAnsi="Times New Roman" w:cs="Times New Roman"/>
          <w:color w:val="000000" w:themeColor="text1"/>
          <w:sz w:val="24"/>
          <w:szCs w:val="24"/>
          <w:lang w:val="it-IT"/>
        </w:rPr>
        <w:t>Di Magno</w:t>
      </w:r>
      <w:r w:rsidRPr="00C62E2B">
        <w:rPr>
          <w:rFonts w:ascii="Times New Roman" w:hAnsi="Times New Roman" w:cs="Times New Roman"/>
          <w:color w:val="000000" w:themeColor="text1"/>
          <w:sz w:val="24"/>
          <w:szCs w:val="24"/>
          <w:vertAlign w:val="superscript"/>
          <w:lang w:val="it-IT"/>
        </w:rPr>
        <w:t>3</w:t>
      </w:r>
      <w:r w:rsidRPr="00C62E2B">
        <w:rPr>
          <w:rFonts w:ascii="Times New Roman" w:hAnsi="Times New Roman" w:cs="Times New Roman"/>
          <w:color w:val="000000" w:themeColor="text1"/>
          <w:sz w:val="24"/>
          <w:szCs w:val="24"/>
          <w:lang w:val="it-IT"/>
        </w:rPr>
        <w:t>, Carmine</w:t>
      </w:r>
      <w:r>
        <w:rPr>
          <w:rFonts w:ascii="Times New Roman" w:hAnsi="Times New Roman" w:cs="Times New Roman"/>
          <w:color w:val="000000" w:themeColor="text1"/>
          <w:sz w:val="24"/>
          <w:szCs w:val="24"/>
          <w:lang w:val="it-IT"/>
        </w:rPr>
        <w:t xml:space="preserve"> </w:t>
      </w:r>
      <w:r w:rsidRPr="00C62E2B">
        <w:rPr>
          <w:rFonts w:ascii="Times New Roman" w:hAnsi="Times New Roman" w:cs="Times New Roman"/>
          <w:color w:val="000000" w:themeColor="text1"/>
          <w:sz w:val="24"/>
          <w:szCs w:val="24"/>
          <w:lang w:val="it-IT"/>
        </w:rPr>
        <w:t>Nicoletti</w:t>
      </w:r>
      <w:r w:rsidRPr="00C62E2B">
        <w:rPr>
          <w:rFonts w:ascii="Times New Roman" w:hAnsi="Times New Roman" w:cs="Times New Roman"/>
          <w:color w:val="000000" w:themeColor="text1"/>
          <w:sz w:val="24"/>
          <w:szCs w:val="24"/>
          <w:vertAlign w:val="superscript"/>
          <w:lang w:val="it-IT"/>
        </w:rPr>
        <w:t>6</w:t>
      </w:r>
      <w:r w:rsidRPr="00C62E2B">
        <w:rPr>
          <w:rFonts w:ascii="Times New Roman" w:hAnsi="Times New Roman" w:cs="Times New Roman"/>
          <w:color w:val="000000" w:themeColor="text1"/>
          <w:sz w:val="24"/>
          <w:szCs w:val="24"/>
          <w:lang w:val="it-IT"/>
        </w:rPr>
        <w:t>, Alessandra</w:t>
      </w:r>
      <w:r>
        <w:rPr>
          <w:rFonts w:ascii="Times New Roman" w:hAnsi="Times New Roman" w:cs="Times New Roman"/>
          <w:color w:val="000000" w:themeColor="text1"/>
          <w:sz w:val="24"/>
          <w:szCs w:val="24"/>
          <w:lang w:val="it-IT"/>
        </w:rPr>
        <w:t xml:space="preserve"> </w:t>
      </w:r>
      <w:r w:rsidRPr="00C62E2B">
        <w:rPr>
          <w:rFonts w:ascii="Times New Roman" w:hAnsi="Times New Roman" w:cs="Times New Roman"/>
          <w:color w:val="000000" w:themeColor="text1"/>
          <w:sz w:val="24"/>
          <w:szCs w:val="24"/>
          <w:lang w:val="it-IT"/>
        </w:rPr>
        <w:t>Giorgi</w:t>
      </w:r>
      <w:r w:rsidRPr="00C62E2B">
        <w:rPr>
          <w:rFonts w:ascii="Times New Roman" w:hAnsi="Times New Roman" w:cs="Times New Roman"/>
          <w:color w:val="000000" w:themeColor="text1"/>
          <w:sz w:val="24"/>
          <w:szCs w:val="24"/>
          <w:vertAlign w:val="superscript"/>
          <w:lang w:val="it-IT"/>
        </w:rPr>
        <w:t>7</w:t>
      </w:r>
      <w:r w:rsidRPr="00C62E2B">
        <w:rPr>
          <w:rFonts w:ascii="Times New Roman" w:hAnsi="Times New Roman" w:cs="Times New Roman"/>
          <w:color w:val="000000" w:themeColor="text1"/>
          <w:sz w:val="24"/>
          <w:szCs w:val="24"/>
          <w:lang w:val="it-IT"/>
        </w:rPr>
        <w:t>, Alberto</w:t>
      </w:r>
      <w:r>
        <w:rPr>
          <w:rFonts w:ascii="Times New Roman" w:hAnsi="Times New Roman" w:cs="Times New Roman"/>
          <w:color w:val="000000" w:themeColor="text1"/>
          <w:sz w:val="24"/>
          <w:szCs w:val="24"/>
          <w:lang w:val="it-IT"/>
        </w:rPr>
        <w:t xml:space="preserve"> </w:t>
      </w:r>
      <w:r w:rsidRPr="00C62E2B">
        <w:rPr>
          <w:rFonts w:ascii="Times New Roman" w:hAnsi="Times New Roman" w:cs="Times New Roman"/>
          <w:color w:val="000000" w:themeColor="text1"/>
          <w:sz w:val="24"/>
          <w:szCs w:val="24"/>
          <w:lang w:val="it-IT"/>
        </w:rPr>
        <w:t>Macone</w:t>
      </w:r>
      <w:r w:rsidRPr="00C62E2B">
        <w:rPr>
          <w:rFonts w:ascii="Times New Roman" w:hAnsi="Times New Roman" w:cs="Times New Roman"/>
          <w:color w:val="000000" w:themeColor="text1"/>
          <w:sz w:val="24"/>
          <w:szCs w:val="24"/>
          <w:vertAlign w:val="superscript"/>
          <w:lang w:val="it-IT"/>
        </w:rPr>
        <w:t>7</w:t>
      </w:r>
      <w:r w:rsidRPr="00C62E2B">
        <w:rPr>
          <w:rFonts w:ascii="Times New Roman" w:hAnsi="Times New Roman" w:cs="Times New Roman"/>
          <w:color w:val="000000" w:themeColor="text1"/>
          <w:sz w:val="24"/>
          <w:szCs w:val="24"/>
          <w:lang w:val="it-IT"/>
        </w:rPr>
        <w:t>, Serena</w:t>
      </w:r>
      <w:r>
        <w:rPr>
          <w:rFonts w:ascii="Times New Roman" w:hAnsi="Times New Roman" w:cs="Times New Roman"/>
          <w:color w:val="000000" w:themeColor="text1"/>
          <w:sz w:val="24"/>
          <w:szCs w:val="24"/>
          <w:lang w:val="it-IT"/>
        </w:rPr>
        <w:t xml:space="preserve"> </w:t>
      </w:r>
      <w:r w:rsidRPr="00C62E2B">
        <w:rPr>
          <w:rFonts w:ascii="Times New Roman" w:hAnsi="Times New Roman" w:cs="Times New Roman"/>
          <w:color w:val="000000" w:themeColor="text1"/>
          <w:sz w:val="24"/>
          <w:szCs w:val="24"/>
          <w:lang w:val="it-IT"/>
        </w:rPr>
        <w:t>Camerini</w:t>
      </w:r>
      <w:r w:rsidRPr="00C62E2B">
        <w:rPr>
          <w:rFonts w:ascii="Times New Roman" w:hAnsi="Times New Roman" w:cs="Times New Roman"/>
          <w:color w:val="000000" w:themeColor="text1"/>
          <w:sz w:val="24"/>
          <w:szCs w:val="24"/>
          <w:vertAlign w:val="superscript"/>
          <w:lang w:val="it-IT"/>
        </w:rPr>
        <w:t>8</w:t>
      </w:r>
      <w:r w:rsidRPr="00C62E2B">
        <w:rPr>
          <w:rFonts w:ascii="Times New Roman" w:hAnsi="Times New Roman" w:cs="Times New Roman"/>
          <w:color w:val="000000" w:themeColor="text1"/>
          <w:sz w:val="24"/>
          <w:szCs w:val="24"/>
          <w:lang w:val="it-IT"/>
        </w:rPr>
        <w:t>, Marialuisa</w:t>
      </w:r>
      <w:r>
        <w:rPr>
          <w:rFonts w:ascii="Times New Roman" w:hAnsi="Times New Roman" w:cs="Times New Roman"/>
          <w:color w:val="000000" w:themeColor="text1"/>
          <w:sz w:val="24"/>
          <w:szCs w:val="24"/>
          <w:lang w:val="it-IT"/>
        </w:rPr>
        <w:t xml:space="preserve"> </w:t>
      </w:r>
      <w:r w:rsidRPr="00442A80">
        <w:rPr>
          <w:rFonts w:ascii="Times New Roman" w:hAnsi="Times New Roman" w:cs="Times New Roman"/>
          <w:color w:val="000000" w:themeColor="text1"/>
          <w:sz w:val="24"/>
          <w:szCs w:val="24"/>
          <w:lang w:val="it-IT"/>
        </w:rPr>
        <w:t>Casella</w:t>
      </w:r>
      <w:r w:rsidRPr="00442A80">
        <w:rPr>
          <w:rFonts w:ascii="Times New Roman" w:hAnsi="Times New Roman" w:cs="Times New Roman"/>
          <w:color w:val="000000" w:themeColor="text1"/>
          <w:sz w:val="24"/>
          <w:szCs w:val="24"/>
          <w:vertAlign w:val="superscript"/>
          <w:lang w:val="it-IT"/>
        </w:rPr>
        <w:t>8</w:t>
      </w:r>
      <w:r w:rsidRPr="00442A80">
        <w:rPr>
          <w:rFonts w:ascii="Times New Roman" w:hAnsi="Times New Roman" w:cs="Times New Roman"/>
          <w:color w:val="000000" w:themeColor="text1"/>
          <w:sz w:val="24"/>
          <w:szCs w:val="24"/>
          <w:lang w:val="it-IT"/>
        </w:rPr>
        <w:t>, Giovanna Peruzzi</w:t>
      </w:r>
      <w:r w:rsidRPr="00442A80">
        <w:rPr>
          <w:rFonts w:ascii="Times New Roman" w:hAnsi="Times New Roman" w:cs="Times New Roman"/>
          <w:color w:val="000000" w:themeColor="text1"/>
          <w:sz w:val="24"/>
          <w:szCs w:val="24"/>
          <w:vertAlign w:val="superscript"/>
          <w:lang w:val="it-IT"/>
        </w:rPr>
        <w:t>9</w:t>
      </w:r>
      <w:r w:rsidRPr="00442A80">
        <w:rPr>
          <w:rFonts w:ascii="Times New Roman" w:hAnsi="Times New Roman" w:cs="Times New Roman"/>
          <w:color w:val="000000" w:themeColor="text1"/>
          <w:sz w:val="24"/>
          <w:szCs w:val="24"/>
          <w:lang w:val="it-IT"/>
        </w:rPr>
        <w:t>, Sabrina Zema</w:t>
      </w:r>
      <w:r w:rsidRPr="00442A80">
        <w:rPr>
          <w:rFonts w:ascii="Times New Roman" w:hAnsi="Times New Roman" w:cs="Times New Roman"/>
          <w:color w:val="000000" w:themeColor="text1"/>
          <w:sz w:val="24"/>
          <w:szCs w:val="24"/>
          <w:vertAlign w:val="superscript"/>
          <w:lang w:val="it-IT"/>
        </w:rPr>
        <w:t>3</w:t>
      </w:r>
      <w:r w:rsidRPr="00442A80">
        <w:rPr>
          <w:rFonts w:ascii="Times New Roman" w:hAnsi="Times New Roman" w:cs="Times New Roman"/>
          <w:color w:val="000000" w:themeColor="text1"/>
          <w:sz w:val="24"/>
          <w:szCs w:val="24"/>
          <w:lang w:val="it-IT"/>
        </w:rPr>
        <w:t>, Gianluca Canettieri</w:t>
      </w:r>
      <w:r w:rsidRPr="00442A80">
        <w:rPr>
          <w:rFonts w:ascii="Times New Roman" w:hAnsi="Times New Roman" w:cs="Times New Roman"/>
          <w:color w:val="000000" w:themeColor="text1"/>
          <w:sz w:val="24"/>
          <w:szCs w:val="24"/>
          <w:vertAlign w:val="superscript"/>
          <w:lang w:val="it-IT"/>
        </w:rPr>
        <w:t>3</w:t>
      </w:r>
      <w:r w:rsidRPr="00442A80">
        <w:rPr>
          <w:rFonts w:ascii="Times New Roman" w:hAnsi="Times New Roman" w:cs="Times New Roman"/>
          <w:color w:val="000000" w:themeColor="text1"/>
          <w:sz w:val="24"/>
          <w:szCs w:val="24"/>
          <w:lang w:val="it-IT"/>
        </w:rPr>
        <w:t>, Federica Tomao</w:t>
      </w:r>
      <w:r w:rsidRPr="00442A80">
        <w:rPr>
          <w:rFonts w:ascii="Times New Roman" w:hAnsi="Times New Roman" w:cs="Times New Roman"/>
          <w:color w:val="000000" w:themeColor="text1"/>
          <w:sz w:val="24"/>
          <w:szCs w:val="24"/>
          <w:vertAlign w:val="superscript"/>
          <w:lang w:val="it-IT"/>
        </w:rPr>
        <w:t>10</w:t>
      </w:r>
      <w:r w:rsidRPr="00442A80">
        <w:rPr>
          <w:rFonts w:ascii="Times New Roman" w:hAnsi="Times New Roman" w:cs="Times New Roman"/>
          <w:color w:val="000000" w:themeColor="text1"/>
          <w:sz w:val="24"/>
          <w:szCs w:val="24"/>
          <w:lang w:val="it-IT"/>
        </w:rPr>
        <w:t>, Innocenza Palaia</w:t>
      </w:r>
      <w:r w:rsidRPr="00442A80">
        <w:rPr>
          <w:rFonts w:ascii="Times New Roman" w:hAnsi="Times New Roman" w:cs="Times New Roman"/>
          <w:color w:val="000000" w:themeColor="text1"/>
          <w:sz w:val="24"/>
          <w:szCs w:val="24"/>
          <w:vertAlign w:val="superscript"/>
          <w:lang w:val="it-IT"/>
        </w:rPr>
        <w:t>10</w:t>
      </w:r>
      <w:r w:rsidRPr="00442A80">
        <w:rPr>
          <w:rFonts w:ascii="Times New Roman" w:hAnsi="Times New Roman" w:cs="Times New Roman"/>
          <w:color w:val="000000" w:themeColor="text1"/>
          <w:sz w:val="24"/>
          <w:szCs w:val="24"/>
          <w:lang w:val="it-IT"/>
        </w:rPr>
        <w:t xml:space="preserve">, </w:t>
      </w:r>
      <w:r w:rsidRPr="00DC4A77">
        <w:rPr>
          <w:rFonts w:ascii="Times New Roman" w:hAnsi="Times New Roman" w:cs="Times New Roman"/>
          <w:sz w:val="24"/>
          <w:szCs w:val="24"/>
          <w:lang w:val="it-IT"/>
        </w:rPr>
        <w:t>Angelina Pernazza</w:t>
      </w:r>
      <w:r w:rsidRPr="00DC4A77">
        <w:rPr>
          <w:rFonts w:ascii="Times New Roman" w:hAnsi="Times New Roman" w:cs="Times New Roman"/>
          <w:sz w:val="24"/>
          <w:szCs w:val="24"/>
          <w:vertAlign w:val="superscript"/>
          <w:lang w:val="it-IT"/>
        </w:rPr>
        <w:t>4</w:t>
      </w:r>
      <w:r w:rsidRPr="00DC4A77">
        <w:rPr>
          <w:rFonts w:ascii="Times New Roman" w:hAnsi="Times New Roman" w:cs="Times New Roman"/>
          <w:sz w:val="24"/>
          <w:szCs w:val="24"/>
          <w:lang w:val="it-IT"/>
        </w:rPr>
        <w:t xml:space="preserve">, </w:t>
      </w:r>
      <w:r w:rsidRPr="00442A80">
        <w:rPr>
          <w:rFonts w:ascii="Times New Roman" w:hAnsi="Times New Roman" w:cs="Times New Roman"/>
          <w:color w:val="000000" w:themeColor="text1"/>
          <w:sz w:val="24"/>
          <w:szCs w:val="24"/>
          <w:lang w:val="it-IT"/>
        </w:rPr>
        <w:t>Alessandra</w:t>
      </w:r>
      <w:r>
        <w:rPr>
          <w:rFonts w:ascii="Times New Roman" w:hAnsi="Times New Roman" w:cs="Times New Roman"/>
          <w:color w:val="000000" w:themeColor="text1"/>
          <w:sz w:val="24"/>
          <w:szCs w:val="24"/>
          <w:lang w:val="it-IT"/>
        </w:rPr>
        <w:t xml:space="preserve"> </w:t>
      </w:r>
      <w:r w:rsidRPr="00C62E2B">
        <w:rPr>
          <w:rFonts w:ascii="Times New Roman" w:hAnsi="Times New Roman" w:cs="Times New Roman"/>
          <w:color w:val="000000" w:themeColor="text1"/>
          <w:sz w:val="24"/>
          <w:szCs w:val="24"/>
          <w:lang w:val="it-IT"/>
        </w:rPr>
        <w:t>Rustighi</w:t>
      </w:r>
      <w:r w:rsidRPr="00C62E2B">
        <w:rPr>
          <w:rFonts w:ascii="Times New Roman" w:hAnsi="Times New Roman" w:cs="Times New Roman"/>
          <w:color w:val="000000" w:themeColor="text1"/>
          <w:sz w:val="24"/>
          <w:szCs w:val="24"/>
          <w:vertAlign w:val="superscript"/>
          <w:lang w:val="it-IT"/>
        </w:rPr>
        <w:t>11,12</w:t>
      </w:r>
      <w:r w:rsidRPr="00C62E2B">
        <w:rPr>
          <w:rFonts w:ascii="Times New Roman" w:hAnsi="Times New Roman" w:cs="Times New Roman"/>
          <w:color w:val="000000" w:themeColor="text1"/>
          <w:sz w:val="24"/>
          <w:szCs w:val="24"/>
          <w:lang w:val="it-IT"/>
        </w:rPr>
        <w:t>, Rocco</w:t>
      </w:r>
      <w:r>
        <w:rPr>
          <w:rFonts w:ascii="Times New Roman" w:hAnsi="Times New Roman" w:cs="Times New Roman"/>
          <w:color w:val="000000" w:themeColor="text1"/>
          <w:sz w:val="24"/>
          <w:szCs w:val="24"/>
          <w:lang w:val="it-IT"/>
        </w:rPr>
        <w:t xml:space="preserve"> </w:t>
      </w:r>
      <w:r w:rsidRPr="00C62E2B">
        <w:rPr>
          <w:rFonts w:ascii="Times New Roman" w:hAnsi="Times New Roman" w:cs="Times New Roman"/>
          <w:color w:val="000000" w:themeColor="text1"/>
          <w:sz w:val="24"/>
          <w:szCs w:val="24"/>
          <w:lang w:val="it-IT"/>
        </w:rPr>
        <w:t>Palermo</w:t>
      </w:r>
      <w:r w:rsidRPr="00C62E2B">
        <w:rPr>
          <w:rFonts w:ascii="Times New Roman" w:hAnsi="Times New Roman" w:cs="Times New Roman"/>
          <w:color w:val="000000" w:themeColor="text1"/>
          <w:sz w:val="24"/>
          <w:szCs w:val="24"/>
          <w:vertAlign w:val="superscript"/>
          <w:lang w:val="it-IT"/>
        </w:rPr>
        <w:t>3</w:t>
      </w:r>
      <w:r w:rsidRPr="00C62E2B">
        <w:rPr>
          <w:rFonts w:ascii="Times New Roman" w:hAnsi="Times New Roman" w:cs="Times New Roman"/>
          <w:color w:val="000000" w:themeColor="text1"/>
          <w:sz w:val="24"/>
          <w:szCs w:val="24"/>
          <w:lang w:val="it-IT"/>
        </w:rPr>
        <w:t xml:space="preserve">, </w:t>
      </w:r>
      <w:r w:rsidRPr="006E46F6">
        <w:rPr>
          <w:rFonts w:ascii="Times New Roman" w:hAnsi="Times New Roman" w:cs="Times New Roman"/>
          <w:color w:val="000000" w:themeColor="text1"/>
          <w:sz w:val="24"/>
          <w:szCs w:val="24"/>
          <w:lang w:val="it-IT"/>
        </w:rPr>
        <w:t>Domenico Raimondo</w:t>
      </w:r>
      <w:r w:rsidRPr="006E46F6">
        <w:rPr>
          <w:rFonts w:ascii="Times New Roman" w:hAnsi="Times New Roman" w:cs="Times New Roman"/>
          <w:color w:val="000000" w:themeColor="text1"/>
          <w:sz w:val="24"/>
          <w:szCs w:val="24"/>
          <w:vertAlign w:val="superscript"/>
          <w:lang w:val="it-IT"/>
        </w:rPr>
        <w:t>3</w:t>
      </w:r>
      <w:r w:rsidRPr="006E46F6">
        <w:rPr>
          <w:rFonts w:ascii="Times New Roman" w:hAnsi="Times New Roman" w:cs="Times New Roman"/>
          <w:color w:val="000000" w:themeColor="text1"/>
          <w:sz w:val="24"/>
          <w:szCs w:val="24"/>
          <w:lang w:val="it-IT"/>
        </w:rPr>
        <w:t>, Alessandra Monti</w:t>
      </w:r>
      <w:r w:rsidRPr="006E46F6">
        <w:rPr>
          <w:rFonts w:ascii="Times New Roman" w:hAnsi="Times New Roman" w:cs="Times New Roman"/>
          <w:color w:val="000000" w:themeColor="text1"/>
          <w:sz w:val="24"/>
          <w:szCs w:val="24"/>
          <w:vertAlign w:val="superscript"/>
          <w:lang w:val="it-IT"/>
        </w:rPr>
        <w:t>13</w:t>
      </w:r>
      <w:r w:rsidRPr="006E46F6">
        <w:rPr>
          <w:rFonts w:ascii="Times New Roman" w:hAnsi="Times New Roman" w:cs="Times New Roman"/>
          <w:color w:val="000000" w:themeColor="text1"/>
          <w:sz w:val="24"/>
          <w:szCs w:val="24"/>
          <w:lang w:val="it-IT"/>
        </w:rPr>
        <w:t>, Nunzianna Doti</w:t>
      </w:r>
      <w:r w:rsidRPr="006E46F6">
        <w:rPr>
          <w:rFonts w:ascii="Times New Roman" w:hAnsi="Times New Roman" w:cs="Times New Roman"/>
          <w:color w:val="000000" w:themeColor="text1"/>
          <w:sz w:val="24"/>
          <w:szCs w:val="24"/>
          <w:vertAlign w:val="superscript"/>
          <w:lang w:val="it-IT"/>
        </w:rPr>
        <w:t>13</w:t>
      </w:r>
      <w:r w:rsidRPr="006E46F6">
        <w:rPr>
          <w:rFonts w:ascii="Times New Roman" w:hAnsi="Times New Roman" w:cs="Times New Roman"/>
          <w:color w:val="000000" w:themeColor="text1"/>
          <w:sz w:val="24"/>
          <w:szCs w:val="24"/>
          <w:lang w:val="it-IT"/>
        </w:rPr>
        <w:t>, Giulia d’Amati</w:t>
      </w:r>
      <w:r w:rsidRPr="006E46F6">
        <w:rPr>
          <w:rFonts w:ascii="Times New Roman" w:hAnsi="Times New Roman" w:cs="Times New Roman"/>
          <w:color w:val="000000" w:themeColor="text1"/>
          <w:sz w:val="24"/>
          <w:szCs w:val="24"/>
          <w:vertAlign w:val="superscript"/>
          <w:lang w:val="it-IT"/>
        </w:rPr>
        <w:t>4</w:t>
      </w:r>
      <w:r w:rsidRPr="006E46F6">
        <w:rPr>
          <w:rFonts w:ascii="Times New Roman" w:hAnsi="Times New Roman" w:cs="Times New Roman"/>
          <w:color w:val="000000" w:themeColor="text1"/>
          <w:sz w:val="24"/>
          <w:szCs w:val="24"/>
          <w:lang w:val="it-IT"/>
        </w:rPr>
        <w:t>, Giannino</w:t>
      </w:r>
      <w:r>
        <w:rPr>
          <w:rFonts w:ascii="Times New Roman" w:hAnsi="Times New Roman" w:cs="Times New Roman"/>
          <w:color w:val="000000" w:themeColor="text1"/>
          <w:sz w:val="24"/>
          <w:szCs w:val="24"/>
          <w:lang w:val="it-IT"/>
        </w:rPr>
        <w:t xml:space="preserve"> </w:t>
      </w:r>
      <w:r w:rsidRPr="00C62E2B">
        <w:rPr>
          <w:rFonts w:ascii="Times New Roman" w:hAnsi="Times New Roman" w:cs="Times New Roman"/>
          <w:color w:val="000000" w:themeColor="text1"/>
          <w:sz w:val="24"/>
          <w:szCs w:val="24"/>
          <w:lang w:val="it-IT"/>
        </w:rPr>
        <w:t>Del Sal</w:t>
      </w:r>
      <w:r w:rsidRPr="00C62E2B">
        <w:rPr>
          <w:rFonts w:ascii="Times New Roman" w:hAnsi="Times New Roman" w:cs="Times New Roman"/>
          <w:color w:val="000000" w:themeColor="text1"/>
          <w:sz w:val="24"/>
          <w:szCs w:val="24"/>
          <w:vertAlign w:val="superscript"/>
          <w:lang w:val="it-IT"/>
        </w:rPr>
        <w:t>11,12,14</w:t>
      </w:r>
      <w:r w:rsidRPr="00C62E2B">
        <w:rPr>
          <w:rFonts w:ascii="Times New Roman" w:hAnsi="Times New Roman" w:cs="Times New Roman"/>
          <w:color w:val="000000" w:themeColor="text1"/>
          <w:sz w:val="24"/>
          <w:szCs w:val="24"/>
          <w:lang w:val="it-IT"/>
        </w:rPr>
        <w:t>, Isabella</w:t>
      </w:r>
      <w:r>
        <w:rPr>
          <w:rFonts w:ascii="Times New Roman" w:hAnsi="Times New Roman" w:cs="Times New Roman"/>
          <w:color w:val="000000" w:themeColor="text1"/>
          <w:sz w:val="24"/>
          <w:szCs w:val="24"/>
          <w:lang w:val="it-IT"/>
        </w:rPr>
        <w:t xml:space="preserve"> </w:t>
      </w:r>
      <w:r w:rsidRPr="00C62E2B">
        <w:rPr>
          <w:rFonts w:ascii="Times New Roman" w:hAnsi="Times New Roman" w:cs="Times New Roman"/>
          <w:color w:val="000000" w:themeColor="text1"/>
          <w:sz w:val="24"/>
          <w:szCs w:val="24"/>
          <w:lang w:val="it-IT"/>
        </w:rPr>
        <w:t>Screpanti</w:t>
      </w:r>
      <w:r w:rsidRPr="00C62E2B">
        <w:rPr>
          <w:rFonts w:ascii="Times New Roman" w:hAnsi="Times New Roman" w:cs="Times New Roman"/>
          <w:color w:val="000000" w:themeColor="text1"/>
          <w:sz w:val="24"/>
          <w:szCs w:val="24"/>
          <w:vertAlign w:val="superscript"/>
          <w:lang w:val="it-IT"/>
        </w:rPr>
        <w:t>3</w:t>
      </w:r>
      <w:r w:rsidRPr="00C62E2B">
        <w:rPr>
          <w:rFonts w:ascii="Times New Roman" w:hAnsi="Times New Roman" w:cs="Times New Roman"/>
          <w:color w:val="000000" w:themeColor="text1"/>
          <w:sz w:val="24"/>
          <w:szCs w:val="24"/>
          <w:lang w:val="it-IT"/>
        </w:rPr>
        <w:t>, Claudio</w:t>
      </w:r>
      <w:r>
        <w:rPr>
          <w:rFonts w:ascii="Times New Roman" w:hAnsi="Times New Roman" w:cs="Times New Roman"/>
          <w:color w:val="000000" w:themeColor="text1"/>
          <w:sz w:val="24"/>
          <w:szCs w:val="24"/>
          <w:lang w:val="it-IT"/>
        </w:rPr>
        <w:t xml:space="preserve"> </w:t>
      </w:r>
      <w:r w:rsidRPr="00C62E2B">
        <w:rPr>
          <w:rFonts w:ascii="Times New Roman" w:hAnsi="Times New Roman" w:cs="Times New Roman"/>
          <w:color w:val="000000" w:themeColor="text1"/>
          <w:sz w:val="24"/>
          <w:szCs w:val="24"/>
          <w:lang w:val="it-IT"/>
        </w:rPr>
        <w:t>Talora</w:t>
      </w:r>
      <w:r w:rsidRPr="00C62E2B">
        <w:rPr>
          <w:rFonts w:ascii="Times New Roman" w:hAnsi="Times New Roman" w:cs="Times New Roman"/>
          <w:color w:val="000000" w:themeColor="text1"/>
          <w:sz w:val="24"/>
          <w:szCs w:val="24"/>
          <w:vertAlign w:val="superscript"/>
          <w:lang w:val="it-IT"/>
        </w:rPr>
        <w:t>3*</w:t>
      </w:r>
      <w:r w:rsidRPr="00C62E2B">
        <w:rPr>
          <w:rFonts w:ascii="Times New Roman" w:hAnsi="Times New Roman" w:cs="Times New Roman"/>
          <w:color w:val="000000" w:themeColor="text1"/>
          <w:sz w:val="24"/>
          <w:szCs w:val="24"/>
          <w:lang w:val="it-IT"/>
        </w:rPr>
        <w:t>, Diana</w:t>
      </w:r>
      <w:r>
        <w:rPr>
          <w:rFonts w:ascii="Times New Roman" w:hAnsi="Times New Roman" w:cs="Times New Roman"/>
          <w:color w:val="000000" w:themeColor="text1"/>
          <w:sz w:val="24"/>
          <w:szCs w:val="24"/>
          <w:lang w:val="it-IT"/>
        </w:rPr>
        <w:t xml:space="preserve"> </w:t>
      </w:r>
      <w:r w:rsidRPr="00C62E2B">
        <w:rPr>
          <w:rFonts w:ascii="Times New Roman" w:hAnsi="Times New Roman" w:cs="Times New Roman"/>
          <w:color w:val="000000" w:themeColor="text1"/>
          <w:sz w:val="24"/>
          <w:szCs w:val="24"/>
          <w:lang w:val="it-IT"/>
        </w:rPr>
        <w:t>Bellavia</w:t>
      </w:r>
      <w:r w:rsidRPr="00C62E2B">
        <w:rPr>
          <w:rFonts w:ascii="Times New Roman" w:hAnsi="Times New Roman" w:cs="Times New Roman"/>
          <w:color w:val="000000" w:themeColor="text1"/>
          <w:sz w:val="24"/>
          <w:szCs w:val="24"/>
          <w:vertAlign w:val="superscript"/>
          <w:lang w:val="it-IT"/>
        </w:rPr>
        <w:t>3</w:t>
      </w:r>
      <w:r w:rsidRPr="00C62E2B">
        <w:rPr>
          <w:rFonts w:ascii="Times New Roman" w:hAnsi="Times New Roman" w:cs="Times New Roman"/>
          <w:color w:val="000000" w:themeColor="text1"/>
          <w:sz w:val="24"/>
          <w:szCs w:val="24"/>
          <w:lang w:val="it-IT"/>
        </w:rPr>
        <w:t>, Saula</w:t>
      </w:r>
      <w:r>
        <w:rPr>
          <w:rFonts w:ascii="Times New Roman" w:hAnsi="Times New Roman" w:cs="Times New Roman"/>
          <w:color w:val="000000" w:themeColor="text1"/>
          <w:sz w:val="24"/>
          <w:szCs w:val="24"/>
          <w:lang w:val="it-IT"/>
        </w:rPr>
        <w:t xml:space="preserve"> </w:t>
      </w:r>
      <w:r w:rsidRPr="00C62E2B">
        <w:rPr>
          <w:rFonts w:ascii="Times New Roman" w:hAnsi="Times New Roman" w:cs="Times New Roman"/>
          <w:color w:val="000000" w:themeColor="text1"/>
          <w:sz w:val="24"/>
          <w:szCs w:val="24"/>
          <w:lang w:val="it-IT"/>
        </w:rPr>
        <w:t>Checquolo</w:t>
      </w:r>
      <w:r w:rsidRPr="00C62E2B">
        <w:rPr>
          <w:rFonts w:ascii="Times New Roman" w:hAnsi="Times New Roman" w:cs="Times New Roman"/>
          <w:color w:val="000000" w:themeColor="text1"/>
          <w:sz w:val="24"/>
          <w:szCs w:val="24"/>
          <w:vertAlign w:val="superscript"/>
          <w:lang w:val="it-IT"/>
        </w:rPr>
        <w:t>1*</w:t>
      </w:r>
    </w:p>
    <w:p w14:paraId="190E7639" w14:textId="77777777" w:rsidR="00BA7E8E" w:rsidRPr="0049195E" w:rsidRDefault="00BA7E8E" w:rsidP="00343DC7">
      <w:pPr>
        <w:spacing w:line="480" w:lineRule="auto"/>
        <w:contextualSpacing/>
        <w:jc w:val="both"/>
        <w:rPr>
          <w:rFonts w:ascii="Times New Roman" w:hAnsi="Times New Roman" w:cs="Times New Roman"/>
          <w:b/>
          <w:bCs/>
          <w:color w:val="000000" w:themeColor="text1"/>
          <w:sz w:val="24"/>
          <w:szCs w:val="24"/>
          <w:lang w:val="it-IT"/>
        </w:rPr>
      </w:pPr>
    </w:p>
    <w:p w14:paraId="5ADA1596" w14:textId="7ED27144" w:rsidR="00BA7E8E" w:rsidRPr="00BA7E8E" w:rsidRDefault="00AD702A" w:rsidP="00343DC7">
      <w:pPr>
        <w:spacing w:line="480" w:lineRule="auto"/>
        <w:contextualSpacing/>
        <w:jc w:val="both"/>
        <w:rPr>
          <w:rFonts w:ascii="Times New Roman" w:eastAsia="Times New Roman" w:hAnsi="Times New Roman" w:cs="Times New Roman"/>
          <w:color w:val="000000" w:themeColor="text1"/>
          <w:kern w:val="0"/>
          <w:sz w:val="24"/>
          <w:szCs w:val="24"/>
          <w:lang w:val="en-US" w:eastAsia="it-IT"/>
          <w14:ligatures w14:val="none"/>
        </w:rPr>
      </w:pPr>
      <w:r w:rsidRPr="00BA7E8E">
        <w:rPr>
          <w:rFonts w:ascii="Times New Roman" w:hAnsi="Times New Roman" w:cs="Times New Roman"/>
          <w:color w:val="000000" w:themeColor="text1"/>
          <w:sz w:val="24"/>
          <w:szCs w:val="24"/>
          <w:vertAlign w:val="superscript"/>
        </w:rPr>
        <w:t>1</w:t>
      </w:r>
      <w:r w:rsidRPr="00BA7E8E">
        <w:rPr>
          <w:rFonts w:ascii="Times New Roman" w:eastAsia="Times New Roman" w:hAnsi="Times New Roman" w:cs="Times New Roman"/>
          <w:color w:val="000000" w:themeColor="text1"/>
          <w:kern w:val="0"/>
          <w:sz w:val="24"/>
          <w:szCs w:val="24"/>
          <w:lang w:eastAsia="it-IT"/>
          <w14:ligatures w14:val="none"/>
        </w:rPr>
        <w:t xml:space="preserve">Department of Medico-Surgical Sciences and Biotechnology, Sapienza University of Rome, Laboratory affiliated </w:t>
      </w:r>
      <w:r>
        <w:rPr>
          <w:rFonts w:ascii="Times New Roman" w:eastAsia="Times New Roman" w:hAnsi="Times New Roman" w:cs="Times New Roman"/>
          <w:color w:val="000000"/>
          <w:kern w:val="0"/>
          <w:sz w:val="24"/>
          <w:szCs w:val="24"/>
          <w:lang w:eastAsia="it-IT"/>
        </w:rPr>
        <w:t>with</w:t>
      </w:r>
      <w:r w:rsidRPr="00BA7E8E">
        <w:rPr>
          <w:rFonts w:ascii="Times New Roman" w:eastAsia="Times New Roman" w:hAnsi="Times New Roman" w:cs="Times New Roman"/>
          <w:color w:val="000000" w:themeColor="text1"/>
          <w:kern w:val="0"/>
          <w:sz w:val="24"/>
          <w:szCs w:val="24"/>
          <w:lang w:eastAsia="it-IT"/>
          <w14:ligatures w14:val="none"/>
        </w:rPr>
        <w:t xml:space="preserve"> Istituto Pasteur Italia-Fondazione Cenci Bolognetti, Latina, Italy; </w:t>
      </w:r>
      <w:r w:rsidRPr="00BA7E8E">
        <w:rPr>
          <w:rFonts w:ascii="Times New Roman" w:eastAsia="Times New Roman" w:hAnsi="Times New Roman" w:cs="Times New Roman"/>
          <w:color w:val="000000" w:themeColor="text1"/>
          <w:kern w:val="0"/>
          <w:sz w:val="24"/>
          <w:szCs w:val="24"/>
          <w:vertAlign w:val="superscript"/>
          <w:lang w:eastAsia="it-IT"/>
          <w14:ligatures w14:val="none"/>
        </w:rPr>
        <w:t>2</w:t>
      </w:r>
      <w:r w:rsidRPr="00BA7E8E">
        <w:rPr>
          <w:rFonts w:ascii="Times New Roman" w:eastAsia="Times New Roman" w:hAnsi="Times New Roman" w:cs="Times New Roman"/>
          <w:color w:val="000000" w:themeColor="text1"/>
          <w:kern w:val="0"/>
          <w:sz w:val="24"/>
          <w:szCs w:val="24"/>
          <w:lang w:eastAsia="it-IT"/>
          <w14:ligatures w14:val="none"/>
        </w:rPr>
        <w:t xml:space="preserve">Department of Pediatric Hematology and Oncology, Cell and Gene Therapy, Bambino Gesù Children's Hospital, IRCCS, Rome, Italy; </w:t>
      </w:r>
      <w:r w:rsidRPr="00BA7E8E">
        <w:rPr>
          <w:rFonts w:ascii="Times New Roman" w:eastAsia="Times New Roman" w:hAnsi="Times New Roman" w:cs="Times New Roman"/>
          <w:color w:val="000000" w:themeColor="text1"/>
          <w:kern w:val="0"/>
          <w:sz w:val="24"/>
          <w:szCs w:val="24"/>
          <w:vertAlign w:val="superscript"/>
          <w:lang w:eastAsia="it-IT"/>
          <w14:ligatures w14:val="none"/>
        </w:rPr>
        <w:t>3</w:t>
      </w:r>
      <w:r w:rsidRPr="00BA7E8E">
        <w:rPr>
          <w:rFonts w:ascii="Times New Roman" w:eastAsia="Times New Roman" w:hAnsi="Times New Roman" w:cs="Times New Roman"/>
          <w:color w:val="000000" w:themeColor="text1"/>
          <w:kern w:val="0"/>
          <w:sz w:val="24"/>
          <w:szCs w:val="24"/>
          <w:lang w:eastAsia="it-IT"/>
          <w14:ligatures w14:val="none"/>
        </w:rPr>
        <w:t xml:space="preserve">Department of Molecular Medicine, Sapienza University of Rome, Laboratory affiliated </w:t>
      </w:r>
      <w:r>
        <w:rPr>
          <w:rFonts w:ascii="Times New Roman" w:eastAsia="Times New Roman" w:hAnsi="Times New Roman" w:cs="Times New Roman"/>
          <w:color w:val="000000"/>
          <w:kern w:val="0"/>
          <w:sz w:val="24"/>
          <w:szCs w:val="24"/>
          <w:lang w:eastAsia="it-IT"/>
        </w:rPr>
        <w:t>with</w:t>
      </w:r>
      <w:r w:rsidRPr="00BA7E8E">
        <w:rPr>
          <w:rFonts w:ascii="Times New Roman" w:eastAsia="Times New Roman" w:hAnsi="Times New Roman" w:cs="Times New Roman"/>
          <w:color w:val="000000" w:themeColor="text1"/>
          <w:kern w:val="0"/>
          <w:sz w:val="24"/>
          <w:szCs w:val="24"/>
          <w:lang w:eastAsia="it-IT"/>
          <w14:ligatures w14:val="none"/>
        </w:rPr>
        <w:t xml:space="preserve"> Istituto Pasteur Italia-Fondazione Cenci Bolognetti, Rome, Italy; </w:t>
      </w:r>
      <w:r w:rsidRPr="00BA7E8E">
        <w:rPr>
          <w:rFonts w:ascii="Times New Roman" w:eastAsia="Times New Roman" w:hAnsi="Times New Roman" w:cs="Times New Roman"/>
          <w:color w:val="000000" w:themeColor="text1"/>
          <w:kern w:val="0"/>
          <w:sz w:val="24"/>
          <w:szCs w:val="24"/>
          <w:vertAlign w:val="superscript"/>
          <w:lang w:eastAsia="it-IT"/>
          <w14:ligatures w14:val="none"/>
        </w:rPr>
        <w:t>4</w:t>
      </w:r>
      <w:r w:rsidRPr="00BA7E8E">
        <w:rPr>
          <w:rFonts w:ascii="Times New Roman" w:eastAsia="Times New Roman" w:hAnsi="Times New Roman" w:cs="Times New Roman"/>
          <w:color w:val="000000" w:themeColor="text1"/>
          <w:kern w:val="0"/>
          <w:sz w:val="24"/>
          <w:szCs w:val="24"/>
          <w:lang w:eastAsia="it-IT"/>
          <w14:ligatures w14:val="none"/>
        </w:rPr>
        <w:t xml:space="preserve">Department of Radiological, Oncological and Pathological Sciences, Sapienza University of Rome, Rome, Italy; </w:t>
      </w:r>
      <w:r w:rsidRPr="00BA7E8E">
        <w:rPr>
          <w:rFonts w:ascii="Times New Roman" w:eastAsia="Times New Roman" w:hAnsi="Times New Roman" w:cs="Times New Roman"/>
          <w:color w:val="000000" w:themeColor="text1"/>
          <w:kern w:val="0"/>
          <w:sz w:val="24"/>
          <w:szCs w:val="24"/>
          <w:vertAlign w:val="superscript"/>
          <w:lang w:eastAsia="it-IT"/>
          <w14:ligatures w14:val="none"/>
        </w:rPr>
        <w:t>5</w:t>
      </w:r>
      <w:r w:rsidRPr="00BA7E8E">
        <w:rPr>
          <w:rFonts w:ascii="Times New Roman" w:eastAsia="Times New Roman" w:hAnsi="Times New Roman" w:cs="Times New Roman"/>
          <w:color w:val="000000" w:themeColor="text1"/>
          <w:kern w:val="0"/>
          <w:sz w:val="24"/>
          <w:szCs w:val="24"/>
          <w:lang w:eastAsia="it-IT"/>
          <w14:ligatures w14:val="none"/>
        </w:rPr>
        <w:t xml:space="preserve">School of Engineering Mathematics and Technology, University of Bristol, Bristol, United Kingdom; </w:t>
      </w:r>
      <w:r w:rsidRPr="00BA7E8E">
        <w:rPr>
          <w:rFonts w:ascii="Times New Roman" w:eastAsia="Times New Roman" w:hAnsi="Times New Roman" w:cs="Times New Roman"/>
          <w:color w:val="000000" w:themeColor="text1"/>
          <w:kern w:val="0"/>
          <w:sz w:val="24"/>
          <w:szCs w:val="24"/>
          <w:vertAlign w:val="superscript"/>
          <w:lang w:eastAsia="it-IT"/>
          <w14:ligatures w14:val="none"/>
        </w:rPr>
        <w:t>6</w:t>
      </w:r>
      <w:r w:rsidRPr="00BA7E8E">
        <w:rPr>
          <w:rFonts w:ascii="Times New Roman" w:eastAsia="Times New Roman" w:hAnsi="Times New Roman" w:cs="Times New Roman"/>
          <w:color w:val="000000" w:themeColor="text1"/>
          <w:kern w:val="0"/>
          <w:sz w:val="24"/>
          <w:szCs w:val="24"/>
          <w:lang w:eastAsia="it-IT"/>
          <w14:ligatures w14:val="none"/>
        </w:rPr>
        <w:t xml:space="preserve">Department of Anatomy, Histology, Forensic Medicine and Orthopaedics, Sapienza University of Rome, Rome, Italy; </w:t>
      </w:r>
      <w:r w:rsidRPr="00BA7E8E">
        <w:rPr>
          <w:rFonts w:ascii="Times New Roman" w:eastAsia="Times New Roman" w:hAnsi="Times New Roman" w:cs="Times New Roman"/>
          <w:color w:val="000000" w:themeColor="text1"/>
          <w:kern w:val="0"/>
          <w:sz w:val="24"/>
          <w:szCs w:val="24"/>
          <w:vertAlign w:val="superscript"/>
          <w:lang w:eastAsia="it-IT"/>
          <w14:ligatures w14:val="none"/>
        </w:rPr>
        <w:t>7</w:t>
      </w:r>
      <w:r w:rsidRPr="00BA7E8E">
        <w:rPr>
          <w:rFonts w:ascii="Times New Roman" w:eastAsia="Times New Roman" w:hAnsi="Times New Roman" w:cs="Times New Roman"/>
          <w:color w:val="000000" w:themeColor="text1"/>
          <w:kern w:val="0"/>
          <w:sz w:val="24"/>
          <w:szCs w:val="24"/>
          <w:lang w:eastAsia="it-IT"/>
          <w14:ligatures w14:val="none"/>
        </w:rPr>
        <w:t xml:space="preserve">Department of Biochemical Sciences, Sapienza University of Rome, Rome, Italy; </w:t>
      </w:r>
      <w:r w:rsidRPr="00BA7E8E">
        <w:rPr>
          <w:rFonts w:ascii="Times New Roman" w:eastAsia="Times New Roman" w:hAnsi="Times New Roman" w:cs="Times New Roman"/>
          <w:color w:val="000000" w:themeColor="text1"/>
          <w:kern w:val="0"/>
          <w:sz w:val="24"/>
          <w:szCs w:val="24"/>
          <w:vertAlign w:val="superscript"/>
          <w:lang w:eastAsia="it-IT"/>
          <w14:ligatures w14:val="none"/>
        </w:rPr>
        <w:t>8</w:t>
      </w:r>
      <w:r w:rsidRPr="00BA7E8E">
        <w:rPr>
          <w:rFonts w:ascii="Times New Roman" w:eastAsia="Times New Roman" w:hAnsi="Times New Roman" w:cs="Times New Roman"/>
          <w:color w:val="000000" w:themeColor="text1"/>
          <w:kern w:val="0"/>
          <w:sz w:val="24"/>
          <w:szCs w:val="24"/>
          <w:lang w:eastAsia="it-IT"/>
          <w14:ligatures w14:val="none"/>
        </w:rPr>
        <w:t xml:space="preserve">Core Facilities, Istituto Superiore di Sanità, Rome, Italy; </w:t>
      </w:r>
      <w:r w:rsidRPr="00BA7E8E">
        <w:rPr>
          <w:rFonts w:ascii="Times New Roman" w:eastAsia="Times New Roman" w:hAnsi="Times New Roman" w:cs="Times New Roman"/>
          <w:color w:val="000000" w:themeColor="text1"/>
          <w:kern w:val="0"/>
          <w:sz w:val="24"/>
          <w:szCs w:val="24"/>
          <w:vertAlign w:val="superscript"/>
          <w:lang w:eastAsia="it-IT"/>
          <w14:ligatures w14:val="none"/>
        </w:rPr>
        <w:t>9</w:t>
      </w:r>
      <w:r w:rsidRPr="00BA7E8E">
        <w:rPr>
          <w:rFonts w:ascii="Times New Roman" w:eastAsia="Times New Roman" w:hAnsi="Times New Roman" w:cs="Times New Roman"/>
          <w:color w:val="000000" w:themeColor="text1"/>
          <w:kern w:val="0"/>
          <w:sz w:val="24"/>
          <w:szCs w:val="24"/>
          <w:lang w:eastAsia="it-IT"/>
          <w14:ligatures w14:val="none"/>
        </w:rPr>
        <w:t xml:space="preserve">Center for Life Nano- &amp; Neuro-Science@Sapienza, Istituto Italiano di Tecnologia, Rome, Italy; </w:t>
      </w:r>
      <w:r w:rsidRPr="00BA7E8E">
        <w:rPr>
          <w:rFonts w:ascii="Times New Roman" w:eastAsia="Times New Roman" w:hAnsi="Times New Roman" w:cs="Times New Roman"/>
          <w:color w:val="000000" w:themeColor="text1"/>
          <w:kern w:val="0"/>
          <w:sz w:val="24"/>
          <w:szCs w:val="24"/>
          <w:vertAlign w:val="superscript"/>
          <w:lang w:eastAsia="it-IT"/>
          <w14:ligatures w14:val="none"/>
        </w:rPr>
        <w:t>10</w:t>
      </w:r>
      <w:r w:rsidRPr="00BA7E8E">
        <w:rPr>
          <w:rFonts w:ascii="Times New Roman" w:eastAsia="Times New Roman" w:hAnsi="Times New Roman" w:cs="Times New Roman"/>
          <w:color w:val="000000" w:themeColor="text1"/>
          <w:kern w:val="0"/>
          <w:sz w:val="24"/>
          <w:szCs w:val="24"/>
          <w:lang w:eastAsia="it-IT"/>
          <w14:ligatures w14:val="none"/>
        </w:rPr>
        <w:t xml:space="preserve">Department of Gynecological, Obstetrical and Urological Sciences, Sapienza University of Rome, </w:t>
      </w:r>
      <w:r w:rsidRPr="00BA7E8E">
        <w:rPr>
          <w:rFonts w:ascii="Times New Roman" w:eastAsia="Times New Roman" w:hAnsi="Times New Roman" w:cs="Times New Roman"/>
          <w:color w:val="000000" w:themeColor="text1"/>
          <w:kern w:val="0"/>
          <w:sz w:val="24"/>
          <w:szCs w:val="24"/>
          <w:lang w:eastAsia="it-IT"/>
          <w14:ligatures w14:val="none"/>
        </w:rPr>
        <w:lastRenderedPageBreak/>
        <w:t xml:space="preserve">Rome, Italy; </w:t>
      </w:r>
      <w:r w:rsidRPr="00BA7E8E">
        <w:rPr>
          <w:rFonts w:ascii="Times New Roman" w:eastAsia="Times New Roman" w:hAnsi="Times New Roman" w:cs="Times New Roman"/>
          <w:color w:val="000000" w:themeColor="text1"/>
          <w:kern w:val="0"/>
          <w:sz w:val="24"/>
          <w:szCs w:val="24"/>
          <w:vertAlign w:val="superscript"/>
          <w:lang w:eastAsia="it-IT"/>
          <w14:ligatures w14:val="none"/>
        </w:rPr>
        <w:t>11</w:t>
      </w:r>
      <w:r w:rsidRPr="00BA7E8E">
        <w:rPr>
          <w:rFonts w:ascii="Times New Roman" w:hAnsi="Times New Roman" w:cs="Times New Roman"/>
          <w:color w:val="000000" w:themeColor="text1"/>
          <w:sz w:val="24"/>
          <w:szCs w:val="24"/>
          <w:shd w:val="clear" w:color="auto" w:fill="FFFFFF"/>
        </w:rPr>
        <w:t xml:space="preserve">Department of Life Sciences, University of Trieste, Trieste, Italy; </w:t>
      </w:r>
      <w:r w:rsidRPr="00BA7E8E">
        <w:rPr>
          <w:rFonts w:ascii="Times New Roman" w:eastAsia="Times New Roman" w:hAnsi="Times New Roman" w:cs="Times New Roman"/>
          <w:color w:val="000000" w:themeColor="text1"/>
          <w:kern w:val="0"/>
          <w:sz w:val="24"/>
          <w:szCs w:val="24"/>
          <w:vertAlign w:val="superscript"/>
          <w:lang w:eastAsia="it-IT"/>
          <w14:ligatures w14:val="none"/>
        </w:rPr>
        <w:t>12</w:t>
      </w:r>
      <w:r w:rsidRPr="00BA7E8E">
        <w:rPr>
          <w:rFonts w:ascii="Times New Roman" w:hAnsi="Times New Roman" w:cs="Times New Roman"/>
          <w:color w:val="000000" w:themeColor="text1"/>
          <w:sz w:val="24"/>
          <w:szCs w:val="24"/>
          <w:shd w:val="clear" w:color="auto" w:fill="FFFFFF"/>
        </w:rPr>
        <w:t xml:space="preserve">International Centre for Genetic Engineering and Biotechnology (ICGEB), Area Science Park-Padriciano, Trieste, Italy; </w:t>
      </w:r>
      <w:r w:rsidRPr="00BA7E8E">
        <w:rPr>
          <w:rFonts w:ascii="Times New Roman" w:eastAsia="Times New Roman" w:hAnsi="Times New Roman" w:cs="Times New Roman"/>
          <w:color w:val="000000" w:themeColor="text1"/>
          <w:kern w:val="0"/>
          <w:sz w:val="24"/>
          <w:szCs w:val="24"/>
          <w:vertAlign w:val="superscript"/>
          <w:lang w:eastAsia="it-IT"/>
          <w14:ligatures w14:val="none"/>
        </w:rPr>
        <w:t>13</w:t>
      </w:r>
      <w:r w:rsidRPr="00BA7E8E">
        <w:rPr>
          <w:rFonts w:ascii="Times New Roman" w:eastAsia="Times New Roman" w:hAnsi="Times New Roman" w:cs="Times New Roman"/>
          <w:color w:val="000000" w:themeColor="text1"/>
          <w:kern w:val="0"/>
          <w:sz w:val="24"/>
          <w:szCs w:val="24"/>
          <w:lang w:eastAsia="it-IT"/>
          <w14:ligatures w14:val="none"/>
        </w:rPr>
        <w:t>Istituto di Biostrutture e Bioimmagini, IBB-CNR, Naples, Italy;</w:t>
      </w:r>
      <w:r w:rsidRPr="00BA7E8E">
        <w:rPr>
          <w:rFonts w:ascii="Times New Roman" w:eastAsia="Times New Roman" w:hAnsi="Times New Roman" w:cs="Times New Roman"/>
          <w:color w:val="000000" w:themeColor="text1"/>
          <w:kern w:val="0"/>
          <w:sz w:val="24"/>
          <w:szCs w:val="24"/>
          <w:vertAlign w:val="superscript"/>
          <w:lang w:eastAsia="it-IT"/>
          <w14:ligatures w14:val="none"/>
        </w:rPr>
        <w:t>14</w:t>
      </w:r>
      <w:r w:rsidRPr="00BA7E8E">
        <w:rPr>
          <w:rFonts w:ascii="Times New Roman" w:eastAsia="Times New Roman" w:hAnsi="Times New Roman" w:cs="Times New Roman"/>
          <w:color w:val="000000" w:themeColor="text1"/>
          <w:kern w:val="0"/>
          <w:sz w:val="24"/>
          <w:szCs w:val="24"/>
          <w:lang w:eastAsia="it-IT"/>
          <w14:ligatures w14:val="none"/>
        </w:rPr>
        <w:t>IFOM ETS, the AIRC Institute of Molecular Oncology, Milan, Italy.</w:t>
      </w:r>
    </w:p>
    <w:p w14:paraId="7B7B1420" w14:textId="77777777" w:rsidR="00BA7E8E" w:rsidRPr="00BA7E8E" w:rsidRDefault="00BA7E8E" w:rsidP="00343DC7">
      <w:pPr>
        <w:spacing w:line="480" w:lineRule="auto"/>
        <w:contextualSpacing/>
        <w:jc w:val="both"/>
        <w:rPr>
          <w:rFonts w:ascii="Times New Roman" w:eastAsia="Times New Roman" w:hAnsi="Times New Roman" w:cs="Times New Roman"/>
          <w:color w:val="000000" w:themeColor="text1"/>
          <w:kern w:val="0"/>
          <w:sz w:val="24"/>
          <w:szCs w:val="24"/>
          <w:lang w:val="en-US" w:eastAsia="it-IT"/>
          <w14:ligatures w14:val="none"/>
        </w:rPr>
      </w:pPr>
    </w:p>
    <w:p w14:paraId="3BBFFA66" w14:textId="38502996" w:rsidR="00BA7E8E" w:rsidRPr="00BA7E8E" w:rsidRDefault="00AD702A" w:rsidP="00343DC7">
      <w:pPr>
        <w:spacing w:line="480" w:lineRule="auto"/>
        <w:contextualSpacing/>
        <w:jc w:val="both"/>
        <w:rPr>
          <w:rFonts w:ascii="Times New Roman" w:eastAsia="Times New Roman" w:hAnsi="Times New Roman" w:cs="Times New Roman"/>
          <w:b/>
          <w:bCs/>
          <w:color w:val="000000" w:themeColor="text1"/>
          <w:kern w:val="0"/>
          <w:sz w:val="24"/>
          <w:szCs w:val="24"/>
          <w:lang w:val="en-US" w:eastAsia="it-IT"/>
          <w14:ligatures w14:val="none"/>
        </w:rPr>
      </w:pPr>
      <w:r w:rsidRPr="00BA7E8E">
        <w:rPr>
          <w:rFonts w:ascii="Times New Roman" w:eastAsia="Times New Roman" w:hAnsi="Times New Roman" w:cs="Times New Roman"/>
          <w:color w:val="000000" w:themeColor="text1"/>
          <w:kern w:val="0"/>
          <w:sz w:val="24"/>
          <w:szCs w:val="24"/>
          <w:lang w:eastAsia="it-IT"/>
          <w14:ligatures w14:val="none"/>
        </w:rPr>
        <w:t>These authors contributed equally: Giuli Maria Valeria, Mancusi Angelica</w:t>
      </w:r>
      <w:r w:rsidR="00367380">
        <w:rPr>
          <w:rFonts w:ascii="Times New Roman" w:hAnsi="Times New Roman" w:cs="Times New Roman"/>
          <w:color w:val="000000" w:themeColor="text1"/>
          <w:sz w:val="24"/>
          <w:szCs w:val="24"/>
        </w:rPr>
        <w:t xml:space="preserve"> and Natiello Bianca.</w:t>
      </w:r>
    </w:p>
    <w:p w14:paraId="4EF5EEC0" w14:textId="77777777" w:rsidR="00BA7E8E" w:rsidRPr="00BA7E8E" w:rsidRDefault="00AD702A" w:rsidP="00343DC7">
      <w:pPr>
        <w:spacing w:line="480" w:lineRule="auto"/>
        <w:contextualSpacing/>
        <w:jc w:val="both"/>
        <w:rPr>
          <w:rFonts w:ascii="Times New Roman" w:eastAsia="Times New Roman" w:hAnsi="Times New Roman" w:cs="Times New Roman"/>
          <w:b/>
          <w:bCs/>
          <w:color w:val="000000" w:themeColor="text1"/>
          <w:kern w:val="0"/>
          <w:sz w:val="24"/>
          <w:szCs w:val="24"/>
          <w:lang w:val="en-US" w:eastAsia="it-IT"/>
          <w14:ligatures w14:val="none"/>
        </w:rPr>
      </w:pPr>
      <w:r w:rsidRPr="00BA7E8E">
        <w:rPr>
          <w:rFonts w:ascii="Times New Roman" w:eastAsia="Times New Roman" w:hAnsi="Times New Roman" w:cs="Times New Roman"/>
          <w:color w:val="000000" w:themeColor="text1"/>
          <w:kern w:val="0"/>
          <w:sz w:val="24"/>
          <w:szCs w:val="24"/>
          <w:lang w:eastAsia="it-IT"/>
          <w14:ligatures w14:val="none"/>
        </w:rPr>
        <w:t>These authors contributed equally: Bellavia Diana and Checquolo Saula.</w:t>
      </w:r>
    </w:p>
    <w:p w14:paraId="333AEB93" w14:textId="77777777" w:rsidR="00110693" w:rsidRPr="004E5956" w:rsidRDefault="00AD702A" w:rsidP="00343DC7">
      <w:pPr>
        <w:spacing w:line="480" w:lineRule="auto"/>
        <w:contextualSpacing/>
        <w:jc w:val="both"/>
        <w:rPr>
          <w:lang w:val="en-US"/>
        </w:rPr>
      </w:pPr>
      <w:r w:rsidRPr="00BA7E8E">
        <w:rPr>
          <w:rFonts w:ascii="Times New Roman" w:eastAsia="Times New Roman" w:hAnsi="Times New Roman" w:cs="Times New Roman"/>
          <w:b/>
          <w:bCs/>
          <w:color w:val="000000" w:themeColor="text1"/>
          <w:kern w:val="0"/>
          <w:sz w:val="24"/>
          <w:szCs w:val="24"/>
          <w:lang w:eastAsia="it-IT"/>
          <w14:ligatures w14:val="none"/>
        </w:rPr>
        <w:t xml:space="preserve">Corresponding authors*: </w:t>
      </w:r>
      <w:r w:rsidRPr="00BA7E8E">
        <w:rPr>
          <w:rFonts w:ascii="Times New Roman" w:eastAsia="Times New Roman" w:hAnsi="Times New Roman" w:cs="Times New Roman"/>
          <w:color w:val="000000" w:themeColor="text1"/>
          <w:kern w:val="0"/>
          <w:sz w:val="24"/>
          <w:szCs w:val="24"/>
          <w:lang w:eastAsia="it-IT"/>
          <w14:ligatures w14:val="none"/>
        </w:rPr>
        <w:t xml:space="preserve">Saula Checquolo (SC): </w:t>
      </w:r>
      <w:hyperlink r:id="rId6" w:history="1">
        <w:r w:rsidR="00110693" w:rsidRPr="00BA7E8E">
          <w:rPr>
            <w:rStyle w:val="Collegamentoipertestuale"/>
            <w:rFonts w:ascii="Times New Roman" w:eastAsia="Times New Roman" w:hAnsi="Times New Roman" w:cs="Times New Roman"/>
            <w:kern w:val="0"/>
            <w:sz w:val="24"/>
            <w:szCs w:val="24"/>
            <w:lang w:eastAsia="it-IT"/>
            <w14:ligatures w14:val="none"/>
          </w:rPr>
          <w:t>saula.checquolo@uniroma1.it</w:t>
        </w:r>
      </w:hyperlink>
      <w:r w:rsidRPr="00BA7E8E">
        <w:rPr>
          <w:rStyle w:val="Collegamentoipertestuale"/>
          <w:rFonts w:ascii="Times New Roman" w:eastAsia="Times New Roman" w:hAnsi="Times New Roman" w:cs="Times New Roman"/>
          <w:color w:val="000000" w:themeColor="text1"/>
          <w:kern w:val="0"/>
          <w:sz w:val="24"/>
          <w:szCs w:val="24"/>
          <w:u w:val="none"/>
          <w:lang w:eastAsia="it-IT"/>
          <w14:ligatures w14:val="none"/>
        </w:rPr>
        <w:t>; Claudio Talora (CT)</w:t>
      </w:r>
      <w:r w:rsidRPr="00BA7E8E">
        <w:rPr>
          <w:rStyle w:val="Collegamentoipertestuale"/>
          <w:rFonts w:ascii="Times New Roman" w:eastAsia="Times New Roman" w:hAnsi="Times New Roman" w:cs="Times New Roman"/>
          <w:color w:val="000000" w:themeColor="text1"/>
          <w:kern w:val="0"/>
          <w:sz w:val="24"/>
          <w:szCs w:val="24"/>
          <w:lang w:eastAsia="it-IT"/>
          <w14:ligatures w14:val="none"/>
        </w:rPr>
        <w:t xml:space="preserve">: </w:t>
      </w:r>
      <w:hyperlink r:id="rId7" w:history="1">
        <w:r w:rsidR="00110693" w:rsidRPr="00BA7E8E">
          <w:rPr>
            <w:rStyle w:val="Collegamentoipertestuale"/>
            <w:rFonts w:ascii="Times New Roman" w:eastAsia="Times New Roman" w:hAnsi="Times New Roman" w:cs="Times New Roman"/>
            <w:kern w:val="0"/>
            <w:sz w:val="24"/>
            <w:szCs w:val="24"/>
            <w:lang w:eastAsia="it-IT"/>
            <w14:ligatures w14:val="none"/>
          </w:rPr>
          <w:t>claudio.talora@uniroma1.it</w:t>
        </w:r>
      </w:hyperlink>
    </w:p>
    <w:p w14:paraId="183F5883" w14:textId="1D17EEA4" w:rsidR="00E70E35" w:rsidRPr="004E5956" w:rsidRDefault="00AD702A" w:rsidP="00343DC7">
      <w:pPr>
        <w:spacing w:after="0" w:line="480" w:lineRule="auto"/>
        <w:rPr>
          <w:lang w:val="en-US"/>
        </w:rPr>
      </w:pPr>
      <w:r w:rsidRPr="004E5956">
        <w:br w:type="page"/>
      </w:r>
    </w:p>
    <w:p w14:paraId="47784617" w14:textId="75A40BC6" w:rsidR="00CE7FF5" w:rsidRDefault="009B19CA" w:rsidP="00343DC7">
      <w:pPr>
        <w:spacing w:line="480" w:lineRule="auto"/>
        <w:contextualSpacing/>
        <w:jc w:val="both"/>
        <w:rPr>
          <w:rFonts w:ascii="Times New Roman" w:eastAsia="Times New Roman" w:hAnsi="Times New Roman" w:cs="Times New Roman"/>
          <w:b/>
          <w:bCs/>
          <w:color w:val="212121"/>
          <w:kern w:val="0"/>
          <w:sz w:val="24"/>
          <w:szCs w:val="24"/>
          <w:u w:val="single"/>
          <w:lang w:eastAsia="it-IT"/>
          <w14:ligatures w14:val="none"/>
        </w:rPr>
      </w:pPr>
      <w:r w:rsidRPr="00B52DD6">
        <w:rPr>
          <w:rFonts w:ascii="Times New Roman" w:eastAsia="Times New Roman" w:hAnsi="Times New Roman" w:cs="Times New Roman"/>
          <w:b/>
          <w:bCs/>
          <w:noProof/>
          <w:color w:val="212121"/>
          <w:kern w:val="0"/>
          <w:sz w:val="24"/>
          <w:szCs w:val="24"/>
          <w:lang w:eastAsia="it-IT"/>
          <w14:ligatures w14:val="none"/>
        </w:rPr>
        <w:lastRenderedPageBreak/>
        <w:drawing>
          <wp:anchor distT="0" distB="0" distL="114300" distR="114300" simplePos="0" relativeHeight="251681792" behindDoc="0" locked="0" layoutInCell="1" allowOverlap="1" wp14:anchorId="58C847DA" wp14:editId="42A7E198">
            <wp:simplePos x="0" y="0"/>
            <wp:positionH relativeFrom="column">
              <wp:posOffset>-304800</wp:posOffset>
            </wp:positionH>
            <wp:positionV relativeFrom="paragraph">
              <wp:posOffset>512329</wp:posOffset>
            </wp:positionV>
            <wp:extent cx="6426200" cy="2881630"/>
            <wp:effectExtent l="0" t="0" r="0" b="1270"/>
            <wp:wrapSquare wrapText="bothSides"/>
            <wp:docPr id="175436694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366949"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26200" cy="2881630"/>
                    </a:xfrm>
                    <a:prstGeom prst="rect">
                      <a:avLst/>
                    </a:prstGeom>
                  </pic:spPr>
                </pic:pic>
              </a:graphicData>
            </a:graphic>
            <wp14:sizeRelH relativeFrom="page">
              <wp14:pctWidth>0</wp14:pctWidth>
            </wp14:sizeRelH>
            <wp14:sizeRelV relativeFrom="page">
              <wp14:pctHeight>0</wp14:pctHeight>
            </wp14:sizeRelV>
          </wp:anchor>
        </w:drawing>
      </w:r>
      <w:r w:rsidR="00287804">
        <w:rPr>
          <w:rFonts w:ascii="Times New Roman" w:eastAsia="Times New Roman" w:hAnsi="Times New Roman" w:cs="Times New Roman"/>
          <w:b/>
          <w:bCs/>
          <w:color w:val="212121"/>
          <w:kern w:val="0"/>
          <w:sz w:val="24"/>
          <w:szCs w:val="24"/>
          <w:u w:val="single"/>
          <w:lang w:eastAsia="it-IT"/>
          <w14:ligatures w14:val="none"/>
        </w:rPr>
        <w:t>Supplementary Figures</w:t>
      </w:r>
    </w:p>
    <w:p w14:paraId="7D59ABDB" w14:textId="7EEA17E8" w:rsidR="005864ED" w:rsidRDefault="005864ED" w:rsidP="005864ED">
      <w:pPr>
        <w:spacing w:line="480" w:lineRule="auto"/>
        <w:contextualSpacing/>
        <w:jc w:val="both"/>
        <w:rPr>
          <w:rFonts w:ascii="Times New Roman" w:eastAsia="Times New Roman" w:hAnsi="Times New Roman" w:cs="Times New Roman"/>
          <w:b/>
          <w:bCs/>
          <w:color w:val="212121"/>
          <w:kern w:val="0"/>
          <w:sz w:val="24"/>
          <w:szCs w:val="24"/>
          <w:lang w:eastAsia="it-IT"/>
          <w14:ligatures w14:val="none"/>
        </w:rPr>
      </w:pPr>
    </w:p>
    <w:p w14:paraId="14F62ED2" w14:textId="013B4A22" w:rsidR="005864ED" w:rsidRPr="00646820" w:rsidRDefault="005864ED" w:rsidP="005864ED">
      <w:pPr>
        <w:spacing w:line="480" w:lineRule="auto"/>
        <w:contextualSpacing/>
        <w:jc w:val="both"/>
        <w:rPr>
          <w:rFonts w:ascii="Times New Roman" w:hAnsi="Times New Roman" w:cs="Times New Roman"/>
          <w:sz w:val="24"/>
          <w:szCs w:val="24"/>
          <w:lang w:val="en-US"/>
        </w:rPr>
      </w:pPr>
      <w:r w:rsidRPr="00646820">
        <w:rPr>
          <w:rFonts w:ascii="Times New Roman" w:eastAsia="Times New Roman" w:hAnsi="Times New Roman" w:cs="Times New Roman"/>
          <w:b/>
          <w:bCs/>
          <w:kern w:val="0"/>
          <w:sz w:val="24"/>
          <w:szCs w:val="24"/>
          <w:lang w:eastAsia="it-IT"/>
          <w14:ligatures w14:val="none"/>
        </w:rPr>
        <w:t xml:space="preserve">Figure S1. Effects of N3 overexpression </w:t>
      </w:r>
      <w:r w:rsidR="00530884" w:rsidRPr="00646820">
        <w:rPr>
          <w:rFonts w:ascii="Times New Roman" w:eastAsia="Times New Roman" w:hAnsi="Times New Roman" w:cs="Times New Roman"/>
          <w:b/>
          <w:bCs/>
          <w:kern w:val="0"/>
          <w:sz w:val="24"/>
          <w:szCs w:val="24"/>
          <w:lang w:eastAsia="it-IT"/>
          <w14:ligatures w14:val="none"/>
        </w:rPr>
        <w:t xml:space="preserve">in OC </w:t>
      </w:r>
      <w:r w:rsidRPr="00646820">
        <w:rPr>
          <w:rFonts w:ascii="Times New Roman" w:eastAsia="Times New Roman" w:hAnsi="Times New Roman" w:cs="Times New Roman"/>
          <w:b/>
          <w:bCs/>
          <w:kern w:val="0"/>
          <w:sz w:val="24"/>
          <w:szCs w:val="24"/>
          <w:lang w:eastAsia="it-IT"/>
          <w14:ligatures w14:val="none"/>
        </w:rPr>
        <w:t xml:space="preserve">both </w:t>
      </w:r>
      <w:r w:rsidRPr="00646820">
        <w:rPr>
          <w:rFonts w:ascii="Times New Roman" w:eastAsia="Times New Roman" w:hAnsi="Times New Roman" w:cs="Times New Roman"/>
          <w:b/>
          <w:bCs/>
          <w:i/>
          <w:iCs/>
          <w:kern w:val="0"/>
          <w:sz w:val="24"/>
          <w:szCs w:val="24"/>
          <w:lang w:eastAsia="it-IT"/>
          <w14:ligatures w14:val="none"/>
        </w:rPr>
        <w:t>in vitro</w:t>
      </w:r>
      <w:r w:rsidRPr="00646820">
        <w:rPr>
          <w:rFonts w:ascii="Times New Roman" w:eastAsia="Times New Roman" w:hAnsi="Times New Roman" w:cs="Times New Roman"/>
          <w:b/>
          <w:bCs/>
          <w:kern w:val="0"/>
          <w:sz w:val="24"/>
          <w:szCs w:val="24"/>
          <w:lang w:eastAsia="it-IT"/>
          <w14:ligatures w14:val="none"/>
        </w:rPr>
        <w:t xml:space="preserve"> and </w:t>
      </w:r>
      <w:r w:rsidRPr="00646820">
        <w:rPr>
          <w:rFonts w:ascii="Times New Roman" w:eastAsia="Times New Roman" w:hAnsi="Times New Roman" w:cs="Times New Roman"/>
          <w:b/>
          <w:bCs/>
          <w:i/>
          <w:iCs/>
          <w:kern w:val="0"/>
          <w:sz w:val="24"/>
          <w:szCs w:val="24"/>
          <w:lang w:eastAsia="it-IT"/>
          <w14:ligatures w14:val="none"/>
        </w:rPr>
        <w:t>in vivo.</w:t>
      </w:r>
    </w:p>
    <w:p w14:paraId="11E804BF" w14:textId="25F7EA04" w:rsidR="00B55E7E" w:rsidRPr="00646820" w:rsidRDefault="005864ED" w:rsidP="00B55E7E">
      <w:pPr>
        <w:spacing w:line="480" w:lineRule="auto"/>
        <w:contextualSpacing/>
        <w:jc w:val="both"/>
        <w:rPr>
          <w:rFonts w:ascii="Times New Roman" w:eastAsia="Times New Roman" w:hAnsi="Times New Roman" w:cs="Times New Roman"/>
          <w:kern w:val="0"/>
          <w:sz w:val="24"/>
          <w:szCs w:val="24"/>
          <w:lang w:eastAsia="it-IT"/>
          <w14:ligatures w14:val="none"/>
        </w:rPr>
      </w:pPr>
      <w:r w:rsidRPr="00646820">
        <w:rPr>
          <w:rFonts w:ascii="Times New Roman" w:eastAsia="Times New Roman" w:hAnsi="Times New Roman" w:cs="Times New Roman"/>
          <w:b/>
          <w:bCs/>
          <w:kern w:val="0"/>
          <w:sz w:val="24"/>
          <w:szCs w:val="24"/>
          <w:lang w:eastAsia="it-IT"/>
          <w14:ligatures w14:val="none"/>
        </w:rPr>
        <w:t>a</w:t>
      </w:r>
      <w:r w:rsidR="00036B90" w:rsidRPr="00646820">
        <w:rPr>
          <w:rFonts w:ascii="Times New Roman" w:eastAsia="Times New Roman" w:hAnsi="Times New Roman" w:cs="Times New Roman"/>
          <w:b/>
          <w:bCs/>
          <w:kern w:val="0"/>
          <w:sz w:val="24"/>
          <w:szCs w:val="24"/>
          <w:lang w:eastAsia="it-IT"/>
          <w14:ligatures w14:val="none"/>
        </w:rPr>
        <w:t xml:space="preserve">. </w:t>
      </w:r>
      <w:r w:rsidR="000C0615" w:rsidRPr="00646820">
        <w:rPr>
          <w:rFonts w:ascii="Times New Roman" w:eastAsia="Times New Roman" w:hAnsi="Times New Roman" w:cs="Times New Roman"/>
          <w:kern w:val="0"/>
          <w:sz w:val="24"/>
          <w:szCs w:val="24"/>
          <w:lang w:eastAsia="it-IT"/>
          <w14:ligatures w14:val="none"/>
        </w:rPr>
        <w:t>Table</w:t>
      </w:r>
      <w:r w:rsidR="00834E14" w:rsidRPr="00646820">
        <w:rPr>
          <w:rFonts w:ascii="Times New Roman" w:eastAsia="Times New Roman" w:hAnsi="Times New Roman" w:cs="Times New Roman"/>
          <w:kern w:val="0"/>
          <w:sz w:val="24"/>
          <w:szCs w:val="24"/>
          <w:lang w:eastAsia="it-IT"/>
          <w14:ligatures w14:val="none"/>
        </w:rPr>
        <w:t xml:space="preserve"> reporting </w:t>
      </w:r>
      <w:r w:rsidR="008B074E" w:rsidRPr="00646820">
        <w:rPr>
          <w:rFonts w:ascii="Times New Roman" w:eastAsia="Times New Roman" w:hAnsi="Times New Roman" w:cs="Times New Roman"/>
          <w:kern w:val="0"/>
          <w:sz w:val="24"/>
          <w:szCs w:val="24"/>
          <w:lang w:eastAsia="it-IT"/>
          <w14:ligatures w14:val="none"/>
        </w:rPr>
        <w:t xml:space="preserve">the average </w:t>
      </w:r>
      <w:r w:rsidR="008B074E" w:rsidRPr="00646820">
        <w:rPr>
          <w:rFonts w:ascii="Times New Roman" w:eastAsia="Times New Roman" w:hAnsi="Times New Roman" w:cs="Times New Roman"/>
          <w:kern w:val="0"/>
          <w:sz w:val="24"/>
          <w:szCs w:val="24"/>
          <w:lang w:eastAsia="it-IT"/>
        </w:rPr>
        <w:t xml:space="preserve">IC50 </w:t>
      </w:r>
      <w:r w:rsidR="008B074E" w:rsidRPr="00646820">
        <w:rPr>
          <w:rFonts w:ascii="Times New Roman" w:eastAsia="Times New Roman" w:hAnsi="Times New Roman" w:cs="Times New Roman"/>
          <w:kern w:val="0"/>
          <w:sz w:val="24"/>
          <w:szCs w:val="24"/>
          <w:lang w:eastAsia="it-IT"/>
          <w14:ligatures w14:val="none"/>
        </w:rPr>
        <w:t xml:space="preserve">value of three independent experiments ±SD of SKOV3-LUC selected clones (#) </w:t>
      </w:r>
      <w:bookmarkStart w:id="0" w:name="_Hlk219124281"/>
      <w:r w:rsidR="008B074E" w:rsidRPr="00646820">
        <w:rPr>
          <w:rFonts w:ascii="Times New Roman" w:eastAsia="Times New Roman" w:hAnsi="Times New Roman" w:cs="Times New Roman"/>
          <w:kern w:val="0"/>
          <w:sz w:val="24"/>
          <w:szCs w:val="24"/>
          <w:lang w:eastAsia="it-IT"/>
          <w14:ligatures w14:val="none"/>
        </w:rPr>
        <w:t>subjected to increasing doses of CBDCA for 72</w:t>
      </w:r>
      <w:r w:rsidR="001D49AA">
        <w:rPr>
          <w:rFonts w:ascii="Times New Roman" w:eastAsia="Times New Roman" w:hAnsi="Times New Roman" w:cs="Times New Roman"/>
          <w:kern w:val="0"/>
          <w:sz w:val="24"/>
          <w:szCs w:val="24"/>
          <w:lang w:eastAsia="it-IT"/>
          <w14:ligatures w14:val="none"/>
        </w:rPr>
        <w:t xml:space="preserve"> </w:t>
      </w:r>
      <w:r w:rsidR="003C43C3" w:rsidRPr="00646820">
        <w:rPr>
          <w:rFonts w:ascii="Times New Roman" w:eastAsia="Times New Roman" w:hAnsi="Times New Roman" w:cs="Times New Roman"/>
          <w:kern w:val="0"/>
          <w:sz w:val="24"/>
          <w:szCs w:val="24"/>
          <w:lang w:eastAsia="it-IT"/>
          <w14:ligatures w14:val="none"/>
        </w:rPr>
        <w:t>h</w:t>
      </w:r>
      <w:r w:rsidR="008B074E" w:rsidRPr="00646820">
        <w:rPr>
          <w:rFonts w:ascii="Times New Roman" w:eastAsia="Times New Roman" w:hAnsi="Times New Roman" w:cs="Times New Roman"/>
          <w:kern w:val="0"/>
          <w:sz w:val="24"/>
          <w:szCs w:val="24"/>
          <w:lang w:eastAsia="it-IT"/>
          <w14:ligatures w14:val="none"/>
        </w:rPr>
        <w:t xml:space="preserve"> </w:t>
      </w:r>
      <w:bookmarkStart w:id="1" w:name="_Hlk219125051"/>
      <w:r w:rsidR="00A83522" w:rsidRPr="00646820">
        <w:rPr>
          <w:rFonts w:ascii="Times New Roman" w:eastAsia="Times New Roman" w:hAnsi="Times New Roman" w:cs="Times New Roman"/>
          <w:kern w:val="0"/>
          <w:sz w:val="24"/>
          <w:szCs w:val="24"/>
          <w:lang w:eastAsia="it-IT"/>
          <w14:ligatures w14:val="none"/>
        </w:rPr>
        <w:t xml:space="preserve">and then released in drug-free medium for </w:t>
      </w:r>
      <w:r w:rsidR="00A83522" w:rsidRPr="00646820">
        <w:rPr>
          <w:rFonts w:ascii="Times New Roman" w:eastAsia="Times New Roman" w:hAnsi="Times New Roman" w:cs="Times New Roman"/>
          <w:kern w:val="0"/>
          <w:sz w:val="24"/>
          <w:szCs w:val="24"/>
          <w:lang w:eastAsia="it-IT"/>
        </w:rPr>
        <w:t xml:space="preserve">an </w:t>
      </w:r>
      <w:r w:rsidR="00A83522" w:rsidRPr="00646820">
        <w:rPr>
          <w:rFonts w:ascii="Times New Roman" w:eastAsia="Times New Roman" w:hAnsi="Times New Roman" w:cs="Times New Roman"/>
          <w:kern w:val="0"/>
          <w:sz w:val="24"/>
          <w:szCs w:val="24"/>
          <w:lang w:eastAsia="it-IT"/>
          <w14:ligatures w14:val="none"/>
        </w:rPr>
        <w:t>additional 24</w:t>
      </w:r>
      <w:r w:rsidR="001D49AA">
        <w:rPr>
          <w:rFonts w:ascii="Times New Roman" w:eastAsia="Times New Roman" w:hAnsi="Times New Roman" w:cs="Times New Roman"/>
          <w:kern w:val="0"/>
          <w:sz w:val="24"/>
          <w:szCs w:val="24"/>
          <w:lang w:eastAsia="it-IT"/>
          <w14:ligatures w14:val="none"/>
        </w:rPr>
        <w:t xml:space="preserve"> </w:t>
      </w:r>
      <w:r w:rsidR="00A83522" w:rsidRPr="00646820">
        <w:rPr>
          <w:rFonts w:ascii="Times New Roman" w:eastAsia="Times New Roman" w:hAnsi="Times New Roman" w:cs="Times New Roman"/>
          <w:kern w:val="0"/>
          <w:sz w:val="24"/>
          <w:szCs w:val="24"/>
          <w:lang w:eastAsia="it-IT"/>
          <w14:ligatures w14:val="none"/>
        </w:rPr>
        <w:t>h</w:t>
      </w:r>
      <w:bookmarkEnd w:id="1"/>
      <w:r w:rsidR="00A83522" w:rsidRPr="00646820">
        <w:rPr>
          <w:rFonts w:ascii="Times New Roman" w:eastAsia="Times New Roman" w:hAnsi="Times New Roman" w:cs="Times New Roman"/>
          <w:kern w:val="0"/>
          <w:sz w:val="24"/>
          <w:szCs w:val="24"/>
          <w:lang w:eastAsia="it-IT"/>
          <w14:ligatures w14:val="none"/>
        </w:rPr>
        <w:t>,</w:t>
      </w:r>
      <w:bookmarkEnd w:id="0"/>
      <w:r w:rsidR="00A83522" w:rsidRPr="00646820">
        <w:rPr>
          <w:rFonts w:ascii="Times New Roman" w:eastAsia="Times New Roman" w:hAnsi="Times New Roman" w:cs="Times New Roman"/>
          <w:kern w:val="0"/>
          <w:sz w:val="24"/>
          <w:szCs w:val="24"/>
          <w:lang w:eastAsia="it-IT"/>
          <w14:ligatures w14:val="none"/>
        </w:rPr>
        <w:t xml:space="preserve"> </w:t>
      </w:r>
      <w:r w:rsidR="008B074E" w:rsidRPr="00646820">
        <w:rPr>
          <w:rFonts w:ascii="Times New Roman" w:eastAsia="Times New Roman" w:hAnsi="Times New Roman" w:cs="Times New Roman"/>
          <w:kern w:val="0"/>
          <w:sz w:val="24"/>
          <w:szCs w:val="24"/>
          <w:lang w:eastAsia="it-IT"/>
          <w14:ligatures w14:val="none"/>
        </w:rPr>
        <w:t>as reported in Fig. 1b.</w:t>
      </w:r>
      <w:r w:rsidR="000C0615" w:rsidRPr="00646820">
        <w:rPr>
          <w:rFonts w:ascii="Times New Roman" w:eastAsia="Times New Roman" w:hAnsi="Times New Roman" w:cs="Times New Roman"/>
          <w:kern w:val="0"/>
          <w:sz w:val="24"/>
          <w:szCs w:val="24"/>
          <w:lang w:eastAsia="it-IT"/>
          <w14:ligatures w14:val="none"/>
        </w:rPr>
        <w:t xml:space="preserve"> </w:t>
      </w:r>
      <w:r w:rsidR="000C0615" w:rsidRPr="00646820">
        <w:rPr>
          <w:rFonts w:ascii="Times New Roman" w:eastAsia="Times New Roman" w:hAnsi="Times New Roman" w:cs="Times New Roman"/>
          <w:b/>
          <w:bCs/>
          <w:kern w:val="0"/>
          <w:sz w:val="24"/>
          <w:szCs w:val="24"/>
          <w:lang w:eastAsia="it-IT"/>
          <w14:ligatures w14:val="none"/>
        </w:rPr>
        <w:t>b.</w:t>
      </w:r>
      <w:r w:rsidR="000C0615" w:rsidRPr="00646820">
        <w:rPr>
          <w:rFonts w:ascii="Times New Roman" w:eastAsia="Times New Roman" w:hAnsi="Times New Roman" w:cs="Times New Roman"/>
          <w:kern w:val="0"/>
          <w:sz w:val="24"/>
          <w:szCs w:val="24"/>
          <w:lang w:eastAsia="it-IT"/>
          <w14:ligatures w14:val="none"/>
        </w:rPr>
        <w:t xml:space="preserve"> </w:t>
      </w:r>
      <w:r w:rsidRPr="00646820">
        <w:rPr>
          <w:rFonts w:ascii="Times New Roman" w:eastAsia="Times New Roman" w:hAnsi="Times New Roman" w:cs="Times New Roman"/>
          <w:kern w:val="0"/>
          <w:sz w:val="24"/>
          <w:szCs w:val="24"/>
          <w:lang w:eastAsia="it-IT"/>
          <w14:ligatures w14:val="none"/>
        </w:rPr>
        <w:t xml:space="preserve">Immunoblotting analyses of the expression of S139 phosphorylated </w:t>
      </w:r>
      <w:r w:rsidRPr="00646820">
        <w:rPr>
          <w:rFonts w:ascii="Times New Roman" w:eastAsia="Times New Roman" w:hAnsi="Times New Roman" w:cs="Times New Roman"/>
          <w:kern w:val="0"/>
          <w:sz w:val="24"/>
          <w:szCs w:val="24"/>
          <w:lang w:eastAsia="it-IT"/>
        </w:rPr>
        <w:t>histone</w:t>
      </w:r>
      <w:r w:rsidRPr="00646820">
        <w:rPr>
          <w:rFonts w:ascii="Times New Roman" w:eastAsia="Times New Roman" w:hAnsi="Times New Roman" w:cs="Times New Roman"/>
          <w:kern w:val="0"/>
          <w:sz w:val="24"/>
          <w:szCs w:val="24"/>
          <w:lang w:eastAsia="it-IT"/>
          <w14:ligatures w14:val="none"/>
        </w:rPr>
        <w:t xml:space="preserve"> H2AX (γH2AX), </w:t>
      </w:r>
      <w:r w:rsidRPr="00646820">
        <w:rPr>
          <w:rFonts w:ascii="Times New Roman" w:eastAsia="Times New Roman" w:hAnsi="Times New Roman" w:cs="Times New Roman"/>
          <w:kern w:val="0"/>
          <w:sz w:val="24"/>
          <w:szCs w:val="24"/>
          <w:lang w:eastAsia="it-IT"/>
        </w:rPr>
        <w:t xml:space="preserve">a </w:t>
      </w:r>
      <w:r w:rsidRPr="00646820">
        <w:rPr>
          <w:rFonts w:ascii="Times New Roman" w:eastAsia="Times New Roman" w:hAnsi="Times New Roman" w:cs="Times New Roman"/>
          <w:kern w:val="0"/>
          <w:sz w:val="24"/>
          <w:szCs w:val="24"/>
          <w:lang w:eastAsia="it-IT"/>
          <w14:ligatures w14:val="none"/>
        </w:rPr>
        <w:t>marker of DNA damage</w:t>
      </w:r>
      <w:r w:rsidR="000C0615" w:rsidRPr="00646820">
        <w:rPr>
          <w:rFonts w:ascii="Times New Roman" w:eastAsia="Times New Roman" w:hAnsi="Times New Roman" w:cs="Times New Roman"/>
          <w:kern w:val="0"/>
          <w:sz w:val="24"/>
          <w:szCs w:val="24"/>
          <w:lang w:eastAsia="it-IT"/>
          <w14:ligatures w14:val="none"/>
        </w:rPr>
        <w:t xml:space="preserve"> </w:t>
      </w:r>
      <w:r w:rsidRPr="00646820">
        <w:rPr>
          <w:rFonts w:ascii="Times New Roman" w:eastAsia="Times New Roman" w:hAnsi="Times New Roman" w:cs="Times New Roman"/>
          <w:kern w:val="0"/>
          <w:sz w:val="24"/>
          <w:szCs w:val="24"/>
          <w:lang w:eastAsia="it-IT"/>
          <w14:ligatures w14:val="none"/>
        </w:rPr>
        <w:t xml:space="preserve">in SKOV3-LUC-CTL </w:t>
      </w:r>
      <w:r w:rsidRPr="00646820">
        <w:rPr>
          <w:rFonts w:ascii="Times New Roman" w:eastAsia="Times New Roman" w:hAnsi="Times New Roman" w:cs="Times New Roman"/>
          <w:i/>
          <w:iCs/>
          <w:kern w:val="0"/>
          <w:sz w:val="24"/>
          <w:szCs w:val="24"/>
          <w:lang w:eastAsia="it-IT"/>
          <w14:ligatures w14:val="none"/>
        </w:rPr>
        <w:t>vs</w:t>
      </w:r>
      <w:r w:rsidRPr="00646820">
        <w:rPr>
          <w:rFonts w:ascii="Times New Roman" w:eastAsia="Times New Roman" w:hAnsi="Times New Roman" w:cs="Times New Roman"/>
          <w:kern w:val="0"/>
          <w:sz w:val="24"/>
          <w:szCs w:val="24"/>
          <w:lang w:eastAsia="it-IT"/>
          <w14:ligatures w14:val="none"/>
        </w:rPr>
        <w:t xml:space="preserve"> the indicated FLAG-N3</w:t>
      </w:r>
      <w:r w:rsidRPr="00646820">
        <w:rPr>
          <w:rFonts w:ascii="Times New Roman" w:eastAsia="Times New Roman" w:hAnsi="Times New Roman" w:cs="Times New Roman"/>
          <w:kern w:val="0"/>
          <w:sz w:val="24"/>
          <w:szCs w:val="24"/>
          <w:vertAlign w:val="subscript"/>
          <w:lang w:eastAsia="it-IT"/>
          <w14:ligatures w14:val="none"/>
        </w:rPr>
        <w:t>ICD</w:t>
      </w:r>
      <w:r w:rsidRPr="00646820">
        <w:rPr>
          <w:rFonts w:ascii="Times New Roman" w:eastAsia="Times New Roman" w:hAnsi="Times New Roman" w:cs="Times New Roman"/>
          <w:kern w:val="0"/>
          <w:sz w:val="24"/>
          <w:szCs w:val="24"/>
          <w:lang w:eastAsia="it-IT"/>
          <w14:ligatures w14:val="none"/>
        </w:rPr>
        <w:t xml:space="preserve"> clones (#) treated with increasing doses of CBDCA</w:t>
      </w:r>
      <w:r w:rsidR="00411DC3" w:rsidRPr="00646820">
        <w:rPr>
          <w:rFonts w:ascii="Times New Roman" w:eastAsia="Times New Roman" w:hAnsi="Times New Roman" w:cs="Times New Roman"/>
          <w:kern w:val="0"/>
          <w:sz w:val="24"/>
          <w:szCs w:val="24"/>
          <w:lang w:eastAsia="it-IT"/>
          <w14:ligatures w14:val="none"/>
        </w:rPr>
        <w:t xml:space="preserve"> (IC</w:t>
      </w:r>
      <w:r w:rsidR="00411DC3" w:rsidRPr="00646820">
        <w:rPr>
          <w:rFonts w:ascii="Times New Roman" w:eastAsia="Times New Roman" w:hAnsi="Times New Roman" w:cs="Times New Roman"/>
          <w:kern w:val="0"/>
          <w:sz w:val="24"/>
          <w:szCs w:val="24"/>
          <w:vertAlign w:val="subscript"/>
          <w:lang w:eastAsia="it-IT"/>
          <w14:ligatures w14:val="none"/>
        </w:rPr>
        <w:t>25</w:t>
      </w:r>
      <w:r w:rsidR="00411DC3" w:rsidRPr="00646820">
        <w:rPr>
          <w:rFonts w:ascii="Times New Roman" w:eastAsia="Times New Roman" w:hAnsi="Times New Roman" w:cs="Times New Roman"/>
          <w:kern w:val="0"/>
          <w:sz w:val="24"/>
          <w:szCs w:val="24"/>
          <w:lang w:eastAsia="it-IT"/>
          <w14:ligatures w14:val="none"/>
        </w:rPr>
        <w:t xml:space="preserve"> and IC</w:t>
      </w:r>
      <w:r w:rsidR="00411DC3" w:rsidRPr="00646820">
        <w:rPr>
          <w:rFonts w:ascii="Times New Roman" w:eastAsia="Times New Roman" w:hAnsi="Times New Roman" w:cs="Times New Roman"/>
          <w:kern w:val="0"/>
          <w:sz w:val="24"/>
          <w:szCs w:val="24"/>
          <w:vertAlign w:val="subscript"/>
          <w:lang w:eastAsia="it-IT"/>
          <w14:ligatures w14:val="none"/>
        </w:rPr>
        <w:t>50</w:t>
      </w:r>
      <w:r w:rsidR="00411DC3" w:rsidRPr="00646820">
        <w:rPr>
          <w:rFonts w:ascii="Times New Roman" w:eastAsia="Times New Roman" w:hAnsi="Times New Roman" w:cs="Times New Roman"/>
          <w:kern w:val="0"/>
          <w:sz w:val="24"/>
          <w:szCs w:val="24"/>
          <w:lang w:eastAsia="it-IT"/>
          <w14:ligatures w14:val="none"/>
        </w:rPr>
        <w:t>)</w:t>
      </w:r>
      <w:r w:rsidRPr="00646820">
        <w:rPr>
          <w:rFonts w:ascii="Times New Roman" w:eastAsia="Times New Roman" w:hAnsi="Times New Roman" w:cs="Times New Roman"/>
          <w:kern w:val="0"/>
          <w:sz w:val="24"/>
          <w:szCs w:val="24"/>
          <w:lang w:eastAsia="it-IT"/>
          <w14:ligatures w14:val="none"/>
        </w:rPr>
        <w:t xml:space="preserve"> </w:t>
      </w:r>
      <w:r w:rsidR="00A83522" w:rsidRPr="00646820">
        <w:rPr>
          <w:rFonts w:ascii="Times New Roman" w:eastAsia="Times New Roman" w:hAnsi="Times New Roman" w:cs="Times New Roman"/>
          <w:kern w:val="0"/>
          <w:sz w:val="24"/>
          <w:szCs w:val="24"/>
          <w:lang w:eastAsia="it-IT"/>
          <w14:ligatures w14:val="none"/>
        </w:rPr>
        <w:t xml:space="preserve">as described in </w:t>
      </w:r>
      <w:r w:rsidR="00A83522" w:rsidRPr="00646820">
        <w:rPr>
          <w:rFonts w:ascii="Times New Roman" w:eastAsia="Times New Roman" w:hAnsi="Times New Roman" w:cs="Times New Roman"/>
          <w:b/>
          <w:bCs/>
          <w:kern w:val="0"/>
          <w:sz w:val="24"/>
          <w:szCs w:val="24"/>
          <w:lang w:eastAsia="it-IT"/>
          <w14:ligatures w14:val="none"/>
        </w:rPr>
        <w:t>a.</w:t>
      </w:r>
      <w:r w:rsidR="000C0615" w:rsidRPr="00646820">
        <w:rPr>
          <w:rFonts w:ascii="Times New Roman" w:eastAsia="Times New Roman" w:hAnsi="Times New Roman" w:cs="Times New Roman"/>
          <w:b/>
          <w:bCs/>
          <w:kern w:val="0"/>
          <w:sz w:val="24"/>
          <w:szCs w:val="24"/>
          <w:lang w:eastAsia="it-IT"/>
          <w14:ligatures w14:val="none"/>
        </w:rPr>
        <w:t xml:space="preserve"> </w:t>
      </w:r>
      <w:r w:rsidR="00437CA7" w:rsidRPr="00646820">
        <w:rPr>
          <w:rFonts w:ascii="Times New Roman" w:eastAsia="Times New Roman" w:hAnsi="Times New Roman" w:cs="Times New Roman"/>
          <w:b/>
          <w:bCs/>
          <w:kern w:val="0"/>
          <w:sz w:val="24"/>
          <w:szCs w:val="24"/>
          <w:lang w:eastAsia="it-IT"/>
          <w14:ligatures w14:val="none"/>
        </w:rPr>
        <w:t>c.</w:t>
      </w:r>
      <w:r w:rsidRPr="00646820">
        <w:rPr>
          <w:rFonts w:ascii="Times New Roman" w:eastAsia="Times New Roman" w:hAnsi="Times New Roman" w:cs="Times New Roman"/>
          <w:kern w:val="0"/>
          <w:sz w:val="24"/>
          <w:szCs w:val="24"/>
          <w:lang w:eastAsia="it-IT"/>
          <w14:ligatures w14:val="none"/>
        </w:rPr>
        <w:t xml:space="preserve"> </w:t>
      </w:r>
      <w:r w:rsidRPr="00646820">
        <w:rPr>
          <w:rFonts w:ascii="Times New Roman" w:eastAsia="Times New Roman" w:hAnsi="Times New Roman" w:cs="Times New Roman"/>
          <w:kern w:val="0"/>
          <w:sz w:val="24"/>
          <w:szCs w:val="24"/>
          <w:lang w:eastAsia="it-IT"/>
        </w:rPr>
        <w:t>A representative</w:t>
      </w:r>
      <w:r w:rsidRPr="00646820">
        <w:rPr>
          <w:rFonts w:ascii="Times New Roman" w:eastAsia="Times New Roman" w:hAnsi="Times New Roman" w:cs="Times New Roman"/>
          <w:kern w:val="0"/>
          <w:sz w:val="24"/>
          <w:szCs w:val="24"/>
          <w:lang w:eastAsia="it-IT"/>
          <w14:ligatures w14:val="none"/>
        </w:rPr>
        <w:t xml:space="preserve"> colony </w:t>
      </w:r>
      <w:r w:rsidRPr="00646820">
        <w:rPr>
          <w:rFonts w:ascii="Times New Roman" w:eastAsia="Times New Roman" w:hAnsi="Times New Roman" w:cs="Times New Roman"/>
          <w:kern w:val="0"/>
          <w:sz w:val="24"/>
          <w:szCs w:val="24"/>
          <w:lang w:eastAsia="it-IT"/>
        </w:rPr>
        <w:t xml:space="preserve">formation </w:t>
      </w:r>
      <w:r w:rsidRPr="00646820">
        <w:rPr>
          <w:rFonts w:ascii="Times New Roman" w:eastAsia="Times New Roman" w:hAnsi="Times New Roman" w:cs="Times New Roman"/>
          <w:kern w:val="0"/>
          <w:sz w:val="24"/>
          <w:szCs w:val="24"/>
          <w:lang w:eastAsia="it-IT"/>
          <w14:ligatures w14:val="none"/>
        </w:rPr>
        <w:t xml:space="preserve">assay </w:t>
      </w:r>
      <w:r w:rsidRPr="00646820">
        <w:rPr>
          <w:rFonts w:ascii="Times New Roman" w:eastAsia="Times New Roman" w:hAnsi="Times New Roman" w:cs="Times New Roman"/>
          <w:kern w:val="0"/>
          <w:sz w:val="24"/>
          <w:szCs w:val="24"/>
          <w:lang w:eastAsia="it-IT"/>
        </w:rPr>
        <w:t xml:space="preserve">was </w:t>
      </w:r>
      <w:r w:rsidRPr="00646820">
        <w:rPr>
          <w:rFonts w:ascii="Times New Roman" w:eastAsia="Times New Roman" w:hAnsi="Times New Roman" w:cs="Times New Roman"/>
          <w:kern w:val="0"/>
          <w:sz w:val="24"/>
          <w:szCs w:val="24"/>
          <w:lang w:eastAsia="it-IT"/>
          <w14:ligatures w14:val="none"/>
        </w:rPr>
        <w:t xml:space="preserve">performed on the same cells described in </w:t>
      </w:r>
      <w:r w:rsidRPr="00646820">
        <w:rPr>
          <w:rFonts w:ascii="Times New Roman" w:eastAsia="Times New Roman" w:hAnsi="Times New Roman" w:cs="Times New Roman"/>
          <w:b/>
          <w:bCs/>
          <w:kern w:val="0"/>
          <w:sz w:val="24"/>
          <w:szCs w:val="24"/>
          <w:lang w:eastAsia="it-IT"/>
          <w14:ligatures w14:val="none"/>
        </w:rPr>
        <w:t>a</w:t>
      </w:r>
      <w:r w:rsidR="00437CA7" w:rsidRPr="00646820">
        <w:rPr>
          <w:rFonts w:ascii="Times New Roman" w:eastAsia="Times New Roman" w:hAnsi="Times New Roman" w:cs="Times New Roman"/>
          <w:b/>
          <w:bCs/>
          <w:kern w:val="0"/>
          <w:sz w:val="24"/>
          <w:szCs w:val="24"/>
          <w:lang w:eastAsia="it-IT"/>
          <w14:ligatures w14:val="none"/>
        </w:rPr>
        <w:t>.</w:t>
      </w:r>
      <w:r w:rsidRPr="00646820">
        <w:rPr>
          <w:rFonts w:ascii="Times New Roman" w:eastAsia="Times New Roman" w:hAnsi="Times New Roman" w:cs="Times New Roman"/>
          <w:kern w:val="0"/>
          <w:sz w:val="24"/>
          <w:szCs w:val="24"/>
          <w:lang w:eastAsia="it-IT"/>
          <w14:ligatures w14:val="none"/>
        </w:rPr>
        <w:t xml:space="preserve"> </w:t>
      </w:r>
      <w:r w:rsidRPr="00646820">
        <w:rPr>
          <w:rFonts w:ascii="Times New Roman" w:eastAsia="Times New Roman" w:hAnsi="Times New Roman" w:cs="Times New Roman"/>
          <w:kern w:val="0"/>
          <w:sz w:val="24"/>
          <w:szCs w:val="24"/>
          <w:lang w:eastAsia="it-IT"/>
        </w:rPr>
        <w:t xml:space="preserve">which were </w:t>
      </w:r>
      <w:r w:rsidRPr="00646820">
        <w:rPr>
          <w:rFonts w:ascii="Times New Roman" w:eastAsia="Times New Roman" w:hAnsi="Times New Roman" w:cs="Times New Roman"/>
          <w:kern w:val="0"/>
          <w:sz w:val="24"/>
          <w:szCs w:val="24"/>
          <w:lang w:eastAsia="it-IT"/>
          <w14:ligatures w14:val="none"/>
        </w:rPr>
        <w:t xml:space="preserve">treated or not </w:t>
      </w:r>
      <w:r w:rsidRPr="00646820">
        <w:rPr>
          <w:rFonts w:ascii="Times New Roman" w:eastAsia="Times New Roman" w:hAnsi="Times New Roman" w:cs="Times New Roman"/>
          <w:kern w:val="0"/>
          <w:sz w:val="24"/>
          <w:szCs w:val="24"/>
          <w:lang w:eastAsia="it-IT"/>
        </w:rPr>
        <w:t xml:space="preserve">treated </w:t>
      </w:r>
      <w:r w:rsidRPr="00646820">
        <w:rPr>
          <w:rFonts w:ascii="Times New Roman" w:eastAsia="Times New Roman" w:hAnsi="Times New Roman" w:cs="Times New Roman"/>
          <w:kern w:val="0"/>
          <w:sz w:val="24"/>
          <w:szCs w:val="24"/>
          <w:lang w:eastAsia="it-IT"/>
          <w14:ligatures w14:val="none"/>
        </w:rPr>
        <w:t xml:space="preserve">with </w:t>
      </w:r>
      <w:r w:rsidRPr="00646820">
        <w:rPr>
          <w:rFonts w:ascii="Times New Roman" w:eastAsia="Times New Roman" w:hAnsi="Times New Roman" w:cs="Times New Roman"/>
          <w:kern w:val="0"/>
          <w:sz w:val="24"/>
          <w:szCs w:val="24"/>
          <w:lang w:eastAsia="it-IT"/>
        </w:rPr>
        <w:t xml:space="preserve">a </w:t>
      </w:r>
      <w:r w:rsidRPr="00646820">
        <w:rPr>
          <w:rFonts w:ascii="Times New Roman" w:eastAsia="Times New Roman" w:hAnsi="Times New Roman" w:cs="Times New Roman"/>
          <w:kern w:val="0"/>
          <w:sz w:val="24"/>
          <w:szCs w:val="24"/>
          <w:lang w:eastAsia="it-IT"/>
          <w14:ligatures w14:val="none"/>
        </w:rPr>
        <w:t>suboptimal dose of CBDCA for 72</w:t>
      </w:r>
      <w:r w:rsidR="00BB1135">
        <w:rPr>
          <w:rFonts w:ascii="Times New Roman" w:eastAsia="Times New Roman" w:hAnsi="Times New Roman" w:cs="Times New Roman"/>
          <w:kern w:val="0"/>
          <w:sz w:val="24"/>
          <w:szCs w:val="24"/>
          <w:lang w:eastAsia="it-IT"/>
          <w14:ligatures w14:val="none"/>
        </w:rPr>
        <w:t xml:space="preserve"> </w:t>
      </w:r>
      <w:r w:rsidRPr="00646820">
        <w:rPr>
          <w:rFonts w:ascii="Times New Roman" w:eastAsia="Times New Roman" w:hAnsi="Times New Roman" w:cs="Times New Roman"/>
          <w:kern w:val="0"/>
          <w:sz w:val="24"/>
          <w:szCs w:val="24"/>
          <w:lang w:eastAsia="it-IT"/>
          <w14:ligatures w14:val="none"/>
        </w:rPr>
        <w:t xml:space="preserve">h and then released for </w:t>
      </w:r>
      <w:r w:rsidRPr="00646820">
        <w:rPr>
          <w:rFonts w:ascii="Times New Roman" w:eastAsia="Times New Roman" w:hAnsi="Times New Roman" w:cs="Times New Roman"/>
          <w:kern w:val="0"/>
          <w:sz w:val="24"/>
          <w:szCs w:val="24"/>
          <w:lang w:eastAsia="it-IT"/>
        </w:rPr>
        <w:t>another 72</w:t>
      </w:r>
      <w:r w:rsidR="00BB1135">
        <w:rPr>
          <w:rFonts w:ascii="Times New Roman" w:eastAsia="Times New Roman" w:hAnsi="Times New Roman" w:cs="Times New Roman"/>
          <w:kern w:val="0"/>
          <w:sz w:val="24"/>
          <w:szCs w:val="24"/>
          <w:lang w:eastAsia="it-IT"/>
        </w:rPr>
        <w:t xml:space="preserve"> </w:t>
      </w:r>
      <w:r w:rsidRPr="00646820">
        <w:rPr>
          <w:rFonts w:ascii="Times New Roman" w:eastAsia="Times New Roman" w:hAnsi="Times New Roman" w:cs="Times New Roman"/>
          <w:kern w:val="0"/>
          <w:sz w:val="24"/>
          <w:szCs w:val="24"/>
          <w:lang w:eastAsia="it-IT"/>
        </w:rPr>
        <w:t>h</w:t>
      </w:r>
      <w:r w:rsidRPr="00646820">
        <w:rPr>
          <w:rFonts w:ascii="Times New Roman" w:eastAsia="Times New Roman" w:hAnsi="Times New Roman" w:cs="Times New Roman"/>
          <w:kern w:val="0"/>
          <w:sz w:val="24"/>
          <w:szCs w:val="24"/>
          <w:lang w:eastAsia="it-IT"/>
          <w14:ligatures w14:val="none"/>
        </w:rPr>
        <w:t xml:space="preserve">. </w:t>
      </w:r>
      <w:r w:rsidR="00834E14" w:rsidRPr="00646820">
        <w:rPr>
          <w:rFonts w:ascii="Times New Roman" w:eastAsia="Times New Roman" w:hAnsi="Times New Roman" w:cs="Times New Roman"/>
          <w:b/>
          <w:bCs/>
          <w:kern w:val="0"/>
          <w:sz w:val="24"/>
          <w:szCs w:val="24"/>
          <w:lang w:eastAsia="it-IT"/>
          <w14:ligatures w14:val="none"/>
        </w:rPr>
        <w:t>d</w:t>
      </w:r>
      <w:r w:rsidRPr="00646820">
        <w:rPr>
          <w:rFonts w:ascii="Times New Roman" w:eastAsia="Times New Roman" w:hAnsi="Times New Roman" w:cs="Times New Roman"/>
          <w:b/>
          <w:bCs/>
          <w:kern w:val="0"/>
          <w:sz w:val="24"/>
          <w:szCs w:val="24"/>
          <w:lang w:eastAsia="it-IT"/>
          <w14:ligatures w14:val="none"/>
        </w:rPr>
        <w:t>-f.</w:t>
      </w:r>
      <w:r w:rsidRPr="00646820">
        <w:rPr>
          <w:rFonts w:ascii="Times New Roman" w:eastAsia="Times New Roman" w:hAnsi="Times New Roman" w:cs="Times New Roman"/>
          <w:kern w:val="0"/>
          <w:sz w:val="24"/>
          <w:szCs w:val="24"/>
          <w:lang w:eastAsia="it-IT"/>
          <w14:ligatures w14:val="none"/>
        </w:rPr>
        <w:t xml:space="preserve"> NSG mice (n=4 for </w:t>
      </w:r>
      <w:r w:rsidRPr="00646820">
        <w:rPr>
          <w:rFonts w:ascii="Times New Roman" w:eastAsia="Times New Roman" w:hAnsi="Times New Roman" w:cs="Times New Roman"/>
          <w:kern w:val="0"/>
          <w:sz w:val="24"/>
          <w:szCs w:val="24"/>
          <w:lang w:eastAsia="it-IT"/>
        </w:rPr>
        <w:t xml:space="preserve">each </w:t>
      </w:r>
      <w:r w:rsidRPr="00646820">
        <w:rPr>
          <w:rFonts w:ascii="Times New Roman" w:eastAsia="Times New Roman" w:hAnsi="Times New Roman" w:cs="Times New Roman"/>
          <w:kern w:val="0"/>
          <w:sz w:val="24"/>
          <w:szCs w:val="24"/>
          <w:lang w:eastAsia="it-IT"/>
          <w14:ligatures w14:val="none"/>
        </w:rPr>
        <w:t xml:space="preserve">group) bearing the selected clones (#) </w:t>
      </w:r>
      <w:r w:rsidRPr="00646820">
        <w:rPr>
          <w:rFonts w:ascii="Times New Roman" w:eastAsia="Times New Roman" w:hAnsi="Times New Roman" w:cs="Times New Roman"/>
          <w:kern w:val="0"/>
          <w:sz w:val="24"/>
          <w:szCs w:val="24"/>
          <w:lang w:eastAsia="it-IT"/>
        </w:rPr>
        <w:t xml:space="preserve">injected </w:t>
      </w:r>
      <w:r w:rsidRPr="00646820">
        <w:rPr>
          <w:rFonts w:ascii="Times New Roman" w:eastAsia="Times New Roman" w:hAnsi="Times New Roman" w:cs="Times New Roman"/>
          <w:kern w:val="0"/>
          <w:sz w:val="24"/>
          <w:szCs w:val="24"/>
          <w:lang w:eastAsia="it-IT"/>
          <w14:ligatures w14:val="none"/>
        </w:rPr>
        <w:t>subcutaneously (s.c.) received intraperitoneal injections (i.p.) of CBDCA (</w:t>
      </w:r>
      <w:r w:rsidRPr="00646820">
        <w:rPr>
          <w:rFonts w:ascii="Times New Roman" w:eastAsia="Times New Roman" w:hAnsi="Times New Roman" w:cs="Times New Roman"/>
          <w:kern w:val="0"/>
          <w:sz w:val="24"/>
          <w:szCs w:val="24"/>
          <w:lang w:eastAsia="it-IT"/>
        </w:rPr>
        <w:t>20 mg/kg</w:t>
      </w:r>
      <w:r w:rsidRPr="00646820">
        <w:rPr>
          <w:rFonts w:ascii="Times New Roman" w:eastAsia="Times New Roman" w:hAnsi="Times New Roman" w:cs="Times New Roman"/>
          <w:kern w:val="0"/>
          <w:sz w:val="24"/>
          <w:szCs w:val="24"/>
          <w:lang w:eastAsia="it-IT"/>
          <w14:ligatures w14:val="none"/>
        </w:rPr>
        <w:t xml:space="preserve">) every two days (treatment scheduling in </w:t>
      </w:r>
      <w:r w:rsidR="00834E14" w:rsidRPr="00646820">
        <w:rPr>
          <w:rFonts w:ascii="Times New Roman" w:eastAsia="Times New Roman" w:hAnsi="Times New Roman" w:cs="Times New Roman"/>
          <w:b/>
          <w:bCs/>
          <w:kern w:val="0"/>
          <w:sz w:val="24"/>
          <w:szCs w:val="24"/>
          <w:lang w:eastAsia="it-IT"/>
          <w14:ligatures w14:val="none"/>
        </w:rPr>
        <w:t>d</w:t>
      </w:r>
      <w:r w:rsidRPr="00646820">
        <w:rPr>
          <w:rFonts w:ascii="Times New Roman" w:eastAsia="Times New Roman" w:hAnsi="Times New Roman" w:cs="Times New Roman"/>
          <w:kern w:val="0"/>
          <w:sz w:val="24"/>
          <w:szCs w:val="24"/>
          <w:lang w:eastAsia="it-IT"/>
          <w14:ligatures w14:val="none"/>
        </w:rPr>
        <w:t xml:space="preserve">). Tumour growth was monitored </w:t>
      </w:r>
      <w:r w:rsidRPr="00646820">
        <w:rPr>
          <w:rFonts w:ascii="Times New Roman" w:eastAsia="Times New Roman" w:hAnsi="Times New Roman" w:cs="Times New Roman"/>
          <w:kern w:val="0"/>
          <w:sz w:val="24"/>
          <w:szCs w:val="24"/>
          <w:lang w:eastAsia="it-IT"/>
        </w:rPr>
        <w:t>via</w:t>
      </w:r>
      <w:r w:rsidRPr="00646820">
        <w:rPr>
          <w:rFonts w:ascii="Times New Roman" w:eastAsia="Times New Roman" w:hAnsi="Times New Roman" w:cs="Times New Roman"/>
          <w:kern w:val="0"/>
          <w:sz w:val="24"/>
          <w:szCs w:val="24"/>
          <w:lang w:eastAsia="it-IT"/>
          <w14:ligatures w14:val="none"/>
        </w:rPr>
        <w:t xml:space="preserve"> optical imaging at the indicated</w:t>
      </w:r>
      <w:r w:rsidRPr="00646820">
        <w:rPr>
          <w:rFonts w:ascii="Times New Roman" w:eastAsia="Times New Roman" w:hAnsi="Times New Roman" w:cs="Times New Roman"/>
          <w:kern w:val="0"/>
          <w:sz w:val="24"/>
          <w:szCs w:val="24"/>
          <w:lang w:eastAsia="it-IT"/>
        </w:rPr>
        <w:t xml:space="preserve"> times</w:t>
      </w:r>
      <w:r w:rsidRPr="00646820">
        <w:rPr>
          <w:rFonts w:ascii="Times New Roman" w:eastAsia="Times New Roman" w:hAnsi="Times New Roman" w:cs="Times New Roman"/>
          <w:kern w:val="0"/>
          <w:sz w:val="24"/>
          <w:szCs w:val="24"/>
          <w:lang w:eastAsia="it-IT"/>
          <w14:ligatures w14:val="none"/>
        </w:rPr>
        <w:t xml:space="preserve">. </w:t>
      </w:r>
      <w:r w:rsidR="00834E14" w:rsidRPr="00646820">
        <w:rPr>
          <w:rFonts w:ascii="Times New Roman" w:eastAsia="Times New Roman" w:hAnsi="Times New Roman" w:cs="Times New Roman"/>
          <w:b/>
          <w:bCs/>
          <w:kern w:val="0"/>
          <w:sz w:val="24"/>
          <w:szCs w:val="24"/>
          <w:lang w:eastAsia="it-IT"/>
          <w14:ligatures w14:val="none"/>
        </w:rPr>
        <w:t>e</w:t>
      </w:r>
      <w:r w:rsidRPr="00646820">
        <w:rPr>
          <w:rFonts w:ascii="Times New Roman" w:eastAsia="Times New Roman" w:hAnsi="Times New Roman" w:cs="Times New Roman"/>
          <w:b/>
          <w:bCs/>
          <w:kern w:val="0"/>
          <w:sz w:val="24"/>
          <w:szCs w:val="24"/>
          <w:lang w:eastAsia="it-IT"/>
          <w14:ligatures w14:val="none"/>
        </w:rPr>
        <w:t>.</w:t>
      </w:r>
      <w:r w:rsidRPr="00646820">
        <w:rPr>
          <w:rFonts w:ascii="Times New Roman" w:eastAsia="Times New Roman" w:hAnsi="Times New Roman" w:cs="Times New Roman"/>
          <w:kern w:val="0"/>
          <w:sz w:val="24"/>
          <w:szCs w:val="24"/>
          <w:lang w:eastAsia="it-IT"/>
          <w14:ligatures w14:val="none"/>
        </w:rPr>
        <w:t xml:space="preserve"> Representative images (upper panels) and quantitative analysis (lower panels) of luciferase activity at the indicated</w:t>
      </w:r>
      <w:r w:rsidRPr="00646820">
        <w:rPr>
          <w:rFonts w:ascii="Times New Roman" w:eastAsia="Times New Roman" w:hAnsi="Times New Roman" w:cs="Times New Roman"/>
          <w:kern w:val="0"/>
          <w:sz w:val="24"/>
          <w:szCs w:val="24"/>
          <w:lang w:eastAsia="it-IT"/>
        </w:rPr>
        <w:t xml:space="preserve"> times</w:t>
      </w:r>
      <w:r w:rsidRPr="00646820">
        <w:rPr>
          <w:rFonts w:ascii="Times New Roman" w:eastAsia="Times New Roman" w:hAnsi="Times New Roman" w:cs="Times New Roman"/>
          <w:kern w:val="0"/>
          <w:sz w:val="24"/>
          <w:szCs w:val="24"/>
          <w:lang w:eastAsia="it-IT"/>
          <w14:ligatures w14:val="none"/>
        </w:rPr>
        <w:t xml:space="preserve">. Statistically significant differences in average radiance (expressed as </w:t>
      </w:r>
      <w:r w:rsidRPr="00646820">
        <w:rPr>
          <w:rFonts w:ascii="Times New Roman" w:eastAsia="Times New Roman" w:hAnsi="Times New Roman" w:cs="Times New Roman"/>
          <w:kern w:val="0"/>
          <w:sz w:val="24"/>
          <w:szCs w:val="24"/>
          <w:lang w:eastAsia="it-IT"/>
        </w:rPr>
        <w:t xml:space="preserve">the </w:t>
      </w:r>
      <w:r w:rsidRPr="00646820">
        <w:rPr>
          <w:rFonts w:ascii="Times New Roman" w:eastAsia="Times New Roman" w:hAnsi="Times New Roman" w:cs="Times New Roman"/>
          <w:kern w:val="0"/>
          <w:sz w:val="24"/>
          <w:szCs w:val="24"/>
          <w:lang w:eastAsia="it-IT"/>
          <w14:ligatures w14:val="none"/>
        </w:rPr>
        <w:t xml:space="preserve">mean ± SD) are indicated. P-values were calculated </w:t>
      </w:r>
      <w:r w:rsidRPr="00646820">
        <w:rPr>
          <w:rFonts w:ascii="Times New Roman" w:eastAsia="Times New Roman" w:hAnsi="Times New Roman" w:cs="Times New Roman"/>
          <w:kern w:val="0"/>
          <w:sz w:val="24"/>
          <w:szCs w:val="24"/>
          <w:lang w:eastAsia="it-IT"/>
        </w:rPr>
        <w:t>via</w:t>
      </w:r>
      <w:r w:rsidRPr="00646820">
        <w:rPr>
          <w:rFonts w:ascii="Times New Roman" w:eastAsia="Times New Roman" w:hAnsi="Times New Roman" w:cs="Times New Roman"/>
          <w:kern w:val="0"/>
          <w:sz w:val="24"/>
          <w:szCs w:val="24"/>
          <w:lang w:eastAsia="it-IT"/>
          <w14:ligatures w14:val="none"/>
        </w:rPr>
        <w:t xml:space="preserve"> one-</w:t>
      </w:r>
      <w:r w:rsidRPr="00646820">
        <w:rPr>
          <w:rFonts w:ascii="Times New Roman" w:eastAsia="Times New Roman" w:hAnsi="Times New Roman" w:cs="Times New Roman"/>
          <w:kern w:val="0"/>
          <w:sz w:val="24"/>
          <w:szCs w:val="24"/>
          <w:lang w:eastAsia="it-IT"/>
        </w:rPr>
        <w:t>way</w:t>
      </w:r>
      <w:r w:rsidRPr="00646820">
        <w:rPr>
          <w:rFonts w:ascii="Times New Roman" w:eastAsia="Times New Roman" w:hAnsi="Times New Roman" w:cs="Times New Roman"/>
          <w:kern w:val="0"/>
          <w:sz w:val="24"/>
          <w:szCs w:val="24"/>
          <w:lang w:eastAsia="it-IT"/>
          <w14:ligatures w14:val="none"/>
        </w:rPr>
        <w:t xml:space="preserve"> ANOVA followed by Tukey's multiple comparisons test. </w:t>
      </w:r>
      <w:r w:rsidR="00834E14" w:rsidRPr="00646820">
        <w:rPr>
          <w:rFonts w:ascii="Times New Roman" w:eastAsia="Times New Roman" w:hAnsi="Times New Roman" w:cs="Times New Roman"/>
          <w:b/>
          <w:bCs/>
          <w:kern w:val="0"/>
          <w:sz w:val="24"/>
          <w:szCs w:val="24"/>
          <w:lang w:eastAsia="it-IT"/>
          <w14:ligatures w14:val="none"/>
        </w:rPr>
        <w:t>f</w:t>
      </w:r>
      <w:r w:rsidRPr="00646820">
        <w:rPr>
          <w:rFonts w:ascii="Times New Roman" w:eastAsia="Times New Roman" w:hAnsi="Times New Roman" w:cs="Times New Roman"/>
          <w:b/>
          <w:bCs/>
          <w:kern w:val="0"/>
          <w:sz w:val="24"/>
          <w:szCs w:val="24"/>
          <w:lang w:eastAsia="it-IT"/>
          <w14:ligatures w14:val="none"/>
        </w:rPr>
        <w:t xml:space="preserve">. </w:t>
      </w:r>
      <w:r w:rsidRPr="00646820">
        <w:rPr>
          <w:rFonts w:ascii="Times New Roman" w:eastAsia="Times New Roman" w:hAnsi="Times New Roman" w:cs="Times New Roman"/>
          <w:kern w:val="0"/>
          <w:sz w:val="24"/>
          <w:szCs w:val="24"/>
          <w:lang w:eastAsia="it-IT"/>
          <w14:ligatures w14:val="none"/>
        </w:rPr>
        <w:t xml:space="preserve">NSG mice (n=4 for </w:t>
      </w:r>
      <w:r w:rsidRPr="00646820">
        <w:rPr>
          <w:rFonts w:ascii="Times New Roman" w:eastAsia="Times New Roman" w:hAnsi="Times New Roman" w:cs="Times New Roman"/>
          <w:kern w:val="0"/>
          <w:sz w:val="24"/>
          <w:szCs w:val="24"/>
          <w:lang w:eastAsia="it-IT"/>
        </w:rPr>
        <w:t xml:space="preserve">each </w:t>
      </w:r>
      <w:r w:rsidRPr="00646820">
        <w:rPr>
          <w:rFonts w:ascii="Times New Roman" w:eastAsia="Times New Roman" w:hAnsi="Times New Roman" w:cs="Times New Roman"/>
          <w:kern w:val="0"/>
          <w:sz w:val="24"/>
          <w:szCs w:val="24"/>
          <w:lang w:eastAsia="it-IT"/>
          <w14:ligatures w14:val="none"/>
        </w:rPr>
        <w:t xml:space="preserve">group) were intraperitoneally (i.p.) injected </w:t>
      </w:r>
      <w:r w:rsidRPr="00646820">
        <w:rPr>
          <w:rFonts w:ascii="Times New Roman" w:eastAsia="Times New Roman" w:hAnsi="Times New Roman" w:cs="Times New Roman"/>
          <w:kern w:val="0"/>
          <w:sz w:val="24"/>
          <w:szCs w:val="24"/>
          <w:lang w:eastAsia="it-IT"/>
          <w14:ligatures w14:val="none"/>
        </w:rPr>
        <w:lastRenderedPageBreak/>
        <w:t xml:space="preserve">with the selected SKOV3_LUC clones (#). Tumour dissemination was evaluated by optical imaging at indicated times. At the end </w:t>
      </w:r>
      <w:r w:rsidRPr="00646820">
        <w:rPr>
          <w:rFonts w:ascii="Times New Roman" w:eastAsia="Times New Roman" w:hAnsi="Times New Roman" w:cs="Times New Roman"/>
          <w:kern w:val="0"/>
          <w:sz w:val="24"/>
          <w:szCs w:val="24"/>
          <w:lang w:eastAsia="it-IT"/>
        </w:rPr>
        <w:t>of the experiment, the</w:t>
      </w:r>
      <w:r w:rsidRPr="00646820">
        <w:rPr>
          <w:rFonts w:ascii="Times New Roman" w:eastAsia="Times New Roman" w:hAnsi="Times New Roman" w:cs="Times New Roman"/>
          <w:kern w:val="0"/>
          <w:sz w:val="24"/>
          <w:szCs w:val="24"/>
          <w:lang w:eastAsia="it-IT"/>
          <w14:ligatures w14:val="none"/>
        </w:rPr>
        <w:t xml:space="preserve"> abdominal cavities were evaluated</w:t>
      </w:r>
      <w:r w:rsidRPr="00646820">
        <w:rPr>
          <w:rFonts w:ascii="Times New Roman" w:eastAsia="Times New Roman" w:hAnsi="Times New Roman" w:cs="Times New Roman"/>
          <w:kern w:val="0"/>
          <w:sz w:val="24"/>
          <w:szCs w:val="24"/>
          <w:lang w:eastAsia="it-IT"/>
        </w:rPr>
        <w:t>,</w:t>
      </w:r>
      <w:r w:rsidRPr="00646820">
        <w:rPr>
          <w:rFonts w:ascii="Times New Roman" w:eastAsia="Times New Roman" w:hAnsi="Times New Roman" w:cs="Times New Roman"/>
          <w:kern w:val="0"/>
          <w:sz w:val="24"/>
          <w:szCs w:val="24"/>
          <w:lang w:eastAsia="it-IT"/>
          <w14:ligatures w14:val="none"/>
        </w:rPr>
        <w:t xml:space="preserve"> and macroscopic evidence of liver metastases in mice A and B (injected with clone #12) </w:t>
      </w:r>
      <w:r w:rsidRPr="00646820">
        <w:rPr>
          <w:rFonts w:ascii="Times New Roman" w:eastAsia="Times New Roman" w:hAnsi="Times New Roman" w:cs="Times New Roman"/>
          <w:kern w:val="0"/>
          <w:sz w:val="24"/>
          <w:szCs w:val="24"/>
          <w:lang w:eastAsia="it-IT"/>
        </w:rPr>
        <w:t>is</w:t>
      </w:r>
      <w:r w:rsidRPr="00646820">
        <w:rPr>
          <w:rFonts w:ascii="Times New Roman" w:eastAsia="Times New Roman" w:hAnsi="Times New Roman" w:cs="Times New Roman"/>
          <w:kern w:val="0"/>
          <w:sz w:val="24"/>
          <w:szCs w:val="24"/>
          <w:lang w:eastAsia="it-IT"/>
          <w14:ligatures w14:val="none"/>
        </w:rPr>
        <w:t xml:space="preserve"> shown. Immunoblot analysis of liver metastases probed with </w:t>
      </w:r>
      <w:r w:rsidRPr="00646820">
        <w:rPr>
          <w:rFonts w:ascii="Times New Roman" w:eastAsia="Times New Roman" w:hAnsi="Times New Roman" w:cs="Times New Roman"/>
          <w:kern w:val="0"/>
          <w:sz w:val="24"/>
          <w:szCs w:val="24"/>
          <w:lang w:eastAsia="it-IT"/>
        </w:rPr>
        <w:t xml:space="preserve">an </w:t>
      </w:r>
      <w:r w:rsidRPr="00646820">
        <w:rPr>
          <w:rFonts w:ascii="Times New Roman" w:eastAsia="Times New Roman" w:hAnsi="Times New Roman" w:cs="Times New Roman"/>
          <w:kern w:val="0"/>
          <w:sz w:val="24"/>
          <w:szCs w:val="24"/>
          <w:lang w:eastAsia="it-IT"/>
          <w14:ligatures w14:val="none"/>
        </w:rPr>
        <w:t>anti-Flag antibody to detect FLAG-N3</w:t>
      </w:r>
      <w:r w:rsidRPr="00646820">
        <w:rPr>
          <w:rFonts w:ascii="Times New Roman" w:eastAsia="Times New Roman" w:hAnsi="Times New Roman" w:cs="Times New Roman"/>
          <w:kern w:val="0"/>
          <w:sz w:val="24"/>
          <w:szCs w:val="24"/>
          <w:vertAlign w:val="subscript"/>
          <w:lang w:eastAsia="it-IT"/>
          <w14:ligatures w14:val="none"/>
        </w:rPr>
        <w:t xml:space="preserve">ICD </w:t>
      </w:r>
      <w:r w:rsidRPr="00646820">
        <w:rPr>
          <w:rFonts w:ascii="Times New Roman" w:eastAsia="Times New Roman" w:hAnsi="Times New Roman" w:cs="Times New Roman"/>
          <w:kern w:val="0"/>
          <w:sz w:val="24"/>
          <w:szCs w:val="24"/>
          <w:lang w:eastAsia="it-IT"/>
          <w14:ligatures w14:val="none"/>
        </w:rPr>
        <w:t>levels.</w:t>
      </w:r>
    </w:p>
    <w:p w14:paraId="741B211C" w14:textId="77777777" w:rsidR="002453F1" w:rsidRPr="00646820" w:rsidRDefault="002453F1" w:rsidP="002453F1">
      <w:pPr>
        <w:spacing w:line="480" w:lineRule="auto"/>
        <w:contextualSpacing/>
        <w:jc w:val="both"/>
        <w:rPr>
          <w:rFonts w:ascii="Times New Roman" w:eastAsia="Times New Roman" w:hAnsi="Times New Roman" w:cs="Times New Roman"/>
          <w:kern w:val="0"/>
          <w:sz w:val="24"/>
          <w:szCs w:val="24"/>
          <w:lang w:eastAsia="it-IT"/>
          <w14:ligatures w14:val="none"/>
        </w:rPr>
      </w:pPr>
      <w:r w:rsidRPr="00646820">
        <w:rPr>
          <w:rFonts w:ascii="Times New Roman" w:eastAsia="Times New Roman" w:hAnsi="Times New Roman" w:cs="Times New Roman"/>
          <w:kern w:val="0"/>
          <w:sz w:val="24"/>
          <w:szCs w:val="24"/>
          <w:lang w:eastAsia="it-IT"/>
          <w14:ligatures w14:val="none"/>
        </w:rPr>
        <w:t>ns=not significant P&gt;0.05, *P≤0.05, **P≤0.01, ***P≤0.001¸****P≤0.0001.</w:t>
      </w:r>
    </w:p>
    <w:p w14:paraId="0F36F51F" w14:textId="77777777" w:rsidR="005864ED" w:rsidRPr="00646820" w:rsidRDefault="005864ED" w:rsidP="005864ED">
      <w:pPr>
        <w:spacing w:line="480" w:lineRule="auto"/>
        <w:contextualSpacing/>
        <w:jc w:val="both"/>
        <w:rPr>
          <w:rFonts w:ascii="Times New Roman" w:hAnsi="Times New Roman" w:cs="Times New Roman"/>
          <w:sz w:val="24"/>
          <w:szCs w:val="24"/>
          <w:lang w:val="en-US"/>
        </w:rPr>
      </w:pPr>
      <w:r w:rsidRPr="00646820">
        <w:rPr>
          <w:rFonts w:ascii="Times New Roman" w:eastAsia="Times New Roman" w:hAnsi="Times New Roman" w:cs="Times New Roman"/>
          <w:kern w:val="0"/>
          <w:sz w:val="24"/>
          <w:szCs w:val="24"/>
          <w:lang w:eastAsia="it-IT"/>
        </w:rPr>
        <w:t>Anti</w:t>
      </w:r>
      <w:r w:rsidRPr="00646820">
        <w:rPr>
          <w:rFonts w:ascii="Times New Roman" w:eastAsia="Times New Roman" w:hAnsi="Times New Roman" w:cs="Times New Roman"/>
          <w:kern w:val="0"/>
          <w:sz w:val="24"/>
          <w:szCs w:val="24"/>
          <w:lang w:eastAsia="it-IT"/>
          <w14:ligatures w14:val="none"/>
        </w:rPr>
        <w:t>-β-actin antibody was used as a loading control. ws: week; +: positive control (extract from #12).</w:t>
      </w:r>
    </w:p>
    <w:p w14:paraId="67C746A3" w14:textId="01274488" w:rsidR="005864ED" w:rsidRDefault="005864ED" w:rsidP="00343DC7">
      <w:pPr>
        <w:spacing w:line="480" w:lineRule="auto"/>
        <w:contextualSpacing/>
        <w:jc w:val="both"/>
        <w:rPr>
          <w:rFonts w:ascii="Times New Roman" w:eastAsia="Times New Roman" w:hAnsi="Times New Roman" w:cs="Times New Roman"/>
          <w:b/>
          <w:bCs/>
          <w:color w:val="212121"/>
          <w:kern w:val="0"/>
          <w:sz w:val="24"/>
          <w:szCs w:val="24"/>
          <w:u w:val="single"/>
          <w:lang w:val="en-US" w:eastAsia="it-IT"/>
          <w14:ligatures w14:val="none"/>
        </w:rPr>
      </w:pPr>
    </w:p>
    <w:p w14:paraId="4324904B" w14:textId="77777777" w:rsidR="009B19CA" w:rsidRDefault="009B19CA" w:rsidP="00343DC7">
      <w:pPr>
        <w:spacing w:line="480" w:lineRule="auto"/>
        <w:contextualSpacing/>
        <w:jc w:val="both"/>
        <w:rPr>
          <w:rFonts w:ascii="Times New Roman" w:eastAsia="Times New Roman" w:hAnsi="Times New Roman" w:cs="Times New Roman"/>
          <w:b/>
          <w:bCs/>
          <w:color w:val="212121"/>
          <w:kern w:val="0"/>
          <w:sz w:val="24"/>
          <w:szCs w:val="24"/>
          <w:u w:val="single"/>
          <w:lang w:val="en-US" w:eastAsia="it-IT"/>
          <w14:ligatures w14:val="none"/>
        </w:rPr>
      </w:pPr>
    </w:p>
    <w:p w14:paraId="410CD7ED" w14:textId="77777777" w:rsidR="009B19CA" w:rsidRDefault="009B19CA" w:rsidP="00343DC7">
      <w:pPr>
        <w:spacing w:line="480" w:lineRule="auto"/>
        <w:contextualSpacing/>
        <w:jc w:val="both"/>
        <w:rPr>
          <w:rFonts w:ascii="Times New Roman" w:eastAsia="Times New Roman" w:hAnsi="Times New Roman" w:cs="Times New Roman"/>
          <w:b/>
          <w:bCs/>
          <w:color w:val="212121"/>
          <w:kern w:val="0"/>
          <w:sz w:val="24"/>
          <w:szCs w:val="24"/>
          <w:u w:val="single"/>
          <w:lang w:val="en-US" w:eastAsia="it-IT"/>
          <w14:ligatures w14:val="none"/>
        </w:rPr>
      </w:pPr>
    </w:p>
    <w:p w14:paraId="0C765AA1" w14:textId="77777777" w:rsidR="009B19CA" w:rsidRDefault="009B19CA" w:rsidP="00343DC7">
      <w:pPr>
        <w:spacing w:line="480" w:lineRule="auto"/>
        <w:contextualSpacing/>
        <w:jc w:val="both"/>
        <w:rPr>
          <w:rFonts w:ascii="Times New Roman" w:eastAsia="Times New Roman" w:hAnsi="Times New Roman" w:cs="Times New Roman"/>
          <w:b/>
          <w:bCs/>
          <w:color w:val="212121"/>
          <w:kern w:val="0"/>
          <w:sz w:val="24"/>
          <w:szCs w:val="24"/>
          <w:u w:val="single"/>
          <w:lang w:val="en-US" w:eastAsia="it-IT"/>
          <w14:ligatures w14:val="none"/>
        </w:rPr>
      </w:pPr>
    </w:p>
    <w:p w14:paraId="1844D30A" w14:textId="77777777" w:rsidR="009B19CA" w:rsidRDefault="009B19CA" w:rsidP="00343DC7">
      <w:pPr>
        <w:spacing w:line="480" w:lineRule="auto"/>
        <w:contextualSpacing/>
        <w:jc w:val="both"/>
        <w:rPr>
          <w:rFonts w:ascii="Times New Roman" w:eastAsia="Times New Roman" w:hAnsi="Times New Roman" w:cs="Times New Roman"/>
          <w:b/>
          <w:bCs/>
          <w:color w:val="212121"/>
          <w:kern w:val="0"/>
          <w:sz w:val="24"/>
          <w:szCs w:val="24"/>
          <w:u w:val="single"/>
          <w:lang w:val="en-US" w:eastAsia="it-IT"/>
          <w14:ligatures w14:val="none"/>
        </w:rPr>
      </w:pPr>
    </w:p>
    <w:p w14:paraId="546D0596" w14:textId="77777777" w:rsidR="009B19CA" w:rsidRDefault="009B19CA" w:rsidP="00343DC7">
      <w:pPr>
        <w:spacing w:line="480" w:lineRule="auto"/>
        <w:contextualSpacing/>
        <w:jc w:val="both"/>
        <w:rPr>
          <w:rFonts w:ascii="Times New Roman" w:eastAsia="Times New Roman" w:hAnsi="Times New Roman" w:cs="Times New Roman"/>
          <w:b/>
          <w:bCs/>
          <w:color w:val="212121"/>
          <w:kern w:val="0"/>
          <w:sz w:val="24"/>
          <w:szCs w:val="24"/>
          <w:u w:val="single"/>
          <w:lang w:val="en-US" w:eastAsia="it-IT"/>
          <w14:ligatures w14:val="none"/>
        </w:rPr>
      </w:pPr>
    </w:p>
    <w:p w14:paraId="1151E973" w14:textId="77777777" w:rsidR="009B19CA" w:rsidRDefault="009B19CA" w:rsidP="00343DC7">
      <w:pPr>
        <w:spacing w:line="480" w:lineRule="auto"/>
        <w:contextualSpacing/>
        <w:jc w:val="both"/>
        <w:rPr>
          <w:rFonts w:ascii="Times New Roman" w:eastAsia="Times New Roman" w:hAnsi="Times New Roman" w:cs="Times New Roman"/>
          <w:b/>
          <w:bCs/>
          <w:color w:val="212121"/>
          <w:kern w:val="0"/>
          <w:sz w:val="24"/>
          <w:szCs w:val="24"/>
          <w:u w:val="single"/>
          <w:lang w:val="en-US" w:eastAsia="it-IT"/>
          <w14:ligatures w14:val="none"/>
        </w:rPr>
      </w:pPr>
    </w:p>
    <w:p w14:paraId="709B7AC0" w14:textId="77777777" w:rsidR="009B19CA" w:rsidRDefault="009B19CA" w:rsidP="00343DC7">
      <w:pPr>
        <w:spacing w:line="480" w:lineRule="auto"/>
        <w:contextualSpacing/>
        <w:jc w:val="both"/>
        <w:rPr>
          <w:rFonts w:ascii="Times New Roman" w:eastAsia="Times New Roman" w:hAnsi="Times New Roman" w:cs="Times New Roman"/>
          <w:b/>
          <w:bCs/>
          <w:color w:val="212121"/>
          <w:kern w:val="0"/>
          <w:sz w:val="24"/>
          <w:szCs w:val="24"/>
          <w:u w:val="single"/>
          <w:lang w:val="en-US" w:eastAsia="it-IT"/>
          <w14:ligatures w14:val="none"/>
        </w:rPr>
      </w:pPr>
    </w:p>
    <w:p w14:paraId="5F72DEF5" w14:textId="77777777" w:rsidR="009B19CA" w:rsidRPr="005864ED" w:rsidRDefault="009B19CA" w:rsidP="00343DC7">
      <w:pPr>
        <w:spacing w:line="480" w:lineRule="auto"/>
        <w:contextualSpacing/>
        <w:jc w:val="both"/>
        <w:rPr>
          <w:rFonts w:ascii="Times New Roman" w:eastAsia="Times New Roman" w:hAnsi="Times New Roman" w:cs="Times New Roman"/>
          <w:b/>
          <w:bCs/>
          <w:color w:val="212121"/>
          <w:kern w:val="0"/>
          <w:sz w:val="24"/>
          <w:szCs w:val="24"/>
          <w:u w:val="single"/>
          <w:lang w:val="en-US" w:eastAsia="it-IT"/>
          <w14:ligatures w14:val="none"/>
        </w:rPr>
      </w:pPr>
    </w:p>
    <w:p w14:paraId="2BA6D6BE" w14:textId="5361A668" w:rsidR="006843BA" w:rsidRDefault="006843BA" w:rsidP="00302E35">
      <w:pPr>
        <w:spacing w:line="480" w:lineRule="auto"/>
        <w:contextualSpacing/>
        <w:jc w:val="both"/>
        <w:rPr>
          <w:rFonts w:ascii="Times New Roman" w:eastAsia="Times New Roman" w:hAnsi="Times New Roman" w:cs="Times New Roman"/>
          <w:b/>
          <w:bCs/>
          <w:color w:val="212121"/>
          <w:kern w:val="0"/>
          <w:sz w:val="24"/>
          <w:szCs w:val="24"/>
          <w:u w:val="single"/>
          <w:lang w:eastAsia="it-IT"/>
          <w14:ligatures w14:val="none"/>
        </w:rPr>
      </w:pPr>
      <w:r w:rsidRPr="00701C7B">
        <w:rPr>
          <w:rFonts w:ascii="Times New Roman" w:eastAsia="Times New Roman" w:hAnsi="Times New Roman" w:cs="Times New Roman"/>
          <w:b/>
          <w:bCs/>
          <w:noProof/>
          <w:color w:val="212121"/>
          <w:kern w:val="0"/>
          <w:sz w:val="24"/>
          <w:szCs w:val="24"/>
          <w:u w:val="single"/>
          <w:lang w:eastAsia="it-IT"/>
          <w14:ligatures w14:val="none"/>
        </w:rPr>
        <w:lastRenderedPageBreak/>
        <w:drawing>
          <wp:anchor distT="0" distB="0" distL="114300" distR="114300" simplePos="0" relativeHeight="251682816" behindDoc="0" locked="0" layoutInCell="1" allowOverlap="1" wp14:anchorId="0C39EF4F" wp14:editId="773D3AA5">
            <wp:simplePos x="0" y="0"/>
            <wp:positionH relativeFrom="column">
              <wp:posOffset>-129540</wp:posOffset>
            </wp:positionH>
            <wp:positionV relativeFrom="paragraph">
              <wp:posOffset>22860</wp:posOffset>
            </wp:positionV>
            <wp:extent cx="6258560" cy="3435350"/>
            <wp:effectExtent l="0" t="0" r="2540" b="6350"/>
            <wp:wrapSquare wrapText="bothSides"/>
            <wp:docPr id="91425756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257562"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58560" cy="3435350"/>
                    </a:xfrm>
                    <a:prstGeom prst="rect">
                      <a:avLst/>
                    </a:prstGeom>
                  </pic:spPr>
                </pic:pic>
              </a:graphicData>
            </a:graphic>
            <wp14:sizeRelH relativeFrom="page">
              <wp14:pctWidth>0</wp14:pctWidth>
            </wp14:sizeRelH>
            <wp14:sizeRelV relativeFrom="page">
              <wp14:pctHeight>0</wp14:pctHeight>
            </wp14:sizeRelV>
          </wp:anchor>
        </w:drawing>
      </w:r>
    </w:p>
    <w:p w14:paraId="02E3F0AE" w14:textId="5ACFD235" w:rsidR="00302E35" w:rsidRPr="00646820" w:rsidRDefault="006642F1" w:rsidP="00302E35">
      <w:pPr>
        <w:spacing w:line="480" w:lineRule="auto"/>
        <w:contextualSpacing/>
        <w:jc w:val="both"/>
        <w:rPr>
          <w:rFonts w:ascii="Times New Roman" w:eastAsia="Times New Roman" w:hAnsi="Times New Roman" w:cs="Times New Roman"/>
          <w:b/>
          <w:bCs/>
          <w:kern w:val="0"/>
          <w:sz w:val="24"/>
          <w:szCs w:val="24"/>
          <w:lang w:eastAsia="it-IT"/>
          <w14:ligatures w14:val="none"/>
        </w:rPr>
      </w:pPr>
      <w:r w:rsidRPr="00646820">
        <w:rPr>
          <w:rFonts w:ascii="Times New Roman" w:eastAsia="Times New Roman" w:hAnsi="Times New Roman" w:cs="Times New Roman"/>
          <w:b/>
          <w:bCs/>
          <w:kern w:val="0"/>
          <w:sz w:val="24"/>
          <w:szCs w:val="24"/>
          <w:lang w:eastAsia="it-IT"/>
          <w14:ligatures w14:val="none"/>
        </w:rPr>
        <w:t>Figure S2. Generation and characterization of CBDCA-resistant HGSOC cells.</w:t>
      </w:r>
      <w:r w:rsidR="00302E35" w:rsidRPr="00646820">
        <w:rPr>
          <w:rFonts w:ascii="Times New Roman" w:eastAsia="Times New Roman" w:hAnsi="Times New Roman" w:cs="Times New Roman"/>
          <w:b/>
          <w:bCs/>
          <w:kern w:val="0"/>
          <w:sz w:val="24"/>
          <w:szCs w:val="24"/>
          <w:lang w:eastAsia="it-IT"/>
          <w14:ligatures w14:val="none"/>
        </w:rPr>
        <w:t xml:space="preserve"> </w:t>
      </w:r>
    </w:p>
    <w:p w14:paraId="09AD50F5" w14:textId="37352FB1" w:rsidR="005864ED" w:rsidRPr="00C41A25" w:rsidRDefault="00302E35" w:rsidP="009B609C">
      <w:pPr>
        <w:spacing w:line="480" w:lineRule="auto"/>
        <w:contextualSpacing/>
        <w:jc w:val="both"/>
        <w:rPr>
          <w:rFonts w:ascii="Times New Roman" w:eastAsia="Times New Roman" w:hAnsi="Times New Roman" w:cs="Times New Roman"/>
          <w:kern w:val="0"/>
          <w:sz w:val="24"/>
          <w:szCs w:val="24"/>
          <w:lang w:eastAsia="it-IT"/>
          <w14:ligatures w14:val="none"/>
        </w:rPr>
      </w:pPr>
      <w:r w:rsidRPr="00646820">
        <w:rPr>
          <w:rFonts w:ascii="Times New Roman" w:eastAsia="Times New Roman" w:hAnsi="Times New Roman" w:cs="Times New Roman"/>
          <w:b/>
          <w:bCs/>
          <w:kern w:val="0"/>
          <w:sz w:val="24"/>
          <w:szCs w:val="24"/>
          <w:lang w:eastAsia="it-IT"/>
          <w14:ligatures w14:val="none"/>
        </w:rPr>
        <w:t xml:space="preserve">a. </w:t>
      </w:r>
      <w:r w:rsidRPr="00646820">
        <w:rPr>
          <w:rFonts w:ascii="Times New Roman" w:eastAsia="Times New Roman" w:hAnsi="Times New Roman" w:cs="Times New Roman"/>
          <w:kern w:val="0"/>
          <w:sz w:val="24"/>
          <w:szCs w:val="24"/>
          <w:lang w:val="en-US" w:eastAsia="it-IT"/>
          <w14:ligatures w14:val="none"/>
        </w:rPr>
        <w:t>Experimental design used in the generation of Caov3 C</w:t>
      </w:r>
      <w:r w:rsidR="003C43C3" w:rsidRPr="00646820">
        <w:rPr>
          <w:rFonts w:ascii="Times New Roman" w:eastAsia="Times New Roman" w:hAnsi="Times New Roman" w:cs="Times New Roman"/>
          <w:kern w:val="0"/>
          <w:sz w:val="24"/>
          <w:szCs w:val="24"/>
          <w:lang w:val="en-US" w:eastAsia="it-IT"/>
          <w14:ligatures w14:val="none"/>
        </w:rPr>
        <w:t>BDCA</w:t>
      </w:r>
      <w:r w:rsidRPr="00646820">
        <w:rPr>
          <w:rFonts w:ascii="Times New Roman" w:eastAsia="Times New Roman" w:hAnsi="Times New Roman" w:cs="Times New Roman"/>
          <w:kern w:val="0"/>
          <w:sz w:val="24"/>
          <w:szCs w:val="24"/>
          <w:lang w:val="en-US" w:eastAsia="it-IT"/>
          <w14:ligatures w14:val="none"/>
        </w:rPr>
        <w:t>-resistant cells</w:t>
      </w:r>
      <w:r w:rsidR="00C86107" w:rsidRPr="00646820">
        <w:rPr>
          <w:rFonts w:ascii="Times New Roman" w:eastAsia="Times New Roman" w:hAnsi="Times New Roman" w:cs="Times New Roman"/>
          <w:kern w:val="0"/>
          <w:sz w:val="24"/>
          <w:szCs w:val="24"/>
          <w:lang w:val="en-US" w:eastAsia="it-IT"/>
          <w14:ligatures w14:val="none"/>
        </w:rPr>
        <w:t xml:space="preserve"> </w:t>
      </w:r>
      <w:r w:rsidR="0076503D" w:rsidRPr="00646820">
        <w:rPr>
          <w:rFonts w:ascii="Times New Roman" w:eastAsia="Times New Roman" w:hAnsi="Times New Roman" w:cs="Times New Roman"/>
          <w:kern w:val="0"/>
          <w:sz w:val="24"/>
          <w:szCs w:val="24"/>
          <w:lang w:val="en-US" w:eastAsia="it-IT"/>
          <w14:ligatures w14:val="none"/>
        </w:rPr>
        <w:t>(r</w:t>
      </w:r>
      <w:r w:rsidR="00C86107" w:rsidRPr="00646820">
        <w:rPr>
          <w:rFonts w:ascii="Times New Roman" w:eastAsia="Times New Roman" w:hAnsi="Times New Roman" w:cs="Times New Roman"/>
          <w:kern w:val="0"/>
          <w:sz w:val="24"/>
          <w:szCs w:val="24"/>
          <w:lang w:val="en-US" w:eastAsia="it-IT"/>
          <w14:ligatures w14:val="none"/>
        </w:rPr>
        <w:t>20T)</w:t>
      </w:r>
      <w:r w:rsidR="004D6DEB" w:rsidRPr="00646820">
        <w:rPr>
          <w:rFonts w:ascii="Times New Roman" w:eastAsia="Times New Roman" w:hAnsi="Times New Roman" w:cs="Times New Roman"/>
          <w:kern w:val="0"/>
          <w:sz w:val="24"/>
          <w:szCs w:val="24"/>
          <w:lang w:val="en-US" w:eastAsia="it-IT"/>
          <w14:ligatures w14:val="none"/>
        </w:rPr>
        <w:t xml:space="preserve"> </w:t>
      </w:r>
      <w:r w:rsidR="00C86107" w:rsidRPr="00646820">
        <w:rPr>
          <w:rFonts w:ascii="Times New Roman" w:eastAsia="Times New Roman" w:hAnsi="Times New Roman" w:cs="Times New Roman"/>
          <w:kern w:val="0"/>
          <w:sz w:val="24"/>
          <w:szCs w:val="24"/>
          <w:lang w:val="en-US" w:eastAsia="it-IT"/>
          <w14:ligatures w14:val="none"/>
        </w:rPr>
        <w:t xml:space="preserve">by </w:t>
      </w:r>
      <w:r w:rsidR="004D6DEB" w:rsidRPr="00646820">
        <w:rPr>
          <w:rFonts w:ascii="Times New Roman" w:eastAsia="Times New Roman" w:hAnsi="Times New Roman" w:cs="Times New Roman"/>
          <w:kern w:val="0"/>
          <w:sz w:val="24"/>
          <w:szCs w:val="24"/>
          <w:lang w:val="en-US" w:eastAsia="it-IT"/>
          <w14:ligatures w14:val="none"/>
        </w:rPr>
        <w:t xml:space="preserve">pulse method </w:t>
      </w:r>
      <w:r w:rsidR="0076503D" w:rsidRPr="00646820">
        <w:rPr>
          <w:rFonts w:ascii="Times New Roman" w:eastAsia="Times New Roman" w:hAnsi="Times New Roman" w:cs="Times New Roman"/>
          <w:kern w:val="0"/>
          <w:sz w:val="24"/>
          <w:szCs w:val="24"/>
          <w:lang w:val="en-US" w:eastAsia="it-IT"/>
          <w14:ligatures w14:val="none"/>
        </w:rPr>
        <w:t>(</w:t>
      </w:r>
      <w:r w:rsidR="004D6DEB" w:rsidRPr="00646820">
        <w:rPr>
          <w:rFonts w:ascii="Times New Roman" w:eastAsia="Times New Roman" w:hAnsi="Times New Roman" w:cs="Times New Roman"/>
          <w:kern w:val="0"/>
          <w:sz w:val="24"/>
          <w:szCs w:val="24"/>
          <w:lang w:val="en-US" w:eastAsia="it-IT"/>
          <w14:ligatures w14:val="none"/>
        </w:rPr>
        <w:t>described in Material and methods section)</w:t>
      </w:r>
      <w:r w:rsidRPr="00646820">
        <w:rPr>
          <w:rFonts w:ascii="Times New Roman" w:eastAsia="Times New Roman" w:hAnsi="Times New Roman" w:cs="Times New Roman"/>
          <w:kern w:val="0"/>
          <w:sz w:val="24"/>
          <w:szCs w:val="24"/>
          <w:lang w:val="en-US" w:eastAsia="it-IT"/>
          <w14:ligatures w14:val="none"/>
        </w:rPr>
        <w:t>.</w:t>
      </w:r>
      <w:r w:rsidR="00C86107" w:rsidRPr="00646820">
        <w:rPr>
          <w:rFonts w:ascii="Times New Roman" w:eastAsia="Times New Roman" w:hAnsi="Times New Roman" w:cs="Times New Roman"/>
          <w:kern w:val="0"/>
          <w:sz w:val="24"/>
          <w:szCs w:val="24"/>
          <w:lang w:val="en-US" w:eastAsia="it-IT"/>
          <w14:ligatures w14:val="none"/>
        </w:rPr>
        <w:t xml:space="preserve"> </w:t>
      </w:r>
      <w:r w:rsidR="004D6DEB" w:rsidRPr="00646820">
        <w:rPr>
          <w:rFonts w:ascii="Times New Roman" w:eastAsia="Times New Roman" w:hAnsi="Times New Roman" w:cs="Times New Roman"/>
          <w:b/>
          <w:bCs/>
          <w:kern w:val="0"/>
          <w:sz w:val="24"/>
          <w:szCs w:val="24"/>
          <w:lang w:val="en-US" w:eastAsia="it-IT"/>
          <w14:ligatures w14:val="none"/>
        </w:rPr>
        <w:t xml:space="preserve">b. </w:t>
      </w:r>
      <w:r w:rsidR="00C86107" w:rsidRPr="00646820">
        <w:rPr>
          <w:rFonts w:ascii="Times New Roman" w:eastAsia="Times New Roman" w:hAnsi="Times New Roman" w:cs="Times New Roman"/>
          <w:kern w:val="0"/>
          <w:sz w:val="24"/>
          <w:szCs w:val="24"/>
          <w:lang w:val="en-US" w:eastAsia="it-IT"/>
          <w14:ligatures w14:val="none"/>
        </w:rPr>
        <w:t>Cisplatin</w:t>
      </w:r>
      <w:r w:rsidR="00995EE2" w:rsidRPr="00646820">
        <w:rPr>
          <w:rFonts w:ascii="Times New Roman" w:eastAsia="Times New Roman" w:hAnsi="Times New Roman" w:cs="Times New Roman"/>
          <w:kern w:val="0"/>
          <w:sz w:val="24"/>
          <w:szCs w:val="24"/>
          <w:lang w:val="en-US" w:eastAsia="it-IT"/>
          <w14:ligatures w14:val="none"/>
        </w:rPr>
        <w:t xml:space="preserve"> (CDDP)</w:t>
      </w:r>
      <w:r w:rsidR="00C86107" w:rsidRPr="00646820">
        <w:rPr>
          <w:rFonts w:ascii="Times New Roman" w:eastAsia="Times New Roman" w:hAnsi="Times New Roman" w:cs="Times New Roman"/>
          <w:kern w:val="0"/>
          <w:sz w:val="24"/>
          <w:szCs w:val="24"/>
          <w:lang w:val="en-US" w:eastAsia="it-IT"/>
          <w14:ligatures w14:val="none"/>
        </w:rPr>
        <w:t xml:space="preserve"> (left panel) and Paclitaxel (middle panel) dose</w:t>
      </w:r>
      <w:r w:rsidR="003C43C3" w:rsidRPr="00646820">
        <w:rPr>
          <w:rFonts w:ascii="Times New Roman" w:eastAsia="Times New Roman" w:hAnsi="Times New Roman" w:cs="Times New Roman"/>
          <w:kern w:val="0"/>
          <w:sz w:val="24"/>
          <w:szCs w:val="24"/>
          <w:lang w:val="en-US" w:eastAsia="it-IT"/>
          <w14:ligatures w14:val="none"/>
        </w:rPr>
        <w:t>-</w:t>
      </w:r>
      <w:r w:rsidR="00C86107" w:rsidRPr="00646820">
        <w:rPr>
          <w:rFonts w:ascii="Times New Roman" w:eastAsia="Times New Roman" w:hAnsi="Times New Roman" w:cs="Times New Roman"/>
          <w:kern w:val="0"/>
          <w:sz w:val="24"/>
          <w:szCs w:val="24"/>
          <w:lang w:val="en-US" w:eastAsia="it-IT"/>
          <w14:ligatures w14:val="none"/>
        </w:rPr>
        <w:t xml:space="preserve">response curves </w:t>
      </w:r>
      <w:r w:rsidR="003C43C3" w:rsidRPr="00646820">
        <w:rPr>
          <w:rFonts w:ascii="Times New Roman" w:eastAsia="Times New Roman" w:hAnsi="Times New Roman" w:cs="Times New Roman"/>
          <w:kern w:val="0"/>
          <w:sz w:val="24"/>
          <w:szCs w:val="24"/>
          <w:lang w:val="en-US" w:eastAsia="it-IT"/>
          <w14:ligatures w14:val="none"/>
        </w:rPr>
        <w:t xml:space="preserve">on </w:t>
      </w:r>
      <w:r w:rsidR="00C86107" w:rsidRPr="00646820">
        <w:rPr>
          <w:rFonts w:ascii="Times New Roman" w:eastAsia="Times New Roman" w:hAnsi="Times New Roman" w:cs="Times New Roman"/>
          <w:kern w:val="0"/>
          <w:sz w:val="24"/>
          <w:szCs w:val="24"/>
          <w:lang w:val="en-US" w:eastAsia="it-IT"/>
          <w14:ligatures w14:val="none"/>
        </w:rPr>
        <w:t xml:space="preserve">parental and </w:t>
      </w:r>
      <w:r w:rsidR="007B0565">
        <w:rPr>
          <w:rFonts w:ascii="Times New Roman" w:eastAsia="Times New Roman" w:hAnsi="Times New Roman" w:cs="Times New Roman"/>
          <w:kern w:val="0"/>
          <w:sz w:val="24"/>
          <w:szCs w:val="24"/>
          <w:lang w:val="en-US" w:eastAsia="it-IT"/>
          <w14:ligatures w14:val="none"/>
        </w:rPr>
        <w:t>r20T</w:t>
      </w:r>
      <w:r w:rsidR="00C86107" w:rsidRPr="00646820">
        <w:rPr>
          <w:rFonts w:ascii="Times New Roman" w:eastAsia="Times New Roman" w:hAnsi="Times New Roman" w:cs="Times New Roman"/>
          <w:kern w:val="0"/>
          <w:sz w:val="24"/>
          <w:szCs w:val="24"/>
          <w:lang w:val="en-US" w:eastAsia="it-IT"/>
          <w14:ligatures w14:val="none"/>
        </w:rPr>
        <w:t xml:space="preserve"> cells, as indicated.</w:t>
      </w:r>
      <w:r w:rsidR="003C43C3" w:rsidRPr="00646820">
        <w:rPr>
          <w:rFonts w:ascii="Times New Roman" w:eastAsia="Times New Roman" w:hAnsi="Times New Roman" w:cs="Times New Roman"/>
          <w:kern w:val="0"/>
          <w:sz w:val="24"/>
          <w:szCs w:val="24"/>
          <w:lang w:val="en-US" w:eastAsia="it-IT"/>
          <w14:ligatures w14:val="none"/>
        </w:rPr>
        <w:t xml:space="preserve"> </w:t>
      </w:r>
      <w:r w:rsidR="003C43C3" w:rsidRPr="00646820">
        <w:rPr>
          <w:rFonts w:ascii="Times New Roman" w:eastAsia="Times New Roman" w:hAnsi="Times New Roman" w:cs="Times New Roman"/>
          <w:kern w:val="0"/>
          <w:sz w:val="24"/>
          <w:szCs w:val="24"/>
          <w:lang w:eastAsia="it-IT"/>
          <w14:ligatures w14:val="none"/>
        </w:rPr>
        <w:t>Cells were subjected to increasing doses of: i) CDDP for 16</w:t>
      </w:r>
      <w:r w:rsidR="00BB1135">
        <w:rPr>
          <w:rFonts w:ascii="Times New Roman" w:eastAsia="Times New Roman" w:hAnsi="Times New Roman" w:cs="Times New Roman"/>
          <w:kern w:val="0"/>
          <w:sz w:val="24"/>
          <w:szCs w:val="24"/>
          <w:lang w:eastAsia="it-IT"/>
          <w14:ligatures w14:val="none"/>
        </w:rPr>
        <w:t xml:space="preserve"> </w:t>
      </w:r>
      <w:r w:rsidR="003C43C3" w:rsidRPr="00646820">
        <w:rPr>
          <w:rFonts w:ascii="Times New Roman" w:eastAsia="Times New Roman" w:hAnsi="Times New Roman" w:cs="Times New Roman"/>
          <w:kern w:val="0"/>
          <w:sz w:val="24"/>
          <w:szCs w:val="24"/>
          <w:lang w:eastAsia="it-IT"/>
          <w14:ligatures w14:val="none"/>
        </w:rPr>
        <w:t xml:space="preserve">h and then released in drug-free medium for </w:t>
      </w:r>
      <w:r w:rsidR="003C43C3" w:rsidRPr="00646820">
        <w:rPr>
          <w:rFonts w:ascii="Times New Roman" w:eastAsia="Times New Roman" w:hAnsi="Times New Roman" w:cs="Times New Roman"/>
          <w:kern w:val="0"/>
          <w:sz w:val="24"/>
          <w:szCs w:val="24"/>
          <w:lang w:eastAsia="it-IT"/>
        </w:rPr>
        <w:t xml:space="preserve">an </w:t>
      </w:r>
      <w:r w:rsidR="003C43C3" w:rsidRPr="00646820">
        <w:rPr>
          <w:rFonts w:ascii="Times New Roman" w:eastAsia="Times New Roman" w:hAnsi="Times New Roman" w:cs="Times New Roman"/>
          <w:kern w:val="0"/>
          <w:sz w:val="24"/>
          <w:szCs w:val="24"/>
          <w:lang w:eastAsia="it-IT"/>
          <w14:ligatures w14:val="none"/>
        </w:rPr>
        <w:t>additional 24</w:t>
      </w:r>
      <w:r w:rsidR="00BB1135">
        <w:rPr>
          <w:rFonts w:ascii="Times New Roman" w:eastAsia="Times New Roman" w:hAnsi="Times New Roman" w:cs="Times New Roman"/>
          <w:kern w:val="0"/>
          <w:sz w:val="24"/>
          <w:szCs w:val="24"/>
          <w:lang w:eastAsia="it-IT"/>
          <w14:ligatures w14:val="none"/>
        </w:rPr>
        <w:t xml:space="preserve"> </w:t>
      </w:r>
      <w:r w:rsidR="003C43C3" w:rsidRPr="00646820">
        <w:rPr>
          <w:rFonts w:ascii="Times New Roman" w:eastAsia="Times New Roman" w:hAnsi="Times New Roman" w:cs="Times New Roman"/>
          <w:kern w:val="0"/>
          <w:sz w:val="24"/>
          <w:szCs w:val="24"/>
          <w:lang w:eastAsia="it-IT"/>
          <w14:ligatures w14:val="none"/>
        </w:rPr>
        <w:t>h or ii) Paclitaxel for 48</w:t>
      </w:r>
      <w:r w:rsidR="00BB1135">
        <w:rPr>
          <w:rFonts w:ascii="Times New Roman" w:eastAsia="Times New Roman" w:hAnsi="Times New Roman" w:cs="Times New Roman"/>
          <w:kern w:val="0"/>
          <w:sz w:val="24"/>
          <w:szCs w:val="24"/>
          <w:lang w:eastAsia="it-IT"/>
          <w14:ligatures w14:val="none"/>
        </w:rPr>
        <w:t xml:space="preserve"> </w:t>
      </w:r>
      <w:r w:rsidR="003C43C3" w:rsidRPr="00646820">
        <w:rPr>
          <w:rFonts w:ascii="Times New Roman" w:eastAsia="Times New Roman" w:hAnsi="Times New Roman" w:cs="Times New Roman"/>
          <w:kern w:val="0"/>
          <w:sz w:val="24"/>
          <w:szCs w:val="24"/>
          <w:lang w:eastAsia="it-IT"/>
          <w14:ligatures w14:val="none"/>
        </w:rPr>
        <w:t>h.</w:t>
      </w:r>
      <w:r w:rsidR="003C43C3" w:rsidRPr="00646820">
        <w:rPr>
          <w:rFonts w:ascii="Times New Roman" w:eastAsia="Times New Roman" w:hAnsi="Times New Roman" w:cs="Times New Roman"/>
          <w:kern w:val="0"/>
          <w:sz w:val="24"/>
          <w:szCs w:val="24"/>
          <w:lang w:eastAsia="it-IT"/>
        </w:rPr>
        <w:t xml:space="preserve"> The</w:t>
      </w:r>
      <w:r w:rsidR="003C43C3" w:rsidRPr="00646820">
        <w:rPr>
          <w:rFonts w:ascii="Times New Roman" w:eastAsia="Times New Roman" w:hAnsi="Times New Roman" w:cs="Times New Roman"/>
          <w:kern w:val="0"/>
          <w:sz w:val="24"/>
          <w:szCs w:val="24"/>
          <w:lang w:eastAsia="it-IT"/>
          <w14:ligatures w14:val="none"/>
        </w:rPr>
        <w:t xml:space="preserve"> results are expressed as </w:t>
      </w:r>
      <w:r w:rsidR="003C43C3" w:rsidRPr="00646820">
        <w:rPr>
          <w:rFonts w:ascii="Times New Roman" w:eastAsia="Times New Roman" w:hAnsi="Times New Roman" w:cs="Times New Roman"/>
          <w:kern w:val="0"/>
          <w:sz w:val="24"/>
          <w:szCs w:val="24"/>
          <w:lang w:eastAsia="it-IT"/>
        </w:rPr>
        <w:t xml:space="preserve">the </w:t>
      </w:r>
      <w:r w:rsidR="003C43C3" w:rsidRPr="00646820">
        <w:rPr>
          <w:rFonts w:ascii="Times New Roman" w:eastAsia="Times New Roman" w:hAnsi="Times New Roman" w:cs="Times New Roman"/>
          <w:kern w:val="0"/>
          <w:sz w:val="24"/>
          <w:szCs w:val="24"/>
          <w:lang w:eastAsia="it-IT"/>
          <w14:ligatures w14:val="none"/>
        </w:rPr>
        <w:t>percentage of viable cells with respect to untreated cells</w:t>
      </w:r>
      <w:r w:rsidR="003C43C3" w:rsidRPr="00646820">
        <w:rPr>
          <w:rFonts w:ascii="Times New Roman" w:eastAsia="Times New Roman" w:hAnsi="Times New Roman" w:cs="Times New Roman"/>
          <w:kern w:val="0"/>
          <w:sz w:val="24"/>
          <w:szCs w:val="24"/>
          <w:lang w:eastAsia="it-IT"/>
        </w:rPr>
        <w:t>,</w:t>
      </w:r>
      <w:r w:rsidR="003C43C3" w:rsidRPr="00646820">
        <w:rPr>
          <w:rFonts w:ascii="Times New Roman" w:eastAsia="Times New Roman" w:hAnsi="Times New Roman" w:cs="Times New Roman"/>
          <w:kern w:val="0"/>
          <w:sz w:val="24"/>
          <w:szCs w:val="24"/>
          <w:lang w:eastAsia="it-IT"/>
          <w14:ligatures w14:val="none"/>
        </w:rPr>
        <w:t xml:space="preserve"> and the </w:t>
      </w:r>
      <w:r w:rsidR="003C43C3" w:rsidRPr="00646820">
        <w:rPr>
          <w:rFonts w:ascii="Times New Roman" w:eastAsia="Times New Roman" w:hAnsi="Times New Roman" w:cs="Times New Roman"/>
          <w:kern w:val="0"/>
          <w:sz w:val="24"/>
          <w:szCs w:val="24"/>
          <w:lang w:eastAsia="it-IT"/>
        </w:rPr>
        <w:t>resulting</w:t>
      </w:r>
      <w:r w:rsidR="003C43C3" w:rsidRPr="00646820">
        <w:rPr>
          <w:rFonts w:ascii="Times New Roman" w:eastAsia="Times New Roman" w:hAnsi="Times New Roman" w:cs="Times New Roman"/>
          <w:kern w:val="0"/>
          <w:sz w:val="24"/>
          <w:szCs w:val="24"/>
          <w:lang w:eastAsia="it-IT"/>
          <w14:ligatures w14:val="none"/>
        </w:rPr>
        <w:t xml:space="preserve"> IC</w:t>
      </w:r>
      <w:r w:rsidR="003C43C3" w:rsidRPr="00646820">
        <w:rPr>
          <w:rFonts w:ascii="Times New Roman" w:eastAsia="Times New Roman" w:hAnsi="Times New Roman" w:cs="Times New Roman"/>
          <w:kern w:val="0"/>
          <w:sz w:val="24"/>
          <w:szCs w:val="24"/>
          <w:vertAlign w:val="subscript"/>
          <w:lang w:eastAsia="it-IT"/>
          <w14:ligatures w14:val="none"/>
        </w:rPr>
        <w:t>50</w:t>
      </w:r>
      <w:r w:rsidR="003C43C3" w:rsidRPr="00646820">
        <w:rPr>
          <w:rFonts w:ascii="Times New Roman" w:eastAsia="Times New Roman" w:hAnsi="Times New Roman" w:cs="Times New Roman"/>
          <w:kern w:val="0"/>
          <w:sz w:val="24"/>
          <w:szCs w:val="24"/>
          <w:lang w:eastAsia="it-IT"/>
          <w14:ligatures w14:val="none"/>
        </w:rPr>
        <w:t xml:space="preserve"> </w:t>
      </w:r>
      <w:r w:rsidR="003C43C3" w:rsidRPr="00646820">
        <w:rPr>
          <w:rFonts w:ascii="Times New Roman" w:eastAsia="Times New Roman" w:hAnsi="Times New Roman" w:cs="Times New Roman"/>
          <w:kern w:val="0"/>
          <w:sz w:val="24"/>
          <w:szCs w:val="24"/>
          <w:lang w:eastAsia="it-IT"/>
        </w:rPr>
        <w:t xml:space="preserve">is expressed in the table (right panel) </w:t>
      </w:r>
      <w:r w:rsidR="003C43C3" w:rsidRPr="00646820">
        <w:rPr>
          <w:rFonts w:ascii="Times New Roman" w:eastAsia="Times New Roman" w:hAnsi="Times New Roman" w:cs="Times New Roman"/>
          <w:kern w:val="0"/>
          <w:sz w:val="24"/>
          <w:szCs w:val="24"/>
          <w:lang w:eastAsia="it-IT"/>
          <w14:ligatures w14:val="none"/>
        </w:rPr>
        <w:t>as the mean value of three independent experiments ±SD.</w:t>
      </w:r>
      <w:r w:rsidR="00450DFD" w:rsidRPr="00646820">
        <w:rPr>
          <w:rFonts w:ascii="Times New Roman" w:eastAsia="Times New Roman" w:hAnsi="Times New Roman" w:cs="Times New Roman"/>
          <w:kern w:val="0"/>
          <w:sz w:val="24"/>
          <w:szCs w:val="24"/>
          <w:lang w:eastAsia="it-IT"/>
          <w14:ligatures w14:val="none"/>
        </w:rPr>
        <w:t xml:space="preserve"> </w:t>
      </w:r>
      <w:r w:rsidR="0076503D" w:rsidRPr="00646820">
        <w:rPr>
          <w:rFonts w:ascii="Times New Roman" w:eastAsia="Times New Roman" w:hAnsi="Times New Roman" w:cs="Times New Roman"/>
          <w:kern w:val="0"/>
          <w:sz w:val="24"/>
          <w:szCs w:val="24"/>
          <w:lang w:eastAsia="it-IT"/>
          <w14:ligatures w14:val="none"/>
        </w:rPr>
        <w:t xml:space="preserve">The difference between </w:t>
      </w:r>
      <w:r w:rsidR="003C43C3" w:rsidRPr="00646820">
        <w:rPr>
          <w:rFonts w:ascii="Times New Roman" w:eastAsia="Times New Roman" w:hAnsi="Times New Roman" w:cs="Times New Roman"/>
          <w:kern w:val="0"/>
          <w:sz w:val="24"/>
          <w:szCs w:val="24"/>
          <w:lang w:eastAsia="it-IT"/>
        </w:rPr>
        <w:t xml:space="preserve">parental and </w:t>
      </w:r>
      <w:r w:rsidR="00C41A25">
        <w:rPr>
          <w:rFonts w:ascii="Times New Roman" w:eastAsia="Times New Roman" w:hAnsi="Times New Roman" w:cs="Times New Roman"/>
          <w:kern w:val="0"/>
          <w:sz w:val="24"/>
          <w:szCs w:val="24"/>
          <w:lang w:val="en-US" w:eastAsia="it-IT"/>
          <w14:ligatures w14:val="none"/>
        </w:rPr>
        <w:t>r20T</w:t>
      </w:r>
      <w:r w:rsidR="00C41A25" w:rsidRPr="00646820">
        <w:rPr>
          <w:rFonts w:ascii="Times New Roman" w:eastAsia="Times New Roman" w:hAnsi="Times New Roman" w:cs="Times New Roman"/>
          <w:kern w:val="0"/>
          <w:sz w:val="24"/>
          <w:szCs w:val="24"/>
          <w:lang w:eastAsia="it-IT"/>
        </w:rPr>
        <w:t xml:space="preserve"> </w:t>
      </w:r>
      <w:r w:rsidR="003C43C3" w:rsidRPr="00646820">
        <w:rPr>
          <w:rFonts w:ascii="Times New Roman" w:eastAsia="Times New Roman" w:hAnsi="Times New Roman" w:cs="Times New Roman"/>
          <w:kern w:val="0"/>
          <w:sz w:val="24"/>
          <w:szCs w:val="24"/>
          <w:lang w:eastAsia="it-IT"/>
        </w:rPr>
        <w:t>cells</w:t>
      </w:r>
      <w:r w:rsidR="0076503D" w:rsidRPr="00646820">
        <w:rPr>
          <w:rFonts w:ascii="Times New Roman" w:eastAsia="Times New Roman" w:hAnsi="Times New Roman" w:cs="Times New Roman"/>
          <w:kern w:val="0"/>
          <w:sz w:val="24"/>
          <w:szCs w:val="24"/>
          <w:lang w:eastAsia="it-IT"/>
          <w14:ligatures w14:val="none"/>
        </w:rPr>
        <w:t xml:space="preserve"> is reported</w:t>
      </w:r>
      <w:r w:rsidR="003C43C3" w:rsidRPr="00646820">
        <w:rPr>
          <w:rFonts w:ascii="Times New Roman" w:eastAsia="Times New Roman" w:hAnsi="Times New Roman" w:cs="Times New Roman"/>
          <w:kern w:val="0"/>
          <w:sz w:val="24"/>
          <w:szCs w:val="24"/>
          <w:lang w:eastAsia="it-IT"/>
          <w14:ligatures w14:val="none"/>
        </w:rPr>
        <w:t xml:space="preserve"> for each drug</w:t>
      </w:r>
      <w:r w:rsidR="003C43C3" w:rsidRPr="00646820">
        <w:rPr>
          <w:rFonts w:ascii="Times New Roman" w:eastAsia="Times New Roman" w:hAnsi="Times New Roman" w:cs="Times New Roman"/>
          <w:kern w:val="0"/>
          <w:sz w:val="24"/>
          <w:szCs w:val="24"/>
          <w:lang w:eastAsia="it-IT"/>
        </w:rPr>
        <w:t xml:space="preserve">. </w:t>
      </w:r>
      <w:r w:rsidR="0076503D" w:rsidRPr="00646820">
        <w:rPr>
          <w:rFonts w:ascii="Times New Roman" w:eastAsia="Times New Roman" w:hAnsi="Times New Roman" w:cs="Times New Roman"/>
          <w:kern w:val="0"/>
          <w:sz w:val="24"/>
          <w:szCs w:val="24"/>
          <w:lang w:eastAsia="it-IT"/>
          <w14:ligatures w14:val="none"/>
        </w:rPr>
        <w:t xml:space="preserve">Statistical significance was determined by </w:t>
      </w:r>
      <w:r w:rsidR="00450DFD" w:rsidRPr="00646820">
        <w:rPr>
          <w:rFonts w:ascii="Times New Roman" w:eastAsia="Times New Roman" w:hAnsi="Times New Roman" w:cs="Times New Roman"/>
          <w:kern w:val="0"/>
          <w:sz w:val="24"/>
          <w:szCs w:val="24"/>
          <w:lang w:eastAsia="it-IT"/>
          <w14:ligatures w14:val="none"/>
        </w:rPr>
        <w:t xml:space="preserve">unpaired t-test. </w:t>
      </w:r>
      <w:r w:rsidR="00247C19" w:rsidRPr="00646820">
        <w:rPr>
          <w:rFonts w:ascii="Times New Roman" w:eastAsia="Times New Roman" w:hAnsi="Times New Roman" w:cs="Times New Roman"/>
          <w:b/>
          <w:bCs/>
          <w:kern w:val="0"/>
          <w:sz w:val="24"/>
          <w:szCs w:val="24"/>
          <w:lang w:val="en-US" w:eastAsia="it-IT"/>
          <w14:ligatures w14:val="none"/>
        </w:rPr>
        <w:t xml:space="preserve">c-h. </w:t>
      </w:r>
      <w:r w:rsidR="00442A80" w:rsidRPr="00646820">
        <w:rPr>
          <w:rFonts w:ascii="Times New Roman" w:eastAsia="Times New Roman" w:hAnsi="Times New Roman" w:cs="Times New Roman"/>
          <w:kern w:val="0"/>
          <w:sz w:val="24"/>
          <w:szCs w:val="24"/>
          <w:lang w:eastAsia="it-IT"/>
          <w14:ligatures w14:val="none"/>
        </w:rPr>
        <w:t>Immunofluorescence analyses</w:t>
      </w:r>
      <w:r w:rsidR="0035729C" w:rsidRPr="00646820">
        <w:rPr>
          <w:rFonts w:ascii="Times New Roman" w:eastAsia="Times New Roman" w:hAnsi="Times New Roman" w:cs="Times New Roman"/>
          <w:kern w:val="0"/>
          <w:sz w:val="24"/>
          <w:szCs w:val="24"/>
          <w:lang w:eastAsia="it-IT"/>
          <w14:ligatures w14:val="none"/>
        </w:rPr>
        <w:t xml:space="preserve"> on the same cells described in </w:t>
      </w:r>
      <w:r w:rsidR="0035729C" w:rsidRPr="00646820">
        <w:rPr>
          <w:rFonts w:ascii="Times New Roman" w:eastAsia="Times New Roman" w:hAnsi="Times New Roman" w:cs="Times New Roman"/>
          <w:b/>
          <w:bCs/>
          <w:kern w:val="0"/>
          <w:sz w:val="24"/>
          <w:szCs w:val="24"/>
          <w:lang w:eastAsia="it-IT"/>
          <w14:ligatures w14:val="none"/>
        </w:rPr>
        <w:t>b.</w:t>
      </w:r>
      <w:r w:rsidR="0035729C" w:rsidRPr="00646820">
        <w:rPr>
          <w:rFonts w:ascii="Times New Roman" w:eastAsia="Times New Roman" w:hAnsi="Times New Roman" w:cs="Times New Roman"/>
          <w:kern w:val="0"/>
          <w:sz w:val="24"/>
          <w:szCs w:val="24"/>
          <w:lang w:eastAsia="it-IT"/>
          <w14:ligatures w14:val="none"/>
        </w:rPr>
        <w:t>, upon treatment or not with CBDCA by using a dose corresponding to the IC</w:t>
      </w:r>
      <w:r w:rsidR="00411DC3" w:rsidRPr="00646820">
        <w:rPr>
          <w:rFonts w:ascii="Times New Roman" w:eastAsia="Times New Roman" w:hAnsi="Times New Roman" w:cs="Times New Roman"/>
          <w:kern w:val="0"/>
          <w:sz w:val="24"/>
          <w:szCs w:val="24"/>
          <w:vertAlign w:val="subscript"/>
          <w:lang w:eastAsia="it-IT"/>
          <w14:ligatures w14:val="none"/>
        </w:rPr>
        <w:t>25</w:t>
      </w:r>
      <w:r w:rsidR="0035729C" w:rsidRPr="00646820">
        <w:rPr>
          <w:rFonts w:ascii="Times New Roman" w:eastAsia="Times New Roman" w:hAnsi="Times New Roman" w:cs="Times New Roman"/>
          <w:kern w:val="0"/>
          <w:sz w:val="24"/>
          <w:szCs w:val="24"/>
          <w:lang w:eastAsia="it-IT"/>
          <w14:ligatures w14:val="none"/>
        </w:rPr>
        <w:t xml:space="preserve"> of parental cells indicated in Fig. 1i for 72</w:t>
      </w:r>
      <w:r w:rsidR="00BB1135">
        <w:rPr>
          <w:rFonts w:ascii="Times New Roman" w:eastAsia="Times New Roman" w:hAnsi="Times New Roman" w:cs="Times New Roman"/>
          <w:kern w:val="0"/>
          <w:sz w:val="24"/>
          <w:szCs w:val="24"/>
          <w:lang w:eastAsia="it-IT"/>
          <w14:ligatures w14:val="none"/>
        </w:rPr>
        <w:t xml:space="preserve"> </w:t>
      </w:r>
      <w:r w:rsidR="0035729C" w:rsidRPr="00646820">
        <w:rPr>
          <w:rFonts w:ascii="Times New Roman" w:eastAsia="Times New Roman" w:hAnsi="Times New Roman" w:cs="Times New Roman"/>
          <w:kern w:val="0"/>
          <w:sz w:val="24"/>
          <w:szCs w:val="24"/>
          <w:lang w:eastAsia="it-IT"/>
          <w14:ligatures w14:val="none"/>
        </w:rPr>
        <w:t>h and then released for another 24</w:t>
      </w:r>
      <w:r w:rsidR="00BB1135">
        <w:rPr>
          <w:rFonts w:ascii="Times New Roman" w:eastAsia="Times New Roman" w:hAnsi="Times New Roman" w:cs="Times New Roman"/>
          <w:kern w:val="0"/>
          <w:sz w:val="24"/>
          <w:szCs w:val="24"/>
          <w:lang w:eastAsia="it-IT"/>
          <w14:ligatures w14:val="none"/>
        </w:rPr>
        <w:t xml:space="preserve"> </w:t>
      </w:r>
      <w:r w:rsidR="0035729C" w:rsidRPr="00646820">
        <w:rPr>
          <w:rFonts w:ascii="Times New Roman" w:eastAsia="Times New Roman" w:hAnsi="Times New Roman" w:cs="Times New Roman"/>
          <w:kern w:val="0"/>
          <w:sz w:val="24"/>
          <w:szCs w:val="24"/>
          <w:lang w:eastAsia="it-IT"/>
          <w14:ligatures w14:val="none"/>
        </w:rPr>
        <w:t>h (γH2AX) or 6</w:t>
      </w:r>
      <w:r w:rsidR="00BB1135">
        <w:rPr>
          <w:rFonts w:ascii="Times New Roman" w:eastAsia="Times New Roman" w:hAnsi="Times New Roman" w:cs="Times New Roman"/>
          <w:kern w:val="0"/>
          <w:sz w:val="24"/>
          <w:szCs w:val="24"/>
          <w:lang w:eastAsia="it-IT"/>
          <w14:ligatures w14:val="none"/>
        </w:rPr>
        <w:t xml:space="preserve"> </w:t>
      </w:r>
      <w:r w:rsidR="0035729C" w:rsidRPr="00646820">
        <w:rPr>
          <w:rFonts w:ascii="Times New Roman" w:eastAsia="Times New Roman" w:hAnsi="Times New Roman" w:cs="Times New Roman"/>
          <w:kern w:val="0"/>
          <w:sz w:val="24"/>
          <w:szCs w:val="24"/>
          <w:lang w:eastAsia="it-IT"/>
          <w14:ligatures w14:val="none"/>
        </w:rPr>
        <w:t xml:space="preserve">h (RAD51). </w:t>
      </w:r>
      <w:r w:rsidR="00247C19" w:rsidRPr="00646820">
        <w:rPr>
          <w:rFonts w:ascii="Times New Roman" w:eastAsia="Times New Roman" w:hAnsi="Times New Roman" w:cs="Times New Roman"/>
          <w:b/>
          <w:bCs/>
          <w:kern w:val="0"/>
          <w:sz w:val="24"/>
          <w:szCs w:val="24"/>
          <w:lang w:eastAsia="it-IT"/>
          <w14:ligatures w14:val="none"/>
        </w:rPr>
        <w:t>c,d,f,g.</w:t>
      </w:r>
      <w:r w:rsidR="00442A80" w:rsidRPr="00646820">
        <w:rPr>
          <w:rFonts w:ascii="Times New Roman" w:eastAsia="Times New Roman" w:hAnsi="Times New Roman" w:cs="Times New Roman"/>
          <w:kern w:val="0"/>
          <w:sz w:val="24"/>
          <w:szCs w:val="24"/>
          <w:lang w:eastAsia="it-IT"/>
          <w14:ligatures w14:val="none"/>
        </w:rPr>
        <w:t xml:space="preserve"> </w:t>
      </w:r>
      <w:r w:rsidR="00247C19" w:rsidRPr="00646820">
        <w:rPr>
          <w:rFonts w:ascii="Times New Roman" w:eastAsia="Times New Roman" w:hAnsi="Times New Roman" w:cs="Times New Roman"/>
          <w:kern w:val="0"/>
          <w:sz w:val="24"/>
          <w:szCs w:val="24"/>
          <w:lang w:eastAsia="it-IT"/>
          <w14:ligatures w14:val="none"/>
        </w:rPr>
        <w:t xml:space="preserve">Representative images </w:t>
      </w:r>
      <w:r w:rsidR="00442A80" w:rsidRPr="00646820">
        <w:rPr>
          <w:rFonts w:ascii="Times New Roman" w:eastAsia="Times New Roman" w:hAnsi="Times New Roman" w:cs="Times New Roman"/>
          <w:kern w:val="0"/>
          <w:sz w:val="24"/>
          <w:szCs w:val="24"/>
          <w:lang w:eastAsia="it-IT"/>
          <w14:ligatures w14:val="none"/>
        </w:rPr>
        <w:t>of S139 phosphorylated histone H2AX (γH2AX)</w:t>
      </w:r>
      <w:r w:rsidR="00EB5D9F" w:rsidRPr="00646820">
        <w:rPr>
          <w:rFonts w:ascii="Times New Roman" w:eastAsia="Times New Roman" w:hAnsi="Times New Roman" w:cs="Times New Roman"/>
          <w:kern w:val="0"/>
          <w:sz w:val="24"/>
          <w:szCs w:val="24"/>
          <w:lang w:eastAsia="it-IT"/>
          <w14:ligatures w14:val="none"/>
        </w:rPr>
        <w:t xml:space="preserve"> (</w:t>
      </w:r>
      <w:r w:rsidR="00EB5D9F" w:rsidRPr="00646820">
        <w:rPr>
          <w:rFonts w:ascii="Times New Roman" w:eastAsia="Times New Roman" w:hAnsi="Times New Roman" w:cs="Times New Roman"/>
          <w:b/>
          <w:bCs/>
          <w:kern w:val="0"/>
          <w:sz w:val="24"/>
          <w:szCs w:val="24"/>
          <w:lang w:eastAsia="it-IT"/>
          <w14:ligatures w14:val="none"/>
        </w:rPr>
        <w:t>c</w:t>
      </w:r>
      <w:r w:rsidR="00247C19" w:rsidRPr="00646820">
        <w:rPr>
          <w:rFonts w:ascii="Times New Roman" w:eastAsia="Times New Roman" w:hAnsi="Times New Roman" w:cs="Times New Roman"/>
          <w:b/>
          <w:bCs/>
          <w:kern w:val="0"/>
          <w:sz w:val="24"/>
          <w:szCs w:val="24"/>
          <w:lang w:eastAsia="it-IT"/>
          <w14:ligatures w14:val="none"/>
        </w:rPr>
        <w:t>,d</w:t>
      </w:r>
      <w:r w:rsidR="00EB5D9F" w:rsidRPr="00646820">
        <w:rPr>
          <w:rFonts w:ascii="Times New Roman" w:eastAsia="Times New Roman" w:hAnsi="Times New Roman" w:cs="Times New Roman"/>
          <w:kern w:val="0"/>
          <w:sz w:val="24"/>
          <w:szCs w:val="24"/>
          <w:lang w:eastAsia="it-IT"/>
          <w14:ligatures w14:val="none"/>
        </w:rPr>
        <w:t>) and RAD51 (</w:t>
      </w:r>
      <w:r w:rsidR="00247C19" w:rsidRPr="00646820">
        <w:rPr>
          <w:rFonts w:ascii="Times New Roman" w:eastAsia="Times New Roman" w:hAnsi="Times New Roman" w:cs="Times New Roman"/>
          <w:b/>
          <w:bCs/>
          <w:kern w:val="0"/>
          <w:sz w:val="24"/>
          <w:szCs w:val="24"/>
          <w:lang w:eastAsia="it-IT"/>
          <w14:ligatures w14:val="none"/>
        </w:rPr>
        <w:t>f,g</w:t>
      </w:r>
      <w:r w:rsidR="00EB5D9F" w:rsidRPr="00646820">
        <w:rPr>
          <w:rFonts w:ascii="Times New Roman" w:eastAsia="Times New Roman" w:hAnsi="Times New Roman" w:cs="Times New Roman"/>
          <w:kern w:val="0"/>
          <w:sz w:val="24"/>
          <w:szCs w:val="24"/>
          <w:lang w:eastAsia="it-IT"/>
          <w14:ligatures w14:val="none"/>
        </w:rPr>
        <w:t>)</w:t>
      </w:r>
      <w:r w:rsidR="0035729C" w:rsidRPr="00646820">
        <w:rPr>
          <w:rFonts w:ascii="Times New Roman" w:eastAsia="Times New Roman" w:hAnsi="Times New Roman" w:cs="Times New Roman"/>
          <w:kern w:val="0"/>
          <w:sz w:val="24"/>
          <w:szCs w:val="24"/>
          <w:lang w:eastAsia="it-IT"/>
          <w14:ligatures w14:val="none"/>
        </w:rPr>
        <w:t xml:space="preserve">. </w:t>
      </w:r>
      <w:r w:rsidR="00EA5AAB" w:rsidRPr="00646820">
        <w:rPr>
          <w:rFonts w:ascii="Times New Roman" w:eastAsia="Times New Roman" w:hAnsi="Times New Roman" w:cs="Times New Roman"/>
          <w:kern w:val="0"/>
          <w:sz w:val="24"/>
          <w:szCs w:val="24"/>
          <w:lang w:eastAsia="it-IT"/>
          <w14:ligatures w14:val="none"/>
        </w:rPr>
        <w:t>Green</w:t>
      </w:r>
      <w:r w:rsidR="00EB5D9F" w:rsidRPr="00646820">
        <w:rPr>
          <w:rFonts w:ascii="Times New Roman" w:eastAsia="Times New Roman" w:hAnsi="Times New Roman" w:cs="Times New Roman"/>
          <w:kern w:val="0"/>
          <w:sz w:val="24"/>
          <w:szCs w:val="24"/>
          <w:lang w:eastAsia="it-IT"/>
          <w14:ligatures w14:val="none"/>
        </w:rPr>
        <w:t xml:space="preserve"> fluorescence indicates the endogenous levels of</w:t>
      </w:r>
      <w:r w:rsidR="00EA5AAB" w:rsidRPr="00646820">
        <w:rPr>
          <w:rFonts w:ascii="Times New Roman" w:eastAsia="Times New Roman" w:hAnsi="Times New Roman" w:cs="Times New Roman"/>
          <w:kern w:val="0"/>
          <w:sz w:val="24"/>
          <w:szCs w:val="24"/>
          <w:lang w:eastAsia="it-IT"/>
          <w14:ligatures w14:val="none"/>
        </w:rPr>
        <w:t xml:space="preserve"> γH2AX (</w:t>
      </w:r>
      <w:r w:rsidR="00EA5AAB" w:rsidRPr="00646820">
        <w:rPr>
          <w:rFonts w:ascii="Times New Roman" w:eastAsia="Times New Roman" w:hAnsi="Times New Roman" w:cs="Times New Roman"/>
          <w:b/>
          <w:bCs/>
          <w:kern w:val="0"/>
          <w:sz w:val="24"/>
          <w:szCs w:val="24"/>
          <w:lang w:eastAsia="it-IT"/>
          <w14:ligatures w14:val="none"/>
        </w:rPr>
        <w:t>c</w:t>
      </w:r>
      <w:r w:rsidR="00247C19" w:rsidRPr="00646820">
        <w:rPr>
          <w:rFonts w:ascii="Times New Roman" w:eastAsia="Times New Roman" w:hAnsi="Times New Roman" w:cs="Times New Roman"/>
          <w:b/>
          <w:bCs/>
          <w:kern w:val="0"/>
          <w:sz w:val="24"/>
          <w:szCs w:val="24"/>
          <w:lang w:eastAsia="it-IT"/>
          <w14:ligatures w14:val="none"/>
        </w:rPr>
        <w:t>,d</w:t>
      </w:r>
      <w:r w:rsidR="00EA5AAB" w:rsidRPr="00646820">
        <w:rPr>
          <w:rFonts w:ascii="Times New Roman" w:eastAsia="Times New Roman" w:hAnsi="Times New Roman" w:cs="Times New Roman"/>
          <w:kern w:val="0"/>
          <w:sz w:val="24"/>
          <w:szCs w:val="24"/>
          <w:lang w:eastAsia="it-IT"/>
          <w14:ligatures w14:val="none"/>
        </w:rPr>
        <w:t>) and RAD51 (</w:t>
      </w:r>
      <w:r w:rsidR="00247C19" w:rsidRPr="00646820">
        <w:rPr>
          <w:rFonts w:ascii="Times New Roman" w:eastAsia="Times New Roman" w:hAnsi="Times New Roman" w:cs="Times New Roman"/>
          <w:b/>
          <w:bCs/>
          <w:kern w:val="0"/>
          <w:sz w:val="24"/>
          <w:szCs w:val="24"/>
          <w:lang w:eastAsia="it-IT"/>
          <w14:ligatures w14:val="none"/>
        </w:rPr>
        <w:t>f,g</w:t>
      </w:r>
      <w:r w:rsidR="00EA5AAB" w:rsidRPr="00646820">
        <w:rPr>
          <w:rFonts w:ascii="Times New Roman" w:eastAsia="Times New Roman" w:hAnsi="Times New Roman" w:cs="Times New Roman"/>
          <w:kern w:val="0"/>
          <w:sz w:val="24"/>
          <w:szCs w:val="24"/>
          <w:lang w:eastAsia="it-IT"/>
          <w14:ligatures w14:val="none"/>
        </w:rPr>
        <w:t>)</w:t>
      </w:r>
      <w:r w:rsidR="00EB5D9F" w:rsidRPr="00646820">
        <w:rPr>
          <w:rFonts w:ascii="Times New Roman" w:eastAsia="Times New Roman" w:hAnsi="Times New Roman" w:cs="Times New Roman"/>
          <w:kern w:val="0"/>
          <w:sz w:val="24"/>
          <w:szCs w:val="24"/>
          <w:lang w:eastAsia="it-IT"/>
          <w14:ligatures w14:val="none"/>
        </w:rPr>
        <w:t>. Cell nuclei were stained with DAPI.</w:t>
      </w:r>
      <w:r w:rsidR="00EA5AAB" w:rsidRPr="00646820">
        <w:rPr>
          <w:rFonts w:ascii="Times New Roman" w:eastAsia="Times New Roman" w:hAnsi="Times New Roman" w:cs="Times New Roman"/>
          <w:kern w:val="0"/>
          <w:sz w:val="24"/>
          <w:szCs w:val="24"/>
          <w:lang w:eastAsia="it-IT"/>
          <w14:ligatures w14:val="none"/>
        </w:rPr>
        <w:t xml:space="preserve"> Scale bar: </w:t>
      </w:r>
      <w:r w:rsidR="00247C19" w:rsidRPr="00646820">
        <w:rPr>
          <w:rFonts w:ascii="Times New Roman" w:eastAsia="Times New Roman" w:hAnsi="Times New Roman" w:cs="Times New Roman"/>
          <w:kern w:val="0"/>
          <w:sz w:val="24"/>
          <w:szCs w:val="24"/>
          <w:lang w:eastAsia="it-IT"/>
          <w14:ligatures w14:val="none"/>
        </w:rPr>
        <w:t>2</w:t>
      </w:r>
      <w:r w:rsidR="00EA5AAB" w:rsidRPr="00646820">
        <w:rPr>
          <w:rFonts w:ascii="Times New Roman" w:eastAsia="Times New Roman" w:hAnsi="Times New Roman" w:cs="Times New Roman"/>
          <w:kern w:val="0"/>
          <w:sz w:val="24"/>
          <w:szCs w:val="24"/>
          <w:lang w:eastAsia="it-IT"/>
          <w14:ligatures w14:val="none"/>
        </w:rPr>
        <w:t>0 μm.</w:t>
      </w:r>
      <w:r w:rsidR="00EA5AAB" w:rsidRPr="00646820">
        <w:rPr>
          <w:rFonts w:ascii="Times New Roman" w:eastAsia="Times New Roman" w:hAnsi="Times New Roman" w:cs="Times New Roman"/>
          <w:b/>
          <w:bCs/>
          <w:kern w:val="0"/>
          <w:sz w:val="24"/>
          <w:szCs w:val="24"/>
          <w:lang w:eastAsia="it-IT"/>
          <w14:ligatures w14:val="none"/>
        </w:rPr>
        <w:t> </w:t>
      </w:r>
      <w:r w:rsidR="00EB5D9F" w:rsidRPr="00646820">
        <w:rPr>
          <w:rFonts w:ascii="Times New Roman" w:eastAsia="Times New Roman" w:hAnsi="Times New Roman" w:cs="Times New Roman"/>
          <w:b/>
          <w:bCs/>
          <w:kern w:val="0"/>
          <w:sz w:val="24"/>
          <w:szCs w:val="24"/>
          <w:lang w:eastAsia="it-IT"/>
          <w14:ligatures w14:val="none"/>
        </w:rPr>
        <w:t xml:space="preserve"> </w:t>
      </w:r>
      <w:r w:rsidR="00247C19" w:rsidRPr="00646820">
        <w:rPr>
          <w:rFonts w:ascii="Times New Roman" w:eastAsia="Times New Roman" w:hAnsi="Times New Roman" w:cs="Times New Roman"/>
          <w:b/>
          <w:bCs/>
          <w:kern w:val="0"/>
          <w:sz w:val="24"/>
          <w:szCs w:val="24"/>
          <w:lang w:eastAsia="it-IT"/>
          <w14:ligatures w14:val="none"/>
        </w:rPr>
        <w:t>e,h.</w:t>
      </w:r>
      <w:r w:rsidR="00247C19" w:rsidRPr="00646820">
        <w:rPr>
          <w:rFonts w:ascii="Times New Roman" w:eastAsia="Times New Roman" w:hAnsi="Times New Roman" w:cs="Times New Roman"/>
          <w:kern w:val="0"/>
          <w:sz w:val="24"/>
          <w:szCs w:val="24"/>
          <w:lang w:eastAsia="it-IT"/>
          <w14:ligatures w14:val="none"/>
        </w:rPr>
        <w:t xml:space="preserve"> </w:t>
      </w:r>
      <w:r w:rsidR="0035729C" w:rsidRPr="00646820">
        <w:rPr>
          <w:rFonts w:ascii="Times New Roman" w:eastAsia="Times New Roman" w:hAnsi="Times New Roman" w:cs="Times New Roman"/>
          <w:kern w:val="0"/>
          <w:sz w:val="24"/>
          <w:szCs w:val="24"/>
          <w:lang w:eastAsia="it-IT"/>
          <w14:ligatures w14:val="none"/>
        </w:rPr>
        <w:t>Dot plot representing the mean of γH2AX (</w:t>
      </w:r>
      <w:r w:rsidR="0035729C" w:rsidRPr="00646820">
        <w:rPr>
          <w:rFonts w:ascii="Times New Roman" w:eastAsia="Times New Roman" w:hAnsi="Times New Roman" w:cs="Times New Roman"/>
          <w:b/>
          <w:bCs/>
          <w:kern w:val="0"/>
          <w:sz w:val="24"/>
          <w:szCs w:val="24"/>
          <w:lang w:eastAsia="it-IT"/>
          <w14:ligatures w14:val="none"/>
        </w:rPr>
        <w:t>e</w:t>
      </w:r>
      <w:r w:rsidR="0035729C" w:rsidRPr="00646820">
        <w:rPr>
          <w:rFonts w:ascii="Times New Roman" w:eastAsia="Times New Roman" w:hAnsi="Times New Roman" w:cs="Times New Roman"/>
          <w:kern w:val="0"/>
          <w:sz w:val="24"/>
          <w:szCs w:val="24"/>
          <w:lang w:eastAsia="it-IT"/>
          <w14:ligatures w14:val="none"/>
        </w:rPr>
        <w:t xml:space="preserve">) and </w:t>
      </w:r>
      <w:r w:rsidR="0035729C" w:rsidRPr="001216D2">
        <w:rPr>
          <w:rFonts w:ascii="Times New Roman" w:eastAsia="Times New Roman" w:hAnsi="Times New Roman" w:cs="Times New Roman"/>
          <w:kern w:val="0"/>
          <w:sz w:val="24"/>
          <w:szCs w:val="24"/>
          <w:lang w:eastAsia="it-IT"/>
          <w14:ligatures w14:val="none"/>
        </w:rPr>
        <w:t>RAD51 foci (</w:t>
      </w:r>
      <w:r w:rsidR="0035729C" w:rsidRPr="001216D2">
        <w:rPr>
          <w:rFonts w:ascii="Times New Roman" w:eastAsia="Times New Roman" w:hAnsi="Times New Roman" w:cs="Times New Roman"/>
          <w:b/>
          <w:bCs/>
          <w:kern w:val="0"/>
          <w:sz w:val="24"/>
          <w:szCs w:val="24"/>
          <w:lang w:eastAsia="it-IT"/>
          <w14:ligatures w14:val="none"/>
        </w:rPr>
        <w:t>h</w:t>
      </w:r>
      <w:r w:rsidR="0035729C" w:rsidRPr="001216D2">
        <w:rPr>
          <w:rFonts w:ascii="Times New Roman" w:eastAsia="Times New Roman" w:hAnsi="Times New Roman" w:cs="Times New Roman"/>
          <w:kern w:val="0"/>
          <w:sz w:val="24"/>
          <w:szCs w:val="24"/>
          <w:lang w:eastAsia="it-IT"/>
          <w14:ligatures w14:val="none"/>
        </w:rPr>
        <w:t xml:space="preserve">)/nucleus ± SD. Results are expressed as fold change with </w:t>
      </w:r>
      <w:r w:rsidR="0035729C" w:rsidRPr="001216D2">
        <w:rPr>
          <w:rFonts w:ascii="Times New Roman" w:eastAsia="Times New Roman" w:hAnsi="Times New Roman" w:cs="Times New Roman"/>
          <w:kern w:val="0"/>
          <w:sz w:val="24"/>
          <w:szCs w:val="24"/>
          <w:lang w:eastAsia="it-IT"/>
          <w14:ligatures w14:val="none"/>
        </w:rPr>
        <w:lastRenderedPageBreak/>
        <w:t xml:space="preserve">respect to untreated cells. </w:t>
      </w:r>
      <w:r w:rsidR="00247C19" w:rsidRPr="00646820">
        <w:rPr>
          <w:rFonts w:ascii="Times New Roman" w:eastAsia="Times New Roman" w:hAnsi="Times New Roman" w:cs="Times New Roman"/>
          <w:kern w:val="0"/>
          <w:sz w:val="24"/>
          <w:szCs w:val="24"/>
          <w:lang w:eastAsia="it-IT"/>
          <w14:ligatures w14:val="none"/>
        </w:rPr>
        <w:t xml:space="preserve">Significant differences were computed via </w:t>
      </w:r>
      <w:r w:rsidR="0035729C" w:rsidRPr="00646820">
        <w:rPr>
          <w:rFonts w:ascii="Times New Roman" w:eastAsia="Times New Roman" w:hAnsi="Times New Roman" w:cs="Times New Roman"/>
          <w:kern w:val="0"/>
          <w:sz w:val="24"/>
          <w:szCs w:val="24"/>
          <w:lang w:eastAsia="it-IT"/>
          <w14:ligatures w14:val="none"/>
        </w:rPr>
        <w:t>one-way ANOVA</w:t>
      </w:r>
      <w:r w:rsidR="00247C19" w:rsidRPr="00646820">
        <w:rPr>
          <w:rFonts w:ascii="Times New Roman" w:eastAsia="Times New Roman" w:hAnsi="Times New Roman" w:cs="Times New Roman"/>
          <w:kern w:val="0"/>
          <w:sz w:val="24"/>
          <w:szCs w:val="24"/>
          <w:lang w:eastAsia="it-IT"/>
          <w14:ligatures w14:val="none"/>
        </w:rPr>
        <w:t xml:space="preserve">. </w:t>
      </w:r>
      <w:r w:rsidR="00247C19" w:rsidRPr="00646820">
        <w:rPr>
          <w:rFonts w:ascii="Times New Roman" w:eastAsia="Times New Roman" w:hAnsi="Times New Roman" w:cs="Times New Roman"/>
          <w:b/>
          <w:bCs/>
          <w:kern w:val="0"/>
          <w:sz w:val="24"/>
          <w:szCs w:val="24"/>
          <w:lang w:eastAsia="it-IT"/>
          <w14:ligatures w14:val="none"/>
        </w:rPr>
        <w:t>i</w:t>
      </w:r>
      <w:r w:rsidR="00442A80" w:rsidRPr="00646820">
        <w:rPr>
          <w:rFonts w:ascii="Times New Roman" w:eastAsia="Times New Roman" w:hAnsi="Times New Roman" w:cs="Times New Roman"/>
          <w:b/>
          <w:bCs/>
          <w:kern w:val="0"/>
          <w:sz w:val="24"/>
          <w:szCs w:val="24"/>
          <w:lang w:eastAsia="it-IT"/>
          <w14:ligatures w14:val="none"/>
        </w:rPr>
        <w:t>.</w:t>
      </w:r>
      <w:r w:rsidR="00510B52" w:rsidRPr="00646820">
        <w:rPr>
          <w:rFonts w:ascii="Times New Roman" w:eastAsia="Times New Roman" w:hAnsi="Times New Roman" w:cs="Times New Roman"/>
          <w:kern w:val="0"/>
          <w:sz w:val="24"/>
          <w:szCs w:val="24"/>
          <w:lang w:eastAsia="it-IT"/>
          <w14:ligatures w14:val="none"/>
        </w:rPr>
        <w:t xml:space="preserve"> A representative colony formation assay </w:t>
      </w:r>
      <w:r w:rsidR="00F86B8D" w:rsidRPr="00646820">
        <w:rPr>
          <w:rFonts w:ascii="Times New Roman" w:eastAsia="Times New Roman" w:hAnsi="Times New Roman" w:cs="Times New Roman"/>
          <w:kern w:val="0"/>
          <w:sz w:val="24"/>
          <w:szCs w:val="24"/>
          <w:lang w:eastAsia="it-IT"/>
          <w14:ligatures w14:val="none"/>
        </w:rPr>
        <w:t>of</w:t>
      </w:r>
      <w:r w:rsidR="00510B52" w:rsidRPr="00646820">
        <w:rPr>
          <w:rFonts w:ascii="Times New Roman" w:eastAsia="Times New Roman" w:hAnsi="Times New Roman" w:cs="Times New Roman"/>
          <w:kern w:val="0"/>
          <w:sz w:val="24"/>
          <w:szCs w:val="24"/>
          <w:lang w:eastAsia="it-IT"/>
          <w14:ligatures w14:val="none"/>
        </w:rPr>
        <w:t xml:space="preserve"> the same cells described in</w:t>
      </w:r>
      <w:r w:rsidR="00F86B8D" w:rsidRPr="00646820">
        <w:rPr>
          <w:rFonts w:ascii="Times New Roman" w:eastAsia="Times New Roman" w:hAnsi="Times New Roman" w:cs="Times New Roman"/>
          <w:kern w:val="0"/>
          <w:sz w:val="24"/>
          <w:szCs w:val="24"/>
          <w:lang w:eastAsia="it-IT"/>
          <w14:ligatures w14:val="none"/>
        </w:rPr>
        <w:t xml:space="preserve"> </w:t>
      </w:r>
      <w:r w:rsidR="00EB5D9F" w:rsidRPr="00646820">
        <w:rPr>
          <w:rFonts w:ascii="Times New Roman" w:eastAsia="Times New Roman" w:hAnsi="Times New Roman" w:cs="Times New Roman"/>
          <w:b/>
          <w:bCs/>
          <w:kern w:val="0"/>
          <w:sz w:val="24"/>
          <w:szCs w:val="24"/>
          <w:lang w:eastAsia="it-IT"/>
          <w14:ligatures w14:val="none"/>
        </w:rPr>
        <w:t>b</w:t>
      </w:r>
      <w:r w:rsidR="00510B52" w:rsidRPr="00646820">
        <w:rPr>
          <w:rFonts w:ascii="Times New Roman" w:eastAsia="Times New Roman" w:hAnsi="Times New Roman" w:cs="Times New Roman"/>
          <w:b/>
          <w:bCs/>
          <w:kern w:val="0"/>
          <w:sz w:val="24"/>
          <w:szCs w:val="24"/>
          <w:lang w:eastAsia="it-IT"/>
          <w14:ligatures w14:val="none"/>
        </w:rPr>
        <w:t>.</w:t>
      </w:r>
      <w:r w:rsidR="00510B52" w:rsidRPr="00646820">
        <w:rPr>
          <w:rFonts w:ascii="Times New Roman" w:eastAsia="Times New Roman" w:hAnsi="Times New Roman" w:cs="Times New Roman"/>
          <w:kern w:val="0"/>
          <w:sz w:val="24"/>
          <w:szCs w:val="24"/>
          <w:lang w:eastAsia="it-IT"/>
          <w14:ligatures w14:val="none"/>
        </w:rPr>
        <w:t xml:space="preserve"> which were treated or not treated with a suboptimal dose of CBDCA for 72</w:t>
      </w:r>
      <w:r w:rsidR="00BB1135">
        <w:rPr>
          <w:rFonts w:ascii="Times New Roman" w:eastAsia="Times New Roman" w:hAnsi="Times New Roman" w:cs="Times New Roman"/>
          <w:kern w:val="0"/>
          <w:sz w:val="24"/>
          <w:szCs w:val="24"/>
          <w:lang w:eastAsia="it-IT"/>
          <w14:ligatures w14:val="none"/>
        </w:rPr>
        <w:t xml:space="preserve"> </w:t>
      </w:r>
      <w:r w:rsidR="00510B52" w:rsidRPr="00646820">
        <w:rPr>
          <w:rFonts w:ascii="Times New Roman" w:eastAsia="Times New Roman" w:hAnsi="Times New Roman" w:cs="Times New Roman"/>
          <w:kern w:val="0"/>
          <w:sz w:val="24"/>
          <w:szCs w:val="24"/>
          <w:lang w:eastAsia="it-IT"/>
          <w14:ligatures w14:val="none"/>
        </w:rPr>
        <w:t xml:space="preserve">h and then released for </w:t>
      </w:r>
      <w:r w:rsidR="00510B52" w:rsidRPr="00012560">
        <w:rPr>
          <w:rFonts w:ascii="Times New Roman" w:eastAsia="Times New Roman" w:hAnsi="Times New Roman" w:cs="Times New Roman"/>
          <w:kern w:val="0"/>
          <w:sz w:val="24"/>
          <w:szCs w:val="24"/>
          <w:lang w:eastAsia="it-IT"/>
          <w14:ligatures w14:val="none"/>
        </w:rPr>
        <w:t>another 72</w:t>
      </w:r>
      <w:r w:rsidR="00BB1135" w:rsidRPr="00012560">
        <w:rPr>
          <w:rFonts w:ascii="Times New Roman" w:eastAsia="Times New Roman" w:hAnsi="Times New Roman" w:cs="Times New Roman"/>
          <w:kern w:val="0"/>
          <w:sz w:val="24"/>
          <w:szCs w:val="24"/>
          <w:lang w:eastAsia="it-IT"/>
          <w14:ligatures w14:val="none"/>
        </w:rPr>
        <w:t xml:space="preserve"> </w:t>
      </w:r>
      <w:r w:rsidR="00510B52" w:rsidRPr="00012560">
        <w:rPr>
          <w:rFonts w:ascii="Times New Roman" w:eastAsia="Times New Roman" w:hAnsi="Times New Roman" w:cs="Times New Roman"/>
          <w:kern w:val="0"/>
          <w:sz w:val="24"/>
          <w:szCs w:val="24"/>
          <w:lang w:eastAsia="it-IT"/>
          <w14:ligatures w14:val="none"/>
        </w:rPr>
        <w:t>h</w:t>
      </w:r>
      <w:r w:rsidR="005C56B2">
        <w:rPr>
          <w:rFonts w:ascii="Times New Roman" w:eastAsia="Times New Roman" w:hAnsi="Times New Roman" w:cs="Times New Roman"/>
          <w:kern w:val="0"/>
          <w:sz w:val="24"/>
          <w:szCs w:val="24"/>
          <w:lang w:eastAsia="it-IT"/>
          <w14:ligatures w14:val="none"/>
        </w:rPr>
        <w:t>.</w:t>
      </w:r>
      <w:r w:rsidR="00B55E7E" w:rsidRPr="00012560">
        <w:rPr>
          <w:rFonts w:ascii="Times New Roman" w:eastAsia="Times New Roman" w:hAnsi="Times New Roman" w:cs="Times New Roman"/>
          <w:kern w:val="0"/>
          <w:sz w:val="24"/>
          <w:szCs w:val="24"/>
          <w:lang w:eastAsia="it-IT"/>
          <w14:ligatures w14:val="none"/>
        </w:rPr>
        <w:t xml:space="preserve"> </w:t>
      </w:r>
      <w:r w:rsidR="00247C19" w:rsidRPr="00012560">
        <w:rPr>
          <w:rFonts w:ascii="Times New Roman" w:eastAsia="Times New Roman" w:hAnsi="Times New Roman" w:cs="Times New Roman"/>
          <w:b/>
          <w:bCs/>
          <w:kern w:val="0"/>
          <w:sz w:val="24"/>
          <w:szCs w:val="24"/>
          <w:lang w:eastAsia="it-IT"/>
          <w14:ligatures w14:val="none"/>
        </w:rPr>
        <w:t>l.</w:t>
      </w:r>
      <w:r w:rsidR="00D41E70" w:rsidRPr="00012560">
        <w:rPr>
          <w:rFonts w:ascii="Times New Roman" w:eastAsia="Times New Roman" w:hAnsi="Times New Roman" w:cs="Times New Roman"/>
          <w:b/>
          <w:bCs/>
          <w:kern w:val="0"/>
          <w:sz w:val="24"/>
          <w:szCs w:val="24"/>
          <w:lang w:eastAsia="it-IT"/>
          <w14:ligatures w14:val="none"/>
        </w:rPr>
        <w:t xml:space="preserve"> </w:t>
      </w:r>
      <w:r w:rsidR="00EC2C4F" w:rsidRPr="00012560">
        <w:rPr>
          <w:rFonts w:ascii="Times New Roman" w:eastAsia="Times New Roman" w:hAnsi="Times New Roman" w:cs="Times New Roman"/>
          <w:kern w:val="0"/>
          <w:sz w:val="24"/>
          <w:szCs w:val="24"/>
          <w:lang w:eastAsia="it-IT"/>
          <w14:ligatures w14:val="none"/>
        </w:rPr>
        <w:t>Volcano plots showing differentially expressed</w:t>
      </w:r>
      <w:r w:rsidR="00012560" w:rsidRPr="00012560">
        <w:rPr>
          <w:rFonts w:ascii="Times New Roman" w:eastAsia="Times New Roman" w:hAnsi="Times New Roman" w:cs="Times New Roman"/>
          <w:kern w:val="0"/>
          <w:sz w:val="24"/>
          <w:szCs w:val="24"/>
          <w:lang w:eastAsia="it-IT"/>
          <w14:ligatures w14:val="none"/>
        </w:rPr>
        <w:t xml:space="preserve"> (DE)</w:t>
      </w:r>
      <w:r w:rsidR="00EC2C4F" w:rsidRPr="00012560">
        <w:rPr>
          <w:rFonts w:ascii="Times New Roman" w:eastAsia="Times New Roman" w:hAnsi="Times New Roman" w:cs="Times New Roman"/>
          <w:kern w:val="0"/>
          <w:sz w:val="24"/>
          <w:szCs w:val="24"/>
          <w:lang w:eastAsia="it-IT"/>
          <w14:ligatures w14:val="none"/>
        </w:rPr>
        <w:t xml:space="preserve"> proteins (q &lt; 0.05, S0=0.1): Caov3 model with 4343 proteins detected in at least 3 replicates in one group, n=5 biological replicates for each group</w:t>
      </w:r>
      <w:r w:rsidR="00012560" w:rsidRPr="00012560">
        <w:rPr>
          <w:rFonts w:ascii="Times New Roman" w:eastAsia="Times New Roman" w:hAnsi="Times New Roman" w:cs="Times New Roman"/>
          <w:kern w:val="0"/>
          <w:sz w:val="24"/>
          <w:szCs w:val="24"/>
          <w:lang w:eastAsia="it-IT"/>
          <w14:ligatures w14:val="none"/>
        </w:rPr>
        <w:t xml:space="preserve">. </w:t>
      </w:r>
      <w:r w:rsidR="00EC2C4F" w:rsidRPr="00012560">
        <w:rPr>
          <w:rFonts w:ascii="Times New Roman" w:eastAsia="Times New Roman" w:hAnsi="Times New Roman" w:cs="Times New Roman"/>
          <w:kern w:val="0"/>
          <w:sz w:val="24"/>
          <w:szCs w:val="24"/>
          <w:lang w:eastAsia="it-IT"/>
          <w14:ligatures w14:val="none"/>
        </w:rPr>
        <w:t>The negative log10 P values plotted against the differences between the geometric means of the abundances are reported. Dots represent individual proteins. Red and blue dots: up- and downregulated proteins. Gray dots: non significantly differentially abundant proteins. </w:t>
      </w:r>
      <w:r w:rsidR="00D41E70" w:rsidRPr="00012560">
        <w:rPr>
          <w:rFonts w:ascii="Times New Roman" w:eastAsia="Times New Roman" w:hAnsi="Times New Roman" w:cs="Times New Roman"/>
          <w:b/>
          <w:bCs/>
          <w:kern w:val="0"/>
          <w:sz w:val="24"/>
          <w:szCs w:val="24"/>
          <w:lang w:eastAsia="it-IT"/>
          <w14:ligatures w14:val="none"/>
        </w:rPr>
        <w:t xml:space="preserve">m. </w:t>
      </w:r>
      <w:r w:rsidR="009B609C" w:rsidRPr="009B609C">
        <w:rPr>
          <w:rFonts w:ascii="Times New Roman" w:eastAsia="Times New Roman" w:hAnsi="Times New Roman" w:cs="Times New Roman"/>
          <w:kern w:val="0"/>
          <w:sz w:val="24"/>
          <w:szCs w:val="24"/>
          <w:lang w:eastAsia="it-IT"/>
          <w14:ligatures w14:val="none"/>
        </w:rPr>
        <w:t xml:space="preserve">Enrichment analysis comparing DE </w:t>
      </w:r>
      <w:r w:rsidR="00F42A99">
        <w:rPr>
          <w:rFonts w:ascii="Times New Roman" w:eastAsia="Times New Roman" w:hAnsi="Times New Roman" w:cs="Times New Roman"/>
          <w:kern w:val="0"/>
          <w:sz w:val="24"/>
          <w:szCs w:val="24"/>
          <w:lang w:eastAsia="it-IT"/>
          <w14:ligatures w14:val="none"/>
        </w:rPr>
        <w:t>proteins</w:t>
      </w:r>
      <w:r w:rsidR="009B609C" w:rsidRPr="009B609C">
        <w:rPr>
          <w:rFonts w:ascii="Times New Roman" w:eastAsia="Times New Roman" w:hAnsi="Times New Roman" w:cs="Times New Roman"/>
          <w:kern w:val="0"/>
          <w:sz w:val="24"/>
          <w:szCs w:val="24"/>
          <w:lang w:eastAsia="it-IT"/>
          <w14:ligatures w14:val="none"/>
        </w:rPr>
        <w:t xml:space="preserve"> in </w:t>
      </w:r>
      <w:r w:rsidR="00C41A25">
        <w:rPr>
          <w:rFonts w:ascii="Times New Roman" w:eastAsia="Times New Roman" w:hAnsi="Times New Roman" w:cs="Times New Roman"/>
          <w:kern w:val="0"/>
          <w:sz w:val="24"/>
          <w:szCs w:val="24"/>
          <w:lang w:val="en-US" w:eastAsia="it-IT"/>
          <w14:ligatures w14:val="none"/>
        </w:rPr>
        <w:t>r20T</w:t>
      </w:r>
      <w:r w:rsidR="00C41A25" w:rsidRPr="009B609C">
        <w:rPr>
          <w:rFonts w:ascii="Times New Roman" w:eastAsia="Times New Roman" w:hAnsi="Times New Roman" w:cs="Times New Roman"/>
          <w:kern w:val="0"/>
          <w:sz w:val="24"/>
          <w:szCs w:val="24"/>
          <w:lang w:eastAsia="it-IT"/>
          <w14:ligatures w14:val="none"/>
        </w:rPr>
        <w:t xml:space="preserve"> </w:t>
      </w:r>
      <w:r w:rsidR="009B609C" w:rsidRPr="00B50184">
        <w:rPr>
          <w:rFonts w:ascii="Times New Roman" w:eastAsia="Times New Roman" w:hAnsi="Times New Roman" w:cs="Times New Roman"/>
          <w:i/>
          <w:iCs/>
          <w:kern w:val="0"/>
          <w:sz w:val="24"/>
          <w:szCs w:val="24"/>
          <w:lang w:eastAsia="it-IT"/>
          <w14:ligatures w14:val="none"/>
        </w:rPr>
        <w:t>vs</w:t>
      </w:r>
      <w:r w:rsidR="009B609C" w:rsidRPr="009B609C">
        <w:rPr>
          <w:rFonts w:ascii="Times New Roman" w:eastAsia="Times New Roman" w:hAnsi="Times New Roman" w:cs="Times New Roman"/>
          <w:kern w:val="0"/>
          <w:sz w:val="24"/>
          <w:szCs w:val="24"/>
          <w:lang w:eastAsia="it-IT"/>
          <w14:ligatures w14:val="none"/>
        </w:rPr>
        <w:t xml:space="preserve"> Caov3 parental with</w:t>
      </w:r>
      <w:r w:rsidR="00C41A25">
        <w:rPr>
          <w:rFonts w:ascii="Times New Roman" w:eastAsia="Times New Roman" w:hAnsi="Times New Roman" w:cs="Times New Roman"/>
          <w:kern w:val="0"/>
          <w:sz w:val="24"/>
          <w:szCs w:val="24"/>
          <w:lang w:eastAsia="it-IT"/>
          <w14:ligatures w14:val="none"/>
        </w:rPr>
        <w:t xml:space="preserve"> </w:t>
      </w:r>
      <w:r w:rsidR="009B609C" w:rsidRPr="00BB58A5">
        <w:rPr>
          <w:rFonts w:ascii="Times New Roman" w:eastAsia="Times New Roman" w:hAnsi="Times New Roman" w:cs="Times New Roman"/>
          <w:kern w:val="0"/>
          <w:sz w:val="24"/>
          <w:szCs w:val="24"/>
          <w:lang w:val="en-US" w:eastAsia="it-IT"/>
          <w14:ligatures w14:val="none"/>
        </w:rPr>
        <w:t>known mechanisms</w:t>
      </w:r>
      <w:r w:rsidR="00BB58A5" w:rsidRPr="00BB58A5">
        <w:rPr>
          <w:rFonts w:ascii="Times New Roman" w:eastAsia="Times New Roman" w:hAnsi="Times New Roman" w:cs="Times New Roman"/>
          <w:kern w:val="0"/>
          <w:sz w:val="24"/>
          <w:szCs w:val="24"/>
          <w:lang w:val="en-US" w:eastAsia="it-IT"/>
          <w14:ligatures w14:val="none"/>
        </w:rPr>
        <w:t xml:space="preserve"> involved in PT-resistance</w:t>
      </w:r>
      <w:r w:rsidR="009B609C" w:rsidRPr="00BB58A5">
        <w:rPr>
          <w:rFonts w:ascii="Times New Roman" w:eastAsia="Times New Roman" w:hAnsi="Times New Roman" w:cs="Times New Roman"/>
          <w:kern w:val="0"/>
          <w:sz w:val="24"/>
          <w:szCs w:val="24"/>
          <w:lang w:val="en-US" w:eastAsia="it-IT"/>
          <w14:ligatures w14:val="none"/>
        </w:rPr>
        <w:t xml:space="preserve"> </w:t>
      </w:r>
      <w:r w:rsidR="00BB58A5">
        <w:rPr>
          <w:rFonts w:ascii="Times New Roman" w:eastAsia="Times New Roman" w:hAnsi="Times New Roman" w:cs="Times New Roman"/>
          <w:kern w:val="0"/>
          <w:sz w:val="24"/>
          <w:szCs w:val="24"/>
          <w:lang w:val="en-US" w:eastAsia="it-IT"/>
          <w14:ligatures w14:val="none"/>
        </w:rPr>
        <w:t>(</w:t>
      </w:r>
      <w:r w:rsidR="00BB58A5" w:rsidRPr="00BB58A5">
        <w:rPr>
          <w:rFonts w:ascii="Times New Roman" w:eastAsia="Times New Roman" w:hAnsi="Times New Roman" w:cs="Times New Roman"/>
          <w:kern w:val="0"/>
          <w:sz w:val="24"/>
          <w:szCs w:val="24"/>
          <w:lang w:val="en-US" w:eastAsia="it-IT"/>
          <w14:ligatures w14:val="none"/>
        </w:rPr>
        <w:t>EMT, M</w:t>
      </w:r>
      <w:r w:rsidR="00BB58A5">
        <w:rPr>
          <w:rFonts w:ascii="Times New Roman" w:eastAsia="Times New Roman" w:hAnsi="Times New Roman" w:cs="Times New Roman"/>
          <w:kern w:val="0"/>
          <w:sz w:val="24"/>
          <w:szCs w:val="24"/>
          <w:lang w:val="en-US" w:eastAsia="it-IT"/>
          <w14:ligatures w14:val="none"/>
        </w:rPr>
        <w:t xml:space="preserve">etabolism, Drug Turnover, Apoptosis, and Inflammation) </w:t>
      </w:r>
      <w:r w:rsidR="009B609C" w:rsidRPr="00BB58A5">
        <w:rPr>
          <w:rFonts w:ascii="Times New Roman" w:eastAsia="Times New Roman" w:hAnsi="Times New Roman" w:cs="Times New Roman"/>
          <w:kern w:val="0"/>
          <w:sz w:val="24"/>
          <w:szCs w:val="24"/>
          <w:lang w:val="en-US" w:eastAsia="it-IT"/>
          <w14:ligatures w14:val="none"/>
        </w:rPr>
        <w:t>by</w:t>
      </w:r>
      <w:r w:rsidR="003B6557">
        <w:rPr>
          <w:rFonts w:ascii="Times New Roman" w:eastAsia="Times New Roman" w:hAnsi="Times New Roman" w:cs="Times New Roman"/>
          <w:kern w:val="0"/>
          <w:sz w:val="24"/>
          <w:szCs w:val="24"/>
          <w:lang w:val="en-US" w:eastAsia="it-IT"/>
          <w14:ligatures w14:val="none"/>
        </w:rPr>
        <w:t xml:space="preserve"> </w:t>
      </w:r>
      <w:r w:rsidR="003B6557" w:rsidRPr="003B6557">
        <w:rPr>
          <w:rFonts w:ascii="Times New Roman" w:eastAsia="Times New Roman" w:hAnsi="Times New Roman" w:cs="Times New Roman"/>
          <w:i/>
          <w:iCs/>
          <w:kern w:val="0"/>
          <w:sz w:val="24"/>
          <w:szCs w:val="24"/>
          <w:lang w:val="en-US" w:eastAsia="it-IT"/>
          <w14:ligatures w14:val="none"/>
        </w:rPr>
        <w:t>Huang and colleague</w:t>
      </w:r>
      <w:r w:rsidR="003500FC">
        <w:rPr>
          <w:rFonts w:ascii="Times New Roman" w:eastAsia="Times New Roman" w:hAnsi="Times New Roman" w:cs="Times New Roman"/>
          <w:i/>
          <w:iCs/>
          <w:kern w:val="0"/>
          <w:sz w:val="24"/>
          <w:szCs w:val="24"/>
          <w:lang w:val="en-US" w:eastAsia="it-IT"/>
          <w14:ligatures w14:val="none"/>
        </w:rPr>
        <w:t>s</w:t>
      </w:r>
      <w:sdt>
        <w:sdtPr>
          <w:rPr>
            <w:rFonts w:ascii="Times New Roman" w:eastAsia="Times New Roman" w:hAnsi="Times New Roman" w:cs="Times New Roman"/>
            <w:color w:val="000000"/>
            <w:kern w:val="0"/>
            <w:sz w:val="24"/>
            <w:szCs w:val="24"/>
            <w:lang w:val="en-US" w:eastAsia="it-IT"/>
            <w14:ligatures w14:val="none"/>
          </w:rPr>
          <w:tag w:val="MENDELEY_CITATION_v3_eyJjaXRhdGlvbklEIjoiTUVOREVMRVlfQ0lUQVRJT05fYjkzM2M4YzYtNWI4YS00Mjk2LWE2YzEtYTRkYzQ3ZGY5ZDE3IiwicHJvcGVydGllcyI6eyJub3RlSW5kZXgiOjB9LCJpc0VkaXRlZCI6ZmFsc2UsIm1hbnVhbE92ZXJyaWRlIjp7ImlzTWFudWFsbHlPdmVycmlkZGVuIjpmYWxzZSwiY2l0ZXByb2NUZXh0IjoiKDEpIiwibWFudWFsT3ZlcnJpZGVUZXh0IjoiIn0sImNpdGF0aW9uSXRlbXMiOlt7ImlkIjoiZGMwYjYyNjktY2QyNy0zNzk2LTgyMjMtYTM3MWQ4NDM3YTJiIiwiaXRlbURhdGEiOnsidHlwZSI6ImFydGljbGUtam91cm5hbCIsImlkIjoiZGMwYjYyNjktY2QyNy0zNzk2LTgyMjMtYTM3MWQ4NDM3YTJiIiwidGl0bGUiOiJBIGhpZ2hseSBhbm5vdGF0ZWQgZGF0YWJhc2Ugb2YgZ2VuZXMgYXNzb2NpYXRlZCB3aXRoIHBsYXRpbnVtIHJlc2lzdGFuY2UgaW4gY2FuY2VyIiwiYXV0aG9yIjpbeyJmYW1pbHkiOiJIdWFuZyIsImdpdmVuIjoiRG9uZ3FpbmciLCJwYXJzZS1uYW1lcyI6ZmFsc2UsImRyb3BwaW5nLXBhcnRpY2xlIjoiIiwibm9uLWRyb3BwaW5nLXBhcnRpY2xlIjoiIn0seyJmYW1pbHkiOiJTYXZhZ2UiLCJnaXZlbiI6IlNhcmEgUi4iLCJwYXJzZS1uYW1lcyI6ZmFsc2UsImRyb3BwaW5nLXBhcnRpY2xlIjoiIiwibm9uLWRyb3BwaW5nLXBhcnRpY2xlIjoiIn0seyJmYW1pbHkiOiJDYWxpbmF3YW4iLCJnaXZlbiI6IkFubmEgUC4iLCJwYXJzZS1uYW1lcyI6ZmFsc2UsImRyb3BwaW5nLXBhcnRpY2xlIjoiIiwibm9uLWRyb3BwaW5nLXBhcnRpY2xlIjoiIn0seyJmYW1pbHkiOiJMaW4iLCJnaXZlbiI6IkNoZW53ZWkiLCJwYXJzZS1uYW1lcyI6ZmFsc2UsImRyb3BwaW5nLXBhcnRpY2xlIjoiIiwibm9uLWRyb3BwaW5nLXBhcnRpY2xlIjoiIn0seyJmYW1pbHkiOiJaaGFuZyIsImdpdmVuIjoiQmluZyIsInBhcnNlLW5hbWVzIjpmYWxzZSwiZHJvcHBpbmctcGFydGljbGUiOiIiLCJub24tZHJvcHBpbmctcGFydGljbGUiOiIifSx7ImZhbWlseSI6IldhbmciLCJnaXZlbiI6IlBlaSIsInBhcnNlLW5hbWVzIjpmYWxzZSwiZHJvcHBpbmctcGFydGljbGUiOiIiLCJub24tZHJvcHBpbmctcGFydGljbGUiOiIifSx7ImZhbWlseSI6IlN0YXJyIiwiZ2l2ZW4iOiJUaW1vdGh5IEsuIiwicGFyc2UtbmFtZXMiOmZhbHNlLCJkcm9wcGluZy1wYXJ0aWNsZSI6IiIsIm5vbi1kcm9wcGluZy1wYXJ0aWNsZSI6IiJ9LHsiZmFtaWx5IjoiQmlycmVyIiwiZ2l2ZW4iOiJNaWNoYWVsIEouIiwicGFyc2UtbmFtZXMiOmZhbHNlLCJkcm9wcGluZy1wYXJ0aWNsZSI6IiIsIm5vbi1kcm9wcGluZy1wYXJ0aWNsZSI6IiJ9LHsiZmFtaWx5IjoiUGF1bG92aWNoIiwiZ2l2ZW4iOiJBbWFuZGEgRy4iLCJwYXJzZS1uYW1lcyI6ZmFsc2UsImRyb3BwaW5nLXBhcnRpY2xlIjoiIiwibm9uLWRyb3BwaW5nLXBhcnRpY2xlIjoiIn1dLCJjb250YWluZXItdGl0bGUiOiJPbmNvZ2VuZSIsImNvbnRhaW5lci10aXRsZS1zaG9ydCI6Ik9uY29nZW5lIiwiRE9JIjoiMTAuMTAzOC9zNDEzODgtMDIxLTAyMDU1LTIiLCJJU1NOIjoiMDk1MC05MjMyIiwiaXNzdWVkIjp7ImRhdGUtcGFydHMiOltbMjAyMSwxMSwxOF1dfSwicGFnZSI6IjYzOTUtNjQwNSIsImFic3RyYWN0IjoiPHA+IFBsYXRpbnVtLWJhc2VkIGNoZW1vdGhlcmFweSwgaW5jbHVkaW5nIGNpc3BsYXRpbiwgY2FyYm9wbGF0aW4sIGFuZCBveGFsaXBsYXRpbiwgaXMgcHJlc2NyaWJlZCB0byAxMC0yMCUgb2YgYWxsIGNhbmNlciBwYXRpZW50cy4gVW5mb3J0dW5hdGVseSwgcGxhdGludW0gcmVzaXN0YW5jZSBkZXZlbG9wcyBpbiBhIHNpZ25pZmljYW50IG51bWJlciBvZiBwYXRpZW50cyBhbmQgaXMgYSBkZXRlcm1pbmFudCBvZiBjbGluaWNhbCBvdXRjb21lLiBFeHRlbnNpdmUgcmVzZWFyY2ggaGFzIGJlZW4gY29uZHVjdGVkIHRvIHVuZGVyc3RhbmQgYW5kIG92ZXJjb21lIHBsYXRpbnVtIHJlc2lzdGFuY2UsIGFuZCBtZWNoYW5pc21zIG9mIHJlc2lzdGFuY2UgY2FuIGJlIGNhdGVnb3JpemVkIGludG8gc2V2ZXJhbCBicm9hZCBiaW9sb2dpY2FsIHByb2Nlc3NlcywgaW5jbHVkaW5nICgxKSByZWd1bGF0aW9uIG9mIGRydWcgZW50cnksIGV4aXQsIGFjY3VtdWxhdGlvbiwgc2VxdWVzdHJhdGlvbiwgYW5kIGRldG94aWZpY2F0aW9uLCAoMikgZW5oYW5jZWQgcmVwYWlyIGFuZCB0b2xlcmFuY2Ugb2YgcGxhdGludW0taW5kdWNlZCBETkEgZGFtYWdlLCAoMykgYWx0ZXJhdGlvbnMgaW4gY2VsbCBzdXJ2aXZhbCBwYXRod2F5cywgKDQpIGFsdGVyYXRpb25zIGluIHBsZWlvdHJvcGljIHByb2Nlc3NlcyBhbmQgcGF0aHdheXMsIGFuZCAoNSkgY2hhbmdlcyBpbiB0aGUgdHVtb3IgbWljcm9lbnZpcm9ubWVudC4gQXMgYSByZXNvdXJjZSB0byB0aGUgY2FuY2VyIHJlc2VhcmNoIGNvbW11bml0eSwgd2UgcHJvdmlkZSBhIGNvbXByZWhlbnNpdmUgb3ZlcnZpZXcgYWNjb21wYW5pZWQgYnkgYSBtYW51YWxseSBjdXJhdGVkIGRhdGFiYXNlIG9mIHRoZSAmZ3Q7OTAwIGdlbmVzL3Byb3RlaW5zIHRoYXQgaGF2ZSBiZWVuIGFzc29jaWF0ZWQgd2l0aCBwbGF0aW51bSByZXNpc3RhbmNlIG92ZXIgdGhlIGxhc3QgMzAgeWVhcnMgb2YgbGl0ZXJhdHVyZS4gVGhlIGRhdGFiYXNlIGlzIGFubm90YXRlZCB3aXRoIHBvc3NpYmxlIHBhdGh3YXlzIHRocm91Z2ggd2hpY2ggdGhlIGN1cmF0ZWQgZ2VuZXMgYXJlIHJlbGF0ZWQgdG8gcGxhdGludW0gcmVzaXN0YW5jZSwgdHlwZXMgb2YgZXZpZGVuY2UsIGFuZCBoeXBlcmxpbmtzIHRvIGxpdGVyYXR1cmUgc291cmNlcy4gVGhlIHNlYXJjaGFibGUsIGRvd25sb2FkYWJsZSBkYXRhYmFzZSBpcyBhdmFpbGFibGUgb25saW5lIGF0IDxleHQtbGluayBleHQtbGluay10eXBlPVwidXJpXCIgaHJlZj1cImh0dHA6Ly9wdHJjLWRkci5jcHRhYy1kYXRhLXZpZXcub3JnXCI+aHR0cDovL3B0cmMtZGRyLmNwdGFjLWRhdGEtdmlldy5vcmc8L2V4dC1saW5rPiAuIDwvcD4iLCJpc3N1ZSI6IjQ2Iiwidm9sdW1lIjoiNDAifSwiaXNUZW1wb3JhcnkiOmZhbHNlfV19"/>
          <w:id w:val="-402919707"/>
          <w:placeholder>
            <w:docPart w:val="DefaultPlaceholder_-1854013440"/>
          </w:placeholder>
        </w:sdtPr>
        <w:sdtEndPr/>
        <w:sdtContent>
          <w:r w:rsidR="00E076C9" w:rsidRPr="00E076C9">
            <w:rPr>
              <w:rFonts w:ascii="Times New Roman" w:eastAsia="Times New Roman" w:hAnsi="Times New Roman" w:cs="Times New Roman"/>
              <w:color w:val="000000"/>
              <w:kern w:val="0"/>
              <w:sz w:val="24"/>
              <w:szCs w:val="24"/>
              <w:lang w:val="en-US" w:eastAsia="it-IT"/>
              <w14:ligatures w14:val="none"/>
            </w:rPr>
            <w:t>(1)</w:t>
          </w:r>
        </w:sdtContent>
      </w:sdt>
      <w:r w:rsidR="009B609C" w:rsidRPr="00BB58A5">
        <w:rPr>
          <w:rFonts w:ascii="Times New Roman" w:eastAsia="Times New Roman" w:hAnsi="Times New Roman" w:cs="Times New Roman"/>
          <w:kern w:val="0"/>
          <w:sz w:val="24"/>
          <w:szCs w:val="24"/>
          <w:lang w:val="en-US" w:eastAsia="it-IT"/>
          <w14:ligatures w14:val="none"/>
        </w:rPr>
        <w:t>,</w:t>
      </w:r>
      <w:r w:rsidR="003B6557">
        <w:rPr>
          <w:rFonts w:ascii="Times New Roman" w:eastAsia="Times New Roman" w:hAnsi="Times New Roman" w:cs="Times New Roman"/>
          <w:kern w:val="0"/>
          <w:sz w:val="24"/>
          <w:szCs w:val="24"/>
          <w:lang w:val="en-US" w:eastAsia="it-IT"/>
          <w14:ligatures w14:val="none"/>
        </w:rPr>
        <w:t xml:space="preserve"> </w:t>
      </w:r>
      <w:r w:rsidR="009B609C" w:rsidRPr="009B609C">
        <w:rPr>
          <w:rFonts w:ascii="Times New Roman" w:eastAsia="Times New Roman" w:hAnsi="Times New Roman" w:cs="Times New Roman"/>
          <w:kern w:val="0"/>
          <w:sz w:val="24"/>
          <w:szCs w:val="24"/>
          <w:lang w:eastAsia="it-IT"/>
          <w14:ligatures w14:val="none"/>
        </w:rPr>
        <w:t xml:space="preserve">highlighting significant enrichment </w:t>
      </w:r>
      <w:r w:rsidR="009B609C" w:rsidRPr="00A746C2">
        <w:rPr>
          <w:rFonts w:ascii="Times New Roman" w:eastAsia="Times New Roman" w:hAnsi="Times New Roman" w:cs="Times New Roman"/>
          <w:kern w:val="0"/>
          <w:sz w:val="24"/>
          <w:szCs w:val="24"/>
          <w:lang w:eastAsia="it-IT"/>
          <w14:ligatures w14:val="none"/>
        </w:rPr>
        <w:t>in EMT, Metabolism and Drug</w:t>
      </w:r>
      <w:r w:rsidR="009B609C" w:rsidRPr="009B609C">
        <w:rPr>
          <w:rFonts w:ascii="Times New Roman" w:eastAsia="Times New Roman" w:hAnsi="Times New Roman" w:cs="Times New Roman"/>
          <w:kern w:val="0"/>
          <w:sz w:val="24"/>
          <w:szCs w:val="24"/>
          <w:lang w:eastAsia="it-IT"/>
          <w14:ligatures w14:val="none"/>
        </w:rPr>
        <w:t xml:space="preserve"> Turnover</w:t>
      </w:r>
      <w:r w:rsidR="00C24DB6">
        <w:rPr>
          <w:rFonts w:ascii="Times New Roman" w:eastAsia="Times New Roman" w:hAnsi="Times New Roman" w:cs="Times New Roman"/>
          <w:kern w:val="0"/>
          <w:sz w:val="24"/>
          <w:szCs w:val="24"/>
          <w:lang w:eastAsia="it-IT"/>
          <w14:ligatures w14:val="none"/>
        </w:rPr>
        <w:t xml:space="preserve"> (</w:t>
      </w:r>
      <w:r w:rsidR="00C24DB6" w:rsidRPr="009B609C">
        <w:rPr>
          <w:rFonts w:ascii="Times New Roman" w:eastAsia="Times New Roman" w:hAnsi="Times New Roman" w:cs="Times New Roman"/>
          <w:kern w:val="0"/>
          <w:sz w:val="24"/>
          <w:szCs w:val="24"/>
          <w:lang w:eastAsia="it-IT"/>
          <w14:ligatures w14:val="none"/>
        </w:rPr>
        <w:t xml:space="preserve">DE </w:t>
      </w:r>
      <w:r w:rsidR="00C24DB6">
        <w:rPr>
          <w:rFonts w:ascii="Times New Roman" w:eastAsia="Times New Roman" w:hAnsi="Times New Roman" w:cs="Times New Roman"/>
          <w:kern w:val="0"/>
          <w:sz w:val="24"/>
          <w:szCs w:val="24"/>
          <w:lang w:eastAsia="it-IT"/>
          <w14:ligatures w14:val="none"/>
        </w:rPr>
        <w:t>proteins are indicated in the coloured boxes).</w:t>
      </w:r>
      <w:r w:rsidR="00A746C2">
        <w:rPr>
          <w:rFonts w:ascii="Times New Roman" w:eastAsia="Times New Roman" w:hAnsi="Times New Roman" w:cs="Times New Roman"/>
          <w:kern w:val="0"/>
          <w:sz w:val="24"/>
          <w:szCs w:val="24"/>
          <w:lang w:eastAsia="it-IT"/>
          <w14:ligatures w14:val="none"/>
        </w:rPr>
        <w:t xml:space="preserve"> </w:t>
      </w:r>
      <w:r w:rsidR="009B609C" w:rsidRPr="009B609C">
        <w:rPr>
          <w:rFonts w:ascii="Times New Roman" w:eastAsia="Times New Roman" w:hAnsi="Times New Roman" w:cs="Times New Roman"/>
          <w:kern w:val="0"/>
          <w:sz w:val="24"/>
          <w:szCs w:val="24"/>
          <w:lang w:eastAsia="it-IT"/>
          <w14:ligatures w14:val="none"/>
        </w:rPr>
        <w:t>Results</w:t>
      </w:r>
      <w:r w:rsidR="003B6557">
        <w:rPr>
          <w:rFonts w:ascii="Times New Roman" w:eastAsia="Times New Roman" w:hAnsi="Times New Roman" w:cs="Times New Roman"/>
          <w:kern w:val="0"/>
          <w:sz w:val="24"/>
          <w:szCs w:val="24"/>
          <w:lang w:eastAsia="it-IT"/>
          <w14:ligatures w14:val="none"/>
        </w:rPr>
        <w:t xml:space="preserve"> </w:t>
      </w:r>
      <w:r w:rsidR="009B609C" w:rsidRPr="009B609C">
        <w:rPr>
          <w:rFonts w:ascii="Times New Roman" w:eastAsia="Times New Roman" w:hAnsi="Times New Roman" w:cs="Times New Roman"/>
          <w:kern w:val="0"/>
          <w:sz w:val="24"/>
          <w:szCs w:val="24"/>
          <w:lang w:eastAsia="it-IT"/>
          <w14:ligatures w14:val="none"/>
        </w:rPr>
        <w:t>are presented as −log₁₀-transformed P values after Benjamini–Hochberg (BH)</w:t>
      </w:r>
      <w:r w:rsidR="003B6557">
        <w:rPr>
          <w:rFonts w:ascii="Times New Roman" w:eastAsia="Times New Roman" w:hAnsi="Times New Roman" w:cs="Times New Roman"/>
          <w:kern w:val="0"/>
          <w:sz w:val="24"/>
          <w:szCs w:val="24"/>
          <w:lang w:eastAsia="it-IT"/>
          <w14:ligatures w14:val="none"/>
        </w:rPr>
        <w:t xml:space="preserve"> </w:t>
      </w:r>
      <w:r w:rsidR="009B609C" w:rsidRPr="009B609C">
        <w:rPr>
          <w:rFonts w:ascii="Times New Roman" w:eastAsia="Times New Roman" w:hAnsi="Times New Roman" w:cs="Times New Roman"/>
          <w:kern w:val="0"/>
          <w:sz w:val="24"/>
          <w:szCs w:val="24"/>
          <w:lang w:eastAsia="it-IT"/>
          <w14:ligatures w14:val="none"/>
        </w:rPr>
        <w:t>correction for multiple testing, together with odds ratios. Point size indicates the</w:t>
      </w:r>
      <w:r w:rsidR="003B6557">
        <w:rPr>
          <w:rFonts w:ascii="Times New Roman" w:eastAsia="Times New Roman" w:hAnsi="Times New Roman" w:cs="Times New Roman"/>
          <w:kern w:val="0"/>
          <w:sz w:val="24"/>
          <w:szCs w:val="24"/>
          <w:lang w:eastAsia="it-IT"/>
          <w14:ligatures w14:val="none"/>
        </w:rPr>
        <w:t xml:space="preserve"> </w:t>
      </w:r>
      <w:r w:rsidR="009B609C" w:rsidRPr="009B609C">
        <w:rPr>
          <w:rFonts w:ascii="Times New Roman" w:eastAsia="Times New Roman" w:hAnsi="Times New Roman" w:cs="Times New Roman"/>
          <w:kern w:val="0"/>
          <w:sz w:val="24"/>
          <w:szCs w:val="24"/>
          <w:lang w:eastAsia="it-IT"/>
          <w14:ligatures w14:val="none"/>
        </w:rPr>
        <w:t>number of differentially expressed genes associated with each mechanism.</w:t>
      </w:r>
      <w:r w:rsidR="003B6557">
        <w:rPr>
          <w:rFonts w:ascii="Times New Roman" w:eastAsia="Times New Roman" w:hAnsi="Times New Roman" w:cs="Times New Roman"/>
          <w:kern w:val="0"/>
          <w:sz w:val="24"/>
          <w:szCs w:val="24"/>
          <w:lang w:eastAsia="it-IT"/>
          <w14:ligatures w14:val="none"/>
        </w:rPr>
        <w:t xml:space="preserve"> </w:t>
      </w:r>
      <w:r w:rsidR="009B609C" w:rsidRPr="009B609C">
        <w:rPr>
          <w:rFonts w:ascii="Times New Roman" w:eastAsia="Times New Roman" w:hAnsi="Times New Roman" w:cs="Times New Roman"/>
          <w:kern w:val="0"/>
          <w:sz w:val="24"/>
          <w:szCs w:val="24"/>
          <w:lang w:eastAsia="it-IT"/>
          <w14:ligatures w14:val="none"/>
        </w:rPr>
        <w:t>Statistical significance was assessed using Fisher’s exact test, with a threshold of</w:t>
      </w:r>
      <w:r w:rsidR="003B6557">
        <w:rPr>
          <w:rFonts w:ascii="Times New Roman" w:eastAsia="Times New Roman" w:hAnsi="Times New Roman" w:cs="Times New Roman"/>
          <w:kern w:val="0"/>
          <w:sz w:val="24"/>
          <w:szCs w:val="24"/>
          <w:lang w:eastAsia="it-IT"/>
          <w14:ligatures w14:val="none"/>
        </w:rPr>
        <w:t xml:space="preserve"> </w:t>
      </w:r>
      <w:r w:rsidR="009B609C" w:rsidRPr="009B609C">
        <w:rPr>
          <w:rFonts w:ascii="Times New Roman" w:eastAsia="Times New Roman" w:hAnsi="Times New Roman" w:cs="Times New Roman"/>
          <w:kern w:val="0"/>
          <w:sz w:val="24"/>
          <w:szCs w:val="24"/>
          <w:lang w:eastAsia="it-IT"/>
          <w14:ligatures w14:val="none"/>
        </w:rPr>
        <w:t xml:space="preserve">BH </w:t>
      </w:r>
      <w:r w:rsidR="006E1FDC">
        <w:rPr>
          <w:rFonts w:ascii="Times New Roman" w:eastAsia="Times New Roman" w:hAnsi="Times New Roman" w:cs="Times New Roman"/>
          <w:kern w:val="0"/>
          <w:sz w:val="24"/>
          <w:szCs w:val="24"/>
          <w:lang w:eastAsia="it-IT"/>
          <w14:ligatures w14:val="none"/>
        </w:rPr>
        <w:t xml:space="preserve">&lt; </w:t>
      </w:r>
      <w:r w:rsidR="009B609C" w:rsidRPr="009B609C">
        <w:rPr>
          <w:rFonts w:ascii="Times New Roman" w:eastAsia="Times New Roman" w:hAnsi="Times New Roman" w:cs="Times New Roman"/>
          <w:kern w:val="0"/>
          <w:sz w:val="24"/>
          <w:szCs w:val="24"/>
          <w:lang w:eastAsia="it-IT"/>
          <w14:ligatures w14:val="none"/>
        </w:rPr>
        <w:t>0.05.</w:t>
      </w:r>
    </w:p>
    <w:p w14:paraId="71310FF2" w14:textId="145AFCC9" w:rsidR="00302E35" w:rsidRPr="00646820" w:rsidRDefault="002453F1" w:rsidP="00343DC7">
      <w:pPr>
        <w:spacing w:line="480" w:lineRule="auto"/>
        <w:contextualSpacing/>
        <w:jc w:val="both"/>
        <w:rPr>
          <w:rFonts w:ascii="Times New Roman" w:eastAsia="Times New Roman" w:hAnsi="Times New Roman" w:cs="Times New Roman"/>
          <w:kern w:val="0"/>
          <w:sz w:val="24"/>
          <w:szCs w:val="24"/>
          <w:lang w:eastAsia="it-IT"/>
          <w14:ligatures w14:val="none"/>
        </w:rPr>
      </w:pPr>
      <w:bookmarkStart w:id="2" w:name="_Hlk219189498"/>
      <w:r w:rsidRPr="00646820">
        <w:rPr>
          <w:rFonts w:ascii="Times New Roman" w:eastAsia="Times New Roman" w:hAnsi="Times New Roman" w:cs="Times New Roman"/>
          <w:kern w:val="0"/>
          <w:sz w:val="24"/>
          <w:szCs w:val="24"/>
          <w:lang w:eastAsia="it-IT"/>
          <w14:ligatures w14:val="none"/>
        </w:rPr>
        <w:t>ns=not significant P&gt;0.05, *P≤0.05, **P≤0.01, ***P≤0.001¸****P≤0.0001.</w:t>
      </w:r>
    </w:p>
    <w:bookmarkEnd w:id="2"/>
    <w:p w14:paraId="366765DF" w14:textId="77777777" w:rsidR="009B19CA" w:rsidRDefault="009B19CA" w:rsidP="00343DC7">
      <w:pPr>
        <w:spacing w:line="480" w:lineRule="auto"/>
        <w:contextualSpacing/>
        <w:jc w:val="both"/>
        <w:rPr>
          <w:rFonts w:ascii="Times New Roman" w:eastAsia="Times New Roman" w:hAnsi="Times New Roman" w:cs="Times New Roman"/>
          <w:b/>
          <w:bCs/>
          <w:color w:val="212121"/>
          <w:kern w:val="0"/>
          <w:sz w:val="24"/>
          <w:szCs w:val="24"/>
          <w:u w:val="single"/>
          <w:lang w:eastAsia="it-IT"/>
          <w14:ligatures w14:val="none"/>
        </w:rPr>
      </w:pPr>
    </w:p>
    <w:p w14:paraId="104F22EA" w14:textId="77777777" w:rsidR="009B19CA" w:rsidRDefault="009B19CA" w:rsidP="00343DC7">
      <w:pPr>
        <w:spacing w:line="480" w:lineRule="auto"/>
        <w:contextualSpacing/>
        <w:jc w:val="both"/>
        <w:rPr>
          <w:rFonts w:ascii="Times New Roman" w:eastAsia="Times New Roman" w:hAnsi="Times New Roman" w:cs="Times New Roman"/>
          <w:b/>
          <w:bCs/>
          <w:color w:val="212121"/>
          <w:kern w:val="0"/>
          <w:sz w:val="24"/>
          <w:szCs w:val="24"/>
          <w:u w:val="single"/>
          <w:lang w:eastAsia="it-IT"/>
          <w14:ligatures w14:val="none"/>
        </w:rPr>
      </w:pPr>
    </w:p>
    <w:p w14:paraId="4203BCA6" w14:textId="77777777" w:rsidR="009B19CA" w:rsidRDefault="009B19CA" w:rsidP="00343DC7">
      <w:pPr>
        <w:spacing w:line="480" w:lineRule="auto"/>
        <w:contextualSpacing/>
        <w:jc w:val="both"/>
        <w:rPr>
          <w:rFonts w:ascii="Times New Roman" w:eastAsia="Times New Roman" w:hAnsi="Times New Roman" w:cs="Times New Roman"/>
          <w:b/>
          <w:bCs/>
          <w:color w:val="212121"/>
          <w:kern w:val="0"/>
          <w:sz w:val="24"/>
          <w:szCs w:val="24"/>
          <w:u w:val="single"/>
          <w:lang w:eastAsia="it-IT"/>
          <w14:ligatures w14:val="none"/>
        </w:rPr>
      </w:pPr>
    </w:p>
    <w:p w14:paraId="5AC2369D" w14:textId="77777777" w:rsidR="009B19CA" w:rsidRDefault="009B19CA" w:rsidP="00343DC7">
      <w:pPr>
        <w:spacing w:line="480" w:lineRule="auto"/>
        <w:contextualSpacing/>
        <w:jc w:val="both"/>
        <w:rPr>
          <w:rFonts w:ascii="Times New Roman" w:eastAsia="Times New Roman" w:hAnsi="Times New Roman" w:cs="Times New Roman"/>
          <w:b/>
          <w:bCs/>
          <w:color w:val="212121"/>
          <w:kern w:val="0"/>
          <w:sz w:val="24"/>
          <w:szCs w:val="24"/>
          <w:u w:val="single"/>
          <w:lang w:eastAsia="it-IT"/>
          <w14:ligatures w14:val="none"/>
        </w:rPr>
      </w:pPr>
    </w:p>
    <w:p w14:paraId="30002AE8" w14:textId="77777777" w:rsidR="009B19CA" w:rsidRDefault="009B19CA" w:rsidP="00343DC7">
      <w:pPr>
        <w:spacing w:line="480" w:lineRule="auto"/>
        <w:contextualSpacing/>
        <w:jc w:val="both"/>
        <w:rPr>
          <w:rFonts w:ascii="Times New Roman" w:eastAsia="Times New Roman" w:hAnsi="Times New Roman" w:cs="Times New Roman"/>
          <w:b/>
          <w:bCs/>
          <w:color w:val="212121"/>
          <w:kern w:val="0"/>
          <w:sz w:val="24"/>
          <w:szCs w:val="24"/>
          <w:u w:val="single"/>
          <w:lang w:eastAsia="it-IT"/>
          <w14:ligatures w14:val="none"/>
        </w:rPr>
      </w:pPr>
    </w:p>
    <w:p w14:paraId="699808CA" w14:textId="77777777" w:rsidR="009B19CA" w:rsidRDefault="009B19CA" w:rsidP="00343DC7">
      <w:pPr>
        <w:spacing w:line="480" w:lineRule="auto"/>
        <w:contextualSpacing/>
        <w:jc w:val="both"/>
        <w:rPr>
          <w:rFonts w:ascii="Times New Roman" w:eastAsia="Times New Roman" w:hAnsi="Times New Roman" w:cs="Times New Roman"/>
          <w:b/>
          <w:bCs/>
          <w:color w:val="212121"/>
          <w:kern w:val="0"/>
          <w:sz w:val="24"/>
          <w:szCs w:val="24"/>
          <w:u w:val="single"/>
          <w:lang w:eastAsia="it-IT"/>
          <w14:ligatures w14:val="none"/>
        </w:rPr>
      </w:pPr>
    </w:p>
    <w:p w14:paraId="4829D936" w14:textId="61789279" w:rsidR="00302E35" w:rsidRDefault="006843BA" w:rsidP="00343DC7">
      <w:pPr>
        <w:spacing w:line="480" w:lineRule="auto"/>
        <w:contextualSpacing/>
        <w:jc w:val="both"/>
        <w:rPr>
          <w:rFonts w:ascii="Times New Roman" w:eastAsia="Times New Roman" w:hAnsi="Times New Roman" w:cs="Times New Roman"/>
          <w:b/>
          <w:bCs/>
          <w:color w:val="212121"/>
          <w:kern w:val="0"/>
          <w:sz w:val="24"/>
          <w:szCs w:val="24"/>
          <w:u w:val="single"/>
          <w:lang w:eastAsia="it-IT"/>
          <w14:ligatures w14:val="none"/>
        </w:rPr>
      </w:pPr>
      <w:r w:rsidRPr="007D3A0A">
        <w:rPr>
          <w:rFonts w:ascii="Times New Roman" w:eastAsia="Times New Roman" w:hAnsi="Times New Roman" w:cs="Times New Roman"/>
          <w:b/>
          <w:bCs/>
          <w:noProof/>
          <w:color w:val="212121"/>
          <w:kern w:val="0"/>
          <w:sz w:val="24"/>
          <w:szCs w:val="24"/>
          <w:u w:val="single"/>
          <w:lang w:eastAsia="it-IT"/>
          <w14:ligatures w14:val="none"/>
        </w:rPr>
        <w:lastRenderedPageBreak/>
        <w:drawing>
          <wp:anchor distT="0" distB="0" distL="114300" distR="114300" simplePos="0" relativeHeight="251683840" behindDoc="0" locked="0" layoutInCell="1" allowOverlap="1" wp14:anchorId="7E92E1B1" wp14:editId="500C4B35">
            <wp:simplePos x="0" y="0"/>
            <wp:positionH relativeFrom="column">
              <wp:posOffset>1426845</wp:posOffset>
            </wp:positionH>
            <wp:positionV relativeFrom="paragraph">
              <wp:posOffset>115</wp:posOffset>
            </wp:positionV>
            <wp:extent cx="3529330" cy="2315210"/>
            <wp:effectExtent l="0" t="0" r="1270" b="0"/>
            <wp:wrapSquare wrapText="bothSides"/>
            <wp:docPr id="116804095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040958"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29330" cy="2315210"/>
                    </a:xfrm>
                    <a:prstGeom prst="rect">
                      <a:avLst/>
                    </a:prstGeom>
                  </pic:spPr>
                </pic:pic>
              </a:graphicData>
            </a:graphic>
            <wp14:sizeRelH relativeFrom="page">
              <wp14:pctWidth>0</wp14:pctWidth>
            </wp14:sizeRelH>
            <wp14:sizeRelV relativeFrom="page">
              <wp14:pctHeight>0</wp14:pctHeight>
            </wp14:sizeRelV>
          </wp:anchor>
        </w:drawing>
      </w:r>
    </w:p>
    <w:p w14:paraId="6B38B2F4" w14:textId="29A3ADAD" w:rsidR="00302E35" w:rsidRDefault="00302E35" w:rsidP="00343DC7">
      <w:pPr>
        <w:spacing w:line="480" w:lineRule="auto"/>
        <w:contextualSpacing/>
        <w:jc w:val="both"/>
        <w:rPr>
          <w:rFonts w:ascii="Times New Roman" w:eastAsia="Times New Roman" w:hAnsi="Times New Roman" w:cs="Times New Roman"/>
          <w:b/>
          <w:bCs/>
          <w:color w:val="212121"/>
          <w:kern w:val="0"/>
          <w:sz w:val="24"/>
          <w:szCs w:val="24"/>
          <w:u w:val="single"/>
          <w:lang w:eastAsia="it-IT"/>
          <w14:ligatures w14:val="none"/>
        </w:rPr>
      </w:pPr>
    </w:p>
    <w:p w14:paraId="171F609B" w14:textId="470FB3A2" w:rsidR="00302E35" w:rsidRDefault="00302E35" w:rsidP="00343DC7">
      <w:pPr>
        <w:spacing w:line="480" w:lineRule="auto"/>
        <w:contextualSpacing/>
        <w:jc w:val="both"/>
        <w:rPr>
          <w:rFonts w:ascii="Times New Roman" w:eastAsia="Times New Roman" w:hAnsi="Times New Roman" w:cs="Times New Roman"/>
          <w:b/>
          <w:bCs/>
          <w:color w:val="212121"/>
          <w:kern w:val="0"/>
          <w:sz w:val="24"/>
          <w:szCs w:val="24"/>
          <w:u w:val="single"/>
          <w:lang w:eastAsia="it-IT"/>
          <w14:ligatures w14:val="none"/>
        </w:rPr>
      </w:pPr>
    </w:p>
    <w:p w14:paraId="1D109C84" w14:textId="7BD6C8C2" w:rsidR="00302E35" w:rsidRDefault="00302E35" w:rsidP="00343DC7">
      <w:pPr>
        <w:spacing w:line="480" w:lineRule="auto"/>
        <w:contextualSpacing/>
        <w:jc w:val="both"/>
        <w:rPr>
          <w:rFonts w:ascii="Times New Roman" w:eastAsia="Times New Roman" w:hAnsi="Times New Roman" w:cs="Times New Roman"/>
          <w:b/>
          <w:bCs/>
          <w:color w:val="212121"/>
          <w:kern w:val="0"/>
          <w:sz w:val="24"/>
          <w:szCs w:val="24"/>
          <w:u w:val="single"/>
          <w:lang w:eastAsia="it-IT"/>
          <w14:ligatures w14:val="none"/>
        </w:rPr>
      </w:pPr>
    </w:p>
    <w:p w14:paraId="7ADFB511" w14:textId="31AEE572" w:rsidR="000A2E8C" w:rsidRDefault="000A2E8C" w:rsidP="008D3AB9">
      <w:pPr>
        <w:spacing w:line="480" w:lineRule="auto"/>
        <w:contextualSpacing/>
        <w:jc w:val="both"/>
        <w:rPr>
          <w:rFonts w:ascii="Times New Roman" w:eastAsia="Times New Roman" w:hAnsi="Times New Roman" w:cs="Times New Roman"/>
          <w:b/>
          <w:bCs/>
          <w:color w:val="FF0000"/>
          <w:kern w:val="0"/>
          <w:sz w:val="24"/>
          <w:szCs w:val="24"/>
          <w:highlight w:val="yellow"/>
          <w:lang w:eastAsia="it-IT"/>
          <w14:ligatures w14:val="none"/>
        </w:rPr>
      </w:pPr>
    </w:p>
    <w:p w14:paraId="278EA2A2" w14:textId="43DF3AA7" w:rsidR="000A2E8C" w:rsidRDefault="000A2E8C" w:rsidP="008D3AB9">
      <w:pPr>
        <w:spacing w:line="480" w:lineRule="auto"/>
        <w:contextualSpacing/>
        <w:jc w:val="both"/>
        <w:rPr>
          <w:rFonts w:ascii="Times New Roman" w:eastAsia="Times New Roman" w:hAnsi="Times New Roman" w:cs="Times New Roman"/>
          <w:b/>
          <w:bCs/>
          <w:color w:val="FF0000"/>
          <w:kern w:val="0"/>
          <w:sz w:val="24"/>
          <w:szCs w:val="24"/>
          <w:highlight w:val="yellow"/>
          <w:lang w:eastAsia="it-IT"/>
          <w14:ligatures w14:val="none"/>
        </w:rPr>
      </w:pPr>
    </w:p>
    <w:p w14:paraId="6942B0B0" w14:textId="77777777" w:rsidR="009B19CA" w:rsidRDefault="009B19CA" w:rsidP="008D3AB9">
      <w:pPr>
        <w:spacing w:line="480" w:lineRule="auto"/>
        <w:contextualSpacing/>
        <w:jc w:val="both"/>
        <w:rPr>
          <w:rFonts w:ascii="Times New Roman" w:eastAsia="Times New Roman" w:hAnsi="Times New Roman" w:cs="Times New Roman"/>
          <w:b/>
          <w:bCs/>
          <w:kern w:val="0"/>
          <w:sz w:val="24"/>
          <w:szCs w:val="24"/>
          <w:highlight w:val="yellow"/>
          <w:lang w:eastAsia="it-IT"/>
          <w14:ligatures w14:val="none"/>
        </w:rPr>
      </w:pPr>
    </w:p>
    <w:p w14:paraId="693C2CDA" w14:textId="77777777" w:rsidR="00B97A60" w:rsidRDefault="00B97A60" w:rsidP="008D3AB9">
      <w:pPr>
        <w:spacing w:line="480" w:lineRule="auto"/>
        <w:contextualSpacing/>
        <w:jc w:val="both"/>
        <w:rPr>
          <w:rFonts w:ascii="Times New Roman" w:eastAsia="Times New Roman" w:hAnsi="Times New Roman" w:cs="Times New Roman"/>
          <w:b/>
          <w:bCs/>
          <w:kern w:val="0"/>
          <w:sz w:val="24"/>
          <w:szCs w:val="24"/>
          <w:lang w:eastAsia="it-IT"/>
          <w14:ligatures w14:val="none"/>
        </w:rPr>
      </w:pPr>
    </w:p>
    <w:p w14:paraId="566190DC" w14:textId="47E2F775" w:rsidR="00925A18" w:rsidRDefault="004F4924" w:rsidP="008D3AB9">
      <w:pPr>
        <w:spacing w:line="480" w:lineRule="auto"/>
        <w:contextualSpacing/>
        <w:jc w:val="both"/>
        <w:rPr>
          <w:rFonts w:ascii="Times New Roman" w:eastAsia="Times New Roman" w:hAnsi="Times New Roman" w:cs="Times New Roman"/>
          <w:b/>
          <w:bCs/>
          <w:kern w:val="0"/>
          <w:sz w:val="24"/>
          <w:szCs w:val="24"/>
          <w:lang w:eastAsia="it-IT"/>
          <w14:ligatures w14:val="none"/>
        </w:rPr>
      </w:pPr>
      <w:r w:rsidRPr="00A746C2">
        <w:rPr>
          <w:rFonts w:ascii="Times New Roman" w:eastAsia="Times New Roman" w:hAnsi="Times New Roman" w:cs="Times New Roman"/>
          <w:b/>
          <w:bCs/>
          <w:kern w:val="0"/>
          <w:sz w:val="24"/>
          <w:szCs w:val="24"/>
          <w:lang w:eastAsia="it-IT"/>
          <w14:ligatures w14:val="none"/>
        </w:rPr>
        <w:t xml:space="preserve">Figure S3. </w:t>
      </w:r>
      <w:r w:rsidR="00A746C2" w:rsidRPr="00A746C2">
        <w:rPr>
          <w:rFonts w:ascii="Times New Roman" w:eastAsia="Times New Roman" w:hAnsi="Times New Roman" w:cs="Times New Roman"/>
          <w:b/>
          <w:bCs/>
          <w:kern w:val="0"/>
          <w:sz w:val="24"/>
          <w:szCs w:val="24"/>
          <w:lang w:eastAsia="it-IT"/>
          <w14:ligatures w14:val="none"/>
        </w:rPr>
        <w:t xml:space="preserve">Full resolution of </w:t>
      </w:r>
      <w:r w:rsidR="00EF5F2C" w:rsidRPr="00A746C2">
        <w:rPr>
          <w:rFonts w:ascii="Times New Roman" w:eastAsia="Times New Roman" w:hAnsi="Times New Roman" w:cs="Times New Roman"/>
          <w:b/>
          <w:bCs/>
          <w:kern w:val="0"/>
          <w:sz w:val="24"/>
          <w:szCs w:val="24"/>
          <w:lang w:eastAsia="it-IT"/>
        </w:rPr>
        <w:t>IHC staining</w:t>
      </w:r>
      <w:r w:rsidR="001C6F37">
        <w:rPr>
          <w:rFonts w:ascii="Times New Roman" w:eastAsia="Times New Roman" w:hAnsi="Times New Roman" w:cs="Times New Roman"/>
          <w:b/>
          <w:bCs/>
          <w:kern w:val="0"/>
          <w:sz w:val="24"/>
          <w:szCs w:val="24"/>
          <w:lang w:eastAsia="it-IT"/>
        </w:rPr>
        <w:t>.</w:t>
      </w:r>
      <w:r w:rsidR="001C6F37">
        <w:rPr>
          <w:rFonts w:ascii="Times New Roman" w:eastAsia="Times New Roman" w:hAnsi="Times New Roman" w:cs="Times New Roman"/>
          <w:b/>
          <w:bCs/>
          <w:kern w:val="0"/>
          <w:sz w:val="24"/>
          <w:szCs w:val="24"/>
          <w:lang w:eastAsia="it-IT"/>
          <w14:ligatures w14:val="none"/>
        </w:rPr>
        <w:t xml:space="preserve"> </w:t>
      </w:r>
    </w:p>
    <w:p w14:paraId="60A645CB" w14:textId="23783A4E" w:rsidR="00DC04B4" w:rsidRPr="001C6F37" w:rsidRDefault="00BB202F" w:rsidP="008D3AB9">
      <w:pPr>
        <w:spacing w:line="480" w:lineRule="auto"/>
        <w:contextualSpacing/>
        <w:jc w:val="both"/>
        <w:rPr>
          <w:rFonts w:ascii="Times New Roman" w:eastAsia="Times New Roman" w:hAnsi="Times New Roman" w:cs="Times New Roman"/>
          <w:b/>
          <w:bCs/>
          <w:kern w:val="0"/>
          <w:sz w:val="24"/>
          <w:szCs w:val="24"/>
          <w:lang w:eastAsia="it-IT"/>
          <w14:ligatures w14:val="none"/>
        </w:rPr>
      </w:pPr>
      <w:r w:rsidRPr="001D49AA">
        <w:rPr>
          <w:rFonts w:ascii="Times New Roman" w:eastAsia="Times New Roman" w:hAnsi="Times New Roman" w:cs="Times New Roman"/>
          <w:kern w:val="0"/>
          <w:sz w:val="24"/>
          <w:szCs w:val="24"/>
          <w:lang w:eastAsia="it-IT"/>
          <w14:ligatures w14:val="none"/>
        </w:rPr>
        <w:t>Full resolution of the HGSOC representative images of IHC staining reported in Figure 2</w:t>
      </w:r>
      <w:r w:rsidR="001330BF" w:rsidRPr="001D49AA">
        <w:rPr>
          <w:rFonts w:ascii="Times New Roman" w:eastAsia="Times New Roman" w:hAnsi="Times New Roman" w:cs="Times New Roman"/>
          <w:kern w:val="0"/>
          <w:sz w:val="24"/>
          <w:szCs w:val="24"/>
          <w:lang w:eastAsia="it-IT"/>
          <w14:ligatures w14:val="none"/>
        </w:rPr>
        <w:t>c (scale bar = 200μM; original magnification, 20X)</w:t>
      </w:r>
      <w:r w:rsidR="009B19CA">
        <w:rPr>
          <w:rFonts w:ascii="Times New Roman" w:eastAsia="Times New Roman" w:hAnsi="Times New Roman" w:cs="Times New Roman"/>
          <w:kern w:val="0"/>
          <w:sz w:val="24"/>
          <w:szCs w:val="24"/>
          <w:lang w:eastAsia="it-IT"/>
          <w14:ligatures w14:val="none"/>
        </w:rPr>
        <w:t>.</w:t>
      </w:r>
    </w:p>
    <w:p w14:paraId="2F22D4A7" w14:textId="77777777" w:rsidR="009B19CA" w:rsidRDefault="009B19CA" w:rsidP="008D3AB9">
      <w:pPr>
        <w:spacing w:line="480" w:lineRule="auto"/>
        <w:contextualSpacing/>
        <w:jc w:val="both"/>
        <w:rPr>
          <w:rFonts w:ascii="Times New Roman" w:eastAsia="Times New Roman" w:hAnsi="Times New Roman" w:cs="Times New Roman"/>
          <w:kern w:val="0"/>
          <w:sz w:val="24"/>
          <w:szCs w:val="24"/>
          <w:lang w:eastAsia="it-IT"/>
          <w14:ligatures w14:val="none"/>
        </w:rPr>
      </w:pPr>
    </w:p>
    <w:p w14:paraId="7DEB6BE8" w14:textId="22634597" w:rsidR="009B19CA" w:rsidRDefault="00B97A60" w:rsidP="008D3AB9">
      <w:pPr>
        <w:spacing w:line="480" w:lineRule="auto"/>
        <w:contextualSpacing/>
        <w:jc w:val="both"/>
        <w:rPr>
          <w:rFonts w:ascii="Times New Roman" w:eastAsia="Times New Roman" w:hAnsi="Times New Roman" w:cs="Times New Roman"/>
          <w:kern w:val="0"/>
          <w:sz w:val="24"/>
          <w:szCs w:val="24"/>
          <w:lang w:eastAsia="it-IT"/>
          <w14:ligatures w14:val="none"/>
        </w:rPr>
      </w:pPr>
      <w:r w:rsidRPr="00196EB2">
        <w:rPr>
          <w:rFonts w:ascii="Times New Roman" w:eastAsia="Times New Roman" w:hAnsi="Times New Roman" w:cs="Times New Roman"/>
          <w:b/>
          <w:bCs/>
          <w:noProof/>
          <w:color w:val="FF0000"/>
          <w:kern w:val="0"/>
          <w:sz w:val="24"/>
          <w:szCs w:val="24"/>
          <w:lang w:eastAsia="it-IT"/>
          <w14:ligatures w14:val="none"/>
        </w:rPr>
        <w:drawing>
          <wp:anchor distT="0" distB="0" distL="114300" distR="114300" simplePos="0" relativeHeight="251684864" behindDoc="0" locked="0" layoutInCell="1" allowOverlap="1" wp14:anchorId="1534DCD1" wp14:editId="01DB7F4E">
            <wp:simplePos x="0" y="0"/>
            <wp:positionH relativeFrom="column">
              <wp:posOffset>18415</wp:posOffset>
            </wp:positionH>
            <wp:positionV relativeFrom="paragraph">
              <wp:posOffset>371532</wp:posOffset>
            </wp:positionV>
            <wp:extent cx="6150610" cy="3786505"/>
            <wp:effectExtent l="0" t="0" r="0" b="0"/>
            <wp:wrapSquare wrapText="bothSides"/>
            <wp:docPr id="25606435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64359"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50610" cy="3786505"/>
                    </a:xfrm>
                    <a:prstGeom prst="rect">
                      <a:avLst/>
                    </a:prstGeom>
                  </pic:spPr>
                </pic:pic>
              </a:graphicData>
            </a:graphic>
            <wp14:sizeRelH relativeFrom="page">
              <wp14:pctWidth>0</wp14:pctWidth>
            </wp14:sizeRelH>
            <wp14:sizeRelV relativeFrom="page">
              <wp14:pctHeight>0</wp14:pctHeight>
            </wp14:sizeRelV>
          </wp:anchor>
        </w:drawing>
      </w:r>
    </w:p>
    <w:p w14:paraId="720DD7BB" w14:textId="15A70CF5" w:rsidR="009B19CA" w:rsidRDefault="009B19CA" w:rsidP="008D3AB9">
      <w:pPr>
        <w:spacing w:line="480" w:lineRule="auto"/>
        <w:contextualSpacing/>
        <w:jc w:val="both"/>
        <w:rPr>
          <w:rFonts w:ascii="Times New Roman" w:eastAsia="Times New Roman" w:hAnsi="Times New Roman" w:cs="Times New Roman"/>
          <w:kern w:val="0"/>
          <w:sz w:val="24"/>
          <w:szCs w:val="24"/>
          <w:lang w:eastAsia="it-IT"/>
          <w14:ligatures w14:val="none"/>
        </w:rPr>
      </w:pPr>
    </w:p>
    <w:p w14:paraId="260C3A57" w14:textId="1A71FF7E" w:rsidR="001D49AA" w:rsidRDefault="001D49AA" w:rsidP="008D3AB9">
      <w:pPr>
        <w:spacing w:line="480" w:lineRule="auto"/>
        <w:contextualSpacing/>
        <w:jc w:val="both"/>
        <w:rPr>
          <w:rFonts w:ascii="Times New Roman" w:eastAsia="Times New Roman" w:hAnsi="Times New Roman" w:cs="Times New Roman"/>
          <w:b/>
          <w:bCs/>
          <w:kern w:val="0"/>
          <w:sz w:val="24"/>
          <w:szCs w:val="24"/>
          <w:lang w:eastAsia="it-IT"/>
          <w14:ligatures w14:val="none"/>
        </w:rPr>
      </w:pPr>
    </w:p>
    <w:p w14:paraId="1BD5FA76" w14:textId="17EA9C8F" w:rsidR="00CE7FF5" w:rsidRPr="00AD5F64" w:rsidRDefault="00AD702A"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r w:rsidRPr="00AD5F64">
        <w:rPr>
          <w:rFonts w:ascii="Times New Roman" w:eastAsia="Times New Roman" w:hAnsi="Times New Roman" w:cs="Times New Roman"/>
          <w:b/>
          <w:bCs/>
          <w:color w:val="212121"/>
          <w:kern w:val="0"/>
          <w:sz w:val="24"/>
          <w:szCs w:val="24"/>
          <w:lang w:eastAsia="it-IT"/>
          <w14:ligatures w14:val="none"/>
        </w:rPr>
        <w:lastRenderedPageBreak/>
        <w:t>Figure S</w:t>
      </w:r>
      <w:r w:rsidR="005864ED">
        <w:rPr>
          <w:rFonts w:ascii="Times New Roman" w:eastAsia="Times New Roman" w:hAnsi="Times New Roman" w:cs="Times New Roman"/>
          <w:b/>
          <w:bCs/>
          <w:color w:val="212121"/>
          <w:kern w:val="0"/>
          <w:sz w:val="24"/>
          <w:szCs w:val="24"/>
          <w:lang w:eastAsia="it-IT"/>
          <w14:ligatures w14:val="none"/>
        </w:rPr>
        <w:t>4</w:t>
      </w:r>
      <w:r w:rsidRPr="00AD5F64">
        <w:rPr>
          <w:rFonts w:ascii="Times New Roman" w:eastAsia="Times New Roman" w:hAnsi="Times New Roman" w:cs="Times New Roman"/>
          <w:b/>
          <w:bCs/>
          <w:color w:val="212121"/>
          <w:kern w:val="0"/>
          <w:sz w:val="24"/>
          <w:szCs w:val="24"/>
          <w:lang w:eastAsia="it-IT"/>
          <w14:ligatures w14:val="none"/>
        </w:rPr>
        <w:t xml:space="preserve">. Effects of Pin1 suppression </w:t>
      </w:r>
      <w:r w:rsidRPr="00AD5F64">
        <w:rPr>
          <w:rFonts w:ascii="Times New Roman" w:eastAsia="Times New Roman" w:hAnsi="Times New Roman" w:cs="Times New Roman"/>
          <w:b/>
          <w:bCs/>
          <w:i/>
          <w:iCs/>
          <w:color w:val="212121"/>
          <w:kern w:val="0"/>
          <w:sz w:val="24"/>
          <w:szCs w:val="24"/>
          <w:lang w:eastAsia="it-IT"/>
          <w14:ligatures w14:val="none"/>
        </w:rPr>
        <w:t>in vitro</w:t>
      </w:r>
      <w:r w:rsidRPr="00AD5F64">
        <w:rPr>
          <w:rFonts w:ascii="Times New Roman" w:eastAsia="Times New Roman" w:hAnsi="Times New Roman" w:cs="Times New Roman"/>
          <w:b/>
          <w:bCs/>
          <w:color w:val="212121"/>
          <w:kern w:val="0"/>
          <w:sz w:val="24"/>
          <w:szCs w:val="24"/>
          <w:lang w:eastAsia="it-IT"/>
          <w14:ligatures w14:val="none"/>
        </w:rPr>
        <w:t xml:space="preserve"> and </w:t>
      </w:r>
      <w:r w:rsidRPr="00AD5F64">
        <w:rPr>
          <w:rFonts w:ascii="Times New Roman" w:eastAsia="Times New Roman" w:hAnsi="Times New Roman" w:cs="Times New Roman"/>
          <w:b/>
          <w:bCs/>
          <w:i/>
          <w:iCs/>
          <w:color w:val="212121"/>
          <w:kern w:val="0"/>
          <w:sz w:val="24"/>
          <w:szCs w:val="24"/>
          <w:lang w:eastAsia="it-IT"/>
          <w14:ligatures w14:val="none"/>
        </w:rPr>
        <w:t>in vivo</w:t>
      </w:r>
      <w:r w:rsidRPr="00AD5F64">
        <w:rPr>
          <w:rFonts w:ascii="Times New Roman" w:eastAsia="Times New Roman" w:hAnsi="Times New Roman" w:cs="Times New Roman"/>
          <w:b/>
          <w:bCs/>
          <w:color w:val="212121"/>
          <w:kern w:val="0"/>
          <w:sz w:val="24"/>
          <w:szCs w:val="24"/>
          <w:lang w:eastAsia="it-IT"/>
          <w14:ligatures w14:val="none"/>
        </w:rPr>
        <w:t>.</w:t>
      </w:r>
    </w:p>
    <w:p w14:paraId="37D63F04" w14:textId="74B5635B" w:rsidR="00B82CCA" w:rsidRPr="001D49AA" w:rsidRDefault="00AD702A" w:rsidP="00343DC7">
      <w:pPr>
        <w:spacing w:line="480" w:lineRule="auto"/>
        <w:contextualSpacing/>
        <w:jc w:val="both"/>
        <w:rPr>
          <w:rFonts w:ascii="Times New Roman" w:eastAsia="Times New Roman" w:hAnsi="Times New Roman" w:cs="Times New Roman"/>
          <w:kern w:val="0"/>
          <w:sz w:val="24"/>
          <w:szCs w:val="24"/>
          <w:lang w:eastAsia="it-IT"/>
          <w14:ligatures w14:val="none"/>
        </w:rPr>
      </w:pPr>
      <w:r w:rsidRPr="001D49AA">
        <w:rPr>
          <w:rFonts w:ascii="Times New Roman" w:eastAsia="Times New Roman" w:hAnsi="Times New Roman" w:cs="Times New Roman"/>
          <w:b/>
          <w:bCs/>
          <w:kern w:val="0"/>
          <w:sz w:val="24"/>
          <w:szCs w:val="24"/>
          <w:lang w:eastAsia="it-IT"/>
          <w14:ligatures w14:val="none"/>
        </w:rPr>
        <w:t>a.</w:t>
      </w:r>
      <w:r w:rsidRPr="001D49AA">
        <w:rPr>
          <w:rFonts w:ascii="Times New Roman" w:eastAsia="Times New Roman" w:hAnsi="Times New Roman" w:cs="Times New Roman"/>
          <w:kern w:val="0"/>
          <w:sz w:val="24"/>
          <w:szCs w:val="24"/>
          <w:lang w:eastAsia="it-IT"/>
          <w14:ligatures w14:val="none"/>
        </w:rPr>
        <w:t xml:space="preserve"> Immunoblotting analyses of N3 expression in Caov3+pLKO-TetO-shCTL vs -shPin1 (left panel) and Kuramochi+pLKO-TetO-shCTL vs -shPin1 (right panel) cells upon shPin1 induction (DOXY, 48h). </w:t>
      </w:r>
      <w:r w:rsidRPr="001D49AA">
        <w:rPr>
          <w:rFonts w:ascii="Times New Roman" w:eastAsia="Times New Roman" w:hAnsi="Times New Roman" w:cs="Times New Roman"/>
          <w:b/>
          <w:bCs/>
          <w:kern w:val="0"/>
          <w:sz w:val="24"/>
          <w:szCs w:val="24"/>
          <w:lang w:eastAsia="it-IT"/>
          <w14:ligatures w14:val="none"/>
        </w:rPr>
        <w:t>b.</w:t>
      </w:r>
      <w:r w:rsidRPr="001D49AA">
        <w:rPr>
          <w:rFonts w:ascii="Times New Roman" w:eastAsia="Times New Roman" w:hAnsi="Times New Roman" w:cs="Times New Roman"/>
          <w:kern w:val="0"/>
          <w:sz w:val="24"/>
          <w:szCs w:val="24"/>
          <w:lang w:eastAsia="it-IT"/>
          <w14:ligatures w14:val="none"/>
        </w:rPr>
        <w:t xml:space="preserve"> Immunoblotting analyses of N3 protein stability Caov3 (left panel) and Kuramochi (right panel) cells</w:t>
      </w:r>
      <w:r w:rsidR="00411DC3" w:rsidRPr="001D49AA">
        <w:rPr>
          <w:rFonts w:ascii="Times New Roman" w:eastAsia="Times New Roman" w:hAnsi="Times New Roman" w:cs="Times New Roman"/>
          <w:kern w:val="0"/>
          <w:sz w:val="24"/>
          <w:szCs w:val="24"/>
          <w:lang w:eastAsia="it-IT"/>
          <w14:ligatures w14:val="none"/>
        </w:rPr>
        <w:t xml:space="preserve"> treated with a suboptimal dose of CBDCA (6</w:t>
      </w:r>
      <w:r w:rsidR="00BB1135">
        <w:rPr>
          <w:rFonts w:ascii="Times New Roman" w:eastAsia="Times New Roman" w:hAnsi="Times New Roman" w:cs="Times New Roman"/>
          <w:kern w:val="0"/>
          <w:sz w:val="24"/>
          <w:szCs w:val="24"/>
          <w:lang w:eastAsia="it-IT"/>
          <w14:ligatures w14:val="none"/>
        </w:rPr>
        <w:t xml:space="preserve"> </w:t>
      </w:r>
      <w:r w:rsidR="00411DC3" w:rsidRPr="001D49AA">
        <w:rPr>
          <w:rFonts w:ascii="Times New Roman" w:eastAsia="Times New Roman" w:hAnsi="Times New Roman" w:cs="Times New Roman"/>
          <w:kern w:val="0"/>
          <w:sz w:val="24"/>
          <w:szCs w:val="24"/>
          <w:lang w:eastAsia="it-IT"/>
          <w14:ligatures w14:val="none"/>
        </w:rPr>
        <w:t>h) and</w:t>
      </w:r>
      <w:r w:rsidRPr="001D49AA">
        <w:rPr>
          <w:rFonts w:ascii="Times New Roman" w:eastAsia="Times New Roman" w:hAnsi="Times New Roman" w:cs="Times New Roman"/>
          <w:kern w:val="0"/>
          <w:sz w:val="24"/>
          <w:szCs w:val="24"/>
          <w:lang w:eastAsia="it-IT"/>
          <w14:ligatures w14:val="none"/>
        </w:rPr>
        <w:t xml:space="preserve"> transfected with control (siCTL) </w:t>
      </w:r>
      <w:r w:rsidRPr="001D49AA">
        <w:rPr>
          <w:rFonts w:ascii="Times New Roman" w:eastAsia="Times New Roman" w:hAnsi="Times New Roman" w:cs="Times New Roman"/>
          <w:kern w:val="0"/>
          <w:sz w:val="24"/>
          <w:szCs w:val="24"/>
          <w:lang w:eastAsia="it-IT"/>
        </w:rPr>
        <w:t>or</w:t>
      </w:r>
      <w:r w:rsidRPr="001D49AA">
        <w:rPr>
          <w:rFonts w:ascii="Times New Roman" w:eastAsia="Times New Roman" w:hAnsi="Times New Roman" w:cs="Times New Roman"/>
          <w:kern w:val="0"/>
          <w:sz w:val="24"/>
          <w:szCs w:val="24"/>
          <w:lang w:eastAsia="it-IT"/>
          <w14:ligatures w14:val="none"/>
        </w:rPr>
        <w:t xml:space="preserve"> Pin1-specific siRNA (siPin1). </w:t>
      </w:r>
      <w:r w:rsidRPr="001D49AA">
        <w:rPr>
          <w:rFonts w:ascii="Times New Roman" w:eastAsia="Times New Roman" w:hAnsi="Times New Roman" w:cs="Times New Roman"/>
          <w:kern w:val="0"/>
          <w:sz w:val="24"/>
          <w:szCs w:val="24"/>
          <w:lang w:eastAsia="it-IT"/>
        </w:rPr>
        <w:t>The cells</w:t>
      </w:r>
      <w:r w:rsidRPr="001D49AA">
        <w:rPr>
          <w:rFonts w:ascii="Times New Roman" w:eastAsia="Times New Roman" w:hAnsi="Times New Roman" w:cs="Times New Roman"/>
          <w:kern w:val="0"/>
          <w:sz w:val="24"/>
          <w:szCs w:val="24"/>
          <w:lang w:eastAsia="it-IT"/>
          <w14:ligatures w14:val="none"/>
        </w:rPr>
        <w:t xml:space="preserve"> were analysed after time-course treatment with cycloheximide (CHX) for 0-2-4-6</w:t>
      </w:r>
      <w:r w:rsidR="00BB1135">
        <w:rPr>
          <w:rFonts w:ascii="Times New Roman" w:eastAsia="Times New Roman" w:hAnsi="Times New Roman" w:cs="Times New Roman"/>
          <w:kern w:val="0"/>
          <w:sz w:val="24"/>
          <w:szCs w:val="24"/>
          <w:lang w:eastAsia="it-IT"/>
          <w14:ligatures w14:val="none"/>
        </w:rPr>
        <w:t xml:space="preserve"> </w:t>
      </w:r>
      <w:r w:rsidRPr="001D49AA">
        <w:rPr>
          <w:rFonts w:ascii="Times New Roman" w:eastAsia="Times New Roman" w:hAnsi="Times New Roman" w:cs="Times New Roman"/>
          <w:kern w:val="0"/>
          <w:sz w:val="24"/>
          <w:szCs w:val="24"/>
          <w:lang w:eastAsia="it-IT"/>
          <w14:ligatures w14:val="none"/>
        </w:rPr>
        <w:t xml:space="preserve">h (upper panels). Densitometric analyses of β-actin-normalized N3 protein levels are shown as the mean value of four (Caov3) or three (Kuramochi) independent experiments ±SD (right panels). </w:t>
      </w:r>
      <w:r w:rsidRPr="001D49AA">
        <w:rPr>
          <w:rFonts w:ascii="Times New Roman" w:eastAsia="Times New Roman" w:hAnsi="Times New Roman" w:cs="Times New Roman"/>
          <w:kern w:val="0"/>
          <w:sz w:val="24"/>
          <w:szCs w:val="24"/>
          <w:lang w:eastAsia="it-IT"/>
        </w:rPr>
        <w:t>The results</w:t>
      </w:r>
      <w:r w:rsidRPr="001D49AA">
        <w:rPr>
          <w:rFonts w:ascii="Times New Roman" w:eastAsia="Times New Roman" w:hAnsi="Times New Roman" w:cs="Times New Roman"/>
          <w:kern w:val="0"/>
          <w:sz w:val="24"/>
          <w:szCs w:val="24"/>
          <w:lang w:eastAsia="it-IT"/>
          <w14:ligatures w14:val="none"/>
        </w:rPr>
        <w:t xml:space="preserve"> are expressed as </w:t>
      </w:r>
      <w:r w:rsidRPr="001D49AA">
        <w:rPr>
          <w:rFonts w:ascii="Times New Roman" w:eastAsia="Times New Roman" w:hAnsi="Times New Roman" w:cs="Times New Roman"/>
          <w:kern w:val="0"/>
          <w:sz w:val="24"/>
          <w:szCs w:val="24"/>
          <w:lang w:eastAsia="it-IT"/>
        </w:rPr>
        <w:t>percentages</w:t>
      </w:r>
      <w:r w:rsidRPr="001D49AA">
        <w:rPr>
          <w:rFonts w:ascii="Times New Roman" w:eastAsia="Times New Roman" w:hAnsi="Times New Roman" w:cs="Times New Roman"/>
          <w:kern w:val="0"/>
          <w:sz w:val="24"/>
          <w:szCs w:val="24"/>
          <w:lang w:eastAsia="it-IT"/>
          <w14:ligatures w14:val="none"/>
        </w:rPr>
        <w:t xml:space="preserve"> with respect to time 0. The difference between siCTL and siPin1 is reported. Statistical significance was computed for each time point </w:t>
      </w:r>
      <w:r w:rsidRPr="001D49AA">
        <w:rPr>
          <w:rFonts w:ascii="Times New Roman" w:eastAsia="Times New Roman" w:hAnsi="Times New Roman" w:cs="Times New Roman"/>
          <w:kern w:val="0"/>
          <w:sz w:val="24"/>
          <w:szCs w:val="24"/>
          <w:lang w:eastAsia="it-IT"/>
        </w:rPr>
        <w:t xml:space="preserve">via an unpaired t </w:t>
      </w:r>
      <w:r w:rsidRPr="001D49AA">
        <w:rPr>
          <w:rFonts w:ascii="Times New Roman" w:eastAsia="Times New Roman" w:hAnsi="Times New Roman" w:cs="Times New Roman"/>
          <w:kern w:val="0"/>
          <w:sz w:val="24"/>
          <w:szCs w:val="24"/>
          <w:lang w:eastAsia="it-IT"/>
          <w14:ligatures w14:val="none"/>
        </w:rPr>
        <w:t xml:space="preserve">test. </w:t>
      </w:r>
      <w:r w:rsidRPr="001D49AA">
        <w:rPr>
          <w:rFonts w:ascii="Times New Roman" w:eastAsia="Times New Roman" w:hAnsi="Times New Roman" w:cs="Times New Roman"/>
          <w:b/>
          <w:bCs/>
          <w:kern w:val="0"/>
          <w:sz w:val="24"/>
          <w:szCs w:val="24"/>
          <w:lang w:eastAsia="it-IT"/>
          <w14:ligatures w14:val="none"/>
        </w:rPr>
        <w:t>c-f.</w:t>
      </w:r>
      <w:r w:rsidRPr="001D49AA">
        <w:rPr>
          <w:rFonts w:ascii="Times New Roman" w:eastAsia="Times New Roman" w:hAnsi="Times New Roman" w:cs="Times New Roman"/>
          <w:kern w:val="0"/>
          <w:sz w:val="24"/>
          <w:szCs w:val="24"/>
          <w:lang w:eastAsia="it-IT"/>
          <w14:ligatures w14:val="none"/>
        </w:rPr>
        <w:t xml:space="preserve"> NSG mice (n=</w:t>
      </w:r>
      <w:r w:rsidR="00190693" w:rsidRPr="001D49AA">
        <w:rPr>
          <w:rFonts w:ascii="Times New Roman" w:eastAsia="Times New Roman" w:hAnsi="Times New Roman" w:cs="Times New Roman"/>
          <w:kern w:val="0"/>
          <w:sz w:val="24"/>
          <w:szCs w:val="24"/>
          <w:lang w:eastAsia="it-IT"/>
          <w14:ligatures w14:val="none"/>
        </w:rPr>
        <w:t>4</w:t>
      </w:r>
      <w:r w:rsidRPr="001D49AA">
        <w:rPr>
          <w:rFonts w:ascii="Times New Roman" w:eastAsia="Times New Roman" w:hAnsi="Times New Roman" w:cs="Times New Roman"/>
          <w:kern w:val="0"/>
          <w:sz w:val="24"/>
          <w:szCs w:val="24"/>
          <w:lang w:eastAsia="it-IT"/>
          <w14:ligatures w14:val="none"/>
        </w:rPr>
        <w:t xml:space="preserve"> for group) bearing Kuramochi+pLKO-TetO-shPin1 cells subcutaneously (s.c.) or intraperitoneally (i.p.) injected received doxycycline treatment in </w:t>
      </w:r>
      <w:r w:rsidRPr="001D49AA">
        <w:rPr>
          <w:rFonts w:ascii="Times New Roman" w:eastAsia="Times New Roman" w:hAnsi="Times New Roman" w:cs="Times New Roman"/>
          <w:kern w:val="0"/>
          <w:sz w:val="24"/>
          <w:szCs w:val="24"/>
          <w:lang w:eastAsia="it-IT"/>
        </w:rPr>
        <w:t xml:space="preserve">the </w:t>
      </w:r>
      <w:r w:rsidRPr="001D49AA">
        <w:rPr>
          <w:rFonts w:ascii="Times New Roman" w:eastAsia="Times New Roman" w:hAnsi="Times New Roman" w:cs="Times New Roman"/>
          <w:kern w:val="0"/>
          <w:sz w:val="24"/>
          <w:szCs w:val="24"/>
          <w:lang w:eastAsia="it-IT"/>
          <w14:ligatures w14:val="none"/>
        </w:rPr>
        <w:t>drinking water every 72</w:t>
      </w:r>
      <w:r w:rsidR="00BB1135">
        <w:rPr>
          <w:rFonts w:ascii="Times New Roman" w:eastAsia="Times New Roman" w:hAnsi="Times New Roman" w:cs="Times New Roman"/>
          <w:kern w:val="0"/>
          <w:sz w:val="24"/>
          <w:szCs w:val="24"/>
          <w:lang w:eastAsia="it-IT"/>
          <w14:ligatures w14:val="none"/>
        </w:rPr>
        <w:t xml:space="preserve"> </w:t>
      </w:r>
      <w:r w:rsidRPr="001D49AA">
        <w:rPr>
          <w:rFonts w:ascii="Times New Roman" w:eastAsia="Times New Roman" w:hAnsi="Times New Roman" w:cs="Times New Roman"/>
          <w:kern w:val="0"/>
          <w:sz w:val="24"/>
          <w:szCs w:val="24"/>
          <w:lang w:eastAsia="it-IT"/>
          <w14:ligatures w14:val="none"/>
        </w:rPr>
        <w:t xml:space="preserve">h (mice B and b) or not (mice A and a) (treatment scheduling in </w:t>
      </w:r>
      <w:r w:rsidRPr="001D49AA">
        <w:rPr>
          <w:rFonts w:ascii="Times New Roman" w:eastAsia="Times New Roman" w:hAnsi="Times New Roman" w:cs="Times New Roman"/>
          <w:b/>
          <w:bCs/>
          <w:kern w:val="0"/>
          <w:sz w:val="24"/>
          <w:szCs w:val="24"/>
          <w:lang w:eastAsia="it-IT"/>
          <w14:ligatures w14:val="none"/>
        </w:rPr>
        <w:t>c</w:t>
      </w:r>
      <w:r w:rsidRPr="001D49AA">
        <w:rPr>
          <w:rFonts w:ascii="Times New Roman" w:eastAsia="Times New Roman" w:hAnsi="Times New Roman" w:cs="Times New Roman"/>
          <w:kern w:val="0"/>
          <w:sz w:val="24"/>
          <w:szCs w:val="24"/>
          <w:lang w:eastAsia="it-IT"/>
          <w14:ligatures w14:val="none"/>
        </w:rPr>
        <w:t xml:space="preserve">). </w:t>
      </w:r>
      <w:r w:rsidR="00E10ADB" w:rsidRPr="001D49AA">
        <w:rPr>
          <w:rFonts w:ascii="Times New Roman" w:eastAsia="Times New Roman" w:hAnsi="Times New Roman" w:cs="Times New Roman"/>
          <w:kern w:val="0"/>
          <w:sz w:val="24"/>
          <w:szCs w:val="24"/>
          <w:lang w:eastAsia="it-IT"/>
          <w14:ligatures w14:val="none"/>
        </w:rPr>
        <w:t>Tumour</w:t>
      </w:r>
      <w:r w:rsidRPr="001D49AA">
        <w:rPr>
          <w:rFonts w:ascii="Times New Roman" w:eastAsia="Times New Roman" w:hAnsi="Times New Roman" w:cs="Times New Roman"/>
          <w:kern w:val="0"/>
          <w:sz w:val="24"/>
          <w:szCs w:val="24"/>
          <w:lang w:eastAsia="it-IT"/>
          <w14:ligatures w14:val="none"/>
        </w:rPr>
        <w:t xml:space="preserve"> growth was monitored </w:t>
      </w:r>
      <w:r w:rsidRPr="001D49AA">
        <w:rPr>
          <w:rFonts w:ascii="Times New Roman" w:eastAsia="Times New Roman" w:hAnsi="Times New Roman" w:cs="Times New Roman"/>
          <w:kern w:val="0"/>
          <w:sz w:val="24"/>
          <w:szCs w:val="24"/>
          <w:lang w:eastAsia="it-IT"/>
        </w:rPr>
        <w:t>via</w:t>
      </w:r>
      <w:r w:rsidRPr="001D49AA">
        <w:rPr>
          <w:rFonts w:ascii="Times New Roman" w:eastAsia="Times New Roman" w:hAnsi="Times New Roman" w:cs="Times New Roman"/>
          <w:kern w:val="0"/>
          <w:sz w:val="24"/>
          <w:szCs w:val="24"/>
          <w:lang w:eastAsia="it-IT"/>
          <w14:ligatures w14:val="none"/>
        </w:rPr>
        <w:t xml:space="preserve"> optical imaging at the indicated</w:t>
      </w:r>
      <w:r w:rsidRPr="001D49AA">
        <w:rPr>
          <w:rFonts w:ascii="Times New Roman" w:eastAsia="Times New Roman" w:hAnsi="Times New Roman" w:cs="Times New Roman"/>
          <w:kern w:val="0"/>
          <w:sz w:val="24"/>
          <w:szCs w:val="24"/>
          <w:lang w:eastAsia="it-IT"/>
        </w:rPr>
        <w:t xml:space="preserve"> times</w:t>
      </w:r>
      <w:r w:rsidRPr="001D49AA">
        <w:rPr>
          <w:rFonts w:ascii="Times New Roman" w:eastAsia="Times New Roman" w:hAnsi="Times New Roman" w:cs="Times New Roman"/>
          <w:kern w:val="0"/>
          <w:sz w:val="24"/>
          <w:szCs w:val="24"/>
          <w:lang w:eastAsia="it-IT"/>
          <w14:ligatures w14:val="none"/>
        </w:rPr>
        <w:t xml:space="preserve">. </w:t>
      </w:r>
      <w:r w:rsidRPr="001D49AA">
        <w:rPr>
          <w:rFonts w:ascii="Times New Roman" w:eastAsia="Times New Roman" w:hAnsi="Times New Roman" w:cs="Times New Roman"/>
          <w:b/>
          <w:bCs/>
          <w:kern w:val="0"/>
          <w:sz w:val="24"/>
          <w:szCs w:val="24"/>
          <w:lang w:eastAsia="it-IT"/>
          <w14:ligatures w14:val="none"/>
        </w:rPr>
        <w:t>d.</w:t>
      </w:r>
      <w:r w:rsidRPr="001D49AA">
        <w:rPr>
          <w:rFonts w:ascii="Times New Roman" w:eastAsia="Times New Roman" w:hAnsi="Times New Roman" w:cs="Times New Roman"/>
          <w:kern w:val="0"/>
          <w:sz w:val="24"/>
          <w:szCs w:val="24"/>
          <w:lang w:eastAsia="it-IT"/>
          <w14:ligatures w14:val="none"/>
        </w:rPr>
        <w:t xml:space="preserve"> Representative images of luciferase activity at the indicated</w:t>
      </w:r>
      <w:r w:rsidRPr="001D49AA">
        <w:rPr>
          <w:rFonts w:ascii="Times New Roman" w:eastAsia="Times New Roman" w:hAnsi="Times New Roman" w:cs="Times New Roman"/>
          <w:kern w:val="0"/>
          <w:sz w:val="24"/>
          <w:szCs w:val="24"/>
          <w:lang w:eastAsia="it-IT"/>
        </w:rPr>
        <w:t xml:space="preserve"> times</w:t>
      </w:r>
      <w:r w:rsidRPr="001D49AA">
        <w:rPr>
          <w:rFonts w:ascii="Times New Roman" w:eastAsia="Times New Roman" w:hAnsi="Times New Roman" w:cs="Times New Roman"/>
          <w:kern w:val="0"/>
          <w:sz w:val="24"/>
          <w:szCs w:val="24"/>
          <w:lang w:eastAsia="it-IT"/>
          <w14:ligatures w14:val="none"/>
        </w:rPr>
        <w:t>. At the end point</w:t>
      </w:r>
      <w:r w:rsidRPr="001D49AA">
        <w:rPr>
          <w:rFonts w:ascii="Times New Roman" w:eastAsia="Times New Roman" w:hAnsi="Times New Roman" w:cs="Times New Roman"/>
          <w:kern w:val="0"/>
          <w:sz w:val="24"/>
          <w:szCs w:val="24"/>
          <w:lang w:eastAsia="it-IT"/>
        </w:rPr>
        <w:t>,</w:t>
      </w:r>
      <w:r w:rsidRPr="001D49AA">
        <w:rPr>
          <w:rFonts w:ascii="Times New Roman" w:eastAsia="Times New Roman" w:hAnsi="Times New Roman" w:cs="Times New Roman"/>
          <w:kern w:val="0"/>
          <w:sz w:val="24"/>
          <w:szCs w:val="24"/>
          <w:lang w:eastAsia="it-IT"/>
          <w14:ligatures w14:val="none"/>
        </w:rPr>
        <w:t xml:space="preserve"> the posterior flank masses (</w:t>
      </w:r>
      <w:r w:rsidRPr="001D49AA">
        <w:rPr>
          <w:rFonts w:ascii="Times New Roman" w:eastAsia="Times New Roman" w:hAnsi="Times New Roman" w:cs="Times New Roman"/>
          <w:b/>
          <w:bCs/>
          <w:kern w:val="0"/>
          <w:sz w:val="24"/>
          <w:szCs w:val="24"/>
          <w:lang w:eastAsia="it-IT"/>
          <w14:ligatures w14:val="none"/>
        </w:rPr>
        <w:t>e</w:t>
      </w:r>
      <w:r w:rsidRPr="001D49AA">
        <w:rPr>
          <w:rFonts w:ascii="Times New Roman" w:eastAsia="Times New Roman" w:hAnsi="Times New Roman" w:cs="Times New Roman"/>
          <w:kern w:val="0"/>
          <w:sz w:val="24"/>
          <w:szCs w:val="24"/>
          <w:lang w:eastAsia="it-IT"/>
          <w14:ligatures w14:val="none"/>
        </w:rPr>
        <w:t>) and abdominal cavities (</w:t>
      </w:r>
      <w:r w:rsidRPr="001D49AA">
        <w:rPr>
          <w:rFonts w:ascii="Times New Roman" w:eastAsia="Times New Roman" w:hAnsi="Times New Roman" w:cs="Times New Roman"/>
          <w:b/>
          <w:bCs/>
          <w:kern w:val="0"/>
          <w:sz w:val="24"/>
          <w:szCs w:val="24"/>
          <w:lang w:eastAsia="it-IT"/>
          <w14:ligatures w14:val="none"/>
        </w:rPr>
        <w:t>f</w:t>
      </w:r>
      <w:r w:rsidRPr="001D49AA">
        <w:rPr>
          <w:rFonts w:ascii="Times New Roman" w:eastAsia="Times New Roman" w:hAnsi="Times New Roman" w:cs="Times New Roman"/>
          <w:kern w:val="0"/>
          <w:sz w:val="24"/>
          <w:szCs w:val="24"/>
          <w:lang w:eastAsia="it-IT"/>
          <w14:ligatures w14:val="none"/>
        </w:rPr>
        <w:t xml:space="preserve">) were evaluated </w:t>
      </w:r>
      <w:r w:rsidRPr="001D49AA">
        <w:rPr>
          <w:rFonts w:ascii="Times New Roman" w:eastAsia="Times New Roman" w:hAnsi="Times New Roman" w:cs="Times New Roman"/>
          <w:b/>
          <w:bCs/>
          <w:kern w:val="0"/>
          <w:sz w:val="24"/>
          <w:szCs w:val="24"/>
          <w:lang w:eastAsia="it-IT"/>
          <w14:ligatures w14:val="none"/>
        </w:rPr>
        <w:t>e.</w:t>
      </w:r>
      <w:r w:rsidRPr="001D49AA">
        <w:rPr>
          <w:rFonts w:ascii="Times New Roman" w:eastAsia="Times New Roman" w:hAnsi="Times New Roman" w:cs="Times New Roman"/>
          <w:kern w:val="0"/>
          <w:sz w:val="24"/>
          <w:szCs w:val="24"/>
          <w:lang w:eastAsia="it-IT"/>
          <w14:ligatures w14:val="none"/>
        </w:rPr>
        <w:t xml:space="preserve"> Representative images of explanted </w:t>
      </w:r>
      <w:r w:rsidR="00E10ADB" w:rsidRPr="001D49AA">
        <w:rPr>
          <w:rFonts w:ascii="Times New Roman" w:eastAsia="Times New Roman" w:hAnsi="Times New Roman" w:cs="Times New Roman"/>
          <w:kern w:val="0"/>
          <w:sz w:val="24"/>
          <w:szCs w:val="24"/>
          <w:lang w:eastAsia="it-IT"/>
          <w14:ligatures w14:val="none"/>
        </w:rPr>
        <w:t>tumour</w:t>
      </w:r>
      <w:r w:rsidRPr="001D49AA">
        <w:rPr>
          <w:rFonts w:ascii="Times New Roman" w:eastAsia="Times New Roman" w:hAnsi="Times New Roman" w:cs="Times New Roman"/>
          <w:kern w:val="0"/>
          <w:sz w:val="24"/>
          <w:szCs w:val="24"/>
          <w:lang w:eastAsia="it-IT"/>
          <w14:ligatures w14:val="none"/>
        </w:rPr>
        <w:t xml:space="preserve"> masses (upper panels) subjected to immunoblot analysis of Pin1 expression (lower panel). </w:t>
      </w:r>
      <w:r w:rsidRPr="001D49AA">
        <w:rPr>
          <w:rFonts w:ascii="Times New Roman" w:eastAsia="Times New Roman" w:hAnsi="Times New Roman" w:cs="Times New Roman"/>
          <w:b/>
          <w:bCs/>
          <w:kern w:val="0"/>
          <w:sz w:val="24"/>
          <w:szCs w:val="24"/>
          <w:lang w:eastAsia="it-IT"/>
          <w14:ligatures w14:val="none"/>
        </w:rPr>
        <w:t>f.</w:t>
      </w:r>
      <w:r w:rsidRPr="001D49AA">
        <w:rPr>
          <w:rFonts w:ascii="Times New Roman" w:eastAsia="Times New Roman" w:hAnsi="Times New Roman" w:cs="Times New Roman"/>
          <w:kern w:val="0"/>
          <w:sz w:val="24"/>
          <w:szCs w:val="24"/>
          <w:lang w:eastAsia="it-IT"/>
          <w14:ligatures w14:val="none"/>
        </w:rPr>
        <w:t xml:space="preserve"> Representative macroscopic evidence of intraperitoneal </w:t>
      </w:r>
      <w:r w:rsidR="00E10ADB" w:rsidRPr="001D49AA">
        <w:rPr>
          <w:rFonts w:ascii="Times New Roman" w:eastAsia="Times New Roman" w:hAnsi="Times New Roman" w:cs="Times New Roman"/>
          <w:kern w:val="0"/>
          <w:sz w:val="24"/>
          <w:szCs w:val="24"/>
          <w:lang w:eastAsia="it-IT"/>
          <w14:ligatures w14:val="none"/>
        </w:rPr>
        <w:t>tumour</w:t>
      </w:r>
      <w:r w:rsidRPr="001D49AA">
        <w:rPr>
          <w:rFonts w:ascii="Times New Roman" w:eastAsia="Times New Roman" w:hAnsi="Times New Roman" w:cs="Times New Roman"/>
          <w:kern w:val="0"/>
          <w:sz w:val="24"/>
          <w:szCs w:val="24"/>
          <w:lang w:eastAsia="it-IT"/>
          <w14:ligatures w14:val="none"/>
        </w:rPr>
        <w:t xml:space="preserve"> masses (upper panels) subjected to H&amp;E and Pin1 immunohistochemical staining (lower panels). Scale bar = 100μm - Original magnification</w:t>
      </w:r>
      <w:r w:rsidRPr="001D49AA">
        <w:rPr>
          <w:rFonts w:ascii="Times New Roman" w:eastAsia="Times New Roman" w:hAnsi="Times New Roman" w:cs="Times New Roman"/>
          <w:kern w:val="0"/>
          <w:sz w:val="24"/>
          <w:szCs w:val="24"/>
          <w:lang w:eastAsia="it-IT"/>
        </w:rPr>
        <w:t>,</w:t>
      </w:r>
      <w:r w:rsidRPr="001D49AA">
        <w:rPr>
          <w:rFonts w:ascii="Times New Roman" w:eastAsia="Times New Roman" w:hAnsi="Times New Roman" w:cs="Times New Roman"/>
          <w:kern w:val="0"/>
          <w:sz w:val="24"/>
          <w:szCs w:val="24"/>
          <w:lang w:eastAsia="it-IT"/>
          <w14:ligatures w14:val="none"/>
        </w:rPr>
        <w:t xml:space="preserve"> 20X.</w:t>
      </w:r>
    </w:p>
    <w:p w14:paraId="40A6FEBE" w14:textId="2917BD7D" w:rsidR="004617AD" w:rsidRPr="001D49AA" w:rsidRDefault="004617AD" w:rsidP="00343DC7">
      <w:pPr>
        <w:spacing w:line="480" w:lineRule="auto"/>
        <w:contextualSpacing/>
        <w:jc w:val="both"/>
        <w:rPr>
          <w:rFonts w:ascii="Times New Roman" w:eastAsia="Times New Roman" w:hAnsi="Times New Roman" w:cs="Times New Roman"/>
          <w:kern w:val="0"/>
          <w:sz w:val="24"/>
          <w:szCs w:val="24"/>
          <w:lang w:eastAsia="it-IT"/>
          <w14:ligatures w14:val="none"/>
        </w:rPr>
      </w:pPr>
      <w:r w:rsidRPr="001D49AA">
        <w:rPr>
          <w:rFonts w:ascii="Times New Roman" w:eastAsia="Times New Roman" w:hAnsi="Times New Roman" w:cs="Times New Roman"/>
          <w:kern w:val="0"/>
          <w:sz w:val="24"/>
          <w:szCs w:val="24"/>
          <w:lang w:eastAsia="it-IT"/>
          <w14:ligatures w14:val="none"/>
        </w:rPr>
        <w:t>ns=not significant P&gt;0.05, *P≤0.05, **P≤0.01, ***P≤0.001¸****P≤0.0001.</w:t>
      </w:r>
    </w:p>
    <w:p w14:paraId="7AF65096" w14:textId="4B84FA02" w:rsidR="00CE7FF5" w:rsidRPr="001D49AA" w:rsidRDefault="00AD702A" w:rsidP="00343DC7">
      <w:pPr>
        <w:spacing w:line="480" w:lineRule="auto"/>
        <w:contextualSpacing/>
        <w:jc w:val="both"/>
        <w:rPr>
          <w:rFonts w:ascii="Times New Roman" w:eastAsia="Times New Roman" w:hAnsi="Times New Roman" w:cs="Times New Roman"/>
          <w:kern w:val="0"/>
          <w:sz w:val="24"/>
          <w:szCs w:val="24"/>
          <w:lang w:val="en-US" w:eastAsia="it-IT"/>
          <w14:ligatures w14:val="none"/>
        </w:rPr>
      </w:pPr>
      <w:r w:rsidRPr="001D49AA">
        <w:rPr>
          <w:rFonts w:ascii="Times New Roman" w:eastAsia="Times New Roman" w:hAnsi="Times New Roman" w:cs="Times New Roman"/>
          <w:kern w:val="0"/>
          <w:sz w:val="24"/>
          <w:szCs w:val="24"/>
          <w:lang w:eastAsia="it-IT"/>
          <w14:ligatures w14:val="none"/>
        </w:rPr>
        <w:t xml:space="preserve">In </w:t>
      </w:r>
      <w:r w:rsidRPr="001D49AA">
        <w:rPr>
          <w:rFonts w:ascii="Times New Roman" w:eastAsia="Times New Roman" w:hAnsi="Times New Roman" w:cs="Times New Roman"/>
          <w:b/>
          <w:bCs/>
          <w:kern w:val="0"/>
          <w:sz w:val="24"/>
          <w:szCs w:val="24"/>
          <w:lang w:eastAsia="it-IT"/>
          <w14:ligatures w14:val="none"/>
        </w:rPr>
        <w:t>a</w:t>
      </w:r>
      <w:r w:rsidRPr="001D49AA">
        <w:rPr>
          <w:rFonts w:ascii="Times New Roman" w:eastAsia="Times New Roman" w:hAnsi="Times New Roman" w:cs="Times New Roman"/>
          <w:kern w:val="0"/>
          <w:sz w:val="24"/>
          <w:szCs w:val="24"/>
          <w:lang w:eastAsia="it-IT"/>
          <w14:ligatures w14:val="none"/>
        </w:rPr>
        <w:t xml:space="preserve">, </w:t>
      </w:r>
      <w:r w:rsidRPr="001D49AA">
        <w:rPr>
          <w:rFonts w:ascii="Times New Roman" w:eastAsia="Times New Roman" w:hAnsi="Times New Roman" w:cs="Times New Roman"/>
          <w:b/>
          <w:bCs/>
          <w:kern w:val="0"/>
          <w:sz w:val="24"/>
          <w:szCs w:val="24"/>
          <w:lang w:eastAsia="it-IT"/>
          <w14:ligatures w14:val="none"/>
        </w:rPr>
        <w:t>b</w:t>
      </w:r>
      <w:r w:rsidRPr="001D49AA">
        <w:rPr>
          <w:rFonts w:ascii="Times New Roman" w:eastAsia="Times New Roman" w:hAnsi="Times New Roman" w:cs="Times New Roman"/>
          <w:kern w:val="0"/>
          <w:sz w:val="24"/>
          <w:szCs w:val="24"/>
          <w:lang w:eastAsia="it-IT"/>
          <w14:ligatures w14:val="none"/>
        </w:rPr>
        <w:t xml:space="preserve">, </w:t>
      </w:r>
      <w:r w:rsidRPr="001D49AA">
        <w:rPr>
          <w:rFonts w:ascii="Times New Roman" w:eastAsia="Times New Roman" w:hAnsi="Times New Roman" w:cs="Times New Roman"/>
          <w:b/>
          <w:bCs/>
          <w:kern w:val="0"/>
          <w:sz w:val="24"/>
          <w:szCs w:val="24"/>
          <w:lang w:eastAsia="it-IT"/>
          <w14:ligatures w14:val="none"/>
        </w:rPr>
        <w:t>e</w:t>
      </w:r>
      <w:r w:rsidRPr="001D49AA">
        <w:rPr>
          <w:rFonts w:ascii="Times New Roman" w:eastAsia="Times New Roman" w:hAnsi="Times New Roman" w:cs="Times New Roman"/>
          <w:kern w:val="0"/>
          <w:sz w:val="24"/>
          <w:szCs w:val="24"/>
          <w:lang w:eastAsia="it-IT"/>
          <w14:ligatures w14:val="none"/>
        </w:rPr>
        <w:t xml:space="preserve">, </w:t>
      </w:r>
      <w:r w:rsidR="00A53C13" w:rsidRPr="001D49AA">
        <w:rPr>
          <w:rFonts w:ascii="Times New Roman" w:eastAsia="Times New Roman" w:hAnsi="Times New Roman" w:cs="Times New Roman"/>
          <w:kern w:val="0"/>
          <w:sz w:val="24"/>
          <w:szCs w:val="24"/>
          <w:lang w:eastAsia="it-IT"/>
        </w:rPr>
        <w:t>A</w:t>
      </w:r>
      <w:r w:rsidRPr="001D49AA">
        <w:rPr>
          <w:rFonts w:ascii="Times New Roman" w:eastAsia="Times New Roman" w:hAnsi="Times New Roman" w:cs="Times New Roman"/>
          <w:kern w:val="0"/>
          <w:sz w:val="24"/>
          <w:szCs w:val="24"/>
          <w:lang w:eastAsia="it-IT"/>
          <w14:ligatures w14:val="none"/>
        </w:rPr>
        <w:t xml:space="preserve">nti-β-actin antibody was used as </w:t>
      </w:r>
      <w:r w:rsidRPr="001D49AA">
        <w:rPr>
          <w:rFonts w:ascii="Times New Roman" w:eastAsia="Times New Roman" w:hAnsi="Times New Roman" w:cs="Times New Roman"/>
          <w:kern w:val="0"/>
          <w:sz w:val="24"/>
          <w:szCs w:val="24"/>
          <w:lang w:eastAsia="it-IT"/>
        </w:rPr>
        <w:t xml:space="preserve">a </w:t>
      </w:r>
      <w:r w:rsidRPr="001D49AA">
        <w:rPr>
          <w:rFonts w:ascii="Times New Roman" w:eastAsia="Times New Roman" w:hAnsi="Times New Roman" w:cs="Times New Roman"/>
          <w:kern w:val="0"/>
          <w:sz w:val="24"/>
          <w:szCs w:val="24"/>
          <w:lang w:eastAsia="it-IT"/>
          <w14:ligatures w14:val="none"/>
        </w:rPr>
        <w:t>loading control.</w:t>
      </w:r>
    </w:p>
    <w:p w14:paraId="4D97718D" w14:textId="3D093737" w:rsidR="00CE7FF5" w:rsidRDefault="00CE7FF5" w:rsidP="00343DC7">
      <w:pPr>
        <w:spacing w:line="480" w:lineRule="auto"/>
        <w:contextualSpacing/>
        <w:jc w:val="both"/>
        <w:rPr>
          <w:rFonts w:ascii="Times New Roman" w:eastAsia="Times New Roman" w:hAnsi="Times New Roman" w:cs="Times New Roman"/>
          <w:b/>
          <w:bCs/>
          <w:color w:val="212121"/>
          <w:kern w:val="0"/>
          <w:sz w:val="24"/>
          <w:szCs w:val="24"/>
          <w:u w:val="single"/>
          <w:lang w:val="en-US" w:eastAsia="it-IT"/>
          <w14:ligatures w14:val="none"/>
        </w:rPr>
      </w:pPr>
    </w:p>
    <w:p w14:paraId="0837A978" w14:textId="3EBA8FCF" w:rsidR="00CE7FF5" w:rsidRDefault="00CE7FF5" w:rsidP="00343DC7">
      <w:pPr>
        <w:spacing w:line="480" w:lineRule="auto"/>
        <w:contextualSpacing/>
        <w:jc w:val="both"/>
        <w:rPr>
          <w:rFonts w:ascii="Times New Roman" w:eastAsia="Times New Roman" w:hAnsi="Times New Roman" w:cs="Times New Roman"/>
          <w:b/>
          <w:bCs/>
          <w:color w:val="212121"/>
          <w:kern w:val="0"/>
          <w:sz w:val="24"/>
          <w:szCs w:val="24"/>
          <w:u w:val="single"/>
          <w:lang w:val="en-US" w:eastAsia="it-IT"/>
          <w14:ligatures w14:val="none"/>
        </w:rPr>
      </w:pPr>
    </w:p>
    <w:p w14:paraId="20300585" w14:textId="717EF52E" w:rsidR="00CE7FF5" w:rsidRDefault="00CE7FF5" w:rsidP="00343DC7">
      <w:pPr>
        <w:spacing w:line="480" w:lineRule="auto"/>
        <w:contextualSpacing/>
        <w:jc w:val="both"/>
        <w:rPr>
          <w:rFonts w:ascii="Times New Roman" w:eastAsia="Times New Roman" w:hAnsi="Times New Roman" w:cs="Times New Roman"/>
          <w:b/>
          <w:bCs/>
          <w:color w:val="212121"/>
          <w:kern w:val="0"/>
          <w:sz w:val="24"/>
          <w:szCs w:val="24"/>
          <w:u w:val="single"/>
          <w:lang w:val="en-US" w:eastAsia="it-IT"/>
          <w14:ligatures w14:val="none"/>
        </w:rPr>
      </w:pPr>
    </w:p>
    <w:p w14:paraId="3A7029A6" w14:textId="27B7998A" w:rsidR="00CE7FF5" w:rsidRDefault="00CE7FF5" w:rsidP="00343DC7">
      <w:pPr>
        <w:spacing w:line="480" w:lineRule="auto"/>
        <w:contextualSpacing/>
        <w:jc w:val="both"/>
        <w:rPr>
          <w:rFonts w:ascii="Times New Roman" w:eastAsia="Times New Roman" w:hAnsi="Times New Roman" w:cs="Times New Roman"/>
          <w:b/>
          <w:bCs/>
          <w:color w:val="212121"/>
          <w:kern w:val="0"/>
          <w:sz w:val="24"/>
          <w:szCs w:val="24"/>
          <w:u w:val="single"/>
          <w:lang w:val="en-US" w:eastAsia="it-IT"/>
          <w14:ligatures w14:val="none"/>
        </w:rPr>
      </w:pPr>
    </w:p>
    <w:p w14:paraId="4D01360B" w14:textId="2D8CB9AE" w:rsidR="00CE7FF5" w:rsidRDefault="00CE7FF5" w:rsidP="00343DC7">
      <w:pPr>
        <w:spacing w:line="480" w:lineRule="auto"/>
        <w:contextualSpacing/>
        <w:jc w:val="both"/>
        <w:rPr>
          <w:rFonts w:ascii="Times New Roman" w:eastAsia="Times New Roman" w:hAnsi="Times New Roman" w:cs="Times New Roman"/>
          <w:b/>
          <w:bCs/>
          <w:color w:val="212121"/>
          <w:kern w:val="0"/>
          <w:sz w:val="24"/>
          <w:szCs w:val="24"/>
          <w:u w:val="single"/>
          <w:lang w:val="en-US" w:eastAsia="it-IT"/>
          <w14:ligatures w14:val="none"/>
        </w:rPr>
      </w:pPr>
    </w:p>
    <w:p w14:paraId="71A10C7F" w14:textId="1D0AB7D2" w:rsidR="00CE7FF5" w:rsidRDefault="00B97A60" w:rsidP="00343DC7">
      <w:pPr>
        <w:spacing w:line="480" w:lineRule="auto"/>
        <w:contextualSpacing/>
        <w:jc w:val="both"/>
        <w:rPr>
          <w:rFonts w:ascii="Times New Roman" w:eastAsia="Times New Roman" w:hAnsi="Times New Roman" w:cs="Times New Roman"/>
          <w:b/>
          <w:bCs/>
          <w:color w:val="212121"/>
          <w:kern w:val="0"/>
          <w:sz w:val="24"/>
          <w:szCs w:val="24"/>
          <w:u w:val="single"/>
          <w:lang w:val="en-US" w:eastAsia="it-IT"/>
          <w14:ligatures w14:val="none"/>
        </w:rPr>
      </w:pPr>
      <w:r w:rsidRPr="00433D4B">
        <w:rPr>
          <w:rFonts w:ascii="Times New Roman" w:eastAsia="Times New Roman" w:hAnsi="Times New Roman" w:cs="Times New Roman"/>
          <w:b/>
          <w:bCs/>
          <w:noProof/>
          <w:color w:val="212121"/>
          <w:kern w:val="0"/>
          <w:sz w:val="24"/>
          <w:szCs w:val="24"/>
          <w:u w:val="single"/>
          <w:lang w:val="en-US" w:eastAsia="it-IT"/>
          <w14:ligatures w14:val="none"/>
        </w:rPr>
        <w:lastRenderedPageBreak/>
        <w:drawing>
          <wp:anchor distT="0" distB="0" distL="114300" distR="114300" simplePos="0" relativeHeight="251685888" behindDoc="0" locked="0" layoutInCell="1" allowOverlap="1" wp14:anchorId="4D6A8FBC" wp14:editId="19A47063">
            <wp:simplePos x="0" y="0"/>
            <wp:positionH relativeFrom="column">
              <wp:posOffset>664210</wp:posOffset>
            </wp:positionH>
            <wp:positionV relativeFrom="paragraph">
              <wp:posOffset>64193</wp:posOffset>
            </wp:positionV>
            <wp:extent cx="5411470" cy="4082415"/>
            <wp:effectExtent l="0" t="0" r="0" b="0"/>
            <wp:wrapSquare wrapText="bothSides"/>
            <wp:docPr id="7389155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9155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11470" cy="4082415"/>
                    </a:xfrm>
                    <a:prstGeom prst="rect">
                      <a:avLst/>
                    </a:prstGeom>
                  </pic:spPr>
                </pic:pic>
              </a:graphicData>
            </a:graphic>
            <wp14:sizeRelH relativeFrom="page">
              <wp14:pctWidth>0</wp14:pctWidth>
            </wp14:sizeRelH>
            <wp14:sizeRelV relativeFrom="page">
              <wp14:pctHeight>0</wp14:pctHeight>
            </wp14:sizeRelV>
          </wp:anchor>
        </w:drawing>
      </w:r>
    </w:p>
    <w:p w14:paraId="63264092" w14:textId="7728740F" w:rsidR="009B19CA" w:rsidRDefault="009B19CA" w:rsidP="00343DC7">
      <w:pPr>
        <w:spacing w:line="480" w:lineRule="auto"/>
        <w:contextualSpacing/>
        <w:jc w:val="both"/>
        <w:rPr>
          <w:rFonts w:ascii="Times New Roman" w:eastAsia="Times New Roman" w:hAnsi="Times New Roman" w:cs="Times New Roman"/>
          <w:b/>
          <w:bCs/>
          <w:color w:val="212121"/>
          <w:kern w:val="0"/>
          <w:sz w:val="24"/>
          <w:szCs w:val="24"/>
          <w:lang w:eastAsia="it-IT"/>
          <w14:ligatures w14:val="none"/>
        </w:rPr>
      </w:pPr>
    </w:p>
    <w:p w14:paraId="65DA0D55" w14:textId="38AB41DE" w:rsidR="009B19CA" w:rsidRDefault="009B19CA" w:rsidP="00343DC7">
      <w:pPr>
        <w:spacing w:line="480" w:lineRule="auto"/>
        <w:contextualSpacing/>
        <w:jc w:val="both"/>
        <w:rPr>
          <w:rFonts w:ascii="Times New Roman" w:eastAsia="Times New Roman" w:hAnsi="Times New Roman" w:cs="Times New Roman"/>
          <w:b/>
          <w:bCs/>
          <w:color w:val="212121"/>
          <w:kern w:val="0"/>
          <w:sz w:val="24"/>
          <w:szCs w:val="24"/>
          <w:lang w:eastAsia="it-IT"/>
          <w14:ligatures w14:val="none"/>
        </w:rPr>
      </w:pPr>
    </w:p>
    <w:p w14:paraId="3C025A4A" w14:textId="23F1D475" w:rsidR="009B19CA" w:rsidRDefault="009B19CA" w:rsidP="00343DC7">
      <w:pPr>
        <w:spacing w:line="480" w:lineRule="auto"/>
        <w:contextualSpacing/>
        <w:jc w:val="both"/>
        <w:rPr>
          <w:rFonts w:ascii="Times New Roman" w:eastAsia="Times New Roman" w:hAnsi="Times New Roman" w:cs="Times New Roman"/>
          <w:b/>
          <w:bCs/>
          <w:color w:val="212121"/>
          <w:kern w:val="0"/>
          <w:sz w:val="24"/>
          <w:szCs w:val="24"/>
          <w:lang w:eastAsia="it-IT"/>
          <w14:ligatures w14:val="none"/>
        </w:rPr>
      </w:pPr>
    </w:p>
    <w:p w14:paraId="45EF9F2F" w14:textId="0D8CA9A3" w:rsidR="009B19CA" w:rsidRDefault="009B19CA" w:rsidP="00343DC7">
      <w:pPr>
        <w:spacing w:line="480" w:lineRule="auto"/>
        <w:contextualSpacing/>
        <w:jc w:val="both"/>
        <w:rPr>
          <w:rFonts w:ascii="Times New Roman" w:eastAsia="Times New Roman" w:hAnsi="Times New Roman" w:cs="Times New Roman"/>
          <w:b/>
          <w:bCs/>
          <w:color w:val="212121"/>
          <w:kern w:val="0"/>
          <w:sz w:val="24"/>
          <w:szCs w:val="24"/>
          <w:lang w:eastAsia="it-IT"/>
          <w14:ligatures w14:val="none"/>
        </w:rPr>
      </w:pPr>
    </w:p>
    <w:p w14:paraId="5A2CBBE0" w14:textId="4C25682A" w:rsidR="009B19CA" w:rsidRDefault="009B19CA" w:rsidP="00343DC7">
      <w:pPr>
        <w:spacing w:line="480" w:lineRule="auto"/>
        <w:contextualSpacing/>
        <w:jc w:val="both"/>
        <w:rPr>
          <w:rFonts w:ascii="Times New Roman" w:eastAsia="Times New Roman" w:hAnsi="Times New Roman" w:cs="Times New Roman"/>
          <w:b/>
          <w:bCs/>
          <w:color w:val="212121"/>
          <w:kern w:val="0"/>
          <w:sz w:val="24"/>
          <w:szCs w:val="24"/>
          <w:lang w:eastAsia="it-IT"/>
          <w14:ligatures w14:val="none"/>
        </w:rPr>
      </w:pPr>
    </w:p>
    <w:p w14:paraId="524C73E2" w14:textId="39BA5632" w:rsidR="009B19CA" w:rsidRDefault="009B19CA" w:rsidP="00343DC7">
      <w:pPr>
        <w:spacing w:line="480" w:lineRule="auto"/>
        <w:contextualSpacing/>
        <w:jc w:val="both"/>
        <w:rPr>
          <w:rFonts w:ascii="Times New Roman" w:eastAsia="Times New Roman" w:hAnsi="Times New Roman" w:cs="Times New Roman"/>
          <w:b/>
          <w:bCs/>
          <w:color w:val="212121"/>
          <w:kern w:val="0"/>
          <w:sz w:val="24"/>
          <w:szCs w:val="24"/>
          <w:lang w:eastAsia="it-IT"/>
          <w14:ligatures w14:val="none"/>
        </w:rPr>
      </w:pPr>
    </w:p>
    <w:p w14:paraId="47D6C4D8" w14:textId="6CF1B158" w:rsidR="009B19CA" w:rsidRDefault="009B19CA" w:rsidP="00343DC7">
      <w:pPr>
        <w:spacing w:line="480" w:lineRule="auto"/>
        <w:contextualSpacing/>
        <w:jc w:val="both"/>
        <w:rPr>
          <w:rFonts w:ascii="Times New Roman" w:eastAsia="Times New Roman" w:hAnsi="Times New Roman" w:cs="Times New Roman"/>
          <w:b/>
          <w:bCs/>
          <w:color w:val="212121"/>
          <w:kern w:val="0"/>
          <w:sz w:val="24"/>
          <w:szCs w:val="24"/>
          <w:lang w:eastAsia="it-IT"/>
          <w14:ligatures w14:val="none"/>
        </w:rPr>
      </w:pPr>
    </w:p>
    <w:p w14:paraId="703D25BE" w14:textId="5816F92F" w:rsidR="009B19CA" w:rsidRDefault="009B19CA" w:rsidP="00343DC7">
      <w:pPr>
        <w:spacing w:line="480" w:lineRule="auto"/>
        <w:contextualSpacing/>
        <w:jc w:val="both"/>
        <w:rPr>
          <w:rFonts w:ascii="Times New Roman" w:eastAsia="Times New Roman" w:hAnsi="Times New Roman" w:cs="Times New Roman"/>
          <w:b/>
          <w:bCs/>
          <w:color w:val="212121"/>
          <w:kern w:val="0"/>
          <w:sz w:val="24"/>
          <w:szCs w:val="24"/>
          <w:lang w:eastAsia="it-IT"/>
          <w14:ligatures w14:val="none"/>
        </w:rPr>
      </w:pPr>
    </w:p>
    <w:p w14:paraId="4067F9A4" w14:textId="271F5788" w:rsidR="009B19CA" w:rsidRDefault="009B19CA" w:rsidP="00343DC7">
      <w:pPr>
        <w:spacing w:line="480" w:lineRule="auto"/>
        <w:contextualSpacing/>
        <w:jc w:val="both"/>
        <w:rPr>
          <w:rFonts w:ascii="Times New Roman" w:eastAsia="Times New Roman" w:hAnsi="Times New Roman" w:cs="Times New Roman"/>
          <w:b/>
          <w:bCs/>
          <w:color w:val="212121"/>
          <w:kern w:val="0"/>
          <w:sz w:val="24"/>
          <w:szCs w:val="24"/>
          <w:lang w:eastAsia="it-IT"/>
          <w14:ligatures w14:val="none"/>
        </w:rPr>
      </w:pPr>
    </w:p>
    <w:p w14:paraId="1E67FC55" w14:textId="08E3E64B" w:rsidR="009B19CA" w:rsidRDefault="009B19CA" w:rsidP="00343DC7">
      <w:pPr>
        <w:spacing w:line="480" w:lineRule="auto"/>
        <w:contextualSpacing/>
        <w:jc w:val="both"/>
        <w:rPr>
          <w:rFonts w:ascii="Times New Roman" w:eastAsia="Times New Roman" w:hAnsi="Times New Roman" w:cs="Times New Roman"/>
          <w:b/>
          <w:bCs/>
          <w:color w:val="212121"/>
          <w:kern w:val="0"/>
          <w:sz w:val="24"/>
          <w:szCs w:val="24"/>
          <w:lang w:eastAsia="it-IT"/>
          <w14:ligatures w14:val="none"/>
        </w:rPr>
      </w:pPr>
    </w:p>
    <w:p w14:paraId="0D581D5F" w14:textId="286DFF87" w:rsidR="009B19CA" w:rsidRDefault="009B19CA" w:rsidP="00343DC7">
      <w:pPr>
        <w:spacing w:line="480" w:lineRule="auto"/>
        <w:contextualSpacing/>
        <w:jc w:val="both"/>
        <w:rPr>
          <w:rFonts w:ascii="Times New Roman" w:eastAsia="Times New Roman" w:hAnsi="Times New Roman" w:cs="Times New Roman"/>
          <w:b/>
          <w:bCs/>
          <w:color w:val="212121"/>
          <w:kern w:val="0"/>
          <w:sz w:val="24"/>
          <w:szCs w:val="24"/>
          <w:lang w:eastAsia="it-IT"/>
          <w14:ligatures w14:val="none"/>
        </w:rPr>
      </w:pPr>
    </w:p>
    <w:p w14:paraId="0E803AFC" w14:textId="029CC383" w:rsidR="009B19CA" w:rsidRDefault="009B19CA" w:rsidP="00343DC7">
      <w:pPr>
        <w:spacing w:line="480" w:lineRule="auto"/>
        <w:contextualSpacing/>
        <w:jc w:val="both"/>
        <w:rPr>
          <w:rFonts w:ascii="Times New Roman" w:eastAsia="Times New Roman" w:hAnsi="Times New Roman" w:cs="Times New Roman"/>
          <w:b/>
          <w:bCs/>
          <w:color w:val="212121"/>
          <w:kern w:val="0"/>
          <w:sz w:val="24"/>
          <w:szCs w:val="24"/>
          <w:lang w:eastAsia="it-IT"/>
          <w14:ligatures w14:val="none"/>
        </w:rPr>
      </w:pPr>
    </w:p>
    <w:p w14:paraId="7416591F" w14:textId="373CE1AA" w:rsidR="00CB5BF7" w:rsidRPr="009B19CA" w:rsidRDefault="00AD702A" w:rsidP="00343DC7">
      <w:pPr>
        <w:spacing w:line="480" w:lineRule="auto"/>
        <w:contextualSpacing/>
        <w:jc w:val="both"/>
        <w:rPr>
          <w:rFonts w:ascii="Times New Roman" w:eastAsia="Times New Roman" w:hAnsi="Times New Roman" w:cs="Times New Roman"/>
          <w:b/>
          <w:bCs/>
          <w:color w:val="212121"/>
          <w:kern w:val="0"/>
          <w:sz w:val="24"/>
          <w:szCs w:val="24"/>
          <w:lang w:eastAsia="it-IT"/>
          <w14:ligatures w14:val="none"/>
        </w:rPr>
      </w:pPr>
      <w:r w:rsidRPr="00AD5F64">
        <w:rPr>
          <w:rFonts w:ascii="Times New Roman" w:eastAsia="Times New Roman" w:hAnsi="Times New Roman" w:cs="Times New Roman"/>
          <w:b/>
          <w:bCs/>
          <w:color w:val="212121"/>
          <w:kern w:val="0"/>
          <w:sz w:val="24"/>
          <w:szCs w:val="24"/>
          <w:lang w:eastAsia="it-IT"/>
          <w14:ligatures w14:val="none"/>
        </w:rPr>
        <w:t>Figure S</w:t>
      </w:r>
      <w:r w:rsidR="00F24406">
        <w:rPr>
          <w:rFonts w:ascii="Times New Roman" w:eastAsia="Times New Roman" w:hAnsi="Times New Roman" w:cs="Times New Roman"/>
          <w:b/>
          <w:bCs/>
          <w:color w:val="212121"/>
          <w:kern w:val="0"/>
          <w:sz w:val="24"/>
          <w:szCs w:val="24"/>
          <w:lang w:eastAsia="it-IT"/>
          <w14:ligatures w14:val="none"/>
        </w:rPr>
        <w:t>5</w:t>
      </w:r>
      <w:r w:rsidRPr="00AD5F64">
        <w:rPr>
          <w:rFonts w:ascii="Times New Roman" w:eastAsia="Times New Roman" w:hAnsi="Times New Roman" w:cs="Times New Roman"/>
          <w:b/>
          <w:bCs/>
          <w:color w:val="212121"/>
          <w:kern w:val="0"/>
          <w:sz w:val="24"/>
          <w:szCs w:val="24"/>
          <w:lang w:eastAsia="it-IT"/>
          <w14:ligatures w14:val="none"/>
        </w:rPr>
        <w:t>. Peptides mimicking the amino acid sequences of N3</w:t>
      </w:r>
      <w:r w:rsidRPr="00AD5F64">
        <w:rPr>
          <w:rFonts w:ascii="Times New Roman" w:eastAsia="Times New Roman" w:hAnsi="Times New Roman" w:cs="Times New Roman"/>
          <w:b/>
          <w:bCs/>
          <w:color w:val="212121"/>
          <w:kern w:val="0"/>
          <w:sz w:val="24"/>
          <w:szCs w:val="24"/>
          <w:vertAlign w:val="subscript"/>
          <w:lang w:eastAsia="it-IT"/>
          <w14:ligatures w14:val="none"/>
        </w:rPr>
        <w:t>ICD</w:t>
      </w:r>
      <w:r w:rsidRPr="00AD5F64">
        <w:rPr>
          <w:rFonts w:ascii="Times New Roman" w:eastAsia="Times New Roman" w:hAnsi="Times New Roman" w:cs="Times New Roman"/>
          <w:b/>
          <w:bCs/>
          <w:color w:val="212121"/>
          <w:kern w:val="0"/>
          <w:sz w:val="24"/>
          <w:szCs w:val="24"/>
          <w:lang w:eastAsia="it-IT"/>
          <w14:ligatures w14:val="none"/>
        </w:rPr>
        <w:t xml:space="preserve"> </w:t>
      </w:r>
      <w:r>
        <w:rPr>
          <w:rFonts w:ascii="Times New Roman" w:eastAsia="Times New Roman" w:hAnsi="Times New Roman" w:cs="Times New Roman"/>
          <w:b/>
          <w:bCs/>
          <w:color w:val="212121"/>
          <w:kern w:val="0"/>
          <w:sz w:val="24"/>
          <w:szCs w:val="24"/>
          <w:lang w:eastAsia="it-IT"/>
        </w:rPr>
        <w:t xml:space="preserve">were </w:t>
      </w:r>
      <w:r w:rsidRPr="00AD5F64">
        <w:rPr>
          <w:rFonts w:ascii="Times New Roman" w:eastAsia="Times New Roman" w:hAnsi="Times New Roman" w:cs="Times New Roman"/>
          <w:b/>
          <w:bCs/>
          <w:color w:val="212121"/>
          <w:kern w:val="0"/>
          <w:sz w:val="24"/>
          <w:szCs w:val="24"/>
          <w:lang w:eastAsia="it-IT"/>
          <w14:ligatures w14:val="none"/>
        </w:rPr>
        <w:t>identified as Pin1 substrates.</w:t>
      </w:r>
    </w:p>
    <w:p w14:paraId="1865DD3F" w14:textId="5161BAE2" w:rsidR="00CB5BF7" w:rsidRDefault="00AD702A" w:rsidP="00343DC7">
      <w:pPr>
        <w:spacing w:line="480" w:lineRule="auto"/>
        <w:contextualSpacing/>
        <w:jc w:val="both"/>
        <w:rPr>
          <w:rFonts w:ascii="Times New Roman" w:hAnsi="Times New Roman" w:cs="Times New Roman"/>
          <w:sz w:val="24"/>
          <w:szCs w:val="24"/>
        </w:rPr>
      </w:pPr>
      <w:r w:rsidRPr="00AD5F64">
        <w:rPr>
          <w:rFonts w:ascii="Times New Roman" w:eastAsia="Times New Roman" w:hAnsi="Times New Roman" w:cs="Times New Roman"/>
          <w:b/>
          <w:bCs/>
          <w:color w:val="212121"/>
          <w:kern w:val="0"/>
          <w:sz w:val="24"/>
          <w:szCs w:val="24"/>
          <w:lang w:eastAsia="it-IT"/>
          <w14:ligatures w14:val="none"/>
        </w:rPr>
        <w:t>a.</w:t>
      </w:r>
      <w:r w:rsidRPr="00AD5F64">
        <w:rPr>
          <w:rFonts w:ascii="Times New Roman" w:eastAsia="Times New Roman" w:hAnsi="Times New Roman" w:cs="Times New Roman"/>
          <w:color w:val="212121"/>
          <w:kern w:val="0"/>
          <w:sz w:val="24"/>
          <w:szCs w:val="24"/>
          <w:lang w:eastAsia="it-IT"/>
          <w14:ligatures w14:val="none"/>
        </w:rPr>
        <w:t xml:space="preserve"> Illustration of </w:t>
      </w:r>
      <w:r>
        <w:rPr>
          <w:rFonts w:ascii="Times New Roman" w:eastAsia="Times New Roman" w:hAnsi="Times New Roman" w:cs="Times New Roman"/>
          <w:color w:val="212121"/>
          <w:kern w:val="0"/>
          <w:sz w:val="24"/>
          <w:szCs w:val="24"/>
          <w:lang w:eastAsia="it-IT"/>
        </w:rPr>
        <w:t xml:space="preserve">the </w:t>
      </w:r>
      <w:r w:rsidRPr="00AD5F64">
        <w:rPr>
          <w:rFonts w:ascii="Times New Roman" w:eastAsia="Times New Roman" w:hAnsi="Times New Roman" w:cs="Times New Roman"/>
          <w:color w:val="212121"/>
          <w:kern w:val="0"/>
          <w:sz w:val="24"/>
          <w:szCs w:val="24"/>
          <w:lang w:eastAsia="it-IT"/>
          <w14:ligatures w14:val="none"/>
        </w:rPr>
        <w:t>ANK (ankyrin), RE/AC (repression/activation)</w:t>
      </w:r>
      <w:sdt>
        <w:sdtPr>
          <w:rPr>
            <w:rFonts w:ascii="Times New Roman" w:eastAsia="Times New Roman" w:hAnsi="Times New Roman" w:cs="Times New Roman"/>
            <w:color w:val="000000"/>
            <w:kern w:val="0"/>
            <w:sz w:val="24"/>
            <w:szCs w:val="24"/>
            <w:lang w:val="en-US" w:eastAsia="it-IT"/>
            <w14:ligatures w14:val="none"/>
          </w:rPr>
          <w:tag w:val="MENDELEY_CITATION_v3_eyJjaXRhdGlvbklEIjoiTUVOREVMRVlfQ0lUQVRJT05fMmU4Zjc0NjgtOTQ2Ni00ODQ2LTgzNzQtZDY2ZGQ4ZTUyOWU1IiwicHJvcGVydGllcyI6eyJub3RlSW5kZXgiOjB9LCJpc0VkaXRlZCI6ZmFsc2UsIm1hbnVhbE92ZXJyaWRlIjp7ImlzTWFudWFsbHlPdmVycmlkZGVuIjpmYWxzZSwiY2l0ZXByb2NUZXh0IjoiKDIpIiwibWFudWFsT3ZlcnJpZGVUZXh0IjoiIn0sImNpdGF0aW9uSXRlbXMiOlt7ImlkIjoiMDM2Y2QyM2UtYzA2Yi0zMzE2LWI2NzgtZDM0MGFmYzZkMmEzIiwiaXRlbURhdGEiOnsidHlwZSI6ImFydGljbGUtam91cm5hbCIsImlkIjoiMDM2Y2QyM2UtYzA2Yi0zMzE2LWI2NzgtZDM0MGFmYzZkMmEzIiwidGl0bGUiOiJUaGUgb3JpZ2luIG9mIHRoZSBhbmt5cmluIHJlcGVhdCByZWdpb24gaW4gTm90Y2ggaW50cmFjZWxsdWxhciBkb21haW5zIGlzIGNyaXRpY2FsIGZvciByZWd1bGF0aW9uIG9mIEhFUyBwcm9tb3RlciBhY3Rpdml0eSIsImF1dGhvciI6W3siZmFtaWx5IjoiQmVhdHVzIiwiZ2l2ZW4iOiJQYXVsIiwicGFyc2UtbmFtZXMiOmZhbHNlLCJkcm9wcGluZy1wYXJ0aWNsZSI6IiIsIm5vbi1kcm9wcGluZy1wYXJ0aWNsZSI6IiJ9LHsiZmFtaWx5IjoiTHVuZGt2aXN0IiwiZ2l2ZW4iOiJKb2hhbiIsInBhcnNlLW5hbWVzIjpmYWxzZSwiZHJvcHBpbmctcGFydGljbGUiOiIiLCJub24tZHJvcHBpbmctcGFydGljbGUiOiIifSx7ImZhbWlseSI6IsOWYmVyZyIsImdpdmVuIjoiQ2FtaWxsYSIsInBhcnNlLW5hbWVzIjpmYWxzZSwiZHJvcHBpbmctcGFydGljbGUiOiIiLCJub24tZHJvcHBpbmctcGFydGljbGUiOiIifSx7ImZhbWlseSI6IlBlZGVyc2VuIiwiZ2l2ZW4iOiJLaWEiLCJwYXJzZS1uYW1lcyI6ZmFsc2UsImRyb3BwaW5nLXBhcnRpY2xlIjoiIiwibm9uLWRyb3BwaW5nLXBhcnRpY2xlIjoiIn0seyJmYW1pbHkiOiJMZW5kYWhsIiwiZ2l2ZW4iOiJVcmJhbiIsInBhcnNlLW5hbWVzIjpmYWxzZSwiZHJvcHBpbmctcGFydGljbGUiOiIiLCJub24tZHJvcHBpbmctcGFydGljbGUiOiIifV0sImNvbnRhaW5lci10aXRsZSI6Ik1lY2hhbmlzbXMgb2YgRGV2ZWxvcG1lbnQiLCJjb250YWluZXItdGl0bGUtc2hvcnQiOiJNZWNoLiBEZXYuIiwiRE9JIjoiMTAuMTAxNi9TMDkyNS00NzczKDAxKTAwMzczLTIiLCJJU1NOIjoiMDkyNTQ3NzMiLCJpc3N1ZWQiOnsiZGF0ZS1wYXJ0cyI6W1syMDAxLDZdXX0sInBhZ2UiOiIzLTIwIiwiaXNzdWUiOiIxLTIiLCJ2b2x1bWUiOiIxMDQifSwiaXNUZW1wb3JhcnkiOmZhbHNlfV19"/>
          <w:id w:val="553890864"/>
          <w:placeholder>
            <w:docPart w:val="D19F4AE96792469E8DFE15D81E4AEFAF"/>
          </w:placeholder>
        </w:sdtPr>
        <w:sdtEndPr/>
        <w:sdtContent>
          <w:r w:rsidR="00E076C9" w:rsidRPr="00E076C9">
            <w:rPr>
              <w:rFonts w:ascii="Times New Roman" w:eastAsia="Times New Roman" w:hAnsi="Times New Roman" w:cs="Times New Roman"/>
              <w:color w:val="000000"/>
              <w:kern w:val="0"/>
              <w:sz w:val="24"/>
              <w:szCs w:val="24"/>
              <w:lang w:eastAsia="it-IT"/>
              <w14:ligatures w14:val="none"/>
            </w:rPr>
            <w:t>(2)</w:t>
          </w:r>
        </w:sdtContent>
      </w:sdt>
      <w:r w:rsidRPr="00AD5F64">
        <w:rPr>
          <w:rFonts w:ascii="Times New Roman" w:eastAsia="Times New Roman" w:hAnsi="Times New Roman" w:cs="Times New Roman"/>
          <w:color w:val="212121"/>
          <w:kern w:val="0"/>
          <w:sz w:val="24"/>
          <w:szCs w:val="24"/>
          <w:lang w:eastAsia="it-IT"/>
          <w14:ligatures w14:val="none"/>
        </w:rPr>
        <w:t>, and TAD (transcriptional activation domain) regions of N3</w:t>
      </w:r>
      <w:r w:rsidRPr="00AD5F64">
        <w:rPr>
          <w:rFonts w:ascii="Times New Roman" w:eastAsia="Times New Roman" w:hAnsi="Times New Roman" w:cs="Times New Roman"/>
          <w:color w:val="212121"/>
          <w:kern w:val="0"/>
          <w:sz w:val="24"/>
          <w:szCs w:val="24"/>
          <w:vertAlign w:val="subscript"/>
          <w:lang w:eastAsia="it-IT"/>
          <w14:ligatures w14:val="none"/>
        </w:rPr>
        <w:t>ICD</w:t>
      </w:r>
      <w:r w:rsidRPr="00AD5F64">
        <w:rPr>
          <w:rFonts w:ascii="Times New Roman" w:eastAsia="Times New Roman" w:hAnsi="Times New Roman" w:cs="Times New Roman"/>
          <w:color w:val="212121"/>
          <w:kern w:val="0"/>
          <w:sz w:val="24"/>
          <w:szCs w:val="24"/>
          <w:lang w:eastAsia="it-IT"/>
          <w14:ligatures w14:val="none"/>
        </w:rPr>
        <w:t xml:space="preserve"> showing the seven putative Pin1 consensus motifs (in bold). </w:t>
      </w:r>
      <w:r w:rsidRPr="00AD5F64">
        <w:rPr>
          <w:rFonts w:ascii="Times New Roman" w:eastAsia="Times New Roman" w:hAnsi="Times New Roman" w:cs="Times New Roman"/>
          <w:b/>
          <w:bCs/>
          <w:color w:val="212121"/>
          <w:kern w:val="0"/>
          <w:sz w:val="24"/>
          <w:szCs w:val="24"/>
          <w:lang w:eastAsia="it-IT"/>
          <w14:ligatures w14:val="none"/>
        </w:rPr>
        <w:t>b.</w:t>
      </w:r>
      <w:r w:rsidRPr="00AD5F64">
        <w:rPr>
          <w:rFonts w:ascii="Times New Roman" w:eastAsia="Times New Roman" w:hAnsi="Times New Roman" w:cs="Times New Roman"/>
          <w:color w:val="212121"/>
          <w:kern w:val="0"/>
          <w:sz w:val="24"/>
          <w:szCs w:val="24"/>
          <w:lang w:eastAsia="it-IT"/>
          <w14:ligatures w14:val="none"/>
        </w:rPr>
        <w:t xml:space="preserve"> Sequence </w:t>
      </w:r>
      <w:r w:rsidRPr="00AD5F64">
        <w:rPr>
          <w:rFonts w:ascii="Times New Roman" w:eastAsia="Times New Roman" w:hAnsi="Times New Roman" w:cs="Times New Roman"/>
          <w:kern w:val="0"/>
          <w:sz w:val="24"/>
          <w:szCs w:val="24"/>
          <w:lang w:eastAsia="it-IT"/>
          <w14:ligatures w14:val="none"/>
        </w:rPr>
        <w:t xml:space="preserve">alignment of the four identified Pin1 consensus motifs on </w:t>
      </w:r>
      <w:r>
        <w:rPr>
          <w:rFonts w:ascii="Times New Roman" w:eastAsia="Times New Roman" w:hAnsi="Times New Roman" w:cs="Times New Roman"/>
          <w:kern w:val="0"/>
          <w:sz w:val="24"/>
          <w:szCs w:val="24"/>
          <w:lang w:eastAsia="it-IT"/>
        </w:rPr>
        <w:t xml:space="preserve">the </w:t>
      </w:r>
      <w:r w:rsidRPr="00AD5F64">
        <w:rPr>
          <w:rFonts w:ascii="Times New Roman" w:eastAsia="Times New Roman" w:hAnsi="Times New Roman" w:cs="Times New Roman"/>
          <w:kern w:val="0"/>
          <w:sz w:val="24"/>
          <w:szCs w:val="24"/>
          <w:lang w:eastAsia="it-IT"/>
          <w14:ligatures w14:val="none"/>
        </w:rPr>
        <w:t>N3</w:t>
      </w:r>
      <w:r w:rsidRPr="00AD5F64">
        <w:rPr>
          <w:rFonts w:ascii="Times New Roman" w:eastAsia="Times New Roman" w:hAnsi="Times New Roman" w:cs="Times New Roman"/>
          <w:kern w:val="0"/>
          <w:sz w:val="24"/>
          <w:szCs w:val="24"/>
          <w:vertAlign w:val="subscript"/>
          <w:lang w:eastAsia="it-IT"/>
          <w14:ligatures w14:val="none"/>
        </w:rPr>
        <w:t>ICD</w:t>
      </w:r>
      <w:r w:rsidRPr="00AD5F64">
        <w:rPr>
          <w:rFonts w:ascii="Times New Roman" w:eastAsia="Times New Roman" w:hAnsi="Times New Roman" w:cs="Times New Roman"/>
          <w:kern w:val="0"/>
          <w:sz w:val="24"/>
          <w:szCs w:val="24"/>
          <w:lang w:eastAsia="it-IT"/>
          <w14:ligatures w14:val="none"/>
        </w:rPr>
        <w:t xml:space="preserve"> protein across different species. In </w:t>
      </w:r>
      <w:r w:rsidRPr="00AD5F64">
        <w:rPr>
          <w:rFonts w:ascii="Times New Roman" w:eastAsia="Times New Roman" w:hAnsi="Times New Roman" w:cs="Times New Roman"/>
          <w:b/>
          <w:bCs/>
          <w:kern w:val="0"/>
          <w:sz w:val="24"/>
          <w:szCs w:val="24"/>
          <w:lang w:eastAsia="it-IT"/>
          <w14:ligatures w14:val="none"/>
        </w:rPr>
        <w:t>a</w:t>
      </w:r>
      <w:r w:rsidRPr="00AD5F64">
        <w:rPr>
          <w:rFonts w:ascii="Times New Roman" w:eastAsia="Times New Roman" w:hAnsi="Times New Roman" w:cs="Times New Roman"/>
          <w:kern w:val="0"/>
          <w:sz w:val="24"/>
          <w:szCs w:val="24"/>
          <w:lang w:eastAsia="it-IT"/>
          <w14:ligatures w14:val="none"/>
        </w:rPr>
        <w:t xml:space="preserve"> and </w:t>
      </w:r>
      <w:r w:rsidRPr="00AD5F64">
        <w:rPr>
          <w:rFonts w:ascii="Times New Roman" w:eastAsia="Times New Roman" w:hAnsi="Times New Roman" w:cs="Times New Roman"/>
          <w:b/>
          <w:bCs/>
          <w:kern w:val="0"/>
          <w:sz w:val="24"/>
          <w:szCs w:val="24"/>
          <w:lang w:eastAsia="it-IT"/>
          <w14:ligatures w14:val="none"/>
        </w:rPr>
        <w:t>b</w:t>
      </w:r>
      <w:r w:rsidRPr="00AD5F64">
        <w:rPr>
          <w:rFonts w:ascii="Times New Roman" w:eastAsia="Times New Roman" w:hAnsi="Times New Roman" w:cs="Times New Roman"/>
          <w:kern w:val="0"/>
          <w:sz w:val="24"/>
          <w:szCs w:val="24"/>
          <w:lang w:eastAsia="it-IT"/>
          <w14:ligatures w14:val="none"/>
        </w:rPr>
        <w:t xml:space="preserve">, numbering refers to UniProtKB entry Q61982. </w:t>
      </w:r>
      <w:r w:rsidRPr="00AD5F64">
        <w:rPr>
          <w:rFonts w:ascii="Times New Roman" w:eastAsia="Times New Roman" w:hAnsi="Times New Roman" w:cs="Times New Roman"/>
          <w:b/>
          <w:bCs/>
          <w:kern w:val="0"/>
          <w:sz w:val="24"/>
          <w:szCs w:val="24"/>
          <w:lang w:eastAsia="it-IT"/>
          <w14:ligatures w14:val="none"/>
        </w:rPr>
        <w:t>c.</w:t>
      </w:r>
      <w:r w:rsidRPr="00AD5F64">
        <w:rPr>
          <w:rFonts w:ascii="Times New Roman" w:eastAsia="Times New Roman" w:hAnsi="Times New Roman" w:cs="Times New Roman"/>
          <w:kern w:val="0"/>
          <w:sz w:val="24"/>
          <w:szCs w:val="24"/>
          <w:lang w:eastAsia="it-IT"/>
          <w14:ligatures w14:val="none"/>
        </w:rPr>
        <w:t xml:space="preserve"> List and sequences of </w:t>
      </w:r>
      <w:r>
        <w:rPr>
          <w:rFonts w:ascii="Times New Roman" w:eastAsia="Times New Roman" w:hAnsi="Times New Roman" w:cs="Times New Roman"/>
          <w:kern w:val="0"/>
          <w:sz w:val="24"/>
          <w:szCs w:val="24"/>
          <w:lang w:eastAsia="it-IT"/>
        </w:rPr>
        <w:t xml:space="preserve">the </w:t>
      </w:r>
      <w:r w:rsidRPr="00AD5F64">
        <w:rPr>
          <w:rFonts w:ascii="Times New Roman" w:eastAsia="Times New Roman" w:hAnsi="Times New Roman" w:cs="Times New Roman"/>
          <w:kern w:val="0"/>
          <w:sz w:val="24"/>
          <w:szCs w:val="24"/>
          <w:lang w:eastAsia="it-IT"/>
          <w14:ligatures w14:val="none"/>
        </w:rPr>
        <w:t>peptides used in this study. The table also reports the theoretical and experimental molecular weights (</w:t>
      </w:r>
      <w:r>
        <w:rPr>
          <w:rFonts w:ascii="Times New Roman" w:eastAsia="Times New Roman" w:hAnsi="Times New Roman" w:cs="Times New Roman"/>
          <w:kern w:val="0"/>
          <w:sz w:val="24"/>
          <w:szCs w:val="24"/>
          <w:lang w:eastAsia="it-IT"/>
        </w:rPr>
        <w:t>MWs</w:t>
      </w:r>
      <w:r w:rsidRPr="00AD5F64">
        <w:rPr>
          <w:rFonts w:ascii="Times New Roman" w:eastAsia="Times New Roman" w:hAnsi="Times New Roman" w:cs="Times New Roman"/>
          <w:kern w:val="0"/>
          <w:sz w:val="24"/>
          <w:szCs w:val="24"/>
          <w:lang w:eastAsia="it-IT"/>
          <w14:ligatures w14:val="none"/>
        </w:rPr>
        <w:t xml:space="preserve">) as monoisotopic </w:t>
      </w:r>
      <w:r>
        <w:rPr>
          <w:rFonts w:ascii="Times New Roman" w:eastAsia="Times New Roman" w:hAnsi="Times New Roman" w:cs="Times New Roman"/>
          <w:kern w:val="0"/>
          <w:sz w:val="24"/>
          <w:szCs w:val="24"/>
          <w:lang w:eastAsia="it-IT"/>
        </w:rPr>
        <w:t>masses</w:t>
      </w:r>
      <w:r w:rsidRPr="00AD5F64">
        <w:rPr>
          <w:rFonts w:ascii="Times New Roman" w:eastAsia="Times New Roman" w:hAnsi="Times New Roman" w:cs="Times New Roman"/>
          <w:kern w:val="0"/>
          <w:sz w:val="24"/>
          <w:szCs w:val="24"/>
          <w:lang w:eastAsia="it-IT"/>
          <w14:ligatures w14:val="none"/>
        </w:rPr>
        <w:t xml:space="preserve">. All peptides are C-terminally amidated (-NH2) and biotinylated at </w:t>
      </w:r>
      <w:r>
        <w:rPr>
          <w:rFonts w:ascii="Times New Roman" w:eastAsia="Times New Roman" w:hAnsi="Times New Roman" w:cs="Times New Roman"/>
          <w:kern w:val="0"/>
          <w:sz w:val="24"/>
          <w:szCs w:val="24"/>
          <w:lang w:eastAsia="it-IT"/>
        </w:rPr>
        <w:t xml:space="preserve">the </w:t>
      </w:r>
      <w:r w:rsidRPr="00AD5F64">
        <w:rPr>
          <w:rFonts w:ascii="Times New Roman" w:eastAsia="Times New Roman" w:hAnsi="Times New Roman" w:cs="Times New Roman"/>
          <w:kern w:val="0"/>
          <w:sz w:val="24"/>
          <w:szCs w:val="24"/>
          <w:lang w:eastAsia="it-IT"/>
          <w14:ligatures w14:val="none"/>
        </w:rPr>
        <w:t xml:space="preserve">N-terminus using 6-aminohexanoic acid (ε-Ahx) as </w:t>
      </w:r>
      <w:r>
        <w:rPr>
          <w:rFonts w:ascii="Times New Roman" w:eastAsia="Times New Roman" w:hAnsi="Times New Roman" w:cs="Times New Roman"/>
          <w:kern w:val="0"/>
          <w:sz w:val="24"/>
          <w:szCs w:val="24"/>
          <w:lang w:eastAsia="it-IT"/>
        </w:rPr>
        <w:t xml:space="preserve">a </w:t>
      </w:r>
      <w:r w:rsidRPr="00AD5F64">
        <w:rPr>
          <w:rFonts w:ascii="Times New Roman" w:eastAsia="Times New Roman" w:hAnsi="Times New Roman" w:cs="Times New Roman"/>
          <w:kern w:val="0"/>
          <w:sz w:val="24"/>
          <w:szCs w:val="24"/>
          <w:lang w:eastAsia="it-IT"/>
          <w14:ligatures w14:val="none"/>
        </w:rPr>
        <w:t xml:space="preserve">linker. Phosphoserine is reported as S*, the norleucine residue </w:t>
      </w:r>
      <w:r>
        <w:rPr>
          <w:rFonts w:ascii="Times New Roman" w:eastAsia="Times New Roman" w:hAnsi="Times New Roman" w:cs="Times New Roman"/>
          <w:kern w:val="0"/>
          <w:sz w:val="24"/>
          <w:szCs w:val="24"/>
          <w:lang w:eastAsia="it-IT"/>
        </w:rPr>
        <w:t xml:space="preserve">is reported </w:t>
      </w:r>
      <w:r w:rsidRPr="00AD5F64">
        <w:rPr>
          <w:rFonts w:ascii="Times New Roman" w:eastAsia="Times New Roman" w:hAnsi="Times New Roman" w:cs="Times New Roman"/>
          <w:kern w:val="0"/>
          <w:sz w:val="24"/>
          <w:szCs w:val="24"/>
          <w:lang w:eastAsia="it-IT"/>
          <w14:ligatures w14:val="none"/>
        </w:rPr>
        <w:t xml:space="preserve">as NLeu, and the linker 6-aminohexanoic acid </w:t>
      </w:r>
      <w:r>
        <w:rPr>
          <w:rFonts w:ascii="Times New Roman" w:eastAsia="Times New Roman" w:hAnsi="Times New Roman" w:cs="Times New Roman"/>
          <w:kern w:val="0"/>
          <w:sz w:val="24"/>
          <w:szCs w:val="24"/>
          <w:lang w:eastAsia="it-IT"/>
        </w:rPr>
        <w:t xml:space="preserve">is reported </w:t>
      </w:r>
      <w:r w:rsidRPr="00AD5F64">
        <w:rPr>
          <w:rFonts w:ascii="Times New Roman" w:eastAsia="Times New Roman" w:hAnsi="Times New Roman" w:cs="Times New Roman"/>
          <w:kern w:val="0"/>
          <w:sz w:val="24"/>
          <w:szCs w:val="24"/>
          <w:lang w:eastAsia="it-IT"/>
          <w14:ligatures w14:val="none"/>
        </w:rPr>
        <w:t xml:space="preserve">as ε-Ahx. </w:t>
      </w:r>
      <w:r w:rsidRPr="00AD5F64">
        <w:rPr>
          <w:rFonts w:ascii="Times New Roman" w:eastAsia="Times New Roman" w:hAnsi="Times New Roman" w:cs="Times New Roman"/>
          <w:b/>
          <w:bCs/>
          <w:kern w:val="0"/>
          <w:sz w:val="24"/>
          <w:szCs w:val="24"/>
          <w:lang w:eastAsia="it-IT"/>
          <w14:ligatures w14:val="none"/>
        </w:rPr>
        <w:t>d.</w:t>
      </w:r>
      <w:r w:rsidRPr="00AD5F64">
        <w:rPr>
          <w:rFonts w:ascii="Times New Roman" w:eastAsia="Times New Roman" w:hAnsi="Times New Roman" w:cs="Times New Roman"/>
          <w:kern w:val="0"/>
          <w:sz w:val="24"/>
          <w:szCs w:val="24"/>
          <w:lang w:eastAsia="it-IT"/>
          <w14:ligatures w14:val="none"/>
        </w:rPr>
        <w:t xml:space="preserve"> </w:t>
      </w:r>
      <w:r w:rsidRPr="00AD5F64">
        <w:rPr>
          <w:rFonts w:ascii="Times New Roman" w:hAnsi="Times New Roman" w:cs="Times New Roman"/>
          <w:sz w:val="24"/>
          <w:szCs w:val="24"/>
        </w:rPr>
        <w:t xml:space="preserve">BLI binding experiments: </w:t>
      </w:r>
      <w:r>
        <w:rPr>
          <w:rFonts w:ascii="Times New Roman" w:eastAsia="Calibri" w:hAnsi="Times New Roman" w:cs="Times New Roman"/>
          <w:sz w:val="24"/>
          <w:szCs w:val="24"/>
        </w:rPr>
        <w:t>Curve</w:t>
      </w:r>
      <w:r w:rsidRPr="00AD5F64">
        <w:rPr>
          <w:rFonts w:ascii="Times New Roman" w:hAnsi="Times New Roman" w:cs="Times New Roman"/>
          <w:sz w:val="24"/>
          <w:szCs w:val="24"/>
        </w:rPr>
        <w:t xml:space="preserve"> fits were performed </w:t>
      </w:r>
      <w:r>
        <w:rPr>
          <w:rFonts w:ascii="Times New Roman" w:eastAsia="Calibri" w:hAnsi="Times New Roman" w:cs="Times New Roman"/>
          <w:sz w:val="24"/>
          <w:szCs w:val="24"/>
        </w:rPr>
        <w:t>via</w:t>
      </w:r>
      <w:r w:rsidRPr="00AD5F64">
        <w:rPr>
          <w:rFonts w:ascii="Times New Roman" w:hAnsi="Times New Roman" w:cs="Times New Roman"/>
          <w:sz w:val="24"/>
          <w:szCs w:val="24"/>
        </w:rPr>
        <w:t xml:space="preserve"> a 1:1 interaction model (left panels), and K</w:t>
      </w:r>
      <w:r w:rsidRPr="00AD5F64">
        <w:rPr>
          <w:rFonts w:ascii="Times New Roman" w:hAnsi="Times New Roman" w:cs="Times New Roman"/>
        </w:rPr>
        <w:t>D</w:t>
      </w:r>
      <w:r w:rsidRPr="00AD5F64">
        <w:rPr>
          <w:rFonts w:ascii="Times New Roman" w:hAnsi="Times New Roman" w:cs="Times New Roman"/>
          <w:sz w:val="24"/>
          <w:szCs w:val="24"/>
        </w:rPr>
        <w:t xml:space="preserve"> values were determined from steady-state binding levels over the range of analyte concentrations (right panels).</w:t>
      </w:r>
    </w:p>
    <w:p w14:paraId="60A6D34D" w14:textId="20601291" w:rsidR="00433D4B" w:rsidRDefault="00433D4B" w:rsidP="00343DC7">
      <w:pPr>
        <w:spacing w:line="480" w:lineRule="auto"/>
        <w:contextualSpacing/>
        <w:jc w:val="both"/>
        <w:rPr>
          <w:rFonts w:ascii="Times New Roman" w:hAnsi="Times New Roman" w:cs="Times New Roman"/>
          <w:sz w:val="24"/>
          <w:szCs w:val="24"/>
        </w:rPr>
      </w:pPr>
      <w:r w:rsidRPr="00433D4B">
        <w:rPr>
          <w:rFonts w:ascii="Times New Roman" w:eastAsia="Times New Roman" w:hAnsi="Times New Roman" w:cs="Times New Roman"/>
          <w:b/>
          <w:bCs/>
          <w:noProof/>
          <w:color w:val="212121"/>
          <w:kern w:val="0"/>
          <w:sz w:val="24"/>
          <w:szCs w:val="24"/>
          <w:lang w:val="en-US" w:eastAsia="it-IT"/>
          <w14:ligatures w14:val="none"/>
        </w:rPr>
        <w:lastRenderedPageBreak/>
        <w:drawing>
          <wp:anchor distT="0" distB="0" distL="114300" distR="114300" simplePos="0" relativeHeight="251686912" behindDoc="0" locked="0" layoutInCell="1" allowOverlap="1" wp14:anchorId="14E55CDE" wp14:editId="329D3466">
            <wp:simplePos x="0" y="0"/>
            <wp:positionH relativeFrom="column">
              <wp:posOffset>831330</wp:posOffset>
            </wp:positionH>
            <wp:positionV relativeFrom="paragraph">
              <wp:posOffset>15990</wp:posOffset>
            </wp:positionV>
            <wp:extent cx="4765675" cy="6769100"/>
            <wp:effectExtent l="0" t="0" r="0" b="0"/>
            <wp:wrapSquare wrapText="bothSides"/>
            <wp:docPr id="208498292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982928"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65675" cy="6769100"/>
                    </a:xfrm>
                    <a:prstGeom prst="rect">
                      <a:avLst/>
                    </a:prstGeom>
                  </pic:spPr>
                </pic:pic>
              </a:graphicData>
            </a:graphic>
            <wp14:sizeRelH relativeFrom="page">
              <wp14:pctWidth>0</wp14:pctWidth>
            </wp14:sizeRelH>
            <wp14:sizeRelV relativeFrom="page">
              <wp14:pctHeight>0</wp14:pctHeight>
            </wp14:sizeRelV>
          </wp:anchor>
        </w:drawing>
      </w:r>
    </w:p>
    <w:p w14:paraId="235452CA" w14:textId="215235F4" w:rsidR="00433D4B" w:rsidRDefault="00433D4B" w:rsidP="00343DC7">
      <w:pPr>
        <w:spacing w:line="480" w:lineRule="auto"/>
        <w:contextualSpacing/>
        <w:jc w:val="both"/>
        <w:rPr>
          <w:rFonts w:ascii="Times New Roman" w:hAnsi="Times New Roman" w:cs="Times New Roman"/>
          <w:sz w:val="24"/>
          <w:szCs w:val="24"/>
        </w:rPr>
      </w:pPr>
    </w:p>
    <w:p w14:paraId="6F21A6DE" w14:textId="31CE3594" w:rsidR="006E2930" w:rsidRDefault="006E2930"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2D7AD8B9" w14:textId="1952064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5D490FEC" w14:textId="1E03A3A1"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54BA9BBC" w14:textId="4A0A165A"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7459D91D" w14:textId="5F6E2A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22426BB1"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47A8524C"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3C16F7E2"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6FEB415C"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102996DB"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2C5ABC7D"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098333F0"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64711AF3"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42DC2C3B"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38E74E55"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40C20F8F"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0348F8C8" w14:textId="77777777" w:rsidR="00322802" w:rsidRDefault="00322802"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0140313B" w14:textId="77777777" w:rsidR="00322802" w:rsidRDefault="00322802"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32D7F237" w14:textId="3D8F70DA" w:rsidR="000521AA" w:rsidRPr="00AD5F64" w:rsidRDefault="00AD702A"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r w:rsidRPr="00AD5F64">
        <w:rPr>
          <w:rFonts w:ascii="Times New Roman" w:eastAsia="Times New Roman" w:hAnsi="Times New Roman" w:cs="Times New Roman"/>
          <w:b/>
          <w:bCs/>
          <w:color w:val="212121"/>
          <w:kern w:val="0"/>
          <w:sz w:val="24"/>
          <w:szCs w:val="24"/>
          <w:lang w:eastAsia="it-IT"/>
          <w14:ligatures w14:val="none"/>
        </w:rPr>
        <w:t>Figure S</w:t>
      </w:r>
      <w:r w:rsidR="00F24406">
        <w:rPr>
          <w:rFonts w:ascii="Times New Roman" w:eastAsia="Times New Roman" w:hAnsi="Times New Roman" w:cs="Times New Roman"/>
          <w:b/>
          <w:bCs/>
          <w:color w:val="212121"/>
          <w:kern w:val="0"/>
          <w:sz w:val="24"/>
          <w:szCs w:val="24"/>
          <w:lang w:eastAsia="it-IT"/>
          <w14:ligatures w14:val="none"/>
        </w:rPr>
        <w:t>6</w:t>
      </w:r>
      <w:r w:rsidRPr="00AD5F64">
        <w:rPr>
          <w:rFonts w:ascii="Times New Roman" w:eastAsia="Times New Roman" w:hAnsi="Times New Roman" w:cs="Times New Roman"/>
          <w:b/>
          <w:bCs/>
          <w:color w:val="212121"/>
          <w:kern w:val="0"/>
          <w:sz w:val="24"/>
          <w:szCs w:val="24"/>
          <w:lang w:eastAsia="it-IT"/>
          <w14:ligatures w14:val="none"/>
        </w:rPr>
        <w:t xml:space="preserve">. </w:t>
      </w:r>
      <w:r>
        <w:rPr>
          <w:rFonts w:ascii="Times New Roman" w:eastAsia="Times New Roman" w:hAnsi="Times New Roman" w:cs="Times New Roman"/>
          <w:b/>
          <w:bCs/>
          <w:color w:val="212121"/>
          <w:kern w:val="0"/>
          <w:sz w:val="24"/>
          <w:szCs w:val="24"/>
          <w:lang w:eastAsia="it-IT"/>
        </w:rPr>
        <w:t>LC‒MS</w:t>
      </w:r>
      <w:r w:rsidRPr="00AD5F64">
        <w:rPr>
          <w:rFonts w:ascii="Times New Roman" w:eastAsia="Times New Roman" w:hAnsi="Times New Roman" w:cs="Times New Roman"/>
          <w:b/>
          <w:bCs/>
          <w:color w:val="212121"/>
          <w:kern w:val="0"/>
          <w:sz w:val="24"/>
          <w:szCs w:val="24"/>
          <w:lang w:eastAsia="it-IT"/>
          <w14:ligatures w14:val="none"/>
        </w:rPr>
        <w:t xml:space="preserve"> analysis after pull-down experiments between P</w:t>
      </w:r>
      <w:r w:rsidRPr="00AD5F64">
        <w:rPr>
          <w:rFonts w:ascii="Times New Roman" w:eastAsia="Times New Roman" w:hAnsi="Times New Roman" w:cs="Times New Roman"/>
          <w:b/>
          <w:bCs/>
          <w:color w:val="212121"/>
          <w:kern w:val="0"/>
          <w:sz w:val="24"/>
          <w:szCs w:val="24"/>
          <w:vertAlign w:val="subscript"/>
          <w:lang w:eastAsia="it-IT"/>
          <w14:ligatures w14:val="none"/>
        </w:rPr>
        <w:t>1</w:t>
      </w:r>
      <w:r w:rsidRPr="00AD5F64">
        <w:rPr>
          <w:rFonts w:ascii="Times New Roman" w:eastAsia="Times New Roman" w:hAnsi="Times New Roman" w:cs="Times New Roman"/>
          <w:b/>
          <w:bCs/>
          <w:color w:val="212121"/>
          <w:kern w:val="0"/>
          <w:sz w:val="24"/>
          <w:szCs w:val="24"/>
          <w:lang w:eastAsia="it-IT"/>
          <w14:ligatures w14:val="none"/>
        </w:rPr>
        <w:t xml:space="preserve"> and Pin1.</w:t>
      </w:r>
    </w:p>
    <w:p w14:paraId="21740797" w14:textId="120EE184" w:rsidR="000521AA" w:rsidRDefault="00AD702A" w:rsidP="00343DC7">
      <w:pPr>
        <w:spacing w:line="480" w:lineRule="auto"/>
        <w:contextualSpacing/>
        <w:jc w:val="both"/>
        <w:rPr>
          <w:rFonts w:ascii="Times New Roman" w:eastAsia="Times New Roman" w:hAnsi="Times New Roman" w:cs="Times New Roman"/>
          <w:color w:val="212121"/>
          <w:kern w:val="0"/>
          <w:sz w:val="24"/>
          <w:szCs w:val="24"/>
          <w:lang w:eastAsia="it-IT"/>
          <w14:ligatures w14:val="none"/>
        </w:rPr>
      </w:pPr>
      <w:r w:rsidRPr="00AD5F64">
        <w:rPr>
          <w:rFonts w:ascii="Times New Roman" w:eastAsia="Times New Roman" w:hAnsi="Times New Roman" w:cs="Times New Roman"/>
          <w:b/>
          <w:bCs/>
          <w:color w:val="212121"/>
          <w:kern w:val="0"/>
          <w:sz w:val="24"/>
          <w:szCs w:val="24"/>
          <w:lang w:eastAsia="it-IT"/>
          <w14:ligatures w14:val="none"/>
        </w:rPr>
        <w:t>a-d.</w:t>
      </w:r>
      <w:r w:rsidRPr="00AD5F64">
        <w:rPr>
          <w:rFonts w:ascii="Times New Roman" w:eastAsia="Times New Roman" w:hAnsi="Times New Roman" w:cs="Times New Roman"/>
          <w:color w:val="212121"/>
          <w:kern w:val="0"/>
          <w:sz w:val="24"/>
          <w:szCs w:val="24"/>
          <w:lang w:eastAsia="it-IT"/>
          <w14:ligatures w14:val="none"/>
        </w:rPr>
        <w:t xml:space="preserve"> Each panel shows the MS spectra of the peptides purified to 0.1 µg, used as </w:t>
      </w:r>
      <w:r>
        <w:rPr>
          <w:rFonts w:ascii="Times New Roman" w:eastAsia="Times New Roman" w:hAnsi="Times New Roman" w:cs="Times New Roman"/>
          <w:color w:val="212121"/>
          <w:kern w:val="0"/>
          <w:sz w:val="24"/>
          <w:szCs w:val="24"/>
          <w:lang w:eastAsia="it-IT"/>
        </w:rPr>
        <w:t xml:space="preserve">a </w:t>
      </w:r>
      <w:r w:rsidRPr="00AD5F64">
        <w:rPr>
          <w:rFonts w:ascii="Times New Roman" w:eastAsia="Times New Roman" w:hAnsi="Times New Roman" w:cs="Times New Roman"/>
          <w:color w:val="212121"/>
          <w:kern w:val="0"/>
          <w:sz w:val="24"/>
          <w:szCs w:val="24"/>
          <w:lang w:eastAsia="it-IT"/>
          <w14:ligatures w14:val="none"/>
        </w:rPr>
        <w:t>reference (</w:t>
      </w:r>
      <w:r w:rsidRPr="00AD5F64">
        <w:rPr>
          <w:rFonts w:ascii="Times New Roman" w:eastAsia="Times New Roman" w:hAnsi="Times New Roman" w:cs="Times New Roman"/>
          <w:b/>
          <w:bCs/>
          <w:color w:val="212121"/>
          <w:kern w:val="0"/>
          <w:sz w:val="24"/>
          <w:szCs w:val="24"/>
          <w:lang w:eastAsia="it-IT"/>
          <w14:ligatures w14:val="none"/>
        </w:rPr>
        <w:t>a-d</w:t>
      </w:r>
      <w:r w:rsidRPr="00AD5F64">
        <w:rPr>
          <w:rFonts w:ascii="Times New Roman" w:eastAsia="Times New Roman" w:hAnsi="Times New Roman" w:cs="Times New Roman"/>
          <w:color w:val="212121"/>
          <w:kern w:val="0"/>
          <w:sz w:val="24"/>
          <w:szCs w:val="24"/>
          <w:lang w:eastAsia="it-IT"/>
          <w14:ligatures w14:val="none"/>
        </w:rPr>
        <w:t>, left panels)</w:t>
      </w:r>
      <w:r>
        <w:rPr>
          <w:rFonts w:ascii="Times New Roman" w:eastAsia="Times New Roman" w:hAnsi="Times New Roman" w:cs="Times New Roman"/>
          <w:color w:val="212121"/>
          <w:kern w:val="0"/>
          <w:sz w:val="24"/>
          <w:szCs w:val="24"/>
          <w:lang w:eastAsia="it-IT"/>
        </w:rPr>
        <w:t>,</w:t>
      </w:r>
      <w:r w:rsidRPr="00AD5F64">
        <w:rPr>
          <w:rFonts w:ascii="Times New Roman" w:eastAsia="Times New Roman" w:hAnsi="Times New Roman" w:cs="Times New Roman"/>
          <w:color w:val="212121"/>
          <w:kern w:val="0"/>
          <w:sz w:val="24"/>
          <w:szCs w:val="24"/>
          <w:lang w:eastAsia="it-IT"/>
          <w14:ligatures w14:val="none"/>
        </w:rPr>
        <w:t xml:space="preserve"> and of the unknown samples obtained from the pull-down experiments (</w:t>
      </w:r>
      <w:r w:rsidRPr="00AD5F64">
        <w:rPr>
          <w:rFonts w:ascii="Times New Roman" w:eastAsia="Times New Roman" w:hAnsi="Times New Roman" w:cs="Times New Roman"/>
          <w:b/>
          <w:bCs/>
          <w:color w:val="212121"/>
          <w:kern w:val="0"/>
          <w:sz w:val="24"/>
          <w:szCs w:val="24"/>
          <w:lang w:eastAsia="it-IT"/>
          <w14:ligatures w14:val="none"/>
        </w:rPr>
        <w:t>a-d</w:t>
      </w:r>
      <w:r w:rsidRPr="00AD5F64">
        <w:rPr>
          <w:rFonts w:ascii="Times New Roman" w:eastAsia="Times New Roman" w:hAnsi="Times New Roman" w:cs="Times New Roman"/>
          <w:color w:val="212121"/>
          <w:kern w:val="0"/>
          <w:sz w:val="24"/>
          <w:szCs w:val="24"/>
          <w:lang w:eastAsia="it-IT"/>
          <w14:ligatures w14:val="none"/>
        </w:rPr>
        <w:t>, right panels). The extracted base peaks for P</w:t>
      </w:r>
      <w:r w:rsidRPr="00AD5F64">
        <w:rPr>
          <w:rFonts w:ascii="Times New Roman" w:eastAsia="Times New Roman" w:hAnsi="Times New Roman" w:cs="Times New Roman"/>
          <w:color w:val="212121"/>
          <w:kern w:val="0"/>
          <w:sz w:val="24"/>
          <w:szCs w:val="24"/>
          <w:vertAlign w:val="subscript"/>
          <w:lang w:eastAsia="it-IT"/>
          <w14:ligatures w14:val="none"/>
        </w:rPr>
        <w:t xml:space="preserve">1 </w:t>
      </w:r>
      <w:r w:rsidRPr="00AD5F64">
        <w:rPr>
          <w:rFonts w:ascii="Times New Roman" w:eastAsia="Times New Roman" w:hAnsi="Times New Roman" w:cs="Times New Roman"/>
          <w:color w:val="212121"/>
          <w:kern w:val="0"/>
          <w:sz w:val="24"/>
          <w:szCs w:val="24"/>
          <w:lang w:eastAsia="it-IT"/>
          <w14:ligatures w14:val="none"/>
        </w:rPr>
        <w:t xml:space="preserve">fall within the </w:t>
      </w:r>
      <w:r w:rsidRPr="00AD5F64">
        <w:rPr>
          <w:rFonts w:ascii="Times New Roman" w:eastAsia="Times New Roman" w:hAnsi="Times New Roman" w:cs="Times New Roman"/>
          <w:i/>
          <w:iCs/>
          <w:color w:val="212121"/>
          <w:kern w:val="0"/>
          <w:sz w:val="24"/>
          <w:szCs w:val="24"/>
          <w:lang w:eastAsia="it-IT"/>
          <w14:ligatures w14:val="none"/>
        </w:rPr>
        <w:t>m/z</w:t>
      </w:r>
      <w:r w:rsidRPr="00AD5F64">
        <w:rPr>
          <w:rFonts w:ascii="Times New Roman" w:eastAsia="Times New Roman" w:hAnsi="Times New Roman" w:cs="Times New Roman"/>
          <w:color w:val="212121"/>
          <w:kern w:val="0"/>
          <w:sz w:val="24"/>
          <w:szCs w:val="24"/>
          <w:lang w:eastAsia="it-IT"/>
          <w14:ligatures w14:val="none"/>
        </w:rPr>
        <w:t xml:space="preserve"> range </w:t>
      </w:r>
      <w:r>
        <w:rPr>
          <w:rFonts w:ascii="Times New Roman" w:eastAsia="Times New Roman" w:hAnsi="Times New Roman" w:cs="Times New Roman"/>
          <w:color w:val="212121"/>
          <w:kern w:val="0"/>
          <w:sz w:val="24"/>
          <w:szCs w:val="24"/>
          <w:lang w:eastAsia="it-IT"/>
        </w:rPr>
        <w:t xml:space="preserve">of </w:t>
      </w:r>
      <w:r w:rsidRPr="00AD5F64">
        <w:rPr>
          <w:rFonts w:ascii="Times New Roman" w:eastAsia="Times New Roman" w:hAnsi="Times New Roman" w:cs="Times New Roman"/>
          <w:color w:val="212121"/>
          <w:kern w:val="0"/>
          <w:sz w:val="24"/>
          <w:szCs w:val="24"/>
          <w:lang w:eastAsia="it-IT"/>
          <w14:ligatures w14:val="none"/>
        </w:rPr>
        <w:t>581.66-</w:t>
      </w:r>
      <w:r>
        <w:rPr>
          <w:rFonts w:ascii="Times New Roman" w:eastAsia="Times New Roman" w:hAnsi="Times New Roman" w:cs="Times New Roman"/>
          <w:color w:val="212121"/>
          <w:kern w:val="0"/>
          <w:sz w:val="24"/>
          <w:szCs w:val="24"/>
          <w:lang w:eastAsia="it-IT"/>
        </w:rPr>
        <w:t>-</w:t>
      </w:r>
      <w:r w:rsidRPr="00AD5F64">
        <w:rPr>
          <w:rFonts w:ascii="Times New Roman" w:eastAsia="Times New Roman" w:hAnsi="Times New Roman" w:cs="Times New Roman"/>
          <w:color w:val="212121"/>
          <w:kern w:val="0"/>
          <w:sz w:val="24"/>
          <w:szCs w:val="24"/>
          <w:lang w:eastAsia="it-IT"/>
          <w14:ligatures w14:val="none"/>
        </w:rPr>
        <w:t xml:space="preserve">581.86 (z =2, </w:t>
      </w:r>
      <w:r w:rsidRPr="00AD5F64">
        <w:rPr>
          <w:rFonts w:ascii="Times New Roman" w:eastAsia="Times New Roman" w:hAnsi="Times New Roman" w:cs="Times New Roman"/>
          <w:b/>
          <w:bCs/>
          <w:color w:val="212121"/>
          <w:kern w:val="0"/>
          <w:sz w:val="24"/>
          <w:szCs w:val="24"/>
          <w:lang w:eastAsia="it-IT"/>
          <w14:ligatures w14:val="none"/>
        </w:rPr>
        <w:t>a</w:t>
      </w:r>
      <w:r w:rsidRPr="00AD5F64">
        <w:rPr>
          <w:rFonts w:ascii="Times New Roman" w:eastAsia="Times New Roman" w:hAnsi="Times New Roman" w:cs="Times New Roman"/>
          <w:color w:val="212121"/>
          <w:kern w:val="0"/>
          <w:sz w:val="24"/>
          <w:szCs w:val="24"/>
          <w:lang w:eastAsia="it-IT"/>
          <w14:ligatures w14:val="none"/>
        </w:rPr>
        <w:t>) and 1162.41-</w:t>
      </w:r>
      <w:r>
        <w:rPr>
          <w:rFonts w:ascii="Times New Roman" w:eastAsia="Times New Roman" w:hAnsi="Times New Roman" w:cs="Times New Roman"/>
          <w:color w:val="212121"/>
          <w:kern w:val="0"/>
          <w:sz w:val="24"/>
          <w:szCs w:val="24"/>
          <w:lang w:eastAsia="it-IT"/>
        </w:rPr>
        <w:t>-</w:t>
      </w:r>
      <w:r w:rsidRPr="00AD5F64">
        <w:rPr>
          <w:rFonts w:ascii="Times New Roman" w:eastAsia="Times New Roman" w:hAnsi="Times New Roman" w:cs="Times New Roman"/>
          <w:color w:val="212121"/>
          <w:kern w:val="0"/>
          <w:sz w:val="24"/>
          <w:szCs w:val="24"/>
          <w:lang w:eastAsia="it-IT"/>
          <w14:ligatures w14:val="none"/>
        </w:rPr>
        <w:t xml:space="preserve">1162.61 (z =1, panel </w:t>
      </w:r>
      <w:r w:rsidRPr="00AD5F64">
        <w:rPr>
          <w:rFonts w:ascii="Times New Roman" w:eastAsia="Times New Roman" w:hAnsi="Times New Roman" w:cs="Times New Roman"/>
          <w:b/>
          <w:bCs/>
          <w:color w:val="212121"/>
          <w:kern w:val="0"/>
          <w:sz w:val="24"/>
          <w:szCs w:val="24"/>
          <w:lang w:eastAsia="it-IT"/>
          <w14:ligatures w14:val="none"/>
        </w:rPr>
        <w:t>b</w:t>
      </w:r>
      <w:r w:rsidRPr="00AD5F64">
        <w:rPr>
          <w:rFonts w:ascii="Times New Roman" w:eastAsia="Times New Roman" w:hAnsi="Times New Roman" w:cs="Times New Roman"/>
          <w:color w:val="212121"/>
          <w:kern w:val="0"/>
          <w:sz w:val="24"/>
          <w:szCs w:val="24"/>
          <w:lang w:eastAsia="it-IT"/>
          <w14:ligatures w14:val="none"/>
        </w:rPr>
        <w:t>). The tR values of the extracted base peaks agreed with those of the reference</w:t>
      </w:r>
      <w:r>
        <w:rPr>
          <w:rFonts w:ascii="Times New Roman" w:eastAsia="Times New Roman" w:hAnsi="Times New Roman" w:cs="Times New Roman"/>
          <w:color w:val="212121"/>
          <w:kern w:val="0"/>
          <w:sz w:val="24"/>
          <w:szCs w:val="24"/>
          <w:lang w:eastAsia="it-IT"/>
        </w:rPr>
        <w:t>,</w:t>
      </w:r>
      <w:r w:rsidRPr="00AD5F64">
        <w:rPr>
          <w:rFonts w:ascii="Times New Roman" w:eastAsia="Times New Roman" w:hAnsi="Times New Roman" w:cs="Times New Roman"/>
          <w:color w:val="212121"/>
          <w:kern w:val="0"/>
          <w:sz w:val="24"/>
          <w:szCs w:val="24"/>
          <w:lang w:eastAsia="it-IT"/>
          <w14:ligatures w14:val="none"/>
        </w:rPr>
        <w:t xml:space="preserve"> </w:t>
      </w:r>
      <w:r w:rsidRPr="00AD5F64">
        <w:rPr>
          <w:rFonts w:ascii="Times New Roman" w:eastAsia="Times New Roman" w:hAnsi="Times New Roman" w:cs="Times New Roman"/>
          <w:color w:val="212121"/>
          <w:kern w:val="0"/>
          <w:sz w:val="24"/>
          <w:szCs w:val="24"/>
          <w:lang w:eastAsia="it-IT"/>
          <w14:ligatures w14:val="none"/>
        </w:rPr>
        <w:lastRenderedPageBreak/>
        <w:t xml:space="preserve">and MS analysis </w:t>
      </w:r>
      <w:r>
        <w:rPr>
          <w:rFonts w:ascii="Times New Roman" w:eastAsia="Times New Roman" w:hAnsi="Times New Roman" w:cs="Times New Roman"/>
          <w:color w:val="212121"/>
          <w:kern w:val="0"/>
          <w:sz w:val="24"/>
          <w:szCs w:val="24"/>
          <w:lang w:eastAsia="it-IT"/>
        </w:rPr>
        <w:t>revealed that</w:t>
      </w:r>
      <w:r w:rsidRPr="00AD5F64">
        <w:rPr>
          <w:rFonts w:ascii="Times New Roman" w:eastAsia="Times New Roman" w:hAnsi="Times New Roman" w:cs="Times New Roman"/>
          <w:color w:val="212121"/>
          <w:kern w:val="0"/>
          <w:sz w:val="24"/>
          <w:szCs w:val="24"/>
          <w:lang w:eastAsia="it-IT"/>
          <w14:ligatures w14:val="none"/>
        </w:rPr>
        <w:t xml:space="preserve"> the predicted </w:t>
      </w:r>
      <w:r>
        <w:rPr>
          <w:rFonts w:ascii="Times New Roman" w:eastAsia="Times New Roman" w:hAnsi="Times New Roman" w:cs="Times New Roman"/>
          <w:color w:val="212121"/>
          <w:kern w:val="0"/>
          <w:sz w:val="24"/>
          <w:szCs w:val="24"/>
          <w:lang w:eastAsia="it-IT"/>
        </w:rPr>
        <w:t>masses</w:t>
      </w:r>
      <w:r w:rsidRPr="00AD5F64">
        <w:rPr>
          <w:rFonts w:ascii="Times New Roman" w:eastAsia="Times New Roman" w:hAnsi="Times New Roman" w:cs="Times New Roman"/>
          <w:color w:val="212121"/>
          <w:kern w:val="0"/>
          <w:sz w:val="24"/>
          <w:szCs w:val="24"/>
          <w:lang w:eastAsia="it-IT"/>
          <w14:ligatures w14:val="none"/>
        </w:rPr>
        <w:t xml:space="preserve"> at </w:t>
      </w:r>
      <w:r w:rsidRPr="00AD5F64">
        <w:rPr>
          <w:rFonts w:ascii="Times New Roman" w:eastAsia="Times New Roman" w:hAnsi="Times New Roman" w:cs="Times New Roman"/>
          <w:i/>
          <w:iCs/>
          <w:color w:val="212121"/>
          <w:kern w:val="0"/>
          <w:sz w:val="24"/>
          <w:szCs w:val="24"/>
          <w:lang w:eastAsia="it-IT"/>
          <w14:ligatures w14:val="none"/>
        </w:rPr>
        <w:t>m/z</w:t>
      </w:r>
      <w:r>
        <w:rPr>
          <w:rFonts w:ascii="Times New Roman" w:eastAsia="Times New Roman" w:hAnsi="Times New Roman" w:cs="Times New Roman"/>
          <w:i/>
          <w:iCs/>
          <w:color w:val="212121"/>
          <w:kern w:val="0"/>
          <w:sz w:val="24"/>
          <w:szCs w:val="24"/>
          <w:lang w:eastAsia="it-IT"/>
        </w:rPr>
        <w:t xml:space="preserve"> were as follows</w:t>
      </w:r>
      <w:r w:rsidRPr="00AD5F64">
        <w:rPr>
          <w:rFonts w:ascii="Times New Roman" w:eastAsia="Times New Roman" w:hAnsi="Times New Roman" w:cs="Times New Roman"/>
          <w:color w:val="212121"/>
          <w:kern w:val="0"/>
          <w:sz w:val="24"/>
          <w:szCs w:val="24"/>
          <w:lang w:eastAsia="it-IT"/>
          <w14:ligatures w14:val="none"/>
        </w:rPr>
        <w:t>: 581.76 [M+2H]2+, 593.16 [M+H+Na]2+ (</w:t>
      </w:r>
      <w:r w:rsidRPr="00AD5F64">
        <w:rPr>
          <w:rFonts w:ascii="Times New Roman" w:eastAsia="Times New Roman" w:hAnsi="Times New Roman" w:cs="Times New Roman"/>
          <w:b/>
          <w:bCs/>
          <w:color w:val="212121"/>
          <w:kern w:val="0"/>
          <w:sz w:val="24"/>
          <w:szCs w:val="24"/>
          <w:lang w:eastAsia="it-IT"/>
          <w14:ligatures w14:val="none"/>
        </w:rPr>
        <w:t>c</w:t>
      </w:r>
      <w:r w:rsidRPr="00AD5F64">
        <w:rPr>
          <w:rFonts w:ascii="Times New Roman" w:eastAsia="Times New Roman" w:hAnsi="Times New Roman" w:cs="Times New Roman"/>
          <w:color w:val="212121"/>
          <w:kern w:val="0"/>
          <w:sz w:val="24"/>
          <w:szCs w:val="24"/>
          <w:lang w:eastAsia="it-IT"/>
          <w14:ligatures w14:val="none"/>
        </w:rPr>
        <w:t>) and 1162.51 [M+H]+ (</w:t>
      </w:r>
      <w:r w:rsidRPr="00AD5F64">
        <w:rPr>
          <w:rFonts w:ascii="Times New Roman" w:eastAsia="Times New Roman" w:hAnsi="Times New Roman" w:cs="Times New Roman"/>
          <w:b/>
          <w:bCs/>
          <w:color w:val="212121"/>
          <w:kern w:val="0"/>
          <w:sz w:val="24"/>
          <w:szCs w:val="24"/>
          <w:lang w:eastAsia="it-IT"/>
          <w14:ligatures w14:val="none"/>
        </w:rPr>
        <w:t>d</w:t>
      </w:r>
      <w:r w:rsidRPr="00AD5F64">
        <w:rPr>
          <w:rFonts w:ascii="Times New Roman" w:eastAsia="Times New Roman" w:hAnsi="Times New Roman" w:cs="Times New Roman"/>
          <w:color w:val="212121"/>
          <w:kern w:val="0"/>
          <w:sz w:val="24"/>
          <w:szCs w:val="24"/>
          <w:lang w:eastAsia="it-IT"/>
          <w14:ligatures w14:val="none"/>
        </w:rPr>
        <w:t>).</w:t>
      </w:r>
    </w:p>
    <w:p w14:paraId="245CC990" w14:textId="3401EF49" w:rsidR="00D67428" w:rsidRDefault="00B97A60" w:rsidP="00343DC7">
      <w:pPr>
        <w:spacing w:line="480" w:lineRule="auto"/>
        <w:contextualSpacing/>
        <w:jc w:val="both"/>
        <w:rPr>
          <w:rFonts w:ascii="Times New Roman" w:eastAsia="Times New Roman" w:hAnsi="Times New Roman" w:cs="Times New Roman"/>
          <w:color w:val="212121"/>
          <w:kern w:val="0"/>
          <w:sz w:val="24"/>
          <w:szCs w:val="24"/>
          <w:lang w:eastAsia="it-IT"/>
          <w14:ligatures w14:val="none"/>
        </w:rPr>
      </w:pPr>
      <w:r w:rsidRPr="00447D9B">
        <w:rPr>
          <w:rFonts w:ascii="Times New Roman" w:eastAsia="Times New Roman" w:hAnsi="Times New Roman" w:cs="Times New Roman"/>
          <w:noProof/>
          <w:color w:val="212121"/>
          <w:kern w:val="0"/>
          <w:sz w:val="24"/>
          <w:szCs w:val="24"/>
          <w:lang w:eastAsia="it-IT"/>
          <w14:ligatures w14:val="none"/>
        </w:rPr>
        <w:drawing>
          <wp:anchor distT="0" distB="0" distL="114300" distR="114300" simplePos="0" relativeHeight="251687936" behindDoc="0" locked="0" layoutInCell="1" allowOverlap="1" wp14:anchorId="236B7224" wp14:editId="0DB804D5">
            <wp:simplePos x="0" y="0"/>
            <wp:positionH relativeFrom="column">
              <wp:posOffset>859155</wp:posOffset>
            </wp:positionH>
            <wp:positionV relativeFrom="paragraph">
              <wp:posOffset>189981</wp:posOffset>
            </wp:positionV>
            <wp:extent cx="4576445" cy="6548120"/>
            <wp:effectExtent l="0" t="0" r="0" b="5080"/>
            <wp:wrapSquare wrapText="bothSides"/>
            <wp:docPr id="119326605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266054"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76445" cy="6548120"/>
                    </a:xfrm>
                    <a:prstGeom prst="rect">
                      <a:avLst/>
                    </a:prstGeom>
                  </pic:spPr>
                </pic:pic>
              </a:graphicData>
            </a:graphic>
            <wp14:sizeRelH relativeFrom="page">
              <wp14:pctWidth>0</wp14:pctWidth>
            </wp14:sizeRelH>
            <wp14:sizeRelV relativeFrom="page">
              <wp14:pctHeight>0</wp14:pctHeight>
            </wp14:sizeRelV>
          </wp:anchor>
        </w:drawing>
      </w:r>
    </w:p>
    <w:p w14:paraId="1A0F6F66" w14:textId="7C67C51D" w:rsidR="00D67428" w:rsidRDefault="00D67428" w:rsidP="00343DC7">
      <w:pPr>
        <w:spacing w:line="480" w:lineRule="auto"/>
        <w:contextualSpacing/>
        <w:jc w:val="both"/>
        <w:rPr>
          <w:rFonts w:ascii="Times New Roman" w:eastAsia="Times New Roman" w:hAnsi="Times New Roman" w:cs="Times New Roman"/>
          <w:color w:val="212121"/>
          <w:kern w:val="0"/>
          <w:sz w:val="24"/>
          <w:szCs w:val="24"/>
          <w:lang w:eastAsia="it-IT"/>
          <w14:ligatures w14:val="none"/>
        </w:rPr>
      </w:pPr>
    </w:p>
    <w:p w14:paraId="065A9C08" w14:textId="4E7B4B0F" w:rsidR="00D67428" w:rsidRDefault="00D67428" w:rsidP="00343DC7">
      <w:pPr>
        <w:spacing w:line="480" w:lineRule="auto"/>
        <w:contextualSpacing/>
        <w:jc w:val="both"/>
        <w:rPr>
          <w:rFonts w:ascii="Times New Roman" w:eastAsia="Times New Roman" w:hAnsi="Times New Roman" w:cs="Times New Roman"/>
          <w:color w:val="212121"/>
          <w:kern w:val="0"/>
          <w:sz w:val="24"/>
          <w:szCs w:val="24"/>
          <w:lang w:eastAsia="it-IT"/>
          <w14:ligatures w14:val="none"/>
        </w:rPr>
      </w:pPr>
    </w:p>
    <w:p w14:paraId="5BBAD501" w14:textId="76A1D85C" w:rsidR="00D67428" w:rsidRDefault="00D67428" w:rsidP="00343DC7">
      <w:pPr>
        <w:spacing w:line="480" w:lineRule="auto"/>
        <w:contextualSpacing/>
        <w:jc w:val="both"/>
        <w:rPr>
          <w:rFonts w:ascii="Times New Roman" w:eastAsia="Times New Roman" w:hAnsi="Times New Roman" w:cs="Times New Roman"/>
          <w:color w:val="212121"/>
          <w:kern w:val="0"/>
          <w:sz w:val="24"/>
          <w:szCs w:val="24"/>
          <w:lang w:eastAsia="it-IT"/>
          <w14:ligatures w14:val="none"/>
        </w:rPr>
      </w:pPr>
    </w:p>
    <w:p w14:paraId="3C6E33A0" w14:textId="60CEFF4A" w:rsidR="00D67428" w:rsidRPr="00AD5F64" w:rsidRDefault="00D67428" w:rsidP="00343DC7">
      <w:pPr>
        <w:spacing w:line="480" w:lineRule="auto"/>
        <w:contextualSpacing/>
        <w:jc w:val="both"/>
        <w:rPr>
          <w:rFonts w:ascii="Times New Roman" w:eastAsia="Times New Roman" w:hAnsi="Times New Roman" w:cs="Times New Roman"/>
          <w:color w:val="212121"/>
          <w:kern w:val="0"/>
          <w:sz w:val="24"/>
          <w:szCs w:val="24"/>
          <w:lang w:eastAsia="it-IT"/>
          <w14:ligatures w14:val="none"/>
        </w:rPr>
      </w:pPr>
    </w:p>
    <w:p w14:paraId="42A9C14F" w14:textId="4D34EA99" w:rsidR="00CB5BF7" w:rsidRDefault="00CB5BF7" w:rsidP="00343DC7">
      <w:pPr>
        <w:spacing w:line="480" w:lineRule="auto"/>
        <w:contextualSpacing/>
        <w:jc w:val="both"/>
        <w:rPr>
          <w:rFonts w:ascii="Times New Roman" w:hAnsi="Times New Roman" w:cs="Times New Roman"/>
          <w:sz w:val="24"/>
          <w:szCs w:val="24"/>
        </w:rPr>
      </w:pPr>
    </w:p>
    <w:p w14:paraId="4B3C4FDA" w14:textId="77777777" w:rsidR="00110693" w:rsidRDefault="00110693" w:rsidP="00343DC7">
      <w:pPr>
        <w:spacing w:line="480" w:lineRule="auto"/>
        <w:contextualSpacing/>
        <w:jc w:val="both"/>
        <w:rPr>
          <w:rFonts w:ascii="Times New Roman" w:hAnsi="Times New Roman" w:cs="Times New Roman"/>
          <w:sz w:val="24"/>
          <w:szCs w:val="24"/>
        </w:rPr>
      </w:pPr>
    </w:p>
    <w:p w14:paraId="116FDA2E" w14:textId="77777777" w:rsidR="00110693" w:rsidRDefault="00110693" w:rsidP="00343DC7">
      <w:pPr>
        <w:spacing w:line="480" w:lineRule="auto"/>
        <w:contextualSpacing/>
        <w:jc w:val="both"/>
        <w:rPr>
          <w:rFonts w:ascii="Times New Roman" w:hAnsi="Times New Roman" w:cs="Times New Roman"/>
          <w:sz w:val="24"/>
          <w:szCs w:val="24"/>
        </w:rPr>
      </w:pPr>
    </w:p>
    <w:p w14:paraId="33AF40BA" w14:textId="77777777" w:rsidR="00110693" w:rsidRDefault="00110693" w:rsidP="00343DC7">
      <w:pPr>
        <w:spacing w:line="480" w:lineRule="auto"/>
        <w:contextualSpacing/>
        <w:jc w:val="both"/>
        <w:rPr>
          <w:rFonts w:ascii="Times New Roman" w:hAnsi="Times New Roman" w:cs="Times New Roman"/>
          <w:sz w:val="24"/>
          <w:szCs w:val="24"/>
        </w:rPr>
      </w:pPr>
    </w:p>
    <w:p w14:paraId="6A53FBE1" w14:textId="77777777" w:rsidR="00110693" w:rsidRDefault="00110693" w:rsidP="00343DC7">
      <w:pPr>
        <w:spacing w:line="480" w:lineRule="auto"/>
        <w:contextualSpacing/>
        <w:jc w:val="both"/>
        <w:rPr>
          <w:rFonts w:ascii="Times New Roman" w:hAnsi="Times New Roman" w:cs="Times New Roman"/>
          <w:sz w:val="24"/>
          <w:szCs w:val="24"/>
        </w:rPr>
      </w:pPr>
    </w:p>
    <w:p w14:paraId="12B8B11E" w14:textId="77777777" w:rsidR="00110693" w:rsidRDefault="00110693" w:rsidP="00343DC7">
      <w:pPr>
        <w:spacing w:line="480" w:lineRule="auto"/>
        <w:contextualSpacing/>
        <w:jc w:val="both"/>
        <w:rPr>
          <w:rFonts w:ascii="Times New Roman" w:hAnsi="Times New Roman" w:cs="Times New Roman"/>
          <w:sz w:val="24"/>
          <w:szCs w:val="24"/>
        </w:rPr>
      </w:pPr>
    </w:p>
    <w:p w14:paraId="55C5864E" w14:textId="77777777" w:rsidR="00110693" w:rsidRDefault="00110693" w:rsidP="00343DC7">
      <w:pPr>
        <w:spacing w:line="480" w:lineRule="auto"/>
        <w:contextualSpacing/>
        <w:jc w:val="both"/>
        <w:rPr>
          <w:rFonts w:ascii="Times New Roman" w:hAnsi="Times New Roman" w:cs="Times New Roman"/>
          <w:sz w:val="24"/>
          <w:szCs w:val="24"/>
        </w:rPr>
      </w:pPr>
    </w:p>
    <w:p w14:paraId="67D98B73" w14:textId="77777777" w:rsidR="00110693" w:rsidRDefault="00110693" w:rsidP="00343DC7">
      <w:pPr>
        <w:spacing w:line="480" w:lineRule="auto"/>
        <w:contextualSpacing/>
        <w:jc w:val="both"/>
        <w:rPr>
          <w:rFonts w:ascii="Times New Roman" w:hAnsi="Times New Roman" w:cs="Times New Roman"/>
          <w:sz w:val="24"/>
          <w:szCs w:val="24"/>
        </w:rPr>
      </w:pPr>
    </w:p>
    <w:p w14:paraId="5C568DBE" w14:textId="77777777" w:rsidR="00110693" w:rsidRDefault="00110693" w:rsidP="00343DC7">
      <w:pPr>
        <w:spacing w:line="480" w:lineRule="auto"/>
        <w:contextualSpacing/>
        <w:jc w:val="both"/>
        <w:rPr>
          <w:rFonts w:ascii="Times New Roman" w:hAnsi="Times New Roman" w:cs="Times New Roman"/>
          <w:sz w:val="24"/>
          <w:szCs w:val="24"/>
        </w:rPr>
      </w:pPr>
    </w:p>
    <w:p w14:paraId="6D9FD7A2" w14:textId="77777777" w:rsidR="00110693" w:rsidRDefault="00110693" w:rsidP="00343DC7">
      <w:pPr>
        <w:spacing w:line="480" w:lineRule="auto"/>
        <w:contextualSpacing/>
        <w:jc w:val="both"/>
        <w:rPr>
          <w:rFonts w:ascii="Times New Roman" w:hAnsi="Times New Roman" w:cs="Times New Roman"/>
          <w:sz w:val="24"/>
          <w:szCs w:val="24"/>
        </w:rPr>
      </w:pPr>
    </w:p>
    <w:p w14:paraId="7D895A4C" w14:textId="77777777" w:rsidR="00110693" w:rsidRDefault="00110693" w:rsidP="00343DC7">
      <w:pPr>
        <w:spacing w:line="480" w:lineRule="auto"/>
        <w:contextualSpacing/>
        <w:jc w:val="both"/>
        <w:rPr>
          <w:rFonts w:ascii="Times New Roman" w:hAnsi="Times New Roman" w:cs="Times New Roman"/>
          <w:sz w:val="24"/>
          <w:szCs w:val="24"/>
        </w:rPr>
      </w:pPr>
    </w:p>
    <w:p w14:paraId="0E308298" w14:textId="77777777" w:rsidR="00110693" w:rsidRDefault="00110693" w:rsidP="00343DC7">
      <w:pPr>
        <w:spacing w:line="480" w:lineRule="auto"/>
        <w:contextualSpacing/>
        <w:jc w:val="both"/>
        <w:rPr>
          <w:rFonts w:ascii="Times New Roman" w:hAnsi="Times New Roman" w:cs="Times New Roman"/>
          <w:sz w:val="24"/>
          <w:szCs w:val="24"/>
        </w:rPr>
      </w:pPr>
    </w:p>
    <w:p w14:paraId="251F7249" w14:textId="77777777" w:rsidR="00110693" w:rsidRDefault="00110693" w:rsidP="00343DC7">
      <w:pPr>
        <w:spacing w:line="480" w:lineRule="auto"/>
        <w:contextualSpacing/>
        <w:jc w:val="both"/>
        <w:rPr>
          <w:rFonts w:ascii="Times New Roman" w:hAnsi="Times New Roman" w:cs="Times New Roman"/>
          <w:sz w:val="24"/>
          <w:szCs w:val="24"/>
        </w:rPr>
      </w:pPr>
    </w:p>
    <w:p w14:paraId="0C71ADB0" w14:textId="77777777" w:rsidR="00110693" w:rsidRDefault="00110693" w:rsidP="00343DC7">
      <w:pPr>
        <w:spacing w:line="480" w:lineRule="auto"/>
        <w:contextualSpacing/>
        <w:jc w:val="both"/>
        <w:rPr>
          <w:rFonts w:ascii="Times New Roman" w:hAnsi="Times New Roman" w:cs="Times New Roman"/>
          <w:sz w:val="24"/>
          <w:szCs w:val="24"/>
        </w:rPr>
      </w:pPr>
    </w:p>
    <w:p w14:paraId="57768961" w14:textId="77777777" w:rsidR="00110693" w:rsidRDefault="00110693" w:rsidP="00343DC7">
      <w:pPr>
        <w:spacing w:line="480" w:lineRule="auto"/>
        <w:contextualSpacing/>
        <w:jc w:val="both"/>
        <w:rPr>
          <w:rFonts w:ascii="Times New Roman" w:hAnsi="Times New Roman" w:cs="Times New Roman"/>
          <w:sz w:val="24"/>
          <w:szCs w:val="24"/>
        </w:rPr>
      </w:pPr>
    </w:p>
    <w:p w14:paraId="4C2B5D9E" w14:textId="69711C72" w:rsidR="000521AA" w:rsidRPr="00AD5F64" w:rsidRDefault="00AD702A"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r w:rsidRPr="00AD5F64">
        <w:rPr>
          <w:rFonts w:ascii="Times New Roman" w:eastAsia="Times New Roman" w:hAnsi="Times New Roman" w:cs="Times New Roman"/>
          <w:b/>
          <w:bCs/>
          <w:color w:val="212121"/>
          <w:kern w:val="0"/>
          <w:sz w:val="24"/>
          <w:szCs w:val="24"/>
          <w:lang w:eastAsia="it-IT"/>
          <w14:ligatures w14:val="none"/>
        </w:rPr>
        <w:t>Figure S</w:t>
      </w:r>
      <w:r w:rsidR="00F24406">
        <w:rPr>
          <w:rFonts w:ascii="Times New Roman" w:eastAsia="Times New Roman" w:hAnsi="Times New Roman" w:cs="Times New Roman"/>
          <w:b/>
          <w:bCs/>
          <w:color w:val="212121"/>
          <w:kern w:val="0"/>
          <w:sz w:val="24"/>
          <w:szCs w:val="24"/>
          <w:lang w:eastAsia="it-IT"/>
          <w14:ligatures w14:val="none"/>
        </w:rPr>
        <w:t>7</w:t>
      </w:r>
      <w:r w:rsidRPr="00AD5F64">
        <w:rPr>
          <w:rFonts w:ascii="Times New Roman" w:eastAsia="Times New Roman" w:hAnsi="Times New Roman" w:cs="Times New Roman"/>
          <w:b/>
          <w:bCs/>
          <w:color w:val="212121"/>
          <w:kern w:val="0"/>
          <w:sz w:val="24"/>
          <w:szCs w:val="24"/>
          <w:lang w:eastAsia="it-IT"/>
          <w14:ligatures w14:val="none"/>
        </w:rPr>
        <w:t xml:space="preserve">. </w:t>
      </w:r>
      <w:r>
        <w:rPr>
          <w:rFonts w:ascii="Times New Roman" w:eastAsia="Times New Roman" w:hAnsi="Times New Roman" w:cs="Times New Roman"/>
          <w:b/>
          <w:bCs/>
          <w:color w:val="212121"/>
          <w:kern w:val="0"/>
          <w:sz w:val="24"/>
          <w:szCs w:val="24"/>
          <w:lang w:eastAsia="it-IT"/>
        </w:rPr>
        <w:t>LC‒MS</w:t>
      </w:r>
      <w:r w:rsidRPr="00AD5F64">
        <w:rPr>
          <w:rFonts w:ascii="Times New Roman" w:eastAsia="Times New Roman" w:hAnsi="Times New Roman" w:cs="Times New Roman"/>
          <w:b/>
          <w:bCs/>
          <w:color w:val="212121"/>
          <w:kern w:val="0"/>
          <w:sz w:val="24"/>
          <w:szCs w:val="24"/>
          <w:lang w:eastAsia="it-IT"/>
          <w14:ligatures w14:val="none"/>
        </w:rPr>
        <w:t xml:space="preserve"> analysis after pull-down experiments between P</w:t>
      </w:r>
      <w:r w:rsidRPr="00AD5F64">
        <w:rPr>
          <w:rFonts w:ascii="Times New Roman" w:eastAsia="Times New Roman" w:hAnsi="Times New Roman" w:cs="Times New Roman"/>
          <w:b/>
          <w:bCs/>
          <w:color w:val="212121"/>
          <w:kern w:val="0"/>
          <w:sz w:val="24"/>
          <w:szCs w:val="24"/>
          <w:vertAlign w:val="subscript"/>
          <w:lang w:eastAsia="it-IT"/>
          <w14:ligatures w14:val="none"/>
        </w:rPr>
        <w:t>2</w:t>
      </w:r>
      <w:r w:rsidRPr="00AD5F64">
        <w:rPr>
          <w:rFonts w:ascii="Times New Roman" w:eastAsia="Times New Roman" w:hAnsi="Times New Roman" w:cs="Times New Roman"/>
          <w:b/>
          <w:bCs/>
          <w:color w:val="212121"/>
          <w:kern w:val="0"/>
          <w:sz w:val="24"/>
          <w:szCs w:val="24"/>
          <w:lang w:eastAsia="it-IT"/>
          <w14:ligatures w14:val="none"/>
        </w:rPr>
        <w:t xml:space="preserve"> and Pin1.</w:t>
      </w:r>
    </w:p>
    <w:p w14:paraId="36B360CC" w14:textId="15F18251" w:rsidR="000521AA" w:rsidRDefault="00AD702A" w:rsidP="00343DC7">
      <w:pPr>
        <w:spacing w:line="480" w:lineRule="auto"/>
        <w:contextualSpacing/>
        <w:jc w:val="both"/>
        <w:rPr>
          <w:rFonts w:ascii="Times New Roman" w:eastAsia="Times New Roman" w:hAnsi="Times New Roman" w:cs="Times New Roman"/>
          <w:color w:val="212121"/>
          <w:kern w:val="0"/>
          <w:sz w:val="24"/>
          <w:szCs w:val="24"/>
          <w:lang w:eastAsia="it-IT"/>
          <w14:ligatures w14:val="none"/>
        </w:rPr>
      </w:pPr>
      <w:r w:rsidRPr="00AD5F64">
        <w:rPr>
          <w:rFonts w:ascii="Times New Roman" w:eastAsia="Times New Roman" w:hAnsi="Times New Roman" w:cs="Times New Roman"/>
          <w:b/>
          <w:bCs/>
          <w:color w:val="212121"/>
          <w:kern w:val="0"/>
          <w:sz w:val="24"/>
          <w:szCs w:val="24"/>
          <w:lang w:eastAsia="it-IT"/>
          <w14:ligatures w14:val="none"/>
        </w:rPr>
        <w:t>a-d.</w:t>
      </w:r>
      <w:r w:rsidRPr="00AD5F64">
        <w:rPr>
          <w:rFonts w:ascii="Times New Roman" w:eastAsia="Times New Roman" w:hAnsi="Times New Roman" w:cs="Times New Roman"/>
          <w:color w:val="212121"/>
          <w:kern w:val="0"/>
          <w:sz w:val="24"/>
          <w:szCs w:val="24"/>
          <w:lang w:eastAsia="it-IT"/>
          <w14:ligatures w14:val="none"/>
        </w:rPr>
        <w:t xml:space="preserve"> Each panel shows the MS spectra of the peptides purified to 0.1 µg, used as </w:t>
      </w:r>
      <w:r>
        <w:rPr>
          <w:rFonts w:ascii="Times New Roman" w:eastAsia="Times New Roman" w:hAnsi="Times New Roman" w:cs="Times New Roman"/>
          <w:color w:val="212121"/>
          <w:kern w:val="0"/>
          <w:sz w:val="24"/>
          <w:szCs w:val="24"/>
          <w:lang w:eastAsia="it-IT"/>
        </w:rPr>
        <w:t xml:space="preserve">a </w:t>
      </w:r>
      <w:r w:rsidRPr="00AD5F64">
        <w:rPr>
          <w:rFonts w:ascii="Times New Roman" w:eastAsia="Times New Roman" w:hAnsi="Times New Roman" w:cs="Times New Roman"/>
          <w:color w:val="212121"/>
          <w:kern w:val="0"/>
          <w:sz w:val="24"/>
          <w:szCs w:val="24"/>
          <w:lang w:eastAsia="it-IT"/>
          <w14:ligatures w14:val="none"/>
        </w:rPr>
        <w:t>reference (</w:t>
      </w:r>
      <w:r w:rsidRPr="00AD5F64">
        <w:rPr>
          <w:rFonts w:ascii="Times New Roman" w:eastAsia="Times New Roman" w:hAnsi="Times New Roman" w:cs="Times New Roman"/>
          <w:b/>
          <w:bCs/>
          <w:color w:val="212121"/>
          <w:kern w:val="0"/>
          <w:sz w:val="24"/>
          <w:szCs w:val="24"/>
          <w:lang w:eastAsia="it-IT"/>
          <w14:ligatures w14:val="none"/>
        </w:rPr>
        <w:t>a-d</w:t>
      </w:r>
      <w:r w:rsidRPr="00AD5F64">
        <w:rPr>
          <w:rFonts w:ascii="Times New Roman" w:eastAsia="Times New Roman" w:hAnsi="Times New Roman" w:cs="Times New Roman"/>
          <w:color w:val="212121"/>
          <w:kern w:val="0"/>
          <w:sz w:val="24"/>
          <w:szCs w:val="24"/>
          <w:lang w:eastAsia="it-IT"/>
          <w14:ligatures w14:val="none"/>
        </w:rPr>
        <w:t>, left panels)</w:t>
      </w:r>
      <w:r>
        <w:rPr>
          <w:rFonts w:ascii="Times New Roman" w:eastAsia="Times New Roman" w:hAnsi="Times New Roman" w:cs="Times New Roman"/>
          <w:color w:val="212121"/>
          <w:kern w:val="0"/>
          <w:sz w:val="24"/>
          <w:szCs w:val="24"/>
          <w:lang w:eastAsia="it-IT"/>
        </w:rPr>
        <w:t>,</w:t>
      </w:r>
      <w:r w:rsidRPr="00AD5F64">
        <w:rPr>
          <w:rFonts w:ascii="Times New Roman" w:eastAsia="Times New Roman" w:hAnsi="Times New Roman" w:cs="Times New Roman"/>
          <w:color w:val="212121"/>
          <w:kern w:val="0"/>
          <w:sz w:val="24"/>
          <w:szCs w:val="24"/>
          <w:lang w:eastAsia="it-IT"/>
          <w14:ligatures w14:val="none"/>
        </w:rPr>
        <w:t xml:space="preserve"> and of the unknown samples obtained from the pull-down experiments (</w:t>
      </w:r>
      <w:r w:rsidRPr="00AD5F64">
        <w:rPr>
          <w:rFonts w:ascii="Times New Roman" w:eastAsia="Times New Roman" w:hAnsi="Times New Roman" w:cs="Times New Roman"/>
          <w:b/>
          <w:bCs/>
          <w:color w:val="212121"/>
          <w:kern w:val="0"/>
          <w:sz w:val="24"/>
          <w:szCs w:val="24"/>
          <w:lang w:eastAsia="it-IT"/>
          <w14:ligatures w14:val="none"/>
        </w:rPr>
        <w:t>a-d</w:t>
      </w:r>
      <w:r w:rsidRPr="00AD5F64">
        <w:rPr>
          <w:rFonts w:ascii="Times New Roman" w:eastAsia="Times New Roman" w:hAnsi="Times New Roman" w:cs="Times New Roman"/>
          <w:color w:val="212121"/>
          <w:kern w:val="0"/>
          <w:sz w:val="24"/>
          <w:szCs w:val="24"/>
          <w:lang w:eastAsia="it-IT"/>
          <w14:ligatures w14:val="none"/>
        </w:rPr>
        <w:t xml:space="preserve">, right panels). The extracted </w:t>
      </w:r>
      <w:r w:rsidRPr="00AD5F64">
        <w:rPr>
          <w:rFonts w:ascii="Times New Roman" w:eastAsia="Times New Roman" w:hAnsi="Times New Roman" w:cs="Times New Roman"/>
          <w:kern w:val="0"/>
          <w:sz w:val="24"/>
          <w:szCs w:val="24"/>
          <w:lang w:eastAsia="it-IT"/>
          <w14:ligatures w14:val="none"/>
        </w:rPr>
        <w:t>base peaks for P</w:t>
      </w:r>
      <w:r w:rsidRPr="00AD5F64">
        <w:rPr>
          <w:rFonts w:ascii="Times New Roman" w:eastAsia="Times New Roman" w:hAnsi="Times New Roman" w:cs="Times New Roman"/>
          <w:kern w:val="0"/>
          <w:sz w:val="24"/>
          <w:szCs w:val="24"/>
          <w:vertAlign w:val="subscript"/>
          <w:lang w:eastAsia="it-IT"/>
          <w14:ligatures w14:val="none"/>
        </w:rPr>
        <w:t xml:space="preserve">2 </w:t>
      </w:r>
      <w:r w:rsidRPr="00AD5F64">
        <w:rPr>
          <w:rFonts w:ascii="Times New Roman" w:eastAsia="Times New Roman" w:hAnsi="Times New Roman" w:cs="Times New Roman"/>
          <w:kern w:val="0"/>
          <w:sz w:val="24"/>
          <w:szCs w:val="24"/>
          <w:lang w:eastAsia="it-IT"/>
          <w14:ligatures w14:val="none"/>
        </w:rPr>
        <w:t xml:space="preserve">fall within the </w:t>
      </w:r>
      <w:r w:rsidRPr="00AD5F64">
        <w:rPr>
          <w:rFonts w:ascii="Times New Roman" w:eastAsia="Times New Roman" w:hAnsi="Times New Roman" w:cs="Times New Roman"/>
          <w:i/>
          <w:iCs/>
          <w:kern w:val="0"/>
          <w:sz w:val="24"/>
          <w:szCs w:val="24"/>
          <w:lang w:eastAsia="it-IT"/>
          <w14:ligatures w14:val="none"/>
        </w:rPr>
        <w:t>m/z</w:t>
      </w:r>
      <w:r w:rsidRPr="00AD5F64">
        <w:rPr>
          <w:rFonts w:ascii="Times New Roman" w:eastAsia="Times New Roman" w:hAnsi="Times New Roman" w:cs="Times New Roman"/>
          <w:kern w:val="0"/>
          <w:sz w:val="24"/>
          <w:szCs w:val="24"/>
          <w:lang w:eastAsia="it-IT"/>
          <w14:ligatures w14:val="none"/>
        </w:rPr>
        <w:t xml:space="preserve"> range </w:t>
      </w:r>
      <w:r>
        <w:rPr>
          <w:rFonts w:ascii="Times New Roman" w:eastAsia="Times New Roman" w:hAnsi="Times New Roman" w:cs="Times New Roman"/>
          <w:kern w:val="0"/>
          <w:sz w:val="24"/>
          <w:szCs w:val="24"/>
          <w:lang w:eastAsia="it-IT"/>
        </w:rPr>
        <w:t xml:space="preserve">of </w:t>
      </w:r>
      <w:r w:rsidRPr="00AD5F64">
        <w:rPr>
          <w:rFonts w:ascii="Times New Roman" w:eastAsia="Times New Roman" w:hAnsi="Times New Roman" w:cs="Times New Roman"/>
          <w:kern w:val="0"/>
          <w:sz w:val="24"/>
          <w:szCs w:val="24"/>
          <w:lang w:eastAsia="it-IT"/>
          <w14:ligatures w14:val="none"/>
        </w:rPr>
        <w:t>618.19-</w:t>
      </w:r>
      <w:r>
        <w:rPr>
          <w:rFonts w:ascii="Times New Roman" w:eastAsia="Times New Roman" w:hAnsi="Times New Roman" w:cs="Times New Roman"/>
          <w:kern w:val="0"/>
          <w:sz w:val="24"/>
          <w:szCs w:val="24"/>
          <w:lang w:eastAsia="it-IT"/>
        </w:rPr>
        <w:t>-</w:t>
      </w:r>
      <w:r w:rsidRPr="00AD5F64">
        <w:rPr>
          <w:rFonts w:ascii="Times New Roman" w:eastAsia="Times New Roman" w:hAnsi="Times New Roman" w:cs="Times New Roman"/>
          <w:kern w:val="0"/>
          <w:sz w:val="24"/>
          <w:szCs w:val="24"/>
          <w:lang w:eastAsia="it-IT"/>
          <w14:ligatures w14:val="none"/>
        </w:rPr>
        <w:t xml:space="preserve">619.39 (z =2, panel </w:t>
      </w:r>
      <w:r w:rsidRPr="00AD5F64">
        <w:rPr>
          <w:rFonts w:ascii="Times New Roman" w:eastAsia="Times New Roman" w:hAnsi="Times New Roman" w:cs="Times New Roman"/>
          <w:b/>
          <w:bCs/>
          <w:kern w:val="0"/>
          <w:sz w:val="24"/>
          <w:szCs w:val="24"/>
          <w:lang w:eastAsia="it-IT"/>
          <w14:ligatures w14:val="none"/>
        </w:rPr>
        <w:t>a</w:t>
      </w:r>
      <w:r w:rsidRPr="00AD5F64">
        <w:rPr>
          <w:rFonts w:ascii="Times New Roman" w:eastAsia="Times New Roman" w:hAnsi="Times New Roman" w:cs="Times New Roman"/>
          <w:kern w:val="0"/>
          <w:sz w:val="24"/>
          <w:szCs w:val="24"/>
          <w:lang w:eastAsia="it-IT"/>
          <w14:ligatures w14:val="none"/>
        </w:rPr>
        <w:t xml:space="preserve">) and </w:t>
      </w:r>
      <w:r w:rsidRPr="00AD5F64">
        <w:rPr>
          <w:rFonts w:ascii="Times New Roman" w:eastAsia="Times New Roman" w:hAnsi="Times New Roman" w:cs="Times New Roman"/>
          <w:kern w:val="0"/>
          <w:sz w:val="24"/>
          <w:szCs w:val="24"/>
          <w:lang w:eastAsia="it-IT"/>
          <w14:ligatures w14:val="none"/>
        </w:rPr>
        <w:lastRenderedPageBreak/>
        <w:t>1235.47-</w:t>
      </w:r>
      <w:r>
        <w:rPr>
          <w:rFonts w:ascii="Times New Roman" w:eastAsia="Times New Roman" w:hAnsi="Times New Roman" w:cs="Times New Roman"/>
          <w:kern w:val="0"/>
          <w:sz w:val="24"/>
          <w:szCs w:val="24"/>
          <w:lang w:eastAsia="it-IT"/>
        </w:rPr>
        <w:t>-</w:t>
      </w:r>
      <w:r w:rsidRPr="00AD5F64">
        <w:rPr>
          <w:rFonts w:ascii="Times New Roman" w:eastAsia="Times New Roman" w:hAnsi="Times New Roman" w:cs="Times New Roman"/>
          <w:kern w:val="0"/>
          <w:sz w:val="24"/>
          <w:szCs w:val="24"/>
          <w:lang w:eastAsia="it-IT"/>
          <w14:ligatures w14:val="none"/>
        </w:rPr>
        <w:t xml:space="preserve">1235.67 (z =1, panel </w:t>
      </w:r>
      <w:r w:rsidRPr="00AD5F64">
        <w:rPr>
          <w:rFonts w:ascii="Times New Roman" w:eastAsia="Times New Roman" w:hAnsi="Times New Roman" w:cs="Times New Roman"/>
          <w:b/>
          <w:bCs/>
          <w:kern w:val="0"/>
          <w:sz w:val="24"/>
          <w:szCs w:val="24"/>
          <w:lang w:eastAsia="it-IT"/>
          <w14:ligatures w14:val="none"/>
        </w:rPr>
        <w:t>b</w:t>
      </w:r>
      <w:r w:rsidRPr="00AD5F64">
        <w:rPr>
          <w:rFonts w:ascii="Times New Roman" w:eastAsia="Times New Roman" w:hAnsi="Times New Roman" w:cs="Times New Roman"/>
          <w:kern w:val="0"/>
          <w:sz w:val="24"/>
          <w:szCs w:val="24"/>
          <w:lang w:eastAsia="it-IT"/>
          <w14:ligatures w14:val="none"/>
        </w:rPr>
        <w:t xml:space="preserve">). </w:t>
      </w:r>
      <w:r w:rsidRPr="00AD5F64">
        <w:rPr>
          <w:rFonts w:ascii="Times New Roman" w:eastAsia="Times New Roman" w:hAnsi="Times New Roman" w:cs="Times New Roman"/>
          <w:color w:val="212121"/>
          <w:kern w:val="0"/>
          <w:sz w:val="24"/>
          <w:szCs w:val="24"/>
          <w:lang w:eastAsia="it-IT"/>
          <w14:ligatures w14:val="none"/>
        </w:rPr>
        <w:t>The tR values of the extracted base peaks agreed with those of the reference</w:t>
      </w:r>
      <w:r>
        <w:rPr>
          <w:rFonts w:ascii="Times New Roman" w:eastAsia="Times New Roman" w:hAnsi="Times New Roman" w:cs="Times New Roman"/>
          <w:color w:val="212121"/>
          <w:kern w:val="0"/>
          <w:sz w:val="24"/>
          <w:szCs w:val="24"/>
          <w:lang w:eastAsia="it-IT"/>
        </w:rPr>
        <w:t>,</w:t>
      </w:r>
      <w:r w:rsidRPr="00AD5F64">
        <w:rPr>
          <w:rFonts w:ascii="Times New Roman" w:eastAsia="Times New Roman" w:hAnsi="Times New Roman" w:cs="Times New Roman"/>
          <w:color w:val="212121"/>
          <w:kern w:val="0"/>
          <w:sz w:val="24"/>
          <w:szCs w:val="24"/>
          <w:lang w:eastAsia="it-IT"/>
          <w14:ligatures w14:val="none"/>
        </w:rPr>
        <w:t xml:space="preserve"> and MS analysis </w:t>
      </w:r>
      <w:r>
        <w:rPr>
          <w:rFonts w:ascii="Times New Roman" w:eastAsia="Times New Roman" w:hAnsi="Times New Roman" w:cs="Times New Roman"/>
          <w:color w:val="212121"/>
          <w:kern w:val="0"/>
          <w:sz w:val="24"/>
          <w:szCs w:val="24"/>
          <w:lang w:eastAsia="it-IT"/>
        </w:rPr>
        <w:t>revealed that</w:t>
      </w:r>
      <w:r w:rsidRPr="00AD5F64">
        <w:rPr>
          <w:rFonts w:ascii="Times New Roman" w:eastAsia="Times New Roman" w:hAnsi="Times New Roman" w:cs="Times New Roman"/>
          <w:color w:val="212121"/>
          <w:kern w:val="0"/>
          <w:sz w:val="24"/>
          <w:szCs w:val="24"/>
          <w:lang w:eastAsia="it-IT"/>
          <w14:ligatures w14:val="none"/>
        </w:rPr>
        <w:t xml:space="preserve"> the predicted </w:t>
      </w:r>
      <w:r>
        <w:rPr>
          <w:rFonts w:ascii="Times New Roman" w:eastAsia="Times New Roman" w:hAnsi="Times New Roman" w:cs="Times New Roman"/>
          <w:color w:val="212121"/>
          <w:kern w:val="0"/>
          <w:sz w:val="24"/>
          <w:szCs w:val="24"/>
          <w:lang w:eastAsia="it-IT"/>
        </w:rPr>
        <w:t>masses</w:t>
      </w:r>
      <w:r w:rsidRPr="00AD5F64">
        <w:rPr>
          <w:rFonts w:ascii="Times New Roman" w:eastAsia="Times New Roman" w:hAnsi="Times New Roman" w:cs="Times New Roman"/>
          <w:color w:val="212121"/>
          <w:kern w:val="0"/>
          <w:sz w:val="24"/>
          <w:szCs w:val="24"/>
          <w:lang w:eastAsia="it-IT"/>
          <w14:ligatures w14:val="none"/>
        </w:rPr>
        <w:t xml:space="preserve"> at </w:t>
      </w:r>
      <w:r w:rsidRPr="00AD5F64">
        <w:rPr>
          <w:rFonts w:ascii="Times New Roman" w:eastAsia="Times New Roman" w:hAnsi="Times New Roman" w:cs="Times New Roman"/>
          <w:i/>
          <w:iCs/>
          <w:color w:val="212121"/>
          <w:kern w:val="0"/>
          <w:sz w:val="24"/>
          <w:szCs w:val="24"/>
          <w:lang w:eastAsia="it-IT"/>
          <w14:ligatures w14:val="none"/>
        </w:rPr>
        <w:t>m/z</w:t>
      </w:r>
      <w:r w:rsidRPr="00AD5F64">
        <w:rPr>
          <w:rFonts w:ascii="Times New Roman" w:eastAsia="Times New Roman" w:hAnsi="Times New Roman" w:cs="Times New Roman"/>
          <w:color w:val="212121"/>
          <w:kern w:val="0"/>
          <w:sz w:val="24"/>
          <w:szCs w:val="24"/>
          <w:lang w:eastAsia="it-IT"/>
          <w14:ligatures w14:val="none"/>
        </w:rPr>
        <w:t xml:space="preserve"> </w:t>
      </w:r>
      <w:r>
        <w:rPr>
          <w:rFonts w:ascii="Times New Roman" w:eastAsia="Times New Roman" w:hAnsi="Times New Roman" w:cs="Times New Roman"/>
          <w:color w:val="212121"/>
          <w:kern w:val="0"/>
          <w:sz w:val="24"/>
          <w:szCs w:val="24"/>
          <w:lang w:eastAsia="it-IT"/>
        </w:rPr>
        <w:t xml:space="preserve">were </w:t>
      </w:r>
      <w:r w:rsidRPr="00AD5F64">
        <w:rPr>
          <w:rFonts w:ascii="Times New Roman" w:eastAsia="Times New Roman" w:hAnsi="Times New Roman" w:cs="Times New Roman"/>
          <w:color w:val="212121"/>
          <w:kern w:val="0"/>
          <w:sz w:val="24"/>
          <w:szCs w:val="24"/>
          <w:lang w:eastAsia="it-IT"/>
          <w14:ligatures w14:val="none"/>
        </w:rPr>
        <w:t>618.29 [M+2H]2+ (</w:t>
      </w:r>
      <w:r w:rsidRPr="00AD5F64">
        <w:rPr>
          <w:rFonts w:ascii="Times New Roman" w:eastAsia="Times New Roman" w:hAnsi="Times New Roman" w:cs="Times New Roman"/>
          <w:b/>
          <w:bCs/>
          <w:color w:val="212121"/>
          <w:kern w:val="0"/>
          <w:sz w:val="24"/>
          <w:szCs w:val="24"/>
          <w:lang w:eastAsia="it-IT"/>
          <w14:ligatures w14:val="none"/>
        </w:rPr>
        <w:t>c</w:t>
      </w:r>
      <w:r w:rsidRPr="00AD5F64">
        <w:rPr>
          <w:rFonts w:ascii="Times New Roman" w:eastAsia="Times New Roman" w:hAnsi="Times New Roman" w:cs="Times New Roman"/>
          <w:color w:val="212121"/>
          <w:kern w:val="0"/>
          <w:sz w:val="24"/>
          <w:szCs w:val="24"/>
          <w:lang w:eastAsia="it-IT"/>
          <w14:ligatures w14:val="none"/>
        </w:rPr>
        <w:t>) and 1135.57 [M +H]+ (</w:t>
      </w:r>
      <w:r w:rsidRPr="00AD5F64">
        <w:rPr>
          <w:rFonts w:ascii="Times New Roman" w:eastAsia="Times New Roman" w:hAnsi="Times New Roman" w:cs="Times New Roman"/>
          <w:b/>
          <w:bCs/>
          <w:color w:val="212121"/>
          <w:kern w:val="0"/>
          <w:sz w:val="24"/>
          <w:szCs w:val="24"/>
          <w:lang w:eastAsia="it-IT"/>
          <w14:ligatures w14:val="none"/>
        </w:rPr>
        <w:t>d</w:t>
      </w:r>
      <w:r w:rsidRPr="00AD5F64">
        <w:rPr>
          <w:rFonts w:ascii="Times New Roman" w:eastAsia="Times New Roman" w:hAnsi="Times New Roman" w:cs="Times New Roman"/>
          <w:color w:val="212121"/>
          <w:kern w:val="0"/>
          <w:sz w:val="24"/>
          <w:szCs w:val="24"/>
          <w:lang w:eastAsia="it-IT"/>
          <w14:ligatures w14:val="none"/>
        </w:rPr>
        <w:t>).</w:t>
      </w:r>
    </w:p>
    <w:p w14:paraId="1573D9E0" w14:textId="44FCAE85" w:rsidR="00D67428" w:rsidRDefault="00D67428" w:rsidP="00343DC7">
      <w:pPr>
        <w:spacing w:line="480" w:lineRule="auto"/>
        <w:contextualSpacing/>
        <w:jc w:val="both"/>
        <w:rPr>
          <w:rFonts w:ascii="Times New Roman" w:eastAsia="Times New Roman" w:hAnsi="Times New Roman" w:cs="Times New Roman"/>
          <w:color w:val="212121"/>
          <w:kern w:val="0"/>
          <w:sz w:val="24"/>
          <w:szCs w:val="24"/>
          <w:lang w:eastAsia="it-IT"/>
          <w14:ligatures w14:val="none"/>
        </w:rPr>
      </w:pPr>
    </w:p>
    <w:p w14:paraId="484608D4" w14:textId="4B64037A" w:rsidR="00D67428" w:rsidRDefault="00D67428" w:rsidP="00343DC7">
      <w:pPr>
        <w:spacing w:line="480" w:lineRule="auto"/>
        <w:contextualSpacing/>
        <w:jc w:val="both"/>
        <w:rPr>
          <w:rFonts w:ascii="Times New Roman" w:eastAsia="Times New Roman" w:hAnsi="Times New Roman" w:cs="Times New Roman"/>
          <w:color w:val="212121"/>
          <w:kern w:val="0"/>
          <w:sz w:val="24"/>
          <w:szCs w:val="24"/>
          <w:lang w:eastAsia="it-IT"/>
          <w14:ligatures w14:val="none"/>
        </w:rPr>
      </w:pPr>
    </w:p>
    <w:p w14:paraId="01276B80" w14:textId="662794E5" w:rsidR="004444A3" w:rsidRDefault="004444A3" w:rsidP="00343DC7">
      <w:pPr>
        <w:spacing w:line="480" w:lineRule="auto"/>
        <w:contextualSpacing/>
        <w:jc w:val="both"/>
        <w:rPr>
          <w:rFonts w:ascii="Times New Roman" w:hAnsi="Times New Roman" w:cs="Times New Roman"/>
          <w:sz w:val="24"/>
          <w:szCs w:val="24"/>
        </w:rPr>
      </w:pPr>
    </w:p>
    <w:p w14:paraId="54FCBD33" w14:textId="70EB5ACC"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5BFF42CB" w14:textId="78F32886"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6817EA4E" w14:textId="4A22996F"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4CD3AC61" w14:textId="0661F93C"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67E99AA4" w14:textId="3D8B6C19"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1CDBBD47" w14:textId="5D5455FA"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56B28F42"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12F8EFE9"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75EDFA03"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7D639821"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031EAEDC"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646643C0"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51E9B298"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0AC255C3"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3E9776AD"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0A442AC8" w14:textId="1787F7F3" w:rsidR="00110693" w:rsidRDefault="004444A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r w:rsidRPr="004444A3">
        <w:rPr>
          <w:rFonts w:ascii="Times New Roman" w:eastAsia="Times New Roman" w:hAnsi="Times New Roman" w:cs="Times New Roman"/>
          <w:noProof/>
          <w:color w:val="212121"/>
          <w:kern w:val="0"/>
          <w:sz w:val="24"/>
          <w:szCs w:val="24"/>
          <w:lang w:eastAsia="it-IT"/>
          <w14:ligatures w14:val="none"/>
        </w:rPr>
        <w:lastRenderedPageBreak/>
        <w:drawing>
          <wp:anchor distT="0" distB="0" distL="114300" distR="114300" simplePos="0" relativeHeight="251688960" behindDoc="0" locked="0" layoutInCell="1" allowOverlap="1" wp14:anchorId="6B06010D" wp14:editId="741611DB">
            <wp:simplePos x="0" y="0"/>
            <wp:positionH relativeFrom="column">
              <wp:posOffset>859155</wp:posOffset>
            </wp:positionH>
            <wp:positionV relativeFrom="paragraph">
              <wp:posOffset>59690</wp:posOffset>
            </wp:positionV>
            <wp:extent cx="4568825" cy="6640830"/>
            <wp:effectExtent l="0" t="0" r="3175" b="1270"/>
            <wp:wrapSquare wrapText="bothSides"/>
            <wp:docPr id="161461288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612885"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68825" cy="6640830"/>
                    </a:xfrm>
                    <a:prstGeom prst="rect">
                      <a:avLst/>
                    </a:prstGeom>
                  </pic:spPr>
                </pic:pic>
              </a:graphicData>
            </a:graphic>
            <wp14:sizeRelH relativeFrom="page">
              <wp14:pctWidth>0</wp14:pctWidth>
            </wp14:sizeRelH>
            <wp14:sizeRelV relativeFrom="page">
              <wp14:pctHeight>0</wp14:pctHeight>
            </wp14:sizeRelV>
          </wp:anchor>
        </w:drawing>
      </w:r>
    </w:p>
    <w:p w14:paraId="3947B07F"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531A2965"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1039C2C6"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108C4FAC" w14:textId="77777777" w:rsidR="00D67428" w:rsidRDefault="00D67428"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0DA6F399" w14:textId="77777777" w:rsidR="004444A3" w:rsidRDefault="004444A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497A3CB4" w14:textId="77777777" w:rsidR="004444A3" w:rsidRDefault="004444A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7291EFED" w14:textId="77777777" w:rsidR="004444A3" w:rsidRDefault="004444A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141C249A" w14:textId="77777777" w:rsidR="004444A3" w:rsidRDefault="004444A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0234B82D" w14:textId="77777777" w:rsidR="004444A3" w:rsidRDefault="004444A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73B7435A" w14:textId="77777777" w:rsidR="004444A3" w:rsidRDefault="004444A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04DF617D" w14:textId="77777777" w:rsidR="004444A3" w:rsidRDefault="004444A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2877F1D6" w14:textId="77777777" w:rsidR="004444A3" w:rsidRDefault="004444A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3FE08A64" w14:textId="77777777" w:rsidR="004444A3" w:rsidRDefault="004444A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300D2E55" w14:textId="77777777" w:rsidR="004444A3" w:rsidRDefault="004444A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44A8AA38" w14:textId="77777777" w:rsidR="004444A3" w:rsidRDefault="004444A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180C5404" w14:textId="77777777" w:rsidR="004444A3" w:rsidRDefault="004444A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603667E8" w14:textId="77777777" w:rsidR="004444A3" w:rsidRDefault="004444A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3FBF9CF8" w14:textId="77777777" w:rsidR="004444A3" w:rsidRDefault="004444A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03677554" w14:textId="77777777" w:rsidR="004444A3" w:rsidRDefault="004444A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0F12B6AD" w14:textId="07A30444" w:rsidR="000521AA" w:rsidRPr="00AD5F64" w:rsidRDefault="00AD702A"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r w:rsidRPr="00AD5F64">
        <w:rPr>
          <w:rFonts w:ascii="Times New Roman" w:eastAsia="Times New Roman" w:hAnsi="Times New Roman" w:cs="Times New Roman"/>
          <w:b/>
          <w:bCs/>
          <w:color w:val="212121"/>
          <w:kern w:val="0"/>
          <w:sz w:val="24"/>
          <w:szCs w:val="24"/>
          <w:lang w:eastAsia="it-IT"/>
          <w14:ligatures w14:val="none"/>
        </w:rPr>
        <w:t>Figure S</w:t>
      </w:r>
      <w:r w:rsidR="00F24406">
        <w:rPr>
          <w:rFonts w:ascii="Times New Roman" w:eastAsia="Times New Roman" w:hAnsi="Times New Roman" w:cs="Times New Roman"/>
          <w:b/>
          <w:bCs/>
          <w:color w:val="212121"/>
          <w:kern w:val="0"/>
          <w:sz w:val="24"/>
          <w:szCs w:val="24"/>
          <w:lang w:eastAsia="it-IT"/>
          <w14:ligatures w14:val="none"/>
        </w:rPr>
        <w:t>8</w:t>
      </w:r>
      <w:r w:rsidRPr="00AD5F64">
        <w:rPr>
          <w:rFonts w:ascii="Times New Roman" w:eastAsia="Times New Roman" w:hAnsi="Times New Roman" w:cs="Times New Roman"/>
          <w:b/>
          <w:bCs/>
          <w:color w:val="212121"/>
          <w:kern w:val="0"/>
          <w:sz w:val="24"/>
          <w:szCs w:val="24"/>
          <w:lang w:eastAsia="it-IT"/>
          <w14:ligatures w14:val="none"/>
        </w:rPr>
        <w:t xml:space="preserve">. </w:t>
      </w:r>
      <w:r>
        <w:rPr>
          <w:rFonts w:ascii="Times New Roman" w:eastAsia="Times New Roman" w:hAnsi="Times New Roman" w:cs="Times New Roman"/>
          <w:b/>
          <w:bCs/>
          <w:color w:val="212121"/>
          <w:kern w:val="0"/>
          <w:sz w:val="24"/>
          <w:szCs w:val="24"/>
          <w:lang w:eastAsia="it-IT"/>
        </w:rPr>
        <w:t>LC‒MS</w:t>
      </w:r>
      <w:r w:rsidRPr="00AD5F64">
        <w:rPr>
          <w:rFonts w:ascii="Times New Roman" w:eastAsia="Times New Roman" w:hAnsi="Times New Roman" w:cs="Times New Roman"/>
          <w:b/>
          <w:bCs/>
          <w:color w:val="212121"/>
          <w:kern w:val="0"/>
          <w:sz w:val="24"/>
          <w:szCs w:val="24"/>
          <w:lang w:eastAsia="it-IT"/>
          <w14:ligatures w14:val="none"/>
        </w:rPr>
        <w:t xml:space="preserve"> analysis after pull-down experiments between P</w:t>
      </w:r>
      <w:r w:rsidRPr="00AD5F64">
        <w:rPr>
          <w:rFonts w:ascii="Times New Roman" w:eastAsia="Times New Roman" w:hAnsi="Times New Roman" w:cs="Times New Roman"/>
          <w:b/>
          <w:bCs/>
          <w:color w:val="212121"/>
          <w:kern w:val="0"/>
          <w:sz w:val="24"/>
          <w:szCs w:val="24"/>
          <w:vertAlign w:val="subscript"/>
          <w:lang w:eastAsia="it-IT"/>
          <w14:ligatures w14:val="none"/>
        </w:rPr>
        <w:t>3</w:t>
      </w:r>
      <w:r w:rsidRPr="00AD5F64">
        <w:rPr>
          <w:rFonts w:ascii="Times New Roman" w:eastAsia="Times New Roman" w:hAnsi="Times New Roman" w:cs="Times New Roman"/>
          <w:b/>
          <w:bCs/>
          <w:color w:val="212121"/>
          <w:kern w:val="0"/>
          <w:sz w:val="24"/>
          <w:szCs w:val="24"/>
          <w:lang w:eastAsia="it-IT"/>
          <w14:ligatures w14:val="none"/>
        </w:rPr>
        <w:t xml:space="preserve"> and Pin1.</w:t>
      </w:r>
    </w:p>
    <w:p w14:paraId="5BF6C969" w14:textId="1A39E9F5" w:rsidR="000521AA" w:rsidRDefault="00AD702A" w:rsidP="00343DC7">
      <w:pPr>
        <w:spacing w:line="480" w:lineRule="auto"/>
        <w:contextualSpacing/>
        <w:jc w:val="both"/>
        <w:rPr>
          <w:rFonts w:ascii="Times New Roman" w:eastAsia="Times New Roman" w:hAnsi="Times New Roman" w:cs="Times New Roman"/>
          <w:color w:val="212121"/>
          <w:kern w:val="0"/>
          <w:sz w:val="24"/>
          <w:szCs w:val="24"/>
          <w:lang w:eastAsia="it-IT"/>
          <w14:ligatures w14:val="none"/>
        </w:rPr>
      </w:pPr>
      <w:r w:rsidRPr="00AD5F64">
        <w:rPr>
          <w:rFonts w:ascii="Times New Roman" w:eastAsia="Times New Roman" w:hAnsi="Times New Roman" w:cs="Times New Roman"/>
          <w:b/>
          <w:bCs/>
          <w:color w:val="212121"/>
          <w:kern w:val="0"/>
          <w:sz w:val="24"/>
          <w:szCs w:val="24"/>
          <w:lang w:eastAsia="it-IT"/>
          <w14:ligatures w14:val="none"/>
        </w:rPr>
        <w:t>a-d.</w:t>
      </w:r>
      <w:r w:rsidRPr="00AD5F64">
        <w:rPr>
          <w:rFonts w:ascii="Times New Roman" w:eastAsia="Times New Roman" w:hAnsi="Times New Roman" w:cs="Times New Roman"/>
          <w:color w:val="212121"/>
          <w:kern w:val="0"/>
          <w:sz w:val="24"/>
          <w:szCs w:val="24"/>
          <w:lang w:eastAsia="it-IT"/>
          <w14:ligatures w14:val="none"/>
        </w:rPr>
        <w:t xml:space="preserve"> Each panel shows the MS spectra of the peptides purified to 0.1 µg, used as </w:t>
      </w:r>
      <w:r>
        <w:rPr>
          <w:rFonts w:ascii="Times New Roman" w:eastAsia="Times New Roman" w:hAnsi="Times New Roman" w:cs="Times New Roman"/>
          <w:color w:val="212121"/>
          <w:kern w:val="0"/>
          <w:sz w:val="24"/>
          <w:szCs w:val="24"/>
          <w:lang w:eastAsia="it-IT"/>
        </w:rPr>
        <w:t xml:space="preserve">a </w:t>
      </w:r>
      <w:r w:rsidRPr="00AD5F64">
        <w:rPr>
          <w:rFonts w:ascii="Times New Roman" w:eastAsia="Times New Roman" w:hAnsi="Times New Roman" w:cs="Times New Roman"/>
          <w:color w:val="212121"/>
          <w:kern w:val="0"/>
          <w:sz w:val="24"/>
          <w:szCs w:val="24"/>
          <w:lang w:eastAsia="it-IT"/>
          <w14:ligatures w14:val="none"/>
        </w:rPr>
        <w:t>reference (</w:t>
      </w:r>
      <w:r w:rsidRPr="00AD5F64">
        <w:rPr>
          <w:rFonts w:ascii="Times New Roman" w:eastAsia="Times New Roman" w:hAnsi="Times New Roman" w:cs="Times New Roman"/>
          <w:b/>
          <w:bCs/>
          <w:color w:val="212121"/>
          <w:kern w:val="0"/>
          <w:sz w:val="24"/>
          <w:szCs w:val="24"/>
          <w:lang w:eastAsia="it-IT"/>
          <w14:ligatures w14:val="none"/>
        </w:rPr>
        <w:t>a-d</w:t>
      </w:r>
      <w:r w:rsidRPr="00AD5F64">
        <w:rPr>
          <w:rFonts w:ascii="Times New Roman" w:eastAsia="Times New Roman" w:hAnsi="Times New Roman" w:cs="Times New Roman"/>
          <w:color w:val="212121"/>
          <w:kern w:val="0"/>
          <w:sz w:val="24"/>
          <w:szCs w:val="24"/>
          <w:lang w:eastAsia="it-IT"/>
          <w14:ligatures w14:val="none"/>
        </w:rPr>
        <w:t>, left panels)</w:t>
      </w:r>
      <w:r>
        <w:rPr>
          <w:rFonts w:ascii="Times New Roman" w:eastAsia="Times New Roman" w:hAnsi="Times New Roman" w:cs="Times New Roman"/>
          <w:color w:val="212121"/>
          <w:kern w:val="0"/>
          <w:sz w:val="24"/>
          <w:szCs w:val="24"/>
          <w:lang w:eastAsia="it-IT"/>
        </w:rPr>
        <w:t>,</w:t>
      </w:r>
      <w:r w:rsidRPr="00AD5F64">
        <w:rPr>
          <w:rFonts w:ascii="Times New Roman" w:eastAsia="Times New Roman" w:hAnsi="Times New Roman" w:cs="Times New Roman"/>
          <w:color w:val="212121"/>
          <w:kern w:val="0"/>
          <w:sz w:val="24"/>
          <w:szCs w:val="24"/>
          <w:lang w:eastAsia="it-IT"/>
          <w14:ligatures w14:val="none"/>
        </w:rPr>
        <w:t xml:space="preserve"> and of the unknown samples obtained from the pull-down experiments (</w:t>
      </w:r>
      <w:r w:rsidRPr="00AD5F64">
        <w:rPr>
          <w:rFonts w:ascii="Times New Roman" w:eastAsia="Times New Roman" w:hAnsi="Times New Roman" w:cs="Times New Roman"/>
          <w:b/>
          <w:bCs/>
          <w:color w:val="212121"/>
          <w:kern w:val="0"/>
          <w:sz w:val="24"/>
          <w:szCs w:val="24"/>
          <w:lang w:eastAsia="it-IT"/>
          <w14:ligatures w14:val="none"/>
        </w:rPr>
        <w:t>a-d</w:t>
      </w:r>
      <w:r w:rsidRPr="00AD5F64">
        <w:rPr>
          <w:rFonts w:ascii="Times New Roman" w:eastAsia="Times New Roman" w:hAnsi="Times New Roman" w:cs="Times New Roman"/>
          <w:color w:val="212121"/>
          <w:kern w:val="0"/>
          <w:sz w:val="24"/>
          <w:szCs w:val="24"/>
          <w:lang w:eastAsia="it-IT"/>
          <w14:ligatures w14:val="none"/>
        </w:rPr>
        <w:t xml:space="preserve">, right panels). The </w:t>
      </w:r>
      <w:r w:rsidRPr="00AD5F64">
        <w:rPr>
          <w:rFonts w:ascii="Times New Roman" w:eastAsia="Times New Roman" w:hAnsi="Times New Roman" w:cs="Times New Roman"/>
          <w:kern w:val="0"/>
          <w:sz w:val="24"/>
          <w:szCs w:val="24"/>
          <w:lang w:eastAsia="it-IT"/>
          <w14:ligatures w14:val="none"/>
        </w:rPr>
        <w:t>extracted base peaks for P</w:t>
      </w:r>
      <w:r w:rsidRPr="00AD5F64">
        <w:rPr>
          <w:rFonts w:ascii="Times New Roman" w:eastAsia="Times New Roman" w:hAnsi="Times New Roman" w:cs="Times New Roman"/>
          <w:kern w:val="0"/>
          <w:sz w:val="24"/>
          <w:szCs w:val="24"/>
          <w:vertAlign w:val="subscript"/>
          <w:lang w:eastAsia="it-IT"/>
          <w14:ligatures w14:val="none"/>
        </w:rPr>
        <w:t xml:space="preserve">3 </w:t>
      </w:r>
      <w:r w:rsidRPr="00AD5F64">
        <w:rPr>
          <w:rFonts w:ascii="Times New Roman" w:eastAsia="Times New Roman" w:hAnsi="Times New Roman" w:cs="Times New Roman"/>
          <w:kern w:val="0"/>
          <w:sz w:val="24"/>
          <w:szCs w:val="24"/>
          <w:lang w:eastAsia="it-IT"/>
          <w14:ligatures w14:val="none"/>
        </w:rPr>
        <w:t xml:space="preserve">fall within the </w:t>
      </w:r>
      <w:r w:rsidRPr="00AD5F64">
        <w:rPr>
          <w:rFonts w:ascii="Times New Roman" w:eastAsia="Times New Roman" w:hAnsi="Times New Roman" w:cs="Times New Roman"/>
          <w:i/>
          <w:iCs/>
          <w:kern w:val="0"/>
          <w:sz w:val="24"/>
          <w:szCs w:val="24"/>
          <w:lang w:eastAsia="it-IT"/>
          <w14:ligatures w14:val="none"/>
        </w:rPr>
        <w:t>m/z</w:t>
      </w:r>
      <w:r w:rsidRPr="00AD5F64">
        <w:rPr>
          <w:rFonts w:ascii="Times New Roman" w:eastAsia="Times New Roman" w:hAnsi="Times New Roman" w:cs="Times New Roman"/>
          <w:kern w:val="0"/>
          <w:sz w:val="24"/>
          <w:szCs w:val="24"/>
          <w:lang w:eastAsia="it-IT"/>
          <w14:ligatures w14:val="none"/>
        </w:rPr>
        <w:t xml:space="preserve"> range </w:t>
      </w:r>
      <w:r>
        <w:rPr>
          <w:rFonts w:ascii="Times New Roman" w:eastAsia="Times New Roman" w:hAnsi="Times New Roman" w:cs="Times New Roman"/>
          <w:kern w:val="0"/>
          <w:sz w:val="24"/>
          <w:szCs w:val="24"/>
          <w:lang w:eastAsia="it-IT"/>
        </w:rPr>
        <w:t xml:space="preserve">of </w:t>
      </w:r>
      <w:r w:rsidRPr="00AD5F64">
        <w:rPr>
          <w:rFonts w:ascii="Times New Roman" w:eastAsia="Times New Roman" w:hAnsi="Times New Roman" w:cs="Times New Roman"/>
          <w:kern w:val="0"/>
          <w:sz w:val="24"/>
          <w:szCs w:val="24"/>
          <w:lang w:eastAsia="it-IT"/>
          <w14:ligatures w14:val="none"/>
        </w:rPr>
        <w:t>572.65-</w:t>
      </w:r>
      <w:r>
        <w:rPr>
          <w:rFonts w:ascii="Times New Roman" w:eastAsia="Times New Roman" w:hAnsi="Times New Roman" w:cs="Times New Roman"/>
          <w:kern w:val="0"/>
          <w:sz w:val="24"/>
          <w:szCs w:val="24"/>
          <w:lang w:eastAsia="it-IT"/>
        </w:rPr>
        <w:t>-</w:t>
      </w:r>
      <w:r w:rsidRPr="00AD5F64">
        <w:rPr>
          <w:rFonts w:ascii="Times New Roman" w:eastAsia="Times New Roman" w:hAnsi="Times New Roman" w:cs="Times New Roman"/>
          <w:kern w:val="0"/>
          <w:sz w:val="24"/>
          <w:szCs w:val="24"/>
          <w:lang w:eastAsia="it-IT"/>
          <w14:ligatures w14:val="none"/>
        </w:rPr>
        <w:t xml:space="preserve">572.85 (z =2, panel </w:t>
      </w:r>
      <w:r w:rsidRPr="00AD5F64">
        <w:rPr>
          <w:rFonts w:ascii="Times New Roman" w:eastAsia="Times New Roman" w:hAnsi="Times New Roman" w:cs="Times New Roman"/>
          <w:b/>
          <w:bCs/>
          <w:kern w:val="0"/>
          <w:sz w:val="24"/>
          <w:szCs w:val="24"/>
          <w:lang w:eastAsia="it-IT"/>
          <w14:ligatures w14:val="none"/>
        </w:rPr>
        <w:t>a</w:t>
      </w:r>
      <w:r w:rsidRPr="00AD5F64">
        <w:rPr>
          <w:rFonts w:ascii="Times New Roman" w:eastAsia="Times New Roman" w:hAnsi="Times New Roman" w:cs="Times New Roman"/>
          <w:kern w:val="0"/>
          <w:sz w:val="24"/>
          <w:szCs w:val="24"/>
          <w:lang w:eastAsia="it-IT"/>
          <w14:ligatures w14:val="none"/>
        </w:rPr>
        <w:t>) and 1144.38-</w:t>
      </w:r>
      <w:r>
        <w:rPr>
          <w:rFonts w:ascii="Times New Roman" w:eastAsia="Times New Roman" w:hAnsi="Times New Roman" w:cs="Times New Roman"/>
          <w:kern w:val="0"/>
          <w:sz w:val="24"/>
          <w:szCs w:val="24"/>
          <w:lang w:eastAsia="it-IT"/>
        </w:rPr>
        <w:t>-</w:t>
      </w:r>
      <w:r w:rsidRPr="00AD5F64">
        <w:rPr>
          <w:rFonts w:ascii="Times New Roman" w:eastAsia="Times New Roman" w:hAnsi="Times New Roman" w:cs="Times New Roman"/>
          <w:kern w:val="0"/>
          <w:sz w:val="24"/>
          <w:szCs w:val="24"/>
          <w:lang w:eastAsia="it-IT"/>
          <w14:ligatures w14:val="none"/>
        </w:rPr>
        <w:t xml:space="preserve">1148.58 (z =1, panel </w:t>
      </w:r>
      <w:r w:rsidRPr="00AD5F64">
        <w:rPr>
          <w:rFonts w:ascii="Times New Roman" w:eastAsia="Times New Roman" w:hAnsi="Times New Roman" w:cs="Times New Roman"/>
          <w:b/>
          <w:bCs/>
          <w:kern w:val="0"/>
          <w:sz w:val="24"/>
          <w:szCs w:val="24"/>
          <w:lang w:eastAsia="it-IT"/>
          <w14:ligatures w14:val="none"/>
        </w:rPr>
        <w:t>b</w:t>
      </w:r>
      <w:r w:rsidRPr="00AD5F64">
        <w:rPr>
          <w:rFonts w:ascii="Times New Roman" w:eastAsia="Times New Roman" w:hAnsi="Times New Roman" w:cs="Times New Roman"/>
          <w:kern w:val="0"/>
          <w:sz w:val="24"/>
          <w:szCs w:val="24"/>
          <w:lang w:eastAsia="it-IT"/>
          <w14:ligatures w14:val="none"/>
        </w:rPr>
        <w:t xml:space="preserve">). </w:t>
      </w:r>
      <w:r w:rsidRPr="00AD5F64">
        <w:rPr>
          <w:rFonts w:ascii="Times New Roman" w:eastAsia="Times New Roman" w:hAnsi="Times New Roman" w:cs="Times New Roman"/>
          <w:color w:val="212121"/>
          <w:kern w:val="0"/>
          <w:sz w:val="24"/>
          <w:szCs w:val="24"/>
          <w:lang w:eastAsia="it-IT"/>
          <w14:ligatures w14:val="none"/>
        </w:rPr>
        <w:t>For P</w:t>
      </w:r>
      <w:r w:rsidRPr="00AD5F64">
        <w:rPr>
          <w:rFonts w:ascii="Times New Roman" w:eastAsia="Times New Roman" w:hAnsi="Times New Roman" w:cs="Times New Roman"/>
          <w:color w:val="212121"/>
          <w:kern w:val="0"/>
          <w:sz w:val="24"/>
          <w:szCs w:val="24"/>
          <w:vertAlign w:val="subscript"/>
          <w:lang w:eastAsia="it-IT"/>
          <w14:ligatures w14:val="none"/>
        </w:rPr>
        <w:t>3</w:t>
      </w:r>
      <w:r>
        <w:rPr>
          <w:rFonts w:ascii="Times New Roman" w:eastAsia="Times New Roman" w:hAnsi="Times New Roman" w:cs="Times New Roman"/>
          <w:color w:val="212121"/>
          <w:kern w:val="0"/>
          <w:sz w:val="24"/>
          <w:szCs w:val="24"/>
          <w:vertAlign w:val="subscript"/>
          <w:lang w:eastAsia="it-IT"/>
        </w:rPr>
        <w:t>,</w:t>
      </w:r>
      <w:r w:rsidRPr="00AD5F64">
        <w:rPr>
          <w:rFonts w:ascii="Times New Roman" w:eastAsia="Times New Roman" w:hAnsi="Times New Roman" w:cs="Times New Roman"/>
          <w:color w:val="212121"/>
          <w:kern w:val="0"/>
          <w:sz w:val="24"/>
          <w:szCs w:val="24"/>
          <w:lang w:eastAsia="it-IT"/>
          <w14:ligatures w14:val="none"/>
        </w:rPr>
        <w:t xml:space="preserve"> no significant peak was observed in the extracted base peaks</w:t>
      </w:r>
      <w:r>
        <w:rPr>
          <w:rFonts w:ascii="Times New Roman" w:eastAsia="Times New Roman" w:hAnsi="Times New Roman" w:cs="Times New Roman"/>
          <w:color w:val="212121"/>
          <w:kern w:val="0"/>
          <w:sz w:val="24"/>
          <w:szCs w:val="24"/>
          <w:lang w:eastAsia="it-IT"/>
        </w:rPr>
        <w:t>,</w:t>
      </w:r>
      <w:r w:rsidRPr="00AD5F64">
        <w:rPr>
          <w:rFonts w:ascii="Times New Roman" w:eastAsia="Times New Roman" w:hAnsi="Times New Roman" w:cs="Times New Roman"/>
          <w:color w:val="212121"/>
          <w:kern w:val="0"/>
          <w:sz w:val="24"/>
          <w:szCs w:val="24"/>
          <w:lang w:eastAsia="it-IT"/>
          <w14:ligatures w14:val="none"/>
        </w:rPr>
        <w:t xml:space="preserve"> and the expected masses </w:t>
      </w:r>
      <w:r>
        <w:rPr>
          <w:rFonts w:ascii="Times New Roman" w:eastAsia="Times New Roman" w:hAnsi="Times New Roman" w:cs="Times New Roman"/>
          <w:color w:val="212121"/>
          <w:kern w:val="0"/>
          <w:sz w:val="24"/>
          <w:szCs w:val="24"/>
          <w:lang w:eastAsia="it-IT"/>
        </w:rPr>
        <w:t>were</w:t>
      </w:r>
      <w:r w:rsidRPr="00AD5F64">
        <w:rPr>
          <w:rFonts w:ascii="Times New Roman" w:eastAsia="Times New Roman" w:hAnsi="Times New Roman" w:cs="Times New Roman"/>
          <w:color w:val="212121"/>
          <w:kern w:val="0"/>
          <w:sz w:val="24"/>
          <w:szCs w:val="24"/>
          <w:lang w:eastAsia="it-IT"/>
          <w14:ligatures w14:val="none"/>
        </w:rPr>
        <w:t xml:space="preserve"> not found in the MS spectra (</w:t>
      </w:r>
      <w:r w:rsidRPr="00AD5F64">
        <w:rPr>
          <w:rFonts w:ascii="Times New Roman" w:eastAsia="Times New Roman" w:hAnsi="Times New Roman" w:cs="Times New Roman"/>
          <w:b/>
          <w:bCs/>
          <w:color w:val="212121"/>
          <w:kern w:val="0"/>
          <w:sz w:val="24"/>
          <w:szCs w:val="24"/>
          <w:lang w:eastAsia="it-IT"/>
          <w14:ligatures w14:val="none"/>
        </w:rPr>
        <w:t>c, d</w:t>
      </w:r>
      <w:r w:rsidRPr="00AD5F64">
        <w:rPr>
          <w:rFonts w:ascii="Times New Roman" w:eastAsia="Times New Roman" w:hAnsi="Times New Roman" w:cs="Times New Roman"/>
          <w:color w:val="212121"/>
          <w:kern w:val="0"/>
          <w:sz w:val="24"/>
          <w:szCs w:val="24"/>
          <w:lang w:eastAsia="it-IT"/>
          <w14:ligatures w14:val="none"/>
        </w:rPr>
        <w:t>).</w:t>
      </w:r>
    </w:p>
    <w:p w14:paraId="1B54EB29" w14:textId="027B9871" w:rsidR="004000D7" w:rsidRDefault="007530BE" w:rsidP="00343DC7">
      <w:pPr>
        <w:spacing w:line="480" w:lineRule="auto"/>
        <w:contextualSpacing/>
        <w:jc w:val="both"/>
        <w:rPr>
          <w:rFonts w:ascii="Times New Roman" w:eastAsia="Times New Roman" w:hAnsi="Times New Roman" w:cs="Times New Roman"/>
          <w:color w:val="212121"/>
          <w:kern w:val="0"/>
          <w:sz w:val="24"/>
          <w:szCs w:val="24"/>
          <w:lang w:eastAsia="it-IT"/>
          <w14:ligatures w14:val="none"/>
        </w:rPr>
      </w:pPr>
      <w:r w:rsidRPr="00C929A0">
        <w:rPr>
          <w:rFonts w:ascii="Times New Roman" w:eastAsia="Times New Roman" w:hAnsi="Times New Roman" w:cs="Times New Roman"/>
          <w:noProof/>
          <w:color w:val="212121"/>
          <w:kern w:val="0"/>
          <w:sz w:val="24"/>
          <w:szCs w:val="24"/>
          <w:lang w:eastAsia="it-IT"/>
          <w14:ligatures w14:val="none"/>
        </w:rPr>
        <w:lastRenderedPageBreak/>
        <w:drawing>
          <wp:anchor distT="0" distB="0" distL="114300" distR="114300" simplePos="0" relativeHeight="251689984" behindDoc="0" locked="0" layoutInCell="1" allowOverlap="1" wp14:anchorId="5841DA47" wp14:editId="1FB4BF28">
            <wp:simplePos x="0" y="0"/>
            <wp:positionH relativeFrom="column">
              <wp:posOffset>942340</wp:posOffset>
            </wp:positionH>
            <wp:positionV relativeFrom="paragraph">
              <wp:posOffset>4676</wp:posOffset>
            </wp:positionV>
            <wp:extent cx="4553585" cy="6511290"/>
            <wp:effectExtent l="0" t="0" r="5715" b="3810"/>
            <wp:wrapSquare wrapText="bothSides"/>
            <wp:docPr id="144686754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867546"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553585" cy="6511290"/>
                    </a:xfrm>
                    <a:prstGeom prst="rect">
                      <a:avLst/>
                    </a:prstGeom>
                  </pic:spPr>
                </pic:pic>
              </a:graphicData>
            </a:graphic>
            <wp14:sizeRelH relativeFrom="page">
              <wp14:pctWidth>0</wp14:pctWidth>
            </wp14:sizeRelH>
            <wp14:sizeRelV relativeFrom="page">
              <wp14:pctHeight>0</wp14:pctHeight>
            </wp14:sizeRelV>
          </wp:anchor>
        </w:drawing>
      </w:r>
    </w:p>
    <w:p w14:paraId="78FD6CE8" w14:textId="1D989AE9" w:rsidR="004000D7" w:rsidRDefault="004000D7" w:rsidP="00343DC7">
      <w:pPr>
        <w:spacing w:line="480" w:lineRule="auto"/>
        <w:contextualSpacing/>
        <w:jc w:val="both"/>
        <w:rPr>
          <w:rFonts w:ascii="Times New Roman" w:eastAsia="Times New Roman" w:hAnsi="Times New Roman" w:cs="Times New Roman"/>
          <w:color w:val="212121"/>
          <w:kern w:val="0"/>
          <w:sz w:val="24"/>
          <w:szCs w:val="24"/>
          <w:lang w:eastAsia="it-IT"/>
          <w14:ligatures w14:val="none"/>
        </w:rPr>
      </w:pPr>
    </w:p>
    <w:p w14:paraId="141D3567" w14:textId="77777777" w:rsidR="004000D7" w:rsidRDefault="004000D7" w:rsidP="00343DC7">
      <w:pPr>
        <w:spacing w:line="480" w:lineRule="auto"/>
        <w:contextualSpacing/>
        <w:jc w:val="both"/>
        <w:rPr>
          <w:rFonts w:ascii="Times New Roman" w:eastAsia="Times New Roman" w:hAnsi="Times New Roman" w:cs="Times New Roman"/>
          <w:color w:val="212121"/>
          <w:kern w:val="0"/>
          <w:sz w:val="24"/>
          <w:szCs w:val="24"/>
          <w:lang w:eastAsia="it-IT"/>
          <w14:ligatures w14:val="none"/>
        </w:rPr>
      </w:pPr>
    </w:p>
    <w:p w14:paraId="05D0C1F6" w14:textId="77777777" w:rsidR="004000D7" w:rsidRPr="00AD5F64" w:rsidRDefault="004000D7" w:rsidP="00343DC7">
      <w:pPr>
        <w:spacing w:line="480" w:lineRule="auto"/>
        <w:contextualSpacing/>
        <w:jc w:val="both"/>
        <w:rPr>
          <w:rFonts w:ascii="Times New Roman" w:eastAsia="Times New Roman" w:hAnsi="Times New Roman" w:cs="Times New Roman"/>
          <w:color w:val="212121"/>
          <w:kern w:val="0"/>
          <w:sz w:val="24"/>
          <w:szCs w:val="24"/>
          <w:lang w:eastAsia="it-IT"/>
          <w14:ligatures w14:val="none"/>
        </w:rPr>
      </w:pPr>
    </w:p>
    <w:p w14:paraId="0C9018C3" w14:textId="77D6DE63" w:rsidR="000521AA" w:rsidRDefault="000521AA" w:rsidP="00343DC7">
      <w:pPr>
        <w:spacing w:line="480" w:lineRule="auto"/>
        <w:contextualSpacing/>
        <w:jc w:val="both"/>
        <w:rPr>
          <w:rFonts w:ascii="Times New Roman" w:hAnsi="Times New Roman" w:cs="Times New Roman"/>
          <w:noProof/>
          <w:sz w:val="24"/>
          <w:szCs w:val="24"/>
        </w:rPr>
      </w:pPr>
    </w:p>
    <w:p w14:paraId="06720AB4" w14:textId="77777777" w:rsidR="00C929A0" w:rsidRDefault="00C929A0" w:rsidP="00343DC7">
      <w:pPr>
        <w:spacing w:line="480" w:lineRule="auto"/>
        <w:contextualSpacing/>
        <w:jc w:val="both"/>
        <w:rPr>
          <w:rFonts w:ascii="Times New Roman" w:hAnsi="Times New Roman" w:cs="Times New Roman"/>
          <w:noProof/>
          <w:sz w:val="24"/>
          <w:szCs w:val="24"/>
        </w:rPr>
      </w:pPr>
    </w:p>
    <w:p w14:paraId="0E8ACD2F" w14:textId="77777777" w:rsidR="00C929A0" w:rsidRDefault="00C929A0" w:rsidP="00343DC7">
      <w:pPr>
        <w:spacing w:line="480" w:lineRule="auto"/>
        <w:contextualSpacing/>
        <w:jc w:val="both"/>
        <w:rPr>
          <w:rFonts w:ascii="Times New Roman" w:hAnsi="Times New Roman" w:cs="Times New Roman"/>
          <w:noProof/>
          <w:sz w:val="24"/>
          <w:szCs w:val="24"/>
        </w:rPr>
      </w:pPr>
    </w:p>
    <w:p w14:paraId="7055A542" w14:textId="77777777" w:rsidR="00C929A0" w:rsidRDefault="00C929A0" w:rsidP="00343DC7">
      <w:pPr>
        <w:spacing w:line="480" w:lineRule="auto"/>
        <w:contextualSpacing/>
        <w:jc w:val="both"/>
        <w:rPr>
          <w:rFonts w:ascii="Times New Roman" w:hAnsi="Times New Roman" w:cs="Times New Roman"/>
          <w:noProof/>
          <w:sz w:val="24"/>
          <w:szCs w:val="24"/>
        </w:rPr>
      </w:pPr>
    </w:p>
    <w:p w14:paraId="578DDB1F" w14:textId="77777777" w:rsidR="00C929A0" w:rsidRDefault="00C929A0" w:rsidP="00343DC7">
      <w:pPr>
        <w:spacing w:line="480" w:lineRule="auto"/>
        <w:contextualSpacing/>
        <w:jc w:val="both"/>
        <w:rPr>
          <w:rFonts w:ascii="Times New Roman" w:hAnsi="Times New Roman" w:cs="Times New Roman"/>
          <w:noProof/>
          <w:sz w:val="24"/>
          <w:szCs w:val="24"/>
        </w:rPr>
      </w:pPr>
    </w:p>
    <w:p w14:paraId="0AEBAEA1" w14:textId="77777777" w:rsidR="00C929A0" w:rsidRDefault="00C929A0" w:rsidP="00343DC7">
      <w:pPr>
        <w:spacing w:line="480" w:lineRule="auto"/>
        <w:contextualSpacing/>
        <w:jc w:val="both"/>
        <w:rPr>
          <w:rFonts w:ascii="Times New Roman" w:hAnsi="Times New Roman" w:cs="Times New Roman"/>
          <w:sz w:val="24"/>
          <w:szCs w:val="24"/>
        </w:rPr>
      </w:pPr>
    </w:p>
    <w:p w14:paraId="61EC2189" w14:textId="4F6D0202"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652F96B2" w14:textId="6770F1B1"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7829870F" w14:textId="32692961"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443C136F" w14:textId="6315FC82"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681BF8B5"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05ADDD00"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4951A7CB"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2C731E29"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65E05F53"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1025939C" w14:textId="68064C8C" w:rsidR="000521AA" w:rsidRPr="00AD5F64" w:rsidRDefault="00AD702A"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r w:rsidRPr="00AD5F64">
        <w:rPr>
          <w:rFonts w:ascii="Times New Roman" w:eastAsia="Times New Roman" w:hAnsi="Times New Roman" w:cs="Times New Roman"/>
          <w:b/>
          <w:bCs/>
          <w:color w:val="212121"/>
          <w:kern w:val="0"/>
          <w:sz w:val="24"/>
          <w:szCs w:val="24"/>
          <w:lang w:eastAsia="it-IT"/>
          <w14:ligatures w14:val="none"/>
        </w:rPr>
        <w:t>Figure S</w:t>
      </w:r>
      <w:r w:rsidR="00F24406">
        <w:rPr>
          <w:rFonts w:ascii="Times New Roman" w:eastAsia="Times New Roman" w:hAnsi="Times New Roman" w:cs="Times New Roman"/>
          <w:b/>
          <w:bCs/>
          <w:color w:val="212121"/>
          <w:kern w:val="0"/>
          <w:sz w:val="24"/>
          <w:szCs w:val="24"/>
          <w:lang w:eastAsia="it-IT"/>
          <w14:ligatures w14:val="none"/>
        </w:rPr>
        <w:t>9</w:t>
      </w:r>
      <w:r w:rsidRPr="00AD5F64">
        <w:rPr>
          <w:rFonts w:ascii="Times New Roman" w:eastAsia="Times New Roman" w:hAnsi="Times New Roman" w:cs="Times New Roman"/>
          <w:b/>
          <w:bCs/>
          <w:color w:val="212121"/>
          <w:kern w:val="0"/>
          <w:sz w:val="24"/>
          <w:szCs w:val="24"/>
          <w:lang w:eastAsia="it-IT"/>
          <w14:ligatures w14:val="none"/>
        </w:rPr>
        <w:t xml:space="preserve">. </w:t>
      </w:r>
      <w:r>
        <w:rPr>
          <w:rFonts w:ascii="Times New Roman" w:eastAsia="Times New Roman" w:hAnsi="Times New Roman" w:cs="Times New Roman"/>
          <w:b/>
          <w:bCs/>
          <w:color w:val="212121"/>
          <w:kern w:val="0"/>
          <w:sz w:val="24"/>
          <w:szCs w:val="24"/>
          <w:lang w:eastAsia="it-IT"/>
        </w:rPr>
        <w:t>LC‒MS</w:t>
      </w:r>
      <w:r w:rsidRPr="00AD5F64">
        <w:rPr>
          <w:rFonts w:ascii="Times New Roman" w:eastAsia="Times New Roman" w:hAnsi="Times New Roman" w:cs="Times New Roman"/>
          <w:b/>
          <w:bCs/>
          <w:color w:val="212121"/>
          <w:kern w:val="0"/>
          <w:sz w:val="24"/>
          <w:szCs w:val="24"/>
          <w:lang w:eastAsia="it-IT"/>
          <w14:ligatures w14:val="none"/>
        </w:rPr>
        <w:t xml:space="preserve"> analysis after pull-down experiments between P</w:t>
      </w:r>
      <w:r w:rsidRPr="00AD5F64">
        <w:rPr>
          <w:rFonts w:ascii="Times New Roman" w:eastAsia="Times New Roman" w:hAnsi="Times New Roman" w:cs="Times New Roman"/>
          <w:b/>
          <w:bCs/>
          <w:color w:val="212121"/>
          <w:kern w:val="0"/>
          <w:sz w:val="24"/>
          <w:szCs w:val="24"/>
          <w:vertAlign w:val="subscript"/>
          <w:lang w:eastAsia="it-IT"/>
          <w14:ligatures w14:val="none"/>
        </w:rPr>
        <w:t>4</w:t>
      </w:r>
      <w:r w:rsidRPr="00AD5F64">
        <w:rPr>
          <w:rFonts w:ascii="Times New Roman" w:eastAsia="Times New Roman" w:hAnsi="Times New Roman" w:cs="Times New Roman"/>
          <w:b/>
          <w:bCs/>
          <w:color w:val="212121"/>
          <w:kern w:val="0"/>
          <w:sz w:val="24"/>
          <w:szCs w:val="24"/>
          <w:lang w:eastAsia="it-IT"/>
          <w14:ligatures w14:val="none"/>
        </w:rPr>
        <w:t xml:space="preserve"> and Pin1.</w:t>
      </w:r>
    </w:p>
    <w:p w14:paraId="514BDA5B" w14:textId="72AF9997" w:rsidR="0032664B" w:rsidRPr="0032664B" w:rsidRDefault="00AD702A" w:rsidP="00343DC7">
      <w:pPr>
        <w:spacing w:line="480" w:lineRule="auto"/>
        <w:contextualSpacing/>
        <w:jc w:val="both"/>
        <w:rPr>
          <w:rFonts w:ascii="Times New Roman" w:eastAsia="Times New Roman" w:hAnsi="Times New Roman" w:cs="Times New Roman"/>
          <w:color w:val="212121"/>
          <w:kern w:val="0"/>
          <w:sz w:val="24"/>
          <w:szCs w:val="24"/>
          <w:lang w:eastAsia="it-IT"/>
          <w14:ligatures w14:val="none"/>
        </w:rPr>
      </w:pPr>
      <w:r w:rsidRPr="00AD5F64">
        <w:rPr>
          <w:rFonts w:ascii="Times New Roman" w:eastAsia="Times New Roman" w:hAnsi="Times New Roman" w:cs="Times New Roman"/>
          <w:b/>
          <w:bCs/>
          <w:color w:val="212121"/>
          <w:kern w:val="0"/>
          <w:sz w:val="24"/>
          <w:szCs w:val="24"/>
          <w:lang w:eastAsia="it-IT"/>
          <w14:ligatures w14:val="none"/>
        </w:rPr>
        <w:t>a-d.</w:t>
      </w:r>
      <w:r w:rsidRPr="00AD5F64">
        <w:rPr>
          <w:rFonts w:ascii="Times New Roman" w:eastAsia="Times New Roman" w:hAnsi="Times New Roman" w:cs="Times New Roman"/>
          <w:color w:val="212121"/>
          <w:kern w:val="0"/>
          <w:sz w:val="24"/>
          <w:szCs w:val="24"/>
          <w:lang w:eastAsia="it-IT"/>
          <w14:ligatures w14:val="none"/>
        </w:rPr>
        <w:t xml:space="preserve"> Each panel shows the MS spectra of the peptides purified to 0.1 µg, used as </w:t>
      </w:r>
      <w:r>
        <w:rPr>
          <w:rFonts w:ascii="Times New Roman" w:eastAsia="Times New Roman" w:hAnsi="Times New Roman" w:cs="Times New Roman"/>
          <w:color w:val="212121"/>
          <w:kern w:val="0"/>
          <w:sz w:val="24"/>
          <w:szCs w:val="24"/>
          <w:lang w:eastAsia="it-IT"/>
        </w:rPr>
        <w:t xml:space="preserve">a </w:t>
      </w:r>
      <w:r w:rsidRPr="00AD5F64">
        <w:rPr>
          <w:rFonts w:ascii="Times New Roman" w:eastAsia="Times New Roman" w:hAnsi="Times New Roman" w:cs="Times New Roman"/>
          <w:color w:val="212121"/>
          <w:kern w:val="0"/>
          <w:sz w:val="24"/>
          <w:szCs w:val="24"/>
          <w:lang w:eastAsia="it-IT"/>
          <w14:ligatures w14:val="none"/>
        </w:rPr>
        <w:t>reference (</w:t>
      </w:r>
      <w:r w:rsidRPr="00AD5F64">
        <w:rPr>
          <w:rFonts w:ascii="Times New Roman" w:eastAsia="Times New Roman" w:hAnsi="Times New Roman" w:cs="Times New Roman"/>
          <w:b/>
          <w:bCs/>
          <w:color w:val="212121"/>
          <w:kern w:val="0"/>
          <w:sz w:val="24"/>
          <w:szCs w:val="24"/>
          <w:lang w:eastAsia="it-IT"/>
          <w14:ligatures w14:val="none"/>
        </w:rPr>
        <w:t>a-d</w:t>
      </w:r>
      <w:r w:rsidRPr="00AD5F64">
        <w:rPr>
          <w:rFonts w:ascii="Times New Roman" w:eastAsia="Times New Roman" w:hAnsi="Times New Roman" w:cs="Times New Roman"/>
          <w:color w:val="212121"/>
          <w:kern w:val="0"/>
          <w:sz w:val="24"/>
          <w:szCs w:val="24"/>
          <w:lang w:eastAsia="it-IT"/>
          <w14:ligatures w14:val="none"/>
        </w:rPr>
        <w:t>, left panels)</w:t>
      </w:r>
      <w:r>
        <w:rPr>
          <w:rFonts w:ascii="Times New Roman" w:eastAsia="Times New Roman" w:hAnsi="Times New Roman" w:cs="Times New Roman"/>
          <w:color w:val="212121"/>
          <w:kern w:val="0"/>
          <w:sz w:val="24"/>
          <w:szCs w:val="24"/>
          <w:lang w:eastAsia="it-IT"/>
        </w:rPr>
        <w:t>,</w:t>
      </w:r>
      <w:r w:rsidRPr="00AD5F64">
        <w:rPr>
          <w:rFonts w:ascii="Times New Roman" w:eastAsia="Times New Roman" w:hAnsi="Times New Roman" w:cs="Times New Roman"/>
          <w:color w:val="212121"/>
          <w:kern w:val="0"/>
          <w:sz w:val="24"/>
          <w:szCs w:val="24"/>
          <w:lang w:eastAsia="it-IT"/>
          <w14:ligatures w14:val="none"/>
        </w:rPr>
        <w:t xml:space="preserve"> and of the unknown </w:t>
      </w:r>
      <w:r w:rsidRPr="00AD5F64">
        <w:rPr>
          <w:rFonts w:ascii="Times New Roman" w:eastAsia="Times New Roman" w:hAnsi="Times New Roman" w:cs="Times New Roman"/>
          <w:kern w:val="0"/>
          <w:sz w:val="24"/>
          <w:szCs w:val="24"/>
          <w:lang w:eastAsia="it-IT"/>
          <w14:ligatures w14:val="none"/>
        </w:rPr>
        <w:t>samples obtained from the pull-down experiments (</w:t>
      </w:r>
      <w:r w:rsidRPr="00AD5F64">
        <w:rPr>
          <w:rFonts w:ascii="Times New Roman" w:eastAsia="Times New Roman" w:hAnsi="Times New Roman" w:cs="Times New Roman"/>
          <w:b/>
          <w:bCs/>
          <w:kern w:val="0"/>
          <w:sz w:val="24"/>
          <w:szCs w:val="24"/>
          <w:lang w:eastAsia="it-IT"/>
          <w14:ligatures w14:val="none"/>
        </w:rPr>
        <w:t>a-d</w:t>
      </w:r>
      <w:r w:rsidRPr="00AD5F64">
        <w:rPr>
          <w:rFonts w:ascii="Times New Roman" w:eastAsia="Times New Roman" w:hAnsi="Times New Roman" w:cs="Times New Roman"/>
          <w:kern w:val="0"/>
          <w:sz w:val="24"/>
          <w:szCs w:val="24"/>
          <w:lang w:eastAsia="it-IT"/>
          <w14:ligatures w14:val="none"/>
        </w:rPr>
        <w:t>, right panels). The extracted base peaks for P</w:t>
      </w:r>
      <w:r w:rsidRPr="00AD5F64">
        <w:rPr>
          <w:rFonts w:ascii="Times New Roman" w:eastAsia="Times New Roman" w:hAnsi="Times New Roman" w:cs="Times New Roman"/>
          <w:kern w:val="0"/>
          <w:sz w:val="24"/>
          <w:szCs w:val="24"/>
          <w:vertAlign w:val="subscript"/>
          <w:lang w:eastAsia="it-IT"/>
          <w14:ligatures w14:val="none"/>
        </w:rPr>
        <w:t xml:space="preserve">4 </w:t>
      </w:r>
      <w:r w:rsidRPr="00AD5F64">
        <w:rPr>
          <w:rFonts w:ascii="Times New Roman" w:eastAsia="Times New Roman" w:hAnsi="Times New Roman" w:cs="Times New Roman"/>
          <w:kern w:val="0"/>
          <w:sz w:val="24"/>
          <w:szCs w:val="24"/>
          <w:lang w:eastAsia="it-IT"/>
          <w14:ligatures w14:val="none"/>
        </w:rPr>
        <w:t xml:space="preserve">fall within the </w:t>
      </w:r>
      <w:r w:rsidRPr="00AD5F64">
        <w:rPr>
          <w:rFonts w:ascii="Times New Roman" w:eastAsia="Times New Roman" w:hAnsi="Times New Roman" w:cs="Times New Roman"/>
          <w:i/>
          <w:iCs/>
          <w:kern w:val="0"/>
          <w:sz w:val="24"/>
          <w:szCs w:val="24"/>
          <w:lang w:eastAsia="it-IT"/>
          <w14:ligatures w14:val="none"/>
        </w:rPr>
        <w:t>m/z</w:t>
      </w:r>
      <w:r w:rsidRPr="00AD5F64">
        <w:rPr>
          <w:rFonts w:ascii="Times New Roman" w:eastAsia="Times New Roman" w:hAnsi="Times New Roman" w:cs="Times New Roman"/>
          <w:kern w:val="0"/>
          <w:sz w:val="24"/>
          <w:szCs w:val="24"/>
          <w:lang w:eastAsia="it-IT"/>
          <w14:ligatures w14:val="none"/>
        </w:rPr>
        <w:t xml:space="preserve"> range </w:t>
      </w:r>
      <w:r>
        <w:rPr>
          <w:rFonts w:ascii="Times New Roman" w:eastAsia="Times New Roman" w:hAnsi="Times New Roman" w:cs="Times New Roman"/>
          <w:kern w:val="0"/>
          <w:sz w:val="24"/>
          <w:szCs w:val="24"/>
          <w:lang w:eastAsia="it-IT"/>
        </w:rPr>
        <w:t xml:space="preserve">of </w:t>
      </w:r>
      <w:r w:rsidRPr="00AD5F64">
        <w:rPr>
          <w:rFonts w:ascii="Times New Roman" w:eastAsia="Times New Roman" w:hAnsi="Times New Roman" w:cs="Times New Roman"/>
          <w:kern w:val="0"/>
          <w:sz w:val="24"/>
          <w:szCs w:val="24"/>
          <w:lang w:eastAsia="it-IT"/>
          <w14:ligatures w14:val="none"/>
        </w:rPr>
        <w:t>601.67-</w:t>
      </w:r>
      <w:r>
        <w:rPr>
          <w:rFonts w:ascii="Times New Roman" w:eastAsia="Times New Roman" w:hAnsi="Times New Roman" w:cs="Times New Roman"/>
          <w:kern w:val="0"/>
          <w:sz w:val="24"/>
          <w:szCs w:val="24"/>
          <w:lang w:eastAsia="it-IT"/>
        </w:rPr>
        <w:t>-</w:t>
      </w:r>
      <w:r w:rsidRPr="00AD5F64">
        <w:rPr>
          <w:rFonts w:ascii="Times New Roman" w:eastAsia="Times New Roman" w:hAnsi="Times New Roman" w:cs="Times New Roman"/>
          <w:kern w:val="0"/>
          <w:sz w:val="24"/>
          <w:szCs w:val="24"/>
          <w:lang w:eastAsia="it-IT"/>
          <w14:ligatures w14:val="none"/>
        </w:rPr>
        <w:t xml:space="preserve">601.87 (z =2, panel </w:t>
      </w:r>
      <w:r w:rsidRPr="00AD5F64">
        <w:rPr>
          <w:rFonts w:ascii="Times New Roman" w:eastAsia="Times New Roman" w:hAnsi="Times New Roman" w:cs="Times New Roman"/>
          <w:b/>
          <w:bCs/>
          <w:kern w:val="0"/>
          <w:sz w:val="24"/>
          <w:szCs w:val="24"/>
          <w:lang w:eastAsia="it-IT"/>
          <w14:ligatures w14:val="none"/>
        </w:rPr>
        <w:t>a</w:t>
      </w:r>
      <w:r w:rsidRPr="00AD5F64">
        <w:rPr>
          <w:rFonts w:ascii="Times New Roman" w:eastAsia="Times New Roman" w:hAnsi="Times New Roman" w:cs="Times New Roman"/>
          <w:kern w:val="0"/>
          <w:sz w:val="24"/>
          <w:szCs w:val="24"/>
          <w:lang w:eastAsia="it-IT"/>
          <w14:ligatures w14:val="none"/>
        </w:rPr>
        <w:t>) and 1202.53-</w:t>
      </w:r>
      <w:r>
        <w:rPr>
          <w:rFonts w:ascii="Times New Roman" w:eastAsia="Times New Roman" w:hAnsi="Times New Roman" w:cs="Times New Roman"/>
          <w:kern w:val="0"/>
          <w:sz w:val="24"/>
          <w:szCs w:val="24"/>
          <w:lang w:eastAsia="it-IT"/>
        </w:rPr>
        <w:t>-</w:t>
      </w:r>
      <w:r w:rsidRPr="00AD5F64">
        <w:rPr>
          <w:rFonts w:ascii="Times New Roman" w:eastAsia="Times New Roman" w:hAnsi="Times New Roman" w:cs="Times New Roman"/>
          <w:kern w:val="0"/>
          <w:sz w:val="24"/>
          <w:szCs w:val="24"/>
          <w:lang w:eastAsia="it-IT"/>
          <w14:ligatures w14:val="none"/>
        </w:rPr>
        <w:t xml:space="preserve">1202.63 (z =1, panel </w:t>
      </w:r>
      <w:r w:rsidRPr="00AD5F64">
        <w:rPr>
          <w:rFonts w:ascii="Times New Roman" w:eastAsia="Times New Roman" w:hAnsi="Times New Roman" w:cs="Times New Roman"/>
          <w:b/>
          <w:bCs/>
          <w:kern w:val="0"/>
          <w:sz w:val="24"/>
          <w:szCs w:val="24"/>
          <w:lang w:eastAsia="it-IT"/>
          <w14:ligatures w14:val="none"/>
        </w:rPr>
        <w:t>b</w:t>
      </w:r>
      <w:r w:rsidRPr="00AD5F64">
        <w:rPr>
          <w:rFonts w:ascii="Times New Roman" w:eastAsia="Times New Roman" w:hAnsi="Times New Roman" w:cs="Times New Roman"/>
          <w:kern w:val="0"/>
          <w:sz w:val="24"/>
          <w:szCs w:val="24"/>
          <w:lang w:eastAsia="it-IT"/>
          <w14:ligatures w14:val="none"/>
        </w:rPr>
        <w:t>). For P</w:t>
      </w:r>
      <w:r w:rsidRPr="00AD5F64">
        <w:rPr>
          <w:rFonts w:ascii="Times New Roman" w:eastAsia="Times New Roman" w:hAnsi="Times New Roman" w:cs="Times New Roman"/>
          <w:kern w:val="0"/>
          <w:sz w:val="24"/>
          <w:szCs w:val="24"/>
          <w:vertAlign w:val="subscript"/>
          <w:lang w:eastAsia="it-IT"/>
          <w14:ligatures w14:val="none"/>
        </w:rPr>
        <w:t>4</w:t>
      </w:r>
      <w:r>
        <w:rPr>
          <w:rFonts w:ascii="Times New Roman" w:eastAsia="Times New Roman" w:hAnsi="Times New Roman" w:cs="Times New Roman"/>
          <w:kern w:val="0"/>
          <w:sz w:val="24"/>
          <w:szCs w:val="24"/>
          <w:vertAlign w:val="subscript"/>
          <w:lang w:eastAsia="it-IT"/>
        </w:rPr>
        <w:t>,</w:t>
      </w:r>
      <w:r w:rsidRPr="00AD5F64">
        <w:rPr>
          <w:rFonts w:ascii="Times New Roman" w:eastAsia="Times New Roman" w:hAnsi="Times New Roman" w:cs="Times New Roman"/>
          <w:kern w:val="0"/>
          <w:sz w:val="24"/>
          <w:szCs w:val="24"/>
          <w:vertAlign w:val="subscript"/>
          <w:lang w:eastAsia="it-IT"/>
          <w14:ligatures w14:val="none"/>
        </w:rPr>
        <w:t xml:space="preserve"> </w:t>
      </w:r>
      <w:r w:rsidRPr="00AD5F64">
        <w:rPr>
          <w:rFonts w:ascii="Times New Roman" w:eastAsia="Times New Roman" w:hAnsi="Times New Roman" w:cs="Times New Roman"/>
          <w:kern w:val="0"/>
          <w:sz w:val="24"/>
          <w:szCs w:val="24"/>
          <w:lang w:eastAsia="it-IT"/>
          <w14:ligatures w14:val="none"/>
        </w:rPr>
        <w:t>no significant peak was observed in the extracted base peaks</w:t>
      </w:r>
      <w:r>
        <w:rPr>
          <w:rFonts w:ascii="Times New Roman" w:eastAsia="Times New Roman" w:hAnsi="Times New Roman" w:cs="Times New Roman"/>
          <w:kern w:val="0"/>
          <w:sz w:val="24"/>
          <w:szCs w:val="24"/>
          <w:lang w:eastAsia="it-IT"/>
        </w:rPr>
        <w:t>,</w:t>
      </w:r>
      <w:r w:rsidRPr="00AD5F64">
        <w:rPr>
          <w:rFonts w:ascii="Times New Roman" w:eastAsia="Times New Roman" w:hAnsi="Times New Roman" w:cs="Times New Roman"/>
          <w:kern w:val="0"/>
          <w:sz w:val="24"/>
          <w:szCs w:val="24"/>
          <w:lang w:eastAsia="it-IT"/>
          <w14:ligatures w14:val="none"/>
        </w:rPr>
        <w:t xml:space="preserve"> and the expected masses </w:t>
      </w:r>
      <w:r>
        <w:rPr>
          <w:rFonts w:ascii="Times New Roman" w:eastAsia="Times New Roman" w:hAnsi="Times New Roman" w:cs="Times New Roman"/>
          <w:kern w:val="0"/>
          <w:sz w:val="24"/>
          <w:szCs w:val="24"/>
          <w:lang w:eastAsia="it-IT"/>
        </w:rPr>
        <w:t>were</w:t>
      </w:r>
      <w:r w:rsidRPr="00AD5F64">
        <w:rPr>
          <w:rFonts w:ascii="Times New Roman" w:eastAsia="Times New Roman" w:hAnsi="Times New Roman" w:cs="Times New Roman"/>
          <w:kern w:val="0"/>
          <w:sz w:val="24"/>
          <w:szCs w:val="24"/>
          <w:lang w:eastAsia="it-IT"/>
          <w14:ligatures w14:val="none"/>
        </w:rPr>
        <w:t xml:space="preserve"> not found in the MS spectra (</w:t>
      </w:r>
      <w:r w:rsidRPr="00AD5F64">
        <w:rPr>
          <w:rFonts w:ascii="Times New Roman" w:eastAsia="Times New Roman" w:hAnsi="Times New Roman" w:cs="Times New Roman"/>
          <w:b/>
          <w:bCs/>
          <w:kern w:val="0"/>
          <w:sz w:val="24"/>
          <w:szCs w:val="24"/>
          <w:lang w:eastAsia="it-IT"/>
          <w14:ligatures w14:val="none"/>
        </w:rPr>
        <w:t>c, d</w:t>
      </w:r>
      <w:r w:rsidRPr="00AD5F64">
        <w:rPr>
          <w:rFonts w:ascii="Times New Roman" w:eastAsia="Times New Roman" w:hAnsi="Times New Roman" w:cs="Times New Roman"/>
          <w:kern w:val="0"/>
          <w:sz w:val="24"/>
          <w:szCs w:val="24"/>
          <w:lang w:eastAsia="it-IT"/>
          <w14:ligatures w14:val="none"/>
        </w:rPr>
        <w:t>).</w:t>
      </w:r>
    </w:p>
    <w:p w14:paraId="30E003A7" w14:textId="1F23EF8C" w:rsidR="00CA4A81" w:rsidRDefault="00CA4A81"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5D04CFDC" w14:textId="78955E8A" w:rsidR="00CA4A81" w:rsidRDefault="00CA4A81"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7E6B8598" w14:textId="1558CE92" w:rsidR="00CA4A81" w:rsidRDefault="00B97A60"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r w:rsidRPr="00CA4A81">
        <w:rPr>
          <w:rFonts w:ascii="Times New Roman" w:eastAsia="Times New Roman" w:hAnsi="Times New Roman" w:cs="Times New Roman"/>
          <w:b/>
          <w:bCs/>
          <w:noProof/>
          <w:kern w:val="0"/>
          <w:sz w:val="24"/>
          <w:szCs w:val="24"/>
          <w:lang w:val="en-US" w:eastAsia="it-IT"/>
          <w14:ligatures w14:val="none"/>
        </w:rPr>
        <w:drawing>
          <wp:anchor distT="0" distB="0" distL="114300" distR="114300" simplePos="0" relativeHeight="251697152" behindDoc="0" locked="0" layoutInCell="1" allowOverlap="1" wp14:anchorId="6B6F819E" wp14:editId="14EE941C">
            <wp:simplePos x="0" y="0"/>
            <wp:positionH relativeFrom="column">
              <wp:posOffset>849630</wp:posOffset>
            </wp:positionH>
            <wp:positionV relativeFrom="paragraph">
              <wp:posOffset>41910</wp:posOffset>
            </wp:positionV>
            <wp:extent cx="4576445" cy="7758430"/>
            <wp:effectExtent l="0" t="0" r="0" b="1270"/>
            <wp:wrapSquare wrapText="bothSides"/>
            <wp:docPr id="77087695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876959"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576445" cy="7758430"/>
                    </a:xfrm>
                    <a:prstGeom prst="rect">
                      <a:avLst/>
                    </a:prstGeom>
                  </pic:spPr>
                </pic:pic>
              </a:graphicData>
            </a:graphic>
            <wp14:sizeRelH relativeFrom="page">
              <wp14:pctWidth>0</wp14:pctWidth>
            </wp14:sizeRelH>
            <wp14:sizeRelV relativeFrom="page">
              <wp14:pctHeight>0</wp14:pctHeight>
            </wp14:sizeRelV>
          </wp:anchor>
        </w:drawing>
      </w:r>
    </w:p>
    <w:p w14:paraId="0DD8AB60" w14:textId="77777777" w:rsidR="007530BE" w:rsidRDefault="007530BE"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00127A3D" w14:textId="77777777" w:rsidR="007530BE" w:rsidRDefault="007530BE"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56E4E6CC" w14:textId="77777777" w:rsidR="007530BE" w:rsidRDefault="007530BE"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5B720974" w14:textId="77777777" w:rsidR="007530BE" w:rsidRDefault="007530BE"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7A0975AE" w14:textId="77777777" w:rsidR="007530BE" w:rsidRDefault="007530BE"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6CE98EAB" w14:textId="77777777" w:rsidR="007530BE" w:rsidRDefault="007530BE"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277783A2" w14:textId="77777777" w:rsidR="007530BE" w:rsidRDefault="007530BE"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151670CF" w14:textId="77777777" w:rsidR="007530BE" w:rsidRDefault="007530BE"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4DFEC654" w14:textId="77777777" w:rsidR="007530BE" w:rsidRDefault="007530BE"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4B853C4B" w14:textId="77777777" w:rsidR="007530BE" w:rsidRDefault="007530BE"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1BCB721B" w14:textId="77777777" w:rsidR="007530BE" w:rsidRDefault="007530BE"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2DFFCAFB" w14:textId="77777777" w:rsidR="007530BE" w:rsidRDefault="007530BE"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5D0CFB02" w14:textId="77777777" w:rsidR="007530BE" w:rsidRDefault="007530BE"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63EEF974" w14:textId="77777777" w:rsidR="007530BE" w:rsidRDefault="007530BE"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434B3D65" w14:textId="77777777" w:rsidR="007530BE" w:rsidRDefault="007530BE"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7F4B8AE2" w14:textId="77777777" w:rsidR="007530BE" w:rsidRDefault="007530BE"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35F15CE7" w14:textId="77777777" w:rsidR="007530BE" w:rsidRDefault="007530BE"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05A6DA36" w14:textId="77777777" w:rsidR="007530BE" w:rsidRDefault="007530BE"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2DE4EA88" w14:textId="77777777" w:rsidR="007530BE" w:rsidRDefault="007530BE"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7715CEFB" w14:textId="77777777" w:rsidR="007530BE" w:rsidRDefault="007530BE"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66719D13" w14:textId="77777777" w:rsidR="007530BE" w:rsidRDefault="007530BE"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54E0E54E" w14:textId="77777777" w:rsidR="007530BE" w:rsidRDefault="007530BE"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724365C6" w14:textId="77777777" w:rsidR="0038021A" w:rsidRDefault="0038021A"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6318F551" w14:textId="77777777" w:rsidR="0038021A" w:rsidRDefault="0038021A"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2D5B3A9E" w14:textId="3023A90C" w:rsidR="00344F62" w:rsidRPr="0086769B" w:rsidRDefault="00AD702A" w:rsidP="00343DC7">
      <w:pPr>
        <w:spacing w:line="480" w:lineRule="auto"/>
        <w:contextualSpacing/>
        <w:jc w:val="both"/>
        <w:rPr>
          <w:rFonts w:ascii="Times New Roman" w:eastAsia="Times New Roman" w:hAnsi="Times New Roman" w:cs="Times New Roman"/>
          <w:color w:val="212121"/>
          <w:kern w:val="0"/>
          <w:sz w:val="24"/>
          <w:szCs w:val="24"/>
          <w:lang w:eastAsia="it-IT"/>
          <w14:ligatures w14:val="none"/>
        </w:rPr>
      </w:pPr>
      <w:r>
        <w:rPr>
          <w:rFonts w:ascii="Times New Roman" w:eastAsia="Times New Roman" w:hAnsi="Times New Roman" w:cs="Times New Roman"/>
          <w:b/>
          <w:bCs/>
          <w:kern w:val="0"/>
          <w:sz w:val="24"/>
          <w:szCs w:val="24"/>
          <w:lang w:eastAsia="it-IT"/>
          <w14:ligatures w14:val="none"/>
        </w:rPr>
        <w:lastRenderedPageBreak/>
        <w:t>Figure S</w:t>
      </w:r>
      <w:r w:rsidR="00F24406">
        <w:rPr>
          <w:rFonts w:ascii="Times New Roman" w:eastAsia="Times New Roman" w:hAnsi="Times New Roman" w:cs="Times New Roman"/>
          <w:b/>
          <w:bCs/>
          <w:kern w:val="0"/>
          <w:sz w:val="24"/>
          <w:szCs w:val="24"/>
          <w:lang w:eastAsia="it-IT"/>
          <w14:ligatures w14:val="none"/>
        </w:rPr>
        <w:t>10</w:t>
      </w:r>
      <w:r>
        <w:rPr>
          <w:rFonts w:ascii="Times New Roman" w:eastAsia="Times New Roman" w:hAnsi="Times New Roman" w:cs="Times New Roman"/>
          <w:b/>
          <w:bCs/>
          <w:kern w:val="0"/>
          <w:sz w:val="24"/>
          <w:szCs w:val="24"/>
          <w:lang w:eastAsia="it-IT"/>
          <w14:ligatures w14:val="none"/>
        </w:rPr>
        <w:t>. Peptide RMSD and dCOM analyses.</w:t>
      </w:r>
    </w:p>
    <w:p w14:paraId="6DD4BEE0" w14:textId="54EABAD3" w:rsidR="0086769B" w:rsidRDefault="00AD702A" w:rsidP="00343DC7">
      <w:pPr>
        <w:spacing w:line="480" w:lineRule="auto"/>
        <w:contextualSpacing/>
        <w:jc w:val="both"/>
        <w:rPr>
          <w:rFonts w:ascii="Times New Roman" w:eastAsia="Times New Roman" w:hAnsi="Times New Roman" w:cs="Times New Roman"/>
          <w:kern w:val="0"/>
          <w:sz w:val="24"/>
          <w:szCs w:val="24"/>
          <w:highlight w:val="green"/>
          <w:lang w:val="en-US" w:eastAsia="it-IT"/>
          <w14:ligatures w14:val="none"/>
        </w:rPr>
      </w:pPr>
      <w:r w:rsidRPr="00AD5F64">
        <w:rPr>
          <w:rFonts w:ascii="Times New Roman" w:eastAsia="Times New Roman" w:hAnsi="Times New Roman" w:cs="Times New Roman"/>
          <w:b/>
          <w:bCs/>
          <w:kern w:val="0"/>
          <w:sz w:val="24"/>
          <w:szCs w:val="24"/>
          <w:lang w:eastAsia="it-IT"/>
          <w14:ligatures w14:val="none"/>
        </w:rPr>
        <w:t>a,b.</w:t>
      </w:r>
      <w:r w:rsidRPr="00AD5F64">
        <w:rPr>
          <w:rFonts w:ascii="Times New Roman" w:eastAsia="Times New Roman" w:hAnsi="Times New Roman" w:cs="Times New Roman"/>
          <w:kern w:val="0"/>
          <w:sz w:val="24"/>
          <w:szCs w:val="24"/>
          <w:lang w:eastAsia="it-IT"/>
          <w14:ligatures w14:val="none"/>
        </w:rPr>
        <w:t xml:space="preserve"> Time</w:t>
      </w:r>
      <w:r>
        <w:rPr>
          <w:rFonts w:ascii="Times New Roman" w:eastAsia="Times New Roman" w:hAnsi="Times New Roman" w:cs="Times New Roman"/>
          <w:kern w:val="0"/>
          <w:sz w:val="24"/>
          <w:szCs w:val="24"/>
          <w:lang w:eastAsia="it-IT"/>
        </w:rPr>
        <w:t xml:space="preserve"> </w:t>
      </w:r>
      <w:r w:rsidRPr="00AD5F64">
        <w:rPr>
          <w:rFonts w:ascii="Times New Roman" w:eastAsia="Times New Roman" w:hAnsi="Times New Roman" w:cs="Times New Roman"/>
          <w:kern w:val="0"/>
          <w:sz w:val="24"/>
          <w:szCs w:val="24"/>
          <w:lang w:eastAsia="it-IT"/>
          <w14:ligatures w14:val="none"/>
        </w:rPr>
        <w:t xml:space="preserve">course of </w:t>
      </w:r>
      <w:r>
        <w:rPr>
          <w:rFonts w:ascii="Times New Roman" w:eastAsia="Times New Roman" w:hAnsi="Times New Roman" w:cs="Times New Roman"/>
          <w:kern w:val="0"/>
          <w:sz w:val="24"/>
          <w:szCs w:val="24"/>
          <w:lang w:eastAsia="it-IT"/>
        </w:rPr>
        <w:t xml:space="preserve">the </w:t>
      </w:r>
      <w:r w:rsidRPr="00AD5F64">
        <w:rPr>
          <w:rFonts w:ascii="Times New Roman" w:eastAsia="Times New Roman" w:hAnsi="Times New Roman" w:cs="Times New Roman"/>
          <w:kern w:val="0"/>
          <w:sz w:val="24"/>
          <w:szCs w:val="24"/>
          <w:lang w:eastAsia="it-IT"/>
          <w14:ligatures w14:val="none"/>
        </w:rPr>
        <w:t xml:space="preserve">peptide root mean square deviation (RMSD) throughout independent MD simulations. </w:t>
      </w:r>
      <w:r w:rsidRPr="00AD5F64">
        <w:rPr>
          <w:rFonts w:ascii="Times New Roman" w:eastAsia="Times New Roman" w:hAnsi="Times New Roman" w:cs="Times New Roman"/>
          <w:b/>
          <w:bCs/>
          <w:kern w:val="0"/>
          <w:sz w:val="24"/>
          <w:szCs w:val="24"/>
          <w:lang w:eastAsia="it-IT"/>
          <w14:ligatures w14:val="none"/>
        </w:rPr>
        <w:t>c.</w:t>
      </w:r>
      <w:r w:rsidRPr="00AD5F64">
        <w:rPr>
          <w:rFonts w:ascii="Times New Roman" w:eastAsia="Times New Roman" w:hAnsi="Times New Roman" w:cs="Times New Roman"/>
          <w:kern w:val="0"/>
          <w:sz w:val="24"/>
          <w:szCs w:val="24"/>
          <w:lang w:eastAsia="it-IT"/>
          <w14:ligatures w14:val="none"/>
        </w:rPr>
        <w:t xml:space="preserve"> </w:t>
      </w:r>
      <w:r>
        <w:rPr>
          <w:rFonts w:ascii="Times New Roman" w:eastAsia="Times New Roman" w:hAnsi="Times New Roman" w:cs="Times New Roman"/>
          <w:kern w:val="0"/>
          <w:sz w:val="24"/>
          <w:szCs w:val="24"/>
          <w:lang w:eastAsia="it-IT"/>
        </w:rPr>
        <w:t>Bidimensional</w:t>
      </w:r>
      <w:r w:rsidRPr="00AD5F64">
        <w:rPr>
          <w:rFonts w:ascii="Times New Roman" w:eastAsia="Times New Roman" w:hAnsi="Times New Roman" w:cs="Times New Roman"/>
          <w:kern w:val="0"/>
          <w:sz w:val="24"/>
          <w:szCs w:val="24"/>
          <w:lang w:eastAsia="it-IT"/>
          <w14:ligatures w14:val="none"/>
        </w:rPr>
        <w:t xml:space="preserve"> plots computed </w:t>
      </w:r>
      <w:r>
        <w:rPr>
          <w:rFonts w:ascii="Times New Roman" w:eastAsia="Times New Roman" w:hAnsi="Times New Roman" w:cs="Times New Roman"/>
          <w:kern w:val="0"/>
          <w:sz w:val="24"/>
          <w:szCs w:val="24"/>
          <w:lang w:eastAsia="it-IT"/>
        </w:rPr>
        <w:t>via</w:t>
      </w:r>
      <w:r w:rsidRPr="00AD5F64">
        <w:rPr>
          <w:rFonts w:ascii="Times New Roman" w:eastAsia="Times New Roman" w:hAnsi="Times New Roman" w:cs="Times New Roman"/>
          <w:kern w:val="0"/>
          <w:sz w:val="24"/>
          <w:szCs w:val="24"/>
          <w:lang w:eastAsia="it-IT"/>
          <w14:ligatures w14:val="none"/>
        </w:rPr>
        <w:t xml:space="preserve"> multiple MD simulations of (i): C-α of phospho-Ser6 and C-α of Tyr23 vs. peptide-RMSD; (ii) C-α of phospho-Ser6 and C-α of Tyr23 vs. center of mass (dCOM) of peptides and </w:t>
      </w:r>
      <w:r>
        <w:rPr>
          <w:rFonts w:ascii="Times New Roman" w:eastAsia="Times New Roman" w:hAnsi="Times New Roman" w:cs="Times New Roman"/>
          <w:kern w:val="0"/>
          <w:sz w:val="24"/>
          <w:szCs w:val="24"/>
          <w:lang w:eastAsia="it-IT"/>
        </w:rPr>
        <w:t xml:space="preserve">the </w:t>
      </w:r>
      <w:r w:rsidRPr="00AD5F64">
        <w:rPr>
          <w:rFonts w:ascii="Times New Roman" w:eastAsia="Times New Roman" w:hAnsi="Times New Roman" w:cs="Times New Roman"/>
          <w:kern w:val="0"/>
          <w:sz w:val="24"/>
          <w:szCs w:val="24"/>
          <w:lang w:eastAsia="it-IT"/>
          <w14:ligatures w14:val="none"/>
        </w:rPr>
        <w:t xml:space="preserve">WW domain binding region; (iii) C-α of phospho-Ser6 and C-α of Tyr23 vs. </w:t>
      </w:r>
      <w:r>
        <w:rPr>
          <w:rFonts w:ascii="Times New Roman" w:eastAsia="Times New Roman" w:hAnsi="Times New Roman" w:cs="Times New Roman"/>
          <w:kern w:val="0"/>
          <w:sz w:val="24"/>
          <w:szCs w:val="24"/>
          <w:lang w:eastAsia="it-IT"/>
        </w:rPr>
        <w:t xml:space="preserve">the </w:t>
      </w:r>
      <w:r w:rsidRPr="00AD5F64">
        <w:rPr>
          <w:rFonts w:ascii="Times New Roman" w:eastAsia="Times New Roman" w:hAnsi="Times New Roman" w:cs="Times New Roman"/>
          <w:kern w:val="0"/>
          <w:sz w:val="24"/>
          <w:szCs w:val="24"/>
          <w:lang w:eastAsia="it-IT"/>
          <w14:ligatures w14:val="none"/>
        </w:rPr>
        <w:t xml:space="preserve">C-zeta of Arg17 and C-α of phospho-Ser6. </w:t>
      </w:r>
      <w:r>
        <w:rPr>
          <w:rFonts w:ascii="Times New Roman" w:eastAsia="Times New Roman" w:hAnsi="Times New Roman" w:cs="Times New Roman"/>
          <w:kern w:val="0"/>
          <w:sz w:val="24"/>
          <w:szCs w:val="24"/>
          <w:lang w:eastAsia="it-IT"/>
        </w:rPr>
        <w:t>The upper</w:t>
      </w:r>
      <w:r w:rsidRPr="00AD5F64">
        <w:rPr>
          <w:rFonts w:ascii="Times New Roman" w:eastAsia="Times New Roman" w:hAnsi="Times New Roman" w:cs="Times New Roman"/>
          <w:kern w:val="0"/>
          <w:sz w:val="24"/>
          <w:szCs w:val="24"/>
          <w:lang w:eastAsia="it-IT"/>
          <w14:ligatures w14:val="none"/>
        </w:rPr>
        <w:t xml:space="preserve"> and lower insets </w:t>
      </w:r>
      <w:r>
        <w:rPr>
          <w:rFonts w:ascii="Times New Roman" w:eastAsia="Times New Roman" w:hAnsi="Times New Roman" w:cs="Times New Roman"/>
          <w:kern w:val="0"/>
          <w:sz w:val="24"/>
          <w:szCs w:val="24"/>
          <w:lang w:eastAsia="it-IT"/>
        </w:rPr>
        <w:t>represent the</w:t>
      </w:r>
      <w:r w:rsidRPr="00AD5F64">
        <w:rPr>
          <w:rFonts w:ascii="Times New Roman" w:eastAsia="Times New Roman" w:hAnsi="Times New Roman" w:cs="Times New Roman"/>
          <w:kern w:val="0"/>
          <w:sz w:val="24"/>
          <w:szCs w:val="24"/>
          <w:lang w:eastAsia="it-IT"/>
          <w14:ligatures w14:val="none"/>
        </w:rPr>
        <w:t xml:space="preserve"> C-zeta of </w:t>
      </w:r>
      <w:r>
        <w:rPr>
          <w:rFonts w:ascii="Times New Roman" w:eastAsia="Times New Roman" w:hAnsi="Times New Roman" w:cs="Times New Roman"/>
          <w:kern w:val="0"/>
          <w:sz w:val="24"/>
          <w:szCs w:val="24"/>
          <w:lang w:eastAsia="it-IT"/>
        </w:rPr>
        <w:t>Arg17–C</w:t>
      </w:r>
      <w:r w:rsidRPr="00AD5F64">
        <w:rPr>
          <w:rFonts w:ascii="Times New Roman" w:eastAsia="Times New Roman" w:hAnsi="Times New Roman" w:cs="Times New Roman"/>
          <w:kern w:val="0"/>
          <w:sz w:val="24"/>
          <w:szCs w:val="24"/>
          <w:lang w:eastAsia="it-IT"/>
          <w14:ligatures w14:val="none"/>
        </w:rPr>
        <w:t xml:space="preserve">-α of phospho-Ser6 and </w:t>
      </w:r>
      <w:r>
        <w:rPr>
          <w:rFonts w:ascii="Times New Roman" w:eastAsia="Times New Roman" w:hAnsi="Times New Roman" w:cs="Times New Roman"/>
          <w:kern w:val="0"/>
          <w:sz w:val="24"/>
          <w:szCs w:val="24"/>
          <w:lang w:eastAsia="it-IT"/>
        </w:rPr>
        <w:t xml:space="preserve">the </w:t>
      </w:r>
      <w:r w:rsidRPr="00AD5F64">
        <w:rPr>
          <w:rFonts w:ascii="Times New Roman" w:eastAsia="Times New Roman" w:hAnsi="Times New Roman" w:cs="Times New Roman"/>
          <w:kern w:val="0"/>
          <w:sz w:val="24"/>
          <w:szCs w:val="24"/>
          <w:lang w:eastAsia="it-IT"/>
          <w14:ligatures w14:val="none"/>
        </w:rPr>
        <w:t>C-α of phospho-</w:t>
      </w:r>
      <w:r>
        <w:rPr>
          <w:rFonts w:ascii="Times New Roman" w:eastAsia="Times New Roman" w:hAnsi="Times New Roman" w:cs="Times New Roman"/>
          <w:kern w:val="0"/>
          <w:sz w:val="24"/>
          <w:szCs w:val="24"/>
          <w:lang w:eastAsia="it-IT"/>
        </w:rPr>
        <w:t>Ser6–C</w:t>
      </w:r>
      <w:r w:rsidRPr="00AD5F64">
        <w:rPr>
          <w:rFonts w:ascii="Times New Roman" w:eastAsia="Times New Roman" w:hAnsi="Times New Roman" w:cs="Times New Roman"/>
          <w:kern w:val="0"/>
          <w:sz w:val="24"/>
          <w:szCs w:val="24"/>
          <w:lang w:eastAsia="it-IT"/>
          <w14:ligatures w14:val="none"/>
        </w:rPr>
        <w:t xml:space="preserve">-α of </w:t>
      </w:r>
      <w:r>
        <w:rPr>
          <w:rFonts w:ascii="Times New Roman" w:eastAsia="Times New Roman" w:hAnsi="Times New Roman" w:cs="Times New Roman"/>
          <w:kern w:val="0"/>
          <w:sz w:val="24"/>
          <w:szCs w:val="24"/>
          <w:lang w:eastAsia="it-IT"/>
        </w:rPr>
        <w:t xml:space="preserve">the </w:t>
      </w:r>
      <w:r w:rsidRPr="00AD5F64">
        <w:rPr>
          <w:rFonts w:ascii="Times New Roman" w:eastAsia="Times New Roman" w:hAnsi="Times New Roman" w:cs="Times New Roman"/>
          <w:kern w:val="0"/>
          <w:sz w:val="24"/>
          <w:szCs w:val="24"/>
          <w:lang w:eastAsia="it-IT"/>
          <w14:ligatures w14:val="none"/>
        </w:rPr>
        <w:t xml:space="preserve">Tyr23 </w:t>
      </w:r>
      <w:r>
        <w:rPr>
          <w:rFonts w:ascii="Times New Roman" w:eastAsia="Times New Roman" w:hAnsi="Times New Roman" w:cs="Times New Roman"/>
          <w:kern w:val="0"/>
          <w:sz w:val="24"/>
          <w:szCs w:val="24"/>
          <w:lang w:eastAsia="it-IT"/>
        </w:rPr>
        <w:t>distance</w:t>
      </w:r>
      <w:r w:rsidRPr="00AD5F64">
        <w:rPr>
          <w:rFonts w:ascii="Times New Roman" w:eastAsia="Times New Roman" w:hAnsi="Times New Roman" w:cs="Times New Roman"/>
          <w:kern w:val="0"/>
          <w:sz w:val="24"/>
          <w:szCs w:val="24"/>
          <w:lang w:eastAsia="it-IT"/>
          <w14:ligatures w14:val="none"/>
        </w:rPr>
        <w:t>, respectively.</w:t>
      </w:r>
      <w:r>
        <w:rPr>
          <w:rFonts w:ascii="Times New Roman" w:eastAsia="Times New Roman" w:hAnsi="Times New Roman" w:cs="Times New Roman"/>
          <w:b/>
          <w:bCs/>
          <w:kern w:val="0"/>
          <w:sz w:val="24"/>
          <w:szCs w:val="24"/>
          <w:lang w:eastAsia="it-IT"/>
          <w14:ligatures w14:val="none"/>
        </w:rPr>
        <w:t xml:space="preserve"> d. </w:t>
      </w:r>
      <w:r>
        <w:rPr>
          <w:rFonts w:ascii="Times New Roman" w:eastAsia="Times New Roman" w:hAnsi="Times New Roman" w:cs="Times New Roman"/>
          <w:kern w:val="0"/>
          <w:sz w:val="24"/>
          <w:szCs w:val="24"/>
          <w:lang w:eastAsia="it-IT"/>
        </w:rPr>
        <w:t>The binding</w:t>
      </w:r>
      <w:r w:rsidRPr="0086769B">
        <w:rPr>
          <w:rFonts w:ascii="Times New Roman" w:eastAsia="Times New Roman" w:hAnsi="Times New Roman" w:cs="Times New Roman"/>
          <w:kern w:val="0"/>
          <w:sz w:val="24"/>
          <w:szCs w:val="24"/>
          <w:lang w:eastAsia="it-IT"/>
          <w14:ligatures w14:val="none"/>
        </w:rPr>
        <w:t xml:space="preserve"> stability of Pin1–peptide complexes was assessed </w:t>
      </w:r>
      <w:r>
        <w:rPr>
          <w:rFonts w:ascii="Times New Roman" w:eastAsia="Times New Roman" w:hAnsi="Times New Roman" w:cs="Times New Roman"/>
          <w:kern w:val="0"/>
          <w:sz w:val="24"/>
          <w:szCs w:val="24"/>
          <w:lang w:eastAsia="it-IT"/>
        </w:rPr>
        <w:t>via</w:t>
      </w:r>
      <w:r w:rsidRPr="0086769B">
        <w:rPr>
          <w:rFonts w:ascii="Times New Roman" w:eastAsia="Times New Roman" w:hAnsi="Times New Roman" w:cs="Times New Roman"/>
          <w:kern w:val="0"/>
          <w:sz w:val="24"/>
          <w:szCs w:val="24"/>
          <w:lang w:eastAsia="it-IT"/>
          <w14:ligatures w14:val="none"/>
        </w:rPr>
        <w:t xml:space="preserve"> the “</w:t>
      </w:r>
      <w:r w:rsidRPr="0086769B">
        <w:rPr>
          <w:rFonts w:ascii="Times New Roman" w:eastAsia="Times New Roman" w:hAnsi="Times New Roman" w:cs="Times New Roman"/>
          <w:i/>
          <w:iCs/>
          <w:kern w:val="0"/>
          <w:sz w:val="24"/>
          <w:szCs w:val="24"/>
          <w:lang w:eastAsia="it-IT"/>
          <w14:ligatures w14:val="none"/>
        </w:rPr>
        <w:t>peptide RMSD</w:t>
      </w:r>
      <w:r w:rsidRPr="0086769B">
        <w:rPr>
          <w:rFonts w:ascii="Times New Roman" w:eastAsia="Times New Roman" w:hAnsi="Times New Roman" w:cs="Times New Roman"/>
          <w:kern w:val="0"/>
          <w:sz w:val="24"/>
          <w:szCs w:val="24"/>
          <w:lang w:eastAsia="it-IT"/>
          <w14:ligatures w14:val="none"/>
        </w:rPr>
        <w:t xml:space="preserve">” metric, </w:t>
      </w:r>
      <w:r>
        <w:rPr>
          <w:rFonts w:ascii="Times New Roman" w:eastAsia="Times New Roman" w:hAnsi="Times New Roman" w:cs="Times New Roman"/>
          <w:kern w:val="0"/>
          <w:sz w:val="24"/>
          <w:szCs w:val="24"/>
          <w:lang w:eastAsia="it-IT"/>
        </w:rPr>
        <w:t xml:space="preserve">which was </w:t>
      </w:r>
      <w:r w:rsidRPr="0086769B">
        <w:rPr>
          <w:rFonts w:ascii="Times New Roman" w:eastAsia="Times New Roman" w:hAnsi="Times New Roman" w:cs="Times New Roman"/>
          <w:kern w:val="0"/>
          <w:sz w:val="24"/>
          <w:szCs w:val="24"/>
          <w:lang w:eastAsia="it-IT"/>
          <w14:ligatures w14:val="none"/>
        </w:rPr>
        <w:t xml:space="preserve">calculated as the root mean square deviation of the peptide Cα atoms relative to their predicted docking-predicted binding mode after superposition </w:t>
      </w:r>
      <w:r>
        <w:rPr>
          <w:rFonts w:ascii="Times New Roman" w:eastAsia="Times New Roman" w:hAnsi="Times New Roman" w:cs="Times New Roman"/>
          <w:kern w:val="0"/>
          <w:sz w:val="24"/>
          <w:szCs w:val="24"/>
          <w:lang w:eastAsia="it-IT"/>
        </w:rPr>
        <w:t>with</w:t>
      </w:r>
      <w:r w:rsidRPr="0086769B">
        <w:rPr>
          <w:rFonts w:ascii="Times New Roman" w:eastAsia="Times New Roman" w:hAnsi="Times New Roman" w:cs="Times New Roman"/>
          <w:kern w:val="0"/>
          <w:sz w:val="24"/>
          <w:szCs w:val="24"/>
          <w:lang w:eastAsia="it-IT"/>
          <w14:ligatures w14:val="none"/>
        </w:rPr>
        <w:t xml:space="preserve"> the Pin1 WW domain. </w:t>
      </w:r>
      <w:r>
        <w:rPr>
          <w:rFonts w:ascii="Times New Roman" w:eastAsia="Times New Roman" w:hAnsi="Times New Roman" w:cs="Times New Roman"/>
          <w:kern w:val="0"/>
          <w:sz w:val="24"/>
          <w:szCs w:val="24"/>
          <w:lang w:eastAsia="it-IT"/>
        </w:rPr>
        <w:t>The probability</w:t>
      </w:r>
      <w:r w:rsidRPr="0086769B">
        <w:rPr>
          <w:rFonts w:ascii="Times New Roman" w:eastAsia="Times New Roman" w:hAnsi="Times New Roman" w:cs="Times New Roman"/>
          <w:kern w:val="0"/>
          <w:sz w:val="24"/>
          <w:szCs w:val="24"/>
          <w:lang w:eastAsia="it-IT"/>
          <w14:ligatures w14:val="none"/>
        </w:rPr>
        <w:t xml:space="preserve"> distributions of peptide RMSD were analysed to evaluate binding stability across simulations.</w:t>
      </w:r>
    </w:p>
    <w:p w14:paraId="12979F5D" w14:textId="15AB8B71" w:rsidR="000521AA" w:rsidRPr="00AD5F64" w:rsidRDefault="000521AA"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5A6359C9" w14:textId="5FC9C604" w:rsidR="000521AA" w:rsidRDefault="000521AA" w:rsidP="00343DC7">
      <w:pPr>
        <w:spacing w:line="480" w:lineRule="auto"/>
        <w:contextualSpacing/>
        <w:jc w:val="both"/>
        <w:rPr>
          <w:rFonts w:ascii="Times New Roman" w:hAnsi="Times New Roman" w:cs="Times New Roman"/>
          <w:sz w:val="24"/>
          <w:szCs w:val="24"/>
          <w:lang w:val="en-US"/>
        </w:rPr>
      </w:pPr>
    </w:p>
    <w:p w14:paraId="4A8426E4" w14:textId="7F16EB7F" w:rsidR="004C7149" w:rsidRDefault="004C7149"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2230B790" w14:textId="28C148EF" w:rsidR="004C7149" w:rsidRDefault="004C7149"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0A6B4532" w14:textId="324AE15F" w:rsidR="004C7149" w:rsidRDefault="004C7149"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6D16ED4C" w14:textId="3F678F65" w:rsidR="00110693" w:rsidRDefault="00110693"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583BA1C4" w14:textId="1E9BD4B7" w:rsidR="00110693" w:rsidRDefault="00110693"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131633DE" w14:textId="442E3521" w:rsidR="00110693" w:rsidRDefault="00110693"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57C04406" w14:textId="271C88A6" w:rsidR="004C7149" w:rsidRDefault="004C7149"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0A9CA4AB" w14:textId="6E30A16F" w:rsidR="004C7149" w:rsidRDefault="004C7149"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54425BBE" w14:textId="7FC48B59" w:rsidR="004C7149" w:rsidRDefault="004C7149"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6C6FA13B" w14:textId="3195B232" w:rsidR="00110693" w:rsidRDefault="00110693"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174476D5" w14:textId="0F8F99FA" w:rsidR="00110693" w:rsidRDefault="00110693"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3426698F" w14:textId="62F99D8F" w:rsidR="00110693" w:rsidRDefault="00110693"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77193827" w14:textId="79DF718E" w:rsidR="004C7149" w:rsidRDefault="00B7027D" w:rsidP="00343DC7">
      <w:pPr>
        <w:spacing w:line="480" w:lineRule="auto"/>
        <w:contextualSpacing/>
        <w:jc w:val="both"/>
        <w:rPr>
          <w:rFonts w:ascii="Times New Roman" w:eastAsia="Times New Roman" w:hAnsi="Times New Roman" w:cs="Times New Roman"/>
          <w:b/>
          <w:bCs/>
          <w:noProof/>
          <w:kern w:val="0"/>
          <w:sz w:val="24"/>
          <w:szCs w:val="24"/>
          <w:lang w:val="en-US" w:eastAsia="it-IT"/>
          <w14:ligatures w14:val="none"/>
        </w:rPr>
      </w:pPr>
      <w:r w:rsidRPr="00B7027D">
        <w:rPr>
          <w:rFonts w:ascii="Times New Roman" w:eastAsia="Times New Roman" w:hAnsi="Times New Roman" w:cs="Times New Roman"/>
          <w:b/>
          <w:bCs/>
          <w:noProof/>
          <w:kern w:val="0"/>
          <w:sz w:val="24"/>
          <w:szCs w:val="24"/>
          <w:lang w:val="en-US" w:eastAsia="it-IT"/>
          <w14:ligatures w14:val="none"/>
        </w:rPr>
        <w:lastRenderedPageBreak/>
        <w:drawing>
          <wp:anchor distT="0" distB="0" distL="114300" distR="114300" simplePos="0" relativeHeight="251691008" behindDoc="0" locked="0" layoutInCell="1" allowOverlap="1" wp14:anchorId="7C992332" wp14:editId="1D0C2D37">
            <wp:simplePos x="0" y="0"/>
            <wp:positionH relativeFrom="column">
              <wp:posOffset>2013469</wp:posOffset>
            </wp:positionH>
            <wp:positionV relativeFrom="paragraph">
              <wp:posOffset>4445</wp:posOffset>
            </wp:positionV>
            <wp:extent cx="2384425" cy="4081145"/>
            <wp:effectExtent l="0" t="0" r="3175" b="0"/>
            <wp:wrapSquare wrapText="bothSides"/>
            <wp:docPr id="16406908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69087"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84425" cy="4081145"/>
                    </a:xfrm>
                    <a:prstGeom prst="rect">
                      <a:avLst/>
                    </a:prstGeom>
                  </pic:spPr>
                </pic:pic>
              </a:graphicData>
            </a:graphic>
            <wp14:sizeRelH relativeFrom="page">
              <wp14:pctWidth>0</wp14:pctWidth>
            </wp14:sizeRelH>
            <wp14:sizeRelV relativeFrom="page">
              <wp14:pctHeight>0</wp14:pctHeight>
            </wp14:sizeRelV>
          </wp:anchor>
        </w:drawing>
      </w:r>
    </w:p>
    <w:p w14:paraId="10D0B3AB" w14:textId="59AEFE22" w:rsidR="00110693" w:rsidRDefault="00110693"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510CEC08" w14:textId="25190EA7" w:rsidR="00110693" w:rsidRDefault="00110693"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2EBBB5A4" w14:textId="09C8E0D9" w:rsidR="00110693" w:rsidRDefault="00110693"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77E70CC4" w14:textId="6ED9E399" w:rsidR="00110693" w:rsidRDefault="00110693"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3A557E24" w14:textId="2C3EA227" w:rsidR="00110693" w:rsidRDefault="00110693"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3E156B6D" w14:textId="56420201" w:rsidR="00110693" w:rsidRDefault="00110693"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46623C7E" w14:textId="718A0E03" w:rsidR="004C7149" w:rsidRDefault="004C7149"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455671F6" w14:textId="01F56AA2" w:rsidR="004C7149" w:rsidRDefault="004C7149"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3650B39A" w14:textId="2542271F" w:rsidR="00110693" w:rsidRDefault="00110693"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0604172E" w14:textId="3102B3E6" w:rsidR="00110693" w:rsidRDefault="00110693"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6C64D19F" w14:textId="76C398E5" w:rsidR="00110693" w:rsidRDefault="00110693"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2CAFA64E" w14:textId="77777777" w:rsidR="00BC56F2" w:rsidRDefault="00BC56F2" w:rsidP="00343DC7">
      <w:pPr>
        <w:spacing w:line="480" w:lineRule="auto"/>
        <w:contextualSpacing/>
        <w:jc w:val="both"/>
        <w:rPr>
          <w:rFonts w:ascii="Times New Roman" w:eastAsia="Times New Roman" w:hAnsi="Times New Roman" w:cs="Times New Roman"/>
          <w:b/>
          <w:bCs/>
          <w:kern w:val="0"/>
          <w:sz w:val="24"/>
          <w:szCs w:val="24"/>
          <w:lang w:eastAsia="it-IT"/>
          <w14:ligatures w14:val="none"/>
        </w:rPr>
      </w:pPr>
    </w:p>
    <w:p w14:paraId="3623FD63" w14:textId="23FFF03A" w:rsidR="000521AA" w:rsidRPr="00AD5F64" w:rsidRDefault="00AD702A"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r w:rsidRPr="00AD5F64">
        <w:rPr>
          <w:rFonts w:ascii="Times New Roman" w:eastAsia="Times New Roman" w:hAnsi="Times New Roman" w:cs="Times New Roman"/>
          <w:b/>
          <w:bCs/>
          <w:kern w:val="0"/>
          <w:sz w:val="24"/>
          <w:szCs w:val="24"/>
          <w:lang w:eastAsia="it-IT"/>
          <w14:ligatures w14:val="none"/>
        </w:rPr>
        <w:t>Figure S</w:t>
      </w:r>
      <w:r w:rsidR="00F24406">
        <w:rPr>
          <w:rFonts w:ascii="Times New Roman" w:eastAsia="Times New Roman" w:hAnsi="Times New Roman" w:cs="Times New Roman"/>
          <w:b/>
          <w:bCs/>
          <w:kern w:val="0"/>
          <w:sz w:val="24"/>
          <w:szCs w:val="24"/>
          <w:lang w:eastAsia="it-IT"/>
          <w14:ligatures w14:val="none"/>
        </w:rPr>
        <w:t>11</w:t>
      </w:r>
      <w:r w:rsidRPr="00AD5F64">
        <w:rPr>
          <w:rFonts w:ascii="Times New Roman" w:eastAsia="Times New Roman" w:hAnsi="Times New Roman" w:cs="Times New Roman"/>
          <w:b/>
          <w:bCs/>
          <w:kern w:val="0"/>
          <w:sz w:val="24"/>
          <w:szCs w:val="24"/>
          <w:lang w:eastAsia="it-IT"/>
          <w14:ligatures w14:val="none"/>
        </w:rPr>
        <w:t>. PCA analyses.</w:t>
      </w:r>
    </w:p>
    <w:p w14:paraId="4E56BDC9" w14:textId="1C87AA65" w:rsidR="000074AD" w:rsidRPr="000074AD" w:rsidRDefault="00AD702A" w:rsidP="00343DC7">
      <w:pPr>
        <w:spacing w:line="480" w:lineRule="auto"/>
        <w:contextualSpacing/>
        <w:jc w:val="both"/>
        <w:rPr>
          <w:rFonts w:ascii="Times New Roman" w:eastAsia="Times New Roman" w:hAnsi="Times New Roman" w:cs="Times New Roman"/>
          <w:kern w:val="0"/>
          <w:sz w:val="24"/>
          <w:szCs w:val="24"/>
          <w:lang w:val="en-US" w:eastAsia="it-IT"/>
          <w14:ligatures w14:val="none"/>
        </w:rPr>
      </w:pPr>
      <w:r>
        <w:rPr>
          <w:rFonts w:ascii="Times New Roman" w:eastAsia="Times New Roman" w:hAnsi="Times New Roman" w:cs="Times New Roman"/>
          <w:b/>
          <w:bCs/>
          <w:color w:val="000000" w:themeColor="text1"/>
          <w:kern w:val="0"/>
          <w:sz w:val="24"/>
          <w:szCs w:val="24"/>
          <w:lang w:eastAsia="it-IT"/>
          <w14:ligatures w14:val="none"/>
        </w:rPr>
        <w:t xml:space="preserve">a. </w:t>
      </w:r>
      <w:r w:rsidRPr="000074AD">
        <w:rPr>
          <w:rFonts w:ascii="Times New Roman" w:eastAsia="Times New Roman" w:hAnsi="Times New Roman" w:cs="Times New Roman"/>
          <w:color w:val="000000" w:themeColor="text1"/>
          <w:kern w:val="0"/>
          <w:sz w:val="24"/>
          <w:szCs w:val="24"/>
          <w:lang w:eastAsia="it-IT"/>
          <w14:ligatures w14:val="none"/>
        </w:rPr>
        <w:t>Principal component analysis of peptide–Pin1 complexes reveals distinct dynamic behavio</w:t>
      </w:r>
      <w:r w:rsidR="00A53C13">
        <w:rPr>
          <w:rFonts w:ascii="Times New Roman" w:eastAsia="Times New Roman" w:hAnsi="Times New Roman" w:cs="Times New Roman"/>
          <w:color w:val="000000" w:themeColor="text1"/>
          <w:kern w:val="0"/>
          <w:sz w:val="24"/>
          <w:szCs w:val="24"/>
          <w:lang w:eastAsia="it-IT"/>
          <w14:ligatures w14:val="none"/>
        </w:rPr>
        <w:t>u</w:t>
      </w:r>
      <w:r w:rsidRPr="000074AD">
        <w:rPr>
          <w:rFonts w:ascii="Times New Roman" w:eastAsia="Times New Roman" w:hAnsi="Times New Roman" w:cs="Times New Roman"/>
          <w:color w:val="000000" w:themeColor="text1"/>
          <w:kern w:val="0"/>
          <w:sz w:val="24"/>
          <w:szCs w:val="24"/>
          <w:lang w:eastAsia="it-IT"/>
          <w14:ligatures w14:val="none"/>
        </w:rPr>
        <w:t>rs.</w:t>
      </w:r>
    </w:p>
    <w:p w14:paraId="1DBC9CA1" w14:textId="6AC1A50C" w:rsidR="000521AA" w:rsidRPr="000074AD" w:rsidRDefault="00AD702A" w:rsidP="00343DC7">
      <w:pPr>
        <w:spacing w:line="480" w:lineRule="auto"/>
        <w:jc w:val="both"/>
        <w:rPr>
          <w:rFonts w:ascii="Times New Roman" w:eastAsia="Times New Roman" w:hAnsi="Times New Roman" w:cs="Times New Roman"/>
          <w:color w:val="000000" w:themeColor="text1"/>
          <w:kern w:val="0"/>
          <w:sz w:val="24"/>
          <w:szCs w:val="24"/>
          <w:lang w:val="en-US" w:eastAsia="it-IT"/>
          <w14:ligatures w14:val="none"/>
        </w:rPr>
      </w:pPr>
      <w:r w:rsidRPr="000074AD">
        <w:rPr>
          <w:rFonts w:ascii="Times New Roman" w:eastAsia="Times New Roman" w:hAnsi="Times New Roman" w:cs="Times New Roman"/>
          <w:color w:val="000000" w:themeColor="text1"/>
          <w:kern w:val="0"/>
          <w:sz w:val="24"/>
          <w:szCs w:val="24"/>
          <w:lang w:eastAsia="it-IT"/>
          <w14:ligatures w14:val="none"/>
        </w:rPr>
        <w:t xml:space="preserve">Essential dynamics were evaluated by performing principal component analysis (PCA) on the peptide backbone conformations pooled from five independent simulations for each complex. </w:t>
      </w:r>
      <w:r>
        <w:rPr>
          <w:rFonts w:ascii="Times New Roman" w:eastAsia="Times New Roman" w:hAnsi="Times New Roman" w:cs="Times New Roman"/>
          <w:color w:val="000000"/>
          <w:kern w:val="0"/>
          <w:sz w:val="24"/>
          <w:szCs w:val="24"/>
          <w:lang w:eastAsia="it-IT"/>
        </w:rPr>
        <w:t>The principal</w:t>
      </w:r>
      <w:r w:rsidRPr="000074AD">
        <w:rPr>
          <w:rFonts w:ascii="Times New Roman" w:eastAsia="Times New Roman" w:hAnsi="Times New Roman" w:cs="Times New Roman"/>
          <w:color w:val="000000" w:themeColor="text1"/>
          <w:kern w:val="0"/>
          <w:sz w:val="24"/>
          <w:szCs w:val="24"/>
          <w:lang w:eastAsia="it-IT"/>
          <w14:ligatures w14:val="none"/>
        </w:rPr>
        <w:t xml:space="preserve"> components PC1, PC2, and PC3 accounted for 36%, 23%, and 16% of the total variance, respectively. </w:t>
      </w:r>
      <w:r>
        <w:rPr>
          <w:rFonts w:ascii="Times New Roman" w:eastAsia="Times New Roman" w:hAnsi="Times New Roman" w:cs="Times New Roman"/>
          <w:color w:val="000000"/>
          <w:kern w:val="0"/>
          <w:sz w:val="24"/>
          <w:szCs w:val="24"/>
          <w:lang w:eastAsia="it-IT"/>
        </w:rPr>
        <w:t xml:space="preserve">The </w:t>
      </w:r>
      <w:r w:rsidRPr="000074AD">
        <w:rPr>
          <w:rFonts w:ascii="Times New Roman" w:eastAsia="Times New Roman" w:hAnsi="Times New Roman" w:cs="Times New Roman"/>
          <w:color w:val="000000" w:themeColor="text1"/>
          <w:kern w:val="0"/>
          <w:sz w:val="24"/>
          <w:szCs w:val="24"/>
          <w:lang w:eastAsia="it-IT"/>
          <w14:ligatures w14:val="none"/>
        </w:rPr>
        <w:t>P</w:t>
      </w:r>
      <w:r w:rsidRPr="000074AD">
        <w:rPr>
          <w:rFonts w:ascii="Times New Roman" w:eastAsia="Times New Roman" w:hAnsi="Times New Roman" w:cs="Times New Roman"/>
          <w:color w:val="000000" w:themeColor="text1"/>
          <w:kern w:val="0"/>
          <w:sz w:val="24"/>
          <w:szCs w:val="24"/>
          <w:vertAlign w:val="subscript"/>
          <w:lang w:eastAsia="it-IT"/>
          <w14:ligatures w14:val="none"/>
        </w:rPr>
        <w:t>1</w:t>
      </w:r>
      <w:r w:rsidRPr="000074AD">
        <w:rPr>
          <w:rFonts w:ascii="Times New Roman" w:eastAsia="Times New Roman" w:hAnsi="Times New Roman" w:cs="Times New Roman"/>
          <w:color w:val="000000" w:themeColor="text1"/>
          <w:kern w:val="0"/>
          <w:sz w:val="24"/>
          <w:szCs w:val="24"/>
          <w:lang w:eastAsia="it-IT"/>
          <w14:ligatures w14:val="none"/>
        </w:rPr>
        <w:t xml:space="preserve"> and P</w:t>
      </w:r>
      <w:r w:rsidRPr="000074AD">
        <w:rPr>
          <w:rFonts w:ascii="Times New Roman" w:eastAsia="Times New Roman" w:hAnsi="Times New Roman" w:cs="Times New Roman"/>
          <w:color w:val="000000" w:themeColor="text1"/>
          <w:kern w:val="0"/>
          <w:sz w:val="24"/>
          <w:szCs w:val="24"/>
          <w:vertAlign w:val="subscript"/>
          <w:lang w:eastAsia="it-IT"/>
          <w14:ligatures w14:val="none"/>
        </w:rPr>
        <w:t>2</w:t>
      </w:r>
      <w:r w:rsidRPr="000074AD">
        <w:rPr>
          <w:rFonts w:ascii="Times New Roman" w:eastAsia="Times New Roman" w:hAnsi="Times New Roman" w:cs="Times New Roman"/>
          <w:color w:val="000000" w:themeColor="text1"/>
          <w:kern w:val="0"/>
          <w:sz w:val="24"/>
          <w:szCs w:val="24"/>
          <w:lang w:eastAsia="it-IT"/>
          <w14:ligatures w14:val="none"/>
        </w:rPr>
        <w:t xml:space="preserve"> peptides exhibited limited similarity in their dynamic behavio</w:t>
      </w:r>
      <w:r w:rsidR="00A53C13">
        <w:rPr>
          <w:rFonts w:ascii="Times New Roman" w:eastAsia="Times New Roman" w:hAnsi="Times New Roman" w:cs="Times New Roman"/>
          <w:color w:val="000000" w:themeColor="text1"/>
          <w:kern w:val="0"/>
          <w:sz w:val="24"/>
          <w:szCs w:val="24"/>
          <w:lang w:eastAsia="it-IT"/>
          <w14:ligatures w14:val="none"/>
        </w:rPr>
        <w:t>u</w:t>
      </w:r>
      <w:r w:rsidRPr="000074AD">
        <w:rPr>
          <w:rFonts w:ascii="Times New Roman" w:eastAsia="Times New Roman" w:hAnsi="Times New Roman" w:cs="Times New Roman"/>
          <w:color w:val="000000" w:themeColor="text1"/>
          <w:kern w:val="0"/>
          <w:sz w:val="24"/>
          <w:szCs w:val="24"/>
          <w:lang w:eastAsia="it-IT"/>
          <w14:ligatures w14:val="none"/>
        </w:rPr>
        <w:t xml:space="preserve">r, </w:t>
      </w:r>
      <w:r>
        <w:rPr>
          <w:rFonts w:ascii="Times New Roman" w:eastAsia="Times New Roman" w:hAnsi="Times New Roman" w:cs="Times New Roman"/>
          <w:color w:val="000000"/>
          <w:kern w:val="0"/>
          <w:sz w:val="24"/>
          <w:szCs w:val="24"/>
          <w:lang w:eastAsia="it-IT"/>
        </w:rPr>
        <w:t>whereas</w:t>
      </w:r>
      <w:r w:rsidRPr="000074AD">
        <w:rPr>
          <w:rFonts w:ascii="Times New Roman" w:eastAsia="Times New Roman" w:hAnsi="Times New Roman" w:cs="Times New Roman"/>
          <w:color w:val="000000" w:themeColor="text1"/>
          <w:kern w:val="0"/>
          <w:sz w:val="24"/>
          <w:szCs w:val="24"/>
          <w:lang w:eastAsia="it-IT"/>
          <w14:ligatures w14:val="none"/>
        </w:rPr>
        <w:t xml:space="preserve"> P</w:t>
      </w:r>
      <w:r w:rsidRPr="000074AD">
        <w:rPr>
          <w:rFonts w:ascii="Times New Roman" w:eastAsia="Times New Roman" w:hAnsi="Times New Roman" w:cs="Times New Roman"/>
          <w:color w:val="000000" w:themeColor="text1"/>
          <w:kern w:val="0"/>
          <w:sz w:val="24"/>
          <w:szCs w:val="24"/>
          <w:vertAlign w:val="subscript"/>
          <w:lang w:eastAsia="it-IT"/>
          <w14:ligatures w14:val="none"/>
        </w:rPr>
        <w:t>3</w:t>
      </w:r>
      <w:r w:rsidRPr="000074AD">
        <w:rPr>
          <w:rFonts w:ascii="Times New Roman" w:eastAsia="Times New Roman" w:hAnsi="Times New Roman" w:cs="Times New Roman"/>
          <w:color w:val="000000" w:themeColor="text1"/>
          <w:kern w:val="0"/>
          <w:sz w:val="24"/>
          <w:szCs w:val="24"/>
          <w:lang w:eastAsia="it-IT"/>
          <w14:ligatures w14:val="none"/>
        </w:rPr>
        <w:t xml:space="preserve"> occupied extreme regions of the essential subspace, indicating distinct motions. P</w:t>
      </w:r>
      <w:r w:rsidRPr="000074AD">
        <w:rPr>
          <w:rFonts w:ascii="Times New Roman" w:eastAsia="Times New Roman" w:hAnsi="Times New Roman" w:cs="Times New Roman"/>
          <w:color w:val="000000" w:themeColor="text1"/>
          <w:kern w:val="0"/>
          <w:sz w:val="24"/>
          <w:szCs w:val="24"/>
          <w:vertAlign w:val="subscript"/>
          <w:lang w:eastAsia="it-IT"/>
          <w14:ligatures w14:val="none"/>
        </w:rPr>
        <w:t>1</w:t>
      </w:r>
      <w:r w:rsidRPr="000074AD">
        <w:rPr>
          <w:rFonts w:ascii="Times New Roman" w:eastAsia="Times New Roman" w:hAnsi="Times New Roman" w:cs="Times New Roman"/>
          <w:color w:val="000000" w:themeColor="text1"/>
          <w:kern w:val="0"/>
          <w:sz w:val="24"/>
          <w:szCs w:val="24"/>
          <w:lang w:eastAsia="it-IT"/>
          <w14:ligatures w14:val="none"/>
        </w:rPr>
        <w:t xml:space="preserve"> explored concerted movements toward key binding regions of the Pin1 WW domain (loop I, β1–β3), enhancing stable interactions. In contrast, P</w:t>
      </w:r>
      <w:r w:rsidRPr="000074AD">
        <w:rPr>
          <w:rFonts w:ascii="Times New Roman" w:eastAsia="Times New Roman" w:hAnsi="Times New Roman" w:cs="Times New Roman"/>
          <w:color w:val="000000" w:themeColor="text1"/>
          <w:kern w:val="0"/>
          <w:sz w:val="24"/>
          <w:szCs w:val="24"/>
          <w:vertAlign w:val="subscript"/>
          <w:lang w:eastAsia="it-IT"/>
          <w14:ligatures w14:val="none"/>
        </w:rPr>
        <w:t>2</w:t>
      </w:r>
      <w:r w:rsidRPr="000074AD">
        <w:rPr>
          <w:rFonts w:ascii="Times New Roman" w:eastAsia="Times New Roman" w:hAnsi="Times New Roman" w:cs="Times New Roman"/>
          <w:color w:val="000000" w:themeColor="text1"/>
          <w:kern w:val="0"/>
          <w:sz w:val="24"/>
          <w:szCs w:val="24"/>
          <w:lang w:eastAsia="it-IT"/>
          <w14:ligatures w14:val="none"/>
        </w:rPr>
        <w:t xml:space="preserve"> and P</w:t>
      </w:r>
      <w:r w:rsidRPr="000074AD">
        <w:rPr>
          <w:rFonts w:ascii="Times New Roman" w:eastAsia="Times New Roman" w:hAnsi="Times New Roman" w:cs="Times New Roman"/>
          <w:color w:val="000000" w:themeColor="text1"/>
          <w:kern w:val="0"/>
          <w:sz w:val="24"/>
          <w:szCs w:val="24"/>
          <w:vertAlign w:val="subscript"/>
          <w:lang w:eastAsia="it-IT"/>
          <w14:ligatures w14:val="none"/>
        </w:rPr>
        <w:t>3</w:t>
      </w:r>
      <w:r w:rsidRPr="000074AD">
        <w:rPr>
          <w:rFonts w:ascii="Times New Roman" w:eastAsia="Times New Roman" w:hAnsi="Times New Roman" w:cs="Times New Roman"/>
          <w:color w:val="000000" w:themeColor="text1"/>
          <w:kern w:val="0"/>
          <w:sz w:val="24"/>
          <w:szCs w:val="24"/>
          <w:lang w:eastAsia="it-IT"/>
          <w14:ligatures w14:val="none"/>
        </w:rPr>
        <w:t xml:space="preserve"> showed motions directed toward the solvent, with only minor contributions toward loop I (notably PC3 for P2 and PC2 for P3), </w:t>
      </w:r>
      <w:r>
        <w:rPr>
          <w:rFonts w:ascii="Times New Roman" w:eastAsia="Times New Roman" w:hAnsi="Times New Roman" w:cs="Times New Roman"/>
          <w:color w:val="000000"/>
          <w:kern w:val="0"/>
          <w:sz w:val="24"/>
          <w:szCs w:val="24"/>
          <w:lang w:eastAsia="it-IT"/>
        </w:rPr>
        <w:t xml:space="preserve">which is </w:t>
      </w:r>
      <w:r w:rsidRPr="000074AD">
        <w:rPr>
          <w:rFonts w:ascii="Times New Roman" w:eastAsia="Times New Roman" w:hAnsi="Times New Roman" w:cs="Times New Roman"/>
          <w:color w:val="000000" w:themeColor="text1"/>
          <w:kern w:val="0"/>
          <w:sz w:val="24"/>
          <w:szCs w:val="24"/>
          <w:lang w:eastAsia="it-IT"/>
          <w14:ligatures w14:val="none"/>
        </w:rPr>
        <w:t xml:space="preserve">consistent with partial stabilization via pSer6–Arg17 interactions. These data suggest that sequence-specific differences in peptide dynamics </w:t>
      </w:r>
      <w:r>
        <w:rPr>
          <w:rFonts w:ascii="Times New Roman" w:eastAsia="Times New Roman" w:hAnsi="Times New Roman" w:cs="Times New Roman"/>
          <w:color w:val="000000"/>
          <w:kern w:val="0"/>
          <w:sz w:val="24"/>
          <w:szCs w:val="24"/>
          <w:lang w:eastAsia="it-IT"/>
        </w:rPr>
        <w:t>underlie</w:t>
      </w:r>
      <w:r w:rsidRPr="000074AD">
        <w:rPr>
          <w:rFonts w:ascii="Times New Roman" w:eastAsia="Times New Roman" w:hAnsi="Times New Roman" w:cs="Times New Roman"/>
          <w:color w:val="000000" w:themeColor="text1"/>
          <w:kern w:val="0"/>
          <w:sz w:val="24"/>
          <w:szCs w:val="24"/>
          <w:lang w:eastAsia="it-IT"/>
          <w14:ligatures w14:val="none"/>
        </w:rPr>
        <w:t xml:space="preserve"> the reduced binding stability observed for P</w:t>
      </w:r>
      <w:r w:rsidRPr="000074AD">
        <w:rPr>
          <w:rFonts w:ascii="Times New Roman" w:eastAsia="Times New Roman" w:hAnsi="Times New Roman" w:cs="Times New Roman"/>
          <w:color w:val="000000" w:themeColor="text1"/>
          <w:kern w:val="0"/>
          <w:sz w:val="24"/>
          <w:szCs w:val="24"/>
          <w:vertAlign w:val="subscript"/>
          <w:lang w:eastAsia="it-IT"/>
          <w14:ligatures w14:val="none"/>
        </w:rPr>
        <w:t>2</w:t>
      </w:r>
      <w:r w:rsidRPr="000074AD">
        <w:rPr>
          <w:rFonts w:ascii="Times New Roman" w:eastAsia="Times New Roman" w:hAnsi="Times New Roman" w:cs="Times New Roman"/>
          <w:color w:val="000000" w:themeColor="text1"/>
          <w:kern w:val="0"/>
          <w:sz w:val="24"/>
          <w:szCs w:val="24"/>
          <w:lang w:eastAsia="it-IT"/>
          <w14:ligatures w14:val="none"/>
        </w:rPr>
        <w:t xml:space="preserve"> and P</w:t>
      </w:r>
      <w:r w:rsidRPr="000074AD">
        <w:rPr>
          <w:rFonts w:ascii="Times New Roman" w:eastAsia="Times New Roman" w:hAnsi="Times New Roman" w:cs="Times New Roman"/>
          <w:color w:val="000000" w:themeColor="text1"/>
          <w:kern w:val="0"/>
          <w:sz w:val="24"/>
          <w:szCs w:val="24"/>
          <w:vertAlign w:val="subscript"/>
          <w:lang w:eastAsia="it-IT"/>
          <w14:ligatures w14:val="none"/>
        </w:rPr>
        <w:t>3</w:t>
      </w:r>
      <w:r>
        <w:rPr>
          <w:rFonts w:ascii="Times New Roman" w:eastAsia="Times New Roman" w:hAnsi="Times New Roman" w:cs="Times New Roman"/>
          <w:color w:val="000000" w:themeColor="text1"/>
          <w:kern w:val="0"/>
          <w:sz w:val="24"/>
          <w:szCs w:val="24"/>
          <w:lang w:eastAsia="it-IT"/>
          <w14:ligatures w14:val="none"/>
        </w:rPr>
        <w:t xml:space="preserve">. </w:t>
      </w:r>
      <w:r w:rsidRPr="000074AD">
        <w:rPr>
          <w:rFonts w:ascii="Times New Roman" w:eastAsia="Times New Roman" w:hAnsi="Times New Roman" w:cs="Times New Roman"/>
          <w:b/>
          <w:bCs/>
          <w:color w:val="000000" w:themeColor="text1"/>
          <w:kern w:val="0"/>
          <w:sz w:val="24"/>
          <w:szCs w:val="24"/>
          <w:lang w:eastAsia="it-IT"/>
          <w14:ligatures w14:val="none"/>
        </w:rPr>
        <w:t xml:space="preserve">b. </w:t>
      </w:r>
      <w:r w:rsidRPr="000074AD">
        <w:rPr>
          <w:rFonts w:ascii="Times New Roman" w:eastAsia="Times New Roman" w:hAnsi="Times New Roman" w:cs="Times New Roman"/>
          <w:color w:val="000000" w:themeColor="text1"/>
          <w:kern w:val="0"/>
          <w:sz w:val="24"/>
          <w:szCs w:val="24"/>
          <w:lang w:eastAsia="it-IT"/>
          <w14:ligatures w14:val="none"/>
        </w:rPr>
        <w:t xml:space="preserve">Porcupine plots depicting the simulated motion of peptides </w:t>
      </w:r>
      <w:r>
        <w:rPr>
          <w:rFonts w:ascii="Times New Roman" w:eastAsia="Times New Roman" w:hAnsi="Times New Roman" w:cs="Times New Roman"/>
          <w:color w:val="000000"/>
          <w:kern w:val="0"/>
          <w:sz w:val="24"/>
          <w:szCs w:val="24"/>
          <w:lang w:eastAsia="it-IT"/>
        </w:rPr>
        <w:t>in</w:t>
      </w:r>
      <w:r w:rsidRPr="000074AD">
        <w:rPr>
          <w:rFonts w:ascii="Times New Roman" w:eastAsia="Times New Roman" w:hAnsi="Times New Roman" w:cs="Times New Roman"/>
          <w:color w:val="000000" w:themeColor="text1"/>
          <w:kern w:val="0"/>
          <w:sz w:val="24"/>
          <w:szCs w:val="24"/>
          <w:lang w:eastAsia="it-IT"/>
          <w14:ligatures w14:val="none"/>
        </w:rPr>
        <w:t xml:space="preserve"> the top three PCA modes, shown as arrows originating </w:t>
      </w:r>
      <w:r w:rsidRPr="000074AD">
        <w:rPr>
          <w:rFonts w:ascii="Times New Roman" w:eastAsia="Times New Roman" w:hAnsi="Times New Roman" w:cs="Times New Roman"/>
          <w:color w:val="000000" w:themeColor="text1"/>
          <w:kern w:val="0"/>
          <w:sz w:val="24"/>
          <w:szCs w:val="24"/>
          <w:lang w:eastAsia="it-IT"/>
          <w14:ligatures w14:val="none"/>
        </w:rPr>
        <w:lastRenderedPageBreak/>
        <w:t xml:space="preserve">from the backbone atoms of </w:t>
      </w:r>
      <w:r>
        <w:rPr>
          <w:rFonts w:ascii="Times New Roman" w:eastAsia="Times New Roman" w:hAnsi="Times New Roman" w:cs="Times New Roman"/>
          <w:color w:val="000000"/>
          <w:kern w:val="0"/>
          <w:sz w:val="24"/>
          <w:szCs w:val="24"/>
          <w:lang w:eastAsia="it-IT"/>
        </w:rPr>
        <w:t xml:space="preserve">the </w:t>
      </w:r>
      <w:r w:rsidRPr="000074AD">
        <w:rPr>
          <w:rFonts w:ascii="Times New Roman" w:eastAsia="Times New Roman" w:hAnsi="Times New Roman" w:cs="Times New Roman"/>
          <w:color w:val="000000" w:themeColor="text1"/>
          <w:kern w:val="0"/>
          <w:sz w:val="24"/>
          <w:szCs w:val="24"/>
          <w:lang w:eastAsia="it-IT"/>
          <w14:ligatures w14:val="none"/>
        </w:rPr>
        <w:t>peptides. The orientation of the arrow indicates the direction of motion of the atoms to which they are attached</w:t>
      </w:r>
      <w:r>
        <w:rPr>
          <w:rFonts w:ascii="Times New Roman" w:eastAsia="Times New Roman" w:hAnsi="Times New Roman" w:cs="Times New Roman"/>
          <w:color w:val="000000"/>
          <w:kern w:val="0"/>
          <w:sz w:val="24"/>
          <w:szCs w:val="24"/>
          <w:lang w:eastAsia="it-IT"/>
        </w:rPr>
        <w:t>,</w:t>
      </w:r>
      <w:r w:rsidRPr="000074AD">
        <w:rPr>
          <w:rFonts w:ascii="Times New Roman" w:eastAsia="Times New Roman" w:hAnsi="Times New Roman" w:cs="Times New Roman"/>
          <w:color w:val="000000" w:themeColor="text1"/>
          <w:kern w:val="0"/>
          <w:sz w:val="24"/>
          <w:szCs w:val="24"/>
          <w:lang w:eastAsia="it-IT"/>
          <w14:ligatures w14:val="none"/>
        </w:rPr>
        <w:t xml:space="preserve"> and their length </w:t>
      </w:r>
      <w:r>
        <w:rPr>
          <w:rFonts w:ascii="Times New Roman" w:eastAsia="Times New Roman" w:hAnsi="Times New Roman" w:cs="Times New Roman"/>
          <w:color w:val="000000"/>
          <w:kern w:val="0"/>
          <w:sz w:val="24"/>
          <w:szCs w:val="24"/>
          <w:lang w:eastAsia="it-IT"/>
        </w:rPr>
        <w:t>indicates</w:t>
      </w:r>
      <w:r w:rsidRPr="000074AD">
        <w:rPr>
          <w:rFonts w:ascii="Times New Roman" w:eastAsia="Times New Roman" w:hAnsi="Times New Roman" w:cs="Times New Roman"/>
          <w:color w:val="000000" w:themeColor="text1"/>
          <w:kern w:val="0"/>
          <w:sz w:val="24"/>
          <w:szCs w:val="24"/>
          <w:lang w:eastAsia="it-IT"/>
          <w14:ligatures w14:val="none"/>
        </w:rPr>
        <w:t xml:space="preserve"> the amplitude of this motion. The figure was created by using the NMWiz plugin in VMD.</w:t>
      </w:r>
    </w:p>
    <w:p w14:paraId="0317765A" w14:textId="21E5A9C8" w:rsidR="000521AA" w:rsidRDefault="0038021A" w:rsidP="00343DC7">
      <w:pPr>
        <w:spacing w:line="480" w:lineRule="auto"/>
        <w:contextualSpacing/>
        <w:jc w:val="both"/>
        <w:rPr>
          <w:rFonts w:ascii="Times New Roman" w:hAnsi="Times New Roman" w:cs="Times New Roman"/>
          <w:sz w:val="24"/>
          <w:szCs w:val="24"/>
          <w:lang w:val="en-US"/>
        </w:rPr>
      </w:pPr>
      <w:r w:rsidRPr="00BC56F2">
        <w:rPr>
          <w:rFonts w:ascii="Times New Roman" w:eastAsia="Times New Roman" w:hAnsi="Times New Roman" w:cs="Times New Roman"/>
          <w:b/>
          <w:bCs/>
          <w:noProof/>
          <w:color w:val="212121"/>
          <w:kern w:val="0"/>
          <w:sz w:val="24"/>
          <w:szCs w:val="24"/>
          <w:lang w:val="en-US" w:eastAsia="it-IT"/>
          <w14:ligatures w14:val="none"/>
        </w:rPr>
        <w:drawing>
          <wp:anchor distT="0" distB="0" distL="114300" distR="114300" simplePos="0" relativeHeight="251692032" behindDoc="0" locked="0" layoutInCell="1" allowOverlap="1" wp14:anchorId="23477D0F" wp14:editId="5B5437C7">
            <wp:simplePos x="0" y="0"/>
            <wp:positionH relativeFrom="column">
              <wp:posOffset>932815</wp:posOffset>
            </wp:positionH>
            <wp:positionV relativeFrom="paragraph">
              <wp:posOffset>42545</wp:posOffset>
            </wp:positionV>
            <wp:extent cx="4462780" cy="7370445"/>
            <wp:effectExtent l="0" t="0" r="0" b="0"/>
            <wp:wrapSquare wrapText="bothSides"/>
            <wp:docPr id="79932391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323917"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462780" cy="7370445"/>
                    </a:xfrm>
                    <a:prstGeom prst="rect">
                      <a:avLst/>
                    </a:prstGeom>
                  </pic:spPr>
                </pic:pic>
              </a:graphicData>
            </a:graphic>
            <wp14:sizeRelH relativeFrom="page">
              <wp14:pctWidth>0</wp14:pctWidth>
            </wp14:sizeRelH>
            <wp14:sizeRelV relativeFrom="page">
              <wp14:pctHeight>0</wp14:pctHeight>
            </wp14:sizeRelV>
          </wp:anchor>
        </w:drawing>
      </w:r>
    </w:p>
    <w:p w14:paraId="0592C0A5" w14:textId="2AC89562"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56644710" w14:textId="1619CC79"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067739EE" w14:textId="34765761"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41548720" w14:textId="294710B6"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1080E6AC"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1BB8E4BF"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068442AE"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1B965546"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19117618"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4FFAC85D"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7E854C04"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4913E8AE"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7F91C4C1"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5B167865"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4AD21665"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00E48170"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0A39EEE1"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762639D0"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26051794"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3D25AEC0"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46E4241B" w14:textId="77777777" w:rsidR="0038021A" w:rsidRDefault="0038021A"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19F8036F" w14:textId="77777777" w:rsidR="0038021A" w:rsidRDefault="0038021A"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6AC31765" w14:textId="5F2BA60A" w:rsidR="000521AA" w:rsidRPr="00AD5F64" w:rsidRDefault="00AD702A"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r w:rsidRPr="00AD5F64">
        <w:rPr>
          <w:rFonts w:ascii="Times New Roman" w:eastAsia="Times New Roman" w:hAnsi="Times New Roman" w:cs="Times New Roman"/>
          <w:b/>
          <w:bCs/>
          <w:color w:val="212121"/>
          <w:kern w:val="0"/>
          <w:sz w:val="24"/>
          <w:szCs w:val="24"/>
          <w:lang w:eastAsia="it-IT"/>
          <w14:ligatures w14:val="none"/>
        </w:rPr>
        <w:lastRenderedPageBreak/>
        <w:t>Figure S</w:t>
      </w:r>
      <w:r w:rsidR="00456A1F">
        <w:rPr>
          <w:rFonts w:ascii="Times New Roman" w:eastAsia="Times New Roman" w:hAnsi="Times New Roman" w:cs="Times New Roman"/>
          <w:b/>
          <w:bCs/>
          <w:color w:val="212121"/>
          <w:kern w:val="0"/>
          <w:sz w:val="24"/>
          <w:szCs w:val="24"/>
          <w:lang w:eastAsia="it-IT"/>
          <w14:ligatures w14:val="none"/>
        </w:rPr>
        <w:t>12</w:t>
      </w:r>
      <w:r w:rsidRPr="00AD5F64">
        <w:rPr>
          <w:rFonts w:ascii="Times New Roman" w:eastAsia="Times New Roman" w:hAnsi="Times New Roman" w:cs="Times New Roman"/>
          <w:b/>
          <w:bCs/>
          <w:color w:val="212121"/>
          <w:kern w:val="0"/>
          <w:sz w:val="24"/>
          <w:szCs w:val="24"/>
          <w:lang w:eastAsia="it-IT"/>
          <w14:ligatures w14:val="none"/>
        </w:rPr>
        <w:t>. Peptide P</w:t>
      </w:r>
      <w:r w:rsidRPr="00AD5F64">
        <w:rPr>
          <w:rFonts w:ascii="Times New Roman" w:eastAsia="Times New Roman" w:hAnsi="Times New Roman" w:cs="Times New Roman"/>
          <w:b/>
          <w:bCs/>
          <w:color w:val="212121"/>
          <w:kern w:val="0"/>
          <w:sz w:val="24"/>
          <w:szCs w:val="24"/>
          <w:vertAlign w:val="subscript"/>
          <w:lang w:eastAsia="it-IT"/>
          <w14:ligatures w14:val="none"/>
        </w:rPr>
        <w:t>1m</w:t>
      </w:r>
      <w:r w:rsidRPr="00AD5F64">
        <w:rPr>
          <w:rFonts w:ascii="Times New Roman" w:eastAsia="Times New Roman" w:hAnsi="Times New Roman" w:cs="Times New Roman"/>
          <w:b/>
          <w:bCs/>
          <w:color w:val="212121"/>
          <w:kern w:val="0"/>
          <w:sz w:val="24"/>
          <w:szCs w:val="24"/>
          <w:lang w:eastAsia="it-IT"/>
          <w14:ligatures w14:val="none"/>
        </w:rPr>
        <w:t xml:space="preserve"> characterization.</w:t>
      </w:r>
    </w:p>
    <w:p w14:paraId="596573A1" w14:textId="3CC58D3B" w:rsidR="000521AA" w:rsidRPr="00AD5F64" w:rsidRDefault="00AD702A" w:rsidP="00343DC7">
      <w:pPr>
        <w:spacing w:line="480" w:lineRule="auto"/>
        <w:contextualSpacing/>
        <w:jc w:val="both"/>
        <w:rPr>
          <w:rFonts w:ascii="Times New Roman" w:eastAsia="Times New Roman" w:hAnsi="Times New Roman" w:cs="Times New Roman"/>
          <w:color w:val="212121"/>
          <w:kern w:val="0"/>
          <w:sz w:val="24"/>
          <w:szCs w:val="24"/>
          <w:lang w:eastAsia="it-IT"/>
          <w14:ligatures w14:val="none"/>
        </w:rPr>
      </w:pPr>
      <w:r w:rsidRPr="00AD5F64">
        <w:rPr>
          <w:rFonts w:ascii="Times New Roman" w:hAnsi="Times New Roman" w:cs="Times New Roman"/>
          <w:b/>
          <w:bCs/>
          <w:sz w:val="24"/>
          <w:szCs w:val="24"/>
        </w:rPr>
        <w:t>a.</w:t>
      </w:r>
      <w:r w:rsidRPr="00AD5F64">
        <w:rPr>
          <w:rFonts w:ascii="Times New Roman" w:hAnsi="Times New Roman" w:cs="Times New Roman"/>
          <w:sz w:val="24"/>
          <w:szCs w:val="24"/>
        </w:rPr>
        <w:t xml:space="preserve"> </w:t>
      </w:r>
      <w:r w:rsidRPr="00AD5F64">
        <w:rPr>
          <w:rFonts w:ascii="Times New Roman" w:eastAsia="Times New Roman" w:hAnsi="Times New Roman" w:cs="Times New Roman"/>
          <w:color w:val="212121"/>
          <w:kern w:val="0"/>
          <w:sz w:val="24"/>
          <w:szCs w:val="24"/>
          <w:lang w:eastAsia="it-IT"/>
          <w14:ligatures w14:val="none"/>
        </w:rPr>
        <w:t>BLI binding experiments:</w:t>
      </w:r>
      <w:r w:rsidRPr="00AD5F64">
        <w:rPr>
          <w:rFonts w:ascii="Times New Roman" w:hAnsi="Times New Roman" w:cs="Times New Roman"/>
          <w:sz w:val="24"/>
          <w:szCs w:val="24"/>
        </w:rPr>
        <w:t xml:space="preserve"> </w:t>
      </w:r>
      <w:r>
        <w:rPr>
          <w:rFonts w:ascii="Times New Roman" w:eastAsia="Calibri" w:hAnsi="Times New Roman" w:cs="Times New Roman"/>
          <w:sz w:val="24"/>
          <w:szCs w:val="24"/>
        </w:rPr>
        <w:t>Curve fitting</w:t>
      </w:r>
      <w:r w:rsidRPr="00AD5F64">
        <w:rPr>
          <w:rFonts w:ascii="Times New Roman" w:hAnsi="Times New Roman" w:cs="Times New Roman"/>
          <w:sz w:val="24"/>
          <w:szCs w:val="24"/>
        </w:rPr>
        <w:t xml:space="preserve"> was performed </w:t>
      </w:r>
      <w:r>
        <w:rPr>
          <w:rFonts w:ascii="Times New Roman" w:eastAsia="Calibri" w:hAnsi="Times New Roman" w:cs="Times New Roman"/>
          <w:sz w:val="24"/>
          <w:szCs w:val="24"/>
        </w:rPr>
        <w:t>via</w:t>
      </w:r>
      <w:r w:rsidRPr="00AD5F64">
        <w:rPr>
          <w:rFonts w:ascii="Times New Roman" w:hAnsi="Times New Roman" w:cs="Times New Roman"/>
          <w:sz w:val="24"/>
          <w:szCs w:val="24"/>
        </w:rPr>
        <w:t xml:space="preserve"> a 1:1 interaction model (left panel), and </w:t>
      </w:r>
      <w:r>
        <w:rPr>
          <w:rFonts w:ascii="Times New Roman" w:eastAsia="Calibri" w:hAnsi="Times New Roman" w:cs="Times New Roman"/>
          <w:sz w:val="24"/>
          <w:szCs w:val="24"/>
        </w:rPr>
        <w:t xml:space="preserve">the </w:t>
      </w:r>
      <w:r w:rsidRPr="00AD5F64">
        <w:rPr>
          <w:rFonts w:ascii="Times New Roman" w:hAnsi="Times New Roman" w:cs="Times New Roman"/>
          <w:sz w:val="24"/>
          <w:szCs w:val="24"/>
        </w:rPr>
        <w:t>K</w:t>
      </w:r>
      <w:r w:rsidRPr="00AD5F64">
        <w:rPr>
          <w:rFonts w:ascii="Times New Roman" w:hAnsi="Times New Roman" w:cs="Times New Roman"/>
        </w:rPr>
        <w:t xml:space="preserve">D </w:t>
      </w:r>
      <w:r>
        <w:rPr>
          <w:rFonts w:ascii="Times New Roman" w:eastAsia="Calibri" w:hAnsi="Times New Roman" w:cs="Times New Roman"/>
          <w:sz w:val="24"/>
          <w:szCs w:val="24"/>
        </w:rPr>
        <w:t>values</w:t>
      </w:r>
      <w:r w:rsidRPr="00AD5F64">
        <w:rPr>
          <w:rFonts w:ascii="Times New Roman" w:hAnsi="Times New Roman" w:cs="Times New Roman"/>
          <w:sz w:val="24"/>
          <w:szCs w:val="24"/>
        </w:rPr>
        <w:t xml:space="preserve"> were determined from steady-state binding levels over the range of analyte concentrations (right panel). </w:t>
      </w:r>
      <w:r w:rsidRPr="00AD5F64">
        <w:rPr>
          <w:rFonts w:ascii="Times New Roman" w:eastAsia="Times New Roman" w:hAnsi="Times New Roman" w:cs="Times New Roman"/>
          <w:b/>
          <w:bCs/>
          <w:color w:val="212121"/>
          <w:kern w:val="0"/>
          <w:sz w:val="24"/>
          <w:szCs w:val="24"/>
          <w:lang w:eastAsia="it-IT"/>
          <w14:ligatures w14:val="none"/>
        </w:rPr>
        <w:t xml:space="preserve">b-e. </w:t>
      </w:r>
      <w:r w:rsidRPr="00AD5F64">
        <w:rPr>
          <w:rFonts w:ascii="Times New Roman" w:eastAsia="Times New Roman" w:hAnsi="Times New Roman" w:cs="Times New Roman"/>
          <w:color w:val="212121"/>
          <w:kern w:val="0"/>
          <w:sz w:val="24"/>
          <w:szCs w:val="24"/>
          <w:lang w:eastAsia="it-IT"/>
          <w14:ligatures w14:val="none"/>
        </w:rPr>
        <w:t>LC‒MS after pull-down experiments between P</w:t>
      </w:r>
      <w:r w:rsidRPr="00AD5F64">
        <w:rPr>
          <w:rFonts w:ascii="Times New Roman" w:eastAsia="Times New Roman" w:hAnsi="Times New Roman" w:cs="Times New Roman"/>
          <w:color w:val="212121"/>
          <w:kern w:val="0"/>
          <w:sz w:val="24"/>
          <w:szCs w:val="24"/>
          <w:vertAlign w:val="subscript"/>
          <w:lang w:eastAsia="it-IT"/>
          <w14:ligatures w14:val="none"/>
        </w:rPr>
        <w:t>1m</w:t>
      </w:r>
      <w:r w:rsidRPr="00AD5F64">
        <w:rPr>
          <w:rFonts w:ascii="Times New Roman" w:eastAsia="Times New Roman" w:hAnsi="Times New Roman" w:cs="Times New Roman"/>
          <w:color w:val="212121"/>
          <w:kern w:val="0"/>
          <w:sz w:val="24"/>
          <w:szCs w:val="24"/>
          <w:lang w:eastAsia="it-IT"/>
          <w14:ligatures w14:val="none"/>
        </w:rPr>
        <w:t xml:space="preserve"> and Pin1</w:t>
      </w:r>
      <w:r w:rsidRPr="00AD5F64">
        <w:rPr>
          <w:rFonts w:ascii="Times New Roman" w:eastAsia="Times New Roman" w:hAnsi="Times New Roman" w:cs="Times New Roman"/>
          <w:b/>
          <w:bCs/>
          <w:color w:val="212121"/>
          <w:kern w:val="0"/>
          <w:sz w:val="24"/>
          <w:szCs w:val="24"/>
          <w:lang w:eastAsia="it-IT"/>
          <w14:ligatures w14:val="none"/>
        </w:rPr>
        <w:t xml:space="preserve">. </w:t>
      </w:r>
      <w:r w:rsidRPr="00AD5F64">
        <w:rPr>
          <w:rFonts w:ascii="Times New Roman" w:eastAsia="Times New Roman" w:hAnsi="Times New Roman" w:cs="Times New Roman"/>
          <w:color w:val="212121"/>
          <w:kern w:val="0"/>
          <w:sz w:val="24"/>
          <w:szCs w:val="24"/>
          <w:lang w:eastAsia="it-IT"/>
          <w14:ligatures w14:val="none"/>
        </w:rPr>
        <w:t xml:space="preserve">Each panel shows the MS spectra of the peptides purified to 0.1 µg, used as </w:t>
      </w:r>
      <w:r>
        <w:rPr>
          <w:rFonts w:ascii="Times New Roman" w:eastAsia="Times New Roman" w:hAnsi="Times New Roman" w:cs="Times New Roman"/>
          <w:color w:val="212121"/>
          <w:kern w:val="0"/>
          <w:sz w:val="24"/>
          <w:szCs w:val="24"/>
          <w:lang w:eastAsia="it-IT"/>
        </w:rPr>
        <w:t xml:space="preserve">a </w:t>
      </w:r>
      <w:r w:rsidRPr="00AD5F64">
        <w:rPr>
          <w:rFonts w:ascii="Times New Roman" w:eastAsia="Times New Roman" w:hAnsi="Times New Roman" w:cs="Times New Roman"/>
          <w:color w:val="212121"/>
          <w:kern w:val="0"/>
          <w:sz w:val="24"/>
          <w:szCs w:val="24"/>
          <w:lang w:eastAsia="it-IT"/>
          <w14:ligatures w14:val="none"/>
        </w:rPr>
        <w:t>reference (</w:t>
      </w:r>
      <w:r w:rsidRPr="00AD5F64">
        <w:rPr>
          <w:rFonts w:ascii="Times New Roman" w:eastAsia="Times New Roman" w:hAnsi="Times New Roman" w:cs="Times New Roman"/>
          <w:b/>
          <w:bCs/>
          <w:color w:val="212121"/>
          <w:kern w:val="0"/>
          <w:sz w:val="24"/>
          <w:szCs w:val="24"/>
          <w:lang w:eastAsia="it-IT"/>
          <w14:ligatures w14:val="none"/>
        </w:rPr>
        <w:t>b-e</w:t>
      </w:r>
      <w:r w:rsidRPr="00AD5F64">
        <w:rPr>
          <w:rFonts w:ascii="Times New Roman" w:eastAsia="Times New Roman" w:hAnsi="Times New Roman" w:cs="Times New Roman"/>
          <w:color w:val="212121"/>
          <w:kern w:val="0"/>
          <w:sz w:val="24"/>
          <w:szCs w:val="24"/>
          <w:lang w:eastAsia="it-IT"/>
          <w14:ligatures w14:val="none"/>
        </w:rPr>
        <w:t>, left panels)</w:t>
      </w:r>
      <w:r>
        <w:rPr>
          <w:rFonts w:ascii="Times New Roman" w:eastAsia="Times New Roman" w:hAnsi="Times New Roman" w:cs="Times New Roman"/>
          <w:color w:val="212121"/>
          <w:kern w:val="0"/>
          <w:sz w:val="24"/>
          <w:szCs w:val="24"/>
          <w:lang w:eastAsia="it-IT"/>
        </w:rPr>
        <w:t>,</w:t>
      </w:r>
      <w:r w:rsidRPr="00AD5F64">
        <w:rPr>
          <w:rFonts w:ascii="Times New Roman" w:eastAsia="Times New Roman" w:hAnsi="Times New Roman" w:cs="Times New Roman"/>
          <w:color w:val="212121"/>
          <w:kern w:val="0"/>
          <w:sz w:val="24"/>
          <w:szCs w:val="24"/>
          <w:lang w:eastAsia="it-IT"/>
          <w14:ligatures w14:val="none"/>
        </w:rPr>
        <w:t xml:space="preserve"> and of the unknown samples obtained from the pull-down experiments (</w:t>
      </w:r>
      <w:r w:rsidRPr="00AD5F64">
        <w:rPr>
          <w:rFonts w:ascii="Times New Roman" w:eastAsia="Times New Roman" w:hAnsi="Times New Roman" w:cs="Times New Roman"/>
          <w:b/>
          <w:bCs/>
          <w:color w:val="212121"/>
          <w:kern w:val="0"/>
          <w:sz w:val="24"/>
          <w:szCs w:val="24"/>
          <w:lang w:eastAsia="it-IT"/>
          <w14:ligatures w14:val="none"/>
        </w:rPr>
        <w:t>b-e</w:t>
      </w:r>
      <w:r w:rsidRPr="00AD5F64">
        <w:rPr>
          <w:rFonts w:ascii="Times New Roman" w:eastAsia="Times New Roman" w:hAnsi="Times New Roman" w:cs="Times New Roman"/>
          <w:color w:val="212121"/>
          <w:kern w:val="0"/>
          <w:sz w:val="24"/>
          <w:szCs w:val="24"/>
          <w:lang w:eastAsia="it-IT"/>
          <w14:ligatures w14:val="none"/>
        </w:rPr>
        <w:t xml:space="preserve">, right panels). The </w:t>
      </w:r>
      <w:r w:rsidRPr="00AD5F64">
        <w:rPr>
          <w:rFonts w:ascii="Times New Roman" w:eastAsia="Times New Roman" w:hAnsi="Times New Roman" w:cs="Times New Roman"/>
          <w:kern w:val="0"/>
          <w:sz w:val="24"/>
          <w:szCs w:val="24"/>
          <w:lang w:eastAsia="it-IT"/>
          <w14:ligatures w14:val="none"/>
        </w:rPr>
        <w:t>extracted base peaks for P</w:t>
      </w:r>
      <w:r w:rsidRPr="00AD5F64">
        <w:rPr>
          <w:rFonts w:ascii="Times New Roman" w:eastAsia="Times New Roman" w:hAnsi="Times New Roman" w:cs="Times New Roman"/>
          <w:kern w:val="0"/>
          <w:sz w:val="24"/>
          <w:szCs w:val="24"/>
          <w:vertAlign w:val="subscript"/>
          <w:lang w:eastAsia="it-IT"/>
          <w14:ligatures w14:val="none"/>
        </w:rPr>
        <w:t xml:space="preserve">1m </w:t>
      </w:r>
      <w:r w:rsidRPr="00AD5F64">
        <w:rPr>
          <w:rFonts w:ascii="Times New Roman" w:eastAsia="Times New Roman" w:hAnsi="Times New Roman" w:cs="Times New Roman"/>
          <w:kern w:val="0"/>
          <w:sz w:val="24"/>
          <w:szCs w:val="24"/>
          <w:lang w:eastAsia="it-IT"/>
          <w14:ligatures w14:val="none"/>
        </w:rPr>
        <w:t xml:space="preserve">fall within the </w:t>
      </w:r>
      <w:r w:rsidRPr="00AD5F64">
        <w:rPr>
          <w:rFonts w:ascii="Times New Roman" w:eastAsia="Times New Roman" w:hAnsi="Times New Roman" w:cs="Times New Roman"/>
          <w:i/>
          <w:iCs/>
          <w:kern w:val="0"/>
          <w:sz w:val="24"/>
          <w:szCs w:val="24"/>
          <w:lang w:eastAsia="it-IT"/>
          <w14:ligatures w14:val="none"/>
        </w:rPr>
        <w:t>m/z</w:t>
      </w:r>
      <w:r w:rsidRPr="00AD5F64">
        <w:rPr>
          <w:rFonts w:ascii="Times New Roman" w:eastAsia="Times New Roman" w:hAnsi="Times New Roman" w:cs="Times New Roman"/>
          <w:kern w:val="0"/>
          <w:sz w:val="24"/>
          <w:szCs w:val="24"/>
          <w:lang w:eastAsia="it-IT"/>
          <w14:ligatures w14:val="none"/>
        </w:rPr>
        <w:t xml:space="preserve"> range: 512.17-</w:t>
      </w:r>
      <w:r>
        <w:rPr>
          <w:rFonts w:ascii="Times New Roman" w:eastAsia="Times New Roman" w:hAnsi="Times New Roman" w:cs="Times New Roman"/>
          <w:kern w:val="0"/>
          <w:sz w:val="24"/>
          <w:szCs w:val="24"/>
          <w:lang w:eastAsia="it-IT"/>
        </w:rPr>
        <w:t>-</w:t>
      </w:r>
      <w:r w:rsidRPr="00AD5F64">
        <w:rPr>
          <w:rFonts w:ascii="Times New Roman" w:eastAsia="Times New Roman" w:hAnsi="Times New Roman" w:cs="Times New Roman"/>
          <w:kern w:val="0"/>
          <w:sz w:val="24"/>
          <w:szCs w:val="24"/>
          <w:lang w:eastAsia="it-IT"/>
          <w14:ligatures w14:val="none"/>
        </w:rPr>
        <w:t xml:space="preserve">512.37 (z=2, </w:t>
      </w:r>
      <w:r w:rsidRPr="00AD5F64">
        <w:rPr>
          <w:rFonts w:ascii="Times New Roman" w:eastAsia="Times New Roman" w:hAnsi="Times New Roman" w:cs="Times New Roman"/>
          <w:b/>
          <w:bCs/>
          <w:kern w:val="0"/>
          <w:sz w:val="24"/>
          <w:szCs w:val="24"/>
          <w:lang w:eastAsia="it-IT"/>
          <w14:ligatures w14:val="none"/>
        </w:rPr>
        <w:t>b</w:t>
      </w:r>
      <w:r w:rsidRPr="00AD5F64">
        <w:rPr>
          <w:rFonts w:ascii="Times New Roman" w:eastAsia="Times New Roman" w:hAnsi="Times New Roman" w:cs="Times New Roman"/>
          <w:kern w:val="0"/>
          <w:sz w:val="24"/>
          <w:szCs w:val="24"/>
          <w:lang w:eastAsia="it-IT"/>
          <w14:ligatures w14:val="none"/>
        </w:rPr>
        <w:t>) and 1023.43-</w:t>
      </w:r>
      <w:r>
        <w:rPr>
          <w:rFonts w:ascii="Times New Roman" w:eastAsia="Times New Roman" w:hAnsi="Times New Roman" w:cs="Times New Roman"/>
          <w:kern w:val="0"/>
          <w:sz w:val="24"/>
          <w:szCs w:val="24"/>
          <w:lang w:eastAsia="it-IT"/>
        </w:rPr>
        <w:t>-</w:t>
      </w:r>
      <w:r w:rsidRPr="00AD5F64">
        <w:rPr>
          <w:rFonts w:ascii="Times New Roman" w:eastAsia="Times New Roman" w:hAnsi="Times New Roman" w:cs="Times New Roman"/>
          <w:kern w:val="0"/>
          <w:sz w:val="24"/>
          <w:szCs w:val="24"/>
          <w:lang w:eastAsia="it-IT"/>
          <w14:ligatures w14:val="none"/>
        </w:rPr>
        <w:t xml:space="preserve">1023, 63 (z=1, </w:t>
      </w:r>
      <w:r w:rsidRPr="00AD5F64">
        <w:rPr>
          <w:rFonts w:ascii="Times New Roman" w:eastAsia="Times New Roman" w:hAnsi="Times New Roman" w:cs="Times New Roman"/>
          <w:b/>
          <w:bCs/>
          <w:kern w:val="0"/>
          <w:sz w:val="24"/>
          <w:szCs w:val="24"/>
          <w:lang w:eastAsia="it-IT"/>
          <w14:ligatures w14:val="none"/>
        </w:rPr>
        <w:t>c</w:t>
      </w:r>
      <w:r w:rsidRPr="00AD5F64">
        <w:rPr>
          <w:rFonts w:ascii="Times New Roman" w:eastAsia="Times New Roman" w:hAnsi="Times New Roman" w:cs="Times New Roman"/>
          <w:kern w:val="0"/>
          <w:sz w:val="24"/>
          <w:szCs w:val="24"/>
          <w:lang w:eastAsia="it-IT"/>
          <w14:ligatures w14:val="none"/>
        </w:rPr>
        <w:t>).</w:t>
      </w:r>
      <w:r>
        <w:rPr>
          <w:rFonts w:ascii="Times New Roman" w:eastAsia="Times New Roman" w:hAnsi="Times New Roman" w:cs="Times New Roman"/>
          <w:kern w:val="0"/>
          <w:sz w:val="24"/>
          <w:szCs w:val="24"/>
          <w:lang w:eastAsia="it-IT"/>
        </w:rPr>
        <w:t xml:space="preserve"> </w:t>
      </w:r>
      <w:r w:rsidRPr="00AD5F64">
        <w:rPr>
          <w:rFonts w:ascii="Times New Roman" w:eastAsia="Times New Roman" w:hAnsi="Times New Roman" w:cs="Times New Roman"/>
          <w:color w:val="212121"/>
          <w:kern w:val="0"/>
          <w:sz w:val="24"/>
          <w:szCs w:val="24"/>
          <w:lang w:eastAsia="it-IT"/>
          <w14:ligatures w14:val="none"/>
        </w:rPr>
        <w:t>For P</w:t>
      </w:r>
      <w:r w:rsidRPr="00AD5F64">
        <w:rPr>
          <w:rFonts w:ascii="Times New Roman" w:eastAsia="Times New Roman" w:hAnsi="Times New Roman" w:cs="Times New Roman"/>
          <w:color w:val="212121"/>
          <w:kern w:val="0"/>
          <w:sz w:val="24"/>
          <w:szCs w:val="24"/>
          <w:vertAlign w:val="subscript"/>
          <w:lang w:eastAsia="it-IT"/>
          <w14:ligatures w14:val="none"/>
        </w:rPr>
        <w:t>1m</w:t>
      </w:r>
      <w:r>
        <w:rPr>
          <w:rFonts w:ascii="Times New Roman" w:eastAsia="Times New Roman" w:hAnsi="Times New Roman" w:cs="Times New Roman"/>
          <w:color w:val="212121"/>
          <w:kern w:val="0"/>
          <w:sz w:val="24"/>
          <w:szCs w:val="24"/>
          <w:vertAlign w:val="subscript"/>
          <w:lang w:eastAsia="it-IT"/>
        </w:rPr>
        <w:t>,</w:t>
      </w:r>
      <w:r w:rsidRPr="00AD5F64">
        <w:rPr>
          <w:rFonts w:ascii="Times New Roman" w:eastAsia="Times New Roman" w:hAnsi="Times New Roman" w:cs="Times New Roman"/>
          <w:color w:val="212121"/>
          <w:kern w:val="0"/>
          <w:sz w:val="24"/>
          <w:szCs w:val="24"/>
          <w:lang w:eastAsia="it-IT"/>
          <w14:ligatures w14:val="none"/>
        </w:rPr>
        <w:t xml:space="preserve"> no significant peak was observed in the extracted base peaks</w:t>
      </w:r>
      <w:r>
        <w:rPr>
          <w:rFonts w:ascii="Times New Roman" w:eastAsia="Times New Roman" w:hAnsi="Times New Roman" w:cs="Times New Roman"/>
          <w:color w:val="212121"/>
          <w:kern w:val="0"/>
          <w:sz w:val="24"/>
          <w:szCs w:val="24"/>
          <w:lang w:eastAsia="it-IT"/>
        </w:rPr>
        <w:t>,</w:t>
      </w:r>
      <w:r w:rsidRPr="00AD5F64">
        <w:rPr>
          <w:rFonts w:ascii="Times New Roman" w:eastAsia="Times New Roman" w:hAnsi="Times New Roman" w:cs="Times New Roman"/>
          <w:color w:val="212121"/>
          <w:kern w:val="0"/>
          <w:sz w:val="24"/>
          <w:szCs w:val="24"/>
          <w:lang w:eastAsia="it-IT"/>
          <w14:ligatures w14:val="none"/>
        </w:rPr>
        <w:t xml:space="preserve"> and the expected masses </w:t>
      </w:r>
      <w:r>
        <w:rPr>
          <w:rFonts w:ascii="Times New Roman" w:eastAsia="Times New Roman" w:hAnsi="Times New Roman" w:cs="Times New Roman"/>
          <w:color w:val="212121"/>
          <w:kern w:val="0"/>
          <w:sz w:val="24"/>
          <w:szCs w:val="24"/>
          <w:lang w:eastAsia="it-IT"/>
        </w:rPr>
        <w:t>were</w:t>
      </w:r>
      <w:r w:rsidRPr="00AD5F64">
        <w:rPr>
          <w:rFonts w:ascii="Times New Roman" w:eastAsia="Times New Roman" w:hAnsi="Times New Roman" w:cs="Times New Roman"/>
          <w:color w:val="212121"/>
          <w:kern w:val="0"/>
          <w:sz w:val="24"/>
          <w:szCs w:val="24"/>
          <w:lang w:eastAsia="it-IT"/>
          <w14:ligatures w14:val="none"/>
        </w:rPr>
        <w:t xml:space="preserve"> not found in the MS spectra (</w:t>
      </w:r>
      <w:r w:rsidRPr="00AD5F64">
        <w:rPr>
          <w:rFonts w:ascii="Times New Roman" w:eastAsia="Times New Roman" w:hAnsi="Times New Roman" w:cs="Times New Roman"/>
          <w:b/>
          <w:bCs/>
          <w:color w:val="212121"/>
          <w:kern w:val="0"/>
          <w:sz w:val="24"/>
          <w:szCs w:val="24"/>
          <w:lang w:eastAsia="it-IT"/>
          <w14:ligatures w14:val="none"/>
        </w:rPr>
        <w:t xml:space="preserve">c, </w:t>
      </w:r>
      <w:r w:rsidRPr="00AD5F64">
        <w:rPr>
          <w:rFonts w:ascii="Times New Roman" w:eastAsia="Times New Roman" w:hAnsi="Times New Roman" w:cs="Times New Roman"/>
          <w:b/>
          <w:bCs/>
          <w:kern w:val="0"/>
          <w:sz w:val="24"/>
          <w:szCs w:val="24"/>
          <w:lang w:eastAsia="it-IT"/>
          <w14:ligatures w14:val="none"/>
        </w:rPr>
        <w:t>d</w:t>
      </w:r>
      <w:r w:rsidRPr="00AD5F64">
        <w:rPr>
          <w:rFonts w:ascii="Times New Roman" w:eastAsia="Times New Roman" w:hAnsi="Times New Roman" w:cs="Times New Roman"/>
          <w:kern w:val="0"/>
          <w:sz w:val="24"/>
          <w:szCs w:val="24"/>
          <w:lang w:eastAsia="it-IT"/>
          <w14:ligatures w14:val="none"/>
        </w:rPr>
        <w:t xml:space="preserve">). </w:t>
      </w:r>
      <w:r w:rsidRPr="00AD5F64">
        <w:rPr>
          <w:rFonts w:ascii="Times New Roman" w:eastAsia="Times New Roman" w:hAnsi="Times New Roman" w:cs="Times New Roman"/>
          <w:b/>
          <w:bCs/>
          <w:kern w:val="0"/>
          <w:sz w:val="24"/>
          <w:szCs w:val="24"/>
          <w:lang w:eastAsia="it-IT"/>
          <w14:ligatures w14:val="none"/>
        </w:rPr>
        <w:t>f.</w:t>
      </w:r>
      <w:r>
        <w:rPr>
          <w:rFonts w:ascii="Times New Roman" w:eastAsia="Times New Roman" w:hAnsi="Times New Roman" w:cs="Times New Roman"/>
          <w:kern w:val="0"/>
          <w:sz w:val="24"/>
          <w:szCs w:val="24"/>
          <w:lang w:eastAsia="it-IT"/>
        </w:rPr>
        <w:t xml:space="preserve"> </w:t>
      </w:r>
      <w:r w:rsidRPr="00AD5F64">
        <w:rPr>
          <w:rFonts w:ascii="Times New Roman" w:eastAsia="Times New Roman" w:hAnsi="Times New Roman" w:cs="Times New Roman"/>
          <w:kern w:val="0"/>
          <w:sz w:val="24"/>
          <w:szCs w:val="24"/>
          <w:lang w:eastAsia="it-IT"/>
          <w14:ligatures w14:val="none"/>
        </w:rPr>
        <w:t xml:space="preserve">Co-IP analyses of exogenous </w:t>
      </w:r>
      <w:r w:rsidRPr="00AD5F64">
        <w:rPr>
          <w:rFonts w:ascii="Times New Roman" w:eastAsia="Times New Roman" w:hAnsi="Times New Roman" w:cs="Times New Roman"/>
          <w:kern w:val="0"/>
          <w:sz w:val="24"/>
          <w:szCs w:val="24"/>
          <w:vertAlign w:val="superscript"/>
          <w:lang w:eastAsia="it-IT"/>
          <w14:ligatures w14:val="none"/>
        </w:rPr>
        <w:t>HA</w:t>
      </w:r>
      <w:r w:rsidRPr="00AD5F64">
        <w:rPr>
          <w:rFonts w:ascii="Times New Roman" w:eastAsia="Times New Roman" w:hAnsi="Times New Roman" w:cs="Times New Roman"/>
          <w:kern w:val="0"/>
          <w:sz w:val="24"/>
          <w:szCs w:val="24"/>
          <w:lang w:eastAsia="it-IT"/>
          <w14:ligatures w14:val="none"/>
        </w:rPr>
        <w:t xml:space="preserve">Pin1 and </w:t>
      </w:r>
      <w:r w:rsidRPr="00AD5F64">
        <w:rPr>
          <w:rFonts w:ascii="Times New Roman" w:eastAsia="Times New Roman" w:hAnsi="Times New Roman" w:cs="Times New Roman"/>
          <w:kern w:val="0"/>
          <w:sz w:val="24"/>
          <w:szCs w:val="24"/>
          <w:vertAlign w:val="superscript"/>
          <w:lang w:eastAsia="it-IT"/>
          <w14:ligatures w14:val="none"/>
        </w:rPr>
        <w:t>FLAG</w:t>
      </w:r>
      <w:r w:rsidRPr="00AD5F64">
        <w:rPr>
          <w:rFonts w:ascii="Times New Roman" w:eastAsia="Times New Roman" w:hAnsi="Times New Roman" w:cs="Times New Roman"/>
          <w:kern w:val="0"/>
          <w:sz w:val="24"/>
          <w:szCs w:val="24"/>
          <w:lang w:eastAsia="it-IT"/>
          <w14:ligatures w14:val="none"/>
        </w:rPr>
        <w:t>N3</w:t>
      </w:r>
      <w:r w:rsidRPr="00AD5F64">
        <w:rPr>
          <w:rFonts w:ascii="Times New Roman" w:eastAsia="Times New Roman" w:hAnsi="Times New Roman" w:cs="Times New Roman"/>
          <w:kern w:val="0"/>
          <w:sz w:val="24"/>
          <w:szCs w:val="24"/>
          <w:vertAlign w:val="subscript"/>
          <w:lang w:eastAsia="it-IT"/>
          <w14:ligatures w14:val="none"/>
        </w:rPr>
        <w:t>ICD</w:t>
      </w:r>
      <w:r w:rsidRPr="00AD5F64">
        <w:rPr>
          <w:rFonts w:ascii="Times New Roman" w:eastAsia="Times New Roman" w:hAnsi="Times New Roman" w:cs="Times New Roman"/>
          <w:kern w:val="0"/>
          <w:sz w:val="24"/>
          <w:szCs w:val="24"/>
          <w:lang w:eastAsia="it-IT"/>
          <w14:ligatures w14:val="none"/>
        </w:rPr>
        <w:t xml:space="preserve"> proteins in HEK293T Pin1KO </w:t>
      </w:r>
      <w:r>
        <w:rPr>
          <w:rFonts w:ascii="Times New Roman" w:eastAsia="Times New Roman" w:hAnsi="Times New Roman" w:cs="Times New Roman"/>
          <w:kern w:val="0"/>
          <w:sz w:val="24"/>
          <w:szCs w:val="24"/>
          <w:lang w:eastAsia="it-IT"/>
        </w:rPr>
        <w:t xml:space="preserve">cells </w:t>
      </w:r>
      <w:r w:rsidRPr="00AD5F64">
        <w:rPr>
          <w:rFonts w:ascii="Times New Roman" w:eastAsia="Times New Roman" w:hAnsi="Times New Roman" w:cs="Times New Roman"/>
          <w:kern w:val="0"/>
          <w:sz w:val="24"/>
          <w:szCs w:val="24"/>
          <w:lang w:eastAsia="it-IT"/>
          <w14:ligatures w14:val="none"/>
        </w:rPr>
        <w:t>in the presence of increasing doses of P</w:t>
      </w:r>
      <w:r w:rsidRPr="00AD5F64">
        <w:rPr>
          <w:rFonts w:ascii="Times New Roman" w:eastAsia="Times New Roman" w:hAnsi="Times New Roman" w:cs="Times New Roman"/>
          <w:kern w:val="0"/>
          <w:sz w:val="24"/>
          <w:szCs w:val="24"/>
          <w:vertAlign w:val="subscript"/>
          <w:lang w:eastAsia="it-IT"/>
          <w14:ligatures w14:val="none"/>
        </w:rPr>
        <w:t>1m</w:t>
      </w:r>
      <w:r w:rsidRPr="00AD5F64">
        <w:rPr>
          <w:rFonts w:ascii="Times New Roman" w:eastAsia="Times New Roman" w:hAnsi="Times New Roman" w:cs="Times New Roman"/>
          <w:kern w:val="0"/>
          <w:sz w:val="24"/>
          <w:szCs w:val="24"/>
          <w:lang w:eastAsia="it-IT"/>
          <w14:ligatures w14:val="none"/>
        </w:rPr>
        <w:t xml:space="preserve"> and P</w:t>
      </w:r>
      <w:r w:rsidRPr="00AD5F64">
        <w:rPr>
          <w:rFonts w:ascii="Times New Roman" w:eastAsia="Times New Roman" w:hAnsi="Times New Roman" w:cs="Times New Roman"/>
          <w:kern w:val="0"/>
          <w:sz w:val="24"/>
          <w:szCs w:val="24"/>
          <w:vertAlign w:val="subscript"/>
          <w:lang w:eastAsia="it-IT"/>
          <w14:ligatures w14:val="none"/>
        </w:rPr>
        <w:t>1</w:t>
      </w:r>
      <w:r w:rsidRPr="00AD5F64">
        <w:rPr>
          <w:rFonts w:ascii="Times New Roman" w:eastAsia="Times New Roman" w:hAnsi="Times New Roman" w:cs="Times New Roman"/>
          <w:kern w:val="0"/>
          <w:sz w:val="24"/>
          <w:szCs w:val="24"/>
          <w:lang w:eastAsia="it-IT"/>
          <w14:ligatures w14:val="none"/>
        </w:rPr>
        <w:t>.</w:t>
      </w:r>
    </w:p>
    <w:p w14:paraId="25C29442"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5D37F7A5"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7869DE4B"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76EB92F9"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41CDD33C"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5426E7F1" w14:textId="77777777"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71B68D0E" w14:textId="6123866A" w:rsidR="00CF62A2" w:rsidRDefault="00CF62A2"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127E94D1" w14:textId="535F56D1" w:rsidR="00CF62A2" w:rsidRDefault="00CF62A2"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300CC156" w14:textId="16DEC541" w:rsidR="00CF62A2" w:rsidRDefault="00CF62A2"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3A775E37" w14:textId="6E08E8FB" w:rsidR="00CF62A2" w:rsidRDefault="00EB4364"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r w:rsidRPr="00EB4364">
        <w:rPr>
          <w:rFonts w:ascii="Times New Roman" w:eastAsia="Times New Roman" w:hAnsi="Times New Roman" w:cs="Times New Roman"/>
          <w:b/>
          <w:bCs/>
          <w:noProof/>
          <w:color w:val="212121"/>
          <w:kern w:val="0"/>
          <w:sz w:val="24"/>
          <w:szCs w:val="24"/>
          <w:lang w:val="en-US" w:eastAsia="it-IT"/>
          <w14:ligatures w14:val="none"/>
        </w:rPr>
        <w:lastRenderedPageBreak/>
        <w:drawing>
          <wp:anchor distT="0" distB="0" distL="114300" distR="114300" simplePos="0" relativeHeight="251693056" behindDoc="0" locked="0" layoutInCell="1" allowOverlap="1" wp14:anchorId="5D464A9C" wp14:editId="6AB921D7">
            <wp:simplePos x="0" y="0"/>
            <wp:positionH relativeFrom="column">
              <wp:posOffset>868680</wp:posOffset>
            </wp:positionH>
            <wp:positionV relativeFrom="paragraph">
              <wp:posOffset>50800</wp:posOffset>
            </wp:positionV>
            <wp:extent cx="4518660" cy="7176135"/>
            <wp:effectExtent l="0" t="0" r="2540" b="0"/>
            <wp:wrapSquare wrapText="bothSides"/>
            <wp:docPr id="2226324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63247"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518660" cy="7176135"/>
                    </a:xfrm>
                    <a:prstGeom prst="rect">
                      <a:avLst/>
                    </a:prstGeom>
                  </pic:spPr>
                </pic:pic>
              </a:graphicData>
            </a:graphic>
            <wp14:sizeRelH relativeFrom="page">
              <wp14:pctWidth>0</wp14:pctWidth>
            </wp14:sizeRelH>
            <wp14:sizeRelV relativeFrom="page">
              <wp14:pctHeight>0</wp14:pctHeight>
            </wp14:sizeRelV>
          </wp:anchor>
        </w:drawing>
      </w:r>
    </w:p>
    <w:p w14:paraId="11BB8C79" w14:textId="59DF7E9B" w:rsidR="00CF62A2" w:rsidRDefault="00CF62A2"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7F804113" w14:textId="5E170C08" w:rsidR="00CF62A2" w:rsidRDefault="00CF62A2"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70C3E0EE" w14:textId="1DC37955" w:rsidR="00CF62A2" w:rsidRDefault="00CF62A2"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18E62F00" w14:textId="77777777" w:rsidR="00CF62A2" w:rsidRDefault="00CF62A2"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1DED79FF" w14:textId="77777777" w:rsidR="00CF62A2" w:rsidRDefault="00CF62A2"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7CCFECE8" w14:textId="77777777" w:rsidR="00CF62A2" w:rsidRDefault="00CF62A2"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783865A2" w14:textId="77777777" w:rsidR="00CF62A2" w:rsidRDefault="00CF62A2"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5CFA7102" w14:textId="77777777" w:rsidR="00CF62A2" w:rsidRDefault="00CF62A2"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2C3FF14D" w14:textId="77777777" w:rsidR="00CF62A2" w:rsidRDefault="00CF62A2"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63B87C27" w14:textId="77777777" w:rsidR="00CF62A2" w:rsidRDefault="00CF62A2"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35C633D5" w14:textId="77777777" w:rsidR="00CF62A2" w:rsidRDefault="00CF62A2"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5BB4D257" w14:textId="77777777" w:rsidR="00CF62A2" w:rsidRDefault="00CF62A2"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2E515FB9" w14:textId="77777777" w:rsidR="00CF62A2" w:rsidRDefault="00CF62A2"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44C6E15A" w14:textId="77777777" w:rsidR="00CF62A2" w:rsidRDefault="00CF62A2"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0D86B789" w14:textId="77777777" w:rsidR="00CF62A2" w:rsidRDefault="00CF62A2"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4F181AD3" w14:textId="77777777" w:rsidR="00CF62A2" w:rsidRDefault="00CF62A2"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37A71A9F" w14:textId="77777777" w:rsidR="00CF62A2" w:rsidRDefault="00CF62A2"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68071240" w14:textId="77777777" w:rsidR="00CF62A2" w:rsidRDefault="00CF62A2"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4175F612" w14:textId="77777777" w:rsidR="00CF62A2" w:rsidRDefault="00CF62A2"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2BC6F1A1" w14:textId="77777777" w:rsidR="00CF62A2" w:rsidRDefault="00CF62A2"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357377AB" w14:textId="77777777" w:rsidR="0038021A" w:rsidRDefault="0038021A"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696093B5" w14:textId="736504BE" w:rsidR="00EA21E8" w:rsidRPr="00AD5F64" w:rsidRDefault="00AD702A"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r w:rsidRPr="00AD5F64">
        <w:rPr>
          <w:rFonts w:ascii="Times New Roman" w:eastAsia="Times New Roman" w:hAnsi="Times New Roman" w:cs="Times New Roman"/>
          <w:b/>
          <w:bCs/>
          <w:color w:val="212121"/>
          <w:kern w:val="0"/>
          <w:sz w:val="24"/>
          <w:szCs w:val="24"/>
          <w:lang w:eastAsia="it-IT"/>
          <w14:ligatures w14:val="none"/>
        </w:rPr>
        <w:t>Figure S1</w:t>
      </w:r>
      <w:r w:rsidR="00456A1F">
        <w:rPr>
          <w:rFonts w:ascii="Times New Roman" w:eastAsia="Times New Roman" w:hAnsi="Times New Roman" w:cs="Times New Roman"/>
          <w:b/>
          <w:bCs/>
          <w:color w:val="212121"/>
          <w:kern w:val="0"/>
          <w:sz w:val="24"/>
          <w:szCs w:val="24"/>
          <w:lang w:eastAsia="it-IT"/>
          <w14:ligatures w14:val="none"/>
        </w:rPr>
        <w:t>3</w:t>
      </w:r>
      <w:r w:rsidRPr="00AD5F64">
        <w:rPr>
          <w:rFonts w:ascii="Times New Roman" w:eastAsia="Times New Roman" w:hAnsi="Times New Roman" w:cs="Times New Roman"/>
          <w:b/>
          <w:bCs/>
          <w:color w:val="212121"/>
          <w:kern w:val="0"/>
          <w:sz w:val="24"/>
          <w:szCs w:val="24"/>
          <w:lang w:eastAsia="it-IT"/>
          <w14:ligatures w14:val="none"/>
        </w:rPr>
        <w:t xml:space="preserve">. </w:t>
      </w:r>
      <w:r>
        <w:rPr>
          <w:rFonts w:ascii="Times New Roman" w:eastAsia="Times New Roman" w:hAnsi="Times New Roman" w:cs="Times New Roman"/>
          <w:b/>
          <w:bCs/>
          <w:color w:val="212121"/>
          <w:kern w:val="0"/>
          <w:sz w:val="24"/>
          <w:szCs w:val="24"/>
          <w:lang w:eastAsia="it-IT"/>
        </w:rPr>
        <w:t>LC‒MS</w:t>
      </w:r>
      <w:r w:rsidRPr="00AD5F64">
        <w:rPr>
          <w:rFonts w:ascii="Times New Roman" w:eastAsia="Times New Roman" w:hAnsi="Times New Roman" w:cs="Times New Roman"/>
          <w:b/>
          <w:bCs/>
          <w:color w:val="212121"/>
          <w:kern w:val="0"/>
          <w:sz w:val="24"/>
          <w:szCs w:val="24"/>
          <w:lang w:eastAsia="it-IT"/>
          <w14:ligatures w14:val="none"/>
        </w:rPr>
        <w:t>/MS analysis of N3</w:t>
      </w:r>
      <w:r w:rsidRPr="00AD5F64">
        <w:rPr>
          <w:rFonts w:ascii="Times New Roman" w:eastAsia="Times New Roman" w:hAnsi="Times New Roman" w:cs="Times New Roman"/>
          <w:b/>
          <w:bCs/>
          <w:color w:val="212121"/>
          <w:kern w:val="0"/>
          <w:sz w:val="24"/>
          <w:szCs w:val="24"/>
          <w:vertAlign w:val="subscript"/>
          <w:lang w:eastAsia="it-IT"/>
          <w14:ligatures w14:val="none"/>
        </w:rPr>
        <w:t>ICD</w:t>
      </w:r>
      <w:r w:rsidRPr="00AD5F64">
        <w:rPr>
          <w:rFonts w:ascii="Times New Roman" w:eastAsia="Times New Roman" w:hAnsi="Times New Roman" w:cs="Times New Roman"/>
          <w:b/>
          <w:bCs/>
          <w:color w:val="212121"/>
          <w:kern w:val="0"/>
          <w:sz w:val="24"/>
          <w:szCs w:val="24"/>
          <w:lang w:eastAsia="it-IT"/>
          <w14:ligatures w14:val="none"/>
        </w:rPr>
        <w:t>.</w:t>
      </w:r>
    </w:p>
    <w:p w14:paraId="390F6949" w14:textId="55DAED18" w:rsidR="00EA21E8" w:rsidRDefault="00AD702A" w:rsidP="00343DC7">
      <w:pPr>
        <w:spacing w:line="480" w:lineRule="auto"/>
        <w:contextualSpacing/>
        <w:jc w:val="both"/>
        <w:rPr>
          <w:rFonts w:ascii="Times New Roman" w:eastAsia="Times New Roman" w:hAnsi="Times New Roman" w:cs="Times New Roman"/>
          <w:color w:val="212121"/>
          <w:kern w:val="0"/>
          <w:sz w:val="24"/>
          <w:szCs w:val="24"/>
          <w:lang w:val="en-US" w:eastAsia="it-IT"/>
          <w14:ligatures w14:val="none"/>
        </w:rPr>
      </w:pPr>
      <w:r w:rsidRPr="00AD5F64">
        <w:rPr>
          <w:rFonts w:ascii="Times New Roman" w:eastAsia="Times New Roman" w:hAnsi="Times New Roman" w:cs="Times New Roman"/>
          <w:b/>
          <w:bCs/>
          <w:color w:val="212121"/>
          <w:kern w:val="0"/>
          <w:sz w:val="24"/>
          <w:szCs w:val="24"/>
          <w:lang w:eastAsia="it-IT"/>
          <w14:ligatures w14:val="none"/>
        </w:rPr>
        <w:t xml:space="preserve">a-d. </w:t>
      </w:r>
      <w:r w:rsidRPr="00AD5F64">
        <w:rPr>
          <w:rFonts w:ascii="Times New Roman" w:eastAsia="Times New Roman" w:hAnsi="Times New Roman" w:cs="Times New Roman"/>
          <w:color w:val="212121"/>
          <w:kern w:val="0"/>
          <w:sz w:val="24"/>
          <w:szCs w:val="24"/>
          <w:lang w:eastAsia="it-IT"/>
          <w14:ligatures w14:val="none"/>
        </w:rPr>
        <w:t xml:space="preserve">MS/MS </w:t>
      </w:r>
      <w:r>
        <w:rPr>
          <w:rFonts w:ascii="Times New Roman" w:eastAsia="Times New Roman" w:hAnsi="Times New Roman" w:cs="Times New Roman"/>
          <w:color w:val="212121"/>
          <w:kern w:val="0"/>
          <w:sz w:val="24"/>
          <w:szCs w:val="24"/>
          <w:lang w:eastAsia="it-IT"/>
        </w:rPr>
        <w:t>spectra</w:t>
      </w:r>
      <w:r w:rsidRPr="00AD5F64">
        <w:rPr>
          <w:rFonts w:ascii="Times New Roman" w:eastAsia="Times New Roman" w:hAnsi="Times New Roman" w:cs="Times New Roman"/>
          <w:color w:val="212121"/>
          <w:kern w:val="0"/>
          <w:sz w:val="24"/>
          <w:szCs w:val="24"/>
          <w:lang w:eastAsia="it-IT"/>
          <w14:ligatures w14:val="none"/>
        </w:rPr>
        <w:t xml:space="preserve"> of </w:t>
      </w:r>
      <w:r w:rsidRPr="00AD5F64">
        <w:rPr>
          <w:rFonts w:ascii="Times New Roman" w:eastAsia="Times New Roman" w:hAnsi="Times New Roman" w:cs="Times New Roman"/>
          <w:color w:val="212121"/>
          <w:kern w:val="0"/>
          <w:sz w:val="24"/>
          <w:szCs w:val="24"/>
          <w:vertAlign w:val="superscript"/>
          <w:lang w:eastAsia="it-IT"/>
          <w14:ligatures w14:val="none"/>
        </w:rPr>
        <w:t>FLAG</w:t>
      </w:r>
      <w:r w:rsidRPr="00AD5F64">
        <w:rPr>
          <w:rFonts w:ascii="Times New Roman" w:eastAsia="Times New Roman" w:hAnsi="Times New Roman" w:cs="Times New Roman"/>
          <w:color w:val="212121"/>
          <w:kern w:val="0"/>
          <w:sz w:val="24"/>
          <w:szCs w:val="24"/>
          <w:lang w:eastAsia="it-IT"/>
          <w14:ligatures w14:val="none"/>
        </w:rPr>
        <w:t>N3</w:t>
      </w:r>
      <w:r w:rsidRPr="00AD5F64">
        <w:rPr>
          <w:rFonts w:ascii="Times New Roman" w:eastAsia="Times New Roman" w:hAnsi="Times New Roman" w:cs="Times New Roman"/>
          <w:color w:val="212121"/>
          <w:kern w:val="0"/>
          <w:sz w:val="24"/>
          <w:szCs w:val="24"/>
          <w:vertAlign w:val="subscript"/>
          <w:lang w:eastAsia="it-IT"/>
          <w14:ligatures w14:val="none"/>
        </w:rPr>
        <w:t>ICD</w:t>
      </w:r>
      <w:r w:rsidRPr="00AD5F64">
        <w:rPr>
          <w:rFonts w:ascii="Times New Roman" w:eastAsia="Times New Roman" w:hAnsi="Times New Roman" w:cs="Times New Roman"/>
          <w:color w:val="212121"/>
          <w:kern w:val="0"/>
          <w:sz w:val="24"/>
          <w:szCs w:val="24"/>
          <w:lang w:eastAsia="it-IT"/>
          <w14:ligatures w14:val="none"/>
        </w:rPr>
        <w:t>-wt in the absence (</w:t>
      </w:r>
      <w:r>
        <w:rPr>
          <w:rFonts w:ascii="Times New Roman" w:eastAsia="Times New Roman" w:hAnsi="Times New Roman" w:cs="Times New Roman"/>
          <w:color w:val="212121"/>
          <w:kern w:val="0"/>
          <w:sz w:val="24"/>
          <w:szCs w:val="24"/>
          <w:lang w:eastAsia="it-IT"/>
        </w:rPr>
        <w:t>sample 1</w:t>
      </w:r>
      <w:r w:rsidRPr="00AD5F64">
        <w:rPr>
          <w:rFonts w:ascii="Times New Roman" w:eastAsia="Times New Roman" w:hAnsi="Times New Roman" w:cs="Times New Roman"/>
          <w:color w:val="212121"/>
          <w:kern w:val="0"/>
          <w:sz w:val="24"/>
          <w:szCs w:val="24"/>
          <w:lang w:eastAsia="it-IT"/>
          <w14:ligatures w14:val="none"/>
        </w:rPr>
        <w:t xml:space="preserve">) or in the presence of </w:t>
      </w:r>
      <w:r w:rsidRPr="00AD5F64">
        <w:rPr>
          <w:rFonts w:ascii="Times New Roman" w:eastAsia="Times New Roman" w:hAnsi="Times New Roman" w:cs="Times New Roman"/>
          <w:color w:val="212121"/>
          <w:kern w:val="0"/>
          <w:sz w:val="24"/>
          <w:szCs w:val="24"/>
          <w:vertAlign w:val="superscript"/>
          <w:lang w:eastAsia="it-IT"/>
          <w14:ligatures w14:val="none"/>
        </w:rPr>
        <w:t>HA</w:t>
      </w:r>
      <w:r w:rsidRPr="00AD5F64">
        <w:rPr>
          <w:rFonts w:ascii="Times New Roman" w:eastAsia="Times New Roman" w:hAnsi="Times New Roman" w:cs="Times New Roman"/>
          <w:color w:val="212121"/>
          <w:kern w:val="0"/>
          <w:sz w:val="24"/>
          <w:szCs w:val="24"/>
          <w:lang w:eastAsia="it-IT"/>
          <w14:ligatures w14:val="none"/>
        </w:rPr>
        <w:t>GSK3β, alone (</w:t>
      </w:r>
      <w:r>
        <w:rPr>
          <w:rFonts w:ascii="Times New Roman" w:eastAsia="Times New Roman" w:hAnsi="Times New Roman" w:cs="Times New Roman"/>
          <w:color w:val="212121"/>
          <w:kern w:val="0"/>
          <w:sz w:val="24"/>
          <w:szCs w:val="24"/>
          <w:lang w:eastAsia="it-IT"/>
        </w:rPr>
        <w:t>sample 2</w:t>
      </w:r>
      <w:r w:rsidRPr="00AD5F64">
        <w:rPr>
          <w:rFonts w:ascii="Times New Roman" w:eastAsia="Times New Roman" w:hAnsi="Times New Roman" w:cs="Times New Roman"/>
          <w:color w:val="212121"/>
          <w:kern w:val="0"/>
          <w:sz w:val="24"/>
          <w:szCs w:val="24"/>
          <w:lang w:eastAsia="it-IT"/>
          <w14:ligatures w14:val="none"/>
        </w:rPr>
        <w:t>) or with CHIR99021 (2h) (</w:t>
      </w:r>
      <w:r>
        <w:rPr>
          <w:rFonts w:ascii="Times New Roman" w:eastAsia="Times New Roman" w:hAnsi="Times New Roman" w:cs="Times New Roman"/>
          <w:color w:val="212121"/>
          <w:kern w:val="0"/>
          <w:sz w:val="24"/>
          <w:szCs w:val="24"/>
          <w:lang w:eastAsia="it-IT"/>
        </w:rPr>
        <w:t>sample 3</w:t>
      </w:r>
      <w:r w:rsidRPr="00AD5F64">
        <w:rPr>
          <w:rFonts w:ascii="Times New Roman" w:eastAsia="Times New Roman" w:hAnsi="Times New Roman" w:cs="Times New Roman"/>
          <w:color w:val="212121"/>
          <w:kern w:val="0"/>
          <w:sz w:val="24"/>
          <w:szCs w:val="24"/>
          <w:lang w:eastAsia="it-IT"/>
          <w14:ligatures w14:val="none"/>
        </w:rPr>
        <w:t xml:space="preserve">). </w:t>
      </w:r>
      <w:r w:rsidRPr="00AD5F64">
        <w:rPr>
          <w:rFonts w:ascii="Times New Roman" w:eastAsia="Times New Roman" w:hAnsi="Times New Roman" w:cs="Times New Roman"/>
          <w:b/>
          <w:bCs/>
          <w:color w:val="212121"/>
          <w:kern w:val="0"/>
          <w:sz w:val="24"/>
          <w:szCs w:val="24"/>
          <w:lang w:eastAsia="it-IT"/>
          <w14:ligatures w14:val="none"/>
        </w:rPr>
        <w:t>a.</w:t>
      </w:r>
      <w:r w:rsidRPr="00AD5F64">
        <w:rPr>
          <w:rFonts w:ascii="Times New Roman" w:eastAsia="Times New Roman" w:hAnsi="Times New Roman" w:cs="Times New Roman"/>
          <w:color w:val="212121"/>
          <w:kern w:val="0"/>
          <w:sz w:val="24"/>
          <w:szCs w:val="24"/>
          <w:lang w:eastAsia="it-IT"/>
          <w14:ligatures w14:val="none"/>
        </w:rPr>
        <w:t xml:space="preserve"> MS/MS spectrum of the (2024-</w:t>
      </w:r>
      <w:r>
        <w:rPr>
          <w:rFonts w:ascii="Times New Roman" w:eastAsia="Times New Roman" w:hAnsi="Times New Roman" w:cs="Times New Roman"/>
          <w:color w:val="212121"/>
          <w:kern w:val="0"/>
          <w:sz w:val="24"/>
          <w:szCs w:val="24"/>
          <w:lang w:eastAsia="it-IT"/>
        </w:rPr>
        <w:t>-</w:t>
      </w:r>
      <w:r w:rsidRPr="00AD5F64">
        <w:rPr>
          <w:rFonts w:ascii="Times New Roman" w:eastAsia="Times New Roman" w:hAnsi="Times New Roman" w:cs="Times New Roman"/>
          <w:color w:val="212121"/>
          <w:kern w:val="0"/>
          <w:sz w:val="24"/>
          <w:szCs w:val="24"/>
          <w:lang w:eastAsia="it-IT"/>
          <w14:ligatures w14:val="none"/>
        </w:rPr>
        <w:t xml:space="preserve">2032) unmodified peptide detected in </w:t>
      </w:r>
      <w:r>
        <w:rPr>
          <w:rFonts w:ascii="Times New Roman" w:eastAsia="Times New Roman" w:hAnsi="Times New Roman" w:cs="Times New Roman"/>
          <w:color w:val="212121"/>
          <w:kern w:val="0"/>
          <w:sz w:val="24"/>
          <w:szCs w:val="24"/>
          <w:lang w:eastAsia="it-IT"/>
        </w:rPr>
        <w:t>sample 1</w:t>
      </w:r>
      <w:r w:rsidRPr="00AD5F64">
        <w:rPr>
          <w:rFonts w:ascii="Times New Roman" w:eastAsia="Times New Roman" w:hAnsi="Times New Roman" w:cs="Times New Roman"/>
          <w:color w:val="212121"/>
          <w:kern w:val="0"/>
          <w:sz w:val="24"/>
          <w:szCs w:val="24"/>
          <w:lang w:eastAsia="it-IT"/>
          <w14:ligatures w14:val="none"/>
        </w:rPr>
        <w:t xml:space="preserve">. </w:t>
      </w:r>
      <w:r w:rsidRPr="00AD5F64">
        <w:rPr>
          <w:rFonts w:ascii="Times New Roman" w:eastAsia="Times New Roman" w:hAnsi="Times New Roman" w:cs="Times New Roman"/>
          <w:b/>
          <w:bCs/>
          <w:color w:val="212121"/>
          <w:kern w:val="0"/>
          <w:sz w:val="24"/>
          <w:szCs w:val="24"/>
          <w:lang w:eastAsia="it-IT"/>
          <w14:ligatures w14:val="none"/>
        </w:rPr>
        <w:t>b.</w:t>
      </w:r>
      <w:r w:rsidRPr="00AD5F64">
        <w:rPr>
          <w:rFonts w:ascii="Times New Roman" w:eastAsia="Times New Roman" w:hAnsi="Times New Roman" w:cs="Times New Roman"/>
          <w:color w:val="212121"/>
          <w:kern w:val="0"/>
          <w:sz w:val="24"/>
          <w:szCs w:val="24"/>
          <w:lang w:eastAsia="it-IT"/>
          <w14:ligatures w14:val="none"/>
        </w:rPr>
        <w:t xml:space="preserve"> MS/MS spectrum of the (2024-</w:t>
      </w:r>
      <w:r>
        <w:rPr>
          <w:rFonts w:ascii="Times New Roman" w:eastAsia="Times New Roman" w:hAnsi="Times New Roman" w:cs="Times New Roman"/>
          <w:color w:val="212121"/>
          <w:kern w:val="0"/>
          <w:sz w:val="24"/>
          <w:szCs w:val="24"/>
          <w:lang w:eastAsia="it-IT"/>
        </w:rPr>
        <w:t>-</w:t>
      </w:r>
      <w:r w:rsidRPr="00AD5F64">
        <w:rPr>
          <w:rFonts w:ascii="Times New Roman" w:eastAsia="Times New Roman" w:hAnsi="Times New Roman" w:cs="Times New Roman"/>
          <w:color w:val="212121"/>
          <w:kern w:val="0"/>
          <w:sz w:val="24"/>
          <w:szCs w:val="24"/>
          <w:lang w:eastAsia="it-IT"/>
          <w14:ligatures w14:val="none"/>
        </w:rPr>
        <w:t xml:space="preserve">2032) peptide, phosphorylated </w:t>
      </w:r>
      <w:r>
        <w:rPr>
          <w:rFonts w:ascii="Times New Roman" w:eastAsia="Times New Roman" w:hAnsi="Times New Roman" w:cs="Times New Roman"/>
          <w:color w:val="212121"/>
          <w:kern w:val="0"/>
          <w:sz w:val="24"/>
          <w:szCs w:val="24"/>
          <w:lang w:eastAsia="it-IT"/>
        </w:rPr>
        <w:t>at</w:t>
      </w:r>
      <w:r w:rsidRPr="00AD5F64">
        <w:rPr>
          <w:rFonts w:ascii="Times New Roman" w:eastAsia="Times New Roman" w:hAnsi="Times New Roman" w:cs="Times New Roman"/>
          <w:color w:val="212121"/>
          <w:kern w:val="0"/>
          <w:sz w:val="24"/>
          <w:szCs w:val="24"/>
          <w:lang w:eastAsia="it-IT"/>
          <w14:ligatures w14:val="none"/>
        </w:rPr>
        <w:t xml:space="preserve"> </w:t>
      </w:r>
      <w:r w:rsidRPr="00AD5F64">
        <w:rPr>
          <w:rFonts w:ascii="Times New Roman" w:eastAsia="Times New Roman" w:hAnsi="Times New Roman" w:cs="Times New Roman"/>
          <w:color w:val="212121"/>
          <w:kern w:val="0"/>
          <w:sz w:val="24"/>
          <w:szCs w:val="24"/>
          <w:lang w:eastAsia="it-IT"/>
          <w14:ligatures w14:val="none"/>
        </w:rPr>
        <w:lastRenderedPageBreak/>
        <w:t xml:space="preserve">S2029, detected in </w:t>
      </w:r>
      <w:r>
        <w:rPr>
          <w:rFonts w:ascii="Times New Roman" w:eastAsia="Times New Roman" w:hAnsi="Times New Roman" w:cs="Times New Roman"/>
          <w:color w:val="212121"/>
          <w:kern w:val="0"/>
          <w:sz w:val="24"/>
          <w:szCs w:val="24"/>
          <w:lang w:eastAsia="it-IT"/>
        </w:rPr>
        <w:t>sample 2</w:t>
      </w:r>
      <w:r w:rsidRPr="00AD5F64">
        <w:rPr>
          <w:rFonts w:ascii="Times New Roman" w:eastAsia="Times New Roman" w:hAnsi="Times New Roman" w:cs="Times New Roman"/>
          <w:color w:val="212121"/>
          <w:kern w:val="0"/>
          <w:sz w:val="24"/>
          <w:szCs w:val="24"/>
          <w:lang w:eastAsia="it-IT"/>
          <w14:ligatures w14:val="none"/>
        </w:rPr>
        <w:t xml:space="preserve">. </w:t>
      </w:r>
      <w:r w:rsidRPr="00AD5F64">
        <w:rPr>
          <w:rFonts w:ascii="Times New Roman" w:eastAsia="Times New Roman" w:hAnsi="Times New Roman" w:cs="Times New Roman"/>
          <w:b/>
          <w:bCs/>
          <w:color w:val="212121"/>
          <w:kern w:val="0"/>
          <w:sz w:val="24"/>
          <w:szCs w:val="24"/>
          <w:lang w:eastAsia="it-IT"/>
          <w14:ligatures w14:val="none"/>
        </w:rPr>
        <w:t>c.</w:t>
      </w:r>
      <w:r w:rsidRPr="00AD5F64">
        <w:rPr>
          <w:rFonts w:ascii="Times New Roman" w:eastAsia="Times New Roman" w:hAnsi="Times New Roman" w:cs="Times New Roman"/>
          <w:color w:val="212121"/>
          <w:kern w:val="0"/>
          <w:sz w:val="24"/>
          <w:szCs w:val="24"/>
          <w:lang w:eastAsia="it-IT"/>
          <w14:ligatures w14:val="none"/>
        </w:rPr>
        <w:t xml:space="preserve"> MS/MS spectrum of the (2024-</w:t>
      </w:r>
      <w:r>
        <w:rPr>
          <w:rFonts w:ascii="Times New Roman" w:eastAsia="Times New Roman" w:hAnsi="Times New Roman" w:cs="Times New Roman"/>
          <w:color w:val="212121"/>
          <w:kern w:val="0"/>
          <w:sz w:val="24"/>
          <w:szCs w:val="24"/>
          <w:lang w:eastAsia="it-IT"/>
        </w:rPr>
        <w:t>-</w:t>
      </w:r>
      <w:r w:rsidRPr="00AD5F64">
        <w:rPr>
          <w:rFonts w:ascii="Times New Roman" w:eastAsia="Times New Roman" w:hAnsi="Times New Roman" w:cs="Times New Roman"/>
          <w:color w:val="212121"/>
          <w:kern w:val="0"/>
          <w:sz w:val="24"/>
          <w:szCs w:val="24"/>
          <w:lang w:eastAsia="it-IT"/>
          <w14:ligatures w14:val="none"/>
        </w:rPr>
        <w:t xml:space="preserve">2055) peptide phosphorylated on both S2029 and S2033 </w:t>
      </w:r>
      <w:r>
        <w:rPr>
          <w:rFonts w:ascii="Times New Roman" w:eastAsia="Times New Roman" w:hAnsi="Times New Roman" w:cs="Times New Roman"/>
          <w:color w:val="212121"/>
          <w:kern w:val="0"/>
          <w:sz w:val="24"/>
          <w:szCs w:val="24"/>
          <w:lang w:eastAsia="it-IT"/>
        </w:rPr>
        <w:t xml:space="preserve">and </w:t>
      </w:r>
      <w:r w:rsidRPr="00AD5F64">
        <w:rPr>
          <w:rFonts w:ascii="Times New Roman" w:eastAsia="Times New Roman" w:hAnsi="Times New Roman" w:cs="Times New Roman"/>
          <w:color w:val="212121"/>
          <w:kern w:val="0"/>
          <w:sz w:val="24"/>
          <w:szCs w:val="24"/>
          <w:lang w:eastAsia="it-IT"/>
          <w14:ligatures w14:val="none"/>
        </w:rPr>
        <w:t xml:space="preserve">detected in </w:t>
      </w:r>
      <w:r>
        <w:rPr>
          <w:rFonts w:ascii="Times New Roman" w:eastAsia="Times New Roman" w:hAnsi="Times New Roman" w:cs="Times New Roman"/>
          <w:color w:val="212121"/>
          <w:kern w:val="0"/>
          <w:sz w:val="24"/>
          <w:szCs w:val="24"/>
          <w:lang w:eastAsia="it-IT"/>
        </w:rPr>
        <w:t>sample 2</w:t>
      </w:r>
      <w:r w:rsidRPr="00AD5F64">
        <w:rPr>
          <w:rFonts w:ascii="Times New Roman" w:eastAsia="Times New Roman" w:hAnsi="Times New Roman" w:cs="Times New Roman"/>
          <w:color w:val="212121"/>
          <w:kern w:val="0"/>
          <w:sz w:val="24"/>
          <w:szCs w:val="24"/>
          <w:lang w:eastAsia="it-IT"/>
          <w14:ligatures w14:val="none"/>
        </w:rPr>
        <w:t xml:space="preserve">. </w:t>
      </w:r>
      <w:r w:rsidRPr="00AD5F64">
        <w:rPr>
          <w:rFonts w:ascii="Times New Roman" w:eastAsia="Times New Roman" w:hAnsi="Times New Roman" w:cs="Times New Roman"/>
          <w:b/>
          <w:bCs/>
          <w:color w:val="212121"/>
          <w:kern w:val="0"/>
          <w:sz w:val="24"/>
          <w:szCs w:val="24"/>
          <w:lang w:eastAsia="it-IT"/>
          <w14:ligatures w14:val="none"/>
        </w:rPr>
        <w:t>d.</w:t>
      </w:r>
      <w:r w:rsidRPr="00AD5F64">
        <w:rPr>
          <w:rFonts w:ascii="Times New Roman" w:eastAsia="Times New Roman" w:hAnsi="Times New Roman" w:cs="Times New Roman"/>
          <w:color w:val="212121"/>
          <w:kern w:val="0"/>
          <w:sz w:val="24"/>
          <w:szCs w:val="24"/>
          <w:lang w:eastAsia="it-IT"/>
          <w14:ligatures w14:val="none"/>
        </w:rPr>
        <w:t xml:space="preserve"> MS/MS spectrum of the (2024-</w:t>
      </w:r>
      <w:r>
        <w:rPr>
          <w:rFonts w:ascii="Times New Roman" w:eastAsia="Times New Roman" w:hAnsi="Times New Roman" w:cs="Times New Roman"/>
          <w:color w:val="212121"/>
          <w:kern w:val="0"/>
          <w:sz w:val="24"/>
          <w:szCs w:val="24"/>
          <w:lang w:eastAsia="it-IT"/>
        </w:rPr>
        <w:t>-</w:t>
      </w:r>
      <w:r w:rsidRPr="00AD5F64">
        <w:rPr>
          <w:rFonts w:ascii="Times New Roman" w:eastAsia="Times New Roman" w:hAnsi="Times New Roman" w:cs="Times New Roman"/>
          <w:color w:val="212121"/>
          <w:kern w:val="0"/>
          <w:sz w:val="24"/>
          <w:szCs w:val="24"/>
          <w:lang w:eastAsia="it-IT"/>
          <w14:ligatures w14:val="none"/>
        </w:rPr>
        <w:t xml:space="preserve">2055) peptide phosphorylated </w:t>
      </w:r>
      <w:r>
        <w:rPr>
          <w:rFonts w:ascii="Times New Roman" w:eastAsia="Times New Roman" w:hAnsi="Times New Roman" w:cs="Times New Roman"/>
          <w:color w:val="212121"/>
          <w:kern w:val="0"/>
          <w:sz w:val="24"/>
          <w:szCs w:val="24"/>
          <w:lang w:eastAsia="it-IT"/>
        </w:rPr>
        <w:t>at</w:t>
      </w:r>
      <w:r w:rsidRPr="00AD5F64">
        <w:rPr>
          <w:rFonts w:ascii="Times New Roman" w:eastAsia="Times New Roman" w:hAnsi="Times New Roman" w:cs="Times New Roman"/>
          <w:color w:val="212121"/>
          <w:kern w:val="0"/>
          <w:sz w:val="24"/>
          <w:szCs w:val="24"/>
          <w:lang w:eastAsia="it-IT"/>
          <w14:ligatures w14:val="none"/>
        </w:rPr>
        <w:t xml:space="preserve"> S2033, </w:t>
      </w:r>
      <w:r>
        <w:rPr>
          <w:rFonts w:ascii="Times New Roman" w:eastAsia="Times New Roman" w:hAnsi="Times New Roman" w:cs="Times New Roman"/>
          <w:color w:val="212121"/>
          <w:kern w:val="0"/>
          <w:sz w:val="24"/>
          <w:szCs w:val="24"/>
          <w:lang w:eastAsia="it-IT"/>
        </w:rPr>
        <w:t xml:space="preserve">which was </w:t>
      </w:r>
      <w:r w:rsidRPr="00AD5F64">
        <w:rPr>
          <w:rFonts w:ascii="Times New Roman" w:eastAsia="Times New Roman" w:hAnsi="Times New Roman" w:cs="Times New Roman"/>
          <w:color w:val="212121"/>
          <w:kern w:val="0"/>
          <w:sz w:val="24"/>
          <w:szCs w:val="24"/>
          <w:lang w:eastAsia="it-IT"/>
          <w14:ligatures w14:val="none"/>
        </w:rPr>
        <w:t xml:space="preserve">detected in </w:t>
      </w:r>
      <w:r>
        <w:rPr>
          <w:rFonts w:ascii="Times New Roman" w:eastAsia="Times New Roman" w:hAnsi="Times New Roman" w:cs="Times New Roman"/>
          <w:color w:val="212121"/>
          <w:kern w:val="0"/>
          <w:sz w:val="24"/>
          <w:szCs w:val="24"/>
          <w:lang w:eastAsia="it-IT"/>
        </w:rPr>
        <w:t>sample 3</w:t>
      </w:r>
      <w:r w:rsidRPr="00AD5F64">
        <w:rPr>
          <w:rFonts w:ascii="Times New Roman" w:eastAsia="Times New Roman" w:hAnsi="Times New Roman" w:cs="Times New Roman"/>
          <w:color w:val="212121"/>
          <w:kern w:val="0"/>
          <w:sz w:val="24"/>
          <w:szCs w:val="24"/>
          <w:lang w:eastAsia="it-IT"/>
          <w14:ligatures w14:val="none"/>
        </w:rPr>
        <w:t>. In each spectrum, the inner panel contains the peptide sequence</w:t>
      </w:r>
      <w:r>
        <w:rPr>
          <w:rFonts w:ascii="Times New Roman" w:eastAsia="Times New Roman" w:hAnsi="Times New Roman" w:cs="Times New Roman"/>
          <w:color w:val="212121"/>
          <w:kern w:val="0"/>
          <w:sz w:val="24"/>
          <w:szCs w:val="24"/>
          <w:lang w:eastAsia="it-IT"/>
        </w:rPr>
        <w:t>,</w:t>
      </w:r>
      <w:r w:rsidRPr="00AD5F64">
        <w:rPr>
          <w:rFonts w:ascii="Times New Roman" w:eastAsia="Times New Roman" w:hAnsi="Times New Roman" w:cs="Times New Roman"/>
          <w:color w:val="212121"/>
          <w:kern w:val="0"/>
          <w:sz w:val="24"/>
          <w:szCs w:val="24"/>
          <w:lang w:eastAsia="it-IT"/>
          <w14:ligatures w14:val="none"/>
        </w:rPr>
        <w:t xml:space="preserve"> with the blue and red lines indicating the matched y and b fragment ions, respectively</w:t>
      </w:r>
      <w:r>
        <w:rPr>
          <w:rFonts w:ascii="Times New Roman" w:eastAsia="Times New Roman" w:hAnsi="Times New Roman" w:cs="Times New Roman"/>
          <w:color w:val="212121"/>
          <w:kern w:val="0"/>
          <w:sz w:val="24"/>
          <w:szCs w:val="24"/>
          <w:lang w:eastAsia="it-IT"/>
        </w:rPr>
        <w:t>,</w:t>
      </w:r>
      <w:r w:rsidRPr="00AD5F64">
        <w:rPr>
          <w:rFonts w:ascii="Times New Roman" w:eastAsia="Times New Roman" w:hAnsi="Times New Roman" w:cs="Times New Roman"/>
          <w:color w:val="212121"/>
          <w:kern w:val="0"/>
          <w:sz w:val="24"/>
          <w:szCs w:val="24"/>
          <w:lang w:eastAsia="it-IT"/>
          <w14:ligatures w14:val="none"/>
        </w:rPr>
        <w:t xml:space="preserve"> and the stars mark ions carrying a phosphate group. The yellow highlighted squares indicate ions derived from phosphoric acid neutral loss.</w:t>
      </w:r>
    </w:p>
    <w:p w14:paraId="3B97CEA6" w14:textId="31C17CB1" w:rsidR="006E2930" w:rsidRDefault="006E2930" w:rsidP="00343DC7">
      <w:pPr>
        <w:spacing w:line="480" w:lineRule="auto"/>
        <w:contextualSpacing/>
        <w:jc w:val="both"/>
        <w:rPr>
          <w:rFonts w:ascii="Times New Roman" w:eastAsia="Times New Roman" w:hAnsi="Times New Roman" w:cs="Times New Roman"/>
          <w:color w:val="212121"/>
          <w:kern w:val="0"/>
          <w:sz w:val="24"/>
          <w:szCs w:val="24"/>
          <w:lang w:val="en-US" w:eastAsia="it-IT"/>
          <w14:ligatures w14:val="none"/>
        </w:rPr>
      </w:pPr>
    </w:p>
    <w:p w14:paraId="0BF70689" w14:textId="66877080" w:rsidR="007530BE" w:rsidRDefault="007530BE" w:rsidP="00343DC7">
      <w:pPr>
        <w:spacing w:line="480" w:lineRule="auto"/>
        <w:contextualSpacing/>
        <w:jc w:val="both"/>
        <w:rPr>
          <w:rFonts w:ascii="Times New Roman" w:eastAsia="Times New Roman" w:hAnsi="Times New Roman" w:cs="Times New Roman"/>
          <w:color w:val="212121"/>
          <w:kern w:val="0"/>
          <w:sz w:val="24"/>
          <w:szCs w:val="24"/>
          <w:lang w:val="en-US" w:eastAsia="it-IT"/>
          <w14:ligatures w14:val="none"/>
        </w:rPr>
      </w:pPr>
    </w:p>
    <w:p w14:paraId="41473D39" w14:textId="52BED3A5" w:rsidR="007530BE" w:rsidRDefault="007530BE" w:rsidP="00343DC7">
      <w:pPr>
        <w:spacing w:line="480" w:lineRule="auto"/>
        <w:contextualSpacing/>
        <w:jc w:val="both"/>
        <w:rPr>
          <w:rFonts w:ascii="Times New Roman" w:eastAsia="Times New Roman" w:hAnsi="Times New Roman" w:cs="Times New Roman"/>
          <w:color w:val="212121"/>
          <w:kern w:val="0"/>
          <w:sz w:val="24"/>
          <w:szCs w:val="24"/>
          <w:lang w:val="en-US" w:eastAsia="it-IT"/>
          <w14:ligatures w14:val="none"/>
        </w:rPr>
      </w:pPr>
    </w:p>
    <w:p w14:paraId="23491992" w14:textId="51525BAB" w:rsidR="007530BE" w:rsidRDefault="007530BE" w:rsidP="00343DC7">
      <w:pPr>
        <w:spacing w:line="480" w:lineRule="auto"/>
        <w:contextualSpacing/>
        <w:jc w:val="both"/>
        <w:rPr>
          <w:rFonts w:ascii="Times New Roman" w:eastAsia="Times New Roman" w:hAnsi="Times New Roman" w:cs="Times New Roman"/>
          <w:color w:val="212121"/>
          <w:kern w:val="0"/>
          <w:sz w:val="24"/>
          <w:szCs w:val="24"/>
          <w:lang w:val="en-US" w:eastAsia="it-IT"/>
          <w14:ligatures w14:val="none"/>
        </w:rPr>
      </w:pPr>
    </w:p>
    <w:p w14:paraId="603FF27F" w14:textId="3E2F499A" w:rsidR="007530BE" w:rsidRDefault="007530BE" w:rsidP="00343DC7">
      <w:pPr>
        <w:spacing w:line="480" w:lineRule="auto"/>
        <w:contextualSpacing/>
        <w:jc w:val="both"/>
        <w:rPr>
          <w:rFonts w:ascii="Times New Roman" w:eastAsia="Times New Roman" w:hAnsi="Times New Roman" w:cs="Times New Roman"/>
          <w:color w:val="212121"/>
          <w:kern w:val="0"/>
          <w:sz w:val="24"/>
          <w:szCs w:val="24"/>
          <w:lang w:val="en-US" w:eastAsia="it-IT"/>
          <w14:ligatures w14:val="none"/>
        </w:rPr>
      </w:pPr>
    </w:p>
    <w:p w14:paraId="3BB5BD0B" w14:textId="72A9D821" w:rsidR="007530BE" w:rsidRDefault="007530BE" w:rsidP="00343DC7">
      <w:pPr>
        <w:spacing w:line="480" w:lineRule="auto"/>
        <w:contextualSpacing/>
        <w:jc w:val="both"/>
        <w:rPr>
          <w:rFonts w:ascii="Times New Roman" w:eastAsia="Times New Roman" w:hAnsi="Times New Roman" w:cs="Times New Roman"/>
          <w:color w:val="212121"/>
          <w:kern w:val="0"/>
          <w:sz w:val="24"/>
          <w:szCs w:val="24"/>
          <w:lang w:val="en-US" w:eastAsia="it-IT"/>
          <w14:ligatures w14:val="none"/>
        </w:rPr>
      </w:pPr>
    </w:p>
    <w:p w14:paraId="6D4F0FD8" w14:textId="6B73D216" w:rsidR="007530BE" w:rsidRDefault="007530BE" w:rsidP="00343DC7">
      <w:pPr>
        <w:spacing w:line="480" w:lineRule="auto"/>
        <w:contextualSpacing/>
        <w:jc w:val="both"/>
        <w:rPr>
          <w:rFonts w:ascii="Times New Roman" w:eastAsia="Times New Roman" w:hAnsi="Times New Roman" w:cs="Times New Roman"/>
          <w:color w:val="212121"/>
          <w:kern w:val="0"/>
          <w:sz w:val="24"/>
          <w:szCs w:val="24"/>
          <w:lang w:val="en-US" w:eastAsia="it-IT"/>
          <w14:ligatures w14:val="none"/>
        </w:rPr>
      </w:pPr>
    </w:p>
    <w:p w14:paraId="40E3A64C" w14:textId="27C0FFB1" w:rsidR="007530BE" w:rsidRDefault="007530BE" w:rsidP="00343DC7">
      <w:pPr>
        <w:spacing w:line="480" w:lineRule="auto"/>
        <w:contextualSpacing/>
        <w:jc w:val="both"/>
        <w:rPr>
          <w:rFonts w:ascii="Times New Roman" w:eastAsia="Times New Roman" w:hAnsi="Times New Roman" w:cs="Times New Roman"/>
          <w:color w:val="212121"/>
          <w:kern w:val="0"/>
          <w:sz w:val="24"/>
          <w:szCs w:val="24"/>
          <w:lang w:val="en-US" w:eastAsia="it-IT"/>
          <w14:ligatures w14:val="none"/>
        </w:rPr>
      </w:pPr>
    </w:p>
    <w:p w14:paraId="77F18AC2" w14:textId="7C14D827" w:rsidR="007530BE" w:rsidRDefault="007530BE" w:rsidP="00343DC7">
      <w:pPr>
        <w:spacing w:line="480" w:lineRule="auto"/>
        <w:contextualSpacing/>
        <w:jc w:val="both"/>
        <w:rPr>
          <w:rFonts w:ascii="Times New Roman" w:eastAsia="Times New Roman" w:hAnsi="Times New Roman" w:cs="Times New Roman"/>
          <w:color w:val="212121"/>
          <w:kern w:val="0"/>
          <w:sz w:val="24"/>
          <w:szCs w:val="24"/>
          <w:lang w:val="en-US" w:eastAsia="it-IT"/>
          <w14:ligatures w14:val="none"/>
        </w:rPr>
      </w:pPr>
    </w:p>
    <w:p w14:paraId="1CF222AB" w14:textId="0842CAF6" w:rsidR="007530BE" w:rsidRDefault="007530BE" w:rsidP="00343DC7">
      <w:pPr>
        <w:spacing w:line="480" w:lineRule="auto"/>
        <w:contextualSpacing/>
        <w:jc w:val="both"/>
        <w:rPr>
          <w:rFonts w:ascii="Times New Roman" w:eastAsia="Times New Roman" w:hAnsi="Times New Roman" w:cs="Times New Roman"/>
          <w:color w:val="212121"/>
          <w:kern w:val="0"/>
          <w:sz w:val="24"/>
          <w:szCs w:val="24"/>
          <w:lang w:val="en-US" w:eastAsia="it-IT"/>
          <w14:ligatures w14:val="none"/>
        </w:rPr>
      </w:pPr>
    </w:p>
    <w:p w14:paraId="5A404AB3" w14:textId="4C645027" w:rsidR="007530BE" w:rsidRDefault="007530BE" w:rsidP="00343DC7">
      <w:pPr>
        <w:spacing w:line="480" w:lineRule="auto"/>
        <w:contextualSpacing/>
        <w:jc w:val="both"/>
        <w:rPr>
          <w:rFonts w:ascii="Times New Roman" w:eastAsia="Times New Roman" w:hAnsi="Times New Roman" w:cs="Times New Roman"/>
          <w:color w:val="212121"/>
          <w:kern w:val="0"/>
          <w:sz w:val="24"/>
          <w:szCs w:val="24"/>
          <w:lang w:val="en-US" w:eastAsia="it-IT"/>
          <w14:ligatures w14:val="none"/>
        </w:rPr>
      </w:pPr>
    </w:p>
    <w:p w14:paraId="3D5D8C8F" w14:textId="210CD09F" w:rsidR="007530BE" w:rsidRDefault="007530BE" w:rsidP="00343DC7">
      <w:pPr>
        <w:spacing w:line="480" w:lineRule="auto"/>
        <w:contextualSpacing/>
        <w:jc w:val="both"/>
        <w:rPr>
          <w:rFonts w:ascii="Times New Roman" w:eastAsia="Times New Roman" w:hAnsi="Times New Roman" w:cs="Times New Roman"/>
          <w:color w:val="212121"/>
          <w:kern w:val="0"/>
          <w:sz w:val="24"/>
          <w:szCs w:val="24"/>
          <w:lang w:val="en-US" w:eastAsia="it-IT"/>
          <w14:ligatures w14:val="none"/>
        </w:rPr>
      </w:pPr>
    </w:p>
    <w:p w14:paraId="7FC64940" w14:textId="3C31A36C" w:rsidR="00110693" w:rsidRDefault="00110693"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2484CA9C" w14:textId="41F1F85B" w:rsidR="009D36EF" w:rsidRDefault="009D36EF"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77035C55" w14:textId="0D4044E7" w:rsidR="009D36EF" w:rsidRDefault="009D36EF"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447C6C22" w14:textId="6117D58C" w:rsidR="009D36EF" w:rsidRDefault="009D36EF"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4A02BE3D" w14:textId="0B740DB7" w:rsidR="009D36EF" w:rsidRDefault="009D36EF"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429E4307" w14:textId="77777777" w:rsidR="009D36EF" w:rsidRDefault="009D36EF"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46321E36" w14:textId="77777777" w:rsidR="009D36EF" w:rsidRDefault="009D36EF"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p>
    <w:p w14:paraId="1E70B425" w14:textId="37275C15" w:rsidR="009D36EF" w:rsidRDefault="007530BE"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r w:rsidRPr="00DA685E">
        <w:rPr>
          <w:rFonts w:ascii="Times New Roman" w:eastAsia="Times New Roman" w:hAnsi="Times New Roman" w:cs="Times New Roman"/>
          <w:b/>
          <w:bCs/>
          <w:noProof/>
          <w:color w:val="212121"/>
          <w:kern w:val="0"/>
          <w:sz w:val="24"/>
          <w:szCs w:val="24"/>
          <w:lang w:val="en-US" w:eastAsia="it-IT"/>
          <w14:ligatures w14:val="none"/>
        </w:rPr>
        <w:lastRenderedPageBreak/>
        <w:drawing>
          <wp:anchor distT="0" distB="0" distL="114300" distR="114300" simplePos="0" relativeHeight="251694080" behindDoc="0" locked="0" layoutInCell="1" allowOverlap="1" wp14:anchorId="70E705F0" wp14:editId="172E6A85">
            <wp:simplePos x="0" y="0"/>
            <wp:positionH relativeFrom="column">
              <wp:posOffset>1320569</wp:posOffset>
            </wp:positionH>
            <wp:positionV relativeFrom="paragraph">
              <wp:posOffset>0</wp:posOffset>
            </wp:positionV>
            <wp:extent cx="3728720" cy="2183130"/>
            <wp:effectExtent l="0" t="0" r="5080" b="1270"/>
            <wp:wrapSquare wrapText="bothSides"/>
            <wp:docPr id="3097765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77658"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28720" cy="2183130"/>
                    </a:xfrm>
                    <a:prstGeom prst="rect">
                      <a:avLst/>
                    </a:prstGeom>
                  </pic:spPr>
                </pic:pic>
              </a:graphicData>
            </a:graphic>
            <wp14:sizeRelH relativeFrom="page">
              <wp14:pctWidth>0</wp14:pctWidth>
            </wp14:sizeRelH>
            <wp14:sizeRelV relativeFrom="page">
              <wp14:pctHeight>0</wp14:pctHeight>
            </wp14:sizeRelV>
          </wp:anchor>
        </w:drawing>
      </w:r>
    </w:p>
    <w:p w14:paraId="0E99043A" w14:textId="77777777" w:rsidR="007530BE" w:rsidRDefault="007530BE" w:rsidP="00902C63">
      <w:pPr>
        <w:spacing w:line="480" w:lineRule="auto"/>
        <w:contextualSpacing/>
        <w:jc w:val="both"/>
        <w:rPr>
          <w:rFonts w:ascii="Times New Roman" w:eastAsia="Times New Roman" w:hAnsi="Times New Roman" w:cs="Times New Roman"/>
          <w:b/>
          <w:bCs/>
          <w:kern w:val="0"/>
          <w:sz w:val="24"/>
          <w:szCs w:val="24"/>
          <w:lang w:eastAsia="it-IT"/>
          <w14:ligatures w14:val="none"/>
        </w:rPr>
      </w:pPr>
    </w:p>
    <w:p w14:paraId="23069982" w14:textId="77777777" w:rsidR="007530BE" w:rsidRDefault="007530BE" w:rsidP="00902C63">
      <w:pPr>
        <w:spacing w:line="480" w:lineRule="auto"/>
        <w:contextualSpacing/>
        <w:jc w:val="both"/>
        <w:rPr>
          <w:rFonts w:ascii="Times New Roman" w:eastAsia="Times New Roman" w:hAnsi="Times New Roman" w:cs="Times New Roman"/>
          <w:b/>
          <w:bCs/>
          <w:kern w:val="0"/>
          <w:sz w:val="24"/>
          <w:szCs w:val="24"/>
          <w:lang w:eastAsia="it-IT"/>
          <w14:ligatures w14:val="none"/>
        </w:rPr>
      </w:pPr>
    </w:p>
    <w:p w14:paraId="3F62E36F" w14:textId="77777777" w:rsidR="007530BE" w:rsidRDefault="007530BE" w:rsidP="00902C63">
      <w:pPr>
        <w:spacing w:line="480" w:lineRule="auto"/>
        <w:contextualSpacing/>
        <w:jc w:val="both"/>
        <w:rPr>
          <w:rFonts w:ascii="Times New Roman" w:eastAsia="Times New Roman" w:hAnsi="Times New Roman" w:cs="Times New Roman"/>
          <w:b/>
          <w:bCs/>
          <w:kern w:val="0"/>
          <w:sz w:val="24"/>
          <w:szCs w:val="24"/>
          <w:lang w:eastAsia="it-IT"/>
          <w14:ligatures w14:val="none"/>
        </w:rPr>
      </w:pPr>
    </w:p>
    <w:p w14:paraId="527030F2" w14:textId="77777777" w:rsidR="007530BE" w:rsidRDefault="007530BE" w:rsidP="00902C63">
      <w:pPr>
        <w:spacing w:line="480" w:lineRule="auto"/>
        <w:contextualSpacing/>
        <w:jc w:val="both"/>
        <w:rPr>
          <w:rFonts w:ascii="Times New Roman" w:eastAsia="Times New Roman" w:hAnsi="Times New Roman" w:cs="Times New Roman"/>
          <w:b/>
          <w:bCs/>
          <w:kern w:val="0"/>
          <w:sz w:val="24"/>
          <w:szCs w:val="24"/>
          <w:lang w:eastAsia="it-IT"/>
          <w14:ligatures w14:val="none"/>
        </w:rPr>
      </w:pPr>
    </w:p>
    <w:p w14:paraId="303AD8CF" w14:textId="77777777" w:rsidR="007530BE" w:rsidRDefault="007530BE" w:rsidP="00902C63">
      <w:pPr>
        <w:spacing w:line="480" w:lineRule="auto"/>
        <w:contextualSpacing/>
        <w:jc w:val="both"/>
        <w:rPr>
          <w:rFonts w:ascii="Times New Roman" w:eastAsia="Times New Roman" w:hAnsi="Times New Roman" w:cs="Times New Roman"/>
          <w:b/>
          <w:bCs/>
          <w:kern w:val="0"/>
          <w:sz w:val="24"/>
          <w:szCs w:val="24"/>
          <w:lang w:eastAsia="it-IT"/>
          <w14:ligatures w14:val="none"/>
        </w:rPr>
      </w:pPr>
    </w:p>
    <w:p w14:paraId="58DEF55C" w14:textId="77777777" w:rsidR="007530BE" w:rsidRDefault="007530BE" w:rsidP="00902C63">
      <w:pPr>
        <w:spacing w:line="480" w:lineRule="auto"/>
        <w:contextualSpacing/>
        <w:jc w:val="both"/>
        <w:rPr>
          <w:rFonts w:ascii="Times New Roman" w:eastAsia="Times New Roman" w:hAnsi="Times New Roman" w:cs="Times New Roman"/>
          <w:b/>
          <w:bCs/>
          <w:kern w:val="0"/>
          <w:sz w:val="24"/>
          <w:szCs w:val="24"/>
          <w:lang w:eastAsia="it-IT"/>
          <w14:ligatures w14:val="none"/>
        </w:rPr>
      </w:pPr>
    </w:p>
    <w:p w14:paraId="206B2B34" w14:textId="3BB9903B" w:rsidR="00902C63" w:rsidRPr="0055008C" w:rsidRDefault="003F41FC" w:rsidP="00902C63">
      <w:pPr>
        <w:spacing w:line="480" w:lineRule="auto"/>
        <w:contextualSpacing/>
        <w:jc w:val="both"/>
        <w:rPr>
          <w:rFonts w:ascii="Times New Roman" w:eastAsia="Times New Roman" w:hAnsi="Times New Roman" w:cs="Times New Roman"/>
          <w:b/>
          <w:bCs/>
          <w:kern w:val="0"/>
          <w:sz w:val="24"/>
          <w:szCs w:val="24"/>
          <w:lang w:eastAsia="it-IT"/>
        </w:rPr>
      </w:pPr>
      <w:r w:rsidRPr="0055008C">
        <w:rPr>
          <w:rFonts w:ascii="Times New Roman" w:eastAsia="Times New Roman" w:hAnsi="Times New Roman" w:cs="Times New Roman"/>
          <w:b/>
          <w:bCs/>
          <w:kern w:val="0"/>
          <w:sz w:val="24"/>
          <w:szCs w:val="24"/>
          <w:lang w:eastAsia="it-IT"/>
          <w14:ligatures w14:val="none"/>
        </w:rPr>
        <w:t xml:space="preserve">Figure S14. </w:t>
      </w:r>
      <w:r w:rsidR="002F1991" w:rsidRPr="0055008C">
        <w:rPr>
          <w:rFonts w:ascii="Times New Roman" w:eastAsia="Times New Roman" w:hAnsi="Times New Roman" w:cs="Times New Roman"/>
          <w:b/>
          <w:bCs/>
          <w:kern w:val="0"/>
          <w:sz w:val="24"/>
          <w:szCs w:val="24"/>
          <w:lang w:eastAsia="it-IT"/>
        </w:rPr>
        <w:t xml:space="preserve">Responsiveness to proteasomal degradation of </w:t>
      </w:r>
      <w:r w:rsidR="002F1991" w:rsidRPr="0055008C">
        <w:rPr>
          <w:rFonts w:ascii="Times New Roman" w:eastAsia="Times New Roman" w:hAnsi="Times New Roman" w:cs="Times New Roman"/>
          <w:b/>
          <w:bCs/>
          <w:kern w:val="0"/>
          <w:sz w:val="24"/>
          <w:szCs w:val="24"/>
          <w:vertAlign w:val="superscript"/>
          <w:lang w:eastAsia="it-IT"/>
        </w:rPr>
        <w:t>FLAG</w:t>
      </w:r>
      <w:r w:rsidR="002F1991" w:rsidRPr="0055008C">
        <w:rPr>
          <w:rFonts w:ascii="Times New Roman" w:eastAsia="Times New Roman" w:hAnsi="Times New Roman" w:cs="Times New Roman"/>
          <w:b/>
          <w:bCs/>
          <w:kern w:val="0"/>
          <w:sz w:val="24"/>
          <w:szCs w:val="24"/>
          <w:lang w:eastAsia="it-IT"/>
        </w:rPr>
        <w:t xml:space="preserve">N3ICD-wt </w:t>
      </w:r>
      <w:r w:rsidR="00B97CDD" w:rsidRPr="0055008C">
        <w:rPr>
          <w:rFonts w:ascii="Times New Roman" w:eastAsia="Times New Roman" w:hAnsi="Times New Roman" w:cs="Times New Roman"/>
          <w:b/>
          <w:bCs/>
          <w:kern w:val="0"/>
          <w:sz w:val="24"/>
          <w:szCs w:val="24"/>
          <w:lang w:eastAsia="it-IT"/>
        </w:rPr>
        <w:t xml:space="preserve">non </w:t>
      </w:r>
      <w:r w:rsidR="002F1991" w:rsidRPr="0055008C">
        <w:rPr>
          <w:rFonts w:ascii="Times New Roman" w:eastAsia="Times New Roman" w:hAnsi="Times New Roman" w:cs="Times New Roman"/>
          <w:b/>
          <w:bCs/>
          <w:kern w:val="0"/>
          <w:sz w:val="24"/>
          <w:szCs w:val="24"/>
          <w:lang w:eastAsia="it-IT"/>
        </w:rPr>
        <w:t>phosphorylable mutants</w:t>
      </w:r>
      <w:r w:rsidR="00B97CDD" w:rsidRPr="0055008C">
        <w:rPr>
          <w:rFonts w:ascii="Times New Roman" w:eastAsia="Times New Roman" w:hAnsi="Times New Roman" w:cs="Times New Roman"/>
          <w:b/>
          <w:bCs/>
          <w:kern w:val="0"/>
          <w:sz w:val="24"/>
          <w:szCs w:val="24"/>
          <w:lang w:eastAsia="it-IT"/>
        </w:rPr>
        <w:t xml:space="preserve">. </w:t>
      </w:r>
    </w:p>
    <w:p w14:paraId="085813DF" w14:textId="55F0C8DF" w:rsidR="0040683D" w:rsidRPr="0055008C" w:rsidRDefault="00121CEF" w:rsidP="0040683D">
      <w:pPr>
        <w:spacing w:line="480" w:lineRule="auto"/>
        <w:contextualSpacing/>
        <w:jc w:val="both"/>
        <w:rPr>
          <w:rFonts w:ascii="Times New Roman" w:eastAsia="Times New Roman" w:hAnsi="Times New Roman" w:cs="Times New Roman"/>
          <w:b/>
          <w:bCs/>
          <w:kern w:val="0"/>
          <w:sz w:val="24"/>
          <w:szCs w:val="24"/>
          <w:lang w:eastAsia="it-IT"/>
          <w14:ligatures w14:val="none"/>
        </w:rPr>
      </w:pPr>
      <w:r w:rsidRPr="0055008C">
        <w:rPr>
          <w:rFonts w:ascii="Times New Roman" w:eastAsia="Times New Roman" w:hAnsi="Times New Roman" w:cs="Times New Roman"/>
          <w:b/>
          <w:bCs/>
          <w:kern w:val="0"/>
          <w:sz w:val="24"/>
          <w:szCs w:val="24"/>
          <w:lang w:eastAsia="it-IT"/>
          <w14:ligatures w14:val="none"/>
        </w:rPr>
        <w:t>a.</w:t>
      </w:r>
      <w:r w:rsidRPr="0055008C">
        <w:rPr>
          <w:rFonts w:ascii="Times New Roman" w:eastAsia="Times New Roman" w:hAnsi="Times New Roman" w:cs="Times New Roman"/>
          <w:kern w:val="0"/>
          <w:sz w:val="24"/>
          <w:szCs w:val="24"/>
          <w:lang w:eastAsia="it-IT"/>
          <w14:ligatures w14:val="none"/>
        </w:rPr>
        <w:t xml:space="preserve"> Immunoblotting analyses (upper panel) of </w:t>
      </w:r>
      <w:r w:rsidRPr="0055008C">
        <w:rPr>
          <w:rFonts w:ascii="Times New Roman" w:eastAsia="Times New Roman" w:hAnsi="Times New Roman" w:cs="Times New Roman"/>
          <w:kern w:val="0"/>
          <w:sz w:val="24"/>
          <w:szCs w:val="24"/>
          <w:vertAlign w:val="superscript"/>
          <w:lang w:eastAsia="it-IT"/>
          <w14:ligatures w14:val="none"/>
        </w:rPr>
        <w:t>FLAG</w:t>
      </w:r>
      <w:r w:rsidRPr="0055008C">
        <w:rPr>
          <w:rFonts w:ascii="Times New Roman" w:eastAsia="Times New Roman" w:hAnsi="Times New Roman" w:cs="Times New Roman"/>
          <w:kern w:val="0"/>
          <w:sz w:val="24"/>
          <w:szCs w:val="24"/>
          <w:lang w:eastAsia="it-IT"/>
          <w14:ligatures w14:val="none"/>
        </w:rPr>
        <w:t>N3</w:t>
      </w:r>
      <w:r w:rsidRPr="0055008C">
        <w:rPr>
          <w:rFonts w:ascii="Times New Roman" w:eastAsia="Times New Roman" w:hAnsi="Times New Roman" w:cs="Times New Roman"/>
          <w:kern w:val="0"/>
          <w:sz w:val="24"/>
          <w:szCs w:val="24"/>
          <w:vertAlign w:val="subscript"/>
          <w:lang w:eastAsia="it-IT"/>
          <w14:ligatures w14:val="none"/>
        </w:rPr>
        <w:t>ICD</w:t>
      </w:r>
      <w:r w:rsidRPr="0055008C">
        <w:rPr>
          <w:rFonts w:ascii="Times New Roman" w:eastAsia="Times New Roman" w:hAnsi="Times New Roman" w:cs="Times New Roman"/>
          <w:kern w:val="0"/>
          <w:sz w:val="24"/>
          <w:szCs w:val="24"/>
          <w:lang w:eastAsia="it-IT"/>
          <w14:ligatures w14:val="none"/>
        </w:rPr>
        <w:t xml:space="preserve">-wt and non phosphorylable mutants in the presence or absence of the highest dose of </w:t>
      </w:r>
      <w:r w:rsidRPr="0055008C">
        <w:rPr>
          <w:rFonts w:ascii="Times New Roman" w:eastAsia="Times New Roman" w:hAnsi="Times New Roman" w:cs="Times New Roman"/>
          <w:kern w:val="0"/>
          <w:sz w:val="24"/>
          <w:szCs w:val="24"/>
          <w:vertAlign w:val="superscript"/>
          <w:lang w:eastAsia="it-IT"/>
          <w14:ligatures w14:val="none"/>
        </w:rPr>
        <w:t>HA</w:t>
      </w:r>
      <w:r w:rsidRPr="0055008C">
        <w:rPr>
          <w:rFonts w:ascii="Times New Roman" w:eastAsia="Times New Roman" w:hAnsi="Times New Roman" w:cs="Times New Roman"/>
          <w:kern w:val="0"/>
          <w:sz w:val="24"/>
          <w:szCs w:val="24"/>
          <w:lang w:eastAsia="it-IT"/>
          <w14:ligatures w14:val="none"/>
        </w:rPr>
        <w:t>GSK3β plasmid followed by MG132 (4</w:t>
      </w:r>
      <w:r w:rsidR="0055008C">
        <w:rPr>
          <w:rFonts w:ascii="Times New Roman" w:eastAsia="Times New Roman" w:hAnsi="Times New Roman" w:cs="Times New Roman"/>
          <w:kern w:val="0"/>
          <w:sz w:val="24"/>
          <w:szCs w:val="24"/>
          <w:lang w:eastAsia="it-IT"/>
          <w14:ligatures w14:val="none"/>
        </w:rPr>
        <w:t xml:space="preserve"> </w:t>
      </w:r>
      <w:r w:rsidRPr="0055008C">
        <w:rPr>
          <w:rFonts w:ascii="Times New Roman" w:eastAsia="Times New Roman" w:hAnsi="Times New Roman" w:cs="Times New Roman"/>
          <w:kern w:val="0"/>
          <w:sz w:val="24"/>
          <w:szCs w:val="24"/>
          <w:lang w:eastAsia="it-IT"/>
          <w14:ligatures w14:val="none"/>
        </w:rPr>
        <w:t xml:space="preserve">h). Densitometric analyses (lower panel) of </w:t>
      </w:r>
      <w:r w:rsidR="004744E6" w:rsidRPr="0055008C">
        <w:rPr>
          <w:rFonts w:ascii="Times New Roman" w:eastAsia="Times New Roman" w:hAnsi="Times New Roman" w:cs="Times New Roman"/>
          <w:kern w:val="0"/>
          <w:sz w:val="24"/>
          <w:szCs w:val="24"/>
          <w:lang w:eastAsia="it-IT"/>
          <w14:ligatures w14:val="none"/>
        </w:rPr>
        <w:t>vinculin</w:t>
      </w:r>
      <w:r w:rsidRPr="0055008C">
        <w:rPr>
          <w:rFonts w:ascii="Times New Roman" w:eastAsia="Times New Roman" w:hAnsi="Times New Roman" w:cs="Times New Roman"/>
          <w:kern w:val="0"/>
          <w:sz w:val="24"/>
          <w:szCs w:val="24"/>
          <w:lang w:eastAsia="it-IT"/>
          <w14:ligatures w14:val="none"/>
        </w:rPr>
        <w:t xml:space="preserve">-normalized N3 levels as shown as the mean value of three independent experiments ±SD. The results are expressed as percentages with respect to </w:t>
      </w:r>
      <w:r w:rsidR="0040683D" w:rsidRPr="0055008C">
        <w:rPr>
          <w:rFonts w:ascii="Times New Roman" w:eastAsia="Times New Roman" w:hAnsi="Times New Roman" w:cs="Times New Roman"/>
          <w:kern w:val="0"/>
          <w:sz w:val="24"/>
          <w:szCs w:val="24"/>
          <w:lang w:eastAsia="it-IT"/>
          <w14:ligatures w14:val="none"/>
        </w:rPr>
        <w:t xml:space="preserve">the corresponding control (no </w:t>
      </w:r>
      <w:r w:rsidR="0040683D" w:rsidRPr="0055008C">
        <w:rPr>
          <w:rFonts w:ascii="Times New Roman" w:eastAsia="Times New Roman" w:hAnsi="Times New Roman" w:cs="Times New Roman"/>
          <w:kern w:val="0"/>
          <w:sz w:val="24"/>
          <w:szCs w:val="24"/>
          <w:vertAlign w:val="superscript"/>
          <w:lang w:eastAsia="it-IT"/>
          <w14:ligatures w14:val="none"/>
        </w:rPr>
        <w:t>HA</w:t>
      </w:r>
      <w:r w:rsidR="0040683D" w:rsidRPr="0055008C">
        <w:rPr>
          <w:rFonts w:ascii="Times New Roman" w:eastAsia="Times New Roman" w:hAnsi="Times New Roman" w:cs="Times New Roman"/>
          <w:kern w:val="0"/>
          <w:sz w:val="24"/>
          <w:szCs w:val="24"/>
          <w:lang w:eastAsia="it-IT"/>
          <w14:ligatures w14:val="none"/>
        </w:rPr>
        <w:t>GSK3β and no MG132). Statistical significance was determined by one-way ANOVA followed by Tukey's multiple comparisons test.</w:t>
      </w:r>
      <w:r w:rsidR="0040683D" w:rsidRPr="0055008C">
        <w:rPr>
          <w:rFonts w:ascii="Times New Roman" w:eastAsia="Times New Roman" w:hAnsi="Times New Roman" w:cs="Times New Roman"/>
          <w:b/>
          <w:bCs/>
          <w:kern w:val="0"/>
          <w:sz w:val="24"/>
          <w:szCs w:val="24"/>
          <w:lang w:eastAsia="it-IT"/>
          <w14:ligatures w14:val="none"/>
        </w:rPr>
        <w:t xml:space="preserve"> </w:t>
      </w:r>
    </w:p>
    <w:p w14:paraId="611C64E1" w14:textId="1A949D2D" w:rsidR="0040683D" w:rsidRPr="0055008C" w:rsidRDefault="0040683D" w:rsidP="00902C63">
      <w:pPr>
        <w:spacing w:line="480" w:lineRule="auto"/>
        <w:contextualSpacing/>
        <w:jc w:val="both"/>
        <w:rPr>
          <w:rFonts w:ascii="Times New Roman" w:eastAsia="Times New Roman" w:hAnsi="Times New Roman" w:cs="Times New Roman"/>
          <w:kern w:val="0"/>
          <w:sz w:val="24"/>
          <w:szCs w:val="24"/>
          <w:lang w:eastAsia="it-IT"/>
          <w14:ligatures w14:val="none"/>
        </w:rPr>
      </w:pPr>
      <w:r w:rsidRPr="0055008C">
        <w:rPr>
          <w:rFonts w:ascii="Times New Roman" w:eastAsia="Times New Roman" w:hAnsi="Times New Roman" w:cs="Times New Roman"/>
          <w:kern w:val="0"/>
          <w:sz w:val="24"/>
          <w:szCs w:val="24"/>
          <w:lang w:eastAsia="it-IT"/>
          <w14:ligatures w14:val="none"/>
        </w:rPr>
        <w:t>Anti-</w:t>
      </w:r>
      <w:r w:rsidR="004744E6" w:rsidRPr="0055008C">
        <w:rPr>
          <w:rFonts w:ascii="Times New Roman" w:eastAsia="Times New Roman" w:hAnsi="Times New Roman" w:cs="Times New Roman"/>
          <w:kern w:val="0"/>
          <w:sz w:val="24"/>
          <w:szCs w:val="24"/>
          <w:lang w:eastAsia="it-IT"/>
          <w14:ligatures w14:val="none"/>
        </w:rPr>
        <w:t>vinculin</w:t>
      </w:r>
      <w:r w:rsidRPr="0055008C">
        <w:rPr>
          <w:rFonts w:ascii="Times New Roman" w:eastAsia="Times New Roman" w:hAnsi="Times New Roman" w:cs="Times New Roman"/>
          <w:kern w:val="0"/>
          <w:sz w:val="24"/>
          <w:szCs w:val="24"/>
          <w:lang w:eastAsia="it-IT"/>
          <w14:ligatures w14:val="none"/>
        </w:rPr>
        <w:t xml:space="preserve"> was used as a loading control.</w:t>
      </w:r>
    </w:p>
    <w:p w14:paraId="77F15455" w14:textId="59F6836A" w:rsidR="002453F1" w:rsidRPr="0055008C" w:rsidRDefault="0040683D" w:rsidP="00902C63">
      <w:pPr>
        <w:spacing w:line="480" w:lineRule="auto"/>
        <w:contextualSpacing/>
        <w:jc w:val="both"/>
        <w:rPr>
          <w:rFonts w:ascii="Times New Roman" w:eastAsia="Times New Roman" w:hAnsi="Times New Roman" w:cs="Times New Roman"/>
          <w:kern w:val="0"/>
          <w:sz w:val="24"/>
          <w:szCs w:val="24"/>
          <w:lang w:eastAsia="it-IT"/>
          <w14:ligatures w14:val="none"/>
        </w:rPr>
      </w:pPr>
      <w:r w:rsidRPr="0055008C">
        <w:rPr>
          <w:rFonts w:ascii="Times New Roman" w:eastAsia="Times New Roman" w:hAnsi="Times New Roman" w:cs="Times New Roman"/>
          <w:kern w:val="0"/>
          <w:sz w:val="24"/>
          <w:szCs w:val="24"/>
          <w:lang w:eastAsia="it-IT"/>
          <w14:ligatures w14:val="none"/>
        </w:rPr>
        <w:t>ns=not significant P&gt;0.05, *P≤0.05, **P≤0.01, ***P≤0.001¸****P≤0.0001.</w:t>
      </w:r>
    </w:p>
    <w:p w14:paraId="71568744" w14:textId="2645F245" w:rsidR="00902C63" w:rsidRDefault="00B512C2" w:rsidP="00902C63">
      <w:pPr>
        <w:spacing w:line="480" w:lineRule="auto"/>
        <w:contextualSpacing/>
        <w:jc w:val="both"/>
        <w:rPr>
          <w:rFonts w:ascii="Times New Roman" w:eastAsia="Times New Roman" w:hAnsi="Times New Roman" w:cs="Times New Roman"/>
          <w:b/>
          <w:bCs/>
          <w:color w:val="FF0000"/>
          <w:kern w:val="0"/>
          <w:sz w:val="24"/>
          <w:szCs w:val="24"/>
          <w:lang w:eastAsia="it-IT"/>
        </w:rPr>
      </w:pPr>
      <w:r w:rsidRPr="00B512C2">
        <w:rPr>
          <w:rFonts w:ascii="Times New Roman" w:eastAsia="Times New Roman" w:hAnsi="Times New Roman" w:cs="Times New Roman"/>
          <w:b/>
          <w:bCs/>
          <w:noProof/>
          <w:color w:val="212121"/>
          <w:kern w:val="0"/>
          <w:sz w:val="24"/>
          <w:szCs w:val="24"/>
          <w:u w:val="single"/>
          <w:lang w:val="en-US" w:eastAsia="it-IT"/>
          <w14:ligatures w14:val="none"/>
        </w:rPr>
        <w:lastRenderedPageBreak/>
        <w:drawing>
          <wp:anchor distT="0" distB="0" distL="114300" distR="114300" simplePos="0" relativeHeight="251695104" behindDoc="0" locked="0" layoutInCell="1" allowOverlap="1" wp14:anchorId="0C0ADCA8" wp14:editId="5B9C1718">
            <wp:simplePos x="0" y="0"/>
            <wp:positionH relativeFrom="column">
              <wp:posOffset>332336</wp:posOffset>
            </wp:positionH>
            <wp:positionV relativeFrom="paragraph">
              <wp:posOffset>404</wp:posOffset>
            </wp:positionV>
            <wp:extent cx="5603875" cy="3759200"/>
            <wp:effectExtent l="0" t="0" r="0" b="0"/>
            <wp:wrapSquare wrapText="bothSides"/>
            <wp:docPr id="161323821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238217"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603875" cy="3759200"/>
                    </a:xfrm>
                    <a:prstGeom prst="rect">
                      <a:avLst/>
                    </a:prstGeom>
                  </pic:spPr>
                </pic:pic>
              </a:graphicData>
            </a:graphic>
            <wp14:sizeRelH relativeFrom="page">
              <wp14:pctWidth>0</wp14:pctWidth>
            </wp14:sizeRelH>
            <wp14:sizeRelV relativeFrom="page">
              <wp14:pctHeight>0</wp14:pctHeight>
            </wp14:sizeRelV>
          </wp:anchor>
        </w:drawing>
      </w:r>
    </w:p>
    <w:p w14:paraId="08657196" w14:textId="0A8DE3E5" w:rsidR="00D55407" w:rsidRPr="0055008C" w:rsidRDefault="00D55407" w:rsidP="00D55407">
      <w:pPr>
        <w:spacing w:line="480" w:lineRule="auto"/>
        <w:contextualSpacing/>
        <w:jc w:val="both"/>
        <w:rPr>
          <w:rFonts w:ascii="Times New Roman" w:eastAsia="Times New Roman" w:hAnsi="Times New Roman" w:cs="Times New Roman"/>
          <w:b/>
          <w:bCs/>
          <w:kern w:val="0"/>
          <w:sz w:val="24"/>
          <w:szCs w:val="24"/>
          <w:lang w:eastAsia="it-IT"/>
        </w:rPr>
      </w:pPr>
      <w:r w:rsidRPr="0038021A">
        <w:rPr>
          <w:rFonts w:ascii="Times New Roman" w:eastAsia="Times New Roman" w:hAnsi="Times New Roman" w:cs="Times New Roman"/>
          <w:b/>
          <w:bCs/>
          <w:kern w:val="0"/>
          <w:sz w:val="24"/>
          <w:szCs w:val="24"/>
          <w:lang w:eastAsia="it-IT"/>
        </w:rPr>
        <w:t>Figure S1</w:t>
      </w:r>
      <w:r w:rsidR="00B512C2" w:rsidRPr="0038021A">
        <w:rPr>
          <w:rFonts w:ascii="Times New Roman" w:eastAsia="Times New Roman" w:hAnsi="Times New Roman" w:cs="Times New Roman"/>
          <w:b/>
          <w:bCs/>
          <w:kern w:val="0"/>
          <w:sz w:val="24"/>
          <w:szCs w:val="24"/>
          <w:lang w:eastAsia="it-IT"/>
        </w:rPr>
        <w:t>5</w:t>
      </w:r>
      <w:r w:rsidRPr="0038021A">
        <w:rPr>
          <w:rFonts w:ascii="Times New Roman" w:eastAsia="Times New Roman" w:hAnsi="Times New Roman" w:cs="Times New Roman"/>
          <w:b/>
          <w:bCs/>
          <w:kern w:val="0"/>
          <w:sz w:val="24"/>
          <w:szCs w:val="24"/>
          <w:lang w:eastAsia="it-IT"/>
        </w:rPr>
        <w:t xml:space="preserve">. </w:t>
      </w:r>
      <w:r w:rsidR="0038021A" w:rsidRPr="0038021A">
        <w:rPr>
          <w:rFonts w:ascii="Times New Roman" w:eastAsia="Times New Roman" w:hAnsi="Times New Roman" w:cs="Times New Roman"/>
          <w:b/>
          <w:bCs/>
          <w:kern w:val="0"/>
          <w:sz w:val="24"/>
          <w:szCs w:val="24"/>
          <w:lang w:eastAsia="it-IT"/>
        </w:rPr>
        <w:t xml:space="preserve">Full resolution of </w:t>
      </w:r>
      <w:r w:rsidR="00026664" w:rsidRPr="0038021A">
        <w:rPr>
          <w:rFonts w:ascii="Times New Roman" w:eastAsia="Times New Roman" w:hAnsi="Times New Roman" w:cs="Times New Roman"/>
          <w:b/>
          <w:bCs/>
          <w:kern w:val="0"/>
          <w:sz w:val="24"/>
          <w:szCs w:val="24"/>
          <w:lang w:eastAsia="it-IT"/>
        </w:rPr>
        <w:t>IHC staining</w:t>
      </w:r>
      <w:r w:rsidR="0038021A" w:rsidRPr="0038021A">
        <w:rPr>
          <w:rFonts w:ascii="Times New Roman" w:eastAsia="Times New Roman" w:hAnsi="Times New Roman" w:cs="Times New Roman"/>
          <w:b/>
          <w:bCs/>
          <w:kern w:val="0"/>
          <w:sz w:val="24"/>
          <w:szCs w:val="24"/>
          <w:lang w:eastAsia="it-IT"/>
        </w:rPr>
        <w:t>.</w:t>
      </w:r>
    </w:p>
    <w:p w14:paraId="1856AEC6" w14:textId="06E215AE" w:rsidR="001330BF" w:rsidRPr="0055008C" w:rsidRDefault="001330BF" w:rsidP="00D55407">
      <w:pPr>
        <w:spacing w:line="480" w:lineRule="auto"/>
        <w:contextualSpacing/>
        <w:jc w:val="both"/>
        <w:rPr>
          <w:rFonts w:ascii="Times New Roman" w:eastAsia="Times New Roman" w:hAnsi="Times New Roman" w:cs="Times New Roman"/>
          <w:b/>
          <w:bCs/>
          <w:kern w:val="0"/>
          <w:sz w:val="24"/>
          <w:szCs w:val="24"/>
          <w:lang w:eastAsia="it-IT"/>
        </w:rPr>
      </w:pPr>
      <w:r w:rsidRPr="0055008C">
        <w:rPr>
          <w:rFonts w:ascii="Times New Roman" w:eastAsia="Times New Roman" w:hAnsi="Times New Roman" w:cs="Times New Roman"/>
          <w:b/>
          <w:bCs/>
          <w:kern w:val="0"/>
          <w:sz w:val="24"/>
          <w:szCs w:val="24"/>
          <w:lang w:eastAsia="it-IT"/>
          <w14:ligatures w14:val="none"/>
        </w:rPr>
        <w:t>a.</w:t>
      </w:r>
      <w:r w:rsidRPr="0055008C">
        <w:rPr>
          <w:rFonts w:ascii="Times New Roman" w:eastAsia="Times New Roman" w:hAnsi="Times New Roman" w:cs="Times New Roman"/>
          <w:kern w:val="0"/>
          <w:sz w:val="24"/>
          <w:szCs w:val="24"/>
          <w:lang w:eastAsia="it-IT"/>
          <w14:ligatures w14:val="none"/>
        </w:rPr>
        <w:t xml:space="preserve"> Full resolution </w:t>
      </w:r>
      <w:r w:rsidR="00F57E15" w:rsidRPr="0055008C">
        <w:rPr>
          <w:rFonts w:ascii="Times New Roman" w:eastAsia="Times New Roman" w:hAnsi="Times New Roman" w:cs="Times New Roman"/>
          <w:kern w:val="0"/>
          <w:sz w:val="24"/>
          <w:szCs w:val="24"/>
          <w:lang w:eastAsia="it-IT"/>
          <w14:ligatures w14:val="none"/>
        </w:rPr>
        <w:t xml:space="preserve">of the </w:t>
      </w:r>
      <w:r w:rsidRPr="0055008C">
        <w:rPr>
          <w:rFonts w:ascii="Times New Roman" w:eastAsia="Times New Roman" w:hAnsi="Times New Roman" w:cs="Times New Roman"/>
          <w:kern w:val="0"/>
          <w:sz w:val="24"/>
          <w:szCs w:val="24"/>
          <w:lang w:eastAsia="it-IT"/>
          <w14:ligatures w14:val="none"/>
        </w:rPr>
        <w:t>representative</w:t>
      </w:r>
      <w:r w:rsidR="00F57E15" w:rsidRPr="0055008C">
        <w:rPr>
          <w:rFonts w:ascii="Times New Roman" w:eastAsia="Times New Roman" w:hAnsi="Times New Roman" w:cs="Times New Roman"/>
          <w:kern w:val="0"/>
          <w:sz w:val="24"/>
          <w:szCs w:val="24"/>
          <w:lang w:eastAsia="it-IT"/>
          <w14:ligatures w14:val="none"/>
        </w:rPr>
        <w:t xml:space="preserve"> IHC </w:t>
      </w:r>
      <w:r w:rsidRPr="0055008C">
        <w:rPr>
          <w:rFonts w:ascii="Times New Roman" w:eastAsia="Times New Roman" w:hAnsi="Times New Roman" w:cs="Times New Roman"/>
          <w:kern w:val="0"/>
          <w:sz w:val="24"/>
          <w:szCs w:val="24"/>
          <w:lang w:eastAsia="it-IT"/>
          <w14:ligatures w14:val="none"/>
        </w:rPr>
        <w:t xml:space="preserve">images </w:t>
      </w:r>
      <w:r w:rsidR="00F57E15" w:rsidRPr="0055008C">
        <w:rPr>
          <w:rFonts w:ascii="Times New Roman" w:eastAsia="Times New Roman" w:hAnsi="Times New Roman" w:cs="Times New Roman"/>
          <w:kern w:val="0"/>
          <w:sz w:val="24"/>
          <w:szCs w:val="24"/>
          <w:lang w:eastAsia="it-IT"/>
          <w14:ligatures w14:val="none"/>
        </w:rPr>
        <w:t>of the HGSOC biopsies used for the isolation of PMOV#9 and PMOV#14</w:t>
      </w:r>
      <w:r w:rsidRPr="0055008C">
        <w:rPr>
          <w:rFonts w:ascii="Times New Roman" w:eastAsia="Times New Roman" w:hAnsi="Times New Roman" w:cs="Times New Roman"/>
          <w:kern w:val="0"/>
          <w:sz w:val="24"/>
          <w:szCs w:val="24"/>
          <w:lang w:eastAsia="it-IT"/>
          <w14:ligatures w14:val="none"/>
        </w:rPr>
        <w:t xml:space="preserve"> reported in Fig</w:t>
      </w:r>
      <w:r w:rsidR="00F57E15" w:rsidRPr="0055008C">
        <w:rPr>
          <w:rFonts w:ascii="Times New Roman" w:eastAsia="Times New Roman" w:hAnsi="Times New Roman" w:cs="Times New Roman"/>
          <w:kern w:val="0"/>
          <w:sz w:val="24"/>
          <w:szCs w:val="24"/>
          <w:lang w:eastAsia="it-IT"/>
          <w14:ligatures w14:val="none"/>
        </w:rPr>
        <w:t>.</w:t>
      </w:r>
      <w:r w:rsidRPr="0055008C">
        <w:rPr>
          <w:rFonts w:ascii="Times New Roman" w:eastAsia="Times New Roman" w:hAnsi="Times New Roman" w:cs="Times New Roman"/>
          <w:kern w:val="0"/>
          <w:sz w:val="24"/>
          <w:szCs w:val="24"/>
          <w:lang w:eastAsia="it-IT"/>
          <w14:ligatures w14:val="none"/>
        </w:rPr>
        <w:t xml:space="preserve"> </w:t>
      </w:r>
      <w:r w:rsidR="00F57E15" w:rsidRPr="0055008C">
        <w:rPr>
          <w:rFonts w:ascii="Times New Roman" w:eastAsia="Times New Roman" w:hAnsi="Times New Roman" w:cs="Times New Roman"/>
          <w:kern w:val="0"/>
          <w:sz w:val="24"/>
          <w:szCs w:val="24"/>
          <w:lang w:eastAsia="it-IT"/>
          <w14:ligatures w14:val="none"/>
        </w:rPr>
        <w:t>9a</w:t>
      </w:r>
      <w:r w:rsidRPr="0055008C">
        <w:rPr>
          <w:rFonts w:ascii="Times New Roman" w:eastAsia="Times New Roman" w:hAnsi="Times New Roman" w:cs="Times New Roman"/>
          <w:kern w:val="0"/>
          <w:sz w:val="24"/>
          <w:szCs w:val="24"/>
          <w:lang w:eastAsia="it-IT"/>
          <w14:ligatures w14:val="none"/>
        </w:rPr>
        <w:t xml:space="preserve"> (scale bar = 2</w:t>
      </w:r>
      <w:r w:rsidR="00F57E15" w:rsidRPr="0055008C">
        <w:rPr>
          <w:rFonts w:ascii="Times New Roman" w:eastAsia="Times New Roman" w:hAnsi="Times New Roman" w:cs="Times New Roman"/>
          <w:kern w:val="0"/>
          <w:sz w:val="24"/>
          <w:szCs w:val="24"/>
          <w:lang w:eastAsia="it-IT"/>
          <w14:ligatures w14:val="none"/>
        </w:rPr>
        <w:t>5</w:t>
      </w:r>
      <w:r w:rsidRPr="0055008C">
        <w:rPr>
          <w:rFonts w:ascii="Times New Roman" w:eastAsia="Times New Roman" w:hAnsi="Times New Roman" w:cs="Times New Roman"/>
          <w:kern w:val="0"/>
          <w:sz w:val="24"/>
          <w:szCs w:val="24"/>
          <w:lang w:eastAsia="it-IT"/>
          <w14:ligatures w14:val="none"/>
        </w:rPr>
        <w:t>μM; original magnification, 20X)</w:t>
      </w:r>
      <w:r w:rsidR="00F57E15" w:rsidRPr="0055008C">
        <w:rPr>
          <w:rFonts w:ascii="Times New Roman" w:eastAsia="Times New Roman" w:hAnsi="Times New Roman" w:cs="Times New Roman"/>
          <w:kern w:val="0"/>
          <w:sz w:val="24"/>
          <w:szCs w:val="24"/>
          <w:lang w:eastAsia="it-IT"/>
          <w14:ligatures w14:val="none"/>
        </w:rPr>
        <w:t xml:space="preserve">. </w:t>
      </w:r>
      <w:r w:rsidR="00F57E15" w:rsidRPr="0055008C">
        <w:rPr>
          <w:rFonts w:ascii="Times New Roman" w:eastAsia="Times New Roman" w:hAnsi="Times New Roman" w:cs="Times New Roman"/>
          <w:b/>
          <w:bCs/>
          <w:kern w:val="0"/>
          <w:sz w:val="24"/>
          <w:szCs w:val="24"/>
          <w:lang w:eastAsia="it-IT"/>
          <w14:ligatures w14:val="none"/>
        </w:rPr>
        <w:t>b-d.</w:t>
      </w:r>
      <w:r w:rsidR="00F57E15" w:rsidRPr="0055008C">
        <w:rPr>
          <w:rFonts w:ascii="Times New Roman" w:eastAsia="Times New Roman" w:hAnsi="Times New Roman" w:cs="Times New Roman"/>
          <w:kern w:val="0"/>
          <w:sz w:val="24"/>
          <w:szCs w:val="24"/>
          <w:lang w:eastAsia="it-IT"/>
          <w14:ligatures w14:val="none"/>
        </w:rPr>
        <w:t xml:space="preserve"> Full resolution of the representative IHC images of the pre- and post-NACT patients [#1 (</w:t>
      </w:r>
      <w:r w:rsidR="00F57E15" w:rsidRPr="0055008C">
        <w:rPr>
          <w:rFonts w:ascii="Times New Roman" w:eastAsia="Times New Roman" w:hAnsi="Times New Roman" w:cs="Times New Roman"/>
          <w:b/>
          <w:bCs/>
          <w:kern w:val="0"/>
          <w:sz w:val="24"/>
          <w:szCs w:val="24"/>
          <w:lang w:eastAsia="it-IT"/>
          <w14:ligatures w14:val="none"/>
        </w:rPr>
        <w:t>b</w:t>
      </w:r>
      <w:r w:rsidR="00F57E15" w:rsidRPr="0055008C">
        <w:rPr>
          <w:rFonts w:ascii="Times New Roman" w:eastAsia="Times New Roman" w:hAnsi="Times New Roman" w:cs="Times New Roman"/>
          <w:kern w:val="0"/>
          <w:sz w:val="24"/>
          <w:szCs w:val="24"/>
          <w:lang w:eastAsia="it-IT"/>
          <w14:ligatures w14:val="none"/>
        </w:rPr>
        <w:t>), #2 (</w:t>
      </w:r>
      <w:r w:rsidR="00F57E15" w:rsidRPr="0055008C">
        <w:rPr>
          <w:rFonts w:ascii="Times New Roman" w:eastAsia="Times New Roman" w:hAnsi="Times New Roman" w:cs="Times New Roman"/>
          <w:b/>
          <w:bCs/>
          <w:kern w:val="0"/>
          <w:sz w:val="24"/>
          <w:szCs w:val="24"/>
          <w:lang w:eastAsia="it-IT"/>
          <w14:ligatures w14:val="none"/>
        </w:rPr>
        <w:t>c</w:t>
      </w:r>
      <w:r w:rsidR="00F57E15" w:rsidRPr="0055008C">
        <w:rPr>
          <w:rFonts w:ascii="Times New Roman" w:eastAsia="Times New Roman" w:hAnsi="Times New Roman" w:cs="Times New Roman"/>
          <w:kern w:val="0"/>
          <w:sz w:val="24"/>
          <w:szCs w:val="24"/>
          <w:lang w:eastAsia="it-IT"/>
          <w14:ligatures w14:val="none"/>
        </w:rPr>
        <w:t>), #3 (</w:t>
      </w:r>
      <w:r w:rsidR="00F57E15" w:rsidRPr="0055008C">
        <w:rPr>
          <w:rFonts w:ascii="Times New Roman" w:eastAsia="Times New Roman" w:hAnsi="Times New Roman" w:cs="Times New Roman"/>
          <w:b/>
          <w:bCs/>
          <w:kern w:val="0"/>
          <w:sz w:val="24"/>
          <w:szCs w:val="24"/>
          <w:lang w:eastAsia="it-IT"/>
          <w14:ligatures w14:val="none"/>
        </w:rPr>
        <w:t>d</w:t>
      </w:r>
      <w:r w:rsidR="00F57E15" w:rsidRPr="0055008C">
        <w:rPr>
          <w:rFonts w:ascii="Times New Roman" w:eastAsia="Times New Roman" w:hAnsi="Times New Roman" w:cs="Times New Roman"/>
          <w:kern w:val="0"/>
          <w:sz w:val="24"/>
          <w:szCs w:val="24"/>
          <w:lang w:eastAsia="it-IT"/>
          <w14:ligatures w14:val="none"/>
        </w:rPr>
        <w:t>)] reported in Fig. 9e (scale bar = 100μM; original magnification, 20X).</w:t>
      </w:r>
    </w:p>
    <w:p w14:paraId="11EBE9DE" w14:textId="77777777" w:rsidR="003F41FC" w:rsidRPr="00D55407" w:rsidRDefault="003F41FC" w:rsidP="00343DC7">
      <w:pPr>
        <w:spacing w:line="480" w:lineRule="auto"/>
        <w:contextualSpacing/>
        <w:jc w:val="both"/>
        <w:rPr>
          <w:rFonts w:ascii="Times New Roman" w:eastAsia="Times New Roman" w:hAnsi="Times New Roman" w:cs="Times New Roman"/>
          <w:color w:val="212121"/>
          <w:kern w:val="0"/>
          <w:sz w:val="24"/>
          <w:szCs w:val="24"/>
          <w:u w:val="single"/>
          <w:lang w:val="en-US" w:eastAsia="it-IT"/>
          <w14:ligatures w14:val="none"/>
        </w:rPr>
      </w:pPr>
    </w:p>
    <w:p w14:paraId="1624EA91" w14:textId="77777777" w:rsidR="003F41FC" w:rsidRDefault="003F41FC" w:rsidP="00343DC7">
      <w:pPr>
        <w:spacing w:line="480" w:lineRule="auto"/>
        <w:contextualSpacing/>
        <w:jc w:val="both"/>
        <w:rPr>
          <w:rFonts w:ascii="Times New Roman" w:eastAsia="Times New Roman" w:hAnsi="Times New Roman" w:cs="Times New Roman"/>
          <w:b/>
          <w:bCs/>
          <w:color w:val="212121"/>
          <w:kern w:val="0"/>
          <w:sz w:val="24"/>
          <w:szCs w:val="24"/>
          <w:u w:val="single"/>
          <w:lang w:val="en-US" w:eastAsia="it-IT"/>
          <w14:ligatures w14:val="none"/>
        </w:rPr>
      </w:pPr>
    </w:p>
    <w:p w14:paraId="260C82E5" w14:textId="77777777" w:rsidR="003F41FC" w:rsidRDefault="003F41FC" w:rsidP="00343DC7">
      <w:pPr>
        <w:spacing w:line="480" w:lineRule="auto"/>
        <w:contextualSpacing/>
        <w:jc w:val="both"/>
        <w:rPr>
          <w:rFonts w:ascii="Times New Roman" w:eastAsia="Times New Roman" w:hAnsi="Times New Roman" w:cs="Times New Roman"/>
          <w:b/>
          <w:bCs/>
          <w:color w:val="212121"/>
          <w:kern w:val="0"/>
          <w:sz w:val="24"/>
          <w:szCs w:val="24"/>
          <w:u w:val="single"/>
          <w:lang w:val="en-US" w:eastAsia="it-IT"/>
          <w14:ligatures w14:val="none"/>
        </w:rPr>
      </w:pPr>
    </w:p>
    <w:p w14:paraId="325D677E" w14:textId="77777777" w:rsidR="003F41FC" w:rsidRDefault="003F41FC" w:rsidP="00343DC7">
      <w:pPr>
        <w:spacing w:line="480" w:lineRule="auto"/>
        <w:contextualSpacing/>
        <w:jc w:val="both"/>
        <w:rPr>
          <w:rFonts w:ascii="Times New Roman" w:eastAsia="Times New Roman" w:hAnsi="Times New Roman" w:cs="Times New Roman"/>
          <w:b/>
          <w:bCs/>
          <w:color w:val="212121"/>
          <w:kern w:val="0"/>
          <w:sz w:val="24"/>
          <w:szCs w:val="24"/>
          <w:u w:val="single"/>
          <w:lang w:val="en-US" w:eastAsia="it-IT"/>
          <w14:ligatures w14:val="none"/>
        </w:rPr>
      </w:pPr>
    </w:p>
    <w:p w14:paraId="5E13CFAD" w14:textId="77777777" w:rsidR="003F41FC" w:rsidRDefault="003F41FC" w:rsidP="00343DC7">
      <w:pPr>
        <w:spacing w:line="480" w:lineRule="auto"/>
        <w:contextualSpacing/>
        <w:jc w:val="both"/>
        <w:rPr>
          <w:rFonts w:ascii="Times New Roman" w:eastAsia="Times New Roman" w:hAnsi="Times New Roman" w:cs="Times New Roman"/>
          <w:b/>
          <w:bCs/>
          <w:color w:val="212121"/>
          <w:kern w:val="0"/>
          <w:sz w:val="24"/>
          <w:szCs w:val="24"/>
          <w:u w:val="single"/>
          <w:lang w:val="en-US" w:eastAsia="it-IT"/>
          <w14:ligatures w14:val="none"/>
        </w:rPr>
      </w:pPr>
    </w:p>
    <w:p w14:paraId="7609B7DE" w14:textId="77777777" w:rsidR="003F41FC" w:rsidRDefault="003F41FC" w:rsidP="00343DC7">
      <w:pPr>
        <w:spacing w:line="480" w:lineRule="auto"/>
        <w:contextualSpacing/>
        <w:jc w:val="both"/>
        <w:rPr>
          <w:rFonts w:ascii="Times New Roman" w:eastAsia="Times New Roman" w:hAnsi="Times New Roman" w:cs="Times New Roman"/>
          <w:b/>
          <w:bCs/>
          <w:color w:val="212121"/>
          <w:kern w:val="0"/>
          <w:sz w:val="24"/>
          <w:szCs w:val="24"/>
          <w:u w:val="single"/>
          <w:lang w:val="en-US" w:eastAsia="it-IT"/>
          <w14:ligatures w14:val="none"/>
        </w:rPr>
      </w:pPr>
    </w:p>
    <w:p w14:paraId="56E6B1DB" w14:textId="77777777" w:rsidR="00D55407" w:rsidRDefault="00D55407" w:rsidP="00343DC7">
      <w:pPr>
        <w:spacing w:line="480" w:lineRule="auto"/>
        <w:contextualSpacing/>
        <w:jc w:val="both"/>
        <w:rPr>
          <w:rFonts w:ascii="Times New Roman" w:eastAsia="Times New Roman" w:hAnsi="Times New Roman" w:cs="Times New Roman"/>
          <w:b/>
          <w:bCs/>
          <w:color w:val="212121"/>
          <w:kern w:val="0"/>
          <w:sz w:val="24"/>
          <w:szCs w:val="24"/>
          <w:u w:val="single"/>
          <w:lang w:eastAsia="it-IT"/>
          <w14:ligatures w14:val="none"/>
        </w:rPr>
      </w:pPr>
    </w:p>
    <w:p w14:paraId="451E4C49" w14:textId="77777777" w:rsidR="00D55407" w:rsidRDefault="00D55407" w:rsidP="00343DC7">
      <w:pPr>
        <w:spacing w:line="480" w:lineRule="auto"/>
        <w:contextualSpacing/>
        <w:jc w:val="both"/>
        <w:rPr>
          <w:rFonts w:ascii="Times New Roman" w:eastAsia="Times New Roman" w:hAnsi="Times New Roman" w:cs="Times New Roman"/>
          <w:b/>
          <w:bCs/>
          <w:color w:val="212121"/>
          <w:kern w:val="0"/>
          <w:sz w:val="24"/>
          <w:szCs w:val="24"/>
          <w:u w:val="single"/>
          <w:lang w:eastAsia="it-IT"/>
          <w14:ligatures w14:val="none"/>
        </w:rPr>
      </w:pPr>
    </w:p>
    <w:p w14:paraId="75861C81" w14:textId="77777777" w:rsidR="006446AE" w:rsidRDefault="006446AE" w:rsidP="00343DC7">
      <w:pPr>
        <w:spacing w:line="480" w:lineRule="auto"/>
        <w:contextualSpacing/>
        <w:jc w:val="both"/>
        <w:rPr>
          <w:rFonts w:ascii="Times New Roman" w:eastAsia="Times New Roman" w:hAnsi="Times New Roman" w:cs="Times New Roman"/>
          <w:b/>
          <w:bCs/>
          <w:color w:val="212121"/>
          <w:kern w:val="0"/>
          <w:sz w:val="24"/>
          <w:szCs w:val="24"/>
          <w:u w:val="single"/>
          <w:lang w:eastAsia="it-IT"/>
          <w14:ligatures w14:val="none"/>
        </w:rPr>
      </w:pPr>
    </w:p>
    <w:p w14:paraId="4B1F3C18" w14:textId="3630CF5C" w:rsidR="00511850" w:rsidRDefault="00AD702A" w:rsidP="00343DC7">
      <w:pPr>
        <w:spacing w:line="480" w:lineRule="auto"/>
        <w:contextualSpacing/>
        <w:jc w:val="both"/>
        <w:rPr>
          <w:rFonts w:ascii="Times New Roman" w:eastAsia="Times New Roman" w:hAnsi="Times New Roman" w:cs="Times New Roman"/>
          <w:b/>
          <w:bCs/>
          <w:kern w:val="0"/>
          <w:sz w:val="24"/>
          <w:szCs w:val="24"/>
          <w:u w:val="single"/>
          <w:lang w:eastAsia="it-IT"/>
          <w14:ligatures w14:val="none"/>
        </w:rPr>
      </w:pPr>
      <w:r>
        <w:rPr>
          <w:rFonts w:ascii="Times New Roman" w:eastAsia="Times New Roman" w:hAnsi="Times New Roman" w:cs="Times New Roman"/>
          <w:b/>
          <w:bCs/>
          <w:color w:val="212121"/>
          <w:kern w:val="0"/>
          <w:sz w:val="24"/>
          <w:szCs w:val="24"/>
          <w:u w:val="single"/>
          <w:lang w:eastAsia="it-IT"/>
          <w14:ligatures w14:val="none"/>
        </w:rPr>
        <w:lastRenderedPageBreak/>
        <w:t>Supplementary Tabl</w:t>
      </w:r>
      <w:r w:rsidR="007B0A7E">
        <w:rPr>
          <w:rFonts w:ascii="Times New Roman" w:eastAsia="Times New Roman" w:hAnsi="Times New Roman" w:cs="Times New Roman"/>
          <w:b/>
          <w:bCs/>
          <w:kern w:val="0"/>
          <w:sz w:val="24"/>
          <w:szCs w:val="24"/>
          <w:u w:val="single"/>
          <w:lang w:eastAsia="it-IT"/>
          <w14:ligatures w14:val="none"/>
        </w:rPr>
        <w:t>e</w:t>
      </w:r>
      <w:r w:rsidR="009A50A8" w:rsidRPr="007B0A7E">
        <w:rPr>
          <w:rFonts w:ascii="Times New Roman" w:eastAsia="Times New Roman" w:hAnsi="Times New Roman" w:cs="Times New Roman"/>
          <w:b/>
          <w:bCs/>
          <w:kern w:val="0"/>
          <w:sz w:val="24"/>
          <w:szCs w:val="24"/>
          <w:u w:val="single"/>
          <w:lang w:eastAsia="it-IT"/>
          <w14:ligatures w14:val="none"/>
        </w:rPr>
        <w:t>s</w:t>
      </w:r>
    </w:p>
    <w:p w14:paraId="35AD07F1" w14:textId="77777777" w:rsidR="00B37B97" w:rsidRDefault="00B37B97" w:rsidP="00343DC7">
      <w:pPr>
        <w:spacing w:line="480" w:lineRule="auto"/>
        <w:contextualSpacing/>
        <w:jc w:val="both"/>
        <w:rPr>
          <w:rFonts w:ascii="Times New Roman" w:eastAsia="Times New Roman" w:hAnsi="Times New Roman" w:cs="Times New Roman"/>
          <w:b/>
          <w:bCs/>
          <w:color w:val="FF0000"/>
          <w:kern w:val="0"/>
          <w:sz w:val="24"/>
          <w:szCs w:val="24"/>
          <w:u w:val="single"/>
          <w:lang w:eastAsia="it-IT"/>
          <w14:ligatures w14:val="none"/>
        </w:rPr>
      </w:pPr>
    </w:p>
    <w:p w14:paraId="4FC7DA71" w14:textId="7317F55C" w:rsidR="00B37B97" w:rsidRPr="00B37B97" w:rsidRDefault="00B37B97"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r w:rsidRPr="00B37B97">
        <w:rPr>
          <w:rFonts w:ascii="Times New Roman" w:eastAsia="Times New Roman" w:hAnsi="Times New Roman" w:cs="Times New Roman"/>
          <w:b/>
          <w:bCs/>
          <w:kern w:val="0"/>
          <w:sz w:val="24"/>
          <w:szCs w:val="24"/>
          <w:lang w:eastAsia="it-IT"/>
          <w14:ligatures w14:val="none"/>
        </w:rPr>
        <w:t>Table S1</w:t>
      </w:r>
      <w:r w:rsidRPr="00B37B97">
        <w:rPr>
          <w:rFonts w:ascii="Times New Roman" w:eastAsia="Times New Roman" w:hAnsi="Times New Roman" w:cs="Times New Roman"/>
          <w:b/>
          <w:bCs/>
          <w:color w:val="212121"/>
          <w:kern w:val="0"/>
          <w:sz w:val="24"/>
          <w:szCs w:val="24"/>
          <w:lang w:eastAsia="it-IT"/>
          <w14:ligatures w14:val="none"/>
        </w:rPr>
        <w:t>. HGSOC</w:t>
      </w:r>
      <w:r w:rsidRPr="00110693">
        <w:rPr>
          <w:rFonts w:ascii="Times New Roman" w:eastAsia="Times New Roman" w:hAnsi="Times New Roman" w:cs="Times New Roman"/>
          <w:b/>
          <w:bCs/>
          <w:color w:val="212121"/>
          <w:kern w:val="0"/>
          <w:sz w:val="24"/>
          <w:szCs w:val="24"/>
          <w:lang w:eastAsia="it-IT"/>
          <w14:ligatures w14:val="none"/>
        </w:rPr>
        <w:t xml:space="preserve"> patients’ clinical data</w:t>
      </w:r>
      <w:r>
        <w:rPr>
          <w:rFonts w:ascii="Times New Roman" w:eastAsia="Times New Roman" w:hAnsi="Times New Roman" w:cs="Times New Roman"/>
          <w:b/>
          <w:bCs/>
          <w:color w:val="212121"/>
          <w:kern w:val="0"/>
          <w:sz w:val="24"/>
          <w:szCs w:val="24"/>
          <w:lang w:eastAsia="it-IT"/>
          <w14:ligatures w14:val="none"/>
        </w:rPr>
        <w:t>.</w:t>
      </w:r>
    </w:p>
    <w:tbl>
      <w:tblPr>
        <w:tblStyle w:val="Grigliatabella"/>
        <w:tblW w:w="0" w:type="auto"/>
        <w:tblLook w:val="04A0" w:firstRow="1" w:lastRow="0" w:firstColumn="1" w:lastColumn="0" w:noHBand="0" w:noVBand="1"/>
      </w:tblPr>
      <w:tblGrid>
        <w:gridCol w:w="1498"/>
        <w:gridCol w:w="955"/>
        <w:gridCol w:w="819"/>
        <w:gridCol w:w="1231"/>
        <w:gridCol w:w="683"/>
        <w:gridCol w:w="1367"/>
        <w:gridCol w:w="2229"/>
      </w:tblGrid>
      <w:tr w:rsidR="00C725E1" w14:paraId="23E2BE2D" w14:textId="77777777" w:rsidTr="00062761">
        <w:trPr>
          <w:trHeight w:val="291"/>
        </w:trPr>
        <w:tc>
          <w:tcPr>
            <w:tcW w:w="1498" w:type="dxa"/>
            <w:vMerge w:val="restart"/>
            <w:noWrap/>
            <w:vAlign w:val="center"/>
            <w:hideMark/>
          </w:tcPr>
          <w:p w14:paraId="277082C2" w14:textId="77777777" w:rsidR="003317D6" w:rsidRPr="00986FF1" w:rsidRDefault="00AD702A" w:rsidP="00343DC7">
            <w:pPr>
              <w:spacing w:line="480" w:lineRule="auto"/>
              <w:contextualSpacing/>
              <w:jc w:val="center"/>
              <w:rPr>
                <w:rFonts w:ascii="Times New Roman" w:hAnsi="Times New Roman" w:cs="Times New Roman"/>
                <w:b/>
                <w:bCs/>
                <w:sz w:val="24"/>
                <w:szCs w:val="24"/>
              </w:rPr>
            </w:pPr>
            <w:r w:rsidRPr="00986FF1">
              <w:rPr>
                <w:rFonts w:ascii="Times New Roman" w:hAnsi="Times New Roman" w:cs="Times New Roman"/>
                <w:b/>
                <w:bCs/>
                <w:sz w:val="24"/>
                <w:szCs w:val="24"/>
              </w:rPr>
              <w:t>Name</w:t>
            </w:r>
          </w:p>
        </w:tc>
        <w:tc>
          <w:tcPr>
            <w:tcW w:w="955" w:type="dxa"/>
            <w:vMerge w:val="restart"/>
            <w:noWrap/>
            <w:vAlign w:val="center"/>
            <w:hideMark/>
          </w:tcPr>
          <w:p w14:paraId="2255013A" w14:textId="2CCBAEFE" w:rsidR="003317D6" w:rsidRPr="00986FF1" w:rsidRDefault="00AD702A" w:rsidP="00343DC7">
            <w:pPr>
              <w:spacing w:line="480" w:lineRule="auto"/>
              <w:contextualSpacing/>
              <w:jc w:val="center"/>
              <w:rPr>
                <w:rFonts w:ascii="Times New Roman" w:hAnsi="Times New Roman" w:cs="Times New Roman"/>
                <w:b/>
                <w:bCs/>
                <w:sz w:val="24"/>
                <w:szCs w:val="24"/>
              </w:rPr>
            </w:pPr>
            <w:r w:rsidRPr="00986FF1">
              <w:rPr>
                <w:rFonts w:ascii="Times New Roman" w:hAnsi="Times New Roman" w:cs="Times New Roman"/>
                <w:b/>
                <w:bCs/>
                <w:sz w:val="24"/>
                <w:szCs w:val="24"/>
              </w:rPr>
              <w:t>Stage</w:t>
            </w:r>
          </w:p>
        </w:tc>
        <w:tc>
          <w:tcPr>
            <w:tcW w:w="2050" w:type="dxa"/>
            <w:gridSpan w:val="2"/>
            <w:noWrap/>
            <w:vAlign w:val="center"/>
            <w:hideMark/>
          </w:tcPr>
          <w:p w14:paraId="321CE31D" w14:textId="77777777" w:rsidR="003317D6" w:rsidRPr="00986FF1" w:rsidRDefault="00AD702A" w:rsidP="00343DC7">
            <w:pPr>
              <w:spacing w:line="480" w:lineRule="auto"/>
              <w:contextualSpacing/>
              <w:jc w:val="center"/>
              <w:rPr>
                <w:rFonts w:ascii="Times New Roman" w:hAnsi="Times New Roman" w:cs="Times New Roman"/>
                <w:b/>
                <w:bCs/>
                <w:sz w:val="24"/>
                <w:szCs w:val="24"/>
              </w:rPr>
            </w:pPr>
            <w:r w:rsidRPr="00986FF1">
              <w:rPr>
                <w:rFonts w:ascii="Times New Roman" w:hAnsi="Times New Roman" w:cs="Times New Roman"/>
                <w:b/>
                <w:bCs/>
                <w:sz w:val="24"/>
                <w:szCs w:val="24"/>
              </w:rPr>
              <w:t>Protein expression</w:t>
            </w:r>
          </w:p>
        </w:tc>
        <w:tc>
          <w:tcPr>
            <w:tcW w:w="2050" w:type="dxa"/>
            <w:gridSpan w:val="2"/>
            <w:noWrap/>
            <w:vAlign w:val="center"/>
            <w:hideMark/>
          </w:tcPr>
          <w:p w14:paraId="1941AF99" w14:textId="77777777" w:rsidR="003317D6" w:rsidRPr="00986FF1" w:rsidRDefault="00AD702A" w:rsidP="00343DC7">
            <w:pPr>
              <w:spacing w:line="480" w:lineRule="auto"/>
              <w:contextualSpacing/>
              <w:jc w:val="center"/>
              <w:rPr>
                <w:rFonts w:ascii="Times New Roman" w:hAnsi="Times New Roman" w:cs="Times New Roman"/>
                <w:b/>
                <w:bCs/>
                <w:sz w:val="24"/>
                <w:szCs w:val="24"/>
              </w:rPr>
            </w:pPr>
            <w:r w:rsidRPr="00986FF1">
              <w:rPr>
                <w:rFonts w:ascii="Times New Roman" w:hAnsi="Times New Roman" w:cs="Times New Roman"/>
                <w:b/>
                <w:bCs/>
                <w:sz w:val="24"/>
                <w:szCs w:val="24"/>
              </w:rPr>
              <w:t>Mutational status</w:t>
            </w:r>
          </w:p>
        </w:tc>
        <w:tc>
          <w:tcPr>
            <w:tcW w:w="2229" w:type="dxa"/>
            <w:vMerge w:val="restart"/>
            <w:vAlign w:val="center"/>
            <w:hideMark/>
          </w:tcPr>
          <w:p w14:paraId="07FA2ED1" w14:textId="77777777" w:rsidR="003317D6" w:rsidRPr="00986FF1" w:rsidRDefault="00AD702A" w:rsidP="00343DC7">
            <w:pPr>
              <w:spacing w:line="480" w:lineRule="auto"/>
              <w:contextualSpacing/>
              <w:jc w:val="center"/>
              <w:rPr>
                <w:rFonts w:ascii="Times New Roman" w:hAnsi="Times New Roman" w:cs="Times New Roman"/>
                <w:b/>
                <w:bCs/>
                <w:sz w:val="24"/>
                <w:szCs w:val="24"/>
                <w:lang w:val="en-US"/>
              </w:rPr>
            </w:pPr>
            <w:r w:rsidRPr="00986FF1">
              <w:rPr>
                <w:rFonts w:ascii="Times New Roman" w:hAnsi="Times New Roman" w:cs="Times New Roman"/>
                <w:b/>
                <w:bCs/>
                <w:sz w:val="24"/>
                <w:szCs w:val="24"/>
              </w:rPr>
              <w:t>Exposures (at the time of the IHC)</w:t>
            </w:r>
          </w:p>
        </w:tc>
      </w:tr>
      <w:tr w:rsidR="00C725E1" w14:paraId="72FDBEB8" w14:textId="77777777" w:rsidTr="00062761">
        <w:trPr>
          <w:trHeight w:val="291"/>
        </w:trPr>
        <w:tc>
          <w:tcPr>
            <w:tcW w:w="1498" w:type="dxa"/>
            <w:vMerge/>
            <w:vAlign w:val="center"/>
            <w:hideMark/>
          </w:tcPr>
          <w:p w14:paraId="4CA68B4E" w14:textId="77777777" w:rsidR="003317D6" w:rsidRPr="00986FF1" w:rsidRDefault="003317D6" w:rsidP="00343DC7">
            <w:pPr>
              <w:spacing w:line="480" w:lineRule="auto"/>
              <w:contextualSpacing/>
              <w:jc w:val="center"/>
              <w:rPr>
                <w:rFonts w:ascii="Times New Roman" w:hAnsi="Times New Roman" w:cs="Times New Roman"/>
                <w:b/>
                <w:bCs/>
                <w:sz w:val="24"/>
                <w:szCs w:val="24"/>
                <w:lang w:val="en-US"/>
              </w:rPr>
            </w:pPr>
          </w:p>
        </w:tc>
        <w:tc>
          <w:tcPr>
            <w:tcW w:w="955" w:type="dxa"/>
            <w:vMerge/>
            <w:vAlign w:val="center"/>
            <w:hideMark/>
          </w:tcPr>
          <w:p w14:paraId="2C3B09B3" w14:textId="77777777" w:rsidR="003317D6" w:rsidRPr="00986FF1" w:rsidRDefault="003317D6" w:rsidP="00343DC7">
            <w:pPr>
              <w:spacing w:line="480" w:lineRule="auto"/>
              <w:contextualSpacing/>
              <w:jc w:val="center"/>
              <w:rPr>
                <w:rFonts w:ascii="Times New Roman" w:hAnsi="Times New Roman" w:cs="Times New Roman"/>
                <w:b/>
                <w:bCs/>
                <w:sz w:val="24"/>
                <w:szCs w:val="24"/>
                <w:lang w:val="en-US"/>
              </w:rPr>
            </w:pPr>
          </w:p>
        </w:tc>
        <w:tc>
          <w:tcPr>
            <w:tcW w:w="819" w:type="dxa"/>
            <w:noWrap/>
            <w:vAlign w:val="center"/>
            <w:hideMark/>
          </w:tcPr>
          <w:p w14:paraId="6FEFF41D" w14:textId="77777777" w:rsidR="003317D6" w:rsidRPr="00986FF1" w:rsidRDefault="00AD702A" w:rsidP="00343DC7">
            <w:pPr>
              <w:spacing w:line="480" w:lineRule="auto"/>
              <w:contextualSpacing/>
              <w:jc w:val="center"/>
              <w:rPr>
                <w:rFonts w:ascii="Times New Roman" w:hAnsi="Times New Roman" w:cs="Times New Roman"/>
                <w:b/>
                <w:bCs/>
                <w:sz w:val="24"/>
                <w:szCs w:val="24"/>
              </w:rPr>
            </w:pPr>
            <w:r w:rsidRPr="00986FF1">
              <w:rPr>
                <w:rFonts w:ascii="Times New Roman" w:hAnsi="Times New Roman" w:cs="Times New Roman"/>
                <w:b/>
                <w:bCs/>
                <w:sz w:val="24"/>
                <w:szCs w:val="24"/>
              </w:rPr>
              <w:t>WT1</w:t>
            </w:r>
          </w:p>
        </w:tc>
        <w:tc>
          <w:tcPr>
            <w:tcW w:w="1230" w:type="dxa"/>
            <w:noWrap/>
            <w:vAlign w:val="center"/>
            <w:hideMark/>
          </w:tcPr>
          <w:p w14:paraId="6374DF70" w14:textId="1D050AAF" w:rsidR="003317D6" w:rsidRPr="00986FF1" w:rsidRDefault="00AD702A" w:rsidP="00343DC7">
            <w:pPr>
              <w:spacing w:line="480" w:lineRule="auto"/>
              <w:contextualSpacing/>
              <w:jc w:val="center"/>
              <w:rPr>
                <w:rFonts w:ascii="Times New Roman" w:hAnsi="Times New Roman" w:cs="Times New Roman"/>
                <w:b/>
                <w:bCs/>
                <w:sz w:val="24"/>
                <w:szCs w:val="24"/>
              </w:rPr>
            </w:pPr>
            <w:r w:rsidRPr="00986FF1">
              <w:rPr>
                <w:rFonts w:ascii="Times New Roman" w:hAnsi="Times New Roman" w:cs="Times New Roman"/>
                <w:b/>
                <w:bCs/>
                <w:sz w:val="24"/>
                <w:szCs w:val="24"/>
              </w:rPr>
              <w:t>PAX8</w:t>
            </w:r>
          </w:p>
        </w:tc>
        <w:tc>
          <w:tcPr>
            <w:tcW w:w="683" w:type="dxa"/>
            <w:noWrap/>
            <w:vAlign w:val="center"/>
            <w:hideMark/>
          </w:tcPr>
          <w:p w14:paraId="15ACC2E7" w14:textId="77777777" w:rsidR="003317D6" w:rsidRPr="00986FF1" w:rsidRDefault="00AD702A" w:rsidP="00343DC7">
            <w:pPr>
              <w:spacing w:line="480" w:lineRule="auto"/>
              <w:contextualSpacing/>
              <w:jc w:val="center"/>
              <w:rPr>
                <w:rFonts w:ascii="Times New Roman" w:hAnsi="Times New Roman" w:cs="Times New Roman"/>
                <w:b/>
                <w:bCs/>
                <w:sz w:val="24"/>
                <w:szCs w:val="24"/>
              </w:rPr>
            </w:pPr>
            <w:r w:rsidRPr="00986FF1">
              <w:rPr>
                <w:rFonts w:ascii="Times New Roman" w:hAnsi="Times New Roman" w:cs="Times New Roman"/>
                <w:b/>
                <w:bCs/>
                <w:sz w:val="24"/>
                <w:szCs w:val="24"/>
              </w:rPr>
              <w:t>P53</w:t>
            </w:r>
          </w:p>
        </w:tc>
        <w:tc>
          <w:tcPr>
            <w:tcW w:w="1366" w:type="dxa"/>
            <w:noWrap/>
            <w:vAlign w:val="center"/>
            <w:hideMark/>
          </w:tcPr>
          <w:p w14:paraId="1FBDCB05" w14:textId="77777777" w:rsidR="003317D6" w:rsidRPr="00986FF1" w:rsidRDefault="00AD702A" w:rsidP="00343DC7">
            <w:pPr>
              <w:spacing w:line="480" w:lineRule="auto"/>
              <w:contextualSpacing/>
              <w:jc w:val="center"/>
              <w:rPr>
                <w:rFonts w:ascii="Times New Roman" w:hAnsi="Times New Roman" w:cs="Times New Roman"/>
                <w:b/>
                <w:bCs/>
                <w:sz w:val="24"/>
                <w:szCs w:val="24"/>
              </w:rPr>
            </w:pPr>
            <w:r w:rsidRPr="00986FF1">
              <w:rPr>
                <w:rFonts w:ascii="Times New Roman" w:hAnsi="Times New Roman" w:cs="Times New Roman"/>
                <w:b/>
                <w:bCs/>
                <w:sz w:val="24"/>
                <w:szCs w:val="24"/>
              </w:rPr>
              <w:t>BRCA1/2</w:t>
            </w:r>
          </w:p>
        </w:tc>
        <w:tc>
          <w:tcPr>
            <w:tcW w:w="2229" w:type="dxa"/>
            <w:vMerge/>
            <w:vAlign w:val="center"/>
            <w:hideMark/>
          </w:tcPr>
          <w:p w14:paraId="4F225402" w14:textId="77777777" w:rsidR="003317D6" w:rsidRPr="00986FF1" w:rsidRDefault="003317D6" w:rsidP="00343DC7">
            <w:pPr>
              <w:spacing w:line="480" w:lineRule="auto"/>
              <w:contextualSpacing/>
              <w:jc w:val="center"/>
              <w:rPr>
                <w:rFonts w:ascii="Times New Roman" w:hAnsi="Times New Roman" w:cs="Times New Roman"/>
                <w:b/>
                <w:bCs/>
                <w:sz w:val="24"/>
                <w:szCs w:val="24"/>
              </w:rPr>
            </w:pPr>
          </w:p>
        </w:tc>
      </w:tr>
      <w:tr w:rsidR="00C725E1" w14:paraId="379B7942" w14:textId="77777777" w:rsidTr="00062761">
        <w:trPr>
          <w:trHeight w:val="291"/>
        </w:trPr>
        <w:tc>
          <w:tcPr>
            <w:tcW w:w="1498" w:type="dxa"/>
            <w:noWrap/>
            <w:vAlign w:val="center"/>
            <w:hideMark/>
          </w:tcPr>
          <w:p w14:paraId="0B8A8B90" w14:textId="77777777" w:rsidR="003317D6" w:rsidRPr="00986FF1" w:rsidRDefault="00AD702A" w:rsidP="00343DC7">
            <w:pPr>
              <w:spacing w:line="480" w:lineRule="auto"/>
              <w:contextualSpacing/>
              <w:jc w:val="center"/>
              <w:rPr>
                <w:rFonts w:ascii="Times New Roman" w:hAnsi="Times New Roman" w:cs="Times New Roman"/>
                <w:b/>
                <w:bCs/>
                <w:sz w:val="24"/>
                <w:szCs w:val="24"/>
              </w:rPr>
            </w:pPr>
            <w:r w:rsidRPr="00986FF1">
              <w:rPr>
                <w:rFonts w:ascii="Times New Roman" w:hAnsi="Times New Roman" w:cs="Times New Roman"/>
                <w:b/>
                <w:bCs/>
                <w:sz w:val="24"/>
                <w:szCs w:val="24"/>
              </w:rPr>
              <w:t>PMOV#9</w:t>
            </w:r>
          </w:p>
        </w:tc>
        <w:tc>
          <w:tcPr>
            <w:tcW w:w="955" w:type="dxa"/>
            <w:noWrap/>
            <w:vAlign w:val="center"/>
            <w:hideMark/>
          </w:tcPr>
          <w:p w14:paraId="5D18CA62" w14:textId="77777777" w:rsidR="003317D6" w:rsidRPr="00986FF1" w:rsidRDefault="00AD702A" w:rsidP="00343DC7">
            <w:pPr>
              <w:spacing w:line="480" w:lineRule="auto"/>
              <w:contextualSpacing/>
              <w:jc w:val="center"/>
              <w:rPr>
                <w:rFonts w:ascii="Times New Roman" w:hAnsi="Times New Roman" w:cs="Times New Roman"/>
                <w:sz w:val="24"/>
                <w:szCs w:val="24"/>
              </w:rPr>
            </w:pPr>
            <w:r w:rsidRPr="00986FF1">
              <w:rPr>
                <w:rFonts w:ascii="Times New Roman" w:hAnsi="Times New Roman" w:cs="Times New Roman"/>
                <w:sz w:val="24"/>
                <w:szCs w:val="24"/>
              </w:rPr>
              <w:t>2A</w:t>
            </w:r>
          </w:p>
        </w:tc>
        <w:tc>
          <w:tcPr>
            <w:tcW w:w="819" w:type="dxa"/>
            <w:noWrap/>
            <w:vAlign w:val="center"/>
            <w:hideMark/>
          </w:tcPr>
          <w:p w14:paraId="1B18FED9" w14:textId="77777777" w:rsidR="003317D6" w:rsidRPr="00986FF1" w:rsidRDefault="00AD702A" w:rsidP="00343DC7">
            <w:pPr>
              <w:spacing w:line="480" w:lineRule="auto"/>
              <w:contextualSpacing/>
              <w:jc w:val="center"/>
              <w:rPr>
                <w:rFonts w:ascii="Times New Roman" w:hAnsi="Times New Roman" w:cs="Times New Roman"/>
                <w:sz w:val="24"/>
                <w:szCs w:val="24"/>
              </w:rPr>
            </w:pPr>
            <w:r w:rsidRPr="00986FF1">
              <w:rPr>
                <w:rFonts w:ascii="Times New Roman" w:hAnsi="Times New Roman" w:cs="Times New Roman"/>
                <w:sz w:val="24"/>
                <w:szCs w:val="24"/>
              </w:rPr>
              <w:t>pos</w:t>
            </w:r>
          </w:p>
        </w:tc>
        <w:tc>
          <w:tcPr>
            <w:tcW w:w="1230" w:type="dxa"/>
            <w:noWrap/>
            <w:vAlign w:val="center"/>
            <w:hideMark/>
          </w:tcPr>
          <w:p w14:paraId="28F59E3B" w14:textId="16502DE3" w:rsidR="003317D6" w:rsidRPr="00986FF1" w:rsidRDefault="001B540C" w:rsidP="00343DC7">
            <w:pPr>
              <w:spacing w:line="480" w:lineRule="auto"/>
              <w:contextualSpacing/>
              <w:jc w:val="center"/>
              <w:rPr>
                <w:rFonts w:ascii="Times New Roman" w:hAnsi="Times New Roman" w:cs="Times New Roman"/>
                <w:sz w:val="24"/>
                <w:szCs w:val="24"/>
              </w:rPr>
            </w:pPr>
            <w:r w:rsidRPr="00986FF1">
              <w:rPr>
                <w:rFonts w:ascii="Times New Roman" w:hAnsi="Times New Roman" w:cs="Times New Roman"/>
                <w:sz w:val="24"/>
                <w:szCs w:val="24"/>
              </w:rPr>
              <w:t>pos</w:t>
            </w:r>
          </w:p>
        </w:tc>
        <w:tc>
          <w:tcPr>
            <w:tcW w:w="683" w:type="dxa"/>
            <w:noWrap/>
            <w:vAlign w:val="center"/>
            <w:hideMark/>
          </w:tcPr>
          <w:p w14:paraId="71C3F747" w14:textId="77777777" w:rsidR="003317D6" w:rsidRPr="00986FF1" w:rsidRDefault="00AD702A" w:rsidP="00343DC7">
            <w:pPr>
              <w:spacing w:line="480" w:lineRule="auto"/>
              <w:contextualSpacing/>
              <w:jc w:val="center"/>
              <w:rPr>
                <w:rFonts w:ascii="Times New Roman" w:hAnsi="Times New Roman" w:cs="Times New Roman"/>
                <w:sz w:val="24"/>
                <w:szCs w:val="24"/>
              </w:rPr>
            </w:pPr>
            <w:r w:rsidRPr="00986FF1">
              <w:rPr>
                <w:rFonts w:ascii="Times New Roman" w:hAnsi="Times New Roman" w:cs="Times New Roman"/>
                <w:sz w:val="24"/>
                <w:szCs w:val="24"/>
              </w:rPr>
              <w:t>mut</w:t>
            </w:r>
          </w:p>
        </w:tc>
        <w:tc>
          <w:tcPr>
            <w:tcW w:w="1366" w:type="dxa"/>
            <w:noWrap/>
            <w:vAlign w:val="center"/>
            <w:hideMark/>
          </w:tcPr>
          <w:p w14:paraId="05F24154" w14:textId="0D5E3AC7" w:rsidR="003317D6" w:rsidRPr="00986FF1" w:rsidRDefault="00B37B97" w:rsidP="00343DC7">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w</w:t>
            </w:r>
            <w:r w:rsidR="00AD702A" w:rsidRPr="00986FF1">
              <w:rPr>
                <w:rFonts w:ascii="Times New Roman" w:hAnsi="Times New Roman" w:cs="Times New Roman"/>
                <w:sz w:val="24"/>
                <w:szCs w:val="24"/>
              </w:rPr>
              <w:t>t</w:t>
            </w:r>
          </w:p>
        </w:tc>
        <w:tc>
          <w:tcPr>
            <w:tcW w:w="2229" w:type="dxa"/>
            <w:noWrap/>
            <w:vAlign w:val="center"/>
            <w:hideMark/>
          </w:tcPr>
          <w:p w14:paraId="39C0E199" w14:textId="77777777" w:rsidR="003317D6" w:rsidRPr="00986FF1" w:rsidRDefault="00AD702A" w:rsidP="00343DC7">
            <w:pPr>
              <w:spacing w:line="480" w:lineRule="auto"/>
              <w:contextualSpacing/>
              <w:jc w:val="center"/>
              <w:rPr>
                <w:rFonts w:ascii="Times New Roman" w:hAnsi="Times New Roman" w:cs="Times New Roman"/>
                <w:sz w:val="24"/>
                <w:szCs w:val="24"/>
              </w:rPr>
            </w:pPr>
            <w:r w:rsidRPr="00986FF1">
              <w:rPr>
                <w:rFonts w:ascii="Times New Roman" w:hAnsi="Times New Roman" w:cs="Times New Roman"/>
                <w:sz w:val="24"/>
                <w:szCs w:val="24"/>
              </w:rPr>
              <w:t>none</w:t>
            </w:r>
          </w:p>
        </w:tc>
      </w:tr>
      <w:tr w:rsidR="00C725E1" w14:paraId="0E0E6C79" w14:textId="77777777" w:rsidTr="00062761">
        <w:trPr>
          <w:trHeight w:val="291"/>
        </w:trPr>
        <w:tc>
          <w:tcPr>
            <w:tcW w:w="1498" w:type="dxa"/>
            <w:noWrap/>
            <w:vAlign w:val="center"/>
            <w:hideMark/>
          </w:tcPr>
          <w:p w14:paraId="6287A82D" w14:textId="77777777" w:rsidR="003317D6" w:rsidRPr="00986FF1" w:rsidRDefault="00AD702A" w:rsidP="00343DC7">
            <w:pPr>
              <w:spacing w:line="480" w:lineRule="auto"/>
              <w:contextualSpacing/>
              <w:jc w:val="center"/>
              <w:rPr>
                <w:rFonts w:ascii="Times New Roman" w:hAnsi="Times New Roman" w:cs="Times New Roman"/>
                <w:b/>
                <w:bCs/>
                <w:sz w:val="24"/>
                <w:szCs w:val="24"/>
              </w:rPr>
            </w:pPr>
            <w:r w:rsidRPr="00986FF1">
              <w:rPr>
                <w:rFonts w:ascii="Times New Roman" w:hAnsi="Times New Roman" w:cs="Times New Roman"/>
                <w:b/>
                <w:bCs/>
                <w:sz w:val="24"/>
                <w:szCs w:val="24"/>
              </w:rPr>
              <w:t>PMOV#14</w:t>
            </w:r>
          </w:p>
        </w:tc>
        <w:tc>
          <w:tcPr>
            <w:tcW w:w="955" w:type="dxa"/>
            <w:noWrap/>
            <w:vAlign w:val="center"/>
            <w:hideMark/>
          </w:tcPr>
          <w:p w14:paraId="094B9FF7" w14:textId="77777777" w:rsidR="003317D6" w:rsidRPr="00986FF1" w:rsidRDefault="00AD702A" w:rsidP="00343DC7">
            <w:pPr>
              <w:spacing w:line="480" w:lineRule="auto"/>
              <w:contextualSpacing/>
              <w:jc w:val="center"/>
              <w:rPr>
                <w:rFonts w:ascii="Times New Roman" w:hAnsi="Times New Roman" w:cs="Times New Roman"/>
                <w:sz w:val="24"/>
                <w:szCs w:val="24"/>
              </w:rPr>
            </w:pPr>
            <w:r w:rsidRPr="00986FF1">
              <w:rPr>
                <w:rFonts w:ascii="Times New Roman" w:hAnsi="Times New Roman" w:cs="Times New Roman"/>
                <w:sz w:val="24"/>
                <w:szCs w:val="24"/>
              </w:rPr>
              <w:t>2A</w:t>
            </w:r>
          </w:p>
        </w:tc>
        <w:tc>
          <w:tcPr>
            <w:tcW w:w="819" w:type="dxa"/>
            <w:noWrap/>
            <w:vAlign w:val="center"/>
            <w:hideMark/>
          </w:tcPr>
          <w:p w14:paraId="35448380" w14:textId="77777777" w:rsidR="003317D6" w:rsidRPr="00986FF1" w:rsidRDefault="00AD702A" w:rsidP="00343DC7">
            <w:pPr>
              <w:spacing w:line="480" w:lineRule="auto"/>
              <w:contextualSpacing/>
              <w:jc w:val="center"/>
              <w:rPr>
                <w:rFonts w:ascii="Times New Roman" w:hAnsi="Times New Roman" w:cs="Times New Roman"/>
                <w:sz w:val="24"/>
                <w:szCs w:val="24"/>
              </w:rPr>
            </w:pPr>
            <w:r w:rsidRPr="00986FF1">
              <w:rPr>
                <w:rFonts w:ascii="Times New Roman" w:hAnsi="Times New Roman" w:cs="Times New Roman"/>
                <w:sz w:val="24"/>
                <w:szCs w:val="24"/>
              </w:rPr>
              <w:t>pos</w:t>
            </w:r>
          </w:p>
        </w:tc>
        <w:tc>
          <w:tcPr>
            <w:tcW w:w="1230" w:type="dxa"/>
            <w:noWrap/>
            <w:vAlign w:val="center"/>
            <w:hideMark/>
          </w:tcPr>
          <w:p w14:paraId="207584E4" w14:textId="6577AF31" w:rsidR="003317D6" w:rsidRPr="00986FF1" w:rsidRDefault="00AD702A" w:rsidP="00343DC7">
            <w:pPr>
              <w:spacing w:line="480" w:lineRule="auto"/>
              <w:contextualSpacing/>
              <w:jc w:val="center"/>
              <w:rPr>
                <w:rFonts w:ascii="Times New Roman" w:hAnsi="Times New Roman" w:cs="Times New Roman"/>
                <w:sz w:val="24"/>
                <w:szCs w:val="24"/>
              </w:rPr>
            </w:pPr>
            <w:r w:rsidRPr="00986FF1">
              <w:rPr>
                <w:rFonts w:ascii="Times New Roman" w:hAnsi="Times New Roman" w:cs="Times New Roman"/>
                <w:sz w:val="24"/>
                <w:szCs w:val="24"/>
              </w:rPr>
              <w:t>pos</w:t>
            </w:r>
          </w:p>
        </w:tc>
        <w:tc>
          <w:tcPr>
            <w:tcW w:w="683" w:type="dxa"/>
            <w:noWrap/>
            <w:vAlign w:val="center"/>
            <w:hideMark/>
          </w:tcPr>
          <w:p w14:paraId="5777EBEE" w14:textId="3828EA92" w:rsidR="003317D6" w:rsidRPr="00986FF1" w:rsidRDefault="0032502B" w:rsidP="00343DC7">
            <w:pPr>
              <w:spacing w:line="480" w:lineRule="auto"/>
              <w:contextualSpacing/>
              <w:jc w:val="center"/>
              <w:rPr>
                <w:rFonts w:ascii="Times New Roman" w:hAnsi="Times New Roman" w:cs="Times New Roman"/>
                <w:sz w:val="24"/>
                <w:szCs w:val="24"/>
              </w:rPr>
            </w:pPr>
            <w:r w:rsidRPr="00986FF1">
              <w:rPr>
                <w:rFonts w:ascii="Times New Roman" w:hAnsi="Times New Roman" w:cs="Times New Roman"/>
                <w:sz w:val="24"/>
                <w:szCs w:val="24"/>
              </w:rPr>
              <w:t>mut</w:t>
            </w:r>
          </w:p>
        </w:tc>
        <w:tc>
          <w:tcPr>
            <w:tcW w:w="1366" w:type="dxa"/>
            <w:noWrap/>
            <w:vAlign w:val="center"/>
            <w:hideMark/>
          </w:tcPr>
          <w:p w14:paraId="2EA2DFC8" w14:textId="67135DFC" w:rsidR="003317D6" w:rsidRPr="00986FF1" w:rsidRDefault="00B37B97" w:rsidP="00343DC7">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w</w:t>
            </w:r>
            <w:r w:rsidRPr="00986FF1">
              <w:rPr>
                <w:rFonts w:ascii="Times New Roman" w:hAnsi="Times New Roman" w:cs="Times New Roman"/>
                <w:sz w:val="24"/>
                <w:szCs w:val="24"/>
              </w:rPr>
              <w:t>t</w:t>
            </w:r>
          </w:p>
        </w:tc>
        <w:tc>
          <w:tcPr>
            <w:tcW w:w="2229" w:type="dxa"/>
            <w:noWrap/>
            <w:vAlign w:val="center"/>
            <w:hideMark/>
          </w:tcPr>
          <w:p w14:paraId="396FB8B9" w14:textId="77777777" w:rsidR="003317D6" w:rsidRPr="00986FF1" w:rsidRDefault="00AD702A" w:rsidP="00343DC7">
            <w:pPr>
              <w:spacing w:line="480" w:lineRule="auto"/>
              <w:contextualSpacing/>
              <w:jc w:val="center"/>
              <w:rPr>
                <w:rFonts w:ascii="Times New Roman" w:hAnsi="Times New Roman" w:cs="Times New Roman"/>
                <w:sz w:val="24"/>
                <w:szCs w:val="24"/>
              </w:rPr>
            </w:pPr>
            <w:r w:rsidRPr="00986FF1">
              <w:rPr>
                <w:rFonts w:ascii="Times New Roman" w:hAnsi="Times New Roman" w:cs="Times New Roman"/>
                <w:sz w:val="24"/>
                <w:szCs w:val="24"/>
              </w:rPr>
              <w:t>none</w:t>
            </w:r>
          </w:p>
        </w:tc>
      </w:tr>
      <w:tr w:rsidR="00C725E1" w14:paraId="57C5AF05" w14:textId="77777777" w:rsidTr="00062761">
        <w:trPr>
          <w:trHeight w:val="291"/>
        </w:trPr>
        <w:tc>
          <w:tcPr>
            <w:tcW w:w="1498" w:type="dxa"/>
            <w:noWrap/>
            <w:vAlign w:val="center"/>
            <w:hideMark/>
          </w:tcPr>
          <w:p w14:paraId="5A641A93" w14:textId="77777777" w:rsidR="003317D6" w:rsidRPr="00986FF1" w:rsidRDefault="00AD702A" w:rsidP="00343DC7">
            <w:pPr>
              <w:spacing w:line="480" w:lineRule="auto"/>
              <w:contextualSpacing/>
              <w:jc w:val="center"/>
              <w:rPr>
                <w:rFonts w:ascii="Times New Roman" w:hAnsi="Times New Roman" w:cs="Times New Roman"/>
                <w:b/>
                <w:bCs/>
                <w:sz w:val="24"/>
                <w:szCs w:val="24"/>
              </w:rPr>
            </w:pPr>
            <w:r w:rsidRPr="00986FF1">
              <w:rPr>
                <w:rFonts w:ascii="Times New Roman" w:hAnsi="Times New Roman" w:cs="Times New Roman"/>
                <w:b/>
                <w:bCs/>
                <w:sz w:val="24"/>
                <w:szCs w:val="24"/>
              </w:rPr>
              <w:t>Patient#1</w:t>
            </w:r>
          </w:p>
        </w:tc>
        <w:tc>
          <w:tcPr>
            <w:tcW w:w="955" w:type="dxa"/>
            <w:noWrap/>
            <w:vAlign w:val="center"/>
            <w:hideMark/>
          </w:tcPr>
          <w:p w14:paraId="4D5C5138" w14:textId="7C2739C3" w:rsidR="003317D6" w:rsidRPr="00986FF1" w:rsidRDefault="00AD702A" w:rsidP="00343DC7">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4A</w:t>
            </w:r>
          </w:p>
        </w:tc>
        <w:tc>
          <w:tcPr>
            <w:tcW w:w="819" w:type="dxa"/>
            <w:noWrap/>
            <w:vAlign w:val="center"/>
            <w:hideMark/>
          </w:tcPr>
          <w:p w14:paraId="69A4A6AF" w14:textId="77777777" w:rsidR="003317D6" w:rsidRPr="00986FF1" w:rsidRDefault="00AD702A" w:rsidP="00343DC7">
            <w:pPr>
              <w:spacing w:line="480" w:lineRule="auto"/>
              <w:contextualSpacing/>
              <w:jc w:val="center"/>
              <w:rPr>
                <w:rFonts w:ascii="Times New Roman" w:hAnsi="Times New Roman" w:cs="Times New Roman"/>
                <w:sz w:val="24"/>
                <w:szCs w:val="24"/>
              </w:rPr>
            </w:pPr>
            <w:r w:rsidRPr="00986FF1">
              <w:rPr>
                <w:rFonts w:ascii="Times New Roman" w:hAnsi="Times New Roman" w:cs="Times New Roman"/>
                <w:sz w:val="24"/>
                <w:szCs w:val="24"/>
              </w:rPr>
              <w:t>pos</w:t>
            </w:r>
          </w:p>
        </w:tc>
        <w:tc>
          <w:tcPr>
            <w:tcW w:w="1230" w:type="dxa"/>
            <w:noWrap/>
            <w:vAlign w:val="center"/>
            <w:hideMark/>
          </w:tcPr>
          <w:p w14:paraId="6C9B8381" w14:textId="43DE95D7" w:rsidR="003317D6" w:rsidRPr="00986FF1" w:rsidRDefault="00AD702A" w:rsidP="00343DC7">
            <w:pPr>
              <w:spacing w:line="480" w:lineRule="auto"/>
              <w:contextualSpacing/>
              <w:jc w:val="center"/>
              <w:rPr>
                <w:rFonts w:ascii="Times New Roman" w:hAnsi="Times New Roman" w:cs="Times New Roman"/>
                <w:sz w:val="24"/>
                <w:szCs w:val="24"/>
              </w:rPr>
            </w:pPr>
            <w:r w:rsidRPr="00986FF1">
              <w:rPr>
                <w:rFonts w:ascii="Times New Roman" w:hAnsi="Times New Roman" w:cs="Times New Roman"/>
                <w:sz w:val="24"/>
                <w:szCs w:val="24"/>
              </w:rPr>
              <w:t>pos</w:t>
            </w:r>
          </w:p>
        </w:tc>
        <w:tc>
          <w:tcPr>
            <w:tcW w:w="683" w:type="dxa"/>
            <w:noWrap/>
            <w:vAlign w:val="center"/>
            <w:hideMark/>
          </w:tcPr>
          <w:p w14:paraId="2510D657" w14:textId="77777777" w:rsidR="003317D6" w:rsidRPr="00986FF1" w:rsidRDefault="00AD702A" w:rsidP="00343DC7">
            <w:pPr>
              <w:spacing w:line="480" w:lineRule="auto"/>
              <w:contextualSpacing/>
              <w:jc w:val="center"/>
              <w:rPr>
                <w:rFonts w:ascii="Times New Roman" w:hAnsi="Times New Roman" w:cs="Times New Roman"/>
                <w:sz w:val="24"/>
                <w:szCs w:val="24"/>
              </w:rPr>
            </w:pPr>
            <w:r w:rsidRPr="00986FF1">
              <w:rPr>
                <w:rFonts w:ascii="Times New Roman" w:hAnsi="Times New Roman" w:cs="Times New Roman"/>
                <w:sz w:val="24"/>
                <w:szCs w:val="24"/>
              </w:rPr>
              <w:t>mut</w:t>
            </w:r>
          </w:p>
        </w:tc>
        <w:tc>
          <w:tcPr>
            <w:tcW w:w="1366" w:type="dxa"/>
            <w:noWrap/>
            <w:vAlign w:val="center"/>
            <w:hideMark/>
          </w:tcPr>
          <w:p w14:paraId="11FB7F6E" w14:textId="203BCC83" w:rsidR="003317D6" w:rsidRPr="00986FF1" w:rsidRDefault="00B37B97" w:rsidP="00343DC7">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w</w:t>
            </w:r>
            <w:r w:rsidRPr="00986FF1">
              <w:rPr>
                <w:rFonts w:ascii="Times New Roman" w:hAnsi="Times New Roman" w:cs="Times New Roman"/>
                <w:sz w:val="24"/>
                <w:szCs w:val="24"/>
              </w:rPr>
              <w:t>t</w:t>
            </w:r>
          </w:p>
        </w:tc>
        <w:tc>
          <w:tcPr>
            <w:tcW w:w="2229" w:type="dxa"/>
            <w:noWrap/>
            <w:vAlign w:val="center"/>
            <w:hideMark/>
          </w:tcPr>
          <w:p w14:paraId="78545ECC" w14:textId="77777777" w:rsidR="003317D6" w:rsidRPr="00986FF1" w:rsidRDefault="00AD702A" w:rsidP="00343DC7">
            <w:pPr>
              <w:spacing w:line="480" w:lineRule="auto"/>
              <w:contextualSpacing/>
              <w:jc w:val="center"/>
              <w:rPr>
                <w:rFonts w:ascii="Times New Roman" w:hAnsi="Times New Roman" w:cs="Times New Roman"/>
                <w:sz w:val="24"/>
                <w:szCs w:val="24"/>
              </w:rPr>
            </w:pPr>
            <w:r w:rsidRPr="00986FF1">
              <w:rPr>
                <w:rFonts w:ascii="Times New Roman" w:hAnsi="Times New Roman" w:cs="Times New Roman"/>
                <w:sz w:val="24"/>
                <w:szCs w:val="24"/>
              </w:rPr>
              <w:t>pre- and post-NACT</w:t>
            </w:r>
          </w:p>
        </w:tc>
      </w:tr>
      <w:tr w:rsidR="00C725E1" w14:paraId="36C78CBB" w14:textId="77777777" w:rsidTr="00062761">
        <w:trPr>
          <w:trHeight w:val="291"/>
        </w:trPr>
        <w:tc>
          <w:tcPr>
            <w:tcW w:w="1498" w:type="dxa"/>
            <w:noWrap/>
            <w:vAlign w:val="center"/>
            <w:hideMark/>
          </w:tcPr>
          <w:p w14:paraId="55D836D8" w14:textId="77777777" w:rsidR="003317D6" w:rsidRPr="00986FF1" w:rsidRDefault="00AD702A" w:rsidP="00343DC7">
            <w:pPr>
              <w:spacing w:line="480" w:lineRule="auto"/>
              <w:contextualSpacing/>
              <w:jc w:val="center"/>
              <w:rPr>
                <w:rFonts w:ascii="Times New Roman" w:hAnsi="Times New Roman" w:cs="Times New Roman"/>
                <w:b/>
                <w:bCs/>
                <w:sz w:val="24"/>
                <w:szCs w:val="24"/>
              </w:rPr>
            </w:pPr>
            <w:r w:rsidRPr="00986FF1">
              <w:rPr>
                <w:rFonts w:ascii="Times New Roman" w:hAnsi="Times New Roman" w:cs="Times New Roman"/>
                <w:b/>
                <w:bCs/>
                <w:sz w:val="24"/>
                <w:szCs w:val="24"/>
              </w:rPr>
              <w:t>Patient#2</w:t>
            </w:r>
          </w:p>
        </w:tc>
        <w:tc>
          <w:tcPr>
            <w:tcW w:w="955" w:type="dxa"/>
            <w:noWrap/>
            <w:vAlign w:val="center"/>
            <w:hideMark/>
          </w:tcPr>
          <w:p w14:paraId="62BCE91D" w14:textId="77777777" w:rsidR="003317D6" w:rsidRPr="00986FF1" w:rsidRDefault="00AD702A" w:rsidP="00343DC7">
            <w:pPr>
              <w:spacing w:line="480" w:lineRule="auto"/>
              <w:contextualSpacing/>
              <w:jc w:val="center"/>
              <w:rPr>
                <w:rFonts w:ascii="Times New Roman" w:hAnsi="Times New Roman" w:cs="Times New Roman"/>
                <w:sz w:val="24"/>
                <w:szCs w:val="24"/>
              </w:rPr>
            </w:pPr>
            <w:r w:rsidRPr="00986FF1">
              <w:rPr>
                <w:rFonts w:ascii="Times New Roman" w:hAnsi="Times New Roman" w:cs="Times New Roman"/>
                <w:sz w:val="24"/>
                <w:szCs w:val="24"/>
              </w:rPr>
              <w:t>3C</w:t>
            </w:r>
          </w:p>
        </w:tc>
        <w:tc>
          <w:tcPr>
            <w:tcW w:w="819" w:type="dxa"/>
            <w:noWrap/>
            <w:vAlign w:val="center"/>
            <w:hideMark/>
          </w:tcPr>
          <w:p w14:paraId="0447E5EA" w14:textId="77777777" w:rsidR="003317D6" w:rsidRPr="00986FF1" w:rsidRDefault="00AD702A" w:rsidP="00343DC7">
            <w:pPr>
              <w:spacing w:line="480" w:lineRule="auto"/>
              <w:contextualSpacing/>
              <w:jc w:val="center"/>
              <w:rPr>
                <w:rFonts w:ascii="Times New Roman" w:hAnsi="Times New Roman" w:cs="Times New Roman"/>
                <w:sz w:val="24"/>
                <w:szCs w:val="24"/>
              </w:rPr>
            </w:pPr>
            <w:r w:rsidRPr="00986FF1">
              <w:rPr>
                <w:rFonts w:ascii="Times New Roman" w:hAnsi="Times New Roman" w:cs="Times New Roman"/>
                <w:sz w:val="24"/>
                <w:szCs w:val="24"/>
              </w:rPr>
              <w:t>pos</w:t>
            </w:r>
          </w:p>
        </w:tc>
        <w:tc>
          <w:tcPr>
            <w:tcW w:w="1230" w:type="dxa"/>
            <w:noWrap/>
            <w:vAlign w:val="center"/>
            <w:hideMark/>
          </w:tcPr>
          <w:p w14:paraId="554BF675" w14:textId="4D273C9C" w:rsidR="003317D6" w:rsidRPr="00986FF1" w:rsidRDefault="00AD702A" w:rsidP="00343DC7">
            <w:pPr>
              <w:spacing w:line="480" w:lineRule="auto"/>
              <w:contextualSpacing/>
              <w:jc w:val="center"/>
              <w:rPr>
                <w:rFonts w:ascii="Times New Roman" w:hAnsi="Times New Roman" w:cs="Times New Roman"/>
                <w:sz w:val="24"/>
                <w:szCs w:val="24"/>
              </w:rPr>
            </w:pPr>
            <w:r w:rsidRPr="00986FF1">
              <w:rPr>
                <w:rFonts w:ascii="Times New Roman" w:hAnsi="Times New Roman" w:cs="Times New Roman"/>
                <w:sz w:val="24"/>
                <w:szCs w:val="24"/>
              </w:rPr>
              <w:t>pos</w:t>
            </w:r>
          </w:p>
        </w:tc>
        <w:tc>
          <w:tcPr>
            <w:tcW w:w="683" w:type="dxa"/>
            <w:noWrap/>
            <w:vAlign w:val="center"/>
            <w:hideMark/>
          </w:tcPr>
          <w:p w14:paraId="5E3AC609" w14:textId="77777777" w:rsidR="003317D6" w:rsidRPr="00986FF1" w:rsidRDefault="00AD702A" w:rsidP="00343DC7">
            <w:pPr>
              <w:spacing w:line="480" w:lineRule="auto"/>
              <w:contextualSpacing/>
              <w:jc w:val="center"/>
              <w:rPr>
                <w:rFonts w:ascii="Times New Roman" w:hAnsi="Times New Roman" w:cs="Times New Roman"/>
                <w:sz w:val="24"/>
                <w:szCs w:val="24"/>
              </w:rPr>
            </w:pPr>
            <w:r w:rsidRPr="00986FF1">
              <w:rPr>
                <w:rFonts w:ascii="Times New Roman" w:hAnsi="Times New Roman" w:cs="Times New Roman"/>
                <w:sz w:val="24"/>
                <w:szCs w:val="24"/>
              </w:rPr>
              <w:t>mut</w:t>
            </w:r>
          </w:p>
        </w:tc>
        <w:tc>
          <w:tcPr>
            <w:tcW w:w="1366" w:type="dxa"/>
            <w:noWrap/>
            <w:vAlign w:val="center"/>
            <w:hideMark/>
          </w:tcPr>
          <w:p w14:paraId="0FCC37D1" w14:textId="6FBE3403" w:rsidR="003317D6" w:rsidRPr="00986FF1" w:rsidRDefault="00B37B97" w:rsidP="00343DC7">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w</w:t>
            </w:r>
            <w:r w:rsidRPr="00986FF1">
              <w:rPr>
                <w:rFonts w:ascii="Times New Roman" w:hAnsi="Times New Roman" w:cs="Times New Roman"/>
                <w:sz w:val="24"/>
                <w:szCs w:val="24"/>
              </w:rPr>
              <w:t>t</w:t>
            </w:r>
          </w:p>
        </w:tc>
        <w:tc>
          <w:tcPr>
            <w:tcW w:w="2229" w:type="dxa"/>
            <w:noWrap/>
            <w:vAlign w:val="center"/>
            <w:hideMark/>
          </w:tcPr>
          <w:p w14:paraId="2885F9A9" w14:textId="77777777" w:rsidR="003317D6" w:rsidRPr="00986FF1" w:rsidRDefault="00AD702A" w:rsidP="00343DC7">
            <w:pPr>
              <w:spacing w:line="480" w:lineRule="auto"/>
              <w:contextualSpacing/>
              <w:jc w:val="center"/>
              <w:rPr>
                <w:rFonts w:ascii="Times New Roman" w:hAnsi="Times New Roman" w:cs="Times New Roman"/>
                <w:sz w:val="24"/>
                <w:szCs w:val="24"/>
              </w:rPr>
            </w:pPr>
            <w:r w:rsidRPr="00986FF1">
              <w:rPr>
                <w:rFonts w:ascii="Times New Roman" w:hAnsi="Times New Roman" w:cs="Times New Roman"/>
                <w:sz w:val="24"/>
                <w:szCs w:val="24"/>
              </w:rPr>
              <w:t>pre- and post-NACT</w:t>
            </w:r>
          </w:p>
        </w:tc>
      </w:tr>
      <w:tr w:rsidR="00C725E1" w14:paraId="2D30CC2F" w14:textId="77777777" w:rsidTr="00062761">
        <w:trPr>
          <w:trHeight w:val="291"/>
        </w:trPr>
        <w:tc>
          <w:tcPr>
            <w:tcW w:w="1498" w:type="dxa"/>
            <w:noWrap/>
            <w:vAlign w:val="center"/>
            <w:hideMark/>
          </w:tcPr>
          <w:p w14:paraId="206EAE96" w14:textId="77777777" w:rsidR="003317D6" w:rsidRPr="00986FF1" w:rsidRDefault="00AD702A" w:rsidP="00343DC7">
            <w:pPr>
              <w:spacing w:line="480" w:lineRule="auto"/>
              <w:contextualSpacing/>
              <w:jc w:val="center"/>
              <w:rPr>
                <w:rFonts w:ascii="Times New Roman" w:hAnsi="Times New Roman" w:cs="Times New Roman"/>
                <w:b/>
                <w:bCs/>
                <w:sz w:val="24"/>
                <w:szCs w:val="24"/>
              </w:rPr>
            </w:pPr>
            <w:r w:rsidRPr="00986FF1">
              <w:rPr>
                <w:rFonts w:ascii="Times New Roman" w:hAnsi="Times New Roman" w:cs="Times New Roman"/>
                <w:b/>
                <w:bCs/>
                <w:sz w:val="24"/>
                <w:szCs w:val="24"/>
              </w:rPr>
              <w:t>Patient#3</w:t>
            </w:r>
          </w:p>
        </w:tc>
        <w:tc>
          <w:tcPr>
            <w:tcW w:w="955" w:type="dxa"/>
            <w:noWrap/>
            <w:vAlign w:val="center"/>
            <w:hideMark/>
          </w:tcPr>
          <w:p w14:paraId="512C835D" w14:textId="77777777" w:rsidR="003317D6" w:rsidRPr="00986FF1" w:rsidRDefault="00AD702A" w:rsidP="00343DC7">
            <w:pPr>
              <w:spacing w:line="480" w:lineRule="auto"/>
              <w:contextualSpacing/>
              <w:jc w:val="center"/>
              <w:rPr>
                <w:rFonts w:ascii="Times New Roman" w:hAnsi="Times New Roman" w:cs="Times New Roman"/>
                <w:sz w:val="24"/>
                <w:szCs w:val="24"/>
              </w:rPr>
            </w:pPr>
            <w:r w:rsidRPr="00986FF1">
              <w:rPr>
                <w:rFonts w:ascii="Times New Roman" w:hAnsi="Times New Roman" w:cs="Times New Roman"/>
                <w:sz w:val="24"/>
                <w:szCs w:val="24"/>
              </w:rPr>
              <w:t>3C</w:t>
            </w:r>
          </w:p>
        </w:tc>
        <w:tc>
          <w:tcPr>
            <w:tcW w:w="819" w:type="dxa"/>
            <w:noWrap/>
            <w:vAlign w:val="center"/>
            <w:hideMark/>
          </w:tcPr>
          <w:p w14:paraId="33B85C94" w14:textId="77777777" w:rsidR="003317D6" w:rsidRPr="00986FF1" w:rsidRDefault="00AD702A" w:rsidP="00343DC7">
            <w:pPr>
              <w:spacing w:line="480" w:lineRule="auto"/>
              <w:contextualSpacing/>
              <w:jc w:val="center"/>
              <w:rPr>
                <w:rFonts w:ascii="Times New Roman" w:hAnsi="Times New Roman" w:cs="Times New Roman"/>
                <w:sz w:val="24"/>
                <w:szCs w:val="24"/>
              </w:rPr>
            </w:pPr>
            <w:r w:rsidRPr="00986FF1">
              <w:rPr>
                <w:rFonts w:ascii="Times New Roman" w:hAnsi="Times New Roman" w:cs="Times New Roman"/>
                <w:sz w:val="24"/>
                <w:szCs w:val="24"/>
              </w:rPr>
              <w:t>pos</w:t>
            </w:r>
          </w:p>
        </w:tc>
        <w:tc>
          <w:tcPr>
            <w:tcW w:w="1230" w:type="dxa"/>
            <w:noWrap/>
            <w:vAlign w:val="center"/>
            <w:hideMark/>
          </w:tcPr>
          <w:p w14:paraId="42C472C8" w14:textId="35ECA34A" w:rsidR="003317D6" w:rsidRPr="00986FF1" w:rsidRDefault="001B540C" w:rsidP="00343DC7">
            <w:pPr>
              <w:spacing w:line="480" w:lineRule="auto"/>
              <w:contextualSpacing/>
              <w:jc w:val="center"/>
              <w:rPr>
                <w:rFonts w:ascii="Times New Roman" w:hAnsi="Times New Roman" w:cs="Times New Roman"/>
                <w:sz w:val="24"/>
                <w:szCs w:val="24"/>
              </w:rPr>
            </w:pPr>
            <w:r w:rsidRPr="00986FF1">
              <w:rPr>
                <w:rFonts w:ascii="Times New Roman" w:hAnsi="Times New Roman" w:cs="Times New Roman"/>
                <w:sz w:val="24"/>
                <w:szCs w:val="24"/>
              </w:rPr>
              <w:t>pos</w:t>
            </w:r>
          </w:p>
        </w:tc>
        <w:tc>
          <w:tcPr>
            <w:tcW w:w="683" w:type="dxa"/>
            <w:noWrap/>
            <w:vAlign w:val="center"/>
            <w:hideMark/>
          </w:tcPr>
          <w:p w14:paraId="05743468" w14:textId="77777777" w:rsidR="003317D6" w:rsidRPr="00986FF1" w:rsidRDefault="00AD702A" w:rsidP="00343DC7">
            <w:pPr>
              <w:spacing w:line="480" w:lineRule="auto"/>
              <w:contextualSpacing/>
              <w:jc w:val="center"/>
              <w:rPr>
                <w:rFonts w:ascii="Times New Roman" w:hAnsi="Times New Roman" w:cs="Times New Roman"/>
                <w:sz w:val="24"/>
                <w:szCs w:val="24"/>
              </w:rPr>
            </w:pPr>
            <w:r w:rsidRPr="00986FF1">
              <w:rPr>
                <w:rFonts w:ascii="Times New Roman" w:hAnsi="Times New Roman" w:cs="Times New Roman"/>
                <w:sz w:val="24"/>
                <w:szCs w:val="24"/>
              </w:rPr>
              <w:t>mut</w:t>
            </w:r>
          </w:p>
        </w:tc>
        <w:tc>
          <w:tcPr>
            <w:tcW w:w="1366" w:type="dxa"/>
            <w:noWrap/>
            <w:vAlign w:val="center"/>
            <w:hideMark/>
          </w:tcPr>
          <w:p w14:paraId="560B33C6" w14:textId="5F918EFA" w:rsidR="003317D6" w:rsidRPr="00986FF1" w:rsidRDefault="00B37B97" w:rsidP="00343DC7">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w</w:t>
            </w:r>
            <w:r w:rsidRPr="00986FF1">
              <w:rPr>
                <w:rFonts w:ascii="Times New Roman" w:hAnsi="Times New Roman" w:cs="Times New Roman"/>
                <w:sz w:val="24"/>
                <w:szCs w:val="24"/>
              </w:rPr>
              <w:t>t</w:t>
            </w:r>
          </w:p>
        </w:tc>
        <w:tc>
          <w:tcPr>
            <w:tcW w:w="2229" w:type="dxa"/>
            <w:noWrap/>
            <w:vAlign w:val="center"/>
            <w:hideMark/>
          </w:tcPr>
          <w:p w14:paraId="06CE2367" w14:textId="77777777" w:rsidR="003317D6" w:rsidRPr="00986FF1" w:rsidRDefault="00AD702A" w:rsidP="00343DC7">
            <w:pPr>
              <w:spacing w:line="480" w:lineRule="auto"/>
              <w:contextualSpacing/>
              <w:jc w:val="center"/>
              <w:rPr>
                <w:rFonts w:ascii="Times New Roman" w:hAnsi="Times New Roman" w:cs="Times New Roman"/>
                <w:sz w:val="24"/>
                <w:szCs w:val="24"/>
              </w:rPr>
            </w:pPr>
            <w:r w:rsidRPr="00986FF1">
              <w:rPr>
                <w:rFonts w:ascii="Times New Roman" w:hAnsi="Times New Roman" w:cs="Times New Roman"/>
                <w:sz w:val="24"/>
                <w:szCs w:val="24"/>
              </w:rPr>
              <w:t>pre- and post-NACT</w:t>
            </w:r>
          </w:p>
        </w:tc>
      </w:tr>
    </w:tbl>
    <w:p w14:paraId="14CB9394" w14:textId="77777777" w:rsidR="003317D6" w:rsidRPr="001958B2" w:rsidRDefault="003317D6" w:rsidP="00343DC7">
      <w:pPr>
        <w:spacing w:line="480" w:lineRule="auto"/>
        <w:contextualSpacing/>
        <w:jc w:val="both"/>
        <w:rPr>
          <w:rFonts w:ascii="Times New Roman" w:hAnsi="Times New Roman" w:cs="Times New Roman"/>
          <w:sz w:val="10"/>
          <w:szCs w:val="10"/>
          <w:highlight w:val="yellow"/>
          <w:lang w:val="en-US"/>
        </w:rPr>
      </w:pPr>
    </w:p>
    <w:p w14:paraId="5F144341" w14:textId="77777777" w:rsidR="00B37B97" w:rsidRDefault="00B37B97" w:rsidP="00343DC7">
      <w:pPr>
        <w:spacing w:line="480" w:lineRule="auto"/>
        <w:contextualSpacing/>
        <w:jc w:val="both"/>
        <w:rPr>
          <w:rFonts w:ascii="Times New Roman" w:eastAsia="Times New Roman" w:hAnsi="Times New Roman" w:cs="Times New Roman"/>
          <w:color w:val="212121"/>
          <w:kern w:val="0"/>
          <w:sz w:val="24"/>
          <w:szCs w:val="24"/>
          <w:lang w:eastAsia="it-IT"/>
          <w14:ligatures w14:val="none"/>
        </w:rPr>
      </w:pPr>
    </w:p>
    <w:p w14:paraId="7EEF0B20" w14:textId="473F3655" w:rsidR="00393FCA" w:rsidRPr="006766B5" w:rsidRDefault="00AD702A" w:rsidP="00343DC7">
      <w:pPr>
        <w:spacing w:line="480" w:lineRule="auto"/>
        <w:contextualSpacing/>
        <w:jc w:val="both"/>
        <w:rPr>
          <w:rFonts w:ascii="Times New Roman" w:eastAsia="Times New Roman" w:hAnsi="Times New Roman" w:cs="Times New Roman"/>
          <w:color w:val="212121"/>
          <w:kern w:val="0"/>
          <w:sz w:val="24"/>
          <w:szCs w:val="24"/>
          <w:lang w:val="en-US" w:eastAsia="it-IT"/>
          <w14:ligatures w14:val="none"/>
        </w:rPr>
      </w:pPr>
      <w:r w:rsidRPr="00110693">
        <w:rPr>
          <w:rFonts w:ascii="Times New Roman" w:eastAsia="Times New Roman" w:hAnsi="Times New Roman" w:cs="Times New Roman"/>
          <w:color w:val="212121"/>
          <w:kern w:val="0"/>
          <w:sz w:val="24"/>
          <w:szCs w:val="24"/>
          <w:lang w:eastAsia="it-IT"/>
          <w14:ligatures w14:val="none"/>
        </w:rPr>
        <w:t xml:space="preserve">Table summarizing the clinical characteristics of the patients analysed: </w:t>
      </w:r>
      <w:r w:rsidR="006766B5" w:rsidRPr="00110693">
        <w:rPr>
          <w:rFonts w:ascii="Times New Roman" w:eastAsia="Times New Roman" w:hAnsi="Times New Roman" w:cs="Times New Roman"/>
          <w:b/>
          <w:bCs/>
          <w:color w:val="212121"/>
          <w:kern w:val="0"/>
          <w:sz w:val="24"/>
          <w:szCs w:val="24"/>
          <w:lang w:eastAsia="it-IT"/>
          <w14:ligatures w14:val="none"/>
        </w:rPr>
        <w:t>1.</w:t>
      </w:r>
      <w:r w:rsidR="006766B5" w:rsidRPr="00110693">
        <w:rPr>
          <w:rFonts w:ascii="Times New Roman" w:eastAsia="Times New Roman" w:hAnsi="Times New Roman" w:cs="Times New Roman"/>
          <w:color w:val="212121"/>
          <w:kern w:val="0"/>
          <w:sz w:val="24"/>
          <w:szCs w:val="24"/>
          <w:lang w:eastAsia="it-IT"/>
          <w14:ligatures w14:val="none"/>
        </w:rPr>
        <w:t xml:space="preserve"> stage; </w:t>
      </w:r>
      <w:r w:rsidR="006766B5" w:rsidRPr="00110693">
        <w:rPr>
          <w:rFonts w:ascii="Times New Roman" w:eastAsia="Times New Roman" w:hAnsi="Times New Roman" w:cs="Times New Roman"/>
          <w:b/>
          <w:bCs/>
          <w:color w:val="212121"/>
          <w:kern w:val="0"/>
          <w:sz w:val="24"/>
          <w:szCs w:val="24"/>
          <w:lang w:eastAsia="it-IT"/>
          <w14:ligatures w14:val="none"/>
        </w:rPr>
        <w:t>2.</w:t>
      </w:r>
      <w:r w:rsidR="006766B5" w:rsidRPr="00110693">
        <w:rPr>
          <w:rFonts w:ascii="Times New Roman" w:eastAsia="Times New Roman" w:hAnsi="Times New Roman" w:cs="Times New Roman"/>
          <w:color w:val="212121"/>
          <w:kern w:val="0"/>
          <w:sz w:val="24"/>
          <w:szCs w:val="24"/>
          <w:lang w:eastAsia="it-IT"/>
          <w14:ligatures w14:val="none"/>
        </w:rPr>
        <w:t xml:space="preserve"> expression of </w:t>
      </w:r>
      <w:r>
        <w:rPr>
          <w:rFonts w:ascii="Times New Roman" w:eastAsia="Times New Roman" w:hAnsi="Times New Roman" w:cs="Times New Roman"/>
          <w:color w:val="212121"/>
          <w:kern w:val="0"/>
          <w:sz w:val="24"/>
          <w:szCs w:val="24"/>
          <w:lang w:eastAsia="it-IT"/>
        </w:rPr>
        <w:t xml:space="preserve">the </w:t>
      </w:r>
      <w:r w:rsidR="006766B5" w:rsidRPr="00110693">
        <w:rPr>
          <w:rFonts w:ascii="Times New Roman" w:eastAsia="Times New Roman" w:hAnsi="Times New Roman" w:cs="Times New Roman"/>
          <w:color w:val="212121"/>
          <w:kern w:val="0"/>
          <w:sz w:val="24"/>
          <w:szCs w:val="24"/>
          <w:lang w:eastAsia="it-IT"/>
          <w14:ligatures w14:val="none"/>
        </w:rPr>
        <w:t xml:space="preserve">OC markers WT1 and PAX8; </w:t>
      </w:r>
      <w:r w:rsidR="006766B5" w:rsidRPr="00110693">
        <w:rPr>
          <w:rFonts w:ascii="Times New Roman" w:eastAsia="Times New Roman" w:hAnsi="Times New Roman" w:cs="Times New Roman"/>
          <w:b/>
          <w:bCs/>
          <w:color w:val="212121"/>
          <w:kern w:val="0"/>
          <w:sz w:val="24"/>
          <w:szCs w:val="24"/>
          <w:lang w:eastAsia="it-IT"/>
          <w14:ligatures w14:val="none"/>
        </w:rPr>
        <w:t>3.</w:t>
      </w:r>
      <w:r w:rsidR="00B61B52" w:rsidRPr="00110693">
        <w:rPr>
          <w:rFonts w:ascii="Times New Roman" w:eastAsia="Times New Roman" w:hAnsi="Times New Roman" w:cs="Times New Roman"/>
          <w:color w:val="212121"/>
          <w:kern w:val="0"/>
          <w:sz w:val="24"/>
          <w:szCs w:val="24"/>
          <w:lang w:eastAsia="it-IT"/>
          <w14:ligatures w14:val="none"/>
        </w:rPr>
        <w:t xml:space="preserve"> mutational status of </w:t>
      </w:r>
      <w:r>
        <w:rPr>
          <w:rFonts w:ascii="Times New Roman" w:eastAsia="Times New Roman" w:hAnsi="Times New Roman" w:cs="Times New Roman"/>
          <w:color w:val="212121"/>
          <w:kern w:val="0"/>
          <w:sz w:val="24"/>
          <w:szCs w:val="24"/>
          <w:lang w:eastAsia="it-IT"/>
        </w:rPr>
        <w:t xml:space="preserve">the </w:t>
      </w:r>
      <w:r w:rsidR="00B61B52" w:rsidRPr="00110693">
        <w:rPr>
          <w:rFonts w:ascii="Times New Roman" w:eastAsia="Times New Roman" w:hAnsi="Times New Roman" w:cs="Times New Roman"/>
          <w:color w:val="212121"/>
          <w:kern w:val="0"/>
          <w:sz w:val="24"/>
          <w:szCs w:val="24"/>
          <w:lang w:eastAsia="it-IT"/>
          <w14:ligatures w14:val="none"/>
        </w:rPr>
        <w:t xml:space="preserve">P53 and BRCA proteins; </w:t>
      </w:r>
      <w:r>
        <w:rPr>
          <w:rFonts w:ascii="Times New Roman" w:eastAsia="Times New Roman" w:hAnsi="Times New Roman" w:cs="Times New Roman"/>
          <w:color w:val="212121"/>
          <w:kern w:val="0"/>
          <w:sz w:val="24"/>
          <w:szCs w:val="24"/>
          <w:lang w:eastAsia="it-IT"/>
        </w:rPr>
        <w:t xml:space="preserve">and </w:t>
      </w:r>
      <w:r w:rsidR="00B61B52" w:rsidRPr="00110693">
        <w:rPr>
          <w:rFonts w:ascii="Times New Roman" w:eastAsia="Times New Roman" w:hAnsi="Times New Roman" w:cs="Times New Roman"/>
          <w:b/>
          <w:bCs/>
          <w:color w:val="212121"/>
          <w:kern w:val="0"/>
          <w:sz w:val="24"/>
          <w:szCs w:val="24"/>
          <w:lang w:eastAsia="it-IT"/>
          <w14:ligatures w14:val="none"/>
        </w:rPr>
        <w:t>4.</w:t>
      </w:r>
      <w:r w:rsidR="007E0010" w:rsidRPr="00110693">
        <w:rPr>
          <w:rFonts w:ascii="Times New Roman" w:eastAsia="Times New Roman" w:hAnsi="Times New Roman" w:cs="Times New Roman"/>
          <w:color w:val="212121"/>
          <w:kern w:val="0"/>
          <w:sz w:val="24"/>
          <w:szCs w:val="24"/>
          <w:lang w:eastAsia="it-IT"/>
          <w14:ligatures w14:val="none"/>
        </w:rPr>
        <w:t xml:space="preserve"> exposures [at the time of immunohistochemistry (IHC) analyses]. Pos=positive; neg=negative; mut=mutated; wt=wild-type; NACT=neoadjuvant therapy.</w:t>
      </w:r>
    </w:p>
    <w:p w14:paraId="1B3CCCB0" w14:textId="77777777" w:rsidR="00A26C48" w:rsidRDefault="00A26C48"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28B7C377" w14:textId="77777777" w:rsidR="00751C2A" w:rsidRDefault="00751C2A"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6C1AE083" w14:textId="77777777" w:rsidR="00751C2A" w:rsidRDefault="00751C2A"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7736ABD5" w14:textId="77777777" w:rsidR="007B0A7E" w:rsidRDefault="007B0A7E"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707D3AE7" w14:textId="77777777" w:rsidR="007B0A7E" w:rsidRDefault="007B0A7E"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6012D5B7" w14:textId="77777777" w:rsidR="007B0A7E" w:rsidRDefault="007B0A7E"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05F0F323" w14:textId="77777777" w:rsidR="007B0A7E" w:rsidRDefault="007B0A7E"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4B153BED" w14:textId="77777777" w:rsidR="007B0A7E" w:rsidRDefault="007B0A7E"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5E969A3C" w14:textId="77777777" w:rsidR="00751C2A" w:rsidRDefault="00751C2A"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p>
    <w:p w14:paraId="2669AB99" w14:textId="2BF5DB74" w:rsidR="004C715D" w:rsidRPr="00544D15" w:rsidRDefault="004C715D"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r w:rsidRPr="00B37B97">
        <w:rPr>
          <w:rFonts w:ascii="Times New Roman" w:eastAsia="Times New Roman" w:hAnsi="Times New Roman" w:cs="Times New Roman"/>
          <w:b/>
          <w:bCs/>
          <w:kern w:val="0"/>
          <w:sz w:val="24"/>
          <w:szCs w:val="24"/>
          <w:lang w:eastAsia="it-IT"/>
          <w14:ligatures w14:val="none"/>
        </w:rPr>
        <w:lastRenderedPageBreak/>
        <w:t>Table S</w:t>
      </w:r>
      <w:r>
        <w:rPr>
          <w:rFonts w:ascii="Times New Roman" w:eastAsia="Times New Roman" w:hAnsi="Times New Roman" w:cs="Times New Roman"/>
          <w:b/>
          <w:bCs/>
          <w:kern w:val="0"/>
          <w:sz w:val="24"/>
          <w:szCs w:val="24"/>
          <w:lang w:eastAsia="it-IT"/>
          <w14:ligatures w14:val="none"/>
        </w:rPr>
        <w:t>2</w:t>
      </w:r>
      <w:r w:rsidRPr="00B37B97">
        <w:rPr>
          <w:rFonts w:ascii="Times New Roman" w:eastAsia="Times New Roman" w:hAnsi="Times New Roman" w:cs="Times New Roman"/>
          <w:b/>
          <w:bCs/>
          <w:color w:val="212121"/>
          <w:kern w:val="0"/>
          <w:sz w:val="24"/>
          <w:szCs w:val="24"/>
          <w:lang w:eastAsia="it-IT"/>
          <w14:ligatures w14:val="none"/>
        </w:rPr>
        <w:t xml:space="preserve">. </w:t>
      </w:r>
      <w:r w:rsidR="00E26BD5">
        <w:rPr>
          <w:rFonts w:ascii="Times New Roman" w:eastAsia="Times New Roman" w:hAnsi="Times New Roman" w:cs="Times New Roman"/>
          <w:b/>
          <w:bCs/>
          <w:color w:val="212121"/>
          <w:kern w:val="0"/>
          <w:sz w:val="24"/>
          <w:szCs w:val="24"/>
          <w:lang w:eastAsia="it-IT"/>
          <w14:ligatures w14:val="none"/>
        </w:rPr>
        <w:t>List of antibodies</w:t>
      </w:r>
      <w:r>
        <w:rPr>
          <w:rFonts w:ascii="Times New Roman" w:eastAsia="Times New Roman" w:hAnsi="Times New Roman" w:cs="Times New Roman"/>
          <w:b/>
          <w:bCs/>
          <w:color w:val="212121"/>
          <w:kern w:val="0"/>
          <w:sz w:val="24"/>
          <w:szCs w:val="24"/>
          <w:lang w:eastAsia="it-IT"/>
          <w14:ligatures w14:val="none"/>
        </w:rPr>
        <w:t>.</w:t>
      </w:r>
    </w:p>
    <w:tbl>
      <w:tblPr>
        <w:tblStyle w:val="Grigliatabella"/>
        <w:tblW w:w="9918" w:type="dxa"/>
        <w:jc w:val="center"/>
        <w:tblLook w:val="04A0" w:firstRow="1" w:lastRow="0" w:firstColumn="1" w:lastColumn="0" w:noHBand="0" w:noVBand="1"/>
      </w:tblPr>
      <w:tblGrid>
        <w:gridCol w:w="2282"/>
        <w:gridCol w:w="815"/>
        <w:gridCol w:w="1768"/>
        <w:gridCol w:w="1084"/>
        <w:gridCol w:w="1549"/>
        <w:gridCol w:w="993"/>
        <w:gridCol w:w="1427"/>
      </w:tblGrid>
      <w:tr w:rsidR="00781417" w:rsidRPr="004A136B" w14:paraId="21C572EE" w14:textId="77777777" w:rsidTr="006A33AC">
        <w:trPr>
          <w:cantSplit/>
          <w:trHeight w:val="707"/>
          <w:jc w:val="center"/>
        </w:trPr>
        <w:tc>
          <w:tcPr>
            <w:tcW w:w="2142" w:type="dxa"/>
            <w:shd w:val="clear" w:color="auto" w:fill="FBE4D5" w:themeFill="accent2" w:themeFillTint="33"/>
            <w:vAlign w:val="center"/>
          </w:tcPr>
          <w:p w14:paraId="1EC4C8AE"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b/>
                <w:bCs/>
              </w:rPr>
              <w:t>Target / Clone</w:t>
            </w:r>
          </w:p>
        </w:tc>
        <w:tc>
          <w:tcPr>
            <w:tcW w:w="815" w:type="dxa"/>
            <w:shd w:val="clear" w:color="auto" w:fill="FBE4D5" w:themeFill="accent2" w:themeFillTint="33"/>
            <w:vAlign w:val="center"/>
          </w:tcPr>
          <w:p w14:paraId="7E537C05"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b/>
                <w:bCs/>
              </w:rPr>
              <w:t>Host</w:t>
            </w:r>
          </w:p>
        </w:tc>
        <w:tc>
          <w:tcPr>
            <w:tcW w:w="0" w:type="auto"/>
            <w:shd w:val="clear" w:color="auto" w:fill="FBE4D5" w:themeFill="accent2" w:themeFillTint="33"/>
            <w:vAlign w:val="center"/>
          </w:tcPr>
          <w:p w14:paraId="63C9D096"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b/>
                <w:bCs/>
              </w:rPr>
              <w:t>Supplier</w:t>
            </w:r>
          </w:p>
        </w:tc>
        <w:tc>
          <w:tcPr>
            <w:tcW w:w="0" w:type="auto"/>
            <w:shd w:val="clear" w:color="auto" w:fill="FBE4D5" w:themeFill="accent2" w:themeFillTint="33"/>
            <w:vAlign w:val="center"/>
          </w:tcPr>
          <w:p w14:paraId="50540599"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b/>
                <w:bCs/>
              </w:rPr>
              <w:t>Catalog No.</w:t>
            </w:r>
          </w:p>
        </w:tc>
        <w:tc>
          <w:tcPr>
            <w:tcW w:w="0" w:type="auto"/>
            <w:shd w:val="clear" w:color="auto" w:fill="FBE4D5" w:themeFill="accent2" w:themeFillTint="33"/>
            <w:vAlign w:val="center"/>
          </w:tcPr>
          <w:p w14:paraId="4267A921"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b/>
                <w:bCs/>
              </w:rPr>
              <w:t>Application(s)</w:t>
            </w:r>
          </w:p>
        </w:tc>
        <w:tc>
          <w:tcPr>
            <w:tcW w:w="0" w:type="auto"/>
            <w:shd w:val="clear" w:color="auto" w:fill="FBE4D5" w:themeFill="accent2" w:themeFillTint="33"/>
            <w:vAlign w:val="center"/>
          </w:tcPr>
          <w:p w14:paraId="1DD03C12"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b/>
                <w:bCs/>
              </w:rPr>
              <w:t>Dilution</w:t>
            </w:r>
          </w:p>
        </w:tc>
        <w:tc>
          <w:tcPr>
            <w:tcW w:w="1567" w:type="dxa"/>
            <w:shd w:val="clear" w:color="auto" w:fill="FBE4D5" w:themeFill="accent2" w:themeFillTint="33"/>
            <w:vAlign w:val="center"/>
          </w:tcPr>
          <w:p w14:paraId="1363C8F3" w14:textId="77777777" w:rsidR="006A33AC" w:rsidRDefault="00781417" w:rsidP="007E4F14">
            <w:pPr>
              <w:jc w:val="center"/>
              <w:rPr>
                <w:rFonts w:ascii="Times New Roman" w:hAnsi="Times New Roman" w:cs="Times New Roman"/>
                <w:b/>
                <w:bCs/>
              </w:rPr>
            </w:pPr>
            <w:r w:rsidRPr="0091704A">
              <w:rPr>
                <w:rFonts w:ascii="Times New Roman" w:hAnsi="Times New Roman" w:cs="Times New Roman"/>
                <w:b/>
                <w:bCs/>
              </w:rPr>
              <w:t>Validation Information</w:t>
            </w:r>
          </w:p>
          <w:p w14:paraId="589D334A" w14:textId="3C38A2F7" w:rsidR="00544D15" w:rsidRPr="006A33AC" w:rsidRDefault="00544D15" w:rsidP="007E4F14">
            <w:pPr>
              <w:jc w:val="center"/>
              <w:rPr>
                <w:rFonts w:ascii="Times New Roman" w:hAnsi="Times New Roman" w:cs="Times New Roman"/>
                <w:b/>
                <w:bCs/>
              </w:rPr>
            </w:pPr>
            <w:r>
              <w:rPr>
                <w:rFonts w:ascii="Times New Roman" w:hAnsi="Times New Roman" w:cs="Times New Roman"/>
                <w:b/>
                <w:bCs/>
              </w:rPr>
              <w:t xml:space="preserve"> (Refs)</w:t>
            </w:r>
          </w:p>
        </w:tc>
      </w:tr>
      <w:tr w:rsidR="00781417" w:rsidRPr="004A136B" w14:paraId="01E9FC9B" w14:textId="77777777" w:rsidTr="006A33AC">
        <w:trPr>
          <w:cantSplit/>
          <w:trHeight w:val="1262"/>
          <w:jc w:val="center"/>
        </w:trPr>
        <w:tc>
          <w:tcPr>
            <w:tcW w:w="0" w:type="auto"/>
            <w:vAlign w:val="center"/>
          </w:tcPr>
          <w:p w14:paraId="2ED6CE28"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b/>
                <w:bCs/>
              </w:rPr>
              <w:t>Pin1 (G-8)</w:t>
            </w:r>
          </w:p>
        </w:tc>
        <w:tc>
          <w:tcPr>
            <w:tcW w:w="0" w:type="auto"/>
            <w:vAlign w:val="center"/>
          </w:tcPr>
          <w:p w14:paraId="01AFA921"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Mouse</w:t>
            </w:r>
          </w:p>
        </w:tc>
        <w:tc>
          <w:tcPr>
            <w:tcW w:w="0" w:type="auto"/>
            <w:vAlign w:val="center"/>
          </w:tcPr>
          <w:p w14:paraId="4AF80D3C"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Santa Cruz Biotechnology</w:t>
            </w:r>
          </w:p>
        </w:tc>
        <w:tc>
          <w:tcPr>
            <w:tcW w:w="0" w:type="auto"/>
            <w:vAlign w:val="center"/>
          </w:tcPr>
          <w:p w14:paraId="2920A41F"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sc-46660</w:t>
            </w:r>
          </w:p>
        </w:tc>
        <w:tc>
          <w:tcPr>
            <w:tcW w:w="0" w:type="auto"/>
            <w:vAlign w:val="center"/>
          </w:tcPr>
          <w:p w14:paraId="64450443"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WB and</w:t>
            </w:r>
          </w:p>
          <w:p w14:paraId="46C177B9"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IHC</w:t>
            </w:r>
          </w:p>
        </w:tc>
        <w:tc>
          <w:tcPr>
            <w:tcW w:w="0" w:type="auto"/>
            <w:vAlign w:val="center"/>
          </w:tcPr>
          <w:p w14:paraId="071AD7F1"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WB (1:2000)</w:t>
            </w:r>
          </w:p>
          <w:p w14:paraId="2BDAE2F6"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IHC (1:100)</w:t>
            </w:r>
          </w:p>
        </w:tc>
        <w:tc>
          <w:tcPr>
            <w:tcW w:w="1567" w:type="dxa"/>
            <w:vAlign w:val="center"/>
          </w:tcPr>
          <w:p w14:paraId="0741C9DE" w14:textId="2F5095F9" w:rsidR="00781417" w:rsidRPr="0091704A" w:rsidRDefault="00E076C9" w:rsidP="007E4F14">
            <w:pPr>
              <w:jc w:val="center"/>
              <w:rPr>
                <w:rFonts w:ascii="Times New Roman" w:hAnsi="Times New Roman" w:cs="Times New Roman"/>
              </w:rPr>
            </w:pPr>
            <w:sdt>
              <w:sdtPr>
                <w:rPr>
                  <w:rFonts w:ascii="Times New Roman" w:hAnsi="Times New Roman" w:cs="Times New Roman"/>
                  <w:color w:val="000000"/>
                  <w:lang w:val="en-US"/>
                </w:rPr>
                <w:tag w:val="MENDELEY_CITATION_v3_eyJjaXRhdGlvbklEIjoiTUVOREVMRVlfQ0lUQVRJT05fNDMxMDc3MmItNTk0My00ZWViLWI4OTgtMTc4MjcxMzhkZjJlIiwicHJvcGVydGllcyI6eyJub3RlSW5kZXgiOjB9LCJpc0VkaXRlZCI6ZmFsc2UsIm1hbnVhbE92ZXJyaWRlIjp7ImlzTWFudWFsbHlPdmVycmlkZGVuIjpmYWxzZSwiY2l0ZXByb2NUZXh0IjoiKDMpIiwibWFudWFsT3ZlcnJpZGVUZXh0IjoiIn0sImNpdGF0aW9uSXRlbXMiOlt7ImlkIjoiZmJlYzUzOTktODhhMS0zYmVmLWE3ZDAtZjVhMjk2MGNhNzQ4IiwiaXRlbURhdGEiOnsidHlwZSI6ImFydGljbGUtam91cm5hbCIsImlkIjoiZmJlYzUzOTktODhhMS0zYmVmLWE3ZDAtZjVhMjk2MGNhNzQ4IiwidGl0bGUiOiJQcm9seWzigJBpc29tZXJhc2UgUGluMSBjb250cm9scyBub3JtYWwgYW5kIGNhbmNlciBzdGVtIGNlbGxzIG9mIHRoZSBicmVhc3QiLCJhdXRob3IiOlt7ImZhbWlseSI6IlJ1c3RpZ2hpIiwiZ2l2ZW4iOiJBbGVzc2FuZHJhIiwicGFyc2UtbmFtZXMiOmZhbHNlLCJkcm9wcGluZy1wYXJ0aWNsZSI6IiIsIm5vbi1kcm9wcGluZy1wYXJ0aWNsZSI6IiJ9LHsiZmFtaWx5IjoiWmFubmluaSIsImdpdmVuIjoiQWxlc3NhbmRybyIsInBhcnNlLW5hbWVzIjpmYWxzZSwiZHJvcHBpbmctcGFydGljbGUiOiIiLCJub24tZHJvcHBpbmctcGFydGljbGUiOiIifSx7ImZhbWlseSI6IlRpYmVyaSIsImdpdmVuIjoiTHVjYSIsInBhcnNlLW5hbWVzIjpmYWxzZSwiZHJvcHBpbmctcGFydGljbGUiOiIiLCJub24tZHJvcHBpbmctcGFydGljbGUiOiIifSx7ImZhbWlseSI6IlNvbW1hZ2dpbyIsImdpdmVuIjoiUm9iZXJ0YSIsInBhcnNlLW5hbWVzIjpmYWxzZSwiZHJvcHBpbmctcGFydGljbGUiOiIiLCJub24tZHJvcHBpbmctcGFydGljbGUiOiIifSx7ImZhbWlseSI6IlBpYXp6YSIsImdpdmVuIjoiU2lsdmFubyIsInBhcnNlLW5hbWVzIjpmYWxzZSwiZHJvcHBpbmctcGFydGljbGUiOiIiLCJub24tZHJvcHBpbmctcGFydGljbGUiOiIifSx7ImZhbWlseSI6IlNvcnJlbnRpbm8iLCJnaXZlbiI6Ikdpb3Zhbm5pIiwicGFyc2UtbmFtZXMiOmZhbHNlLCJkcm9wcGluZy1wYXJ0aWNsZSI6IiIsIm5vbi1kcm9wcGluZy1wYXJ0aWNsZSI6IiJ9LHsiZmFtaWx5IjoiTnV6em8iLCJnaXZlbiI6IlNpbW9uYSIsInBhcnNlLW5hbWVzIjpmYWxzZSwiZHJvcHBpbmctcGFydGljbGUiOiIiLCJub24tZHJvcHBpbmctcGFydGljbGUiOiIifSx7ImZhbWlseSI6IlR1c2Nhbm8iLCJnaXZlbiI6IkFudG9uZWxsYSIsInBhcnNlLW5hbWVzIjpmYWxzZSwiZHJvcHBpbmctcGFydGljbGUiOiIiLCJub24tZHJvcHBpbmctcGFydGljbGUiOiIifSx7ImZhbWlseSI6IkV0ZXJubyIsImdpdmVuIjoiVmluY2Vuem8iLCJwYXJzZS1uYW1lcyI6ZmFsc2UsImRyb3BwaW5nLXBhcnRpY2xlIjoiIiwibm9uLWRyb3BwaW5nLXBhcnRpY2xlIjoiIn0seyJmYW1pbHkiOiJCZW52ZW51dGkiLCJnaXZlbiI6IkZlZGVyaWNhIiwicGFyc2UtbmFtZXMiOmZhbHNlLCJkcm9wcGluZy1wYXJ0aWNsZSI6IiIsIm5vbi1kcm9wcGluZy1wYXJ0aWNsZSI6IiJ9LHsiZmFtaWx5IjoiU2FudGFycGlhIiwiZ2l2ZW4iOiJMaWJlcm8iLCJwYXJzZS1uYW1lcyI6ZmFsc2UsImRyb3BwaW5nLXBhcnRpY2xlIjoiIiwibm9uLWRyb3BwaW5nLXBhcnRpY2xlIjoiIn0seyJmYW1pbHkiOiJBaWZhbnRpcyIsImdpdmVuIjoiSWFubmlzIiwicGFyc2UtbmFtZXMiOmZhbHNlLCJkcm9wcGluZy1wYXJ0aWNsZSI6IiIsIm5vbi1kcm9wcGluZy1wYXJ0aWNsZSI6IiJ9LHsiZmFtaWx5IjoiUm9zYXRvIiwiZ2l2ZW4iOiJBbnRvbmlvIiwicGFyc2UtbmFtZXMiOmZhbHNlLCJkcm9wcGluZy1wYXJ0aWNsZSI6IiIsIm5vbi1kcm9wcGluZy1wYXJ0aWNsZSI6IiJ9LHsiZmFtaWx5IjoiQmljY2lhdG8iLCJnaXZlbiI6IlNpbHZpbyIsInBhcnNlLW5hbWVzIjpmYWxzZSwiZHJvcHBpbmctcGFydGljbGUiOiIiLCJub24tZHJvcHBpbmctcGFydGljbGUiOiIifSx7ImZhbWlseSI6IlphbWJlbGxpIiwiZ2l2ZW4iOiJBbGJlcnRvIiwicGFyc2UtbmFtZXMiOmZhbHNlLCJkcm9wcGluZy1wYXJ0aWNsZSI6IiIsIm5vbi1kcm9wcGluZy1wYXJ0aWNsZSI6IiJ9LHsiZmFtaWx5IjoiU2FsIiwiZ2l2ZW4iOiJHaWFubmlubyIsInBhcnNlLW5hbWVzIjpmYWxzZSwiZHJvcHBpbmctcGFydGljbGUiOiIiLCJub24tZHJvcHBpbmctcGFydGljbGUiOiJEZWwifV0sImNvbnRhaW5lci10aXRsZSI6IkVNQk8gTW9sZWN1bGFyIE1lZGljaW5lIiwiY29udGFpbmVyLXRpdGxlLXNob3J0IjoiRU1CTyBNb2wuIE1lZC4iLCJET0kiOiIxMC4xMDAyL2VtbW0uMjAxMzAyOTA5IiwiSVNTTiI6IjE3NTctNDY3NiIsImlzc3VlZCI6eyJkYXRlLXBhcnRzIjpbWzIwMTQsMSwxNl1dfSwicGFnZSI6Ijk5LTExOSIsImFic3RyYWN0IjoiPHA+IE1hbW1hcnkgZXBpdGhlbGlhbCBzdGVtIGNlbGxzIGFyZSBmdW5kYW1lbnRhbCB0byBtYWludGFpbiB0aXNzdWUgaW50ZWdyaXR5LiBDYW5jZXIgc3RlbSBjZWxscyAoQ1NDcykgYXJlIGltcGxpY2F0ZWQgaW4gYm90aCB0cmVhdG1lbnQgcmVzaXN0YW5jZSBhbmQgZGlzZWFzZSByZWxhcHNlLCBhbmQgdGhlIG1vbGVjdWxhciBiYXNlcyBvZiB0aGVpciBtYWxpZ25hbnQgcHJvcGVydGllcyBhcmUgc3RpbGwgcG9vcmx5IHVuZGVyc3Rvb2QuIEhlcmUgd2Ugc2hvdyB0aGF0IGJvdGggbm9ybWFsIHN0ZW0gY2VsbHMgYW5kIENTQ3Mgb2YgdGhlIGJyZWFzdCBhcmUgY29udHJvbGxlZCBieSB0aGUgcHJvbHls4oCQaXNvbWVyYXNlIFBpbjEuIE1lY2hhbmlzdGljYWxseSwgZm9sbG93aW5nIGludGVyYWN0aW9uIHdpdGggUGluMSwgTm90Y2gxIGFuZCBOb3RjaDQsIGtleSByZWd1bGF0b3JzIG9mIGNlbGwgZmF0ZSwgZXNjYXBlIGZyb20gcHJvdGVhc29tYWwgZGVncmFkYXRpb24gYnkgdGhlaXIgbWFqb3IgdWJpcXVpdGlu4oCQbGlnYXNlIEZieHc3zrEuIEZ1bmN0aW9uYWxseSwgd2Ugc2hvdyB0aGF0IEZieHc3zrEgYWN0cyBhcyBhbiBlc3NlbnRpYWwgbmVnYXRpdmUgcmVndWxhdG9yIG9mIGJyZWFzdCBDU0NzJyBleHBhbnNpb24gYnkgcmVzdHJhaW5pbmcgTm90Y2ggYWN0aXZpdHksIGJ1dCB0aGUgZXN0YWJsaXNobWVudCBvZiBhIE5vdGNoL1BpbjEgYWN0aXZlIGNpcmN1aXRyeSBvcHBvc2VzIHRoaXMgZWZmZWN0LCB0aHVzIHByb21vdGluZyBicmVhc3QgPHN0eWxlZC1jb250ZW50IHN0eWxlPVwiZml4ZWQtY2FzZVwiPkNTQzwvc3R5bGVkLWNvbnRlbnQ+IHMgc2VsZuKAkHJlbmV3YWwsIHR1bW9yIGdyb3d0aCBhbmQgbWV0YXN0YXNpcyA8aXRhbGljPmluIHZpdm88L2l0YWxpYz4gLiBJbiBodW1hbiBicmVhc3QgY2FuY2VycywgZGVzcGl0ZSBGYnh3N86xIGV4cHJlc3Npb24sIGhpZ2ggbGV2ZWxzIG9mIFBpbjEgc3VzdGFpbiBOb3RjaCBzaWduYWxpbmcsIHdoaWNoIGNvcnJlbGF0ZXMgd2l0aCBwb29yIHByb2dub3Npcy4gU3VwcHJlc3Npb24gb2YgUGluMSBob2xkcyBwcm9taXNlIGluIHJldmVydGluZyBhZ2dyZXNzaXZlIHBoZW5vdHlwZXMsIHRocm91Z2ggQ1NDIGV4aGF1c3Rpb24gYXMgd2VsbCBhcyByZWNvdmVyZWQgZHJ1ZyBzZW5zaXRpdml0eSBjYXJyeWluZyByZWxldmFudCBpbXBsaWNhdGlvbnMgZm9yIHRoZXJhcHkgb2YgYnJlYXN0IGNhbmNlcnMuIDwvcD4iLCJpc3N1ZSI6IjEiLCJ2b2x1bWUiOiI2In0sImlzVGVtcG9yYXJ5IjpmYWxzZX1dfQ=="/>
                <w:id w:val="-2024546265"/>
                <w:placeholder>
                  <w:docPart w:val="FEFEF2839FE3E749AC624D107F11A24E"/>
                </w:placeholder>
              </w:sdtPr>
              <w:sdtEndPr/>
              <w:sdtContent>
                <w:r w:rsidRPr="00E076C9">
                  <w:rPr>
                    <w:rFonts w:ascii="Times New Roman" w:hAnsi="Times New Roman" w:cs="Times New Roman"/>
                    <w:color w:val="000000"/>
                    <w:lang w:val="en-US"/>
                  </w:rPr>
                  <w:t>(3)</w:t>
                </w:r>
              </w:sdtContent>
            </w:sdt>
          </w:p>
        </w:tc>
      </w:tr>
      <w:tr w:rsidR="00781417" w:rsidRPr="004A136B" w14:paraId="116B63E7" w14:textId="77777777" w:rsidTr="006A33AC">
        <w:trPr>
          <w:cantSplit/>
          <w:trHeight w:val="694"/>
          <w:jc w:val="center"/>
        </w:trPr>
        <w:tc>
          <w:tcPr>
            <w:tcW w:w="0" w:type="auto"/>
            <w:vAlign w:val="center"/>
          </w:tcPr>
          <w:p w14:paraId="088C6735"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b/>
                <w:bCs/>
              </w:rPr>
              <w:t>Vinculin (H-10)</w:t>
            </w:r>
          </w:p>
        </w:tc>
        <w:tc>
          <w:tcPr>
            <w:tcW w:w="0" w:type="auto"/>
            <w:vAlign w:val="center"/>
          </w:tcPr>
          <w:p w14:paraId="0D6005C5"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Mouse</w:t>
            </w:r>
          </w:p>
        </w:tc>
        <w:tc>
          <w:tcPr>
            <w:tcW w:w="0" w:type="auto"/>
            <w:vAlign w:val="center"/>
          </w:tcPr>
          <w:p w14:paraId="37CA12CD"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Santa Cruz Biotechnology</w:t>
            </w:r>
          </w:p>
        </w:tc>
        <w:tc>
          <w:tcPr>
            <w:tcW w:w="0" w:type="auto"/>
            <w:vAlign w:val="center"/>
          </w:tcPr>
          <w:p w14:paraId="5E400E90"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sc-25336</w:t>
            </w:r>
          </w:p>
        </w:tc>
        <w:tc>
          <w:tcPr>
            <w:tcW w:w="0" w:type="auto"/>
            <w:vAlign w:val="center"/>
          </w:tcPr>
          <w:p w14:paraId="5A7B8280"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WB</w:t>
            </w:r>
          </w:p>
        </w:tc>
        <w:tc>
          <w:tcPr>
            <w:tcW w:w="0" w:type="auto"/>
            <w:vAlign w:val="center"/>
          </w:tcPr>
          <w:p w14:paraId="4F4A60AF"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1:6000</w:t>
            </w:r>
          </w:p>
        </w:tc>
        <w:tc>
          <w:tcPr>
            <w:tcW w:w="1567" w:type="dxa"/>
            <w:vAlign w:val="center"/>
          </w:tcPr>
          <w:p w14:paraId="736C00E6" w14:textId="08DE7444" w:rsidR="00781417" w:rsidRPr="0091704A" w:rsidRDefault="00E076C9" w:rsidP="007E4F14">
            <w:pPr>
              <w:jc w:val="center"/>
              <w:rPr>
                <w:rFonts w:ascii="Times New Roman" w:hAnsi="Times New Roman" w:cs="Times New Roman"/>
              </w:rPr>
            </w:pPr>
            <w:sdt>
              <w:sdtPr>
                <w:rPr>
                  <w:rFonts w:ascii="Times New Roman" w:hAnsi="Times New Roman" w:cs="Times New Roman"/>
                  <w:color w:val="000000"/>
                  <w:lang w:val="en-US"/>
                </w:rPr>
                <w:tag w:val="MENDELEY_CITATION_v3_eyJjaXRhdGlvbklEIjoiTUVOREVMRVlfQ0lUQVRJT05fMTA2ODllODktZmNkYS00ZDQ1LWE2N2ItN2IwM2YxMWFjOTRlIiwicHJvcGVydGllcyI6eyJub3RlSW5kZXgiOjB9LCJpc0VkaXRlZCI6ZmFsc2UsIm1hbnVhbE92ZXJyaWRlIjp7ImlzTWFudWFsbHlPdmVycmlkZGVuIjpmYWxzZSwiY2l0ZXByb2NUZXh0IjoiKDQpIiwibWFudWFsT3ZlcnJpZGVUZXh0IjoiIn0sImNpdGF0aW9uSXRlbXMiOlt7ImlkIjoiZTllNDc4N2YtMDczZS0zODEwLTk1MTAtMGQ3YmU5ZTU5NTdkIiwiaXRlbURhdGEiOnsidHlwZSI6ImFydGljbGUtam91cm5hbCIsImlkIjoiZTllNDc4N2YtMDczZS0zODEwLTk1MTAtMGQ3YmU5ZTU5NTdkIiwidGl0bGUiOiJwSC1zZW5zaXRpdmUgbmlvc29tZXMgZm9yIEFUUkEgZGVsaXZlcnk6IEEgcHJvbWlzaW5nIGFwcHJvYWNoIHRvIGluaGliaXQgUGluMSBpbiBoaWdoLWdyYWRlIHNlcm91cyBvdmFyaWFuIGNhbmNlciIsImF1dGhvciI6W3siZmFtaWx5IjoiR2l1bGkiLCJnaXZlbiI6Ik1hcmlhIFZhbGVyaWEiLCJwYXJzZS1uYW1lcyI6ZmFsc2UsImRyb3BwaW5nLXBhcnRpY2xlIjoiIiwibm9uLWRyb3BwaW5nLXBhcnRpY2xlIjoiIn0seyJmYW1pbHkiOiJIYW5pZWgiLCJnaXZlbiI6IlBhdHJpemlhIE5hZGlhIiwicGFyc2UtbmFtZXMiOmZhbHNlLCJkcm9wcGluZy1wYXJ0aWNsZSI6IiIsIm5vbi1kcm9wcGluZy1wYXJ0aWNsZSI6IiJ9LHsiZmFtaWx5IjoiRm9ydGUiLCJnaXZlbiI6IkphY29wbyIsInBhcnNlLW5hbWVzIjpmYWxzZSwiZHJvcHBpbmctcGFydGljbGUiOiIiLCJub24tZHJvcHBpbmctcGFydGljbGUiOiIifSx7ImZhbWlseSI6IkZhYmlhbm8iLCJnaXZlbiI6Ik1hcmlhIEdpb2lhIiwicGFyc2UtbmFtZXMiOmZhbHNlLCJkcm9wcGluZy1wYXJ0aWNsZSI6IiIsIm5vbi1kcm9wcGluZy1wYXJ0aWNsZSI6IiJ9LHsiZmFtaWx5IjoiTWFuY3VzaSIsImdpdmVuIjoiQW5nZWxpY2EiLCJwYXJzZS1uYW1lcyI6ZmFsc2UsImRyb3BwaW5nLXBhcnRpY2xlIjoiIiwibm9uLWRyb3BwaW5nLXBhcnRpY2xlIjoiIn0seyJmYW1pbHkiOiJOYXRpZWxsbyIsImdpdmVuIjoiQmlhbmNhIiwicGFyc2UtbmFtZXMiOmZhbHNlLCJkcm9wcGluZy1wYXJ0aWNsZSI6IiIsIm5vbi1kcm9wcGluZy1wYXJ0aWNsZSI6IiJ9LHsiZmFtaWx5IjoiUmluYWxkaSIsImdpdmVuIjoiRmVkZXJpY2EiLCJwYXJzZS1uYW1lcyI6ZmFsc2UsImRyb3BwaW5nLXBhcnRpY2xlIjoiIiwibm9uLWRyb3BwaW5nLXBhcnRpY2xlIjoiIn0seyJmYW1pbHkiOiJGYXZlcm8iLCJnaXZlbiI6IkVsZW5hIiwicGFyc2UtbmFtZXMiOmZhbHNlLCJkcm9wcGluZy1wYXJ0aWNsZSI6IiIsIm5vbi1kcm9wcGluZy1wYXJ0aWNsZSI6IkRlbCJ9LHsiZmFtaWx5IjoiQW1tZW5kb2xpYSIsImdpdmVuIjoiTWFyaWEgR3JhemlhIiwicGFyc2UtbmFtZXMiOmZhbHNlLCJkcm9wcGluZy1wYXJ0aWNsZSI6IiIsIm5vbi1kcm9wcGluZy1wYXJ0aWNsZSI6IiJ9LHsiZmFtaWx5IjoiTWFyaWFuZWNjaSIsImdpdmVuIjoiQ2FybG90dGEiLCJwYXJzZS1uYW1lcyI6ZmFsc2UsImRyb3BwaW5nLXBhcnRpY2xlIjoiIiwibm9uLWRyb3BwaW5nLXBhcnRpY2xlIjoiIn0seyJmYW1pbHkiOiJDaGVjcXVvbG8iLCJnaXZlbiI6IlNhdWxhIiwicGFyc2UtbmFtZXMiOmZhbHNlLCJkcm9wcGluZy1wYXJ0aWNsZSI6IiIsIm5vbi1kcm9wcGluZy1wYXJ0aWNsZSI6IiJ9LHsiZmFtaWx5IjoiQ2FyYWZhIiwiZ2l2ZW4iOiJNYXJpYSIsInBhcnNlLW5hbWVzIjpmYWxzZSwiZHJvcHBpbmctcGFydGljbGUiOiIiLCJub24tZHJvcHBpbmctcGFydGljbGUiOiIifV0sImNvbnRhaW5lci10aXRsZSI6IkludGVybmF0aW9uYWwgSm91cm5hbCBvZiBQaGFybWFjZXV0aWNzIiwiY29udGFpbmVyLXRpdGxlLXNob3J0IjoiSW50LiBKLiBQaGFybS4iLCJET0kiOiIxMC4xMDE2L2ouaWpwaGFybS4yMDIzLjEyMzY3MiIsIklTU04iOiIwMzc4NTE3MyIsImlzc3VlZCI6eyJkYXRlLXBhcnRzIjpbWzIwMjQsMV1dfSwicGFnZSI6IjEyMzY3MiIsInZvbHVtZSI6IjY0OSJ9LCJpc1RlbXBvcmFyeSI6ZmFsc2V9XX0="/>
                <w:id w:val="355697110"/>
                <w:placeholder>
                  <w:docPart w:val="FEFEF2839FE3E749AC624D107F11A24E"/>
                </w:placeholder>
              </w:sdtPr>
              <w:sdtEndPr/>
              <w:sdtContent>
                <w:r w:rsidRPr="00E076C9">
                  <w:rPr>
                    <w:rFonts w:ascii="Times New Roman" w:hAnsi="Times New Roman" w:cs="Times New Roman"/>
                    <w:color w:val="000000"/>
                    <w:lang w:val="en-US"/>
                  </w:rPr>
                  <w:t>(4)</w:t>
                </w:r>
              </w:sdtContent>
            </w:sdt>
          </w:p>
        </w:tc>
      </w:tr>
      <w:tr w:rsidR="00781417" w:rsidRPr="009221EC" w14:paraId="77F4E501" w14:textId="77777777" w:rsidTr="006A33AC">
        <w:trPr>
          <w:cantSplit/>
          <w:trHeight w:val="690"/>
          <w:jc w:val="center"/>
        </w:trPr>
        <w:tc>
          <w:tcPr>
            <w:tcW w:w="0" w:type="auto"/>
            <w:vAlign w:val="center"/>
          </w:tcPr>
          <w:p w14:paraId="5FE4616B"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b/>
                <w:bCs/>
              </w:rPr>
              <w:t>GFP (B-2)</w:t>
            </w:r>
          </w:p>
        </w:tc>
        <w:tc>
          <w:tcPr>
            <w:tcW w:w="0" w:type="auto"/>
            <w:vAlign w:val="center"/>
          </w:tcPr>
          <w:p w14:paraId="577A312B"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Mouse</w:t>
            </w:r>
          </w:p>
        </w:tc>
        <w:tc>
          <w:tcPr>
            <w:tcW w:w="0" w:type="auto"/>
            <w:vAlign w:val="center"/>
          </w:tcPr>
          <w:p w14:paraId="05BD1CA9"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Santa Cruz Biotechnology</w:t>
            </w:r>
          </w:p>
        </w:tc>
        <w:tc>
          <w:tcPr>
            <w:tcW w:w="0" w:type="auto"/>
            <w:vAlign w:val="center"/>
          </w:tcPr>
          <w:p w14:paraId="4301314C"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sc-9996</w:t>
            </w:r>
          </w:p>
        </w:tc>
        <w:tc>
          <w:tcPr>
            <w:tcW w:w="0" w:type="auto"/>
            <w:vAlign w:val="center"/>
          </w:tcPr>
          <w:p w14:paraId="1FCD0967"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WB</w:t>
            </w:r>
          </w:p>
        </w:tc>
        <w:tc>
          <w:tcPr>
            <w:tcW w:w="0" w:type="auto"/>
            <w:vAlign w:val="center"/>
          </w:tcPr>
          <w:p w14:paraId="17EE7143"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1:1000</w:t>
            </w:r>
          </w:p>
        </w:tc>
        <w:tc>
          <w:tcPr>
            <w:tcW w:w="1567" w:type="dxa"/>
            <w:vAlign w:val="center"/>
          </w:tcPr>
          <w:sdt>
            <w:sdtPr>
              <w:rPr>
                <w:rFonts w:ascii="Times New Roman" w:hAnsi="Times New Roman" w:cs="Times New Roman"/>
                <w:color w:val="000000"/>
                <w:lang w:val="it-IT"/>
              </w:rPr>
              <w:tag w:val="MENDELEY_CITATION_v3_eyJjaXRhdGlvbklEIjoiTUVOREVMRVlfQ0lUQVRJT05fNjc1N2ViYzYtN2RmMC00ZTQ2LWI1YzYtNWE0MzA0ZmEwYTE2IiwicHJvcGVydGllcyI6eyJub3RlSW5kZXgiOjB9LCJpc0VkaXRlZCI6ZmFsc2UsIm1hbnVhbE92ZXJyaWRlIjp7ImlzTWFudWFsbHlPdmVycmlkZGVuIjpmYWxzZSwiY2l0ZXByb2NUZXh0IjoiKDUpIiwibWFudWFsT3ZlcnJpZGVUZXh0IjoiIn0sImNpdGF0aW9uSXRlbXMiOlt7ImlkIjoiYWYxY2M5MzgtMjkwYi0zNjhkLThjNjMtMWM2NzhkMjdmMTczIiwiaXRlbURhdGEiOnsidHlwZSI6ImFydGljbGUtam91cm5hbCIsImlkIjoiYWYxY2M5MzgtMjkwYi0zNjhkLThjNjMtMWM2NzhkMjdmMTczIiwidGl0bGUiOiJBeGwgQmxvY2thZGUgYnkgQkdCMzI0IEluaGliaXRzIEJDUi1BQkwgVHlyb3NpbmUgS2luYXNlIEluaGliaXRvci1TZW5zaXRpdmUgYW5kIC1SZXNpc3RhbnQgQ2hyb25pYyBNeWVsb2lkIExldWtlbWlhLiIsImF1dGhvciI6W3siZmFtaWx5IjoiQmVuLUJhdGFsbGEiLCJnaXZlbiI6IklzYWJlbCIsInBhcnNlLW5hbWVzIjpmYWxzZSwiZHJvcHBpbmctcGFydGljbGUiOiIiLCJub24tZHJvcHBpbmctcGFydGljbGUiOiIifSx7ImZhbWlseSI6IkVyZG1hbm4iLCJnaXZlbiI6IlJvYmVydCIsInBhcnNlLW5hbWVzIjpmYWxzZSwiZHJvcHBpbmctcGFydGljbGUiOiIiLCJub24tZHJvcHBpbmctcGFydGljbGUiOiIifSx7ImZhbWlseSI6IkrDuHJnZW5zZW4iLCJnaXZlbiI6IkhlYXRoZXIiLCJwYXJzZS1uYW1lcyI6ZmFsc2UsImRyb3BwaW5nLXBhcnRpY2xlIjoiIiwibm9uLWRyb3BwaW5nLXBhcnRpY2xlIjoiIn0seyJmYW1pbHkiOiJNaXRjaGVsbCIsImdpdmVuIjoiUmViZWNjYSIsInBhcnNlLW5hbWVzIjpmYWxzZSwiZHJvcHBpbmctcGFydGljbGUiOiIiLCJub24tZHJvcHBpbmctcGFydGljbGUiOiIifSx7ImZhbWlseSI6IkVybnN0IiwiZ2l2ZW4iOiJUaG9tYXMiLCJwYXJzZS1uYW1lcyI6ZmFsc2UsImRyb3BwaW5nLXBhcnRpY2xlIjoiIiwibm9uLWRyb3BwaW5nLXBhcnRpY2xlIjoiIn0seyJmYW1pbHkiOiJBbXNiZXJnIiwiZ2l2ZW4iOiJHdW5oaWxkIiwicGFyc2UtbmFtZXMiOmZhbHNlLCJkcm9wcGluZy1wYXJ0aWNsZSI6IiIsIm5vbi1kcm9wcGluZy1wYXJ0aWNsZSI6InZvbiJ9LHsiZmFtaWx5IjoiU2NoYWZoYXVzZW4iLCJnaXZlbiI6IlBoaWxpcHBlIiwicGFyc2UtbmFtZXMiOmZhbHNlLCJkcm9wcGluZy1wYXJ0aWNsZSI6IiIsIm5vbi1kcm9wcGluZy1wYXJ0aWNsZSI6IiJ9LHsiZmFtaWx5IjoiVmVsdGhhdXMiLCJnaXZlbiI6Ikphbm5hIEwiLCJwYXJzZS1uYW1lcyI6ZmFsc2UsImRyb3BwaW5nLXBhcnRpY2xlIjoiIiwibm9uLWRyb3BwaW5nLXBhcnRpY2xlIjoiIn0seyJmYW1pbHkiOiJSYW5raW4iLCJnaXZlbiI6IlN0ZXBoZW4iLCJwYXJzZS1uYW1lcyI6ZmFsc2UsImRyb3BwaW5nLXBhcnRpY2xlIjoiIiwibm9uLWRyb3BwaW5nLXBhcnRpY2xlIjoiIn0seyJmYW1pbHkiOiJDbGFyayIsImdpdmVuIjoiUmljaGFyZCBFIiwicGFyc2UtbmFtZXMiOmZhbHNlLCJkcm9wcGluZy1wYXJ0aWNsZSI6IiIsIm5vbi1kcm9wcGluZy1wYXJ0aWNsZSI6IiJ9LHsiZmFtaWx5IjoiS29zY2htaWVkZXIiLCJnaXZlbiI6IlN0ZWZmZW4iLCJwYXJzZS1uYW1lcyI6ZmFsc2UsImRyb3BwaW5nLXBhcnRpY2xlIjoiIiwibm9uLWRyb3BwaW5nLXBhcnRpY2xlIjoiIn0seyJmYW1pbHkiOiJTY2h1bHR6ZSIsImdpdmVuIjoiQWxleGFuZGVyIiwicGFyc2UtbmFtZXMiOmZhbHNlLCJkcm9wcGluZy1wYXJ0aWNsZSI6IiIsIm5vbi1kcm9wcGluZy1wYXJ0aWNsZSI6IiJ9LHsiZmFtaWx5IjoiTWl0cmEiLCJnaXZlbiI6IlN1YmlyIiwicGFyc2UtbmFtZXMiOmZhbHNlLCJkcm9wcGluZy1wYXJ0aWNsZSI6IiIsIm5vbi1kcm9wcGluZy1wYXJ0aWNsZSI6IiJ9LHsiZmFtaWx5IjoiVmFuZGVuYmVyZ2hlIiwiZ2l2ZW4iOiJQZXRlciIsInBhcnNlLW5hbWVzIjpmYWxzZSwiZHJvcHBpbmctcGFydGljbGUiOiIiLCJub24tZHJvcHBpbmctcGFydGljbGUiOiIifSx7ImZhbWlseSI6IkJyw7xtbWVuZG9yZiIsImdpdmVuIjoiVGltIEgiLCJwYXJzZS1uYW1lcyI6ZmFsc2UsImRyb3BwaW5nLXBhcnRpY2xlIjoiIiwibm9uLWRyb3BwaW5nLXBhcnRpY2xlIjoiIn0seyJmYW1pbHkiOiJDYXJtZWxpZXQiLCJnaXZlbiI6IlBldGVyIiwicGFyc2UtbmFtZXMiOmZhbHNlLCJkcm9wcGluZy1wYXJ0aWNsZSI6IiIsIm5vbi1kcm9wcGluZy1wYXJ0aWNsZSI6IiJ9LHsiZmFtaWx5IjoiSG9jaGhhdXMiLCJnaXZlbiI6IkFuZHJlYXMiLCJwYXJzZS1uYW1lcyI6ZmFsc2UsImRyb3BwaW5nLXBhcnRpY2xlIjoiIiwibm9uLWRyb3BwaW5nLXBhcnRpY2xlIjoiIn0seyJmYW1pbHkiOiJQYW50ZWwiLCJnaXZlbiI6IktsYXVzIiwicGFyc2UtbmFtZXMiOmZhbHNlLCJkcm9wcGluZy1wYXJ0aWNsZSI6IiIsIm5vbi1kcm9wcGluZy1wYXJ0aWNsZSI6IiJ9LHsiZmFtaWx5IjoiQm9rZW1leWVyIiwiZ2l2ZW4iOiJDYXJzdGVuIiwicGFyc2UtbmFtZXMiOmZhbHNlLCJkcm9wcGluZy1wYXJ0aWNsZSI6IiIsIm5vbi1kcm9wcGluZy1wYXJ0aWNsZSI6IiJ9LHsiZmFtaWx5IjoiSGVsZ2Fzb24iLCJnaXZlbiI6IkcgVmlnbmlyIiwicGFyc2UtbmFtZXMiOmZhbHNlLCJkcm9wcGluZy1wYXJ0aWNsZSI6IiIsIm5vbi1kcm9wcGluZy1wYXJ0aWNsZSI6IiJ9LHsiZmFtaWx5IjoiSG9seW9ha2UiLCJnaXZlbiI6IlRlc3NhIEwiLCJwYXJzZS1uYW1lcyI6ZmFsc2UsImRyb3BwaW5nLXBhcnRpY2xlIjoiIiwibm9uLWRyb3BwaW5nLXBhcnRpY2xlIjoiIn0seyJmYW1pbHkiOiJMb2dlcyIsImdpdmVuIjoiU29uamEiLCJwYXJzZS1uYW1lcyI6ZmFsc2UsImRyb3BwaW5nLXBhcnRpY2xlIjoiIiwibm9uLWRyb3BwaW5nLXBhcnRpY2xlIjoiIn1dLCJjb250YWluZXItdGl0bGUiOiJDbGluaWNhbCBjYW5jZXIgcmVzZWFyY2ggOiBhbiBvZmZpY2lhbCBqb3VybmFsIG9mIHRoZSBBbWVyaWNhbiBBc3NvY2lhdGlvbiBmb3IgQ2FuY2VyIFJlc2VhcmNoIiwiY29udGFpbmVyLXRpdGxlLXNob3J0IjoiQ2xpbi4gQ2FuY2VyIFJlcy4iLCJET0kiOiIxMC4xMTU4LzEwNzgtMDQzMi5DQ1ItMTYtMTkzMCIsIklTU04iOiIxNTU3LTMyNjUiLCJQTUlEIjoiMjc4NTY2MDEiLCJpc3N1ZWQiOnsiZGF0ZS1wYXJ0cyI6W1syMDE3LDUsMV1dfSwicGFnZSI6IjIyODktMjMwMCIsImFic3RyYWN0IjoiUHVycG9zZTogQkNSLUFCTCBraW5hc2UgaW5oaWJpdG9ycyBhcmUgZW1wbG95ZWQgc3VjY2Vzc2Z1bGx5IGZvciBjaHJvbmljIG15ZWxvaWQgbGV1a2VtaWEgKENNTCkgdHJlYXRtZW50LiBIb3dldmVyLCByZXNpc3RhbnQgZGlzZWFzZSBhbmQgcGVyc2lzdGVuY2Ugb2YgQkNSLUFCTDEtaW5kZXBlbmRlbnQgbGV1a2VtaWEgc3RlbSBhbmQgcHJvZ2VuaXRvciBjZWxscyAoTFNQQykgcmVtYWluIGNsaW5pY2FsIGNoYWxsZW5nZXMuIFRoZSByZWNlcHRvciB0eXJvc2luZSBraW5hc2UgQXhsIGNhbiBtZWRpYXRlIHN1cnZpdmFsIGFuZCB0aGVyYXB5IHJlc2lzdGFuY2Ugb2YgZGlmZmVyZW50IGNhbmNlciBjZWxscy4gV2UgaW52ZXN0aWdhdGVkIHRoZSB0aGVyYXBldXRpYyBwb3RlbnRpYWwgb2YgQXhsIGluaGliaXRpb24gaW4gQ01MLkV4cGVyaW1lbnRhbCBEZXNpZ246IFdlIHVzZWQgcHJpbWFyeSBjZWxscyBmcm9tIHBhdGllbnRzIHdpdGggQ01MIGFuZCBUS0ktc2Vuc2l0aXZlIGFuZCAtcmVzaXN0YW50IEJDUi1BQkwxKyBDTUwgY2VsbCBsaW5lcyBhbmQgYSBub3ZlbCBwb25hdGluaWItcmVzaXN0YW50IGNlbGwgbGluZSBLQ0wtMjIgUG9uUi4gV2UgYW5hbHl6ZWQgdGhlIGVmZmVjdHMgb2YgZ2VuZXRpYyBhbmQgcGhhcm1hY29sb2dpYyBBeGwgYmxvY2thZGUgYnkgdGhlIHNtYWxsLW1vbGVjdWxlIEF4bCBpbmhpYml0b3IgQkdCMzI0IGluIHZpdHJvIGFuZCBpbiB2aXZvIEluIEJDUi1BQkwxLXVubXV0YXRlZCBjZWxscywgd2UgYWxzbyBpbnZlc3RpZ2F0ZWQgQkdCMzI0IGluIGNvbWJpbmF0aW9uIHdpdGggaW1hdGluaWIuUmVzdWx0czogV2UgZGVtb25zdHJhdGUgb3ZlcmV4cHJlc3Npb24gb2YgQXhsIHJlY2VwdG9yIHR5cm9zaW5lIGtpbmFzZSBpbiBwcmltYXJ5IGNlbGxzIG9mIHBhdGllbnRzIHdpdGggQ01MIGNvbXBhcmVkIHdpdGggaGVhbHRoeSBpbmRpdmlkdWFscyBhbmQgYSBmdXJ0aGVyIGluY3JlYXNlIG9mIEF4bCBleHByZXNzaW9uIGluIEJDUi1BQkwgVEtJLXJlc2lzdGFudCBwYXRpZW50cy4gV2Ugc2hvdyB0aGF0IEF4bCBibG9ja2FnZSBkZWNyZWFzZWQgZ3Jvd3RoIG9mIEJDUi1BQkwgVEtJLXNlbnNpdGl2ZSBDTUwgY2VsbHMgaW5jbHVkaW5nIENEMzQrIGNlbGxzIGFuZCBleGVydHMgYWRkaXRpdmUgZWZmZWN0cyB3aXRoIGltYXRpbmliIHZpYSBpbmhpYml0aW9uIG9mIFN0YXQ1IGFjdGl2YXRpb24uIEJHQjMyNCBhbHNvIGluaGliaXRzIEJDUi1BQkwgVEtJLXJlc2lzdGFudCBjZWxscywgaW5jbHVkaW5nIFQzMTVJLW11dGF0ZWQgYW5kIHBvbmF0aW5pYi1yZXNpc3RhbnQgcHJpbWFyeSBjZWxscy4gQkdCMzI0IGV4ZXJ0ZWQgdGhlcmFwZXV0aWMgZWZmZWN0cyBpbiBCQ1ItQUJMMSBUMzE1SS1tdXRhdGVkIGFuZCBwb25hdGluaWItcmVzaXN0YW50IHByZWNsaW5pY2FsIG1vdXNlIG1vZGVscy4gTm90YWJseSwgQkdCMzI0IGRvZXMgbm90IGluaGliaXQgQkNSLUFCTDEgYW5kIGNvbnNlcXVlbnRseSBpbmhpYml0cyBDTUwgaW5kZXBlbmRlbnQgb2YgQkNSLUFCTDEgbXV0YXRpb25hbCBzdGF0dXMuQ29uY2x1c2lvbnM6IE91ciBkYXRhIHNob3cgdGhhdCBBeGwgaW5oaWJpdGlvbiBoYXMgdGhlcmFwZXV0aWMgcG90ZW50aWFsIGluIEJDUi1BQkwgVEtJLXNlbnNpdGl2ZSBhcyB3ZWxsIGFzIC1yZXNpc3RhbnQgQ01MIGFuZCBzdXBwb3J0IHRoZSBuZWVkIGZvciBjbGluaWNhbCB0cmlhbHMuIENsaW4gQ2FuY2VyIFJlczsgMjMoOSk7IDIyODktMzAwLiDCqTIwMTYgQUFDUi4iLCJpc3N1ZSI6IjkiLCJ2b2x1bWUiOiIyMyJ9LCJpc1RlbXBvcmFyeSI6ZmFsc2V9XX0="/>
              <w:id w:val="-1404599708"/>
              <w:placeholder>
                <w:docPart w:val="FEFEF2839FE3E749AC624D107F11A24E"/>
              </w:placeholder>
            </w:sdtPr>
            <w:sdtEndPr/>
            <w:sdtContent>
              <w:p w14:paraId="317BDDB3" w14:textId="05C638A1" w:rsidR="00781417" w:rsidRPr="0091704A" w:rsidRDefault="00E076C9" w:rsidP="007E4F14">
                <w:pPr>
                  <w:jc w:val="center"/>
                  <w:rPr>
                    <w:rFonts w:ascii="Times New Roman" w:hAnsi="Times New Roman" w:cs="Times New Roman"/>
                    <w:lang w:val="it-IT"/>
                  </w:rPr>
                </w:pPr>
                <w:r w:rsidRPr="00E076C9">
                  <w:rPr>
                    <w:rFonts w:ascii="Times New Roman" w:hAnsi="Times New Roman" w:cs="Times New Roman"/>
                    <w:color w:val="000000"/>
                    <w:lang w:val="it-IT"/>
                  </w:rPr>
                  <w:t>(5)</w:t>
                </w:r>
              </w:p>
            </w:sdtContent>
          </w:sdt>
        </w:tc>
      </w:tr>
      <w:tr w:rsidR="00781417" w:rsidRPr="004A136B" w14:paraId="7C297CAE" w14:textId="77777777" w:rsidTr="006A33AC">
        <w:trPr>
          <w:cantSplit/>
          <w:trHeight w:val="672"/>
          <w:jc w:val="center"/>
        </w:trPr>
        <w:tc>
          <w:tcPr>
            <w:tcW w:w="0" w:type="auto"/>
            <w:vAlign w:val="center"/>
          </w:tcPr>
          <w:p w14:paraId="0902546C"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b/>
                <w:bCs/>
              </w:rPr>
              <w:t>MPM2</w:t>
            </w:r>
          </w:p>
        </w:tc>
        <w:tc>
          <w:tcPr>
            <w:tcW w:w="0" w:type="auto"/>
            <w:vAlign w:val="center"/>
          </w:tcPr>
          <w:p w14:paraId="396D6CDB"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Mouse</w:t>
            </w:r>
          </w:p>
        </w:tc>
        <w:tc>
          <w:tcPr>
            <w:tcW w:w="0" w:type="auto"/>
            <w:vAlign w:val="center"/>
          </w:tcPr>
          <w:p w14:paraId="35F5DB2F"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Millipore</w:t>
            </w:r>
          </w:p>
        </w:tc>
        <w:tc>
          <w:tcPr>
            <w:tcW w:w="0" w:type="auto"/>
            <w:vAlign w:val="center"/>
          </w:tcPr>
          <w:p w14:paraId="33E67ACF"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05-368</w:t>
            </w:r>
          </w:p>
        </w:tc>
        <w:tc>
          <w:tcPr>
            <w:tcW w:w="0" w:type="auto"/>
            <w:vAlign w:val="center"/>
          </w:tcPr>
          <w:p w14:paraId="2C021DC9"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WB</w:t>
            </w:r>
          </w:p>
        </w:tc>
        <w:tc>
          <w:tcPr>
            <w:tcW w:w="0" w:type="auto"/>
            <w:vAlign w:val="center"/>
          </w:tcPr>
          <w:p w14:paraId="683D5F8A"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1:500</w:t>
            </w:r>
          </w:p>
        </w:tc>
        <w:tc>
          <w:tcPr>
            <w:tcW w:w="1567" w:type="dxa"/>
            <w:vAlign w:val="center"/>
          </w:tcPr>
          <w:sdt>
            <w:sdtPr>
              <w:rPr>
                <w:rFonts w:ascii="Times New Roman" w:hAnsi="Times New Roman" w:cs="Times New Roman"/>
                <w:color w:val="000000"/>
                <w:lang w:val="en-US"/>
              </w:rPr>
              <w:tag w:val="MENDELEY_CITATION_v3_eyJjaXRhdGlvbklEIjoiTUVOREVMRVlfQ0lUQVRJT05fNzcxNWVhYTctODM0ZS00ZmNjLWJjNDMtNzhhYTNiZDAwYTk5IiwicHJvcGVydGllcyI6eyJub3RlSW5kZXgiOjB9LCJpc0VkaXRlZCI6ZmFsc2UsIm1hbnVhbE92ZXJyaWRlIjp7ImlzTWFudWFsbHlPdmVycmlkZGVuIjpmYWxzZSwiY2l0ZXByb2NUZXh0IjoiKDYpIiwibWFudWFsT3ZlcnJpZGVUZXh0IjoiIn0sImNpdGF0aW9uSXRlbXMiOlt7ImlkIjoiMTBkODRmYTAtNzdjNy0zMzJhLWIwNzgtMGM4MmEwN2RhNzc5IiwiaXRlbURhdGEiOnsidHlwZSI6ImFydGljbGUtam91cm5hbCIsImlkIjoiMTBkODRmYTAtNzdjNy0zMzJhLWIwNzgtMGM4MmEwN2RhNzc5IiwidGl0bGUiOiJJbmhpYml0b3ItMiBpbmR1Y2VkIE0tcGhhc2UgYXJyZXN0IGluIFhlbm9wdXMgY3ljbGluZyBlZ2cgZXh0cmFjdHMgaXMgZGVwZW5kZW50IG9uIE1BUEsgYWN0aXZhdGlvbiIsImF1dGhvciI6W3siZmFtaWx5IjoiS2hhbmRhbmkiLCJnaXZlbiI6IkFyaWFuIiwicGFyc2UtbmFtZXMiOmZhbHNlLCJkcm9wcGluZy1wYXJ0aWNsZSI6IiIsIm5vbi1kcm9wcGluZy1wYXJ0aWNsZSI6IiJ9LHsiZmFtaWx5IjoiTW9odGFzaGFtaSIsImdpdmVuIjoiTWFobW9vZCIsInBhcnNlLW5hbWVzIjpmYWxzZSwiZHJvcHBpbmctcGFydGljbGUiOiIiLCJub24tZHJvcHBpbmctcGFydGljbGUiOiIifSx7ImZhbWlseSI6IkNhbWlyYW5kIiwiZ2l2ZW4iOiJBbm5lIiwicGFyc2UtbmFtZXMiOmZhbHNlLCJkcm9wcGluZy1wYXJ0aWNsZSI6IiIsIm5vbi1kcm9wcGluZy1wYXJ0aWNsZSI6IiJ9XSwiY29udGFpbmVyLXRpdGxlIjoiQ2VsbHVsYXIgYW5kIE1vbGVjdWxhciBCaW9sb2d5IExldHRlcnMiLCJjb250YWluZXItdGl0bGUtc2hvcnQiOiJDZWxsLiBNb2wuIEJpb2wuIExldHQuIiwiRE9JIjoiMTAuMjQ3OC9zMTE2NTgtMDExLTAwMzAteiIsIklTU04iOiIxNjg5LTEzOTIiLCJpc3N1ZWQiOnsiZGF0ZS1wYXJ0cyI6W1syMDExLDEsMV1dfSwiYWJzdHJhY3QiOiI8cD5UaGUgZXZvbHV0aW9uYXJpbHktY29uc2VydmVkIHByb3RlaW4gcGhvc3BoYXRhc2UgMSAoUFAxKSBwbGF5cyBhIGNlbnRyYWwgcm9sZSBpbiBkZXBob3NwaG9yeWxhdGlvbiBvZiBwaG9zcGhvcHJvdGVpbnMgZHVyaW5nIHRoZSBNIHBoYXNlIG9mIHRoZSBjZWxsIGN5Y2xlLiBXZSBkZW1vbnN0cmF0ZSBoZXJlIHRoYXQgdGhlIFBQMSBpbmhpYml0b3IgaW5oaWJpdG9yLTIgcHJvdGVpbiAoSW5oLTIpIGluZHVjZXMgYW4gTS1waGFzZSBhcnJlc3QgaW4gWGVub3B1cyBjeWNsaW5nIGVnZyBleHRyYWN0cy4gSW50ZXJlc3RpbmdseSwgdGhlIGNoYXJhY3RlcmlzdGljcyBvZiB0aGlzIE0tcGhhc2UgYXJyZXN0IGFyZSBzaW1pbGFyIHRvIHRob3NlIG9mIG1pdG9nZW4tYWN0aXZhdGVkIHByb3RlaW4ga2luYXNlIChwNDJNQVBLKS1pbmR1Y2VkIE0tcGhhc2UgYXJyZXN0LiBUaGlzIHByb21wdGVkIHVzIHRvIGludmVzdGlnYXRlIHdoZXRoZXIgSW5oLTItaW5kdWNlZCBNLXBoYXNlIGFycmVzdCB3YXMgZGVwZW5kZW50IG9uIGFjdGl2YXRpb24gb2YgdGhlIHA0Mk1BUEsgcGF0aHdheS4gV2UgZGVtb25zdHJhdGUgaGVyZSB0aGF0IE1BUEsgYWN0aXZpdHkgaXMgcmVxdWlyZWQgZm9yIEluaC0yLWluZHVjZWQgTS1waGFzZSBhcnJlc3QsIGFzIGluaGliaXRpb24gb2YgTUFQSyBieSBQRDk4MDU5IGFsbG93ZWQgY3ljbGluZyBleHRyYWN0cyB0byBleGl0IE0gcGhhc2UsIGRlc3BpdGUgdGhlIHByZXNlbmNlIG9mIEluaC0yLiBXZSBuZXh0IGludmVzdGlnYXRlZCB3aGV0aGVyIEluaC0yIHBob3NwaG9yeWxhdGlvbiBieSB0aGUgTUFQSyBwYXRod2F5IHdhcyByZXF1aXJlZCB0byBpbmR1Y2UgYW4gTS1waGFzZSBhcnJlc3QuIFdlIGRpc2NvdmVyZWQgdGhhdCB3aGlsZSBwOTBSc2sgKGEgTUFQSyBwcm90ZWluIHJlcXVpcmVkIGZvciBNLXBoYXNlIGFycmVzdCkgaXMgYWJsZSB0byBwaG9zcGhvcnlsYXRlIEluaC0yLCB0aGlzIHBob3NwaG9yeWxhdGlvbiBpcyBub3QgcmVxdWlyZWQgZm9yIEluaC0yIGZ1bmN0aW9uLiBPdmVyYWxsLCBvdXIgcmVzdWx0cyBzdWdnZXN0IGEgbm92ZWwgbWVjaGFuaXNtIGxpbmtpbmcgcDQyTUFQSyBhbmQgUFAxIHBhdGh3YXlzIGR1cmluZyBNIHBoYXNlIG9mIHRoZSBjZWxsIGN5Y2xlLjwvcD4iLCJpc3N1ZSI6IjQiLCJ2b2x1bWUiOiIxNiJ9LCJpc1RlbXBvcmFyeSI6ZmFsc2V9XX0="/>
              <w:id w:val="101933861"/>
              <w:placeholder>
                <w:docPart w:val="FEFEF2839FE3E749AC624D107F11A24E"/>
              </w:placeholder>
            </w:sdtPr>
            <w:sdtEndPr/>
            <w:sdtContent>
              <w:p w14:paraId="158721D4" w14:textId="7F502D29" w:rsidR="00781417" w:rsidRPr="0091704A" w:rsidRDefault="00E076C9" w:rsidP="007E4F14">
                <w:pPr>
                  <w:jc w:val="center"/>
                  <w:rPr>
                    <w:rFonts w:ascii="Times New Roman" w:hAnsi="Times New Roman" w:cs="Times New Roman"/>
                  </w:rPr>
                </w:pPr>
                <w:r w:rsidRPr="00E076C9">
                  <w:rPr>
                    <w:rFonts w:ascii="Times New Roman" w:hAnsi="Times New Roman" w:cs="Times New Roman"/>
                    <w:color w:val="000000"/>
                    <w:lang w:val="en-US"/>
                  </w:rPr>
                  <w:t>(6)</w:t>
                </w:r>
              </w:p>
            </w:sdtContent>
          </w:sdt>
        </w:tc>
      </w:tr>
      <w:tr w:rsidR="00781417" w:rsidRPr="004A136B" w14:paraId="3CE42542" w14:textId="77777777" w:rsidTr="006A33AC">
        <w:trPr>
          <w:cantSplit/>
          <w:trHeight w:val="710"/>
          <w:jc w:val="center"/>
        </w:trPr>
        <w:tc>
          <w:tcPr>
            <w:tcW w:w="0" w:type="auto"/>
            <w:vAlign w:val="center"/>
          </w:tcPr>
          <w:p w14:paraId="5EA12807"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b/>
                <w:bCs/>
              </w:rPr>
              <w:t>HA-Tag (F-7)</w:t>
            </w:r>
          </w:p>
        </w:tc>
        <w:tc>
          <w:tcPr>
            <w:tcW w:w="0" w:type="auto"/>
            <w:vAlign w:val="center"/>
          </w:tcPr>
          <w:p w14:paraId="6789884E"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Mouse</w:t>
            </w:r>
          </w:p>
        </w:tc>
        <w:tc>
          <w:tcPr>
            <w:tcW w:w="0" w:type="auto"/>
            <w:vAlign w:val="center"/>
          </w:tcPr>
          <w:p w14:paraId="223F0A87"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Santa Cruz Biotechnology</w:t>
            </w:r>
          </w:p>
        </w:tc>
        <w:tc>
          <w:tcPr>
            <w:tcW w:w="0" w:type="auto"/>
            <w:vAlign w:val="center"/>
          </w:tcPr>
          <w:p w14:paraId="6783AFFD"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sc-7392</w:t>
            </w:r>
          </w:p>
        </w:tc>
        <w:tc>
          <w:tcPr>
            <w:tcW w:w="0" w:type="auto"/>
            <w:vAlign w:val="center"/>
          </w:tcPr>
          <w:p w14:paraId="420359AC"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WB</w:t>
            </w:r>
          </w:p>
        </w:tc>
        <w:tc>
          <w:tcPr>
            <w:tcW w:w="0" w:type="auto"/>
            <w:vAlign w:val="center"/>
          </w:tcPr>
          <w:p w14:paraId="1593F062"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1:2000</w:t>
            </w:r>
          </w:p>
        </w:tc>
        <w:sdt>
          <w:sdtPr>
            <w:rPr>
              <w:rFonts w:ascii="Times New Roman" w:hAnsi="Times New Roman" w:cs="Times New Roman"/>
              <w:color w:val="000000"/>
              <w:lang w:val="en-US"/>
            </w:rPr>
            <w:tag w:val="MENDELEY_CITATION_v3_eyJjaXRhdGlvbklEIjoiTUVOREVMRVlfQ0lUQVRJT05fZWJhZWQ5NzAtYTE4ZC00MDQwLWEyMDgtNDFlZTQ4NDc4ZmY2IiwicHJvcGVydGllcyI6eyJub3RlSW5kZXgiOjB9LCJpc0VkaXRlZCI6ZmFsc2UsIm1hbnVhbE92ZXJyaWRlIjp7ImlzTWFudWFsbHlPdmVycmlkZGVuIjpmYWxzZSwiY2l0ZXByb2NUZXh0IjoiKDcpIiwibWFudWFsT3ZlcnJpZGVUZXh0IjoiIn0sImNpdGF0aW9uSXRlbXMiOlt7ImlkIjoiYmJkOWM3MDMtMjVjOC0zMGUyLWJkNzItODBmNjJkNWE3ZDgxIiwiaXRlbURhdGEiOnsidHlwZSI6ImFydGljbGUtam91cm5hbCIsImlkIjoiYmJkOWM3MDMtMjVjOC0zMGUyLWJkNzItODBmNjJkNWE3ZDgxIiwidGl0bGUiOiJFTFAzIHN0YWJpbGl6ZXMgYy1NeWMgdG8gcHJvbW90ZSB0dW1vcmlnZW5lc2lzIiwiYXV0aG9yIjpbeyJmYW1pbHkiOiJaaGFvIiwiZ2l2ZW4iOiJXZW50YW8iLCJwYXJzZS1uYW1lcyI6ZmFsc2UsImRyb3BwaW5nLXBhcnRpY2xlIjoiIiwibm9uLWRyb3BwaW5nLXBhcnRpY2xlIjoiIn0seyJmYW1pbHkiOiJPdXlhbmciLCJnaXZlbiI6IkNvbmciLCJwYXJzZS1uYW1lcyI6ZmFsc2UsImRyb3BwaW5nLXBhcnRpY2xlIjoiIiwibm9uLWRyb3BwaW5nLXBhcnRpY2xlIjoiIn0seyJmYW1pbHkiOiJIdWFuZyIsImdpdmVuIjoiQ2hlbiIsInBhcnNlLW5hbWVzIjpmYWxzZSwiZHJvcHBpbmctcGFydGljbGUiOiIiLCJub24tZHJvcHBpbmctcGFydGljbGUiOiIifSx7ImZhbWlseSI6IlpoYW5nIiwiZ2l2ZW4iOiJKaWFvamlhbyIsInBhcnNlLW5hbWVzIjpmYWxzZSwiZHJvcHBpbmctcGFydGljbGUiOiIiLCJub24tZHJvcHBpbmctcGFydGljbGUiOiIifSx7ImZhbWlseSI6IlhpYW8iLCJnaXZlbiI6IlFpYW8iLCJwYXJzZS1uYW1lcyI6ZmFsc2UsImRyb3BwaW5nLXBhcnRpY2xlIjoiIiwibm9uLWRyb3BwaW5nLXBhcnRpY2xlIjoiIn0seyJmYW1pbHkiOiJaaGFuZyIsImdpdmVuIjoiRmVuZ3Fpb25nIiwicGFyc2UtbmFtZXMiOmZhbHNlLCJkcm9wcGluZy1wYXJ0aWNsZSI6IiIsIm5vbi1kcm9wcGluZy1wYXJ0aWNsZSI6IiJ9LHsiZmFtaWx5IjoiV2FuZyIsImdpdmVuIjoiSHVpaHVpIiwicGFyc2UtbmFtZXMiOmZhbHNlLCJkcm9wcGluZy1wYXJ0aWNsZSI6IiIsIm5vbi1kcm9wcGluZy1wYXJ0aWNsZSI6IiJ9LHsiZmFtaWx5IjoiTGluIiwiZ2l2ZW4iOiJGdXJvbmciLCJwYXJzZS1uYW1lcyI6ZmFsc2UsImRyb3BwaW5nLXBhcnRpY2xlIjoiIiwibm9uLWRyb3BwaW5nLXBhcnRpY2xlIjoiIn0seyJmYW1pbHkiOiJXYW5nIiwiZ2l2ZW4iOiJKaW55YW5nIiwicGFyc2UtbmFtZXMiOmZhbHNlLCJkcm9wcGluZy1wYXJ0aWNsZSI6IiIsIm5vbi1kcm9wcGluZy1wYXJ0aWNsZSI6IiJ9LHsiZmFtaWx5IjoiV2FuZyIsImdpdmVuIjoiWmhhbnhpYW5nIiwicGFyc2UtbmFtZXMiOmZhbHNlLCJkcm9wcGluZy1wYXJ0aWNsZSI6IiIsIm5vbi1kcm9wcGluZy1wYXJ0aWNsZSI6IiJ9LHsiZmFtaWx5IjoiSmlhbmciLCJnaXZlbiI6IkJpbiIsInBhcnNlLW5hbWVzIjpmYWxzZSwiZHJvcHBpbmctcGFydGljbGUiOiIiLCJub24tZHJvcHBpbmctcGFydGljbGUiOiIifSx7ImZhbWlseSI6IkxpIiwiZ2l2ZW4iOiJRaW54aSIsInBhcnNlLW5hbWVzIjpmYWxzZSwiZHJvcHBpbmctcGFydGljbGUiOiIiLCJub24tZHJvcHBpbmctcGFydGljbGUiOiIifV0sImNvbnRhaW5lci10aXRsZSI6IkpvdXJuYWwgb2YgTW9sZWN1bGFyIENlbGwgQmlvbG9neSIsImNvbnRhaW5lci10aXRsZS1zaG9ydCI6IkouIE1vbC4gQ2VsbCBCaW9sLiIsIkRPSSI6IjEwLjEwOTMvam1jYi9tamFkMDU5IiwiSVNTTiI6IjE2NzQtMjc4OCIsImlzc3VlZCI6eyJkYXRlLXBhcnRzIjpbWzIwMjQsNCw0XV19LCJhYnN0cmFjdCI6IjxwPkVMUDMsIHRoZSBjYXRhbHl0aWMgc3VidW5pdCBvZiB0aGUgRWxvbmdhdG9yIGNvbXBsZXgsIGlzIGFuIGFjZXR5bHRyYW5zZmVyYXNlIGFuZCBhc3NvY2lhdGVkIHdpdGggdHVtb3IgcHJvZ3Jlc3Npb24uIEhvd2V2ZXIsIHRoZSBkZXRhaWwgb2YgRUxQMyBvbmNvZ2VuaWMgZnVuY3Rpb24gcmVtYWlucyBsYXJnZWx5IHVuY2xlYXIuIEhlcmUsIHdlIGZvdW5kIHRoYXQgRUxQMyBzdGFiaWxpemVzIGMtTXljIHRvIHByb21vdGUgdHVtb3JpZ2VuZXNpcyBpbiBhbiBhY2V0eWx0cmFuc2ZlcmFzZS1pbmRlcGVuZGVudCBtYW5uZXIuIE1lY2hhbmlzdGljYWxseSwgRUxQMyBjb21wZXRlcyB3aXRoIHRoZSBFMy1saWdhc2UgRkJYVzfOsiBmb3IgYy1NeWMgYmluZGluZywgcmVzdWx0aW5nIGluIHRoZSBpbmhpYml0aW9uIG9mIEZCWFc3zrItbWVkaWF0ZWQgdWJpcXVpdGluYXRpb24gYW5kIHByb3RlYXNvbWFsIGRlZ3JhZGF0aW9uIG9mIGMtTXljLiBFTFAzIGtub2NrZG93biBkaW1pbmlzaGVzIGdseWNvbHlzaXMgYW5kIGdsdXRhbWlub2x5c2lzIGFuZCBkcmFtYXRpY2FsbHkgcmV0YXJkcyBjZWxsIHByb2xpZmVyYXRpb24gYW5kIHhlbm9ncmFmdCBncm93dGggYnkgZG93bnJlZ3VsYXRpbmcgYy1NeWMsIGFuZCBzdWNoIGVmZmVjdHMgYXJlIHJlc2N1ZWQgYnkgdGhlIHJlY29uc3RpdHV0aW9uIG9mIGMtTXljIGV4cHJlc3Npb24uIE1vcmVvdmVyLCBFTFAzIGFuZCBjLU15YyB3ZXJlIGZvdW5kIG92ZXJleHByZXNzZWQgd2l0aCBhIHBvc2l0aXZlIGNvcnJlbGF0aW9uIGluIGNvbG9yZWN0YWwgY2FuY2VyIGFuZCBoZXBhdG9jZWxsdWxhciBjYXJjaW5vbWEuIFRha2VuIHRvZ2V0aGVyLCB3ZSBlbHVjaWRhdGUgYSBuZXcgZnVuY3Rpb24gb2YgRUxQMyBpbiBwcm9tb3RpbmcgdHVtb3JpZ2VuZXNpcyBieSBzdGFiaWxpemluZyBjLU15Yywgc3VnZ2VzdGluZyB0aGF0IGluaGliaXRpb24gb2YgRUxQMyBpcyBhIHBvdGVudGlhbCBzdHJhdGVneSBmb3IgdHJlYXRpbmcgYy1NeWMtZHJpdmVuIGNhcmNpbm9tYXMuPC9wPiIsImlzc3VlIjoiOSIsInZvbHVtZSI6IjE1In0sImlzVGVtcG9yYXJ5IjpmYWxzZX1dfQ=="/>
            <w:id w:val="816927376"/>
            <w:placeholder>
              <w:docPart w:val="FEFEF2839FE3E749AC624D107F11A24E"/>
            </w:placeholder>
          </w:sdtPr>
          <w:sdtEndPr/>
          <w:sdtContent>
            <w:tc>
              <w:tcPr>
                <w:tcW w:w="1567" w:type="dxa"/>
                <w:vAlign w:val="center"/>
              </w:tcPr>
              <w:p w14:paraId="67798B5C" w14:textId="5126730D" w:rsidR="00781417" w:rsidRPr="0091704A" w:rsidRDefault="00E076C9" w:rsidP="007E4F14">
                <w:pPr>
                  <w:jc w:val="center"/>
                  <w:rPr>
                    <w:rFonts w:ascii="Times New Roman" w:hAnsi="Times New Roman" w:cs="Times New Roman"/>
                    <w:lang w:val="en-US"/>
                  </w:rPr>
                </w:pPr>
                <w:r w:rsidRPr="00E076C9">
                  <w:rPr>
                    <w:rFonts w:ascii="Times New Roman" w:hAnsi="Times New Roman" w:cs="Times New Roman"/>
                    <w:color w:val="000000"/>
                    <w:lang w:val="en-US"/>
                  </w:rPr>
                  <w:t>(7)</w:t>
                </w:r>
              </w:p>
            </w:tc>
          </w:sdtContent>
        </w:sdt>
      </w:tr>
      <w:tr w:rsidR="00781417" w:rsidRPr="004A136B" w14:paraId="0B3BC07A" w14:textId="77777777" w:rsidTr="006A33AC">
        <w:trPr>
          <w:cantSplit/>
          <w:trHeight w:val="693"/>
          <w:jc w:val="center"/>
        </w:trPr>
        <w:tc>
          <w:tcPr>
            <w:tcW w:w="0" w:type="auto"/>
            <w:vAlign w:val="center"/>
          </w:tcPr>
          <w:p w14:paraId="177630D7"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b/>
                <w:bCs/>
              </w:rPr>
              <w:t>β-actin (AC-15)</w:t>
            </w:r>
          </w:p>
        </w:tc>
        <w:tc>
          <w:tcPr>
            <w:tcW w:w="0" w:type="auto"/>
            <w:vAlign w:val="center"/>
          </w:tcPr>
          <w:p w14:paraId="2C3C761B"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Mouse</w:t>
            </w:r>
          </w:p>
        </w:tc>
        <w:tc>
          <w:tcPr>
            <w:tcW w:w="0" w:type="auto"/>
            <w:vAlign w:val="center"/>
          </w:tcPr>
          <w:p w14:paraId="268BC705"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Sigma-Aldrich</w:t>
            </w:r>
          </w:p>
        </w:tc>
        <w:tc>
          <w:tcPr>
            <w:tcW w:w="0" w:type="auto"/>
            <w:vAlign w:val="center"/>
          </w:tcPr>
          <w:p w14:paraId="5B5EE328"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A5316</w:t>
            </w:r>
          </w:p>
        </w:tc>
        <w:tc>
          <w:tcPr>
            <w:tcW w:w="0" w:type="auto"/>
            <w:vAlign w:val="center"/>
          </w:tcPr>
          <w:p w14:paraId="623D554A"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WB</w:t>
            </w:r>
          </w:p>
        </w:tc>
        <w:tc>
          <w:tcPr>
            <w:tcW w:w="0" w:type="auto"/>
            <w:vAlign w:val="center"/>
          </w:tcPr>
          <w:p w14:paraId="65FDD6F7"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1:10.000</w:t>
            </w:r>
          </w:p>
        </w:tc>
        <w:sdt>
          <w:sdtPr>
            <w:rPr>
              <w:rFonts w:ascii="Times New Roman" w:hAnsi="Times New Roman" w:cs="Times New Roman"/>
              <w:color w:val="000000"/>
            </w:rPr>
            <w:tag w:val="MENDELEY_CITATION_v3_eyJjaXRhdGlvbklEIjoiTUVOREVMRVlfQ0lUQVRJT05fZjkwZDY5MDUtMWYzMS00MzVkLWEwMjktMGZhMmQ5NzY1MmNhIiwicHJvcGVydGllcyI6eyJub3RlSW5kZXgiOjB9LCJpc0VkaXRlZCI6ZmFsc2UsIm1hbnVhbE92ZXJyaWRlIjp7ImlzTWFudWFsbHlPdmVycmlkZGVuIjpmYWxzZSwiY2l0ZXByb2NUZXh0IjoiKDgpIiwibWFudWFsT3ZlcnJpZGVUZXh0IjoiIn0sImNpdGF0aW9uSXRlbXMiOlt7ImlkIjoiMDExMTMyNDQtZmEwMC0zYjEwLTlmOTMtY2U3ZDg4ODAxNjBiIiwiaXRlbURhdGEiOnsidHlwZSI6ImFydGljbGUtam91cm5hbCIsImlkIjoiMDExMTMyNDQtZmEwMC0zYjEwLTlmOTMtY2U3ZDg4ODAxNjBiIiwidGl0bGUiOiJQcm9seWwtaXNvbWVyYXNlIFBpbjEgY29udHJvbHMgTm90Y2gzIHByb3RlaW4gZXhwcmVzc2lvbiBhbmQgcmVndWxhdGVzIFQtQUxMIHByb2dyZXNzaW9uIiwiYXV0aG9yIjpbeyJmYW1pbHkiOiJGcmFuY2lvc2EiLCJnaXZlbiI6IkciLCJwYXJzZS1uYW1lcyI6ZmFsc2UsImRyb3BwaW5nLXBhcnRpY2xlIjoiIiwibm9uLWRyb3BwaW5nLXBhcnRpY2xlIjoiIn0seyJmYW1pbHkiOiJEaWx1dmlvIiwiZ2l2ZW4iOiJHIiwicGFyc2UtbmFtZXMiOmZhbHNlLCJkcm9wcGluZy1wYXJ0aWNsZSI6IiIsIm5vbi1kcm9wcGluZy1wYXJ0aWNsZSI6IiJ9LHsiZmFtaWx5IjoiR2F1ZGlvIiwiZ2l2ZW4iOiJGIiwicGFyc2UtbmFtZXMiOmZhbHNlLCJkcm9wcGluZy1wYXJ0aWNsZSI6IkRlbCIsIm5vbi1kcm9wcGluZy1wYXJ0aWNsZSI6IiJ9LHsiZmFtaWx5IjoiR2l1bGkiLCJnaXZlbiI6Ik0iLCJwYXJzZS1uYW1lcyI6ZmFsc2UsImRyb3BwaW5nLXBhcnRpY2xlIjoiViIsIm5vbi1kcm9wcGluZy1wYXJ0aWNsZSI6IiJ9LHsiZmFtaWx5IjoiUGFsZXJtbyIsImdpdmVuIjoiUiIsInBhcnNlLW5hbWVzIjpmYWxzZSwiZHJvcHBpbmctcGFydGljbGUiOiIiLCJub24tZHJvcHBpbmctcGFydGljbGUiOiIifSx7ImZhbWlseSI6IkdyYXppb2xpIiwiZ2l2ZW4iOiJQIiwicGFyc2UtbmFtZXMiOmZhbHNlLCJkcm9wcGluZy1wYXJ0aWNsZSI6IiIsIm5vbi1kcm9wcGluZy1wYXJ0aWNsZSI6IiJ9LHsiZmFtaWx5IjoiQ2FtcGVzZSIsImdpdmVuIjoiQSBGIiwicGFyc2UtbmFtZXMiOmZhbHNlLCJkcm9wcGluZy1wYXJ0aWNsZSI6IiIsIm5vbi1kcm9wcGluZy1wYXJ0aWNsZSI6IiJ9LHsiZmFtaWx5IjoiVGFsb3JhIiwiZ2l2ZW4iOiJDIiwicGFyc2UtbmFtZXMiOmZhbHNlLCJkcm9wcGluZy1wYXJ0aWNsZSI6IiIsIm5vbi1kcm9wcGluZy1wYXJ0aWNsZSI6IiJ9LHsiZmFtaWx5IjoiQmVsbGF2aWEiLCJnaXZlbiI6IkQiLCJwYXJzZS1uYW1lcyI6ZmFsc2UsImRyb3BwaW5nLXBhcnRpY2xlIjoiIiwibm9uLWRyb3BwaW5nLXBhcnRpY2xlIjoiIn0seyJmYW1pbHkiOiJEJ0FtYXRpIiwiZ2l2ZW4iOiJHIiwicGFyc2UtbmFtZXMiOmZhbHNlLCJkcm9wcGluZy1wYXJ0aWNsZSI6IiIsIm5vbi1kcm9wcGluZy1wYXJ0aWNsZSI6IiJ9LHsiZmFtaWx5IjoiQmVzaGFyYXQiLCJnaXZlbiI6IlogTSIsInBhcnNlLW5hbWVzIjpmYWxzZSwiZHJvcHBpbmctcGFydGljbGUiOiIiLCJub24tZHJvcHBpbmctcGFydGljbGUiOiIifSx7ImZhbWlseSI6Ik5pY29sZXR0aSIsImdpdmVuIjoiQyIsInBhcnNlLW5hbWVzIjpmYWxzZSwiZHJvcHBpbmctcGFydGljbGUiOiIiLCJub24tZHJvcHBpbmctcGFydGljbGUiOiIifSx7ImZhbWlseSI6IlNpZWJlbCIsImdpdmVuIjoiQyBXIiwicGFyc2UtbmFtZXMiOmZhbHNlLCJkcm9wcGluZy1wYXJ0aWNsZSI6IiIsIm5vbi1kcm9wcGluZy1wYXJ0aWNsZSI6IiJ9LHsiZmFtaWx5IjoiQ2hveSIsImdpdmVuIjoiTCIsInBhcnNlLW5hbWVzIjpmYWxzZSwiZHJvcHBpbmctcGFydGljbGUiOiIiLCJub24tZHJvcHBpbmctcGFydGljbGUiOiIifSx7ImZhbWlseSI6IlJ1c3RpZ2hpIiwiZ2l2ZW4iOiJBIiwicGFyc2UtbmFtZXMiOmZhbHNlLCJkcm9wcGluZy1wYXJ0aWNsZSI6IiIsIm5vbi1kcm9wcGluZy1wYXJ0aWNsZSI6IiJ9LHsiZmFtaWx5IjoiU2FsIiwiZ2l2ZW4iOiJHIiwicGFyc2UtbmFtZXMiOmZhbHNlLCJkcm9wcGluZy1wYXJ0aWNsZSI6IkRlbCIsIm5vbi1kcm9wcGluZy1wYXJ0aWNsZSI6IiJ9LHsiZmFtaWx5IjoiU2NyZXBhbnRpIiwiZ2l2ZW4iOiJJIiwicGFyc2UtbmFtZXMiOmZhbHNlLCJkcm9wcGluZy1wYXJ0aWNsZSI6IiIsIm5vbi1kcm9wcGluZy1wYXJ0aWNsZSI6IiJ9LHsiZmFtaWx5IjoiQ2hlY3F1b2xvIiwiZ2l2ZW4iOiJTIiwicGFyc2UtbmFtZXMiOmZhbHNlLCJkcm9wcGluZy1wYXJ0aWNsZSI6IiIsIm5vbi1kcm9wcGluZy1wYXJ0aWNsZSI6IiJ9XSwiY29udGFpbmVyLXRpdGxlIjoiT25jb2dlbmUiLCJjb250YWluZXItdGl0bGUtc2hvcnQiOiJPbmNvZ2VuZSIsIkRPSSI6IjEwLjEwMzgvb25jLjIwMTYuNSIsIklTU04iOiIwOTUwLTkyMzIiLCJpc3N1ZWQiOnsiZGF0ZS1wYXJ0cyI6W1syMDE2LDksMTVdXX0sInBhZ2UiOiI0NzQxLTQ3NTEiLCJpc3N1ZSI6IjM2Iiwidm9sdW1lIjoiMzUifSwiaXNUZW1wb3JhcnkiOmZhbHNlfV19"/>
            <w:id w:val="170076078"/>
            <w:placeholder>
              <w:docPart w:val="FEFEF2839FE3E749AC624D107F11A24E"/>
            </w:placeholder>
          </w:sdtPr>
          <w:sdtEndPr/>
          <w:sdtContent>
            <w:tc>
              <w:tcPr>
                <w:tcW w:w="1567" w:type="dxa"/>
                <w:vAlign w:val="center"/>
              </w:tcPr>
              <w:p w14:paraId="562CAED3" w14:textId="4415805B" w:rsidR="00781417" w:rsidRPr="0091704A" w:rsidRDefault="00E076C9" w:rsidP="007E4F14">
                <w:pPr>
                  <w:jc w:val="center"/>
                  <w:rPr>
                    <w:rFonts w:ascii="Times New Roman" w:hAnsi="Times New Roman" w:cs="Times New Roman"/>
                  </w:rPr>
                </w:pPr>
                <w:r w:rsidRPr="00E076C9">
                  <w:rPr>
                    <w:rFonts w:ascii="Times New Roman" w:hAnsi="Times New Roman" w:cs="Times New Roman"/>
                    <w:color w:val="000000"/>
                  </w:rPr>
                  <w:t>(8)</w:t>
                </w:r>
              </w:p>
            </w:tc>
          </w:sdtContent>
        </w:sdt>
      </w:tr>
      <w:tr w:rsidR="00781417" w:rsidRPr="004A136B" w14:paraId="02C28940" w14:textId="77777777" w:rsidTr="006A33AC">
        <w:trPr>
          <w:cantSplit/>
          <w:trHeight w:val="702"/>
          <w:jc w:val="center"/>
        </w:trPr>
        <w:tc>
          <w:tcPr>
            <w:tcW w:w="0" w:type="auto"/>
            <w:vAlign w:val="center"/>
          </w:tcPr>
          <w:p w14:paraId="0E53CA69" w14:textId="77777777" w:rsidR="00781417" w:rsidRPr="0091704A" w:rsidRDefault="00781417" w:rsidP="007E4F14">
            <w:pPr>
              <w:jc w:val="center"/>
              <w:rPr>
                <w:rFonts w:ascii="Times New Roman" w:hAnsi="Times New Roman" w:cs="Times New Roman"/>
                <w:highlight w:val="yellow"/>
              </w:rPr>
            </w:pPr>
            <w:r w:rsidRPr="0091704A">
              <w:rPr>
                <w:rFonts w:ascii="Times New Roman" w:hAnsi="Times New Roman" w:cs="Times New Roman"/>
                <w:b/>
                <w:bCs/>
              </w:rPr>
              <w:t>FLAG M2–HRP (M2)</w:t>
            </w:r>
          </w:p>
        </w:tc>
        <w:tc>
          <w:tcPr>
            <w:tcW w:w="0" w:type="auto"/>
            <w:vAlign w:val="center"/>
          </w:tcPr>
          <w:p w14:paraId="3F88D990" w14:textId="77777777" w:rsidR="00781417" w:rsidRPr="0091704A" w:rsidRDefault="00781417" w:rsidP="007E4F14">
            <w:pPr>
              <w:jc w:val="center"/>
              <w:rPr>
                <w:rFonts w:ascii="Times New Roman" w:hAnsi="Times New Roman" w:cs="Times New Roman"/>
                <w:highlight w:val="yellow"/>
              </w:rPr>
            </w:pPr>
            <w:r w:rsidRPr="0091704A">
              <w:rPr>
                <w:rFonts w:ascii="Times New Roman" w:hAnsi="Times New Roman" w:cs="Times New Roman"/>
              </w:rPr>
              <w:t>Mouse</w:t>
            </w:r>
          </w:p>
        </w:tc>
        <w:tc>
          <w:tcPr>
            <w:tcW w:w="0" w:type="auto"/>
            <w:vAlign w:val="center"/>
          </w:tcPr>
          <w:p w14:paraId="000F44BB" w14:textId="77777777" w:rsidR="00781417" w:rsidRPr="0091704A" w:rsidRDefault="00781417" w:rsidP="007E4F14">
            <w:pPr>
              <w:jc w:val="center"/>
              <w:rPr>
                <w:rFonts w:ascii="Times New Roman" w:hAnsi="Times New Roman" w:cs="Times New Roman"/>
                <w:highlight w:val="yellow"/>
              </w:rPr>
            </w:pPr>
            <w:r w:rsidRPr="0091704A">
              <w:rPr>
                <w:rFonts w:ascii="Times New Roman" w:hAnsi="Times New Roman" w:cs="Times New Roman"/>
              </w:rPr>
              <w:t>Sigma-Aldrich</w:t>
            </w:r>
          </w:p>
        </w:tc>
        <w:tc>
          <w:tcPr>
            <w:tcW w:w="0" w:type="auto"/>
            <w:vAlign w:val="center"/>
          </w:tcPr>
          <w:p w14:paraId="64CC5E1F" w14:textId="77777777" w:rsidR="00781417" w:rsidRPr="0091704A" w:rsidRDefault="00781417" w:rsidP="007E4F14">
            <w:pPr>
              <w:jc w:val="center"/>
              <w:rPr>
                <w:rFonts w:ascii="Times New Roman" w:hAnsi="Times New Roman" w:cs="Times New Roman"/>
                <w:highlight w:val="yellow"/>
              </w:rPr>
            </w:pPr>
            <w:r w:rsidRPr="0091704A">
              <w:rPr>
                <w:rFonts w:ascii="Times New Roman" w:hAnsi="Times New Roman" w:cs="Times New Roman"/>
              </w:rPr>
              <w:t>A8592</w:t>
            </w:r>
          </w:p>
        </w:tc>
        <w:tc>
          <w:tcPr>
            <w:tcW w:w="0" w:type="auto"/>
            <w:vAlign w:val="center"/>
          </w:tcPr>
          <w:p w14:paraId="0F43C134" w14:textId="77777777" w:rsidR="00781417" w:rsidRPr="0091704A" w:rsidRDefault="00781417" w:rsidP="007E4F14">
            <w:pPr>
              <w:jc w:val="center"/>
              <w:rPr>
                <w:rFonts w:ascii="Times New Roman" w:hAnsi="Times New Roman" w:cs="Times New Roman"/>
                <w:highlight w:val="yellow"/>
              </w:rPr>
            </w:pPr>
            <w:r w:rsidRPr="0091704A">
              <w:rPr>
                <w:rFonts w:ascii="Times New Roman" w:hAnsi="Times New Roman" w:cs="Times New Roman"/>
              </w:rPr>
              <w:t>WB</w:t>
            </w:r>
          </w:p>
        </w:tc>
        <w:tc>
          <w:tcPr>
            <w:tcW w:w="0" w:type="auto"/>
            <w:vAlign w:val="center"/>
          </w:tcPr>
          <w:p w14:paraId="3557A542" w14:textId="77777777" w:rsidR="00781417" w:rsidRPr="0091704A" w:rsidRDefault="00781417" w:rsidP="007E4F14">
            <w:pPr>
              <w:jc w:val="center"/>
              <w:rPr>
                <w:rFonts w:ascii="Times New Roman" w:hAnsi="Times New Roman" w:cs="Times New Roman"/>
                <w:highlight w:val="yellow"/>
              </w:rPr>
            </w:pPr>
            <w:r w:rsidRPr="0091704A">
              <w:rPr>
                <w:rFonts w:ascii="Times New Roman" w:hAnsi="Times New Roman" w:cs="Times New Roman"/>
              </w:rPr>
              <w:t>1:1000</w:t>
            </w:r>
          </w:p>
        </w:tc>
        <w:sdt>
          <w:sdtPr>
            <w:rPr>
              <w:rFonts w:ascii="Times New Roman" w:hAnsi="Times New Roman" w:cs="Times New Roman"/>
              <w:color w:val="000000"/>
              <w:highlight w:val="yellow"/>
            </w:rPr>
            <w:tag w:val="MENDELEY_CITATION_v3_eyJjaXRhdGlvbklEIjoiTUVOREVMRVlfQ0lUQVRJT05fMTE2MzQ0ZTQtMmM0MS00M2FkLWJmMzMtNzY4NWZiNWQwMjQxIiwicHJvcGVydGllcyI6eyJub3RlSW5kZXgiOjB9LCJpc0VkaXRlZCI6ZmFsc2UsIm1hbnVhbE92ZXJyaWRlIjp7ImlzTWFudWFsbHlPdmVycmlkZGVuIjpmYWxzZSwiY2l0ZXByb2NUZXh0IjoiKDgpIiwibWFudWFsT3ZlcnJpZGVUZXh0IjoiIn0sImNpdGF0aW9uSXRlbXMiOlt7ImlkIjoiMDExMTMyNDQtZmEwMC0zYjEwLTlmOTMtY2U3ZDg4ODAxNjBiIiwiaXRlbURhdGEiOnsidHlwZSI6ImFydGljbGUtam91cm5hbCIsImlkIjoiMDExMTMyNDQtZmEwMC0zYjEwLTlmOTMtY2U3ZDg4ODAxNjBiIiwidGl0bGUiOiJQcm9seWwtaXNvbWVyYXNlIFBpbjEgY29udHJvbHMgTm90Y2gzIHByb3RlaW4gZXhwcmVzc2lvbiBhbmQgcmVndWxhdGVzIFQtQUxMIHByb2dyZXNzaW9uIiwiYXV0aG9yIjpbeyJmYW1pbHkiOiJGcmFuY2lvc2EiLCJnaXZlbiI6IkciLCJwYXJzZS1uYW1lcyI6ZmFsc2UsImRyb3BwaW5nLXBhcnRpY2xlIjoiIiwibm9uLWRyb3BwaW5nLXBhcnRpY2xlIjoiIn0seyJmYW1pbHkiOiJEaWx1dmlvIiwiZ2l2ZW4iOiJHIiwicGFyc2UtbmFtZXMiOmZhbHNlLCJkcm9wcGluZy1wYXJ0aWNsZSI6IiIsIm5vbi1kcm9wcGluZy1wYXJ0aWNsZSI6IiJ9LHsiZmFtaWx5IjoiR2F1ZGlvIiwiZ2l2ZW4iOiJGIiwicGFyc2UtbmFtZXMiOmZhbHNlLCJkcm9wcGluZy1wYXJ0aWNsZSI6IkRlbCIsIm5vbi1kcm9wcGluZy1wYXJ0aWNsZSI6IiJ9LHsiZmFtaWx5IjoiR2l1bGkiLCJnaXZlbiI6Ik0iLCJwYXJzZS1uYW1lcyI6ZmFsc2UsImRyb3BwaW5nLXBhcnRpY2xlIjoiViIsIm5vbi1kcm9wcGluZy1wYXJ0aWNsZSI6IiJ9LHsiZmFtaWx5IjoiUGFsZXJtbyIsImdpdmVuIjoiUiIsInBhcnNlLW5hbWVzIjpmYWxzZSwiZHJvcHBpbmctcGFydGljbGUiOiIiLCJub24tZHJvcHBpbmctcGFydGljbGUiOiIifSx7ImZhbWlseSI6IkdyYXppb2xpIiwiZ2l2ZW4iOiJQIiwicGFyc2UtbmFtZXMiOmZhbHNlLCJkcm9wcGluZy1wYXJ0aWNsZSI6IiIsIm5vbi1kcm9wcGluZy1wYXJ0aWNsZSI6IiJ9LHsiZmFtaWx5IjoiQ2FtcGVzZSIsImdpdmVuIjoiQSBGIiwicGFyc2UtbmFtZXMiOmZhbHNlLCJkcm9wcGluZy1wYXJ0aWNsZSI6IiIsIm5vbi1kcm9wcGluZy1wYXJ0aWNsZSI6IiJ9LHsiZmFtaWx5IjoiVGFsb3JhIiwiZ2l2ZW4iOiJDIiwicGFyc2UtbmFtZXMiOmZhbHNlLCJkcm9wcGluZy1wYXJ0aWNsZSI6IiIsIm5vbi1kcm9wcGluZy1wYXJ0aWNsZSI6IiJ9LHsiZmFtaWx5IjoiQmVsbGF2aWEiLCJnaXZlbiI6IkQiLCJwYXJzZS1uYW1lcyI6ZmFsc2UsImRyb3BwaW5nLXBhcnRpY2xlIjoiIiwibm9uLWRyb3BwaW5nLXBhcnRpY2xlIjoiIn0seyJmYW1pbHkiOiJEJ0FtYXRpIiwiZ2l2ZW4iOiJHIiwicGFyc2UtbmFtZXMiOmZhbHNlLCJkcm9wcGluZy1wYXJ0aWNsZSI6IiIsIm5vbi1kcm9wcGluZy1wYXJ0aWNsZSI6IiJ9LHsiZmFtaWx5IjoiQmVzaGFyYXQiLCJnaXZlbiI6IlogTSIsInBhcnNlLW5hbWVzIjpmYWxzZSwiZHJvcHBpbmctcGFydGljbGUiOiIiLCJub24tZHJvcHBpbmctcGFydGljbGUiOiIifSx7ImZhbWlseSI6Ik5pY29sZXR0aSIsImdpdmVuIjoiQyIsInBhcnNlLW5hbWVzIjpmYWxzZSwiZHJvcHBpbmctcGFydGljbGUiOiIiLCJub24tZHJvcHBpbmctcGFydGljbGUiOiIifSx7ImZhbWlseSI6IlNpZWJlbCIsImdpdmVuIjoiQyBXIiwicGFyc2UtbmFtZXMiOmZhbHNlLCJkcm9wcGluZy1wYXJ0aWNsZSI6IiIsIm5vbi1kcm9wcGluZy1wYXJ0aWNsZSI6IiJ9LHsiZmFtaWx5IjoiQ2hveSIsImdpdmVuIjoiTCIsInBhcnNlLW5hbWVzIjpmYWxzZSwiZHJvcHBpbmctcGFydGljbGUiOiIiLCJub24tZHJvcHBpbmctcGFydGljbGUiOiIifSx7ImZhbWlseSI6IlJ1c3RpZ2hpIiwiZ2l2ZW4iOiJBIiwicGFyc2UtbmFtZXMiOmZhbHNlLCJkcm9wcGluZy1wYXJ0aWNsZSI6IiIsIm5vbi1kcm9wcGluZy1wYXJ0aWNsZSI6IiJ9LHsiZmFtaWx5IjoiU2FsIiwiZ2l2ZW4iOiJHIiwicGFyc2UtbmFtZXMiOmZhbHNlLCJkcm9wcGluZy1wYXJ0aWNsZSI6IkRlbCIsIm5vbi1kcm9wcGluZy1wYXJ0aWNsZSI6IiJ9LHsiZmFtaWx5IjoiU2NyZXBhbnRpIiwiZ2l2ZW4iOiJJIiwicGFyc2UtbmFtZXMiOmZhbHNlLCJkcm9wcGluZy1wYXJ0aWNsZSI6IiIsIm5vbi1kcm9wcGluZy1wYXJ0aWNsZSI6IiJ9LHsiZmFtaWx5IjoiQ2hlY3F1b2xvIiwiZ2l2ZW4iOiJTIiwicGFyc2UtbmFtZXMiOmZhbHNlLCJkcm9wcGluZy1wYXJ0aWNsZSI6IiIsIm5vbi1kcm9wcGluZy1wYXJ0aWNsZSI6IiJ9XSwiY29udGFpbmVyLXRpdGxlIjoiT25jb2dlbmUiLCJjb250YWluZXItdGl0bGUtc2hvcnQiOiJPbmNvZ2VuZSIsIkRPSSI6IjEwLjEwMzgvb25jLjIwMTYuNSIsIklTU04iOiIwOTUwLTkyMzIiLCJpc3N1ZWQiOnsiZGF0ZS1wYXJ0cyI6W1syMDE2LDksMTVdXX0sInBhZ2UiOiI0NzQxLTQ3NTEiLCJpc3N1ZSI6IjM2Iiwidm9sdW1lIjoiMzUifSwiaXNUZW1wb3JhcnkiOmZhbHNlfV19"/>
            <w:id w:val="1135134800"/>
            <w:placeholder>
              <w:docPart w:val="FEFEF2839FE3E749AC624D107F11A24E"/>
            </w:placeholder>
          </w:sdtPr>
          <w:sdtEndPr/>
          <w:sdtContent>
            <w:tc>
              <w:tcPr>
                <w:tcW w:w="1567" w:type="dxa"/>
                <w:vAlign w:val="center"/>
              </w:tcPr>
              <w:p w14:paraId="7E6BA5BF" w14:textId="26568FB2" w:rsidR="00781417" w:rsidRPr="0091704A" w:rsidRDefault="00E076C9" w:rsidP="007E4F14">
                <w:pPr>
                  <w:jc w:val="center"/>
                  <w:rPr>
                    <w:rFonts w:ascii="Times New Roman" w:hAnsi="Times New Roman" w:cs="Times New Roman"/>
                    <w:highlight w:val="yellow"/>
                  </w:rPr>
                </w:pPr>
                <w:r w:rsidRPr="00E076C9">
                  <w:rPr>
                    <w:rFonts w:ascii="Times New Roman" w:hAnsi="Times New Roman" w:cs="Times New Roman"/>
                    <w:color w:val="000000"/>
                  </w:rPr>
                  <w:t>(8)</w:t>
                </w:r>
              </w:p>
            </w:tc>
          </w:sdtContent>
        </w:sdt>
      </w:tr>
      <w:tr w:rsidR="00781417" w:rsidRPr="004A136B" w14:paraId="63A1C97E" w14:textId="77777777" w:rsidTr="006A33AC">
        <w:trPr>
          <w:cantSplit/>
          <w:trHeight w:val="698"/>
          <w:jc w:val="center"/>
        </w:trPr>
        <w:tc>
          <w:tcPr>
            <w:tcW w:w="0" w:type="auto"/>
            <w:vAlign w:val="center"/>
          </w:tcPr>
          <w:p w14:paraId="7C180F46"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b/>
                <w:bCs/>
              </w:rPr>
              <w:t>Notch3</w:t>
            </w:r>
          </w:p>
        </w:tc>
        <w:tc>
          <w:tcPr>
            <w:tcW w:w="0" w:type="auto"/>
            <w:vAlign w:val="center"/>
          </w:tcPr>
          <w:p w14:paraId="420EE505"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Rabbit</w:t>
            </w:r>
          </w:p>
        </w:tc>
        <w:tc>
          <w:tcPr>
            <w:tcW w:w="0" w:type="auto"/>
            <w:vAlign w:val="center"/>
          </w:tcPr>
          <w:p w14:paraId="5074D37F"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Cell Signaling Technology</w:t>
            </w:r>
          </w:p>
        </w:tc>
        <w:tc>
          <w:tcPr>
            <w:tcW w:w="0" w:type="auto"/>
            <w:vAlign w:val="center"/>
          </w:tcPr>
          <w:p w14:paraId="2CE29172"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2889</w:t>
            </w:r>
          </w:p>
        </w:tc>
        <w:tc>
          <w:tcPr>
            <w:tcW w:w="0" w:type="auto"/>
            <w:vAlign w:val="center"/>
          </w:tcPr>
          <w:p w14:paraId="0AF281E2"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WB</w:t>
            </w:r>
          </w:p>
        </w:tc>
        <w:tc>
          <w:tcPr>
            <w:tcW w:w="0" w:type="auto"/>
            <w:vAlign w:val="center"/>
          </w:tcPr>
          <w:p w14:paraId="146D68D0"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1:1000</w:t>
            </w:r>
          </w:p>
        </w:tc>
        <w:sdt>
          <w:sdtPr>
            <w:rPr>
              <w:rFonts w:ascii="Times New Roman" w:hAnsi="Times New Roman" w:cs="Times New Roman"/>
              <w:color w:val="000000"/>
            </w:rPr>
            <w:tag w:val="MENDELEY_CITATION_v3_eyJjaXRhdGlvbklEIjoiTUVOREVMRVlfQ0lUQVRJT05fMjFmNzc5MmUtNzQ1MC00MjYyLWFjMGUtMjNkMjkxNDg5YjAyIiwicHJvcGVydGllcyI6eyJub3RlSW5kZXgiOjB9LCJpc0VkaXRlZCI6ZmFsc2UsIm1hbnVhbE92ZXJyaWRlIjp7ImlzTWFudWFsbHlPdmVycmlkZGVuIjpmYWxzZSwiY2l0ZXByb2NUZXh0IjoiKDgpIiwibWFudWFsT3ZlcnJpZGVUZXh0IjoiIn0sImNpdGF0aW9uSXRlbXMiOlt7ImlkIjoiMDExMTMyNDQtZmEwMC0zYjEwLTlmOTMtY2U3ZDg4ODAxNjBiIiwiaXRlbURhdGEiOnsidHlwZSI6ImFydGljbGUtam91cm5hbCIsImlkIjoiMDExMTMyNDQtZmEwMC0zYjEwLTlmOTMtY2U3ZDg4ODAxNjBiIiwidGl0bGUiOiJQcm9seWwtaXNvbWVyYXNlIFBpbjEgY29udHJvbHMgTm90Y2gzIHByb3RlaW4gZXhwcmVzc2lvbiBhbmQgcmVndWxhdGVzIFQtQUxMIHByb2dyZXNzaW9uIiwiYXV0aG9yIjpbeyJmYW1pbHkiOiJGcmFuY2lvc2EiLCJnaXZlbiI6IkciLCJwYXJzZS1uYW1lcyI6ZmFsc2UsImRyb3BwaW5nLXBhcnRpY2xlIjoiIiwibm9uLWRyb3BwaW5nLXBhcnRpY2xlIjoiIn0seyJmYW1pbHkiOiJEaWx1dmlvIiwiZ2l2ZW4iOiJHIiwicGFyc2UtbmFtZXMiOmZhbHNlLCJkcm9wcGluZy1wYXJ0aWNsZSI6IiIsIm5vbi1kcm9wcGluZy1wYXJ0aWNsZSI6IiJ9LHsiZmFtaWx5IjoiR2F1ZGlvIiwiZ2l2ZW4iOiJGIiwicGFyc2UtbmFtZXMiOmZhbHNlLCJkcm9wcGluZy1wYXJ0aWNsZSI6IkRlbCIsIm5vbi1kcm9wcGluZy1wYXJ0aWNsZSI6IiJ9LHsiZmFtaWx5IjoiR2l1bGkiLCJnaXZlbiI6Ik0iLCJwYXJzZS1uYW1lcyI6ZmFsc2UsImRyb3BwaW5nLXBhcnRpY2xlIjoiViIsIm5vbi1kcm9wcGluZy1wYXJ0aWNsZSI6IiJ9LHsiZmFtaWx5IjoiUGFsZXJtbyIsImdpdmVuIjoiUiIsInBhcnNlLW5hbWVzIjpmYWxzZSwiZHJvcHBpbmctcGFydGljbGUiOiIiLCJub24tZHJvcHBpbmctcGFydGljbGUiOiIifSx7ImZhbWlseSI6IkdyYXppb2xpIiwiZ2l2ZW4iOiJQIiwicGFyc2UtbmFtZXMiOmZhbHNlLCJkcm9wcGluZy1wYXJ0aWNsZSI6IiIsIm5vbi1kcm9wcGluZy1wYXJ0aWNsZSI6IiJ9LHsiZmFtaWx5IjoiQ2FtcGVzZSIsImdpdmVuIjoiQSBGIiwicGFyc2UtbmFtZXMiOmZhbHNlLCJkcm9wcGluZy1wYXJ0aWNsZSI6IiIsIm5vbi1kcm9wcGluZy1wYXJ0aWNsZSI6IiJ9LHsiZmFtaWx5IjoiVGFsb3JhIiwiZ2l2ZW4iOiJDIiwicGFyc2UtbmFtZXMiOmZhbHNlLCJkcm9wcGluZy1wYXJ0aWNsZSI6IiIsIm5vbi1kcm9wcGluZy1wYXJ0aWNsZSI6IiJ9LHsiZmFtaWx5IjoiQmVsbGF2aWEiLCJnaXZlbiI6IkQiLCJwYXJzZS1uYW1lcyI6ZmFsc2UsImRyb3BwaW5nLXBhcnRpY2xlIjoiIiwibm9uLWRyb3BwaW5nLXBhcnRpY2xlIjoiIn0seyJmYW1pbHkiOiJEJ0FtYXRpIiwiZ2l2ZW4iOiJHIiwicGFyc2UtbmFtZXMiOmZhbHNlLCJkcm9wcGluZy1wYXJ0aWNsZSI6IiIsIm5vbi1kcm9wcGluZy1wYXJ0aWNsZSI6IiJ9LHsiZmFtaWx5IjoiQmVzaGFyYXQiLCJnaXZlbiI6IlogTSIsInBhcnNlLW5hbWVzIjpmYWxzZSwiZHJvcHBpbmctcGFydGljbGUiOiIiLCJub24tZHJvcHBpbmctcGFydGljbGUiOiIifSx7ImZhbWlseSI6Ik5pY29sZXR0aSIsImdpdmVuIjoiQyIsInBhcnNlLW5hbWVzIjpmYWxzZSwiZHJvcHBpbmctcGFydGljbGUiOiIiLCJub24tZHJvcHBpbmctcGFydGljbGUiOiIifSx7ImZhbWlseSI6IlNpZWJlbCIsImdpdmVuIjoiQyBXIiwicGFyc2UtbmFtZXMiOmZhbHNlLCJkcm9wcGluZy1wYXJ0aWNsZSI6IiIsIm5vbi1kcm9wcGluZy1wYXJ0aWNsZSI6IiJ9LHsiZmFtaWx5IjoiQ2hveSIsImdpdmVuIjoiTCIsInBhcnNlLW5hbWVzIjpmYWxzZSwiZHJvcHBpbmctcGFydGljbGUiOiIiLCJub24tZHJvcHBpbmctcGFydGljbGUiOiIifSx7ImZhbWlseSI6IlJ1c3RpZ2hpIiwiZ2l2ZW4iOiJBIiwicGFyc2UtbmFtZXMiOmZhbHNlLCJkcm9wcGluZy1wYXJ0aWNsZSI6IiIsIm5vbi1kcm9wcGluZy1wYXJ0aWNsZSI6IiJ9LHsiZmFtaWx5IjoiU2FsIiwiZ2l2ZW4iOiJHIiwicGFyc2UtbmFtZXMiOmZhbHNlLCJkcm9wcGluZy1wYXJ0aWNsZSI6IkRlbCIsIm5vbi1kcm9wcGluZy1wYXJ0aWNsZSI6IiJ9LHsiZmFtaWx5IjoiU2NyZXBhbnRpIiwiZ2l2ZW4iOiJJIiwicGFyc2UtbmFtZXMiOmZhbHNlLCJkcm9wcGluZy1wYXJ0aWNsZSI6IiIsIm5vbi1kcm9wcGluZy1wYXJ0aWNsZSI6IiJ9LHsiZmFtaWx5IjoiQ2hlY3F1b2xvIiwiZ2l2ZW4iOiJTIiwicGFyc2UtbmFtZXMiOmZhbHNlLCJkcm9wcGluZy1wYXJ0aWNsZSI6IiIsIm5vbi1kcm9wcGluZy1wYXJ0aWNsZSI6IiJ9XSwiY29udGFpbmVyLXRpdGxlIjoiT25jb2dlbmUiLCJjb250YWluZXItdGl0bGUtc2hvcnQiOiJPbmNvZ2VuZSIsIkRPSSI6IjEwLjEwMzgvb25jLjIwMTYuNSIsIklTU04iOiIwOTUwLTkyMzIiLCJpc3N1ZWQiOnsiZGF0ZS1wYXJ0cyI6W1syMDE2LDksMTVdXX0sInBhZ2UiOiI0NzQxLTQ3NTEiLCJpc3N1ZSI6IjM2Iiwidm9sdW1lIjoiMzUifSwiaXNUZW1wb3JhcnkiOmZhbHNlfV19"/>
            <w:id w:val="1015339359"/>
            <w:placeholder>
              <w:docPart w:val="FEFEF2839FE3E749AC624D107F11A24E"/>
            </w:placeholder>
          </w:sdtPr>
          <w:sdtEndPr/>
          <w:sdtContent>
            <w:tc>
              <w:tcPr>
                <w:tcW w:w="1567" w:type="dxa"/>
                <w:vAlign w:val="center"/>
              </w:tcPr>
              <w:p w14:paraId="445A9F65" w14:textId="0062844B" w:rsidR="00781417" w:rsidRPr="0091704A" w:rsidRDefault="00E076C9" w:rsidP="007E4F14">
                <w:pPr>
                  <w:jc w:val="center"/>
                  <w:rPr>
                    <w:rFonts w:ascii="Times New Roman" w:hAnsi="Times New Roman" w:cs="Times New Roman"/>
                  </w:rPr>
                </w:pPr>
                <w:r w:rsidRPr="00E076C9">
                  <w:rPr>
                    <w:rFonts w:ascii="Times New Roman" w:hAnsi="Times New Roman" w:cs="Times New Roman"/>
                    <w:color w:val="000000"/>
                  </w:rPr>
                  <w:t>(8)</w:t>
                </w:r>
              </w:p>
            </w:tc>
          </w:sdtContent>
        </w:sdt>
      </w:tr>
      <w:tr w:rsidR="00781417" w:rsidRPr="004A136B" w14:paraId="3530C5F5" w14:textId="77777777" w:rsidTr="006A33AC">
        <w:trPr>
          <w:cantSplit/>
          <w:trHeight w:val="681"/>
          <w:jc w:val="center"/>
        </w:trPr>
        <w:tc>
          <w:tcPr>
            <w:tcW w:w="0" w:type="auto"/>
            <w:vAlign w:val="center"/>
          </w:tcPr>
          <w:p w14:paraId="50BBE4E1"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b/>
                <w:bCs/>
                <w:lang w:val="en-US"/>
              </w:rPr>
              <w:t>Notch3</w:t>
            </w:r>
          </w:p>
        </w:tc>
        <w:tc>
          <w:tcPr>
            <w:tcW w:w="0" w:type="auto"/>
            <w:vAlign w:val="center"/>
          </w:tcPr>
          <w:p w14:paraId="53485A1D"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lang w:val="en-US"/>
              </w:rPr>
              <w:t>Rabbit</w:t>
            </w:r>
          </w:p>
        </w:tc>
        <w:tc>
          <w:tcPr>
            <w:tcW w:w="0" w:type="auto"/>
            <w:vAlign w:val="center"/>
          </w:tcPr>
          <w:p w14:paraId="19B5E43A"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lang w:val="en-US"/>
              </w:rPr>
              <w:t>Abcam</w:t>
            </w:r>
          </w:p>
        </w:tc>
        <w:tc>
          <w:tcPr>
            <w:tcW w:w="0" w:type="auto"/>
            <w:vAlign w:val="center"/>
          </w:tcPr>
          <w:p w14:paraId="720148CE" w14:textId="77777777" w:rsidR="00781417" w:rsidRPr="0091704A" w:rsidRDefault="00781417" w:rsidP="007E4F14">
            <w:pPr>
              <w:jc w:val="center"/>
              <w:rPr>
                <w:rFonts w:ascii="Times New Roman" w:hAnsi="Times New Roman" w:cs="Times New Roman"/>
              </w:rPr>
            </w:pPr>
            <w:bookmarkStart w:id="3" w:name="_Hlk219211540"/>
            <w:r w:rsidRPr="0091704A">
              <w:rPr>
                <w:rFonts w:ascii="Times New Roman" w:hAnsi="Times New Roman" w:cs="Times New Roman"/>
                <w:lang w:val="en-US"/>
              </w:rPr>
              <w:t>ab23426</w:t>
            </w:r>
            <w:bookmarkEnd w:id="3"/>
          </w:p>
        </w:tc>
        <w:tc>
          <w:tcPr>
            <w:tcW w:w="0" w:type="auto"/>
            <w:vAlign w:val="center"/>
          </w:tcPr>
          <w:p w14:paraId="3652E878"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lang w:val="en-US"/>
              </w:rPr>
              <w:t>IHC</w:t>
            </w:r>
          </w:p>
        </w:tc>
        <w:tc>
          <w:tcPr>
            <w:tcW w:w="0" w:type="auto"/>
            <w:vAlign w:val="center"/>
          </w:tcPr>
          <w:p w14:paraId="25AD1125"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1:50</w:t>
            </w:r>
          </w:p>
        </w:tc>
        <w:tc>
          <w:tcPr>
            <w:tcW w:w="1567" w:type="dxa"/>
            <w:vAlign w:val="center"/>
          </w:tcPr>
          <w:sdt>
            <w:sdtPr>
              <w:rPr>
                <w:rFonts w:ascii="Times New Roman" w:hAnsi="Times New Roman" w:cs="Times New Roman"/>
                <w:color w:val="000000"/>
                <w:lang w:val="en-US"/>
              </w:rPr>
              <w:tag w:val="MENDELEY_CITATION_v3_eyJjaXRhdGlvbklEIjoiTUVOREVMRVlfQ0lUQVRJT05fODRhNzZlNWYtYjlmZC00MjcxLWE3YjAtNTk3YjQ1NTEzYjcxIiwicHJvcGVydGllcyI6eyJub3RlSW5kZXgiOjB9LCJpc0VkaXRlZCI6ZmFsc2UsIm1hbnVhbE92ZXJyaWRlIjp7ImlzTWFudWFsbHlPdmVycmlkZGVuIjpmYWxzZSwiY2l0ZXByb2NUZXh0IjoiKDkpIiwibWFudWFsT3ZlcnJpZGVUZXh0IjoiIn0sImNpdGF0aW9uSXRlbXMiOlt7ImlkIjoiMjI0MjU0ZDctMWY1Ni0zYjdlLTgxOWUtMjY2ZjZlZjhmNDdkIiwiaXRlbURhdGEiOnsidHlwZSI6ImFydGljbGUtam91cm5hbCIsImlkIjoiMjI0MjU0ZDctMWY1Ni0zYjdlLTgxOWUtMjY2ZjZlZjhmNDdkIiwidGl0bGUiOiJUeXBlIElJIEVuZG9tZXRyaWFsIENhbmNlciBPdmVyZXhwcmVzc2VzIE5JTENPOiBBIFByZWxpbWluYXJ5IEV2YWx1YXRpb24iLCJhdXRob3IiOlt7ImZhbWlseSI6IkRhbGV5LUJyb3duIiwiZ2l2ZW4iOiJEYW5pZWxsZSIsInBhcnNlLW5hbWVzIjpmYWxzZSwiZHJvcHBpbmctcGFydGljbGUiOiIiLCJub24tZHJvcHBpbmctcGFydGljbGUiOiIifSx7ImZhbWlseSI6Ik9wcmVhLUlsZXMiLCJnaXZlbiI6IkdhYnJpZWxhIiwicGFyc2UtbmFtZXMiOmZhbHNlLCJkcm9wcGluZy1wYXJ0aWNsZSI6IiIsIm5vbi1kcm9wcGluZy1wYXJ0aWNsZSI6IiJ9LHsiZmFtaWx5IjoiVmFubiIsImdpdmVuIjoiS2lhcmEgVC4iLCJwYXJzZS1uYW1lcyI6ZmFsc2UsImRyb3BwaW5nLXBhcnRpY2xlIjoiIiwibm9uLWRyb3BwaW5nLXBhcnRpY2xlIjoiIn0seyJmYW1pbHkiOiJMYW5pZXIiLCJnaXZlbiI6IlZpb2xhIiwicGFyc2UtbmFtZXMiOmZhbHNlLCJkcm9wcGluZy1wYXJ0aWNsZSI6IiIsIm5vbi1kcm9wcGluZy1wYXJ0aWNsZSI6IiJ9LHsiZmFtaWx5IjoiTGVlIiwiZ2l2ZW4iOiJSZWdpbmEiLCJwYXJzZS1uYW1lcyI6ZmFsc2UsImRyb3BwaW5nLXBhcnRpY2xlIjoiIiwibm9uLWRyb3BwaW5nLXBhcnRpY2xlIjoiIn0seyJmYW1pbHkiOiJDYW5kZWxhcmlhIiwiZ2l2ZW4iOiJQaWVycmUiLCJwYXJzZS1uYW1lcyI6ZmFsc2UsImRyb3BwaW5nLXBhcnRpY2xlIjoiVi4iLCJub24tZHJvcHBpbmctcGFydGljbGUiOiIifSx7ImZhbWlseSI6IlF1YXJzaGllIiwiZ2l2ZW4iOiJBbGV4YW5kZXIiLCJwYXJzZS1uYW1lcyI6ZmFsc2UsImRyb3BwaW5nLXBhcnRpY2xlIjoiIiwibm9uLWRyb3BwaW5nLXBhcnRpY2xlIjoiIn0seyJmYW1pbHkiOiJQYXR0aWxsbyIsImdpdmVuIjoiUm9sYW5kIiwicGFyc2UtbmFtZXMiOmZhbHNlLCJkcm9wcGluZy1wYXJ0aWNsZSI6IiIsIm5vbi1kcm9wcGluZy1wYXJ0aWNsZSI6IiJ9LHsiZmFtaWx5IjoiR29uemFsZXotUGVyZXoiLCJnaXZlbiI6IlJ1YmVuIFJlbmUiLCJwYXJzZS1uYW1lcyI6ZmFsc2UsImRyb3BwaW5nLXBhcnRpY2xlIjoiIiwibm9uLWRyb3BwaW5nLXBhcnRpY2xlIjoiIn1dLCJjb250YWluZXItdGl0bGUiOiJEaXNlYXNlIE1hcmtlcnMiLCJjb250YWluZXItdGl0bGUtc2hvcnQiOiJEaXMuIE1hcmtlcnMiLCJET0kiOiIxMC4xMTU1LzIwMTcvODI0ODE3NSIsIklTU04iOiIwMjc4LTAyNDAiLCJpc3N1ZWQiOnsiZGF0ZS1wYXJ0cyI6W1syMDE3XV19LCJwYWdlIjoiMS0xNCIsImFic3RyYWN0IjoiPHA+IDxpdGFsaWM+T2JqZWN0aXZlLjwvaXRhbGljPiBUaGUgZXhwcmVzc2lvbiBvZiBOSUxDTyBtb2xlY3VsZXMgKE5vdGNoLCBJTC0xLCBhbmQgbGVwdGluIGNyb3NzdGFsayBvdXRjb21lKSBhbmQgdGhlIGFzc29jaWF0aW9uIHdpdGggb2Jlc2l0eSB3ZXJlIGludmVzdGlnYXRlZCBpbiB0eXBlcyBJIGFuZCBJSSBlbmRvbWV0cmlhbCBjYW5jZXIgKEVtQ2EpLiBBZGRpdGlvbmFsbHksIHRoZSBpbnZvbHZlbWVudCBvZiBOSUxDTyBpbiBsZXB0aW4taW5kdWNlZCBpbnZhc2l2ZW5lc3Mgb2YgRW1DYSBjZWxscyB3YXMgaW52ZXN0aWdhdGVkLiA8aXRhbGljPk1ldGhvZHMuPC9pdGFsaWM+IFRoZSBleHByZXNzaW9uIG9mIE5JTENPIG1STkFzIGFuZCBwcm90ZWlucyB3ZXJlIGFuYWx5emVkIGluIEVtQ2EgZnJvbSBBZnJpY2FuLUFtZXJpY2FuIDxtYXRoIGlkPVwiTTFcIj4gPG1mZW5jZWQgY2xvc2U9XCIpXCIgb3Blbj1cIihcIj4gPG1yb3c+IDxtaT5uPC9taT4gPG1vPj08L21vPiA8bW4+Mjk8L21uPiA8L21yb3c+IDwvbWZlbmNlZD4gPC9tYXRoPiBhbmQgQ2hpbmVzZSBwYXRpZW50cyAodGlzc3VlIGFycmF5LCA8bWF0aCBpZD1cIk0yXCI+IDxtaT5uPC9taT4gPG1vPj08L21vPiA8bW4+MTIwPC9tbj4gPC9tYXRoPiBjYXNlcykuIFRoZSByb2xlIG9mIE5JTENPIGluIGxlcHRpbi1pbmR1Y2VkIGludmFzaW9uIG9mIElzaGlrYXdhIGFuZCBBbjNjYSBFbUNhIGNlbGxzIHdhcyBpbnZlc3RpZ2F0ZWQgdXNpbmcgTm90Y2gsIElMLTEsIGFuZCBsZXB0aW4gc2lnbmFsaW5nIGluaGliaXRvcnMuIDxpdGFsaWM+UmVzdWx0czwvaXRhbGljPiAuIE5JTENPIG1vbGVjdWxlcyB3ZXJlIGV4cHJlc3NlZCBoaWdoZXIgaW4gdHlwZSBJSSBFbUNhLCByZWdhcmRsZXNzIG9mIGV0aG5pYyBiYWNrZ3JvdW5kIG9yIG9iZXNpdHkgc3RhdHVzIG9mIHBhdGllbnRzLiBOSUxDTyBwcm90ZWlucyB3ZXJlIG1haW5seSBsb2NhbGl6ZWQgaW4gdGhlIGNlbGx1bGFyIG1lbWJyYW5lIGFuZCBjeXRvcGxhc20gb2YgdHlwZSBJSSBFbUNhLiBBZGRpdGlvbmFsbHksIEVtQ2EgZnJvbSBvYmVzZSBBZnJpY2FuLUFtZXJpY2FuIHBhdGllbnRzIHNob3dlZCBoaWdoZXIgbGV2ZWxzIG9mIE5JTENPIG1vbGVjdWxlcyB0aGFuIEVtQ2EgZnJvbSBsZWFuIHBhdGllbnRzLiBOb3RhYmx5LCBsZXB0aW4taW5kdWNlZCBFbUNhIGNlbGwgaW52YXNpb24gd2FzIGFicm9nYXRlZCBieSBOSUxDTyBpbmhpYml0b3JzLiA8aXRhbGljPkNvbmNsdXNpb248L2l0YWxpYz4gLiBUeXBlIElJIEVtQ2EgZXhwcmVzc2VkIGhpZ2hlciBOSUxDTyBtb2xlY3VsZXMsIHdoaWNoIG1heSBzdWdnZXN0IGl0IGlzIGludm9sdmVkIGluIHRoZSBwcm9ncmVzc2lvbiBvZiB0aGUgbW9yZSBhZ2dyZXNzaXZlIEVtQ2EgcGhlbm90eXBlLiBPYmVzaXR5IHdhcyBhc3NvY2lhdGVkIHdpdGggaGlnaGVyIGV4cHJlc3Npb24gb2YgTklMQ08gbW9sZWN1bGVzIGluIEVtQ2EuIExlcHRpbi1pbmR1Y2VkIGNlbGwgaW52YXNpb24gd2FzIGRlcGVuZGVudCBvbiBOSUxDTy4gSGVuY2UsIE5JTENPIG1pZ2h0IGJlIGludm9sdmVkIGluIHR1bW9yIHByb2dyZXNzaW9uIGFuZCBjb3VsZCByZXByZXNlbnQgYSBuZXcgdGFyZ2V0L2Jpb21hcmtlciBmb3IgdHlwZSBJSSBFbUNhLiA8L3A+Iiwidm9sdW1lIjoiMjAxNyJ9LCJpc1RlbXBvcmFyeSI6ZmFsc2V9XX0="/>
              <w:id w:val="-110815377"/>
              <w:placeholder>
                <w:docPart w:val="FEFEF2839FE3E749AC624D107F11A24E"/>
              </w:placeholder>
            </w:sdtPr>
            <w:sdtEndPr/>
            <w:sdtContent>
              <w:p w14:paraId="7B779234" w14:textId="4DF76E3F" w:rsidR="00781417" w:rsidRPr="0091704A" w:rsidRDefault="00E076C9" w:rsidP="007E4F14">
                <w:pPr>
                  <w:jc w:val="center"/>
                  <w:rPr>
                    <w:rFonts w:ascii="Times New Roman" w:hAnsi="Times New Roman" w:cs="Times New Roman"/>
                  </w:rPr>
                </w:pPr>
                <w:r w:rsidRPr="00E076C9">
                  <w:rPr>
                    <w:rFonts w:ascii="Times New Roman" w:hAnsi="Times New Roman" w:cs="Times New Roman"/>
                    <w:color w:val="000000"/>
                    <w:lang w:val="en-US"/>
                  </w:rPr>
                  <w:t>(9)</w:t>
                </w:r>
              </w:p>
            </w:sdtContent>
          </w:sdt>
        </w:tc>
      </w:tr>
      <w:tr w:rsidR="00781417" w:rsidRPr="004A136B" w14:paraId="24A76248" w14:textId="77777777" w:rsidTr="006A33AC">
        <w:trPr>
          <w:cantSplit/>
          <w:trHeight w:val="704"/>
          <w:jc w:val="center"/>
        </w:trPr>
        <w:tc>
          <w:tcPr>
            <w:tcW w:w="0" w:type="auto"/>
            <w:vAlign w:val="center"/>
          </w:tcPr>
          <w:p w14:paraId="2B272597"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b/>
                <w:bCs/>
              </w:rPr>
              <w:t>GSK-3β (3D10)</w:t>
            </w:r>
          </w:p>
        </w:tc>
        <w:tc>
          <w:tcPr>
            <w:tcW w:w="0" w:type="auto"/>
            <w:vAlign w:val="center"/>
          </w:tcPr>
          <w:p w14:paraId="17D9E6AD"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Mouse</w:t>
            </w:r>
          </w:p>
        </w:tc>
        <w:tc>
          <w:tcPr>
            <w:tcW w:w="0" w:type="auto"/>
            <w:vAlign w:val="center"/>
          </w:tcPr>
          <w:p w14:paraId="1D734601"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Cell Signaling Technology</w:t>
            </w:r>
          </w:p>
        </w:tc>
        <w:tc>
          <w:tcPr>
            <w:tcW w:w="0" w:type="auto"/>
            <w:vAlign w:val="center"/>
          </w:tcPr>
          <w:p w14:paraId="6A514EF4"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9832</w:t>
            </w:r>
          </w:p>
        </w:tc>
        <w:tc>
          <w:tcPr>
            <w:tcW w:w="0" w:type="auto"/>
            <w:vAlign w:val="center"/>
          </w:tcPr>
          <w:p w14:paraId="4C4EE87E"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WB</w:t>
            </w:r>
          </w:p>
        </w:tc>
        <w:tc>
          <w:tcPr>
            <w:tcW w:w="0" w:type="auto"/>
            <w:vAlign w:val="center"/>
          </w:tcPr>
          <w:p w14:paraId="0A39FB4D"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1:1000</w:t>
            </w:r>
          </w:p>
        </w:tc>
        <w:tc>
          <w:tcPr>
            <w:tcW w:w="1567" w:type="dxa"/>
            <w:vAlign w:val="center"/>
          </w:tcPr>
          <w:sdt>
            <w:sdtPr>
              <w:rPr>
                <w:rFonts w:ascii="Times New Roman" w:hAnsi="Times New Roman" w:cs="Times New Roman"/>
                <w:color w:val="000000"/>
                <w:lang w:val="en-US"/>
              </w:rPr>
              <w:tag w:val="MENDELEY_CITATION_v3_eyJjaXRhdGlvbklEIjoiTUVOREVMRVlfQ0lUQVRJT05fMzU2NDIzNzMtYjYzMS00YTczLTlkNjItOGEwYTY2ZjUxMjJkIiwicHJvcGVydGllcyI6eyJub3RlSW5kZXgiOjB9LCJpc0VkaXRlZCI6ZmFsc2UsIm1hbnVhbE92ZXJyaWRlIjp7ImlzTWFudWFsbHlPdmVycmlkZGVuIjpmYWxzZSwiY2l0ZXByb2NUZXh0IjoiKDEwKSIsIm1hbnVhbE92ZXJyaWRlVGV4dCI6IiJ9LCJjaXRhdGlvbkl0ZW1zIjpbeyJpZCI6Ijc0YWMzNDA3LTkzMDItMzg5ZS04Yjc0LWI5MzA0ODI2NmM2NyIsIml0ZW1EYXRhIjp7InR5cGUiOiJhcnRpY2xlLWpvdXJuYWwiLCJpZCI6Ijc0YWMzNDA3LTkzMDItMzg5ZS04Yjc0LWI5MzA0ODI2NmM2NyIsInRpdGxlIjoiSW5oaWJpdGlvbiBvZiBHU0szzrIgaXMgc3ludGhldGljIGxldGhhbCB3aXRoIEZISVQgbG9zcyBpbiBsdW5nIGNhbmNlciBieSBibG9ja2luZyBob21vbG9nb3VzIHJlY29tYmluYXRpb24gcmVwYWlyIiwiYXV0aG9yIjpbeyJmYW1pbHkiOiJUYW8iLCJnaXZlbiI6IlNoaXNoaSIsInBhcnNlLW5hbWVzIjpmYWxzZSwiZHJvcHBpbmctcGFydGljbGUiOiIiLCJub24tZHJvcHBpbmctcGFydGljbGUiOiIifSx7ImZhbWlseSI6IlB1IiwiZ2l2ZW4iOiJZdWUiLCJwYXJzZS1uYW1lcyI6ZmFsc2UsImRyb3BwaW5nLXBhcnRpY2xlIjoiIiwibm9uLWRyb3BwaW5nLXBhcnRpY2xlIjoiIn0seyJmYW1pbHkiOiJZYW5nIiwiZ2l2ZW4iOiJFdW4gSnUiLCJwYXJzZS1uYW1lcyI6ZmFsc2UsImRyb3BwaW5nLXBhcnRpY2xlIjoiIiwibm9uLWRyb3BwaW5nLXBhcnRpY2xlIjoiIn0seyJmYW1pbHkiOiJSZW4iLCJnaXZlbiI6Ikd1b3dlbiIsInBhcnNlLW5hbWVzIjpmYWxzZSwiZHJvcHBpbmctcGFydGljbGUiOiIiLCJub24tZHJvcHBpbmctcGFydGljbGUiOiIifSx7ImZhbWlseSI6IlNoaSIsImdpdmVuIjoiQ2hhbmd4aWFuZyIsInBhcnNlLW5hbWVzIjpmYWxzZSwiZHJvcHBpbmctcGFydGljbGUiOiIiLCJub24tZHJvcHBpbmctcGFydGljbGUiOiIifSx7ImZhbWlseSI6IkNoZW4iLCJnaXZlbiI6IkxpLUppZSIsInBhcnNlLW5hbWVzIjpmYWxzZSwiZHJvcHBpbmctcGFydGljbGUiOiIiLCJub24tZHJvcHBpbmctcGFydGljbGUiOiIifSx7ImZhbWlseSI6IkNoZW4iLCJnaXZlbiI6IkxpYW5nIiwicGFyc2UtbmFtZXMiOmZhbHNlLCJkcm9wcGluZy1wYXJ0aWNsZSI6IiIsIm5vbi1kcm9wcGluZy1wYXJ0aWNsZSI6IiJ9LHsiZmFtaWx5IjoiU2hpbSIsImdpdmVuIjoiSm9vbmcgU3VwIiwicGFyc2UtbmFtZXMiOmZhbHNlLCJkcm9wcGluZy1wYXJ0aWNsZSI6IiIsIm5vbi1kcm9wcGluZy1wYXJ0aWNsZSI6IiJ9XSwiY29udGFpbmVyLXRpdGxlIjoiRXhwZXJpbWVudGFsICYgTW9sZWN1bGFyIE1lZGljaW5lIiwiY29udGFpbmVyLXRpdGxlLXNob3J0IjoiRXhwLiBNb2wuIE1lZC4iLCJET0kiOiIxMC4xMDM4L3MxMjI3Ni0wMjQtMDEzNzQtMCIsIklTU04iOiIyMDkyLTY0MTMiLCJpc3N1ZWQiOnsiZGF0ZS1wYXJ0cyI6W1syMDI1LDEsNl1dfSwicGFnZSI6IjE2Ny0xODMiLCJhYnN0cmFjdCI6IjxwPkZISVQgaXMgYSBmcmFnaWxlIHNpdGUgdHVtb3Igc3VwcHJlc3NvciB0aGF0IGlzIHByaW1hcmlseSBpbmFjdGl2YXRlZCB1cG9uIHRvYmFjY28gc21va2luZy4gRkhJVCBsb3NzIGlzIGZyZXF1ZW50bHkgb2JzZXJ2ZWQgaW4gbHVuZyBjYW5jZXIsIG1ha2luZyBpdCBhbiBpbXBvcnRhbnQgYmlvbWFya2VyIGZvciB0aGUgZGV2ZWxvcG1lbnQgb2YgdGFyZ2V0ZWQgdGhlcmFweSBmb3IgbHVuZyBjYW5jZXIuIEhlcmUsIHdlIHJlcG9ydCB0aGF0IGluaGliaXRvcnMgb2YgZ2x5Y29nZW4gc3ludGhhc2Uga2luYXNlIDMgYmV0YSAoR1NLM86yKSBhbmQgdGhlIGhvbW9sb2dvdXMgcmVjb21iaW5hdGlvbiBETkEgcmVwYWlyIChIUlIpIHBhdGh3YXkgYXJlIHN5bnRoZXRpYyBsZXRoYWwgd2l0aCBGSElUIGxvc3MgaW4gbHVuZyBjYW5jZXIuIFBoYXJtYWNvbG9naWNhbCBpbmhpYml0aW9uIG9yIHNpUk5BIGRlcGxldGlvbiBvZiBHU0szzrIgc2VsZWN0aXZlbHkgc3VwcHJlc3NlZCB0aGUgZ3Jvd3RoIG9mIEZISVQtZGVmaWNpZW50IGx1bmcgY2FuY2VyIHR1bW9ycyBpbiB2aXRybyBhbmQgaW4gYW5pbWFsIG1vZGVscy4gV2UgZnVydGhlciBzaG93ZWQgdGhhdCBGSElUIGluYWN0aXZhdGlvbiBsZWFkcyB0byB0aGUgYWN0aXZhdGlvbiBvZiBETkEgZGFtYWdlIHJlcGFpciBwYXRod2F5cywgaW5jbHVkaW5nIHRoZSBIUlIgYW5kIE5IRUogcGF0aHdheXMsIGluIGx1bmcgY2FuY2VyIGNlbGxzLiBDb252ZXJzZWx5LCBGSElULWRlZmljaWVudCBjZWxscyBhcmUgaGlnaGx5IGRlcGVuZGVudCBvbiBIUlIgZm9yIHN1cnZpdmFsIHVuZGVyIEROQSBkYW1hZ2Ugc3RyZXNzLiBUaGUgaW5oaWJpdGlvbiBvZiBHU0szzrIgaW4gRkhJVC1kZWZpY2llbnQgY2VsbHMgc3VwcHJlc3NlZCB0aGUgQVRSL0JSQ0ExL1JBRDUxIGF4aXMgaW4gSFJSIHNpZ25hbGluZyB2aWEgdHdvIGRpc3RpbmN0IHBhdGh3YXlzIGFuZCBzdXBwcmVzc2VkIEROQSBkb3VibGUtc3RyYW5kIGJyZWFrIHJlcGFpciwgbGVhZGluZyB0byB0aGUgYWNjdW11bGF0aW9uIG9mIEROQSBkYW1hZ2UgYW5kIGFwb3B0b3Npcy4gU21hbGwgbW9sZWN1bGUgaW5oaWJpdG9ycyBvZiBIUlIsIGJ1dCBub3QgTkhFSiBvciBQQVJQLCBpbmR1Y2VkIHN5bnRoZXRpYyBsZXRoYWxpdHkgaW4gRkhJVC1kZWZpY2llbnQgbHVuZyBjYW5jZXIgY2VsbHMuIFRoZSBmaW5kaW5ncyBvZiB0aGlzIHN0dWR5IHN1Z2dlc3QgdGhhdCB0aGUgR1NLM86yIGFuZCBIUlIgcGF0aHdheXMgYXJlIHBvdGVudGlhbCBkcnVnIHRhcmdldHMgaW4gbHVuZyBjYW5jZXIgcGF0aWVudHMgd2l0aCBGSElUIGxvc3MuPC9wPiIsImlzc3VlIjoiMSIsInZvbHVtZSI6IjU3In0sImlzVGVtcG9yYXJ5IjpmYWxzZX1dfQ=="/>
              <w:id w:val="-322661479"/>
              <w:placeholder>
                <w:docPart w:val="FEFEF2839FE3E749AC624D107F11A24E"/>
              </w:placeholder>
            </w:sdtPr>
            <w:sdtEndPr/>
            <w:sdtContent>
              <w:p w14:paraId="6D6A5E0F" w14:textId="0966459A" w:rsidR="00781417" w:rsidRPr="0091704A" w:rsidRDefault="00E076C9" w:rsidP="007E4F14">
                <w:pPr>
                  <w:jc w:val="center"/>
                  <w:rPr>
                    <w:rFonts w:ascii="Times New Roman" w:hAnsi="Times New Roman" w:cs="Times New Roman"/>
                    <w:lang w:val="en-US"/>
                  </w:rPr>
                </w:pPr>
                <w:r w:rsidRPr="00E076C9">
                  <w:rPr>
                    <w:rFonts w:ascii="Times New Roman" w:hAnsi="Times New Roman" w:cs="Times New Roman"/>
                    <w:color w:val="000000"/>
                    <w:lang w:val="en-US"/>
                  </w:rPr>
                  <w:t>(10)</w:t>
                </w:r>
              </w:p>
            </w:sdtContent>
          </w:sdt>
        </w:tc>
      </w:tr>
      <w:tr w:rsidR="00781417" w:rsidRPr="004A136B" w14:paraId="2BAFBA7F" w14:textId="77777777" w:rsidTr="006A33AC">
        <w:trPr>
          <w:cantSplit/>
          <w:trHeight w:val="1134"/>
          <w:jc w:val="center"/>
        </w:trPr>
        <w:tc>
          <w:tcPr>
            <w:tcW w:w="0" w:type="auto"/>
            <w:vAlign w:val="center"/>
          </w:tcPr>
          <w:p w14:paraId="44722F29" w14:textId="77777777" w:rsidR="00781417" w:rsidRPr="0091704A" w:rsidRDefault="00781417" w:rsidP="007E4F14">
            <w:pPr>
              <w:jc w:val="center"/>
              <w:rPr>
                <w:rFonts w:ascii="Times New Roman" w:hAnsi="Times New Roman" w:cs="Times New Roman"/>
                <w:lang w:val="en-US"/>
              </w:rPr>
            </w:pPr>
            <w:r w:rsidRPr="0091704A">
              <w:rPr>
                <w:rFonts w:ascii="Times New Roman" w:hAnsi="Times New Roman" w:cs="Times New Roman"/>
                <w:b/>
                <w:bCs/>
                <w:lang w:val="en-US"/>
              </w:rPr>
              <w:t>Phospho-Histone H2A.X (Ser139) (20E3)</w:t>
            </w:r>
          </w:p>
        </w:tc>
        <w:tc>
          <w:tcPr>
            <w:tcW w:w="0" w:type="auto"/>
            <w:vAlign w:val="center"/>
          </w:tcPr>
          <w:p w14:paraId="6B880AEA"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lang w:val="it-IT"/>
              </w:rPr>
              <w:t>Rabbit</w:t>
            </w:r>
          </w:p>
        </w:tc>
        <w:tc>
          <w:tcPr>
            <w:tcW w:w="0" w:type="auto"/>
            <w:vAlign w:val="center"/>
          </w:tcPr>
          <w:p w14:paraId="5D1796BC"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Cell Signaling Technology</w:t>
            </w:r>
          </w:p>
        </w:tc>
        <w:tc>
          <w:tcPr>
            <w:tcW w:w="0" w:type="auto"/>
            <w:vAlign w:val="center"/>
          </w:tcPr>
          <w:p w14:paraId="6CFEA181"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lang w:val="it-IT"/>
              </w:rPr>
              <w:t>(#9718),</w:t>
            </w:r>
          </w:p>
        </w:tc>
        <w:tc>
          <w:tcPr>
            <w:tcW w:w="0" w:type="auto"/>
            <w:vAlign w:val="center"/>
          </w:tcPr>
          <w:p w14:paraId="7F86D1B0"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WB and IF</w:t>
            </w:r>
          </w:p>
        </w:tc>
        <w:tc>
          <w:tcPr>
            <w:tcW w:w="0" w:type="auto"/>
            <w:vAlign w:val="center"/>
          </w:tcPr>
          <w:p w14:paraId="7227487E"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WB (1:1000)</w:t>
            </w:r>
          </w:p>
          <w:p w14:paraId="6814F7D7"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IF (1:200)</w:t>
            </w:r>
          </w:p>
        </w:tc>
        <w:tc>
          <w:tcPr>
            <w:tcW w:w="1567" w:type="dxa"/>
            <w:vAlign w:val="center"/>
          </w:tcPr>
          <w:p w14:paraId="0774ECDE" w14:textId="0432B065" w:rsidR="00781417" w:rsidRPr="0091704A" w:rsidRDefault="00E076C9" w:rsidP="007E4F14">
            <w:pPr>
              <w:jc w:val="center"/>
              <w:rPr>
                <w:rFonts w:ascii="Times New Roman" w:hAnsi="Times New Roman" w:cs="Times New Roman"/>
              </w:rPr>
            </w:pPr>
            <w:sdt>
              <w:sdtPr>
                <w:rPr>
                  <w:rFonts w:ascii="Times New Roman" w:hAnsi="Times New Roman" w:cs="Times New Roman"/>
                  <w:color w:val="000000"/>
                  <w:lang w:val="en-US"/>
                </w:rPr>
                <w:tag w:val="MENDELEY_CITATION_v3_eyJjaXRhdGlvbklEIjoiTUVOREVMRVlfQ0lUQVRJT05fNzQzYmRkMjAtMWFjMi00YTE0LWIyY2EtMjMzZjY5MDhkN2QwIiwicHJvcGVydGllcyI6eyJub3RlSW5kZXgiOjB9LCJpc0VkaXRlZCI6ZmFsc2UsIm1hbnVhbE92ZXJyaWRlIjp7ImlzTWFudWFsbHlPdmVycmlkZGVuIjpmYWxzZSwiY2l0ZXByb2NUZXh0IjoiKDExLDEyKSIsIm1hbnVhbE92ZXJyaWRlVGV4dCI6IiJ9LCJjaXRhdGlvbkl0ZW1zIjpbeyJpZCI6ImU4M2FjMmU3LTExNmYtMzYzMS05NzUzLTcyMDYxZTkyZTc5YiIsIml0ZW1EYXRhIjp7InR5cGUiOiJhcnRpY2xlLWpvdXJuYWwiLCJpZCI6ImU4M2FjMmU3LTExNmYtMzYzMS05NzUzLTcyMDYxZTkyZTc5YiIsInRpdGxlIjoiQ29tbW9uIGJpb2xvZ2ljYWwgcGhlbm90eXBlcyBjaGFyYWN0ZXJpemUgdGhlIGFjcXVpc2l0aW9uIG9mIHBsYXRpbnVtLXJlc2lzdGFuY2UgaW4gZXBpdGhlbGlhbCBvdmFyaWFuIGNhbmNlciBjZWxscyIsImF1dGhvciI6W3siZmFtaWx5IjoiU29uZWdvIiwiZ2l2ZW4iOiJNYXVyYSIsInBhcnNlLW5hbWVzIjpmYWxzZSwiZHJvcHBpbmctcGFydGljbGUiOiIiLCJub24tZHJvcHBpbmctcGFydGljbGUiOiIifSx7ImZhbWlseSI6IlBlbGxpenphcmkiLCJnaXZlbiI6IklsZW5pYSIsInBhcnNlLW5hbWVzIjpmYWxzZSwiZHJvcHBpbmctcGFydGljbGUiOiIiLCJub24tZHJvcHBpbmctcGFydGljbGUiOiIifSx7ImZhbWlseSI6IkRhbGzigJlBY3F1YSIsImdpdmVuIjoiQWxlc3NhbmRyYSIsInBhcnNlLW5hbWVzIjpmYWxzZSwiZHJvcHBpbmctcGFydGljbGUiOiIiLCJub24tZHJvcHBpbmctcGFydGljbGUiOiIifSx7ImZhbWlseSI6IlBpdmV0dGEiLCJnaXZlbiI6IkVsaWFuYSIsInBhcnNlLW5hbWVzIjpmYWxzZSwiZHJvcHBpbmctcGFydGljbGUiOiIiLCJub24tZHJvcHBpbmctcGFydGljbGUiOiIifSx7ImZhbWlseSI6IkxvcmVuem9uIiwiZ2l2ZW4iOiJJbGFyaWEiLCJwYXJzZS1uYW1lcyI6ZmFsc2UsImRyb3BwaW5nLXBhcnRpY2xlIjoiIiwibm9uLWRyb3BwaW5nLXBhcnRpY2xlIjoiIn0seyJmYW1pbHkiOiJCZW5ldm9sIiwiZ2l2ZW4iOiJTYXJhIiwicGFyc2UtbmFtZXMiOmZhbHNlLCJkcm9wcGluZy1wYXJ0aWNsZSI6IiIsIm5vbi1kcm9wcGluZy1wYXJ0aWNsZSI6IiJ9LHsiZmFtaWx5IjoiQm9tYmVuIiwiZ2l2ZW4iOiJSaWNjYXJkbyIsInBhcnNlLW5hbWVzIjpmYWxzZSwiZHJvcHBpbmctcGFydGljbGUiOiIiLCJub24tZHJvcHBpbmctcGFydGljbGUiOiIifSx7ImZhbWlseSI6IlNwZXNzb3R0byIsImdpdmVuIjoiUGFvbGEiLCJwYXJzZS1uYW1lcyI6ZmFsc2UsImRyb3BwaW5nLXBhcnRpY2xlIjoiIiwibm9uLWRyb3BwaW5nLXBhcnRpY2xlIjoiIn0seyJmYW1pbHkiOiJTb3JpbyIsImdpdmVuIjoiUm9iZXJ0byIsInBhcnNlLW5hbWVzIjpmYWxzZSwiZHJvcHBpbmctcGFydGljbGUiOiIiLCJub24tZHJvcHBpbmctcGFydGljbGUiOiIifSx7ImZhbWlseSI6IkdhdHRlaSIsImdpdmVuIjoiVmFsdGVyIiwicGFyc2UtbmFtZXMiOmZhbHNlLCJkcm9wcGluZy1wYXJ0aWNsZSI6IiIsIm5vbi1kcm9wcGluZy1wYXJ0aWNsZSI6IiJ9LHsiZmFtaWx5IjoiQmVsbGV0dGkiLCJnaXZlbiI6IkJhcmJhcmEiLCJwYXJzZS1uYW1lcyI6ZmFsc2UsImRyb3BwaW5nLXBhcnRpY2xlIjoiIiwibm9uLWRyb3BwaW5nLXBhcnRpY2xlIjoiIn0seyJmYW1pbHkiOiJTY2hpYXBwYWNhc3NpIiwiZ2l2ZW4iOiJNb25pY2EiLCJwYXJzZS1uYW1lcyI6ZmFsc2UsImRyb3BwaW5nLXBhcnRpY2xlIjoiIiwibm9uLWRyb3BwaW5nLXBhcnRpY2xlIjoiIn0seyJmYW1pbHkiOiJCYWxkYXNzYXJyZSIsImdpdmVuIjoiR3VzdGF2byIsInBhcnNlLW5hbWVzIjpmYWxzZSwiZHJvcHBpbmctcGFydGljbGUiOiIiLCJub24tZHJvcHBpbmctcGFydGljbGUiOiIifV0sImNvbnRhaW5lci10aXRsZSI6IlNjaWVudGlmaWMgUmVwb3J0cyIsImNvbnRhaW5lci10aXRsZS1zaG9ydCI6IlNjaS4gUmVwLiIsIkRPSSI6IjEwLjEwMzgvczQxNTk4LTAxNy0wNzAwNS0xIiwiSVNTTiI6IjIwNDUtMjMyMiIsImlzc3VlZCI6eyJkYXRlLXBhcnRzIjpbWzIwMTcsOCwyXV19LCJwYWdlIjoiNzEwNCIsImFic3RyYWN0IjoiPHA+U3RhbmRhcmQgb2YgY2FyZSBmb3IgRXBpdGhlbGlhbCBPdmFyaWFuIENhbmNlciAoRU9DKSBwYXRpZW50cyByZWxpZXMgb24gcGxhdGludW0tYmFzZWQgdGhlcmFweS4gSG93ZXZlciwgYWNxdWlyZWQgcmVzaXN0YW5jZSB0byBwbGF0aW51bSBvY2N1cnMgZnJlcXVlbnRseSBhbmQgcHJlZGljdHMgcG9vciBwcm9nbm9zaXMuIFRvIHVuZGVyc3RhbmQgdGhlIG1lY2hhbmlzbXMgdW5kZXJseWluZyBhY3F1aXJlZCBwbGF0aW51bS1yZXNpc3RhbmNlLCB3ZSBoYXZlIGdlbmVyYXRlZCBhbmQgY2hhcmFjdGVyaXplZCB0aHJlZSBwbGF0aW51bS1yZXNpc3RhbnQgaXNvZ2VuaWMgRU9DIGNlbGwgbGluZXMuIFJlc2lzdGFudCBjZWxscyBzaG93ZWQgMy10byA1LSBmb2xkcyBpbmNyZWFzZSBpbiBwbGF0aW51bSBJQzUwLiBDcm9zcy1yZXNpc3RhbmNlIHRvIG90aGVyIGNoZW1vdGhlcmFwZXV0aWMgYWdlbnRzIGNvbW1vbmx5IHVzZWQgaW4gdGhlIHRyZWF0bWVudCBvZiBFT0MgcGF0aWVudHMgd2FzIHZhcmlhYmxlIGFuZCBkZXBlbmRlbnQgb24gdGhlIGNlbGwgbGluZSB1dGlsaXplZC4gR2VuZSBleHByZXNzaW9uIHByb2ZpbGluZyAoR0VQKSBvZiBjb2RpbmcgYW5kIG5vbi1jb2RpbmcgUk5BcyBmYWlsZWQgdG8gaWRlbnRpZnkgYSBjb21tb24gc2lnbmF0dXJlIHRoYXQgY291bGQgY29sbGVjdGl2ZWx5IGV4cGxhaW4gdGhlIG1lY2hhbmlzbSBvZiByZXNpc3RhbmNlLiBIb3dldmVyLCB3ZSBvYnNlcnZlZCB0aGF0IGFsbCByZXNpc3RhbnQgY2VsbCBsaW5lcyBkaXNwbGF5ZWQgYSBkZWNyZWFzZWQgbGV2ZWwgb2YgRE5BIHBsYXRpbmF0aW9uIGFuZCBhIGZhc3RlciByZXBhaXIgb2YgZGFtYWdlZCBETkEuIEZ1cnRoZXJtb3JlLCBhbGwgcGxhdGludW0gcmVzaXN0YW50IGNlbGwgbGluZXMgZGlzcGxheWVkIGEgY2hhbmdlIGluIHRoZWlyIG1vcnBob2xvZ3kgYW5kIGEgaGlnaGVyIGFiaWxpdHkgdG8gZ3Jvd24gb24gbWVzb3RoZWxpdW0uIE92ZXJhbGwsIHdlIGhhdmUgZXN0YWJsaXNoZWQgYW5kIGNoYXJhY3Rlcml6ZWQgdGhyZWUgbmV3IG1vZGVscyBvZiBwbGF0aW51bS1yZXNpc3RhbnQgRU9DIGNlbGwgbGluZXMgdGhhdCBjb3VsZCBiZSBleHBsb2l0ZWQgdG8gZnVydGhlciBkaXNzZWN0IHRoZSBtb2xlY3VsYXIgbWVjaGFuaXNtcyB1bmRlcmx5aW5nIGFjcXVpcmVkIHJlc2lzdGFuY2UgdG8gcGxhdGludW0uIE91ciB3b3JrIGFsc28gc3VnZ2VzdHMgdGhhdCBHRVAgc3R1ZGllcyBhbG9uZSwgYXQgbGVhc3Qgd2hlbiBwZXJmb3JtZWQgdW5kZXIgYmFzYWwgY3VsdHVyZSBjb25kaXRpb24sIGRvIG5vdCByZXByZXNlbnQgdGhlIG9wdGltYWwgd2F5IHRvIGlkZW50aWZ5IG1vbGVjdWxhciBhbHRlcmF0aW9ucyBsaW5rZWQgdG8gRE5BIHJlcGFpciBwYXRod2F5IGRlZmVjdHMuPC9wPiIsImlzc3VlIjoiMSIsInZvbHVtZSI6IjcifSwiaXNUZW1wb3JhcnkiOmZhbHNlfSx7ImlkIjoiMjNlZWMxZGUtNWQ0My0zMDQzLWIyNmUtMzQxZDViNmU2OWFkIiwiaXRlbURhdGEiOnsidHlwZSI6ImFydGljbGUtam91cm5hbCIsImlkIjoiMjNlZWMxZGUtNWQ0My0zMDQzLWIyNmUtMzQxZDViNmU2OWFkIiwidGl0bGUiOiJEZWF0aCBSZWNlcHRvci1JbmR1Y2VkIEFjdGl2YXRpb24gb2YgdGhlIENoazItIGFuZCBIaXN0b25lIEgyQVgtQXNzb2NpYXRlZCBETkEgRGFtYWdlIFJlc3BvbnNlIFBhdGh3YXlzIiwiYXV0aG9yIjpbeyJmYW1pbHkiOiJTb2xpZXIiLCJnaXZlbiI6IlN0w6lwaGFuaWUiLCJwYXJzZS1uYW1lcyI6ZmFsc2UsImRyb3BwaW5nLXBhcnRpY2xlIjoiIiwibm9uLWRyb3BwaW5nLXBhcnRpY2xlIjoiIn0seyJmYW1pbHkiOiJTb3JkZXQiLCJnaXZlbiI6Ik9saXZpZXIiLCJwYXJzZS1uYW1lcyI6ZmFsc2UsImRyb3BwaW5nLXBhcnRpY2xlIjoiIiwibm9uLWRyb3BwaW5nLXBhcnRpY2xlIjoiIn0seyJmYW1pbHkiOiJLb2huIiwiZ2l2ZW4iOiJLdXJ0IFcuIiwicGFyc2UtbmFtZXMiOmZhbHNlLCJkcm9wcGluZy1wYXJ0aWNsZSI6IiIsIm5vbi1kcm9wcGluZy1wYXJ0aWNsZSI6IiJ9LHsiZmFtaWx5IjoiUG9tbWllciIsImdpdmVuIjoiWXZlcyIsInBhcnNlLW5hbWVzIjpmYWxzZSwiZHJvcHBpbmctcGFydGljbGUiOiIiLCJub24tZHJvcHBpbmctcGFydGljbGUiOiIifV0sImNvbnRhaW5lci10aXRsZSI6Ik1vbGVjdWxhciBhbmQgQ2VsbHVsYXIgQmlvbG9neSIsImNvbnRhaW5lci10aXRsZS1zaG9ydCI6Ik1vbC4gQ2VsbC4gQmlvbC4iLCJET0kiOiIxMC4xMTI4L01DQi4wMDU4MS0wOCIsIklTU04iOiIxMDk4LTU1NDkiLCJpc3N1ZWQiOnsiZGF0ZS1wYXJ0cyI6W1syMDA5LDEsMV1dfSwicGFnZSI6IjY4LTgyIiwiaXNzdWUiOiIxIiwidm9sdW1lIjoiMjkifSwiaXNUZW1wb3JhcnkiOmZhbHNlfV19"/>
                <w:id w:val="748083246"/>
                <w:placeholder>
                  <w:docPart w:val="FEFEF2839FE3E749AC624D107F11A24E"/>
                </w:placeholder>
              </w:sdtPr>
              <w:sdtEndPr/>
              <w:sdtContent>
                <w:r w:rsidRPr="00E076C9">
                  <w:rPr>
                    <w:rFonts w:ascii="Times New Roman" w:hAnsi="Times New Roman" w:cs="Times New Roman"/>
                    <w:color w:val="000000"/>
                    <w:lang w:val="en-US"/>
                  </w:rPr>
                  <w:t>(11,12)</w:t>
                </w:r>
              </w:sdtContent>
            </w:sdt>
          </w:p>
        </w:tc>
      </w:tr>
      <w:tr w:rsidR="00781417" w:rsidRPr="009221EC" w14:paraId="4422109B" w14:textId="77777777" w:rsidTr="006A33AC">
        <w:trPr>
          <w:cantSplit/>
          <w:trHeight w:val="551"/>
          <w:jc w:val="center"/>
        </w:trPr>
        <w:tc>
          <w:tcPr>
            <w:tcW w:w="0" w:type="auto"/>
            <w:vAlign w:val="center"/>
          </w:tcPr>
          <w:p w14:paraId="0F92564F" w14:textId="77777777" w:rsidR="00781417" w:rsidRPr="008D5C81" w:rsidRDefault="00781417" w:rsidP="007E4F14">
            <w:pPr>
              <w:jc w:val="center"/>
              <w:rPr>
                <w:rFonts w:ascii="Times New Roman" w:hAnsi="Times New Roman" w:cs="Times New Roman"/>
                <w:b/>
                <w:bCs/>
                <w:strike/>
                <w:lang w:val="en-US"/>
              </w:rPr>
            </w:pPr>
            <w:r w:rsidRPr="008D5C81">
              <w:rPr>
                <w:rFonts w:ascii="Times New Roman" w:hAnsi="Times New Roman" w:cs="Times New Roman"/>
                <w:b/>
                <w:bCs/>
              </w:rPr>
              <w:t>RAD51 [EPR4030(3)]</w:t>
            </w:r>
          </w:p>
        </w:tc>
        <w:tc>
          <w:tcPr>
            <w:tcW w:w="0" w:type="auto"/>
            <w:vAlign w:val="center"/>
          </w:tcPr>
          <w:p w14:paraId="7C05C2B4"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lang w:val="it-IT"/>
              </w:rPr>
              <w:t>Rabbit</w:t>
            </w:r>
          </w:p>
        </w:tc>
        <w:tc>
          <w:tcPr>
            <w:tcW w:w="0" w:type="auto"/>
            <w:vAlign w:val="center"/>
          </w:tcPr>
          <w:p w14:paraId="040B6177"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lang w:val="en-US"/>
              </w:rPr>
              <w:t>Abcam</w:t>
            </w:r>
          </w:p>
        </w:tc>
        <w:tc>
          <w:tcPr>
            <w:tcW w:w="0" w:type="auto"/>
            <w:vAlign w:val="center"/>
          </w:tcPr>
          <w:p w14:paraId="43A6BF43"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lang w:val="en-US"/>
              </w:rPr>
              <w:t>ab133534</w:t>
            </w:r>
          </w:p>
        </w:tc>
        <w:tc>
          <w:tcPr>
            <w:tcW w:w="0" w:type="auto"/>
            <w:vAlign w:val="center"/>
          </w:tcPr>
          <w:p w14:paraId="6F044D8C"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lang w:val="en-US"/>
              </w:rPr>
              <w:t>IF</w:t>
            </w:r>
          </w:p>
        </w:tc>
        <w:tc>
          <w:tcPr>
            <w:tcW w:w="0" w:type="auto"/>
            <w:vAlign w:val="center"/>
          </w:tcPr>
          <w:p w14:paraId="131FD665"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lang w:val="en-US"/>
              </w:rPr>
              <w:t>1:1000</w:t>
            </w:r>
          </w:p>
        </w:tc>
        <w:tc>
          <w:tcPr>
            <w:tcW w:w="1567" w:type="dxa"/>
            <w:vAlign w:val="center"/>
          </w:tcPr>
          <w:sdt>
            <w:sdtPr>
              <w:rPr>
                <w:rFonts w:ascii="Times New Roman" w:hAnsi="Times New Roman" w:cs="Times New Roman"/>
                <w:color w:val="000000"/>
                <w:lang w:val="it-IT"/>
              </w:rPr>
              <w:tag w:val="MENDELEY_CITATION_v3_eyJjaXRhdGlvbklEIjoiTUVOREVMRVlfQ0lUQVRJT05fYjY3NGEyODEtOTY3YS00YjA4LThiOWMtYmQ2NTRkYjNkODhjIiwicHJvcGVydGllcyI6eyJub3RlSW5kZXgiOjB9LCJpc0VkaXRlZCI6ZmFsc2UsIm1hbnVhbE92ZXJyaWRlIjp7ImlzTWFudWFsbHlPdmVycmlkZGVuIjpmYWxzZSwiY2l0ZXByb2NUZXh0IjoiKDEzKSIsIm1hbnVhbE92ZXJyaWRlVGV4dCI6IiJ9LCJjaXRhdGlvbkl0ZW1zIjpbeyJpZCI6ImJiZmVjMjIzLWNiM2UtMzI0OC1iMmMzLTY2MDk0ZjlhMDVmMyIsIml0ZW1EYXRhIjp7InR5cGUiOiJhcnRpY2xlLWpvdXJuYWwiLCJpZCI6ImJiZmVjMjIzLWNiM2UtMzI0OC1iMmMzLTY2MDk0ZjlhMDVmMyIsInRpdGxlIjoiQSBjb21iaW5hdGlvbiBvZiBQQVJQIGFuZCBDSEsxIGluaGliaXRvcnMgZWZmaWNpZW50bHkgYW50YWdvbml6ZXMgTVlDTi1kcml2ZW4gdHVtb3JzIiwiYXV0aG9yIjpbeyJmYW1pbHkiOiJHaXVsaW8iLCJnaXZlbiI6IlN0ZWZhbm8iLCJwYXJzZS1uYW1lcyI6ZmFsc2UsImRyb3BwaW5nLXBhcnRpY2xlIjoiIiwibm9uLWRyb3BwaW5nLXBhcnRpY2xlIjoiRGkifSx7ImZhbWlseSI6IkNvbGljY2hpYSIsImdpdmVuIjoiVmFsZXJpYSIsInBhcnNlLW5hbWVzIjpmYWxzZSwiZHJvcHBpbmctcGFydGljbGUiOiIiLCJub24tZHJvcHBpbmctcGFydGljbGUiOiIifSx7ImZhbWlseSI6IlBhc3RvcmlubyIsImdpdmVuIjoiRmFiaW8iLCJwYXJzZS1uYW1lcyI6ZmFsc2UsImRyb3BwaW5nLXBhcnRpY2xlIjoiIiwibm9uLWRyb3BwaW5nLXBhcnRpY2xlIjoiIn0seyJmYW1pbHkiOiJQZWRyZXR0aSIsImdpdmVuIjoiRmxhbWluaWEiLCJwYXJzZS1uYW1lcyI6ZmFsc2UsImRyb3BwaW5nLXBhcnRpY2xlIjoiIiwibm9uLWRyb3BwaW5nLXBhcnRpY2xlIjoiIn0seyJmYW1pbHkiOiJGYWJyZXR0aSIsImdpdmVuIjoiRnJhbmNlc2NhIiwicGFyc2UtbmFtZXMiOmZhbHNlLCJkcm9wcGluZy1wYXJ0aWNsZSI6IiIsIm5vbi1kcm9wcGluZy1wYXJ0aWNsZSI6IiJ9LHsiZmFtaWx5IjoiTmljb2xpcyBkaSBSb2JpbGFudCIsImdpdmVuIjoiVml0dG9yaWEiLCJwYXJzZS1uYW1lcyI6ZmFsc2UsImRyb3BwaW5nLXBhcnRpY2xlIjoiIiwibm9uLWRyb3BwaW5nLXBhcnRpY2xlIjoiIn0seyJmYW1pbHkiOiJSYW1wb25pIiwiZ2l2ZW4iOiJWYWxlbnRpbmEiLCJwYXJzZS1uYW1lcyI6ZmFsc2UsImRyb3BwaW5nLXBhcnRpY2xlIjoiIiwibm9uLWRyb3BwaW5nLXBhcnRpY2xlIjoiIn0seyJmYW1pbHkiOiJTY2FmZXR0YSIsImdpdmVuIjoiR2lvcmdpYSIsInBhcnNlLW5hbWVzIjpmYWxzZSwiZHJvcHBpbmctcGFydGljbGUiOiIiLCJub24tZHJvcHBpbmctcGFydGljbGUiOiIifSx7ImZhbWlseSI6Ik1vcmV0dGkiLCJnaXZlbiI6Ik1hcnRhIiwicGFyc2UtbmFtZXMiOmZhbHNlLCJkcm9wcGluZy1wYXJ0aWNsZSI6IiIsIm5vbi1kcm9wcGluZy1wYXJ0aWNsZSI6IiJ9LHsiZmFtaWx5IjoiTGljdXJzaSIsImdpdmVuIjoiVmFsZXJpbyIsInBhcnNlLW5hbWVzIjpmYWxzZSwiZHJvcHBpbmctcGFydGljbGUiOiIiLCJub24tZHJvcHBpbmctcGFydGljbGUiOiIifSx7ImZhbWlseSI6IkJlbGFyZGluaWxsaSIsImdpdmVuIjoiRnJhbmNlc2NhIiwicGFyc2UtbmFtZXMiOmZhbHNlLCJkcm9wcGluZy1wYXJ0aWNsZSI6IiIsIm5vbi1kcm9wcGluZy1wYXJ0aWNsZSI6IiJ9LHsiZmFtaWx5IjoiUGVydXp6aSIsImdpdmVuIjoiR2lvdmFubmEiLCJwYXJzZS1uYW1lcyI6ZmFsc2UsImRyb3BwaW5nLXBhcnRpY2xlIjoiIiwibm9uLWRyb3BwaW5nLXBhcnRpY2xlIjoiIn0seyJmYW1pbHkiOiJJbmZhbnRlIiwiZ2l2ZW4iOiJQYW9sYSIsInBhcnNlLW5hbWVzIjpmYWxzZSwiZHJvcHBpbmctcGFydGljbGUiOiIiLCJub24tZHJvcHBpbmctcGFydGljbGUiOiIifSx7ImZhbWlseSI6IkdvZmZyZWRvIiwiZ2l2ZW4iOiJCaWFuY2EgTWFyaWEiLCJwYXJzZS1uYW1lcyI6ZmFsc2UsImRyb3BwaW5nLXBhcnRpY2xlIjoiIiwibm9uLWRyb3BwaW5nLXBhcnRpY2xlIjoiIn0seyJmYW1pbHkiOiJDb3BwYSIsImdpdmVuIjoiQW5uYSIsInBhcnNlLW5hbWVzIjpmYWxzZSwiZHJvcHBpbmctcGFydGljbGUiOiIiLCJub24tZHJvcHBpbmctcGFydGljbGUiOiIifSx7ImZhbWlseSI6IkNhbmV0dGllcmkiLCJnaXZlbiI6IkdpYW5sdWNhIiwicGFyc2UtbmFtZXMiOmZhbHNlLCJkcm9wcGluZy1wYXJ0aWNsZSI6IiIsIm5vbi1kcm9wcGluZy1wYXJ0aWNsZSI6IiJ9LHsiZmFtaWx5IjoiQmFydG9sYXp6aSIsImdpdmVuIjoiQXJtYW5kbyIsInBhcnNlLW5hbWVzIjpmYWxzZSwiZHJvcHBpbmctcGFydGljbGUiOiIiLCJub24tZHJvcHBpbmctcGFydGljbGUiOiIifSx7ImZhbWlseSI6IlBvbnpvbmkiLCJnaXZlbiI6Ik1pcmNvIiwicGFyc2UtbmFtZXMiOmZhbHNlLCJkcm9wcGluZy1wYXJ0aWNsZSI6IiIsIm5vbi1kcm9wcGluZy1wYXJ0aWNsZSI6IiJ9LHsiZmFtaWx5IjoiR2lhbm5pbmkiLCJnaXZlbiI6IkdpdXNlcHBlIiwicGFyc2UtbmFtZXMiOmZhbHNlLCJkcm9wcGluZy1wYXJ0aWNsZSI6IiIsIm5vbi1kcm9wcGluZy1wYXJ0aWNsZSI6IiJ9LHsiZmFtaWx5IjoiUGV0cm9uaSIsImdpdmVuIjoiTWFyaWFsYXVyYSIsInBhcnNlLW5hbWVzIjpmYWxzZSwiZHJvcHBpbmctcGFydGljbGUiOiIiLCJub24tZHJvcHBpbmctcGFydGljbGUiOiIifV0sImNvbnRhaW5lci10aXRsZSI6Ik9uY29nZW5lIiwiY29udGFpbmVyLXRpdGxlLXNob3J0IjoiT25jb2dlbmUiLCJET0kiOiIxMC4xMDM4L3M0MTM4OC0wMjEtMDIwMDMtMCIsIklTU04iOiIwOTUwLTkyMzIiLCJpc3N1ZWQiOnsiZGF0ZS1wYXJ0cyI6W1syMDIxLDEwLDI4XV19LCJwYWdlIjoiNjE0My02MTUyIiwiYWJzdHJhY3QiOiI8cD5NWUNOIGRyaXZlcyBhZ2dyZXNzaXZlIGJlaGF2aW9yIGFuZCByZWZyYWN0b3JpbmVzcyB0byBjaGVtb3RoZXJhcHksIGluIHNldmVyYWwgdHVtb3JzLiBTaW5jZSBNWUNOIGluYWN0aXZhdGlvbiBpbiBjbGluaWNhbCBzZXR0aW5ncyBpcyBub3QgYWNoaWV2YWJsZSwgYWx0ZXJuYXRpdmUgdnVsbmVyYWJpbGl0aWVzIG9mIE1ZQ04tZHJpdmVuIHR1bW9ycyBuZWVkIHRvIGJlIGV4cGxvcmVkIHRvIGlkZW50aWZ5IG1vcmUgZWZmZWN0aXZlIGFuZCBsZXNzIHRveGljIHRoZXJhcGllcy4gV2UgcHJldmlvdXNseSBkZW1vbnN0cmF0ZWQgdGhhdCBQQVJQIGluaGliaXRvcnMgZW5oYW5jZSBNWUNOLWluZHVjZWQgcmVwbGljYXRpb24gc3RyZXNzIGFuZCBwcm9tb3RlIG1pdG90aWMgY2F0YXN0cm9waGUsIGNvdW50ZXJhY3RlZCBieSBDSEsxLiBIZXJlLCB3ZSBzaG93ZWQgdGhhdCBQQVJQIGFuZCBDSEsxIGluaGliaXRvcnMgc3luZXJnaXplZCB0byBpbmR1Y2UgZGVhdGggaW4gbmV1cm9ibGFzdG9tYSBjZWxscyBhbmQgaW4gcHJpbWFyeSBjdWx0dXJlcyBvZiBTSEgtZGVwZW5kZW50IG1lZHVsbG9ibGFzdG9tYSwgdGhlaXIgY29tYmluYXRpb24gYmVpbmcgbW9yZSBlZmZlY3RpdmUgaW4gTVlDTiBhbXBsaWZpZWQgYW5kIE1ZQ04gb3ZlcmV4cHJlc3NpbmcgY2VsbHMgY29tcGFyZWQgdG8gTVlDTiBub24tYW1wbGlmaWVkIGNlbGxzLiBBbHRob3VnaCB0aGUgTVlDTiBhbXBsaWZpZWQgSU1SLTMyIGNlbGwgbGluZSBjYXJyeWluZyB0aGUgcC5WYWwyNzE2QWxhIEFUTSBtdXRhdGlvbiBzaG93ZWQgdGhlIGhpZ2hlc3Qgc2Vuc2l0aXZpdHkgdG8gdGhlIGRydWcgY29tYmluYXRpb24sIHRoaXMgd2FzIG5vdCByZWxhdGVkIHRvIEFUTSBzdGF0dXMsIGFzIGluZGljYXRlZCBieSBDUklTUFIvQ2FzOS1iYXNlZCBjb3JyZWN0aW9uIG9mIHRoZSBtdXRhdGlvbi4gU3Vib3B0aW1hbCBkb3NlcyBvZiB0aGUgQ0hLMSBpbmhpYml0b3IgTUstODc3NiBwbHVzIHRoZSBQQVJQIGluaGliaXRvciBvbGFwYXJpYiBsZWQgdG8gYSBNWUNOLWRlcGVuZGVudCBhY2N1bXVsYXRpb24gb2YgRE5BIGRhbWFnZSBhbmQgY2VsbCBkZWF0aCBpbiB2aXRybyBhbmQgc2lnbmlmaWNhbnRseSByZWR1Y2VkIHRoZSBncm93dGggb2YgZm91ciBpbiB2aXZvIG1vZGVscyBvZiBNWUNOLWRyaXZlbiB0dW1vcnMsIHdpdGhvdXQgbWFqb3IgdG94aWNpdGllcy4gT3VyIGRhdGEgaGlnaGxpZ2h0IHRoZSBjb21iaW5hdGlvbiBvZiBQQVJQIGFuZCBDSEsxIGluaGliaXRvcnMgYXMgYSBuZXcgcG90ZW50aWFsIGNoZW1vLWZyZWUgc3RyYXRlZ3kgdG8gdHJlYXQgTVlDTi1kcml2ZW4gdHVtb3JzLCB3aGljaCBtaWdodCBiZSBwcm9tcHRseSB0cmFuc2xhdGVkIGludG8gY2xpbmljYWwgdHJpYWxzLjwvcD4iLCJpc3N1ZSI6IjQzIiwidm9sdW1lIjoiNDAifSwiaXNUZW1wb3JhcnkiOmZhbHNlfV19"/>
              <w:id w:val="259952649"/>
              <w:placeholder>
                <w:docPart w:val="FEFEF2839FE3E749AC624D107F11A24E"/>
              </w:placeholder>
            </w:sdtPr>
            <w:sdtEndPr/>
            <w:sdtContent>
              <w:p w14:paraId="47708EC6" w14:textId="01778B87" w:rsidR="00781417" w:rsidRPr="0091704A" w:rsidRDefault="00E076C9" w:rsidP="007E4F14">
                <w:pPr>
                  <w:jc w:val="center"/>
                  <w:rPr>
                    <w:rFonts w:ascii="Times New Roman" w:hAnsi="Times New Roman" w:cs="Times New Roman"/>
                    <w:strike/>
                    <w:lang w:val="it-IT"/>
                  </w:rPr>
                </w:pPr>
                <w:r w:rsidRPr="00E076C9">
                  <w:rPr>
                    <w:rFonts w:ascii="Times New Roman" w:hAnsi="Times New Roman" w:cs="Times New Roman"/>
                    <w:color w:val="000000"/>
                    <w:lang w:val="it-IT"/>
                  </w:rPr>
                  <w:t>(13)</w:t>
                </w:r>
              </w:p>
            </w:sdtContent>
          </w:sdt>
        </w:tc>
      </w:tr>
      <w:tr w:rsidR="00781417" w:rsidRPr="004A136B" w14:paraId="519E1D55" w14:textId="77777777" w:rsidTr="006A33AC">
        <w:trPr>
          <w:cantSplit/>
          <w:trHeight w:val="547"/>
          <w:jc w:val="center"/>
        </w:trPr>
        <w:tc>
          <w:tcPr>
            <w:tcW w:w="0" w:type="auto"/>
            <w:vAlign w:val="center"/>
          </w:tcPr>
          <w:p w14:paraId="69E3D981"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b/>
                <w:bCs/>
              </w:rPr>
              <w:t>Anti-rabbit HRP</w:t>
            </w:r>
          </w:p>
        </w:tc>
        <w:tc>
          <w:tcPr>
            <w:tcW w:w="0" w:type="auto"/>
            <w:vAlign w:val="center"/>
          </w:tcPr>
          <w:p w14:paraId="651C29D7" w14:textId="77777777" w:rsidR="00781417" w:rsidRPr="0091704A" w:rsidRDefault="00781417" w:rsidP="007E4F14">
            <w:pPr>
              <w:jc w:val="center"/>
              <w:rPr>
                <w:rFonts w:ascii="Times New Roman" w:hAnsi="Times New Roman" w:cs="Times New Roman"/>
                <w:strike/>
              </w:rPr>
            </w:pPr>
            <w:r w:rsidRPr="0091704A">
              <w:rPr>
                <w:rFonts w:ascii="Times New Roman" w:hAnsi="Times New Roman" w:cs="Times New Roman"/>
              </w:rPr>
              <w:t>Goat</w:t>
            </w:r>
          </w:p>
        </w:tc>
        <w:tc>
          <w:tcPr>
            <w:tcW w:w="0" w:type="auto"/>
            <w:vAlign w:val="center"/>
          </w:tcPr>
          <w:p w14:paraId="047E003D" w14:textId="77777777" w:rsidR="00781417" w:rsidRPr="0091704A" w:rsidRDefault="00781417" w:rsidP="007E4F14">
            <w:pPr>
              <w:jc w:val="center"/>
              <w:rPr>
                <w:rFonts w:ascii="Times New Roman" w:hAnsi="Times New Roman" w:cs="Times New Roman"/>
                <w:strike/>
              </w:rPr>
            </w:pPr>
            <w:r w:rsidRPr="0091704A">
              <w:rPr>
                <w:rFonts w:ascii="Times New Roman" w:hAnsi="Times New Roman" w:cs="Times New Roman"/>
              </w:rPr>
              <w:t>Jackson ImmunoResearch</w:t>
            </w:r>
          </w:p>
        </w:tc>
        <w:tc>
          <w:tcPr>
            <w:tcW w:w="0" w:type="auto"/>
            <w:vAlign w:val="center"/>
          </w:tcPr>
          <w:p w14:paraId="70DBE38C" w14:textId="77777777" w:rsidR="00781417" w:rsidRPr="0091704A" w:rsidRDefault="00781417" w:rsidP="007E4F14">
            <w:pPr>
              <w:jc w:val="center"/>
              <w:rPr>
                <w:rFonts w:ascii="Times New Roman" w:hAnsi="Times New Roman" w:cs="Times New Roman"/>
                <w:lang w:val="en-US"/>
              </w:rPr>
            </w:pPr>
            <w:r w:rsidRPr="0091704A">
              <w:rPr>
                <w:rFonts w:ascii="Times New Roman" w:hAnsi="Times New Roman" w:cs="Times New Roman"/>
              </w:rPr>
              <w:t>JI111-035-003</w:t>
            </w:r>
          </w:p>
        </w:tc>
        <w:tc>
          <w:tcPr>
            <w:tcW w:w="0" w:type="auto"/>
            <w:vAlign w:val="center"/>
          </w:tcPr>
          <w:p w14:paraId="3EB56553" w14:textId="77777777" w:rsidR="00781417" w:rsidRPr="0091704A" w:rsidRDefault="00781417" w:rsidP="007E4F14">
            <w:pPr>
              <w:jc w:val="center"/>
              <w:rPr>
                <w:rFonts w:ascii="Times New Roman" w:hAnsi="Times New Roman" w:cs="Times New Roman"/>
                <w:lang w:val="en-US"/>
              </w:rPr>
            </w:pPr>
            <w:r w:rsidRPr="0091704A">
              <w:rPr>
                <w:rFonts w:ascii="Times New Roman" w:hAnsi="Times New Roman" w:cs="Times New Roman"/>
              </w:rPr>
              <w:t>WB</w:t>
            </w:r>
          </w:p>
        </w:tc>
        <w:tc>
          <w:tcPr>
            <w:tcW w:w="0" w:type="auto"/>
            <w:vAlign w:val="center"/>
          </w:tcPr>
          <w:p w14:paraId="4FFCF78B" w14:textId="77777777" w:rsidR="00781417" w:rsidRPr="0091704A" w:rsidRDefault="00781417" w:rsidP="007E4F14">
            <w:pPr>
              <w:jc w:val="center"/>
              <w:rPr>
                <w:rFonts w:ascii="Times New Roman" w:hAnsi="Times New Roman" w:cs="Times New Roman"/>
                <w:lang w:val="en-US"/>
              </w:rPr>
            </w:pPr>
            <w:r w:rsidRPr="0091704A">
              <w:rPr>
                <w:rFonts w:ascii="Times New Roman" w:hAnsi="Times New Roman" w:cs="Times New Roman"/>
              </w:rPr>
              <w:t>1:10.000</w:t>
            </w:r>
          </w:p>
        </w:tc>
        <w:tc>
          <w:tcPr>
            <w:tcW w:w="1567" w:type="dxa"/>
            <w:vAlign w:val="center"/>
          </w:tcPr>
          <w:sdt>
            <w:sdtPr>
              <w:rPr>
                <w:rFonts w:ascii="Times New Roman" w:eastAsia="Times New Roman" w:hAnsi="Times New Roman" w:cs="Times New Roman"/>
                <w:color w:val="000000"/>
                <w:kern w:val="0"/>
                <w:lang w:eastAsia="it-IT"/>
                <w14:ligatures w14:val="none"/>
              </w:rPr>
              <w:tag w:val="MENDELEY_CITATION_v3_eyJjaXRhdGlvbklEIjoiTUVOREVMRVlfQ0lUQVRJT05fMTUwZDkyYTQtOTNkZi00YWE3LThiZWQtNDcyMDRhNTA5YmFlIiwicHJvcGVydGllcyI6eyJub3RlSW5kZXgiOjB9LCJpc0VkaXRlZCI6ZmFsc2UsIm1hbnVhbE92ZXJyaWRlIjp7ImlzTWFudWFsbHlPdmVycmlkZGVuIjpmYWxzZSwiY2l0ZXByb2NUZXh0IjoiKDE0KSIsIm1hbnVhbE92ZXJyaWRlVGV4dCI6IiJ9LCJjaXRhdGlvbkl0ZW1zIjpbeyJpZCI6ImVjM2ZmYmMwLTRiM2MtMzVmOS1hZTk4LTRmODAwZTk1MGQzYiIsIml0ZW1EYXRhIjp7InR5cGUiOiJhcnRpY2xlLWpvdXJuYWwiLCJpZCI6ImVjM2ZmYmMwLTRiM2MtMzVmOS1hZTk4LTRmODAwZTk1MGQzYiIsInRpdGxlIjoiRGlzY292ZXJ5IG9mIGEgbm92ZWwgUlNLMiBpbmhpYml0b3IgZm9yIHRoZSB0cmVhdG1lbnQgb2YgbWV0YXN0YXRpYyBwYW5jcmVhdGljIGNhbmNlciIsImF1dGhvciI6W3siZmFtaWx5IjoiQ2h1bmciLCJnaXZlbiI6IkNoaS1Ic2l1IiwicGFyc2UtbmFtZXMiOmZhbHNlLCJkcm9wcGluZy1wYXJ0aWNsZSI6IiIsIm5vbi1kcm9wcGluZy1wYXJ0aWNsZSI6IiJ9LHsiZmFtaWx5IjoiSHN1IiwiZ2l2ZW4iOiJLYWktQ2hlbmciLCJwYXJzZS1uYW1lcyI6ZmFsc2UsImRyb3BwaW5nLXBhcnRpY2xlIjoiIiwibm9uLWRyb3BwaW5nLXBhcnRpY2xlIjoiIn0seyJmYW1pbHkiOiJIdWFuZyIsImdpdmVuIjoiTWluZy1NaW4iLCJwYXJzZS1uYW1lcyI6ZmFsc2UsImRyb3BwaW5nLXBhcnRpY2xlIjoiIiwibm9uLWRyb3BwaW5nLXBhcnRpY2xlIjoiIn0seyJmYW1pbHkiOiJUdSIsImdpdmVuIjoiSHVhbmctSnUiLCJwYXJzZS1uYW1lcyI6ZmFsc2UsImRyb3BwaW5nLXBhcnRpY2xlIjoiIiwibm9uLWRyb3BwaW5nLXBhcnRpY2xlIjoiIn0seyJmYW1pbHkiOiJQYW4iLCJnaXZlbiI6IlNoaW93LUxpbiIsInBhcnNlLW5hbWVzIjpmYWxzZSwiZHJvcHBpbmctcGFydGljbGUiOiIiLCJub24tZHJvcHBpbmctcGFydGljbGUiOiIifSx7ImZhbWlseSI6IkNoYW8iLCJnaXZlbiI6Ik1pbi1XdSIsInBhcnNlLW5hbWVzIjpmYWxzZSwiZHJvcHBpbmctcGFydGljbGUiOiIiLCJub24tZHJvcHBpbmctcGFydGljbGUiOiIifV0sImNvbnRhaW5lci10aXRsZSI6IkpvdXJuYWwgb2YgRW56eW1lIEluaGliaXRpb24gYW5kIE1lZGljaW5hbCBDaGVtaXN0cnkiLCJjb250YWluZXItdGl0bGUtc2hvcnQiOiJKLiBFbnp5bWUgSW5oaWIuIE1lZC4gQ2hlbS4iLCJET0kiOiIxMC4xMDgwLzE0NzU2MzY2LjIwMjUuMjUzODY3MyIsIklTU04iOiIxNDc1LTYzNjYiLCJpc3N1ZWQiOnsiZGF0ZS1wYXJ0cyI6W1syMDI1LDEyLDMxXV19LCJpc3N1ZSI6IjEiLCJ2b2x1bWUiOiI0MCJ9LCJpc1RlbXBvcmFyeSI6ZmFsc2V9XX0="/>
              <w:id w:val="859784490"/>
              <w:placeholder>
                <w:docPart w:val="FEFEF2839FE3E749AC624D107F11A24E"/>
              </w:placeholder>
            </w:sdtPr>
            <w:sdtEndPr/>
            <w:sdtContent>
              <w:p w14:paraId="36B179E5" w14:textId="68A80FEF" w:rsidR="00781417" w:rsidRPr="0091704A" w:rsidRDefault="00E076C9" w:rsidP="007E4F14">
                <w:pPr>
                  <w:jc w:val="center"/>
                  <w:rPr>
                    <w:rFonts w:ascii="Times New Roman" w:hAnsi="Times New Roman" w:cs="Times New Roman"/>
                    <w:strike/>
                  </w:rPr>
                </w:pPr>
                <w:r w:rsidRPr="00E076C9">
                  <w:rPr>
                    <w:rFonts w:ascii="Times New Roman" w:eastAsia="Times New Roman" w:hAnsi="Times New Roman" w:cs="Times New Roman"/>
                    <w:color w:val="000000"/>
                    <w:kern w:val="0"/>
                    <w:lang w:eastAsia="it-IT"/>
                    <w14:ligatures w14:val="none"/>
                  </w:rPr>
                  <w:t>(14)</w:t>
                </w:r>
              </w:p>
            </w:sdtContent>
          </w:sdt>
        </w:tc>
      </w:tr>
      <w:tr w:rsidR="00781417" w:rsidRPr="004A136B" w14:paraId="5B3B58BB" w14:textId="77777777" w:rsidTr="006A33AC">
        <w:trPr>
          <w:cantSplit/>
          <w:trHeight w:val="528"/>
          <w:jc w:val="center"/>
        </w:trPr>
        <w:tc>
          <w:tcPr>
            <w:tcW w:w="0" w:type="auto"/>
            <w:vAlign w:val="center"/>
          </w:tcPr>
          <w:p w14:paraId="39D8293C"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b/>
                <w:bCs/>
              </w:rPr>
              <w:t>Anti-mouse HRP</w:t>
            </w:r>
          </w:p>
        </w:tc>
        <w:tc>
          <w:tcPr>
            <w:tcW w:w="0" w:type="auto"/>
            <w:vAlign w:val="center"/>
          </w:tcPr>
          <w:p w14:paraId="34B2B718"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Goat</w:t>
            </w:r>
          </w:p>
        </w:tc>
        <w:tc>
          <w:tcPr>
            <w:tcW w:w="0" w:type="auto"/>
            <w:vAlign w:val="center"/>
          </w:tcPr>
          <w:p w14:paraId="4726D475"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Jackson ImmunoResearch</w:t>
            </w:r>
          </w:p>
        </w:tc>
        <w:tc>
          <w:tcPr>
            <w:tcW w:w="0" w:type="auto"/>
            <w:vAlign w:val="center"/>
          </w:tcPr>
          <w:p w14:paraId="37B163F2"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JI115-035-003</w:t>
            </w:r>
          </w:p>
        </w:tc>
        <w:tc>
          <w:tcPr>
            <w:tcW w:w="0" w:type="auto"/>
            <w:vAlign w:val="center"/>
          </w:tcPr>
          <w:p w14:paraId="2B5413C8"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WB</w:t>
            </w:r>
          </w:p>
        </w:tc>
        <w:tc>
          <w:tcPr>
            <w:tcW w:w="0" w:type="auto"/>
            <w:vAlign w:val="center"/>
          </w:tcPr>
          <w:p w14:paraId="5387A377" w14:textId="77777777" w:rsidR="00781417" w:rsidRPr="0091704A" w:rsidRDefault="00781417" w:rsidP="007E4F14">
            <w:pPr>
              <w:jc w:val="center"/>
              <w:rPr>
                <w:rFonts w:ascii="Times New Roman" w:hAnsi="Times New Roman" w:cs="Times New Roman"/>
              </w:rPr>
            </w:pPr>
            <w:r w:rsidRPr="0091704A">
              <w:rPr>
                <w:rFonts w:ascii="Times New Roman" w:hAnsi="Times New Roman" w:cs="Times New Roman"/>
              </w:rPr>
              <w:t>1:10.000</w:t>
            </w:r>
          </w:p>
        </w:tc>
        <w:tc>
          <w:tcPr>
            <w:tcW w:w="1567" w:type="dxa"/>
            <w:vAlign w:val="center"/>
          </w:tcPr>
          <w:sdt>
            <w:sdtPr>
              <w:rPr>
                <w:rFonts w:ascii="Times New Roman" w:hAnsi="Times New Roman" w:cs="Times New Roman"/>
                <w:color w:val="000000"/>
                <w:lang w:val="en-US"/>
              </w:rPr>
              <w:tag w:val="MENDELEY_CITATION_v3_eyJjaXRhdGlvbklEIjoiTUVOREVMRVlfQ0lUQVRJT05fMTdkYjkxNzUtZDViOC00OTcyLTg4NTUtYTg5MDYzNmJiOTk1IiwicHJvcGVydGllcyI6eyJub3RlSW5kZXgiOjB9LCJpc0VkaXRlZCI6ZmFsc2UsIm1hbnVhbE92ZXJyaWRlIjp7ImlzTWFudWFsbHlPdmVycmlkZGVuIjpmYWxzZSwiY2l0ZXByb2NUZXh0IjoiKDE1KSIsIm1hbnVhbE92ZXJyaWRlVGV4dCI6IiJ9LCJjaXRhdGlvbkl0ZW1zIjpbeyJpZCI6IjdhNjY5ODJjLTkzNjktMzgyNS05YTU3LWFmOTEzMzdjNzU0YyIsIml0ZW1EYXRhIjp7InR5cGUiOiJhcnRpY2xlLWpvdXJuYWwiLCJpZCI6IjdhNjY5ODJjLTkzNjktMzgyNS05YTU3LWFmOTEzMzdjNzU0YyIsInRpdGxlIjoiPGk+TjwvaT4g4oCRKHDigJFDb3VtYXJveWwpIHNlcm90b25pbiBtaXRpZ2F0ZXMgaW5mbGFtbWF0b3J5IHJlc3BvbnNlcyBpbiBsaXBvcG9seXNhY2NoYXJpZGXigJFzdGltdWxhdGVkIFJBVzI2NC43IGNlbGxzIGFuZCBwaG9yYm9sIDEy4oCRbXlyaXN0YXRlIDEz4oCRYWNldGF0ZeKAkXN0aW11bGF0ZWQgQTU0OSBjZWxscyB0aHJvdWdoIE5G4oCRzrpCIGFuZCBNQVBLIGluYWN0aXZhdGlvbiIsImF1dGhvciI6W3siZmFtaWx5IjoiWXVuIiwiZ2l2ZW4iOiJTZW9rIiwicGFyc2UtbmFtZXMiOmZhbHNlLCJkcm9wcGluZy1wYXJ0aWNsZSI6IiIsIm5vbi1kcm9wcGluZy1wYXJ0aWNsZSI6IiJ9LHsiZmFtaWx5IjoiSmVvbiIsImdpdmVuIjoiQ2hhbmciLCJwYXJzZS1uYW1lcyI6ZmFsc2UsImRyb3BwaW5nLXBhcnRpY2xlIjoiIiwibm9uLWRyb3BwaW5nLXBhcnRpY2xlIjoiIn0seyJmYW1pbHkiOiJQYXJrIiwiZ2l2ZW4iOiJTb28tSmluIiwicGFyc2UtbmFtZXMiOmZhbHNlLCJkcm9wcGluZy1wYXJ0aWNsZSI6IiIsIm5vbi1kcm9wcGluZy1wYXJ0aWNsZSI6IiJ9LHsiZmFtaWx5IjoiTGVlIiwiZ2l2ZW4iOiJIZWUiLCJwYXJzZS1uYW1lcyI6ZmFsc2UsImRyb3BwaW5nLXBhcnRpY2xlIjoiIiwibm9uLWRyb3BwaW5nLXBhcnRpY2xlIjoiIn0seyJmYW1pbHkiOiJLd29uIiwiZ2l2ZW4iOiJPay1LeW91bmciLCJwYXJzZS1uYW1lcyI6ZmFsc2UsImRyb3BwaW5nLXBhcnRpY2xlIjoiIiwibm9uLWRyb3BwaW5nLXBhcnRpY2xlIjoiIn0seyJmYW1pbHkiOiJMZWUiLCJnaXZlbiI6IkphZS1Xb24iLCJwYXJzZS1uYW1lcyI6ZmFsc2UsImRyb3BwaW5nLXBhcnRpY2xlIjoiIiwibm9uLWRyb3BwaW5nLXBhcnRpY2xlIjoiIn1dLCJjb250YWluZXItdGl0bGUiOiJFeHBlcmltZW50YWwgYW5kIFRoZXJhcGV1dGljIE1lZGljaW5lIiwiY29udGFpbmVyLXRpdGxlLXNob3J0IjoiRXhwLiBUaGVyLiBNZWQuIiwiRE9JIjoiMTAuMzg5Mi9ldG0uMjAyNS4xMzA1MyIsIklTU04iOiIxNzkyLTA5ODEiLCJpc3N1ZWQiOnsiZGF0ZS1wYXJ0cyI6W1syMDI1LDEyLDIyXV19LCJwYWdlIjoiMS0xMCIsImlzc3VlIjoiMiIsInZvbHVtZSI6IjMxIn0sImlzVGVtcG9yYXJ5IjpmYWxzZX1dfQ=="/>
              <w:id w:val="658347040"/>
              <w:placeholder>
                <w:docPart w:val="FEFEF2839FE3E749AC624D107F11A24E"/>
              </w:placeholder>
            </w:sdtPr>
            <w:sdtEndPr/>
            <w:sdtContent>
              <w:p w14:paraId="1596F4D5" w14:textId="02F62B76" w:rsidR="00781417" w:rsidRPr="0091704A" w:rsidRDefault="00E076C9" w:rsidP="007E4F14">
                <w:pPr>
                  <w:jc w:val="center"/>
                  <w:rPr>
                    <w:rFonts w:ascii="Times New Roman" w:hAnsi="Times New Roman" w:cs="Times New Roman"/>
                    <w:lang w:val="en-US"/>
                  </w:rPr>
                </w:pPr>
                <w:r w:rsidRPr="00E076C9">
                  <w:rPr>
                    <w:rFonts w:ascii="Times New Roman" w:hAnsi="Times New Roman" w:cs="Times New Roman"/>
                    <w:color w:val="000000"/>
                    <w:lang w:val="en-US"/>
                  </w:rPr>
                  <w:t>(15)</w:t>
                </w:r>
              </w:p>
            </w:sdtContent>
          </w:sdt>
        </w:tc>
      </w:tr>
      <w:tr w:rsidR="00781417" w:rsidRPr="004A136B" w14:paraId="5BD494FD" w14:textId="77777777" w:rsidTr="006A33AC">
        <w:trPr>
          <w:cantSplit/>
          <w:trHeight w:val="524"/>
          <w:jc w:val="center"/>
        </w:trPr>
        <w:tc>
          <w:tcPr>
            <w:tcW w:w="0" w:type="auto"/>
            <w:vAlign w:val="center"/>
          </w:tcPr>
          <w:p w14:paraId="0EC7F778" w14:textId="77777777" w:rsidR="00781417" w:rsidRPr="004B5841" w:rsidRDefault="00781417" w:rsidP="007E4F14">
            <w:pPr>
              <w:jc w:val="center"/>
              <w:rPr>
                <w:rFonts w:ascii="Times New Roman" w:hAnsi="Times New Roman" w:cs="Times New Roman"/>
                <w:b/>
                <w:bCs/>
                <w:lang w:val="en-US"/>
              </w:rPr>
            </w:pPr>
            <w:r w:rsidRPr="004B5841">
              <w:rPr>
                <w:rFonts w:ascii="Times New Roman" w:hAnsi="Times New Roman" w:cs="Times New Roman"/>
                <w:b/>
                <w:bCs/>
                <w:lang w:val="en-US"/>
              </w:rPr>
              <w:t>Anti-rabbit Alexa Fluor 488</w:t>
            </w:r>
          </w:p>
        </w:tc>
        <w:tc>
          <w:tcPr>
            <w:tcW w:w="0" w:type="auto"/>
            <w:vAlign w:val="center"/>
          </w:tcPr>
          <w:p w14:paraId="286D81E6" w14:textId="77777777" w:rsidR="00781417" w:rsidRPr="0091704A" w:rsidRDefault="00781417" w:rsidP="007E4F14">
            <w:pPr>
              <w:jc w:val="center"/>
              <w:rPr>
                <w:rFonts w:ascii="Times New Roman" w:hAnsi="Times New Roman" w:cs="Times New Roman"/>
                <w:lang w:val="en-US"/>
              </w:rPr>
            </w:pPr>
            <w:r w:rsidRPr="0091704A">
              <w:rPr>
                <w:rFonts w:ascii="Times New Roman" w:hAnsi="Times New Roman" w:cs="Times New Roman"/>
                <w:lang w:val="en-US"/>
              </w:rPr>
              <w:t>Goat</w:t>
            </w:r>
          </w:p>
        </w:tc>
        <w:tc>
          <w:tcPr>
            <w:tcW w:w="0" w:type="auto"/>
            <w:vAlign w:val="center"/>
          </w:tcPr>
          <w:p w14:paraId="0C1D1D17" w14:textId="77777777" w:rsidR="00781417" w:rsidRPr="0091704A" w:rsidRDefault="00781417" w:rsidP="007E4F14">
            <w:pPr>
              <w:jc w:val="center"/>
              <w:rPr>
                <w:rFonts w:ascii="Times New Roman" w:hAnsi="Times New Roman" w:cs="Times New Roman"/>
                <w:lang w:val="en-US"/>
              </w:rPr>
            </w:pPr>
            <w:r w:rsidRPr="0091704A">
              <w:rPr>
                <w:rFonts w:ascii="Times New Roman" w:eastAsia="Times New Roman" w:hAnsi="Times New Roman" w:cs="Times New Roman"/>
                <w:kern w:val="0"/>
                <w:lang w:eastAsia="it-IT"/>
                <w14:ligatures w14:val="none"/>
              </w:rPr>
              <w:t>Invitrogen - Thermo Fisher Scientific</w:t>
            </w:r>
          </w:p>
        </w:tc>
        <w:tc>
          <w:tcPr>
            <w:tcW w:w="0" w:type="auto"/>
            <w:vAlign w:val="center"/>
          </w:tcPr>
          <w:p w14:paraId="53F1A83D" w14:textId="77777777" w:rsidR="00781417" w:rsidRPr="0091704A" w:rsidRDefault="00781417" w:rsidP="007E4F14">
            <w:pPr>
              <w:jc w:val="center"/>
              <w:rPr>
                <w:rFonts w:ascii="Times New Roman" w:hAnsi="Times New Roman" w:cs="Times New Roman"/>
                <w:lang w:val="en-US"/>
              </w:rPr>
            </w:pPr>
            <w:r w:rsidRPr="0091704A">
              <w:rPr>
                <w:rFonts w:ascii="Times New Roman" w:eastAsia="Times New Roman" w:hAnsi="Times New Roman" w:cs="Times New Roman"/>
                <w:kern w:val="0"/>
                <w:lang w:eastAsia="it-IT"/>
                <w14:ligatures w14:val="none"/>
              </w:rPr>
              <w:t>A11008</w:t>
            </w:r>
          </w:p>
        </w:tc>
        <w:tc>
          <w:tcPr>
            <w:tcW w:w="0" w:type="auto"/>
            <w:vAlign w:val="center"/>
          </w:tcPr>
          <w:p w14:paraId="78CFFE6E" w14:textId="77777777" w:rsidR="00781417" w:rsidRPr="0091704A" w:rsidRDefault="00781417" w:rsidP="007E4F14">
            <w:pPr>
              <w:jc w:val="center"/>
              <w:rPr>
                <w:rFonts w:ascii="Times New Roman" w:hAnsi="Times New Roman" w:cs="Times New Roman"/>
                <w:lang w:val="en-US"/>
              </w:rPr>
            </w:pPr>
            <w:r w:rsidRPr="0091704A">
              <w:rPr>
                <w:rFonts w:ascii="Times New Roman" w:hAnsi="Times New Roman" w:cs="Times New Roman"/>
                <w:lang w:val="en-US"/>
              </w:rPr>
              <w:t>IF</w:t>
            </w:r>
          </w:p>
        </w:tc>
        <w:tc>
          <w:tcPr>
            <w:tcW w:w="0" w:type="auto"/>
            <w:vAlign w:val="center"/>
          </w:tcPr>
          <w:p w14:paraId="5E60ACBB" w14:textId="77777777" w:rsidR="00781417" w:rsidRPr="0091704A" w:rsidRDefault="00781417" w:rsidP="007E4F14">
            <w:pPr>
              <w:jc w:val="center"/>
              <w:rPr>
                <w:rFonts w:ascii="Times New Roman" w:hAnsi="Times New Roman" w:cs="Times New Roman"/>
                <w:lang w:val="en-US"/>
              </w:rPr>
            </w:pPr>
            <w:r w:rsidRPr="0091704A">
              <w:rPr>
                <w:rFonts w:ascii="Times New Roman" w:hAnsi="Times New Roman" w:cs="Times New Roman"/>
                <w:lang w:val="en-US"/>
              </w:rPr>
              <w:t>1:400</w:t>
            </w:r>
          </w:p>
        </w:tc>
        <w:tc>
          <w:tcPr>
            <w:tcW w:w="1567" w:type="dxa"/>
            <w:vAlign w:val="center"/>
          </w:tcPr>
          <w:sdt>
            <w:sdtPr>
              <w:rPr>
                <w:rFonts w:ascii="Times New Roman" w:hAnsi="Times New Roman" w:cs="Times New Roman"/>
                <w:color w:val="000000"/>
                <w:lang w:val="en-US"/>
              </w:rPr>
              <w:tag w:val="MENDELEY_CITATION_v3_eyJjaXRhdGlvbklEIjoiTUVOREVMRVlfQ0lUQVRJT05fMjgzMDFmZjUtMzFjOC00MGUwLTgwYzctM2Q4ZTA3ZGJkNjZmIiwicHJvcGVydGllcyI6eyJub3RlSW5kZXgiOjB9LCJpc0VkaXRlZCI6ZmFsc2UsIm1hbnVhbE92ZXJyaWRlIjp7ImlzTWFudWFsbHlPdmVycmlkZGVuIjpmYWxzZSwiY2l0ZXByb2NUZXh0IjoiKDE2KSIsIm1hbnVhbE92ZXJyaWRlVGV4dCI6IiJ9LCJjaXRhdGlvbkl0ZW1zIjpbeyJpZCI6IjBhZjMxMzI1LTkzZTYtMzE2Ny04ODljLWUxOTIxNmQ1NmU1NiIsIml0ZW1EYXRhIjp7InR5cGUiOiJhcnRpY2xlLWpvdXJuYWwiLCJpZCI6IjBhZjMxMzI1LTkzZTYtMzE2Ny04ODljLWUxOTIxNmQ1NmU1NiIsInRpdGxlIjoiQSBSYWIxIGludGVyYWN0b21lIGlsbHVtaW5hdGVzIGEgZHVhbCByb2xlIGluIGF1dG9waGFneSBhbmQgbWVtYnJhbmUgdHJhZmZpY2tpbmciLCJhdXRob3IiOlt7ImZhbWlseSI6IlZsaWV0IiwiZ2l2ZW4iOiJBbGV4YW5kZXIgUi4iLCJwYXJzZS1uYW1lcyI6ZmFsc2UsImRyb3BwaW5nLXBhcnRpY2xlIjoiIiwibm9uLWRyb3BwaW5nLXBhcnRpY2xlIjoidmFuIn0seyJmYW1pbHkiOiJHaWxsaW5naGFtIiwiZ2l2ZW4iOiJBbGlzb24gSy4iLCJwYXJzZS1uYW1lcyI6ZmFsc2UsImRyb3BwaW5nLXBhcnRpY2xlIjoiIiwibm9uLWRyb3BwaW5nLXBhcnRpY2xlIjoiIn0seyJmYW1pbHkiOiJNb3JnYW4iLCJnaXZlbiI6IlRvbW9zIEUuIiwicGFyc2UtbmFtZXMiOmZhbHNlLCJkcm9wcGluZy1wYXJ0aWNsZSI6IiIsIm5vbi1kcm9wcGluZy1wYXJ0aWNsZSI6IiJ9LHsiZmFtaWx5IjoiT2hhc2hpIiwiZ2l2ZW4iOiJZb2hlaSIsInBhcnNlLW5hbWVzIjpmYWxzZSwiZHJvcHBpbmctcGFydGljbGUiOiIiLCJub24tZHJvcHBpbmctcGFydGljbGUiOiIifSx7ImZhbWlseSI6IlNtaXRoIiwiZ2l2ZW4iOiJUb20gUy4iLCJwYXJzZS1uYW1lcyI6ZmFsc2UsImRyb3BwaW5nLXBhcnRpY2xlIjoiIiwibm9uLWRyb3BwaW5nLXBhcnRpY2xlIjoiIn0seyJmYW1pbHkiOiJBYmlkIEFsaSIsImdpdmVuIjoiRmVyZG9zIiwicGFyc2UtbmFtZXMiOmZhbHNlLCJkcm9wcGluZy1wYXJ0aWNsZSI6IiIsIm5vbi1kcm9wcGluZy1wYXJ0aWNsZSI6IiJ9LHsiZmFtaWx5IjoiTXVucm8iLCJnaXZlbiI6IlNlYW4iLCJwYXJzZS1uYW1lcyI6ZmFsc2UsImRyb3BwaW5nLXBhcnRpY2xlIjoiIiwibm9uLWRyb3BwaW5nLXBhcnRpY2xlIjoiIn1dLCJjb250YWluZXItdGl0bGUiOiJKb3VybmFsIG9mIENlbGwgQmlvbG9neSIsIkRPSSI6IjEwLjEwODMvamNiLjIwMjUwNzA4NCIsIklTU04iOiIwMDIxLTk1MjUiLCJpc3N1ZWQiOnsiZGF0ZS1wYXJ0cyI6W1syMDI2LDMsMl1dfSwiYWJzdHJhY3QiOiI8cD5UaGUgc21hbGwgR1RQYXNlIFJhYjEgaXMgZm91bmQgaW4gYWxsIGV1a2FyeW90ZXMgYW5kIGFjdHMgaW4gYm90aCBFUi10by1Hb2xnaSB0cmFuc3BvcnQgYW5kIGF1dG9waGFneS4gU2V2ZXJhbCBSYWIxIGVmZmVjdG9ycyBhbmQgcmVndWxhdG9ycyBoYXZlIGJlZW4gaWRlbnRpZmllZCwgYnV0IHRoZSBtZWNoYW5pc21zIGJ5IHdoaWNoIFJhYjEgb3JjaGVzdHJhdGVzIHRoZXNlIGRpc3RpbmN0IHByb2Nlc3NlcyByZW1haW4gaW5jb21wbGV0ZWx5IHVuZGVyc3Rvb2QuIFdlIGFwcGx5IE1pdG9JRCwgYSBwcm94aW1pdHkgYmlvdGlueWxhdGlvbiBhcHByb2FjaCwgdG8gZXhwYW5kIHRoZSBpbnRlcmFjdG9tZSBvZiBodW1hbiBSYWIxQSBhbmQgUmFiMUIuIFdlIGlkZW50aWZ5IG5ldyBpbnRlcmFjdG9ycyBhbW9uZyBrbm93biBtZW1icmFuZSB0cmFmZmljIGFuZCBhdXRvcGhhZ3kgbWFjaGluZXJ5LCBhcyB3ZWxsIGFzIHByZXZpb3VzbHkgdW5jaGFyYWN0ZXJpemVkIHByb3RlaW5zLiBPbmUgc3RyaWtpbmcgc2V0IG9mIGludGVyYWN0b3JzIGFyZSB0aGUgY2FyZ28gcmVjZXB0b3JzIGZvciBzZWxlY3RpdmUgYXV0b3BoYWd5LCBpbmRpY2F0aW5nIGEgYnJvYWRlciByb2xlIGZvciBSYWIxIGluIGF1dG9waGFneSB0aGFuIHByZXZpb3VzbHkgc3VwcG9zZWQuIFR3byBjYXJnbyByZWNlcHRvciBpbnRlcmFjdGlvbnMgYXJlIHZhbGlkYXRlZCBpbiB2aXRybywgd2l0aCB0aGUgUmFiMS1iaW5kaW5nIHNpdGUgaW4gb3B0aW5ldXJpbiBiZWluZyByZXF1aXJlZCBmb3IgbWl0b3BoYWd5IGluIHZpdm8uIFdlIGFsc28gZmluZCBhbiBpbnRlcmFjdGlvbiBiZXR3ZWVuIFJhYjEgYW5kIHRoZSBkeW5laW4gYWRhcHRvciBGSElQMkEgdGhhdCBjYW4gb25seSBiZSBkZXRlY3RlZCBpbiB0aGUgcHJlc2VuY2Ugb2YgbWVtYnJhbmVzLiBUaGlzIGV4cGxhaW5zIHRoZSByZWNydWl0bWVudCBvZiBkeW5laW4gdG8gdGhlIEVSLUdvbGdpIGludGVybWVkaWF0ZSBjb21wYXJ0bWVudCBhbmQgZGVtb25zdHJhdGVzIHRoYXQgY29udmVudGlvbmFsIG1ldGhvZHMgY2FuIG1pc3MgYSBzdWJzZXQgb2YgZWZmZWN0b3JzIG9mIHNtYWxsIEdUUGFzZXMuPC9wPiIsImlzc3VlIjoiMyIsInZvbHVtZSI6IjIyNSIsImNvbnRhaW5lci10aXRsZS1zaG9ydCI6IiJ9LCJpc1RlbXBvcmFyeSI6ZmFsc2V9XX0="/>
              <w:id w:val="-1751960145"/>
              <w:placeholder>
                <w:docPart w:val="FEFEF2839FE3E749AC624D107F11A24E"/>
              </w:placeholder>
            </w:sdtPr>
            <w:sdtEndPr/>
            <w:sdtContent>
              <w:p w14:paraId="3DCF7BFE" w14:textId="31680353" w:rsidR="00781417" w:rsidRPr="0091704A" w:rsidRDefault="00E076C9" w:rsidP="007E4F14">
                <w:pPr>
                  <w:jc w:val="center"/>
                  <w:rPr>
                    <w:rFonts w:ascii="Times New Roman" w:hAnsi="Times New Roman" w:cs="Times New Roman"/>
                    <w:lang w:val="en-US"/>
                  </w:rPr>
                </w:pPr>
                <w:r w:rsidRPr="00E076C9">
                  <w:rPr>
                    <w:rFonts w:ascii="Times New Roman" w:hAnsi="Times New Roman" w:cs="Times New Roman"/>
                    <w:color w:val="000000"/>
                    <w:lang w:val="en-US"/>
                  </w:rPr>
                  <w:t>(16)</w:t>
                </w:r>
              </w:p>
            </w:sdtContent>
          </w:sdt>
        </w:tc>
      </w:tr>
    </w:tbl>
    <w:p w14:paraId="26F1E358" w14:textId="77777777" w:rsidR="00544D15" w:rsidRDefault="00544D15" w:rsidP="00343DC7">
      <w:pPr>
        <w:spacing w:line="480" w:lineRule="auto"/>
        <w:contextualSpacing/>
        <w:jc w:val="both"/>
        <w:rPr>
          <w:rFonts w:ascii="Times New Roman" w:eastAsia="Times New Roman" w:hAnsi="Times New Roman" w:cs="Times New Roman"/>
          <w:b/>
          <w:bCs/>
          <w:color w:val="212121"/>
          <w:kern w:val="0"/>
          <w:sz w:val="24"/>
          <w:szCs w:val="24"/>
          <w:u w:val="single"/>
          <w:lang w:eastAsia="it-IT"/>
          <w14:ligatures w14:val="none"/>
        </w:rPr>
      </w:pPr>
    </w:p>
    <w:p w14:paraId="4110C94E" w14:textId="5CD9B497" w:rsidR="00A26C48" w:rsidRDefault="00AD702A" w:rsidP="00343DC7">
      <w:pPr>
        <w:spacing w:line="480" w:lineRule="auto"/>
        <w:contextualSpacing/>
        <w:jc w:val="both"/>
        <w:rPr>
          <w:rFonts w:ascii="Times New Roman" w:eastAsia="Times New Roman" w:hAnsi="Times New Roman" w:cs="Times New Roman"/>
          <w:b/>
          <w:bCs/>
          <w:color w:val="212121"/>
          <w:kern w:val="0"/>
          <w:sz w:val="24"/>
          <w:szCs w:val="24"/>
          <w:u w:val="single"/>
          <w:lang w:val="en-US" w:eastAsia="it-IT"/>
          <w14:ligatures w14:val="none"/>
        </w:rPr>
      </w:pPr>
      <w:r w:rsidRPr="00AD5F64">
        <w:rPr>
          <w:rFonts w:ascii="Times New Roman" w:eastAsia="Times New Roman" w:hAnsi="Times New Roman" w:cs="Times New Roman"/>
          <w:b/>
          <w:bCs/>
          <w:color w:val="212121"/>
          <w:kern w:val="0"/>
          <w:sz w:val="24"/>
          <w:szCs w:val="24"/>
          <w:u w:val="single"/>
          <w:lang w:eastAsia="it-IT"/>
          <w14:ligatures w14:val="none"/>
        </w:rPr>
        <w:lastRenderedPageBreak/>
        <w:t>Supplementary Methods</w:t>
      </w:r>
    </w:p>
    <w:p w14:paraId="3C4EFC50" w14:textId="77777777" w:rsidR="00751C2A" w:rsidRPr="00A26C48" w:rsidRDefault="00751C2A" w:rsidP="00343DC7">
      <w:pPr>
        <w:spacing w:line="480" w:lineRule="auto"/>
        <w:contextualSpacing/>
        <w:jc w:val="both"/>
        <w:rPr>
          <w:rFonts w:ascii="Times New Roman" w:eastAsia="Times New Roman" w:hAnsi="Times New Roman" w:cs="Times New Roman"/>
          <w:b/>
          <w:bCs/>
          <w:color w:val="212121"/>
          <w:kern w:val="0"/>
          <w:sz w:val="24"/>
          <w:szCs w:val="24"/>
          <w:u w:val="single"/>
          <w:lang w:val="en-US" w:eastAsia="it-IT"/>
          <w14:ligatures w14:val="none"/>
        </w:rPr>
      </w:pPr>
    </w:p>
    <w:p w14:paraId="418AABBB" w14:textId="095D05F1" w:rsidR="00A26C48" w:rsidRPr="00852608" w:rsidRDefault="00AD702A" w:rsidP="00343DC7">
      <w:pPr>
        <w:spacing w:line="480" w:lineRule="auto"/>
        <w:contextualSpacing/>
        <w:jc w:val="both"/>
        <w:rPr>
          <w:rFonts w:ascii="Times New Roman" w:eastAsia="Times New Roman" w:hAnsi="Times New Roman" w:cs="Times New Roman"/>
          <w:b/>
          <w:bCs/>
          <w:kern w:val="0"/>
          <w:sz w:val="24"/>
          <w:szCs w:val="24"/>
          <w:lang w:val="en-US" w:eastAsia="it-IT"/>
          <w14:ligatures w14:val="none"/>
        </w:rPr>
      </w:pPr>
      <w:r w:rsidRPr="00852608">
        <w:rPr>
          <w:rFonts w:ascii="Times New Roman" w:eastAsia="Times New Roman" w:hAnsi="Times New Roman" w:cs="Times New Roman"/>
          <w:b/>
          <w:bCs/>
          <w:kern w:val="0"/>
          <w:sz w:val="24"/>
          <w:szCs w:val="24"/>
          <w:lang w:eastAsia="it-IT"/>
          <w14:ligatures w14:val="none"/>
        </w:rPr>
        <w:t>Plasmids</w:t>
      </w:r>
      <w:r w:rsidR="000C55DF" w:rsidRPr="00852608">
        <w:rPr>
          <w:rFonts w:ascii="Times New Roman" w:eastAsia="Times New Roman" w:hAnsi="Times New Roman" w:cs="Times New Roman"/>
          <w:b/>
          <w:bCs/>
          <w:kern w:val="0"/>
          <w:sz w:val="24"/>
          <w:szCs w:val="24"/>
          <w:lang w:eastAsia="it-IT"/>
          <w14:ligatures w14:val="none"/>
        </w:rPr>
        <w:t xml:space="preserve"> and</w:t>
      </w:r>
      <w:r w:rsidRPr="00852608">
        <w:rPr>
          <w:rFonts w:ascii="Times New Roman" w:eastAsia="Times New Roman" w:hAnsi="Times New Roman" w:cs="Times New Roman"/>
          <w:b/>
          <w:bCs/>
          <w:kern w:val="0"/>
          <w:sz w:val="24"/>
          <w:szCs w:val="24"/>
          <w:lang w:eastAsia="it-IT"/>
          <w14:ligatures w14:val="none"/>
        </w:rPr>
        <w:t xml:space="preserve"> </w:t>
      </w:r>
      <w:r w:rsidRPr="00852608">
        <w:rPr>
          <w:rFonts w:ascii="Times New Roman" w:eastAsia="Times New Roman" w:hAnsi="Times New Roman" w:cs="Times New Roman"/>
          <w:b/>
          <w:bCs/>
          <w:kern w:val="0"/>
          <w:sz w:val="24"/>
          <w:szCs w:val="24"/>
          <w:lang w:eastAsia="it-IT"/>
        </w:rPr>
        <w:t>antibodies</w:t>
      </w:r>
    </w:p>
    <w:p w14:paraId="7FEB0BF5" w14:textId="77134E5D" w:rsidR="00A26C48" w:rsidRPr="00852608" w:rsidRDefault="00AD702A" w:rsidP="00343DC7">
      <w:pPr>
        <w:spacing w:line="480" w:lineRule="auto"/>
        <w:contextualSpacing/>
        <w:jc w:val="both"/>
        <w:rPr>
          <w:rFonts w:ascii="Times New Roman" w:eastAsia="Times New Roman" w:hAnsi="Times New Roman" w:cs="Times New Roman"/>
          <w:kern w:val="0"/>
          <w:sz w:val="24"/>
          <w:szCs w:val="24"/>
          <w:lang w:val="en-US" w:eastAsia="it-IT"/>
          <w14:ligatures w14:val="none"/>
        </w:rPr>
      </w:pPr>
      <w:r w:rsidRPr="00852608">
        <w:rPr>
          <w:rFonts w:ascii="Times New Roman" w:eastAsia="Times New Roman" w:hAnsi="Times New Roman" w:cs="Times New Roman"/>
          <w:kern w:val="0"/>
          <w:sz w:val="24"/>
          <w:szCs w:val="24"/>
          <w:lang w:eastAsia="it-IT"/>
          <w14:ligatures w14:val="none"/>
        </w:rPr>
        <w:t>pcDNA3-FLAGN3ICD</w:t>
      </w:r>
      <w:sdt>
        <w:sdtPr>
          <w:rPr>
            <w:rFonts w:ascii="Times New Roman" w:eastAsia="Times New Roman" w:hAnsi="Times New Roman" w:cs="Times New Roman"/>
            <w:color w:val="000000"/>
            <w:kern w:val="0"/>
            <w:sz w:val="24"/>
            <w:szCs w:val="24"/>
            <w:lang w:val="en-US" w:eastAsia="it-IT"/>
            <w14:ligatures w14:val="none"/>
          </w:rPr>
          <w:tag w:val="MENDELEY_CITATION_v3_eyJjaXRhdGlvbklEIjoiTUVOREVMRVlfQ0lUQVRJT05fMzY3MzNiZDAtNjQwMC00NWQ2LThlNjAtNDE3ZmFhZWQ4NjQ5IiwicHJvcGVydGllcyI6eyJub3RlSW5kZXgiOjB9LCJpc0VkaXRlZCI6ZmFsc2UsIm1hbnVhbE92ZXJyaWRlIjp7ImlzTWFudWFsbHlPdmVycmlkZGVuIjpmYWxzZSwiY2l0ZXByb2NUZXh0IjoiKDE3KSIsIm1hbnVhbE92ZXJyaWRlVGV4dCI6IiJ9LCJjaXRhdGlvbkl0ZW1zIjpbeyJpZCI6IjMxMzExYzA5LTE4MGItMzkwNi04Zjg5LTdlZDY2MzY4ZjRkNSIsIml0ZW1EYXRhIjp7InR5cGUiOiJhcnRpY2xlLWpvdXJuYWwiLCJpZCI6IjMxMzExYzA5LTE4MGItMzkwNi04Zjg5LTdlZDY2MzY4ZjRkNSIsInRpdGxlIjoiQ29uc3RpdHV0aXZlIGFjdGl2YXRpb24gb2YgTkYta2FwcGFCIGFuZCBULWNlbGwgbGV1a2VtaWEvbHltcGhvbWEgaW4gTm90Y2gzIHRyYW5zZ2VuaWMgbWljZSIsImF1dGhvciI6W3siZmFtaWx5IjoiQmVsbGF2aWEiLCJnaXZlbiI6IkQuIiwicGFyc2UtbmFtZXMiOmZhbHNlLCJkcm9wcGluZy1wYXJ0aWNsZSI6IiIsIm5vbi1kcm9wcGluZy1wYXJ0aWNsZSI6IiJ9XSwiY29udGFpbmVyLXRpdGxlIjoiVGhlIEVNQk8gSm91cm5hbCIsImNvbnRhaW5lci10aXRsZS1zaG9ydCI6IkVNQk8gSi4iLCJET0kiOiIxMC4xMDkzL2VtYm9qLzE5LjEzLjMzMzciLCJJU1NOIjoiMTQ2MDIwNzUiLCJpc3N1ZWQiOnsiZGF0ZS1wYXJ0cyI6W1syMDAwLDcsM11dfSwicGFnZSI6IjMzMzctMzM0OCIsImlzc3VlIjoiMTMiLCJ2b2x1bWUiOiIxOSJ9LCJpc1RlbXBvcmFyeSI6ZmFsc2V9XX0="/>
          <w:id w:val="1060365457"/>
          <w:placeholder>
            <w:docPart w:val="CBB15800187F40D089C0F37EFDDB0141"/>
          </w:placeholder>
        </w:sdtPr>
        <w:sdtEndPr/>
        <w:sdtContent>
          <w:r w:rsidR="00E076C9" w:rsidRPr="00E076C9">
            <w:rPr>
              <w:rFonts w:ascii="Times New Roman" w:eastAsia="Times New Roman" w:hAnsi="Times New Roman" w:cs="Times New Roman"/>
              <w:color w:val="000000"/>
              <w:kern w:val="0"/>
              <w:sz w:val="24"/>
              <w:szCs w:val="24"/>
              <w:lang w:eastAsia="it-IT"/>
              <w14:ligatures w14:val="none"/>
            </w:rPr>
            <w:t>(17)</w:t>
          </w:r>
        </w:sdtContent>
      </w:sdt>
      <w:r w:rsidRPr="00852608">
        <w:rPr>
          <w:rFonts w:ascii="Times New Roman" w:eastAsia="Times New Roman" w:hAnsi="Times New Roman" w:cs="Times New Roman"/>
          <w:kern w:val="0"/>
          <w:sz w:val="24"/>
          <w:szCs w:val="24"/>
          <w:lang w:eastAsia="it-IT"/>
          <w14:ligatures w14:val="none"/>
        </w:rPr>
        <w:t>, pcDNA3-HAGSK-3β (Addgene</w:t>
      </w:r>
      <w:r w:rsidR="0058587D">
        <w:rPr>
          <w:rFonts w:ascii="Times New Roman" w:eastAsia="Times New Roman" w:hAnsi="Times New Roman" w:cs="Times New Roman"/>
          <w:kern w:val="0"/>
          <w:sz w:val="24"/>
          <w:szCs w:val="24"/>
          <w:lang w:eastAsia="it-IT"/>
          <w14:ligatures w14:val="none"/>
        </w:rPr>
        <w:t xml:space="preserve">, </w:t>
      </w:r>
      <w:r w:rsidR="0058587D" w:rsidRPr="00AD5F64">
        <w:rPr>
          <w:rFonts w:ascii="Times New Roman" w:eastAsia="Times New Roman" w:hAnsi="Times New Roman" w:cs="Times New Roman"/>
          <w:color w:val="212121"/>
          <w:kern w:val="0"/>
          <w:sz w:val="24"/>
          <w:szCs w:val="24"/>
          <w:lang w:eastAsia="it-IT"/>
          <w14:ligatures w14:val="none"/>
        </w:rPr>
        <w:t>Watertown, MA, USA</w:t>
      </w:r>
      <w:r w:rsidRPr="00852608">
        <w:rPr>
          <w:rFonts w:ascii="Times New Roman" w:eastAsia="Times New Roman" w:hAnsi="Times New Roman" w:cs="Times New Roman"/>
          <w:kern w:val="0"/>
          <w:sz w:val="24"/>
          <w:szCs w:val="24"/>
          <w:lang w:eastAsia="it-IT"/>
          <w14:ligatures w14:val="none"/>
        </w:rPr>
        <w:t>), pcDNA3-HAPin1wt</w:t>
      </w:r>
      <w:sdt>
        <w:sdtPr>
          <w:rPr>
            <w:rFonts w:ascii="Times New Roman" w:eastAsia="Times New Roman" w:hAnsi="Times New Roman" w:cs="Times New Roman"/>
            <w:color w:val="000000"/>
            <w:kern w:val="0"/>
            <w:sz w:val="24"/>
            <w:szCs w:val="24"/>
            <w:lang w:val="en-US" w:eastAsia="it-IT"/>
            <w14:ligatures w14:val="none"/>
          </w:rPr>
          <w:tag w:val="MENDELEY_CITATION_v3_eyJjaXRhdGlvbklEIjoiTUVOREVMRVlfQ0lUQVRJT05fOGU0M2RhYTAtZDVhOC00M2JkLWI4OWQtM2Q0MmNjMTE2MWQ3IiwicHJvcGVydGllcyI6eyJub3RlSW5kZXgiOjB9LCJpc0VkaXRlZCI6ZmFsc2UsIm1hbnVhbE92ZXJyaWRlIjp7ImlzTWFudWFsbHlPdmVycmlkZGVuIjpmYWxzZSwiY2l0ZXByb2NUZXh0IjoiKDE4KSIsIm1hbnVhbE92ZXJyaWRlVGV4dCI6IiJ9LCJjaXRhdGlvbkl0ZW1zIjpbeyJpZCI6Ijg5OGRhMjc2LWJkMDQtMzY4Ny1iMzRjLWRmN2ExMDExZGQ5NyIsIml0ZW1EYXRhIjp7InR5cGUiOiJhcnRpY2xlLWpvdXJuYWwiLCJpZCI6Ijg5OGRhMjc2LWJkMDQtMzY4Ny1iMzRjLWRmN2ExMDExZGQ5NyIsInRpdGxlIjoiVGhlIHByb2x5bC1pc29tZXJhc2UgUGluMSBpcyBhIE5vdGNoMSB0YXJnZXQgdGhhdCBlbmhhbmNlcyBOb3RjaDEgYWN0aXZhdGlvbiBpbiBjYW5jZXIiLCJhdXRob3IiOlt7ImZhbWlseSI6IlJ1c3RpZ2hpIiwiZ2l2ZW4iOiJBbGVzc2FuZHJhIiwicGFyc2UtbmFtZXMiOmZhbHNlLCJkcm9wcGluZy1wYXJ0aWNsZSI6IiIsIm5vbi1kcm9wcGluZy1wYXJ0aWNsZSI6IiJ9LHsiZmFtaWx5IjoiVGliZXJpIiwiZ2l2ZW4iOiJMdWNhIiwicGFyc2UtbmFtZXMiOmZhbHNlLCJkcm9wcGluZy1wYXJ0aWNsZSI6IiIsIm5vbi1kcm9wcGluZy1wYXJ0aWNsZSI6IiJ9LHsiZmFtaWx5IjoiU29sZGFubyIsImdpdmVuIjoiQWxlc3NpYSIsInBhcnNlLW5hbWVzIjpmYWxzZSwiZHJvcHBpbmctcGFydGljbGUiOiIiLCJub24tZHJvcHBpbmctcGFydGljbGUiOiIifSx7ImZhbWlseSI6Ik5hcG9saSIsImdpdmVuIjoiTWFyY28iLCJwYXJzZS1uYW1lcyI6ZmFsc2UsImRyb3BwaW5nLXBhcnRpY2xlIjoiIiwibm9uLWRyb3BwaW5nLXBhcnRpY2xlIjoiIn0seyJmYW1pbHkiOiJOdWNpZm9ybyIsImdpdmVuIjoiUGFvbG8iLCJwYXJzZS1uYW1lcyI6ZmFsc2UsImRyb3BwaW5nLXBhcnRpY2xlIjoiIiwibm9uLWRyb3BwaW5nLXBhcnRpY2xlIjoiIn0seyJmYW1pbHkiOiJSb3NhdG8iLCJnaXZlbiI6IkFudG9uaW8iLCJwYXJzZS1uYW1lcyI6ZmFsc2UsImRyb3BwaW5nLXBhcnRpY2xlIjoiIiwibm9uLWRyb3BwaW5nLXBhcnRpY2xlIjoiIn0seyJmYW1pbHkiOiJLYXBsYW4iLCJnaXZlbiI6IkZyZWQiLCJwYXJzZS1uYW1lcyI6ZmFsc2UsImRyb3BwaW5nLXBhcnRpY2xlIjoiIiwibm9uLWRyb3BwaW5nLXBhcnRpY2xlIjoiIn0seyJmYW1pbHkiOiJDYXBvYmlhbmNvIiwiZ2l2ZW4iOiJBbnRob255IiwicGFyc2UtbmFtZXMiOmZhbHNlLCJkcm9wcGluZy1wYXJ0aWNsZSI6IiIsIm5vbi1kcm9wcGluZy1wYXJ0aWNsZSI6IiJ9LHsiZmFtaWx5IjoiUGVjZSIsImdpdmVuIjoiU2FsdmF0b3JlIiwicGFyc2UtbmFtZXMiOmZhbHNlLCJkcm9wcGluZy1wYXJ0aWNsZSI6IiIsIm5vbi1kcm9wcGluZy1wYXJ0aWNsZSI6IiJ9LHsiZmFtaWx5IjoiRmlvcmUiLCJnaXZlbiI6IlBpZXIgUGFvbG8iLCJwYXJzZS1uYW1lcyI6ZmFsc2UsImRyb3BwaW5nLXBhcnRpY2xlIjoiIiwibm9uLWRyb3BwaW5nLXBhcnRpY2xlIjoiRGkifSx7ImZhbWlseSI6IlNhbCIsImdpdmVuIjoiR2lhbm5pbm8iLCJwYXJzZS1uYW1lcyI6ZmFsc2UsImRyb3BwaW5nLXBhcnRpY2xlIjoiIiwibm9uLWRyb3BwaW5nLXBhcnRpY2xlIjoiRGVsIn1dLCJjb250YWluZXItdGl0bGUiOiJOYXR1cmUgQ2VsbCBCaW9sb2d5IiwiY29udGFpbmVyLXRpdGxlLXNob3J0IjoiTmF0LiBDZWxsIEJpb2wuIiwiRE9JIjoiMTAuMTAzOC9uY2IxODIyIiwiSVNTTiI6IjE0NjUtNzM5MiIsImlzc3VlZCI6eyJkYXRlLXBhcnRzIjpbWzIwMDksMiwxOF1dfSwicGFnZSI6IjEzMy0xNDIiLCJpc3N1ZSI6IjIiLCJ2b2x1bWUiOiIxMSJ9LCJpc1RlbXBvcmFyeSI6ZmFsc2V9XX0="/>
          <w:id w:val="-576205583"/>
          <w:placeholder>
            <w:docPart w:val="CBB15800187F40D089C0F37EFDDB0141"/>
          </w:placeholder>
        </w:sdtPr>
        <w:sdtEndPr/>
        <w:sdtContent>
          <w:r w:rsidR="00E076C9" w:rsidRPr="00E076C9">
            <w:rPr>
              <w:rFonts w:ascii="Times New Roman" w:eastAsia="Times New Roman" w:hAnsi="Times New Roman" w:cs="Times New Roman"/>
              <w:color w:val="000000"/>
              <w:kern w:val="0"/>
              <w:sz w:val="24"/>
              <w:szCs w:val="24"/>
              <w:lang w:eastAsia="it-IT"/>
              <w14:ligatures w14:val="none"/>
            </w:rPr>
            <w:t>(18)</w:t>
          </w:r>
        </w:sdtContent>
      </w:sdt>
      <w:r w:rsidRPr="00852608">
        <w:rPr>
          <w:rFonts w:ascii="Times New Roman" w:eastAsia="Times New Roman" w:hAnsi="Times New Roman" w:cs="Times New Roman"/>
          <w:kern w:val="0"/>
          <w:sz w:val="24"/>
          <w:szCs w:val="24"/>
          <w:lang w:eastAsia="it-IT"/>
          <w14:ligatures w14:val="none"/>
        </w:rPr>
        <w:t xml:space="preserve">, </w:t>
      </w:r>
      <w:r w:rsidRPr="00852608">
        <w:rPr>
          <w:rFonts w:ascii="Times New Roman" w:eastAsia="Times New Roman" w:hAnsi="Times New Roman" w:cs="Times New Roman"/>
          <w:kern w:val="0"/>
          <w:sz w:val="24"/>
          <w:szCs w:val="24"/>
          <w:lang w:eastAsia="it-IT"/>
        </w:rPr>
        <w:t xml:space="preserve">and </w:t>
      </w:r>
      <w:r w:rsidRPr="00852608">
        <w:rPr>
          <w:rFonts w:ascii="Times New Roman" w:eastAsia="Times New Roman" w:hAnsi="Times New Roman" w:cs="Times New Roman"/>
          <w:kern w:val="0"/>
          <w:sz w:val="24"/>
          <w:szCs w:val="24"/>
          <w:lang w:eastAsia="it-IT"/>
          <w14:ligatures w14:val="none"/>
        </w:rPr>
        <w:t>pcDNA3-HAPin1S67E</w:t>
      </w:r>
      <w:sdt>
        <w:sdtPr>
          <w:rPr>
            <w:rFonts w:ascii="Times New Roman" w:eastAsia="Times New Roman" w:hAnsi="Times New Roman" w:cs="Times New Roman"/>
            <w:color w:val="000000"/>
            <w:kern w:val="0"/>
            <w:sz w:val="24"/>
            <w:szCs w:val="24"/>
            <w:lang w:val="en-US" w:eastAsia="it-IT"/>
            <w14:ligatures w14:val="none"/>
          </w:rPr>
          <w:tag w:val="MENDELEY_CITATION_v3_eyJjaXRhdGlvbklEIjoiTUVOREVMRVlfQ0lUQVRJT05fZjE4ZWQ1YzctYTc4ZC00ZWMyLTk2NzEtZGNhZTQyZGYyOTk1IiwicHJvcGVydGllcyI6eyJub3RlSW5kZXgiOjB9LCJpc0VkaXRlZCI6ZmFsc2UsIm1hbnVhbE92ZXJyaWRlIjp7ImlzTWFudWFsbHlPdmVycmlkZGVuIjpmYWxzZSwiY2l0ZXByb2NUZXh0IjoiKDE4KSIsIm1hbnVhbE92ZXJyaWRlVGV4dCI6IiJ9LCJjaXRhdGlvbkl0ZW1zIjpbeyJpZCI6Ijg5OGRhMjc2LWJkMDQtMzY4Ny1iMzRjLWRmN2ExMDExZGQ5NyIsIml0ZW1EYXRhIjp7InR5cGUiOiJhcnRpY2xlLWpvdXJuYWwiLCJpZCI6Ijg5OGRhMjc2LWJkMDQtMzY4Ny1iMzRjLWRmN2ExMDExZGQ5NyIsInRpdGxlIjoiVGhlIHByb2x5bC1pc29tZXJhc2UgUGluMSBpcyBhIE5vdGNoMSB0YXJnZXQgdGhhdCBlbmhhbmNlcyBOb3RjaDEgYWN0aXZhdGlvbiBpbiBjYW5jZXIiLCJhdXRob3IiOlt7ImZhbWlseSI6IlJ1c3RpZ2hpIiwiZ2l2ZW4iOiJBbGVzc2FuZHJhIiwicGFyc2UtbmFtZXMiOmZhbHNlLCJkcm9wcGluZy1wYXJ0aWNsZSI6IiIsIm5vbi1kcm9wcGluZy1wYXJ0aWNsZSI6IiJ9LHsiZmFtaWx5IjoiVGliZXJpIiwiZ2l2ZW4iOiJMdWNhIiwicGFyc2UtbmFtZXMiOmZhbHNlLCJkcm9wcGluZy1wYXJ0aWNsZSI6IiIsIm5vbi1kcm9wcGluZy1wYXJ0aWNsZSI6IiJ9LHsiZmFtaWx5IjoiU29sZGFubyIsImdpdmVuIjoiQWxlc3NpYSIsInBhcnNlLW5hbWVzIjpmYWxzZSwiZHJvcHBpbmctcGFydGljbGUiOiIiLCJub24tZHJvcHBpbmctcGFydGljbGUiOiIifSx7ImZhbWlseSI6Ik5hcG9saSIsImdpdmVuIjoiTWFyY28iLCJwYXJzZS1uYW1lcyI6ZmFsc2UsImRyb3BwaW5nLXBhcnRpY2xlIjoiIiwibm9uLWRyb3BwaW5nLXBhcnRpY2xlIjoiIn0seyJmYW1pbHkiOiJOdWNpZm9ybyIsImdpdmVuIjoiUGFvbG8iLCJwYXJzZS1uYW1lcyI6ZmFsc2UsImRyb3BwaW5nLXBhcnRpY2xlIjoiIiwibm9uLWRyb3BwaW5nLXBhcnRpY2xlIjoiIn0seyJmYW1pbHkiOiJSb3NhdG8iLCJnaXZlbiI6IkFudG9uaW8iLCJwYXJzZS1uYW1lcyI6ZmFsc2UsImRyb3BwaW5nLXBhcnRpY2xlIjoiIiwibm9uLWRyb3BwaW5nLXBhcnRpY2xlIjoiIn0seyJmYW1pbHkiOiJLYXBsYW4iLCJnaXZlbiI6IkZyZWQiLCJwYXJzZS1uYW1lcyI6ZmFsc2UsImRyb3BwaW5nLXBhcnRpY2xlIjoiIiwibm9uLWRyb3BwaW5nLXBhcnRpY2xlIjoiIn0seyJmYW1pbHkiOiJDYXBvYmlhbmNvIiwiZ2l2ZW4iOiJBbnRob255IiwicGFyc2UtbmFtZXMiOmZhbHNlLCJkcm9wcGluZy1wYXJ0aWNsZSI6IiIsIm5vbi1kcm9wcGluZy1wYXJ0aWNsZSI6IiJ9LHsiZmFtaWx5IjoiUGVjZSIsImdpdmVuIjoiU2FsdmF0b3JlIiwicGFyc2UtbmFtZXMiOmZhbHNlLCJkcm9wcGluZy1wYXJ0aWNsZSI6IiIsIm5vbi1kcm9wcGluZy1wYXJ0aWNsZSI6IiJ9LHsiZmFtaWx5IjoiRmlvcmUiLCJnaXZlbiI6IlBpZXIgUGFvbG8iLCJwYXJzZS1uYW1lcyI6ZmFsc2UsImRyb3BwaW5nLXBhcnRpY2xlIjoiIiwibm9uLWRyb3BwaW5nLXBhcnRpY2xlIjoiRGkifSx7ImZhbWlseSI6IlNhbCIsImdpdmVuIjoiR2lhbm5pbm8iLCJwYXJzZS1uYW1lcyI6ZmFsc2UsImRyb3BwaW5nLXBhcnRpY2xlIjoiIiwibm9uLWRyb3BwaW5nLXBhcnRpY2xlIjoiRGVsIn1dLCJjb250YWluZXItdGl0bGUiOiJOYXR1cmUgQ2VsbCBCaW9sb2d5IiwiY29udGFpbmVyLXRpdGxlLXNob3J0IjoiTmF0LiBDZWxsIEJpb2wuIiwiRE9JIjoiMTAuMTAzOC9uY2IxODIyIiwiSVNTTiI6IjE0NjUtNzM5MiIsImlzc3VlZCI6eyJkYXRlLXBhcnRzIjpbWzIwMDksMiwxOF1dfSwicGFnZSI6IjEzMy0xNDIiLCJpc3N1ZSI6IjIiLCJ2b2x1bWUiOiIxMSJ9LCJpc1RlbXBvcmFyeSI6ZmFsc2V9XX0="/>
          <w:id w:val="509188786"/>
          <w:placeholder>
            <w:docPart w:val="CBB15800187F40D089C0F37EFDDB0141"/>
          </w:placeholder>
        </w:sdtPr>
        <w:sdtEndPr/>
        <w:sdtContent>
          <w:r w:rsidR="00E076C9" w:rsidRPr="00E076C9">
            <w:rPr>
              <w:rFonts w:ascii="Times New Roman" w:eastAsia="Times New Roman" w:hAnsi="Times New Roman" w:cs="Times New Roman"/>
              <w:color w:val="000000"/>
              <w:kern w:val="0"/>
              <w:sz w:val="24"/>
              <w:szCs w:val="24"/>
              <w:lang w:eastAsia="it-IT"/>
              <w14:ligatures w14:val="none"/>
            </w:rPr>
            <w:t>(18)</w:t>
          </w:r>
        </w:sdtContent>
      </w:sdt>
      <w:r w:rsidRPr="00852608">
        <w:rPr>
          <w:rFonts w:ascii="Times New Roman" w:eastAsia="Times New Roman" w:hAnsi="Times New Roman" w:cs="Times New Roman"/>
          <w:kern w:val="0"/>
          <w:sz w:val="24"/>
          <w:szCs w:val="24"/>
          <w:lang w:eastAsia="it-IT"/>
        </w:rPr>
        <w:t xml:space="preserve"> were used</w:t>
      </w:r>
      <w:r w:rsidRPr="00852608">
        <w:rPr>
          <w:rFonts w:ascii="Times New Roman" w:eastAsia="Times New Roman" w:hAnsi="Times New Roman" w:cs="Times New Roman"/>
          <w:kern w:val="0"/>
          <w:sz w:val="24"/>
          <w:szCs w:val="24"/>
          <w:lang w:eastAsia="it-IT"/>
          <w14:ligatures w14:val="none"/>
        </w:rPr>
        <w:t xml:space="preserve">. The plasmid pcDNA3-GFP (Addgene) was used to evaluate </w:t>
      </w:r>
      <w:r w:rsidRPr="00852608">
        <w:rPr>
          <w:rFonts w:ascii="Times New Roman" w:eastAsia="Times New Roman" w:hAnsi="Times New Roman" w:cs="Times New Roman"/>
          <w:kern w:val="0"/>
          <w:sz w:val="24"/>
          <w:szCs w:val="24"/>
          <w:lang w:eastAsia="it-IT"/>
        </w:rPr>
        <w:t xml:space="preserve">the </w:t>
      </w:r>
      <w:r w:rsidRPr="00852608">
        <w:rPr>
          <w:rFonts w:ascii="Times New Roman" w:eastAsia="Times New Roman" w:hAnsi="Times New Roman" w:cs="Times New Roman"/>
          <w:kern w:val="0"/>
          <w:sz w:val="24"/>
          <w:szCs w:val="24"/>
          <w:lang w:eastAsia="it-IT"/>
          <w14:ligatures w14:val="none"/>
        </w:rPr>
        <w:t xml:space="preserve">transfection efficiency. Unless </w:t>
      </w:r>
      <w:r w:rsidRPr="00852608">
        <w:rPr>
          <w:rFonts w:ascii="Times New Roman" w:eastAsia="Times New Roman" w:hAnsi="Times New Roman" w:cs="Times New Roman"/>
          <w:kern w:val="0"/>
          <w:sz w:val="24"/>
          <w:szCs w:val="24"/>
          <w:lang w:eastAsia="it-IT"/>
        </w:rPr>
        <w:t xml:space="preserve">otherwise </w:t>
      </w:r>
      <w:r w:rsidRPr="00852608">
        <w:rPr>
          <w:rFonts w:ascii="Times New Roman" w:eastAsia="Times New Roman" w:hAnsi="Times New Roman" w:cs="Times New Roman"/>
          <w:kern w:val="0"/>
          <w:sz w:val="24"/>
          <w:szCs w:val="24"/>
          <w:lang w:eastAsia="it-IT"/>
          <w14:ligatures w14:val="none"/>
        </w:rPr>
        <w:t xml:space="preserve">specified, all transfections were performed for </w:t>
      </w:r>
      <w:r w:rsidRPr="00852608">
        <w:rPr>
          <w:rFonts w:ascii="Times New Roman" w:eastAsia="Times New Roman" w:hAnsi="Times New Roman" w:cs="Times New Roman"/>
          <w:kern w:val="0"/>
          <w:sz w:val="24"/>
          <w:szCs w:val="24"/>
          <w:lang w:eastAsia="it-IT"/>
        </w:rPr>
        <w:t>24h</w:t>
      </w:r>
      <w:r w:rsidRPr="00852608">
        <w:rPr>
          <w:rFonts w:ascii="Times New Roman" w:eastAsia="Times New Roman" w:hAnsi="Times New Roman" w:cs="Times New Roman"/>
          <w:kern w:val="0"/>
          <w:sz w:val="24"/>
          <w:szCs w:val="24"/>
          <w:lang w:eastAsia="it-IT"/>
          <w14:ligatures w14:val="none"/>
        </w:rPr>
        <w:t>.</w:t>
      </w:r>
    </w:p>
    <w:p w14:paraId="5293BCF1" w14:textId="3021261C" w:rsidR="00A26C48" w:rsidRPr="004B5841" w:rsidRDefault="008C1164" w:rsidP="00343DC7">
      <w:pPr>
        <w:spacing w:line="480" w:lineRule="auto"/>
        <w:contextualSpacing/>
        <w:jc w:val="both"/>
        <w:rPr>
          <w:rFonts w:ascii="Times New Roman" w:eastAsia="Times New Roman" w:hAnsi="Times New Roman" w:cs="Times New Roman"/>
          <w:kern w:val="0"/>
          <w:sz w:val="24"/>
          <w:szCs w:val="24"/>
          <w:lang w:eastAsia="it-IT"/>
          <w14:ligatures w14:val="none"/>
        </w:rPr>
      </w:pPr>
      <w:r w:rsidRPr="004B5841">
        <w:rPr>
          <w:rFonts w:ascii="Times New Roman" w:eastAsia="Times New Roman" w:hAnsi="Times New Roman" w:cs="Times New Roman"/>
          <w:kern w:val="0"/>
          <w:sz w:val="24"/>
          <w:szCs w:val="24"/>
          <w:lang w:eastAsia="it-IT"/>
          <w14:ligatures w14:val="none"/>
        </w:rPr>
        <w:t>All the information</w:t>
      </w:r>
      <w:r w:rsidR="00BB04D3" w:rsidRPr="004B5841">
        <w:rPr>
          <w:rFonts w:ascii="Times New Roman" w:eastAsia="Times New Roman" w:hAnsi="Times New Roman" w:cs="Times New Roman"/>
          <w:kern w:val="0"/>
          <w:sz w:val="24"/>
          <w:szCs w:val="24"/>
          <w:lang w:eastAsia="it-IT"/>
          <w14:ligatures w14:val="none"/>
        </w:rPr>
        <w:t xml:space="preserve"> (catalog numbers, dilutions, and validation information)</w:t>
      </w:r>
      <w:r w:rsidRPr="004B5841">
        <w:rPr>
          <w:rFonts w:ascii="Times New Roman" w:eastAsia="Times New Roman" w:hAnsi="Times New Roman" w:cs="Times New Roman"/>
          <w:kern w:val="0"/>
          <w:sz w:val="24"/>
          <w:szCs w:val="24"/>
          <w:lang w:eastAsia="it-IT"/>
          <w14:ligatures w14:val="none"/>
        </w:rPr>
        <w:t xml:space="preserve"> </w:t>
      </w:r>
      <w:r w:rsidR="00BB04D3" w:rsidRPr="004B5841">
        <w:rPr>
          <w:rFonts w:ascii="Times New Roman" w:eastAsia="Times New Roman" w:hAnsi="Times New Roman" w:cs="Times New Roman"/>
          <w:kern w:val="0"/>
          <w:sz w:val="24"/>
          <w:szCs w:val="24"/>
          <w:lang w:eastAsia="it-IT"/>
          <w14:ligatures w14:val="none"/>
        </w:rPr>
        <w:t>regarding the antibodies included in this study</w:t>
      </w:r>
      <w:r w:rsidR="004A136B" w:rsidRPr="004B5841">
        <w:rPr>
          <w:rFonts w:ascii="Times New Roman" w:eastAsia="Times New Roman" w:hAnsi="Times New Roman" w:cs="Times New Roman"/>
          <w:kern w:val="0"/>
          <w:sz w:val="24"/>
          <w:szCs w:val="24"/>
          <w:lang w:eastAsia="it-IT"/>
          <w14:ligatures w14:val="none"/>
        </w:rPr>
        <w:t xml:space="preserve"> are provided</w:t>
      </w:r>
      <w:r w:rsidRPr="004B5841">
        <w:rPr>
          <w:rFonts w:ascii="Times New Roman" w:eastAsia="Times New Roman" w:hAnsi="Times New Roman" w:cs="Times New Roman"/>
          <w:kern w:val="0"/>
          <w:sz w:val="24"/>
          <w:szCs w:val="24"/>
          <w:lang w:eastAsia="it-IT"/>
          <w14:ligatures w14:val="none"/>
        </w:rPr>
        <w:t xml:space="preserve"> in</w:t>
      </w:r>
      <w:r w:rsidR="00813DCA">
        <w:rPr>
          <w:rFonts w:ascii="Times New Roman" w:eastAsia="Times New Roman" w:hAnsi="Times New Roman" w:cs="Times New Roman"/>
          <w:kern w:val="0"/>
          <w:sz w:val="24"/>
          <w:szCs w:val="24"/>
          <w:lang w:eastAsia="it-IT"/>
          <w14:ligatures w14:val="none"/>
        </w:rPr>
        <w:t xml:space="preserve"> the</w:t>
      </w:r>
      <w:r w:rsidRPr="004B5841">
        <w:rPr>
          <w:rFonts w:ascii="Times New Roman" w:eastAsia="Times New Roman" w:hAnsi="Times New Roman" w:cs="Times New Roman"/>
          <w:kern w:val="0"/>
          <w:sz w:val="24"/>
          <w:szCs w:val="24"/>
          <w:lang w:eastAsia="it-IT"/>
          <w14:ligatures w14:val="none"/>
        </w:rPr>
        <w:t xml:space="preserve"> Ta</w:t>
      </w:r>
      <w:r w:rsidRPr="002D4FEC">
        <w:rPr>
          <w:rFonts w:ascii="Times New Roman" w:eastAsia="Times New Roman" w:hAnsi="Times New Roman" w:cs="Times New Roman"/>
          <w:kern w:val="0"/>
          <w:sz w:val="24"/>
          <w:szCs w:val="24"/>
          <w:lang w:eastAsia="it-IT"/>
          <w14:ligatures w14:val="none"/>
        </w:rPr>
        <w:t>ble S</w:t>
      </w:r>
      <w:r w:rsidR="00813DCA" w:rsidRPr="002D4FEC">
        <w:rPr>
          <w:rFonts w:ascii="Times New Roman" w:eastAsia="Times New Roman" w:hAnsi="Times New Roman" w:cs="Times New Roman"/>
          <w:kern w:val="0"/>
          <w:sz w:val="24"/>
          <w:szCs w:val="24"/>
          <w:lang w:eastAsia="it-IT"/>
          <w14:ligatures w14:val="none"/>
        </w:rPr>
        <w:t>2</w:t>
      </w:r>
      <w:r w:rsidR="004A136B" w:rsidRPr="002D4FEC">
        <w:rPr>
          <w:rFonts w:ascii="Times New Roman" w:eastAsia="Times New Roman" w:hAnsi="Times New Roman" w:cs="Times New Roman"/>
          <w:kern w:val="0"/>
          <w:sz w:val="24"/>
          <w:szCs w:val="24"/>
          <w:lang w:eastAsia="it-IT"/>
          <w14:ligatures w14:val="none"/>
        </w:rPr>
        <w:t>.</w:t>
      </w:r>
    </w:p>
    <w:p w14:paraId="6E5EDE62" w14:textId="77777777" w:rsidR="004E1ADE" w:rsidRDefault="004E1ADE" w:rsidP="00343DC7">
      <w:pPr>
        <w:spacing w:line="480" w:lineRule="auto"/>
        <w:contextualSpacing/>
        <w:jc w:val="both"/>
        <w:rPr>
          <w:rFonts w:ascii="Times New Roman" w:eastAsia="Times New Roman" w:hAnsi="Times New Roman" w:cs="Times New Roman"/>
          <w:color w:val="212121"/>
          <w:kern w:val="0"/>
          <w:sz w:val="24"/>
          <w:szCs w:val="24"/>
          <w:lang w:val="en-US" w:eastAsia="it-IT"/>
          <w14:ligatures w14:val="none"/>
        </w:rPr>
      </w:pPr>
    </w:p>
    <w:p w14:paraId="6E133B67" w14:textId="77777777" w:rsidR="00601469" w:rsidRPr="004B5841" w:rsidRDefault="00601469" w:rsidP="00601469">
      <w:pPr>
        <w:spacing w:line="480" w:lineRule="auto"/>
        <w:contextualSpacing/>
        <w:jc w:val="both"/>
        <w:rPr>
          <w:rFonts w:ascii="Times New Roman" w:eastAsia="Times New Roman" w:hAnsi="Times New Roman" w:cs="Times New Roman"/>
          <w:b/>
          <w:bCs/>
          <w:kern w:val="0"/>
          <w:sz w:val="24"/>
          <w:szCs w:val="24"/>
          <w:lang w:val="en-US" w:eastAsia="it-IT"/>
          <w14:ligatures w14:val="none"/>
        </w:rPr>
      </w:pPr>
      <w:r w:rsidRPr="004B5841">
        <w:rPr>
          <w:rFonts w:ascii="Times New Roman" w:eastAsia="Times New Roman" w:hAnsi="Times New Roman" w:cs="Times New Roman"/>
          <w:b/>
          <w:bCs/>
          <w:kern w:val="0"/>
          <w:sz w:val="24"/>
          <w:szCs w:val="24"/>
          <w:lang w:val="en-US" w:eastAsia="it-IT"/>
          <w14:ligatures w14:val="none"/>
        </w:rPr>
        <w:t>Immunofluorescence and confocal imaging</w:t>
      </w:r>
    </w:p>
    <w:p w14:paraId="72DAD421" w14:textId="5AA5E586" w:rsidR="00601469" w:rsidRDefault="00601469" w:rsidP="00601469">
      <w:pPr>
        <w:spacing w:line="480" w:lineRule="auto"/>
        <w:contextualSpacing/>
        <w:jc w:val="both"/>
        <w:rPr>
          <w:rFonts w:ascii="Times New Roman" w:eastAsia="Times New Roman" w:hAnsi="Times New Roman" w:cs="Times New Roman"/>
          <w:kern w:val="0"/>
          <w:sz w:val="24"/>
          <w:szCs w:val="24"/>
          <w:lang w:val="en-US" w:eastAsia="it-IT"/>
          <w14:ligatures w14:val="none"/>
        </w:rPr>
      </w:pPr>
      <w:r w:rsidRPr="004B5841">
        <w:rPr>
          <w:rFonts w:ascii="Times New Roman" w:eastAsia="Times New Roman" w:hAnsi="Times New Roman" w:cs="Times New Roman"/>
          <w:kern w:val="0"/>
          <w:sz w:val="24"/>
          <w:szCs w:val="24"/>
          <w:lang w:val="en-US" w:eastAsia="it-IT"/>
          <w14:ligatures w14:val="none"/>
        </w:rPr>
        <w:t>Immunofluorescence staining was performed as described elsewhere</w:t>
      </w:r>
      <w:sdt>
        <w:sdtPr>
          <w:rPr>
            <w:rFonts w:ascii="Times New Roman" w:eastAsia="Times New Roman" w:hAnsi="Times New Roman" w:cs="Times New Roman"/>
            <w:color w:val="000000"/>
            <w:kern w:val="0"/>
            <w:sz w:val="24"/>
            <w:szCs w:val="24"/>
            <w:lang w:val="en-US" w:eastAsia="it-IT"/>
            <w14:ligatures w14:val="none"/>
          </w:rPr>
          <w:tag w:val="MENDELEY_CITATION_v3_eyJjaXRhdGlvbklEIjoiTUVOREVMRVlfQ0lUQVRJT05fYzhiZTgxM2UtODM1Zi00MTM3LWE4MzEtYjM2MWVjNjdiMmY3IiwicHJvcGVydGllcyI6eyJub3RlSW5kZXgiOjB9LCJpc0VkaXRlZCI6ZmFsc2UsIm1hbnVhbE92ZXJyaWRlIjp7ImlzTWFudWFsbHlPdmVycmlkZGVuIjpmYWxzZSwiY2l0ZXByb2NUZXh0IjoiKDE5KSIsIm1hbnVhbE92ZXJyaWRlVGV4dCI6IiJ9LCJjaXRhdGlvbkl0ZW1zIjpbeyJpZCI6ImNlZTgyZWJiLTBmNmMtM2QyMC1iMmUwLWZiZDg1M2NiMmZjYyIsIml0ZW1EYXRhIjp7InR5cGUiOiJhcnRpY2xlLWpvdXJuYWwiLCJpZCI6ImNlZTgyZWJiLTBmNmMtM2QyMC1iMmUwLWZiZDg1M2NiMmZjYyIsInRpdGxlIjoiRGlmZmVyZW50aWFsIHN1YmNlbGx1bGFyIGxvY2FsaXphdGlvbiByZWd1bGF0ZXMgYy1DYmwgRTMgbGlnYXNlIGFjdGl2aXR5IHVwb24gTm90Y2gzIHByb3RlaW4gaW4gVC1jZWxsIGxldWtlbWlhIiwiYXV0aG9yIjpbeyJmYW1pbHkiOiJDaGVjcXVvbG8iLCJnaXZlbiI6IlMiLCJwYXJzZS1uYW1lcyI6ZmFsc2UsImRyb3BwaW5nLXBhcnRpY2xlIjoiIiwibm9uLWRyb3BwaW5nLXBhcnRpY2xlIjoiIn0seyJmYW1pbHkiOiJQYWxlcm1vIiwiZ2l2ZW4iOiJSIiwicGFyc2UtbmFtZXMiOmZhbHNlLCJkcm9wcGluZy1wYXJ0aWNsZSI6IiIsIm5vbi1kcm9wcGluZy1wYXJ0aWNsZSI6IiJ9LHsiZmFtaWx5IjoiQ2lhbGZpIiwiZ2l2ZW4iOiJTIiwicGFyc2UtbmFtZXMiOmZhbHNlLCJkcm9wcGluZy1wYXJ0aWNsZSI6IiIsIm5vbi1kcm9wcGluZy1wYXJ0aWNsZSI6IiJ9LHsiZmFtaWx5IjoiRmVycmFyYSIsImdpdmVuIjoiRyIsInBhcnNlLW5hbWVzIjpmYWxzZSwiZHJvcHBpbmctcGFydGljbGUiOiIiLCJub24tZHJvcHBpbmctcGFydGljbGUiOiIifSx7ImZhbWlseSI6Ik9saXZpZXJvIiwiZ2l2ZW4iOiJDIiwicGFyc2UtbmFtZXMiOmZhbHNlLCJkcm9wcGluZy1wYXJ0aWNsZSI6IiIsIm5vbi1kcm9wcGluZy1wYXJ0aWNsZSI6IiJ9LHsiZmFtaWx5IjoiVGFsb3JhIiwiZ2l2ZW4iOiJDIiwicGFyc2UtbmFtZXMiOmZhbHNlLCJkcm9wcGluZy1wYXJ0aWNsZSI6IiIsIm5vbi1kcm9wcGluZy1wYXJ0aWNsZSI6IiJ9LHsiZmFtaWx5IjoiQmVsbGF2aWEiLCJnaXZlbiI6IkQiLCJwYXJzZS1uYW1lcyI6ZmFsc2UsImRyb3BwaW5nLXBhcnRpY2xlIjoiIiwibm9uLWRyb3BwaW5nLXBhcnRpY2xlIjoiIn0seyJmYW1pbHkiOiJHaW92ZW5jbyIsImdpdmVuIjoiQSIsInBhcnNlLW5hbWVzIjpmYWxzZSwiZHJvcHBpbmctcGFydGljbGUiOiIiLCJub24tZHJvcHBpbmctcGFydGljbGUiOiIifSx7ImZhbWlseSI6IkdyYXppb2xpIiwiZ2l2ZW4iOiJQIiwicGFyc2UtbmFtZXMiOmZhbHNlLCJkcm9wcGluZy1wYXJ0aWNsZSI6IiIsIm5vbi1kcm9wcGluZy1wYXJ0aWNsZSI6IiJ9LHsiZmFtaWx5IjoiRnJhdGkiLCJnaXZlbiI6IkwiLCJwYXJzZS1uYW1lcyI6ZmFsc2UsImRyb3BwaW5nLXBhcnRpY2xlIjoiIiwibm9uLWRyb3BwaW5nLXBhcnRpY2xlIjoiIn0seyJmYW1pbHkiOiJHdWxpbm8iLCJnaXZlbiI6IkEiLCJwYXJzZS1uYW1lcyI6ZmFsc2UsImRyb3BwaW5nLXBhcnRpY2xlIjoiIiwibm9uLWRyb3BwaW5nLXBhcnRpY2xlIjoiIn0seyJmYW1pbHkiOiJTY3JlcGFudGkiLCJnaXZlbiI6IkkiLCJwYXJzZS1uYW1lcyI6ZmFsc2UsImRyb3BwaW5nLXBhcnRpY2xlIjoiIiwibm9uLWRyb3BwaW5nLXBhcnRpY2xlIjoiIn1dLCJjb250YWluZXItdGl0bGUiOiJPbmNvZ2VuZSIsImNvbnRhaW5lci10aXRsZS1zaG9ydCI6Ik9uY29nZW5lIiwiRE9JIjoiMTAuMTAzOC9vbmMuMjAwOS40NDYiLCJJU1NOIjoiMDk1MC05MjMyIiwiaXNzdWVkIjp7ImRhdGUtcGFydHMiOltbMjAxMCwzLDExXV19LCJwYWdlIjoiMTQ2My0xNDc0IiwiaXNzdWUiOiIxMCIsInZvbHVtZSI6IjI5In0sImlzVGVtcG9yYXJ5IjpmYWxzZX1dfQ=="/>
          <w:id w:val="-1783716949"/>
          <w:placeholder>
            <w:docPart w:val="DefaultPlaceholder_-1854013440"/>
          </w:placeholder>
        </w:sdtPr>
        <w:sdtEndPr/>
        <w:sdtContent>
          <w:r w:rsidR="00E076C9" w:rsidRPr="00E076C9">
            <w:rPr>
              <w:rFonts w:ascii="Times New Roman" w:eastAsia="Times New Roman" w:hAnsi="Times New Roman" w:cs="Times New Roman"/>
              <w:color w:val="000000"/>
              <w:kern w:val="0"/>
              <w:sz w:val="24"/>
              <w:szCs w:val="24"/>
              <w:lang w:val="en-US" w:eastAsia="it-IT"/>
              <w14:ligatures w14:val="none"/>
            </w:rPr>
            <w:t>(19)</w:t>
          </w:r>
        </w:sdtContent>
      </w:sdt>
      <w:r w:rsidR="00DC3795">
        <w:rPr>
          <w:rFonts w:ascii="Times New Roman" w:eastAsia="Times New Roman" w:hAnsi="Times New Roman" w:cs="Times New Roman"/>
          <w:kern w:val="0"/>
          <w:sz w:val="24"/>
          <w:szCs w:val="24"/>
          <w:lang w:val="en-US" w:eastAsia="it-IT"/>
          <w14:ligatures w14:val="none"/>
        </w:rPr>
        <w:t xml:space="preserve">. </w:t>
      </w:r>
      <w:r w:rsidRPr="004B5841">
        <w:rPr>
          <w:rFonts w:ascii="Times New Roman" w:eastAsia="Times New Roman" w:hAnsi="Times New Roman" w:cs="Times New Roman"/>
          <w:kern w:val="0"/>
          <w:sz w:val="24"/>
          <w:szCs w:val="24"/>
          <w:lang w:val="en-US" w:eastAsia="it-IT"/>
          <w14:ligatures w14:val="none"/>
        </w:rPr>
        <w:t>Briefly, cells were fixed in PFA 2%</w:t>
      </w:r>
      <w:r w:rsidR="002C70BC" w:rsidRPr="004B5841">
        <w:rPr>
          <w:rFonts w:ascii="Times New Roman" w:eastAsia="Times New Roman" w:hAnsi="Times New Roman" w:cs="Times New Roman"/>
          <w:kern w:val="0"/>
          <w:sz w:val="24"/>
          <w:szCs w:val="24"/>
          <w:lang w:val="en-US" w:eastAsia="it-IT"/>
          <w14:ligatures w14:val="none"/>
        </w:rPr>
        <w:t xml:space="preserve"> for 20 min at RT,</w:t>
      </w:r>
      <w:r w:rsidRPr="004B5841">
        <w:rPr>
          <w:rFonts w:ascii="Times New Roman" w:eastAsia="Times New Roman" w:hAnsi="Times New Roman" w:cs="Times New Roman"/>
          <w:kern w:val="0"/>
          <w:sz w:val="24"/>
          <w:szCs w:val="24"/>
          <w:lang w:val="en-US" w:eastAsia="it-IT"/>
          <w14:ligatures w14:val="none"/>
        </w:rPr>
        <w:t xml:space="preserve"> permeabilized with 0.2% Triton X-100 for 20 min at RT and stained with anti</w:t>
      </w:r>
      <w:r w:rsidRPr="004B5841">
        <w:rPr>
          <w:rFonts w:ascii="Times New Roman" w:eastAsia="Times New Roman" w:hAnsi="Times New Roman" w:cs="Times New Roman"/>
          <w:kern w:val="0"/>
          <w:sz w:val="24"/>
          <w:szCs w:val="24"/>
          <w:lang w:val="el-GR" w:eastAsia="it-IT"/>
          <w14:ligatures w14:val="none"/>
        </w:rPr>
        <w:t>-</w:t>
      </w:r>
      <w:r w:rsidRPr="004B5841">
        <w:rPr>
          <w:rFonts w:ascii="Times New Roman" w:eastAsia="Times New Roman" w:hAnsi="Times New Roman" w:cs="Times New Roman"/>
          <w:kern w:val="0"/>
          <w:sz w:val="24"/>
          <w:szCs w:val="24"/>
          <w:lang w:val="en-US" w:eastAsia="it-IT"/>
          <w14:ligatures w14:val="none"/>
        </w:rPr>
        <w:t>RAD51</w:t>
      </w:r>
      <w:r w:rsidR="002C70BC" w:rsidRPr="004B5841">
        <w:rPr>
          <w:rFonts w:ascii="Times New Roman" w:eastAsia="Times New Roman" w:hAnsi="Times New Roman" w:cs="Times New Roman"/>
          <w:kern w:val="0"/>
          <w:sz w:val="24"/>
          <w:szCs w:val="24"/>
          <w:lang w:val="en-US" w:eastAsia="it-IT"/>
          <w14:ligatures w14:val="none"/>
        </w:rPr>
        <w:t>,</w:t>
      </w:r>
      <w:r w:rsidRPr="004B5841">
        <w:rPr>
          <w:rFonts w:ascii="Times New Roman" w:eastAsia="Times New Roman" w:hAnsi="Times New Roman" w:cs="Times New Roman"/>
          <w:kern w:val="0"/>
          <w:sz w:val="24"/>
          <w:szCs w:val="24"/>
          <w:lang w:val="en-US" w:eastAsia="it-IT"/>
          <w14:ligatures w14:val="none"/>
        </w:rPr>
        <w:t xml:space="preserve"> </w:t>
      </w:r>
      <w:r w:rsidR="00025E2A" w:rsidRPr="004B5841">
        <w:rPr>
          <w:rFonts w:ascii="Times New Roman" w:eastAsia="Times New Roman" w:hAnsi="Times New Roman" w:cs="Times New Roman"/>
          <w:kern w:val="0"/>
          <w:sz w:val="24"/>
          <w:szCs w:val="24"/>
          <w:lang w:eastAsia="it-IT"/>
          <w14:ligatures w14:val="none"/>
        </w:rPr>
        <w:t>anti-Phospho-Histone H2A.X (Ser139) (20E3)</w:t>
      </w:r>
      <w:r w:rsidR="00025E2A" w:rsidRPr="004B5841">
        <w:rPr>
          <w:rFonts w:ascii="Times New Roman" w:eastAsia="Times New Roman" w:hAnsi="Times New Roman" w:cs="Times New Roman"/>
          <w:kern w:val="0"/>
          <w:sz w:val="24"/>
          <w:szCs w:val="24"/>
          <w:lang w:val="en-US" w:eastAsia="it-IT"/>
          <w14:ligatures w14:val="none"/>
        </w:rPr>
        <w:t xml:space="preserve"> and </w:t>
      </w:r>
      <w:r w:rsidRPr="004B5841">
        <w:rPr>
          <w:rFonts w:ascii="Times New Roman" w:eastAsia="Times New Roman" w:hAnsi="Times New Roman" w:cs="Times New Roman"/>
          <w:kern w:val="0"/>
          <w:sz w:val="24"/>
          <w:szCs w:val="24"/>
          <w:lang w:val="en-US" w:eastAsia="it-IT"/>
          <w14:ligatures w14:val="none"/>
        </w:rPr>
        <w:t>the secondary antibody Alexa Fluor 488-conjugated goat-</w:t>
      </w:r>
      <w:r w:rsidR="00025E2A" w:rsidRPr="004B5841">
        <w:rPr>
          <w:rFonts w:ascii="Times New Roman" w:eastAsia="Times New Roman" w:hAnsi="Times New Roman" w:cs="Times New Roman"/>
          <w:kern w:val="0"/>
          <w:sz w:val="24"/>
          <w:szCs w:val="24"/>
          <w:lang w:val="en-US" w:eastAsia="it-IT"/>
          <w14:ligatures w14:val="none"/>
        </w:rPr>
        <w:t>anti</w:t>
      </w:r>
      <w:r w:rsidRPr="004B5841">
        <w:rPr>
          <w:rFonts w:ascii="Times New Roman" w:eastAsia="Times New Roman" w:hAnsi="Times New Roman" w:cs="Times New Roman"/>
          <w:kern w:val="0"/>
          <w:sz w:val="24"/>
          <w:szCs w:val="24"/>
          <w:lang w:val="el-GR" w:eastAsia="it-IT"/>
          <w14:ligatures w14:val="none"/>
        </w:rPr>
        <w:t>-</w:t>
      </w:r>
      <w:r w:rsidRPr="004B5841">
        <w:rPr>
          <w:rFonts w:ascii="Times New Roman" w:eastAsia="Times New Roman" w:hAnsi="Times New Roman" w:cs="Times New Roman"/>
          <w:kern w:val="0"/>
          <w:sz w:val="24"/>
          <w:szCs w:val="24"/>
          <w:lang w:val="en-US" w:eastAsia="it-IT"/>
          <w14:ligatures w14:val="none"/>
        </w:rPr>
        <w:t>rabbit</w:t>
      </w:r>
      <w:r w:rsidR="00025E2A" w:rsidRPr="004B5841">
        <w:rPr>
          <w:rFonts w:ascii="Times New Roman" w:eastAsia="Times New Roman" w:hAnsi="Times New Roman" w:cs="Times New Roman"/>
          <w:kern w:val="0"/>
          <w:sz w:val="24"/>
          <w:szCs w:val="24"/>
          <w:lang w:val="en-US" w:eastAsia="it-IT"/>
          <w14:ligatures w14:val="none"/>
        </w:rPr>
        <w:t xml:space="preserve"> as indicated in </w:t>
      </w:r>
      <w:r w:rsidR="00025E2A" w:rsidRPr="00EB27B3">
        <w:rPr>
          <w:rFonts w:ascii="Times New Roman" w:eastAsia="Times New Roman" w:hAnsi="Times New Roman" w:cs="Times New Roman"/>
          <w:kern w:val="0"/>
          <w:sz w:val="24"/>
          <w:szCs w:val="24"/>
          <w:lang w:val="en-US" w:eastAsia="it-IT"/>
          <w14:ligatures w14:val="none"/>
        </w:rPr>
        <w:t>Table S</w:t>
      </w:r>
      <w:r w:rsidR="00EB27B3" w:rsidRPr="00EB27B3">
        <w:rPr>
          <w:rFonts w:ascii="Times New Roman" w:eastAsia="Times New Roman" w:hAnsi="Times New Roman" w:cs="Times New Roman"/>
          <w:kern w:val="0"/>
          <w:sz w:val="24"/>
          <w:szCs w:val="24"/>
          <w:lang w:val="en-US" w:eastAsia="it-IT"/>
          <w14:ligatures w14:val="none"/>
        </w:rPr>
        <w:t>2.</w:t>
      </w:r>
      <w:r w:rsidR="00EB27B3">
        <w:rPr>
          <w:rFonts w:ascii="Times New Roman" w:eastAsia="Times New Roman" w:hAnsi="Times New Roman" w:cs="Times New Roman"/>
          <w:kern w:val="0"/>
          <w:sz w:val="24"/>
          <w:szCs w:val="24"/>
          <w:lang w:val="en-US" w:eastAsia="it-IT"/>
          <w14:ligatures w14:val="none"/>
        </w:rPr>
        <w:t xml:space="preserve"> N</w:t>
      </w:r>
      <w:r w:rsidRPr="004B5841">
        <w:rPr>
          <w:rFonts w:ascii="Times New Roman" w:eastAsia="Times New Roman" w:hAnsi="Times New Roman" w:cs="Times New Roman"/>
          <w:kern w:val="0"/>
          <w:sz w:val="24"/>
          <w:szCs w:val="24"/>
          <w:lang w:val="en-US" w:eastAsia="it-IT"/>
          <w14:ligatures w14:val="none"/>
        </w:rPr>
        <w:t>uclei were counterstained with Hoechst reagent (cat. #33342, Invitrogen by Thermo Fisher Scientific</w:t>
      </w:r>
      <w:r w:rsidR="0058587D">
        <w:rPr>
          <w:rFonts w:ascii="Times New Roman" w:eastAsia="Times New Roman" w:hAnsi="Times New Roman" w:cs="Times New Roman"/>
          <w:kern w:val="0"/>
          <w:sz w:val="24"/>
          <w:szCs w:val="24"/>
          <w:lang w:val="en-US" w:eastAsia="it-IT"/>
          <w14:ligatures w14:val="none"/>
        </w:rPr>
        <w:t xml:space="preserve">, </w:t>
      </w:r>
      <w:r w:rsidR="0058587D" w:rsidRPr="00AD5F64">
        <w:rPr>
          <w:rFonts w:ascii="Times New Roman" w:eastAsia="Times New Roman" w:hAnsi="Times New Roman" w:cs="Times New Roman"/>
          <w:color w:val="212121"/>
          <w:kern w:val="0"/>
          <w:sz w:val="24"/>
          <w:szCs w:val="24"/>
          <w:lang w:eastAsia="it-IT"/>
          <w14:ligatures w14:val="none"/>
        </w:rPr>
        <w:t>Waltham, MA, USA</w:t>
      </w:r>
      <w:r w:rsidRPr="004B5841">
        <w:rPr>
          <w:rFonts w:ascii="Times New Roman" w:eastAsia="Times New Roman" w:hAnsi="Times New Roman" w:cs="Times New Roman"/>
          <w:kern w:val="0"/>
          <w:sz w:val="24"/>
          <w:szCs w:val="24"/>
          <w:lang w:val="en-US" w:eastAsia="it-IT"/>
          <w14:ligatures w14:val="none"/>
        </w:rPr>
        <w:t xml:space="preserve">). Single plane confocal images of the cell were acquired using a Zeiss LSM 980 confocal microscope with a 63×/1.35NA oil-immersion objective (Zeiss, Oberkochen, Germany). The foci per nucleus analysis was performed using the Foci Analyzer plugin in the Fiji-ImageJ software. Statistical significance was analyzed using GraphPad Prism 8.0.1. </w:t>
      </w:r>
    </w:p>
    <w:p w14:paraId="5F0E9572" w14:textId="77777777" w:rsidR="00D97733" w:rsidRDefault="00D97733" w:rsidP="00601469">
      <w:pPr>
        <w:spacing w:line="480" w:lineRule="auto"/>
        <w:contextualSpacing/>
        <w:jc w:val="both"/>
        <w:rPr>
          <w:rFonts w:ascii="Times New Roman" w:eastAsia="Times New Roman" w:hAnsi="Times New Roman" w:cs="Times New Roman"/>
          <w:kern w:val="0"/>
          <w:sz w:val="24"/>
          <w:szCs w:val="24"/>
          <w:lang w:val="en-US" w:eastAsia="it-IT"/>
          <w14:ligatures w14:val="none"/>
        </w:rPr>
      </w:pPr>
    </w:p>
    <w:p w14:paraId="77D0F490" w14:textId="77777777" w:rsidR="00D97733" w:rsidRPr="00253E62" w:rsidRDefault="00D97733" w:rsidP="00D97733">
      <w:pPr>
        <w:spacing w:line="480" w:lineRule="auto"/>
        <w:contextualSpacing/>
        <w:jc w:val="both"/>
        <w:rPr>
          <w:rFonts w:ascii="Times New Roman" w:eastAsia="Times New Roman" w:hAnsi="Times New Roman" w:cs="Times New Roman"/>
          <w:b/>
          <w:bCs/>
          <w:color w:val="000000" w:themeColor="text1"/>
          <w:kern w:val="0"/>
          <w:sz w:val="24"/>
          <w:szCs w:val="24"/>
          <w:lang w:val="en-US" w:eastAsia="it-IT"/>
          <w14:ligatures w14:val="none"/>
        </w:rPr>
      </w:pPr>
      <w:r w:rsidRPr="00253E62">
        <w:rPr>
          <w:rFonts w:ascii="Times New Roman" w:eastAsia="Times New Roman" w:hAnsi="Times New Roman" w:cs="Times New Roman"/>
          <w:b/>
          <w:bCs/>
          <w:color w:val="000000" w:themeColor="text1"/>
          <w:kern w:val="0"/>
          <w:sz w:val="24"/>
          <w:szCs w:val="24"/>
          <w:lang w:eastAsia="it-IT"/>
          <w14:ligatures w14:val="none"/>
        </w:rPr>
        <w:t>Colony assays</w:t>
      </w:r>
    </w:p>
    <w:p w14:paraId="0413EE8F" w14:textId="12D31AB7" w:rsidR="00D97733" w:rsidRPr="00D97733" w:rsidRDefault="00D97733" w:rsidP="00601469">
      <w:pPr>
        <w:spacing w:line="480" w:lineRule="auto"/>
        <w:contextualSpacing/>
        <w:jc w:val="both"/>
        <w:rPr>
          <w:rFonts w:ascii="Times New Roman" w:eastAsia="Times New Roman" w:hAnsi="Times New Roman" w:cs="Times New Roman"/>
          <w:color w:val="000000" w:themeColor="text1"/>
          <w:kern w:val="0"/>
          <w:sz w:val="24"/>
          <w:szCs w:val="24"/>
          <w:lang w:val="en-US" w:eastAsia="it-IT"/>
          <w14:ligatures w14:val="none"/>
        </w:rPr>
      </w:pPr>
      <w:r w:rsidRPr="00253E62">
        <w:rPr>
          <w:rFonts w:ascii="Times New Roman" w:eastAsia="Times New Roman" w:hAnsi="Times New Roman" w:cs="Times New Roman"/>
          <w:color w:val="000000" w:themeColor="text1"/>
          <w:kern w:val="0"/>
          <w:sz w:val="24"/>
          <w:szCs w:val="24"/>
          <w:lang w:eastAsia="it-IT"/>
          <w14:ligatures w14:val="none"/>
        </w:rPr>
        <w:t xml:space="preserve">SKOV3_luc clones </w:t>
      </w:r>
      <w:r w:rsidRPr="00253E62">
        <w:rPr>
          <w:rFonts w:ascii="Times New Roman" w:eastAsia="Times New Roman" w:hAnsi="Times New Roman" w:cs="Times New Roman"/>
          <w:color w:val="000000"/>
          <w:kern w:val="0"/>
          <w:sz w:val="24"/>
          <w:szCs w:val="24"/>
          <w:lang w:eastAsia="it-IT"/>
        </w:rPr>
        <w:t xml:space="preserve">and </w:t>
      </w:r>
      <w:r w:rsidRPr="00253E62">
        <w:rPr>
          <w:rFonts w:ascii="Times New Roman" w:eastAsia="Times New Roman" w:hAnsi="Times New Roman" w:cs="Times New Roman"/>
          <w:color w:val="000000" w:themeColor="text1"/>
          <w:kern w:val="0"/>
          <w:sz w:val="24"/>
          <w:szCs w:val="24"/>
          <w:lang w:eastAsia="it-IT"/>
          <w14:ligatures w14:val="none"/>
        </w:rPr>
        <w:t xml:space="preserve">Caov3, Caov3-r16T and </w:t>
      </w:r>
      <w:r w:rsidRPr="00253E62">
        <w:rPr>
          <w:rFonts w:ascii="Times New Roman" w:eastAsia="Times New Roman" w:hAnsi="Times New Roman" w:cs="Times New Roman"/>
          <w:color w:val="000000"/>
          <w:kern w:val="0"/>
          <w:sz w:val="24"/>
          <w:szCs w:val="24"/>
          <w:lang w:eastAsia="it-IT"/>
        </w:rPr>
        <w:t>Caov3</w:t>
      </w:r>
      <w:r w:rsidRPr="00253E62">
        <w:rPr>
          <w:rFonts w:ascii="Times New Roman" w:eastAsia="Times New Roman" w:hAnsi="Times New Roman" w:cs="Times New Roman"/>
          <w:color w:val="000000" w:themeColor="text1"/>
          <w:kern w:val="0"/>
          <w:sz w:val="24"/>
          <w:szCs w:val="24"/>
          <w:lang w:eastAsia="it-IT"/>
          <w14:ligatures w14:val="none"/>
        </w:rPr>
        <w:t xml:space="preserve">-r20T cells were seeded </w:t>
      </w:r>
      <w:r w:rsidRPr="00253E62">
        <w:rPr>
          <w:rFonts w:ascii="Times New Roman" w:eastAsia="Times New Roman" w:hAnsi="Times New Roman" w:cs="Times New Roman"/>
          <w:color w:val="000000"/>
          <w:kern w:val="0"/>
          <w:sz w:val="24"/>
          <w:szCs w:val="24"/>
          <w:lang w:eastAsia="it-IT"/>
        </w:rPr>
        <w:t>at</w:t>
      </w:r>
      <w:r w:rsidRPr="00253E62">
        <w:rPr>
          <w:rFonts w:ascii="Times New Roman" w:eastAsia="Times New Roman" w:hAnsi="Times New Roman" w:cs="Times New Roman"/>
          <w:color w:val="000000" w:themeColor="text1"/>
          <w:kern w:val="0"/>
          <w:sz w:val="24"/>
          <w:szCs w:val="24"/>
          <w:lang w:eastAsia="it-IT"/>
          <w14:ligatures w14:val="none"/>
        </w:rPr>
        <w:t xml:space="preserve"> the appropriate density in 6-well </w:t>
      </w:r>
      <w:r w:rsidRPr="00A41482">
        <w:rPr>
          <w:rFonts w:ascii="Times New Roman" w:eastAsia="Times New Roman" w:hAnsi="Times New Roman" w:cs="Times New Roman"/>
          <w:kern w:val="0"/>
          <w:sz w:val="24"/>
          <w:szCs w:val="24"/>
          <w:lang w:eastAsia="it-IT"/>
          <w14:ligatures w14:val="none"/>
        </w:rPr>
        <w:t xml:space="preserve">plates. After 24 h, </w:t>
      </w:r>
      <w:r w:rsidRPr="00A41482">
        <w:rPr>
          <w:rFonts w:ascii="Times New Roman" w:eastAsia="Times New Roman" w:hAnsi="Times New Roman" w:cs="Times New Roman"/>
          <w:kern w:val="0"/>
          <w:sz w:val="24"/>
          <w:szCs w:val="24"/>
          <w:lang w:eastAsia="it-IT"/>
        </w:rPr>
        <w:t xml:space="preserve">the </w:t>
      </w:r>
      <w:r w:rsidRPr="00A41482">
        <w:rPr>
          <w:rFonts w:ascii="Times New Roman" w:eastAsia="Times New Roman" w:hAnsi="Times New Roman" w:cs="Times New Roman"/>
          <w:kern w:val="0"/>
          <w:sz w:val="24"/>
          <w:szCs w:val="24"/>
          <w:lang w:eastAsia="it-IT"/>
          <w14:ligatures w14:val="none"/>
        </w:rPr>
        <w:t xml:space="preserve">OC cells were treated as indicated in the figure legend. </w:t>
      </w:r>
      <w:r w:rsidRPr="00253E62">
        <w:rPr>
          <w:rFonts w:ascii="Times New Roman" w:eastAsia="Times New Roman" w:hAnsi="Times New Roman" w:cs="Times New Roman"/>
          <w:color w:val="000000" w:themeColor="text1"/>
          <w:kern w:val="0"/>
          <w:sz w:val="24"/>
          <w:szCs w:val="24"/>
          <w:lang w:eastAsia="it-IT"/>
          <w14:ligatures w14:val="none"/>
        </w:rPr>
        <w:t>Colonies were visualized as previously described</w:t>
      </w:r>
      <w:sdt>
        <w:sdtPr>
          <w:rPr>
            <w:rFonts w:ascii="Times New Roman" w:eastAsia="Times New Roman" w:hAnsi="Times New Roman" w:cs="Times New Roman"/>
            <w:color w:val="000000"/>
            <w:kern w:val="0"/>
            <w:sz w:val="24"/>
            <w:szCs w:val="24"/>
            <w:lang w:eastAsia="it-IT"/>
            <w14:ligatures w14:val="none"/>
          </w:rPr>
          <w:tag w:val="MENDELEY_CITATION_v3_eyJjaXRhdGlvbklEIjoiTUVOREVMRVlfQ0lUQVRJT05fZDlhNDJjOGYtN2ZjMi00N2JjLWFlNjUtMzU4YzVlYzExMjRjIiwicHJvcGVydGllcyI6eyJub3RlSW5kZXgiOjB9LCJpc0VkaXRlZCI6ZmFsc2UsIm1hbnVhbE92ZXJyaWRlIjp7ImlzTWFudWFsbHlPdmVycmlkZGVuIjpmYWxzZSwiY2l0ZXByb2NUZXh0IjoiKDIwKSIsIm1hbnVhbE92ZXJyaWRlVGV4dCI6IiJ9LCJjaXRhdGlvbkl0ZW1zIjpbeyJpZCI6ImE5ZmM3NTVmLTU1ZWUtM2I5OC04NDI4LTA5Mzk5Y2M0MDI0YiIsIml0ZW1EYXRhIjp7InR5cGUiOiJhcnRpY2xlLWpvdXJuYWwiLCJpZCI6ImE5ZmM3NTVmLTU1ZWUtM2I5OC04NDI4LTA5Mzk5Y2M0MDI0YiIsInRpdGxlIjoiNUZVL094YWxpcGxhdGluLUluZHVjZWQgSmFnZ2VkMSBDbGVhdmFnZSBDb3VudGVyYWN0cyBBcG9wdG9zaXMgSW5kdWN0aW9uIGluIENvbG9yZWN0YWwgQ2FuY2VyOiBBIE5vdmVsIE1lY2hhbmlzbSBvZiBJbnRyaW5zaWMgRHJ1ZyBSZXNpc3RhbmNlIiwiYXV0aG9yIjpbeyJmYW1pbHkiOiJQZWx1bGxvIiwiZ2l2ZW4iOiJNYXJpYSIsInBhcnNlLW5hbWVzIjpmYWxzZSwiZHJvcHBpbmctcGFydGljbGUiOiIiLCJub24tZHJvcHBpbmctcGFydGljbGUiOiIifSx7ImZhbWlseSI6IlplbWEiLCJnaXZlbiI6IlNhYnJpbmEiLCJwYXJzZS1uYW1lcyI6ZmFsc2UsImRyb3BwaW5nLXBhcnRpY2xlIjoiIiwibm9uLWRyb3BwaW5nLXBhcnRpY2xlIjoiIn0seyJmYW1pbHkiOiJDYXJvbGlzIiwiZ2l2ZW4iOiJNYXJpYW5nZWxhIiwicGFyc2UtbmFtZXMiOmZhbHNlLCJkcm9wcGluZy1wYXJ0aWNsZSI6IiIsIm5vbi1kcm9wcGluZy1wYXJ0aWNsZSI6IkRlIn0seyJmYW1pbHkiOiJDaWFsZmkiLCJnaXZlbiI6IlNhbWFudGhhIiwicGFyc2UtbmFtZXMiOmZhbHNlLCJkcm9wcGluZy1wYXJ0aWNsZSI6IiIsIm5vbi1kcm9wcGluZy1wYXJ0aWNsZSI6IiJ9LHsiZmFtaWx5IjoiR2l1bGkiLCJnaXZlbiI6Ik1hcmlhIFZhbGVyaWEiLCJwYXJzZS1uYW1lcyI6ZmFsc2UsImRyb3BwaW5nLXBhcnRpY2xlIjoiIiwibm9uLWRyb3BwaW5nLXBhcnRpY2xlIjoiIn0seyJmYW1pbHkiOiJQYWxlcm1vIiwiZ2l2ZW4iOiJSb2NjbyIsInBhcnNlLW5hbWVzIjpmYWxzZSwiZHJvcHBpbmctcGFydGljbGUiOiIiLCJub24tZHJvcHBpbmctcGFydGljbGUiOiIifSx7ImZhbWlseSI6IkNhcGFsYm8iLCJnaXZlbiI6IkNhcmxvIiwicGFyc2UtbmFtZXMiOmZhbHNlLCJkcm9wcGluZy1wYXJ0aWNsZSI6IiIsIm5vbi1kcm9wcGluZy1wYXJ0aWNsZSI6IiJ9LHsiZmFtaWx5IjoiR2lhbm5pbmkiLCJnaXZlbiI6IkdpdXNlcHBlIiwicGFyc2UtbmFtZXMiOmZhbHNlLCJkcm9wcGluZy1wYXJ0aWNsZSI6IiIsIm5vbi1kcm9wcGluZy1wYXJ0aWNsZSI6IiJ9LHsiZmFtaWx5IjoiU2NyZXBhbnRpIiwiZ2l2ZW4iOiJJc2FiZWxsYSIsInBhcnNlLW5hbWVzIjpmYWxzZSwiZHJvcHBpbmctcGFydGljbGUiOiIiLCJub24tZHJvcHBpbmctcGFydGljbGUiOiIifSx7ImZhbWlseSI6IkNoZWNxdW9sbyIsImdpdmVuIjoiU2F1bGEiLCJwYXJzZS1uYW1lcyI6ZmFsc2UsImRyb3BwaW5nLXBhcnRpY2xlIjoiIiwibm9uLWRyb3BwaW5nLXBhcnRpY2xlIjoiIn0seyJmYW1pbHkiOiJCZWxsYXZpYSIsImdpdmVuIjoiRGlhbmEiLCJwYXJzZS1uYW1lcyI6ZmFsc2UsImRyb3BwaW5nLXBhcnRpY2xlIjoiIiwibm9uLWRyb3BwaW5nLXBhcnRpY2xlIjoiIn1dLCJjb250YWluZXItdGl0bGUiOiJGcm9udGllcnMgaW4gT25jb2xvZ3kiLCJjb250YWluZXItdGl0bGUtc2hvcnQiOiJGcm9udC4gT25jb2wuIiwiRE9JIjoiMTAuMzM4OS9mb25jLjIwMjIuOTE4NzYzIiwiSVNTTiI6IjIyMzQtOTQzWCIsImlzc3VlZCI6eyJkYXRlLXBhcnRzIjpbWzIwMjIsNywxXV19LCJhYnN0cmFjdCI6IjxwPiBDb2xvcmVjdGFsIGNhbmNlciAoQ1JDKSBpcyBjaGFyYWN0ZXJpemVkIGJ5IGVhcmx5IG1ldGFzdGFzaXMsIHJlc2lzdGFuY2UgdG8gYW50aS1jYW5jZXIgdGhlcmFweSwgYW5kIGhpZ2ggbW9ydGFsaXR5IHJhdGUuIERlc3BpdGUgY29uc2lkZXJhYmxlIHByb2dyZXNzIGluIHRoZSBkZXZlbG9wbWVudCBvZiBuZXcgdHJlYXRtZW50IG9wdGlvbnMgdGhhdCBpbXByb3ZlZCBzdXJ2aXZhbCBiZW5lZml0cyBpbiBwYXRpZW50cyB3aXRoIGVhcmx5LXN0YWdlIG9yIGFkdmFuY2VkIENSQywgbWFueSBwYXRpZW50cyByZWxhcHNlIGR1ZSB0byB0aGUgYWN0aXZhdGlvbiBvZiBpbnRyaW5zaWMgb3IgYWNxdWlyZWQgY2hlbW9yZXNpc3RhbmNlIG1lY2hhbmlzbXMuIFJlY2VudGx5LCB3ZSByZXBvcnRlZCBub3ZlbCBmaW5kaW5ncyBhYm91dCB0aGUgcm9sZSBvZiBKYWdnZWQxIGluIENSQyB0dW1vcnMgd2l0aCBLcmFzIHNpZ25hdHVyZXMuIFdlIHNob3dlZCB0aGF0IEphZ2dlZDEgaXMgYSBub3ZlbCBwcm90ZW9seXRpYyB0YXJnZXQgb2YgS3JhcyBzaWduYWxpbmcsIHdoaWNoIGluZHVjZXMgSmFnZ2VkMSBwcm9jZXNzaW5nL2FjdGl2YXRpb24gcmVzdWx0aW5nIGluIEphZzEtSUNEIHJlbGVhc2UsIHdoaWNoIGZhdm9ycyB0dW1vciBkZXZlbG9wbWVudCA8aXRhbGljPmluIHZpdm88L2l0YWxpYz4gLCB0aHJvdWdoIGEgbm9uLWNhbm9uaWNhbCBtZWNoYW5pc20uIEhlcmVpbiwgd2UgZGVtb25zdHJhdGUgdGhhdCBPWFAgYW5kIDVGVSBjYXVzZSBhIHN0cm9uZyBhY2N1bXVsYXRpb24gb2YgSmFnMS1JQ0Qgb25jb2dlbmUsIHRocm91Z2ggRVJLMS8yIGFjdGl2YXRpb24sIHVudmVpbGluZyBhIHN1cnZpdmluZyBzdWJwb3B1bGF0aW9uIHdpdGggYW4gZW5mb3JjZWQgSmFnMS1JQ0QgZXhwcmVzc2lvbiwgcHJlc2VudGluZyB0aGUgYWJpbGl0eSB0byBjb3VudGVyYWN0IE9YUC81RlUtaW5kdWNlZCBhcG9wdG9zaXMuIFJlbWFya2FibHksIHdlIGFsc28gY2xhcmlmeSB0aGUgY2xpbmljYWwgaW5lZmZlY3RpdmVuZXNzIG9mIM6zLXNlY3JldGFzZSBpbmhpYml0b3JzIChHU0lzKSBpbiBtZXRhc3RhdGljIENSQyAobUNSQykgcGF0aWVudHMuIEluZGVlZCwgd2Ugc2hvdyB0aGF0IEdTSSBjb21wb3VuZHMgdHJpZ2dlciBKYWcxLUlDRCByZWxlYXNlLCB3aGljaCBwcm9tb3RlcyBjZWxsdWxhciBncm93dGggYW5kIEVNVCBwcm9jZXNzZXMsIGZ1bmN0aW9uaW5nIGFzIHR1bW9yLXByb21vdGluZyBhZ2VudHMgaW4gQ1JDIGNlbGxzIG92ZXJleHByZXNzaW5nIEphZ2dlZDEuIFdlIGZpbmFsbHkgZGVtb25zdHJhdGUgdGhhdCBKYWdnZWQxIHNpbGVuY2luZyBpbiBPWFAtIG9yIDVGVS1yZXNpc3RhbnQgc3VicG9wdWxhdGlvbnMgaXMgZW5vdWdoIHRvIHJlc3RvcmUgdGhlIHNlbnNpdGl2aXR5IHRvIGNoZW1vdGhlcmFweSwgY29uZmlybWluZyB0aGF0IGRydWcgc2Vuc2l0aXZpdHkvcmVzaXN0YW5jZSBpcyBKYWcxLUlDRC1kZXBlbmRlbnQsIHN1Z2dlc3RpbmcgSmFnZ2VkMSBhcyBhIG1vbGVjdWxhciBwcmVkaWN0aXZlIG1hcmtlciBmb3IgdGhlIG91dGNvbWUgb2YgY2hlbW90aGVyYXB5LiA8L3A+Iiwidm9sdW1lIjoiMTIifSwiaXNUZW1wb3JhcnkiOmZhbHNlfV19"/>
          <w:id w:val="-967742703"/>
          <w:placeholder>
            <w:docPart w:val="792FCD74791E81429D740D44EB60E316"/>
          </w:placeholder>
        </w:sdtPr>
        <w:sdtEndPr/>
        <w:sdtContent>
          <w:r w:rsidR="00E076C9" w:rsidRPr="00E076C9">
            <w:rPr>
              <w:rFonts w:ascii="Times New Roman" w:eastAsia="Times New Roman" w:hAnsi="Times New Roman" w:cs="Times New Roman"/>
              <w:color w:val="000000"/>
              <w:kern w:val="0"/>
              <w:sz w:val="24"/>
              <w:szCs w:val="24"/>
              <w:lang w:eastAsia="it-IT"/>
              <w14:ligatures w14:val="none"/>
            </w:rPr>
            <w:t>(20)</w:t>
          </w:r>
        </w:sdtContent>
      </w:sdt>
      <w:r w:rsidRPr="00253E62">
        <w:rPr>
          <w:rFonts w:ascii="Times New Roman" w:eastAsia="Times New Roman" w:hAnsi="Times New Roman" w:cs="Times New Roman"/>
          <w:color w:val="000000" w:themeColor="text1"/>
          <w:kern w:val="0"/>
          <w:sz w:val="24"/>
          <w:szCs w:val="24"/>
          <w:lang w:eastAsia="it-IT"/>
          <w14:ligatures w14:val="none"/>
        </w:rPr>
        <w:t xml:space="preserve">. Briefly, colonies were fixed with a mixture of 90% methanol and 10% chloroform at room temperature for 10 min. Then, they were stained </w:t>
      </w:r>
      <w:r w:rsidRPr="00253E62">
        <w:rPr>
          <w:rFonts w:ascii="Times New Roman" w:eastAsia="Times New Roman" w:hAnsi="Times New Roman" w:cs="Times New Roman"/>
          <w:color w:val="000000"/>
          <w:kern w:val="0"/>
          <w:sz w:val="24"/>
          <w:szCs w:val="24"/>
          <w:lang w:eastAsia="it-IT"/>
        </w:rPr>
        <w:t>with</w:t>
      </w:r>
      <w:r w:rsidRPr="00253E62">
        <w:rPr>
          <w:rFonts w:ascii="Times New Roman" w:eastAsia="Times New Roman" w:hAnsi="Times New Roman" w:cs="Times New Roman"/>
          <w:color w:val="000000" w:themeColor="text1"/>
          <w:kern w:val="0"/>
          <w:sz w:val="24"/>
          <w:szCs w:val="24"/>
          <w:lang w:eastAsia="it-IT"/>
          <w14:ligatures w14:val="none"/>
        </w:rPr>
        <w:t xml:space="preserve"> a </w:t>
      </w:r>
      <w:r w:rsidRPr="00253E62">
        <w:rPr>
          <w:rFonts w:ascii="Times New Roman" w:eastAsia="Times New Roman" w:hAnsi="Times New Roman" w:cs="Times New Roman"/>
          <w:color w:val="000000" w:themeColor="text1"/>
          <w:kern w:val="0"/>
          <w:sz w:val="24"/>
          <w:szCs w:val="24"/>
          <w:lang w:eastAsia="it-IT"/>
          <w14:ligatures w14:val="none"/>
        </w:rPr>
        <w:lastRenderedPageBreak/>
        <w:t>solution of 0.1% crystal violet (#HT90132</w:t>
      </w:r>
      <w:r w:rsidRPr="00253E62">
        <w:rPr>
          <w:rFonts w:ascii="Times New Roman" w:eastAsia="Times New Roman" w:hAnsi="Times New Roman" w:cs="Times New Roman"/>
          <w:color w:val="000000"/>
          <w:kern w:val="0"/>
          <w:sz w:val="24"/>
          <w:szCs w:val="24"/>
          <w:lang w:eastAsia="it-IT"/>
        </w:rPr>
        <w:t>;</w:t>
      </w:r>
      <w:r w:rsidRPr="00253E62">
        <w:rPr>
          <w:rFonts w:ascii="Times New Roman" w:eastAsia="Times New Roman" w:hAnsi="Times New Roman" w:cs="Times New Roman"/>
          <w:color w:val="000000" w:themeColor="text1"/>
          <w:kern w:val="0"/>
          <w:sz w:val="24"/>
          <w:szCs w:val="24"/>
          <w:lang w:eastAsia="it-IT"/>
          <w14:ligatures w14:val="none"/>
        </w:rPr>
        <w:t xml:space="preserve"> Sigma‒Aldrich, St. Louis, MO, USA) diluted in methanol for 3 min. After staining, </w:t>
      </w:r>
      <w:r w:rsidRPr="00253E62">
        <w:rPr>
          <w:rFonts w:ascii="Times New Roman" w:eastAsia="Times New Roman" w:hAnsi="Times New Roman" w:cs="Times New Roman"/>
          <w:color w:val="000000"/>
          <w:kern w:val="0"/>
          <w:sz w:val="24"/>
          <w:szCs w:val="24"/>
          <w:lang w:eastAsia="it-IT"/>
        </w:rPr>
        <w:t xml:space="preserve">the </w:t>
      </w:r>
      <w:r w:rsidRPr="00253E62">
        <w:rPr>
          <w:rFonts w:ascii="Times New Roman" w:eastAsia="Times New Roman" w:hAnsi="Times New Roman" w:cs="Times New Roman"/>
          <w:color w:val="000000" w:themeColor="text1"/>
          <w:kern w:val="0"/>
          <w:sz w:val="24"/>
          <w:szCs w:val="24"/>
          <w:lang w:eastAsia="it-IT"/>
          <w14:ligatures w14:val="none"/>
        </w:rPr>
        <w:t xml:space="preserve">plates were washed with water and left to dry overnight. Finally, </w:t>
      </w:r>
      <w:r w:rsidRPr="00253E62">
        <w:rPr>
          <w:rFonts w:ascii="Times New Roman" w:eastAsia="Times New Roman" w:hAnsi="Times New Roman" w:cs="Times New Roman"/>
          <w:color w:val="000000"/>
          <w:kern w:val="0"/>
          <w:sz w:val="24"/>
          <w:szCs w:val="24"/>
          <w:lang w:eastAsia="it-IT"/>
        </w:rPr>
        <w:t xml:space="preserve">the </w:t>
      </w:r>
      <w:r w:rsidRPr="00253E62">
        <w:rPr>
          <w:rFonts w:ascii="Times New Roman" w:eastAsia="Times New Roman" w:hAnsi="Times New Roman" w:cs="Times New Roman"/>
          <w:color w:val="000000" w:themeColor="text1"/>
          <w:kern w:val="0"/>
          <w:sz w:val="24"/>
          <w:szCs w:val="24"/>
          <w:lang w:eastAsia="it-IT"/>
          <w14:ligatures w14:val="none"/>
        </w:rPr>
        <w:t>plates were scanned and stored.</w:t>
      </w:r>
    </w:p>
    <w:p w14:paraId="1041C756" w14:textId="77777777" w:rsidR="00601469" w:rsidRDefault="00601469" w:rsidP="00343DC7">
      <w:pPr>
        <w:spacing w:line="480" w:lineRule="auto"/>
        <w:contextualSpacing/>
        <w:jc w:val="both"/>
        <w:rPr>
          <w:rFonts w:ascii="Times New Roman" w:eastAsia="Times New Roman" w:hAnsi="Times New Roman" w:cs="Times New Roman"/>
          <w:color w:val="212121"/>
          <w:kern w:val="0"/>
          <w:sz w:val="24"/>
          <w:szCs w:val="24"/>
          <w:lang w:val="en-US" w:eastAsia="it-IT"/>
          <w14:ligatures w14:val="none"/>
        </w:rPr>
      </w:pPr>
    </w:p>
    <w:p w14:paraId="681829B4" w14:textId="77777777" w:rsidR="00D97733" w:rsidRPr="00090143" w:rsidRDefault="00D97733" w:rsidP="00D97733">
      <w:pPr>
        <w:spacing w:line="480" w:lineRule="auto"/>
        <w:contextualSpacing/>
        <w:jc w:val="both"/>
        <w:rPr>
          <w:rFonts w:ascii="Times New Roman" w:eastAsia="Times New Roman" w:hAnsi="Times New Roman" w:cs="Times New Roman"/>
          <w:b/>
          <w:bCs/>
          <w:color w:val="000000" w:themeColor="text1"/>
          <w:kern w:val="0"/>
          <w:sz w:val="24"/>
          <w:szCs w:val="24"/>
          <w:lang w:val="en-US" w:eastAsia="it-IT"/>
          <w14:ligatures w14:val="none"/>
        </w:rPr>
      </w:pPr>
      <w:r w:rsidRPr="00090143">
        <w:rPr>
          <w:rFonts w:ascii="Times New Roman" w:eastAsia="Times New Roman" w:hAnsi="Times New Roman" w:cs="Times New Roman"/>
          <w:b/>
          <w:bCs/>
          <w:color w:val="000000" w:themeColor="text1"/>
          <w:kern w:val="0"/>
          <w:sz w:val="24"/>
          <w:szCs w:val="24"/>
          <w:lang w:eastAsia="it-IT"/>
          <w14:ligatures w14:val="none"/>
        </w:rPr>
        <w:t>Peptide and protein production and characterization</w:t>
      </w:r>
    </w:p>
    <w:p w14:paraId="0204BEC1" w14:textId="57BD6902" w:rsidR="00D97733" w:rsidRPr="00090143" w:rsidRDefault="00D97733" w:rsidP="00D97733">
      <w:pPr>
        <w:spacing w:line="480" w:lineRule="auto"/>
        <w:contextualSpacing/>
        <w:jc w:val="both"/>
        <w:rPr>
          <w:rFonts w:ascii="Times New Roman" w:eastAsia="Times New Roman" w:hAnsi="Times New Roman" w:cs="Times New Roman"/>
          <w:b/>
          <w:bCs/>
          <w:color w:val="000000" w:themeColor="text1"/>
          <w:kern w:val="0"/>
          <w:sz w:val="24"/>
          <w:szCs w:val="24"/>
          <w:lang w:val="en-US" w:eastAsia="it-IT"/>
          <w14:ligatures w14:val="none"/>
        </w:rPr>
      </w:pPr>
      <w:r w:rsidRPr="00090143">
        <w:rPr>
          <w:rFonts w:ascii="Times New Roman" w:eastAsia="Times New Roman" w:hAnsi="Times New Roman" w:cs="Times New Roman"/>
          <w:color w:val="000000" w:themeColor="text1"/>
          <w:kern w:val="0"/>
          <w:sz w:val="24"/>
          <w:szCs w:val="24"/>
          <w:lang w:eastAsia="it-IT"/>
          <w14:ligatures w14:val="none"/>
        </w:rPr>
        <w:t>Peptides were synthesized following the Fmoc methodology as previously described in the literature</w:t>
      </w:r>
      <w:sdt>
        <w:sdtPr>
          <w:rPr>
            <w:rFonts w:ascii="Times New Roman" w:eastAsia="Times New Roman" w:hAnsi="Times New Roman" w:cs="Times New Roman"/>
            <w:color w:val="000000"/>
            <w:kern w:val="0"/>
            <w:sz w:val="24"/>
            <w:szCs w:val="24"/>
            <w:lang w:eastAsia="it-IT"/>
            <w14:ligatures w14:val="none"/>
          </w:rPr>
          <w:tag w:val="MENDELEY_CITATION_v3_eyJjaXRhdGlvbklEIjoiTUVOREVMRVlfQ0lUQVRJT05fMTRiZDNjMTctZmIzYy00MWUzLTg5N2UtNmE2ZjkyNjk5M2M0IiwicHJvcGVydGllcyI6eyJub3RlSW5kZXgiOjB9LCJpc0VkaXRlZCI6ZmFsc2UsIm1hbnVhbE92ZXJyaWRlIjp7ImlzTWFudWFsbHlPdmVycmlkZGVuIjpmYWxzZSwiY2l0ZXByb2NUZXh0IjoiKDIxKSIsIm1hbnVhbE92ZXJyaWRlVGV4dCI6IiJ9LCJjaXRhdGlvbkl0ZW1zIjpbeyJpZCI6Ijk2ZDIxNDgwLTZlZGYtMzhlZS1iZmU2LTkzM2Y5YWE0Yjk0YSIsIml0ZW1EYXRhIjp7InR5cGUiOiJhcnRpY2xlLWpvdXJuYWwiLCJpZCI6Ijk2ZDIxNDgwLTZlZGYtMzhlZS1iZmU2LTkzM2Y5YWE0Yjk0YSIsInRpdGxlIjoiQXV0b21hdGljIHByb2NlZHVyZXMgZm9yIHRoZSBzeW50aGVzaXMgb2YgZGlmZmljdWx0IHBlcHRpZGVzIHVzaW5nIG94eW1hIGFzIGFjdGl2YXRpbmcgcmVhZ2VudDogQSBjb21wYXJhdGl2ZSBzdHVkeSBvbiB0aGUgdXNlIG9mIGJhc2VzIGFuZCBvbiBkaWZmZXJlbnQgZGVwcm90ZWN0aW9uIGFuZCBhZ2l0YXRpb24gY29uZGl0aW9ucyIsImF1dGhvciI6W3siZmFtaWx5IjoiQ2Fwb3JhbGUiLCJnaXZlbiI6IkEuIiwicGFyc2UtbmFtZXMiOmZhbHNlLCJkcm9wcGluZy1wYXJ0aWNsZSI6IiIsIm5vbi1kcm9wcGluZy1wYXJ0aWNsZSI6IiJ9LHsiZmFtaWx5IjoiRG90aSIsImdpdmVuIjoiTi4iLCJwYXJzZS1uYW1lcyI6ZmFsc2UsImRyb3BwaW5nLXBhcnRpY2xlIjoiIiwibm9uLWRyb3BwaW5nLXBhcnRpY2xlIjoiIn0seyJmYW1pbHkiOiJNb250aSIsImdpdmVuIjoiQS4iLCJwYXJzZS1uYW1lcyI6ZmFsc2UsImRyb3BwaW5nLXBhcnRpY2xlIjoiIiwibm9uLWRyb3BwaW5nLXBhcnRpY2xlIjoiIn0seyJmYW1pbHkiOiJTYW5kb21lbmljbyIsImdpdmVuIjoiQS4iLCJwYXJzZS1uYW1lcyI6ZmFsc2UsImRyb3BwaW5nLXBhcnRpY2xlIjoiIiwibm9uLWRyb3BwaW5nLXBhcnRpY2xlIjoiIn0seyJmYW1pbHkiOiJSdXZvIiwiZ2l2ZW4iOiJNLiIsInBhcnNlLW5hbWVzIjpmYWxzZSwiZHJvcHBpbmctcGFydGljbGUiOiIiLCJub24tZHJvcHBpbmctcGFydGljbGUiOiIifV0sImNvbnRhaW5lci10aXRsZSI6IlBlcHRpZGVzIiwiY29udGFpbmVyLXRpdGxlLXNob3J0IjoiUGVwdGlkZXMgKE4uWS4pLiIsIkRPSSI6IjEwLjEwMTYvai5wZXB0aWRlcy4yMDE4LjAyLjAwNiIsIklTU04iOiIwMTk2OTc4MSIsImlzc3VlZCI6eyJkYXRlLXBhcnRzIjpbWzIwMTgsNF1dfSwicGFnZSI6IjM4LTQ2Iiwidm9sdW1lIjoiMTAyIn0sImlzVGVtcG9yYXJ5IjpmYWxzZX1dfQ=="/>
          <w:id w:val="-69741188"/>
          <w:placeholder>
            <w:docPart w:val="60E7516C0BB51C4FA9C6C58BD3691546"/>
          </w:placeholder>
        </w:sdtPr>
        <w:sdtEndPr/>
        <w:sdtContent>
          <w:r w:rsidR="00E076C9" w:rsidRPr="00E076C9">
            <w:rPr>
              <w:rFonts w:ascii="Times New Roman" w:eastAsia="Times New Roman" w:hAnsi="Times New Roman" w:cs="Times New Roman"/>
              <w:color w:val="000000"/>
              <w:kern w:val="0"/>
              <w:sz w:val="24"/>
              <w:szCs w:val="24"/>
              <w:lang w:eastAsia="it-IT"/>
              <w14:ligatures w14:val="none"/>
            </w:rPr>
            <w:t>(21)</w:t>
          </w:r>
        </w:sdtContent>
      </w:sdt>
      <w:r w:rsidRPr="00090143">
        <w:rPr>
          <w:rFonts w:ascii="Times New Roman" w:eastAsia="Times New Roman" w:hAnsi="Times New Roman" w:cs="Times New Roman"/>
          <w:color w:val="000000" w:themeColor="text1"/>
          <w:kern w:val="0"/>
          <w:sz w:val="24"/>
          <w:szCs w:val="24"/>
          <w:lang w:eastAsia="it-IT"/>
          <w14:ligatures w14:val="none"/>
        </w:rPr>
        <w:t xml:space="preserve">. Once the peptide syntheses were completed, the amino acid sequences were functionalized with </w:t>
      </w:r>
      <w:r w:rsidRPr="00EB4CF6">
        <w:rPr>
          <w:rFonts w:ascii="Times New Roman" w:eastAsia="Times New Roman" w:hAnsi="Times New Roman" w:cs="Times New Roman"/>
          <w:color w:val="000000" w:themeColor="text1"/>
          <w:kern w:val="0"/>
          <w:sz w:val="24"/>
          <w:szCs w:val="24"/>
          <w:lang w:eastAsia="it-IT"/>
          <w14:ligatures w14:val="none"/>
        </w:rPr>
        <w:t>ε</w:t>
      </w:r>
      <w:r w:rsidRPr="00090143">
        <w:rPr>
          <w:rFonts w:ascii="Times New Roman" w:eastAsia="Times New Roman" w:hAnsi="Times New Roman" w:cs="Times New Roman"/>
          <w:color w:val="000000" w:themeColor="text1"/>
          <w:kern w:val="0"/>
          <w:sz w:val="24"/>
          <w:szCs w:val="24"/>
          <w:lang w:eastAsia="it-IT"/>
          <w14:ligatures w14:val="none"/>
        </w:rPr>
        <w:t>-aminocaproic acid (</w:t>
      </w:r>
      <w:r w:rsidRPr="00EB4CF6">
        <w:rPr>
          <w:rFonts w:ascii="Times New Roman" w:eastAsia="Times New Roman" w:hAnsi="Times New Roman" w:cs="Times New Roman"/>
          <w:color w:val="000000" w:themeColor="text1"/>
          <w:kern w:val="0"/>
          <w:sz w:val="24"/>
          <w:szCs w:val="24"/>
          <w:lang w:eastAsia="it-IT"/>
          <w14:ligatures w14:val="none"/>
        </w:rPr>
        <w:t>ε</w:t>
      </w:r>
      <w:r w:rsidRPr="00090143">
        <w:rPr>
          <w:rFonts w:ascii="Times New Roman" w:eastAsia="Times New Roman" w:hAnsi="Times New Roman" w:cs="Times New Roman"/>
          <w:color w:val="000000" w:themeColor="text1"/>
          <w:kern w:val="0"/>
          <w:sz w:val="24"/>
          <w:szCs w:val="24"/>
          <w:lang w:eastAsia="it-IT"/>
          <w14:ligatures w14:val="none"/>
        </w:rPr>
        <w:t>-Ahx), used as a linker, and biotin, following the same protocol used for amino acid couplings</w:t>
      </w:r>
      <w:sdt>
        <w:sdtPr>
          <w:rPr>
            <w:rFonts w:ascii="Times New Roman" w:eastAsia="Times New Roman" w:hAnsi="Times New Roman" w:cs="Times New Roman"/>
            <w:color w:val="000000"/>
            <w:kern w:val="0"/>
            <w:sz w:val="24"/>
            <w:szCs w:val="24"/>
            <w:lang w:eastAsia="it-IT"/>
            <w14:ligatures w14:val="none"/>
          </w:rPr>
          <w:tag w:val="MENDELEY_CITATION_v3_eyJjaXRhdGlvbklEIjoiTUVOREVMRVlfQ0lUQVRJT05fNmNmNjA5MzgtZDg0ZC00NWU0LWE5MmEtN2Q2OWQzZDEyZDgwIiwicHJvcGVydGllcyI6eyJub3RlSW5kZXgiOjB9LCJpc0VkaXRlZCI6ZmFsc2UsIm1hbnVhbE92ZXJyaWRlIjp7ImlzTWFudWFsbHlPdmVycmlkZGVuIjpmYWxzZSwiY2l0ZXByb2NUZXh0IjoiKDIxKSIsIm1hbnVhbE92ZXJyaWRlVGV4dCI6IiJ9LCJjaXRhdGlvbkl0ZW1zIjpbeyJpZCI6Ijk2ZDIxNDgwLTZlZGYtMzhlZS1iZmU2LTkzM2Y5YWE0Yjk0YSIsIml0ZW1EYXRhIjp7InR5cGUiOiJhcnRpY2xlLWpvdXJuYWwiLCJpZCI6Ijk2ZDIxNDgwLTZlZGYtMzhlZS1iZmU2LTkzM2Y5YWE0Yjk0YSIsInRpdGxlIjoiQXV0b21hdGljIHByb2NlZHVyZXMgZm9yIHRoZSBzeW50aGVzaXMgb2YgZGlmZmljdWx0IHBlcHRpZGVzIHVzaW5nIG94eW1hIGFzIGFjdGl2YXRpbmcgcmVhZ2VudDogQSBjb21wYXJhdGl2ZSBzdHVkeSBvbiB0aGUgdXNlIG9mIGJhc2VzIGFuZCBvbiBkaWZmZXJlbnQgZGVwcm90ZWN0aW9uIGFuZCBhZ2l0YXRpb24gY29uZGl0aW9ucyIsImF1dGhvciI6W3siZmFtaWx5IjoiQ2Fwb3JhbGUiLCJnaXZlbiI6IkEuIiwicGFyc2UtbmFtZXMiOmZhbHNlLCJkcm9wcGluZy1wYXJ0aWNsZSI6IiIsIm5vbi1kcm9wcGluZy1wYXJ0aWNsZSI6IiJ9LHsiZmFtaWx5IjoiRG90aSIsImdpdmVuIjoiTi4iLCJwYXJzZS1uYW1lcyI6ZmFsc2UsImRyb3BwaW5nLXBhcnRpY2xlIjoiIiwibm9uLWRyb3BwaW5nLXBhcnRpY2xlIjoiIn0seyJmYW1pbHkiOiJNb250aSIsImdpdmVuIjoiQS4iLCJwYXJzZS1uYW1lcyI6ZmFsc2UsImRyb3BwaW5nLXBhcnRpY2xlIjoiIiwibm9uLWRyb3BwaW5nLXBhcnRpY2xlIjoiIn0seyJmYW1pbHkiOiJTYW5kb21lbmljbyIsImdpdmVuIjoiQS4iLCJwYXJzZS1uYW1lcyI6ZmFsc2UsImRyb3BwaW5nLXBhcnRpY2xlIjoiIiwibm9uLWRyb3BwaW5nLXBhcnRpY2xlIjoiIn0seyJmYW1pbHkiOiJSdXZvIiwiZ2l2ZW4iOiJNLiIsInBhcnNlLW5hbWVzIjpmYWxzZSwiZHJvcHBpbmctcGFydGljbGUiOiIiLCJub24tZHJvcHBpbmctcGFydGljbGUiOiIifV0sImNvbnRhaW5lci10aXRsZSI6IlBlcHRpZGVzIiwiY29udGFpbmVyLXRpdGxlLXNob3J0IjoiUGVwdGlkZXMgKE4uWS4pLiIsIkRPSSI6IjEwLjEwMTYvai5wZXB0aWRlcy4yMDE4LjAyLjAwNiIsIklTU04iOiIwMTk2OTc4MSIsImlzc3VlZCI6eyJkYXRlLXBhcnRzIjpbWzIwMTgsNF1dfSwicGFnZSI6IjM4LTQ2Iiwidm9sdW1lIjoiMTAyIn0sImlzVGVtcG9yYXJ5IjpmYWxzZX1dfQ=="/>
          <w:id w:val="-523716645"/>
          <w:placeholder>
            <w:docPart w:val="60E7516C0BB51C4FA9C6C58BD3691546"/>
          </w:placeholder>
        </w:sdtPr>
        <w:sdtEndPr/>
        <w:sdtContent>
          <w:r w:rsidR="00E076C9" w:rsidRPr="00E076C9">
            <w:rPr>
              <w:rFonts w:ascii="Times New Roman" w:eastAsia="Times New Roman" w:hAnsi="Times New Roman" w:cs="Times New Roman"/>
              <w:color w:val="000000"/>
              <w:kern w:val="0"/>
              <w:sz w:val="24"/>
              <w:szCs w:val="24"/>
              <w:lang w:eastAsia="it-IT"/>
              <w14:ligatures w14:val="none"/>
            </w:rPr>
            <w:t>(21)</w:t>
          </w:r>
        </w:sdtContent>
      </w:sdt>
      <w:r w:rsidRPr="00090143">
        <w:rPr>
          <w:rFonts w:ascii="Times New Roman" w:eastAsia="Times New Roman" w:hAnsi="Times New Roman" w:cs="Times New Roman"/>
          <w:color w:val="000000" w:themeColor="text1"/>
          <w:kern w:val="0"/>
          <w:sz w:val="24"/>
          <w:szCs w:val="24"/>
          <w:lang w:eastAsia="it-IT"/>
          <w14:ligatures w14:val="none"/>
        </w:rPr>
        <w:t xml:space="preserve">. The peptides </w:t>
      </w:r>
      <w:r>
        <w:rPr>
          <w:rFonts w:ascii="Times New Roman" w:eastAsia="Times New Roman" w:hAnsi="Times New Roman" w:cs="Times New Roman"/>
          <w:color w:val="000000"/>
          <w:kern w:val="0"/>
          <w:sz w:val="24"/>
          <w:szCs w:val="24"/>
          <w:lang w:eastAsia="it-IT"/>
        </w:rPr>
        <w:t>were purified via</w:t>
      </w:r>
      <w:r w:rsidRPr="00090143">
        <w:rPr>
          <w:rFonts w:ascii="Times New Roman" w:eastAsia="Times New Roman" w:hAnsi="Times New Roman" w:cs="Times New Roman"/>
          <w:color w:val="000000" w:themeColor="text1"/>
          <w:kern w:val="0"/>
          <w:sz w:val="24"/>
          <w:szCs w:val="24"/>
          <w:lang w:eastAsia="it-IT"/>
          <w14:ligatures w14:val="none"/>
        </w:rPr>
        <w:t xml:space="preserve"> a Jupiter C18 column (300 Å, 5 µm, 150 </w:t>
      </w:r>
      <w:r>
        <w:rPr>
          <w:rFonts w:ascii="Times New Roman" w:eastAsia="Times New Roman" w:hAnsi="Times New Roman" w:cs="Times New Roman"/>
          <w:color w:val="000000"/>
          <w:kern w:val="0"/>
          <w:sz w:val="24"/>
          <w:szCs w:val="24"/>
          <w:lang w:eastAsia="it-IT"/>
        </w:rPr>
        <w:t>×</w:t>
      </w:r>
      <w:r w:rsidRPr="00090143">
        <w:rPr>
          <w:rFonts w:ascii="Times New Roman" w:eastAsia="Times New Roman" w:hAnsi="Times New Roman" w:cs="Times New Roman"/>
          <w:color w:val="000000" w:themeColor="text1"/>
          <w:kern w:val="0"/>
          <w:sz w:val="24"/>
          <w:szCs w:val="24"/>
          <w:lang w:eastAsia="it-IT"/>
          <w14:ligatures w14:val="none"/>
        </w:rPr>
        <w:t xml:space="preserve"> 21.2 mm Ea) operating at a flow rate of 15 mL/min </w:t>
      </w:r>
      <w:r>
        <w:rPr>
          <w:rFonts w:ascii="Times New Roman" w:eastAsia="Times New Roman" w:hAnsi="Times New Roman" w:cs="Times New Roman"/>
          <w:color w:val="000000"/>
          <w:kern w:val="0"/>
          <w:sz w:val="24"/>
          <w:szCs w:val="24"/>
          <w:lang w:eastAsia="it-IT"/>
        </w:rPr>
        <w:t>with</w:t>
      </w:r>
      <w:r w:rsidRPr="00090143">
        <w:rPr>
          <w:rFonts w:ascii="Times New Roman" w:eastAsia="Times New Roman" w:hAnsi="Times New Roman" w:cs="Times New Roman"/>
          <w:color w:val="000000" w:themeColor="text1"/>
          <w:kern w:val="0"/>
          <w:sz w:val="24"/>
          <w:szCs w:val="24"/>
          <w:lang w:eastAsia="it-IT"/>
          <w14:ligatures w14:val="none"/>
        </w:rPr>
        <w:t xml:space="preserve"> H2O + 0.1% TFA (solvent A) and CH3CN + 0.</w:t>
      </w:r>
      <w:r>
        <w:rPr>
          <w:rFonts w:ascii="Times New Roman" w:eastAsia="Times New Roman" w:hAnsi="Times New Roman" w:cs="Times New Roman"/>
          <w:color w:val="000000"/>
          <w:kern w:val="0"/>
          <w:sz w:val="24"/>
          <w:szCs w:val="24"/>
          <w:lang w:eastAsia="it-IT"/>
        </w:rPr>
        <w:t>1% TFA</w:t>
      </w:r>
      <w:r w:rsidRPr="00090143">
        <w:rPr>
          <w:rFonts w:ascii="Times New Roman" w:eastAsia="Times New Roman" w:hAnsi="Times New Roman" w:cs="Times New Roman"/>
          <w:color w:val="000000" w:themeColor="text1"/>
          <w:kern w:val="0"/>
          <w:sz w:val="24"/>
          <w:szCs w:val="24"/>
          <w:lang w:eastAsia="it-IT"/>
          <w14:ligatures w14:val="none"/>
        </w:rPr>
        <w:t xml:space="preserve"> (solvent B) as solvents. The linear gradient used for the elution was 0−70% solvent B for 15 min. </w:t>
      </w:r>
      <w:r>
        <w:rPr>
          <w:rFonts w:ascii="Times New Roman" w:eastAsia="Times New Roman" w:hAnsi="Times New Roman" w:cs="Times New Roman"/>
          <w:color w:val="000000"/>
          <w:kern w:val="0"/>
          <w:sz w:val="24"/>
          <w:szCs w:val="24"/>
          <w:lang w:eastAsia="it-IT"/>
        </w:rPr>
        <w:t>The purity</w:t>
      </w:r>
      <w:r w:rsidRPr="00090143">
        <w:rPr>
          <w:rFonts w:ascii="Times New Roman" w:eastAsia="Times New Roman" w:hAnsi="Times New Roman" w:cs="Times New Roman"/>
          <w:color w:val="000000" w:themeColor="text1"/>
          <w:kern w:val="0"/>
          <w:sz w:val="24"/>
          <w:szCs w:val="24"/>
          <w:lang w:eastAsia="it-IT"/>
          <w14:ligatures w14:val="none"/>
        </w:rPr>
        <w:t xml:space="preserve"> and identity of </w:t>
      </w:r>
      <w:r>
        <w:rPr>
          <w:rFonts w:ascii="Times New Roman" w:eastAsia="Times New Roman" w:hAnsi="Times New Roman" w:cs="Times New Roman"/>
          <w:color w:val="000000"/>
          <w:kern w:val="0"/>
          <w:sz w:val="24"/>
          <w:szCs w:val="24"/>
          <w:lang w:eastAsia="it-IT"/>
        </w:rPr>
        <w:t xml:space="preserve">the </w:t>
      </w:r>
      <w:r w:rsidRPr="00090143">
        <w:rPr>
          <w:rFonts w:ascii="Times New Roman" w:eastAsia="Times New Roman" w:hAnsi="Times New Roman" w:cs="Times New Roman"/>
          <w:color w:val="000000" w:themeColor="text1"/>
          <w:kern w:val="0"/>
          <w:sz w:val="24"/>
          <w:szCs w:val="24"/>
          <w:lang w:eastAsia="it-IT"/>
          <w14:ligatures w14:val="none"/>
        </w:rPr>
        <w:t xml:space="preserve">peptides were assessed </w:t>
      </w:r>
      <w:r>
        <w:rPr>
          <w:rFonts w:ascii="Times New Roman" w:eastAsia="Times New Roman" w:hAnsi="Times New Roman" w:cs="Times New Roman"/>
          <w:color w:val="000000"/>
          <w:kern w:val="0"/>
          <w:sz w:val="24"/>
          <w:szCs w:val="24"/>
          <w:lang w:eastAsia="it-IT"/>
        </w:rPr>
        <w:t>via</w:t>
      </w:r>
      <w:r w:rsidRPr="00090143">
        <w:rPr>
          <w:rFonts w:ascii="Times New Roman" w:eastAsia="Times New Roman" w:hAnsi="Times New Roman" w:cs="Times New Roman"/>
          <w:color w:val="000000" w:themeColor="text1"/>
          <w:kern w:val="0"/>
          <w:sz w:val="24"/>
          <w:szCs w:val="24"/>
          <w:lang w:eastAsia="it-IT"/>
          <w14:ligatures w14:val="none"/>
        </w:rPr>
        <w:t xml:space="preserve"> LC‒MS (UltiMate 3000 HPLC-Q Exactive Plus coupled with Orbitrap </w:t>
      </w:r>
      <w:r>
        <w:rPr>
          <w:rFonts w:ascii="Times New Roman" w:eastAsia="Times New Roman" w:hAnsi="Times New Roman" w:cs="Times New Roman"/>
          <w:color w:val="000000"/>
          <w:kern w:val="0"/>
          <w:sz w:val="24"/>
          <w:szCs w:val="24"/>
          <w:lang w:eastAsia="it-IT"/>
        </w:rPr>
        <w:t>mass spectrometers</w:t>
      </w:r>
      <w:r w:rsidRPr="00090143">
        <w:rPr>
          <w:rFonts w:ascii="Times New Roman" w:eastAsia="Times New Roman" w:hAnsi="Times New Roman" w:cs="Times New Roman"/>
          <w:color w:val="000000" w:themeColor="text1"/>
          <w:kern w:val="0"/>
          <w:sz w:val="24"/>
          <w:szCs w:val="24"/>
          <w:lang w:eastAsia="it-IT"/>
          <w14:ligatures w14:val="none"/>
        </w:rPr>
        <w:t>, Thermo Fisher Scientific)</w:t>
      </w:r>
      <w:r>
        <w:rPr>
          <w:rFonts w:ascii="Times New Roman" w:eastAsia="Times New Roman" w:hAnsi="Times New Roman" w:cs="Times New Roman"/>
          <w:color w:val="000000"/>
          <w:kern w:val="0"/>
          <w:sz w:val="24"/>
          <w:szCs w:val="24"/>
          <w:lang w:eastAsia="it-IT"/>
        </w:rPr>
        <w:t>, which uses an</w:t>
      </w:r>
      <w:r w:rsidRPr="00090143">
        <w:rPr>
          <w:rFonts w:ascii="Times New Roman" w:eastAsia="Times New Roman" w:hAnsi="Times New Roman" w:cs="Times New Roman"/>
          <w:color w:val="000000" w:themeColor="text1"/>
          <w:kern w:val="0"/>
          <w:sz w:val="24"/>
          <w:szCs w:val="24"/>
          <w:lang w:eastAsia="it-IT"/>
          <w14:ligatures w14:val="none"/>
        </w:rPr>
        <w:t xml:space="preserve"> Aeris peptide XB-C18 LC column (100 Å, 3.6 µm, 100 </w:t>
      </w:r>
      <w:r>
        <w:rPr>
          <w:rFonts w:ascii="Times New Roman" w:eastAsia="Times New Roman" w:hAnsi="Times New Roman" w:cs="Times New Roman"/>
          <w:color w:val="000000"/>
          <w:kern w:val="0"/>
          <w:sz w:val="24"/>
          <w:szCs w:val="24"/>
          <w:lang w:eastAsia="it-IT"/>
        </w:rPr>
        <w:t>×</w:t>
      </w:r>
      <w:r w:rsidRPr="00090143">
        <w:rPr>
          <w:rFonts w:ascii="Times New Roman" w:eastAsia="Times New Roman" w:hAnsi="Times New Roman" w:cs="Times New Roman"/>
          <w:color w:val="000000" w:themeColor="text1"/>
          <w:kern w:val="0"/>
          <w:sz w:val="24"/>
          <w:szCs w:val="24"/>
          <w:lang w:eastAsia="it-IT"/>
          <w14:ligatures w14:val="none"/>
        </w:rPr>
        <w:t xml:space="preserve"> 2.1 mm) operating at a flow rate of 0.2 mL/min </w:t>
      </w:r>
      <w:r>
        <w:rPr>
          <w:rFonts w:ascii="Times New Roman" w:eastAsia="Times New Roman" w:hAnsi="Times New Roman" w:cs="Times New Roman"/>
          <w:color w:val="000000"/>
          <w:kern w:val="0"/>
          <w:sz w:val="24"/>
          <w:szCs w:val="24"/>
          <w:lang w:eastAsia="it-IT"/>
        </w:rPr>
        <w:t>with</w:t>
      </w:r>
      <w:r w:rsidRPr="00090143">
        <w:rPr>
          <w:rFonts w:ascii="Times New Roman" w:eastAsia="Times New Roman" w:hAnsi="Times New Roman" w:cs="Times New Roman"/>
          <w:color w:val="000000" w:themeColor="text1"/>
          <w:kern w:val="0"/>
          <w:sz w:val="24"/>
          <w:szCs w:val="24"/>
          <w:lang w:eastAsia="it-IT"/>
          <w14:ligatures w14:val="none"/>
        </w:rPr>
        <w:t xml:space="preserve"> H2O + 0.1% TFA (solvent A) and CH3CN + 0.</w:t>
      </w:r>
      <w:r>
        <w:rPr>
          <w:rFonts w:ascii="Times New Roman" w:eastAsia="Times New Roman" w:hAnsi="Times New Roman" w:cs="Times New Roman"/>
          <w:color w:val="000000"/>
          <w:kern w:val="0"/>
          <w:sz w:val="24"/>
          <w:szCs w:val="24"/>
          <w:lang w:eastAsia="it-IT"/>
        </w:rPr>
        <w:t>1% TFA</w:t>
      </w:r>
      <w:r w:rsidRPr="00090143">
        <w:rPr>
          <w:rFonts w:ascii="Times New Roman" w:eastAsia="Times New Roman" w:hAnsi="Times New Roman" w:cs="Times New Roman"/>
          <w:color w:val="000000" w:themeColor="text1"/>
          <w:kern w:val="0"/>
          <w:sz w:val="24"/>
          <w:szCs w:val="24"/>
          <w:lang w:eastAsia="it-IT"/>
          <w14:ligatures w14:val="none"/>
        </w:rPr>
        <w:t xml:space="preserve"> (solvent B) as solvents. The linear gradient used for elution was 0−70% solvent B for 15 min. The </w:t>
      </w:r>
      <w:r>
        <w:rPr>
          <w:rFonts w:ascii="Times New Roman" w:eastAsia="Times New Roman" w:hAnsi="Times New Roman" w:cs="Times New Roman"/>
          <w:color w:val="000000"/>
          <w:kern w:val="0"/>
          <w:sz w:val="24"/>
          <w:szCs w:val="24"/>
          <w:lang w:eastAsia="it-IT"/>
        </w:rPr>
        <w:t>purities</w:t>
      </w:r>
      <w:r w:rsidRPr="00090143">
        <w:rPr>
          <w:rFonts w:ascii="Times New Roman" w:eastAsia="Times New Roman" w:hAnsi="Times New Roman" w:cs="Times New Roman"/>
          <w:color w:val="000000" w:themeColor="text1"/>
          <w:kern w:val="0"/>
          <w:sz w:val="24"/>
          <w:szCs w:val="24"/>
          <w:lang w:eastAsia="it-IT"/>
          <w14:ligatures w14:val="none"/>
        </w:rPr>
        <w:t xml:space="preserve"> of all </w:t>
      </w:r>
      <w:r>
        <w:rPr>
          <w:rFonts w:ascii="Times New Roman" w:eastAsia="Times New Roman" w:hAnsi="Times New Roman" w:cs="Times New Roman"/>
          <w:color w:val="000000"/>
          <w:kern w:val="0"/>
          <w:sz w:val="24"/>
          <w:szCs w:val="24"/>
          <w:lang w:eastAsia="it-IT"/>
        </w:rPr>
        <w:t xml:space="preserve">the </w:t>
      </w:r>
      <w:r w:rsidRPr="00090143">
        <w:rPr>
          <w:rFonts w:ascii="Times New Roman" w:eastAsia="Times New Roman" w:hAnsi="Times New Roman" w:cs="Times New Roman"/>
          <w:color w:val="000000" w:themeColor="text1"/>
          <w:kern w:val="0"/>
          <w:sz w:val="24"/>
          <w:szCs w:val="24"/>
          <w:lang w:eastAsia="it-IT"/>
          <w14:ligatures w14:val="none"/>
        </w:rPr>
        <w:t xml:space="preserve">peptides </w:t>
      </w:r>
      <w:r>
        <w:rPr>
          <w:rFonts w:ascii="Times New Roman" w:eastAsia="Times New Roman" w:hAnsi="Times New Roman" w:cs="Times New Roman"/>
          <w:color w:val="000000"/>
          <w:kern w:val="0"/>
          <w:sz w:val="24"/>
          <w:szCs w:val="24"/>
          <w:lang w:eastAsia="it-IT"/>
        </w:rPr>
        <w:t>were</w:t>
      </w:r>
      <w:r w:rsidRPr="00090143">
        <w:rPr>
          <w:rFonts w:ascii="Times New Roman" w:eastAsia="Times New Roman" w:hAnsi="Times New Roman" w:cs="Times New Roman"/>
          <w:color w:val="000000" w:themeColor="text1"/>
          <w:kern w:val="0"/>
          <w:sz w:val="24"/>
          <w:szCs w:val="24"/>
          <w:lang w:eastAsia="it-IT"/>
          <w14:ligatures w14:val="none"/>
        </w:rPr>
        <w:t xml:space="preserve"> greater than 95%. Recombinant human 6xHis-tagged Pin1 (hereafter, Pin1) </w:t>
      </w:r>
      <w:r>
        <w:rPr>
          <w:rFonts w:ascii="Times New Roman" w:eastAsia="Times New Roman" w:hAnsi="Times New Roman" w:cs="Times New Roman"/>
          <w:color w:val="000000"/>
          <w:kern w:val="0"/>
          <w:sz w:val="24"/>
          <w:szCs w:val="24"/>
          <w:lang w:eastAsia="it-IT"/>
        </w:rPr>
        <w:t>was</w:t>
      </w:r>
      <w:r w:rsidRPr="00090143">
        <w:rPr>
          <w:rFonts w:ascii="Times New Roman" w:eastAsia="Times New Roman" w:hAnsi="Times New Roman" w:cs="Times New Roman"/>
          <w:color w:val="000000" w:themeColor="text1"/>
          <w:kern w:val="0"/>
          <w:sz w:val="24"/>
          <w:szCs w:val="24"/>
          <w:lang w:eastAsia="it-IT"/>
          <w14:ligatures w14:val="none"/>
        </w:rPr>
        <w:t xml:space="preserve"> produced following the method described in the literature</w:t>
      </w:r>
      <w:sdt>
        <w:sdtPr>
          <w:rPr>
            <w:rFonts w:ascii="Times New Roman" w:eastAsia="Times New Roman" w:hAnsi="Times New Roman" w:cs="Times New Roman"/>
            <w:color w:val="000000"/>
            <w:kern w:val="0"/>
            <w:sz w:val="24"/>
            <w:szCs w:val="24"/>
            <w:lang w:eastAsia="it-IT"/>
            <w14:ligatures w14:val="none"/>
          </w:rPr>
          <w:tag w:val="MENDELEY_CITATION_v3_eyJjaXRhdGlvbklEIjoiTUVOREVMRVlfQ0lUQVRJT05fNzQzYjE0MzgtNTdmMi00YjhlLWJiODUtZDcxNDcxY2ZkMTA4IiwicHJvcGVydGllcyI6eyJub3RlSW5kZXgiOjB9LCJpc0VkaXRlZCI6ZmFsc2UsIm1hbnVhbE92ZXJyaWRlIjp7ImlzTWFudWFsbHlPdmVycmlkZGVuIjpmYWxzZSwiY2l0ZXByb2NUZXh0IjoiKDIyKSIsIm1hbnVhbE92ZXJyaWRlVGV4dCI6IiJ9LCJjaXRhdGlvbkl0ZW1zIjpbeyJpZCI6IjA3NWFhM2NlLTJmZTgtMzU1ZC1iYzg2LTQ1NzUwZTBkM2M0OCIsIml0ZW1EYXRhIjp7InR5cGUiOiJhcnRpY2xlLWpvdXJuYWwiLCJpZCI6IjA3NWFhM2NlLTJmZTgtMzU1ZC1iYzg2LTQ1NzUwZTBkM2M0OCIsInRpdGxlIjoiRXhwcmVzc2lvbiwgUHVyaWZpY2F0aW9uLCBTdHJ1Y3R1cmFsIGFuZCBGdW5jdGlvbmFsIENoYXJhY3Rlcml6YXRpb24gb2YgUmVjb21iaW5hbnQgSHVtYW4gUGFydnVsaW4gMTciLCJhdXRob3IiOlt7ImZhbWlseSI6Ik1vbnRpIiwiZ2l2ZW4iOiJBbGVzc2FuZHJhIiwicGFyc2UtbmFtZXMiOmZhbHNlLCJkcm9wcGluZy1wYXJ0aWNsZSI6IiIsIm5vbi1kcm9wcGluZy1wYXJ0aWNsZSI6IiJ9LHsiZmFtaWx5IjoiUm9uY2EiLCJnaXZlbiI6IlJhZmZhZWxlIiwicGFyc2UtbmFtZXMiOmZhbHNlLCJkcm9wcGluZy1wYXJ0aWNsZSI6IiIsIm5vbi1kcm9wcGluZy1wYXJ0aWNsZSI6IiJ9LHsiZmFtaWx5IjoiQ2FtcGlhbmkiLCJnaXZlbiI6IkdpdXNlcHBlIiwicGFyc2UtbmFtZXMiOmZhbHNlLCJkcm9wcGluZy1wYXJ0aWNsZSI6IiIsIm5vbi1kcm9wcGluZy1wYXJ0aWNsZSI6IiJ9LHsiZmFtaWx5IjoiUnV2byIsImdpdmVuIjoiTWVub3R0aSIsInBhcnNlLW5hbWVzIjpmYWxzZSwiZHJvcHBpbmctcGFydGljbGUiOiIiLCJub24tZHJvcHBpbmctcGFydGljbGUiOiIifSx7ImZhbWlseSI6IkRvdGkiLCJnaXZlbiI6Ik51bnppYW5uYSIsInBhcnNlLW5hbWVzIjpmYWxzZSwiZHJvcHBpbmctcGFydGljbGUiOiIiLCJub24tZHJvcHBpbmctcGFydGljbGUiOiIifV0sImNvbnRhaW5lci10aXRsZSI6Ik1vbGVjdWxhciBCaW90ZWNobm9sb2d5IiwiY29udGFpbmVyLXRpdGxlLXNob3J0IjoiTW9sLiBCaW90ZWNobm9sLiIsIkRPSSI6IjEwLjEwMDcvczEyMDMzLTAyMi0wMDQ5My0xIiwiSVNTTiI6IjEwNzMtNjA4NSIsImlzc3VlZCI6eyJkYXRlLXBhcnRzIjpbWzIwMjMsMywyNV1dfSwicGFnZSI6IjMzNy0zNDkiLCJhYnN0cmFjdCI6IjxwPiBQYXJ2dWxpbnMsIHBlcHRpZHlsLXByb2x5bCBpc29tZXJhc2UgZW56eW1lcyAoUFBJYXNlKSwgY2F0YWx5emUgdGhlIDxpdGFsaWM+Y2lz4oCTdHJhbnM8L2l0YWxpYz4gaXNvbWVyaXphdGlvbiBvZiBwcm9seWwgYm9uZHMgaW4gcG9seXBlcHRpZGVzLCBjb250cmlidXRpbmcgdG8gZm9sZGluZyBhbmQgZnVuY3Rpb24gcmVndWxhdGlvbiBvZiBtYW55IHByb3RlaW5zLiBBbW9uZyBQYXJ2dWxpbnMsIFBhcjE3LCBleGNsdXNpdmVseSBleHByZXNzZWQgaW4gaG9taW5pZHMsIGlzIHRoZSBsZWFzdCBleGFtaW5lZCBpbiB0ZXJtcyBvZiBzdHJ1Y3R1cmUsIGNhdGFseXRpYyBmdW5jdGlvbiBhbmQgY2VsbHVsYXIgYWN0aXZpdHkuIFNldHRpbmcgdGhlIGNvbmRpdGlvbnMgZm9yIHRoZSBwcmVwYXJhdGlvbiBvZiByZWNvbWJpbmFudCBhY3RpdmUgUGFyMTcgbWF5IHRoZXJlZm9yZSBzaWduaWZpY2FudGx5IGZvc3RlciBmdXR1cmUgc3R1ZGllcy4gSGVyZSwgd2UgY29tcGFyYXRpdmVseSBldmFsdWF0ZWQgdGhlIGltcGFjdCBvZiBzZXZlcmFsIHBhcmFtZXRlcnMsIGluY2x1ZGluZyBob3N0IHN0cmFpbnMsIGN1bHR1cmUgbWVkaWEsIGlzb3Byb3B5bCDDny1ELTEtdGhpb2dhbGFjdG9weXJhbm9zaWRlIGNvbmNlbnRyYXRpb24sIHBvc3QtaW5kdWN0aW9uIGluY3ViYXRpb24gdGltZSBhbmQgdGVtcGVyYXR1cmUsIG9uIHRoZSBvdmVyZXhwcmVzc2lvbiBvZiBQYXIxNyBpbiA8aXRhbGljPkUuIGNvbGk8L2l0YWxpYz4gY2VsbHMuIEEgc2ltaWxhciBhcHByb2FjaCB3YXMgYWxzbyBjb21wYXJhdGl2ZWx5IGFkb3B0ZWQgZm9yIHRoZSBwcmVwYXJhdGlvbiBvZiB0aGUgcmVjb21iaW5hbnQgZnVsbC1sZW5ndGggUGluMSBwcm90ZWluLCB0aGUgbW9zdCByZXByZXNlbnRhdGl2ZSBQYXJ2dWxpbiwgYW5kIHRoZSBjYXRhbHl0aWMgZG9tYWlucyBvZiBib3RoIGVuenltZXMuIFByb3RlaW5zIHdlcmUgZWZmaWNpZW50bHkgZXhwcmVzc2VkIGFuZCBwdXJpZmllZCB0byBob21vZ2VuZWl0eSBhbmQgd2VyZSBzdWJqZWN0ZWQgdG8gYSBzdHJ1Y3R1cmFsIGNoYXJhY3Rlcml6YXRpb24gYnkgU2l6ZSBFeGNsdXNpb24gQ2hyb21hdG9ncmFwaHkgYW5kIENpcmN1bGFyIERpY2hyb2lzbS4gTW9yZW92ZXIsIGEgc2luZ2xlLXN0ZXAgaG9tb2dlbmVvdXMgcHJvdGVhc2UtYmFzZWQgZmx1b3JpbWV0cmljIGFzc2F5LCBwb3RlbnRpYWxseSBzY2FsYWJsZSBpbiBIVFMgZm9ybWF0LCBoYXMgYmVlbiBkZXZlbG9wZWQgZm9yIGRldGVybWluaW5nIHRoZSBwZXB0aWR5bC1wcm9seWwgPGl0YWxpYz5jaXPigJN0cmFuczwvaXRhbGljPiBpc29tZXJhc2UgYWN0aXZpdHkgb2YgcmVjb21iaW5hbnQgUGFydnVsaW5zLiBSZXN1bHRzIG9idGFpbmVkIHNob3cgdGhhdCBwcm90ZWlucyBhcmUgZm9sZGVkIGFuZCBhY3RpdmUuIFRoZXNlIG5ldyBkYXRhIG1hcmsgYW4gaW1wb3J0YW50IG1pbGVzdG9uZSBmb3IgcHJvZ3Jlc3NpbmcgdGhlIGludmVzdGlnYXRpb24gb2YgUGFydnVsaW5zLiA8L3A+IiwiaXNzdWUiOiIzIiwidm9sdW1lIjoiNjUifSwiaXNUZW1wb3JhcnkiOmZhbHNlfV19"/>
          <w:id w:val="14664702"/>
          <w:placeholder>
            <w:docPart w:val="60E7516C0BB51C4FA9C6C58BD3691546"/>
          </w:placeholder>
        </w:sdtPr>
        <w:sdtEndPr/>
        <w:sdtContent>
          <w:r w:rsidR="00E076C9" w:rsidRPr="00E076C9">
            <w:rPr>
              <w:rFonts w:ascii="Times New Roman" w:eastAsia="Times New Roman" w:hAnsi="Times New Roman" w:cs="Times New Roman"/>
              <w:color w:val="000000"/>
              <w:kern w:val="0"/>
              <w:sz w:val="24"/>
              <w:szCs w:val="24"/>
              <w:lang w:eastAsia="it-IT"/>
              <w14:ligatures w14:val="none"/>
            </w:rPr>
            <w:t>(22)</w:t>
          </w:r>
        </w:sdtContent>
      </w:sdt>
      <w:r w:rsidRPr="00090143">
        <w:rPr>
          <w:rFonts w:ascii="Times New Roman" w:eastAsia="Times New Roman" w:hAnsi="Times New Roman" w:cs="Times New Roman"/>
          <w:color w:val="000000" w:themeColor="text1"/>
          <w:kern w:val="0"/>
          <w:sz w:val="24"/>
          <w:szCs w:val="24"/>
          <w:lang w:eastAsia="it-IT"/>
          <w14:ligatures w14:val="none"/>
        </w:rPr>
        <w:t>. For Co-IP analyses in the presence of increasing amounts of biotin-</w:t>
      </w:r>
      <w:r>
        <w:rPr>
          <w:rFonts w:ascii="Times New Roman" w:eastAsia="Times New Roman" w:hAnsi="Times New Roman" w:cs="Times New Roman"/>
          <w:color w:val="000000"/>
          <w:kern w:val="0"/>
          <w:sz w:val="24"/>
          <w:szCs w:val="24"/>
          <w:lang w:eastAsia="it-IT"/>
        </w:rPr>
        <w:t>labelled</w:t>
      </w:r>
      <w:r w:rsidRPr="00090143">
        <w:rPr>
          <w:rFonts w:ascii="Times New Roman" w:eastAsia="Times New Roman" w:hAnsi="Times New Roman" w:cs="Times New Roman"/>
          <w:color w:val="000000" w:themeColor="text1"/>
          <w:kern w:val="0"/>
          <w:sz w:val="24"/>
          <w:szCs w:val="24"/>
          <w:lang w:eastAsia="it-IT"/>
          <w14:ligatures w14:val="none"/>
        </w:rPr>
        <w:t xml:space="preserve"> peptides, P</w:t>
      </w:r>
      <w:r w:rsidRPr="00090143">
        <w:rPr>
          <w:rFonts w:ascii="Times New Roman" w:eastAsia="Times New Roman" w:hAnsi="Times New Roman" w:cs="Times New Roman"/>
          <w:color w:val="000000" w:themeColor="text1"/>
          <w:kern w:val="0"/>
          <w:sz w:val="24"/>
          <w:szCs w:val="24"/>
          <w:vertAlign w:val="subscript"/>
          <w:lang w:eastAsia="it-IT"/>
          <w14:ligatures w14:val="none"/>
        </w:rPr>
        <w:t>1m</w:t>
      </w:r>
      <w:r w:rsidRPr="00090143">
        <w:rPr>
          <w:rFonts w:ascii="Times New Roman" w:eastAsia="Times New Roman" w:hAnsi="Times New Roman" w:cs="Times New Roman"/>
          <w:color w:val="000000" w:themeColor="text1"/>
          <w:kern w:val="0"/>
          <w:sz w:val="24"/>
          <w:szCs w:val="24"/>
          <w:lang w:eastAsia="it-IT"/>
          <w14:ligatures w14:val="none"/>
        </w:rPr>
        <w:t xml:space="preserve"> and P</w:t>
      </w:r>
      <w:r w:rsidRPr="00090143">
        <w:rPr>
          <w:rFonts w:ascii="Times New Roman" w:eastAsia="Times New Roman" w:hAnsi="Times New Roman" w:cs="Times New Roman"/>
          <w:color w:val="000000" w:themeColor="text1"/>
          <w:kern w:val="0"/>
          <w:sz w:val="24"/>
          <w:szCs w:val="24"/>
          <w:vertAlign w:val="subscript"/>
          <w:lang w:eastAsia="it-IT"/>
          <w14:ligatures w14:val="none"/>
        </w:rPr>
        <w:t>1</w:t>
      </w:r>
      <w:r w:rsidRPr="00090143">
        <w:rPr>
          <w:rFonts w:ascii="Times New Roman" w:eastAsia="Times New Roman" w:hAnsi="Times New Roman" w:cs="Times New Roman"/>
          <w:color w:val="000000" w:themeColor="text1"/>
          <w:kern w:val="0"/>
          <w:sz w:val="24"/>
          <w:szCs w:val="24"/>
          <w:lang w:eastAsia="it-IT"/>
          <w14:ligatures w14:val="none"/>
        </w:rPr>
        <w:t xml:space="preserve"> peptides were used at final </w:t>
      </w:r>
      <w:r>
        <w:rPr>
          <w:rFonts w:ascii="Times New Roman" w:eastAsia="Times New Roman" w:hAnsi="Times New Roman" w:cs="Times New Roman"/>
          <w:color w:val="000000"/>
          <w:kern w:val="0"/>
          <w:sz w:val="24"/>
          <w:szCs w:val="24"/>
          <w:lang w:eastAsia="it-IT"/>
        </w:rPr>
        <w:t>concentrations</w:t>
      </w:r>
      <w:r w:rsidRPr="00090143">
        <w:rPr>
          <w:rFonts w:ascii="Times New Roman" w:eastAsia="Times New Roman" w:hAnsi="Times New Roman" w:cs="Times New Roman"/>
          <w:color w:val="000000" w:themeColor="text1"/>
          <w:kern w:val="0"/>
          <w:sz w:val="24"/>
          <w:szCs w:val="24"/>
          <w:lang w:eastAsia="it-IT"/>
          <w14:ligatures w14:val="none"/>
        </w:rPr>
        <w:t xml:space="preserve"> of 5</w:t>
      </w:r>
      <w:r w:rsidRPr="00EB4CF6">
        <w:rPr>
          <w:rFonts w:ascii="Times New Roman" w:eastAsia="Times New Roman" w:hAnsi="Times New Roman" w:cs="Times New Roman"/>
          <w:color w:val="000000" w:themeColor="text1"/>
          <w:kern w:val="0"/>
          <w:sz w:val="24"/>
          <w:szCs w:val="24"/>
          <w:lang w:eastAsia="it-IT"/>
          <w14:ligatures w14:val="none"/>
        </w:rPr>
        <w:t>μ</w:t>
      </w:r>
      <w:r w:rsidRPr="00090143">
        <w:rPr>
          <w:rFonts w:ascii="Times New Roman" w:eastAsia="Times New Roman" w:hAnsi="Times New Roman" w:cs="Times New Roman"/>
          <w:color w:val="000000" w:themeColor="text1"/>
          <w:kern w:val="0"/>
          <w:sz w:val="24"/>
          <w:szCs w:val="24"/>
          <w:lang w:eastAsia="it-IT"/>
          <w14:ligatures w14:val="none"/>
        </w:rPr>
        <w:t>M and 10</w:t>
      </w:r>
      <w:r w:rsidRPr="00EB4CF6">
        <w:rPr>
          <w:rFonts w:ascii="Times New Roman" w:eastAsia="Times New Roman" w:hAnsi="Times New Roman" w:cs="Times New Roman"/>
          <w:color w:val="000000" w:themeColor="text1"/>
          <w:kern w:val="0"/>
          <w:sz w:val="24"/>
          <w:szCs w:val="24"/>
          <w:lang w:eastAsia="it-IT"/>
          <w14:ligatures w14:val="none"/>
        </w:rPr>
        <w:t>μ</w:t>
      </w:r>
      <w:r w:rsidRPr="00090143">
        <w:rPr>
          <w:rFonts w:ascii="Times New Roman" w:eastAsia="Times New Roman" w:hAnsi="Times New Roman" w:cs="Times New Roman"/>
          <w:color w:val="000000" w:themeColor="text1"/>
          <w:kern w:val="0"/>
          <w:sz w:val="24"/>
          <w:szCs w:val="24"/>
          <w:lang w:eastAsia="it-IT"/>
          <w14:ligatures w14:val="none"/>
        </w:rPr>
        <w:t>M</w:t>
      </w:r>
      <w:r>
        <w:rPr>
          <w:rFonts w:ascii="Times New Roman" w:eastAsia="Times New Roman" w:hAnsi="Times New Roman" w:cs="Times New Roman"/>
          <w:color w:val="000000"/>
          <w:kern w:val="0"/>
          <w:sz w:val="24"/>
          <w:szCs w:val="24"/>
          <w:lang w:eastAsia="it-IT"/>
        </w:rPr>
        <w:t>, respectively</w:t>
      </w:r>
      <w:r w:rsidRPr="00090143">
        <w:rPr>
          <w:rFonts w:ascii="Times New Roman" w:eastAsia="Times New Roman" w:hAnsi="Times New Roman" w:cs="Times New Roman"/>
          <w:color w:val="000000" w:themeColor="text1"/>
          <w:kern w:val="0"/>
          <w:sz w:val="24"/>
          <w:szCs w:val="24"/>
          <w:lang w:eastAsia="it-IT"/>
          <w14:ligatures w14:val="none"/>
        </w:rPr>
        <w:t>.</w:t>
      </w:r>
    </w:p>
    <w:p w14:paraId="01955F3B" w14:textId="77777777" w:rsidR="00D97733" w:rsidRDefault="00D97733" w:rsidP="00343DC7">
      <w:pPr>
        <w:spacing w:line="480" w:lineRule="auto"/>
        <w:contextualSpacing/>
        <w:jc w:val="both"/>
        <w:rPr>
          <w:rFonts w:ascii="Times New Roman" w:eastAsia="Times New Roman" w:hAnsi="Times New Roman" w:cs="Times New Roman"/>
          <w:color w:val="212121"/>
          <w:kern w:val="0"/>
          <w:sz w:val="24"/>
          <w:szCs w:val="24"/>
          <w:lang w:val="en-US" w:eastAsia="it-IT"/>
          <w14:ligatures w14:val="none"/>
        </w:rPr>
      </w:pPr>
    </w:p>
    <w:p w14:paraId="4B6F395A" w14:textId="77777777" w:rsidR="00D92C2F" w:rsidRPr="004440DF" w:rsidRDefault="00D92C2F" w:rsidP="00D92C2F">
      <w:pPr>
        <w:spacing w:line="480" w:lineRule="auto"/>
        <w:contextualSpacing/>
        <w:jc w:val="both"/>
        <w:rPr>
          <w:rFonts w:ascii="Times New Roman" w:eastAsia="Times New Roman" w:hAnsi="Times New Roman" w:cs="Times New Roman"/>
          <w:b/>
          <w:bCs/>
          <w:color w:val="000000" w:themeColor="text1"/>
          <w:kern w:val="0"/>
          <w:sz w:val="24"/>
          <w:szCs w:val="24"/>
          <w:lang w:eastAsia="it-IT"/>
          <w14:ligatures w14:val="none"/>
        </w:rPr>
      </w:pPr>
      <w:r w:rsidRPr="004440DF">
        <w:rPr>
          <w:rFonts w:ascii="Times New Roman" w:eastAsia="Times New Roman" w:hAnsi="Times New Roman" w:cs="Times New Roman"/>
          <w:b/>
          <w:bCs/>
          <w:color w:val="000000" w:themeColor="text1"/>
          <w:kern w:val="0"/>
          <w:sz w:val="24"/>
          <w:szCs w:val="24"/>
          <w:lang w:eastAsia="it-IT"/>
          <w14:ligatures w14:val="none"/>
        </w:rPr>
        <w:t>BLI experiments</w:t>
      </w:r>
    </w:p>
    <w:p w14:paraId="04F81B7F" w14:textId="77777777" w:rsidR="00D92C2F" w:rsidRPr="004440DF" w:rsidRDefault="00D92C2F" w:rsidP="00D92C2F">
      <w:pPr>
        <w:spacing w:line="480" w:lineRule="auto"/>
        <w:contextualSpacing/>
        <w:jc w:val="both"/>
        <w:rPr>
          <w:rFonts w:ascii="Times New Roman" w:eastAsia="Times New Roman" w:hAnsi="Times New Roman" w:cs="Times New Roman"/>
          <w:color w:val="000000" w:themeColor="text1"/>
          <w:kern w:val="0"/>
          <w:sz w:val="24"/>
          <w:szCs w:val="24"/>
          <w:lang w:eastAsia="it-IT"/>
          <w14:ligatures w14:val="none"/>
        </w:rPr>
      </w:pPr>
      <w:r w:rsidRPr="004440DF">
        <w:rPr>
          <w:rFonts w:ascii="Times New Roman" w:eastAsia="Times New Roman" w:hAnsi="Times New Roman" w:cs="Times New Roman"/>
          <w:color w:val="000000" w:themeColor="text1"/>
          <w:kern w:val="0"/>
          <w:sz w:val="24"/>
          <w:szCs w:val="24"/>
          <w:lang w:eastAsia="it-IT"/>
          <w14:ligatures w14:val="none"/>
        </w:rPr>
        <w:t>An Octet® Red 96® system (ForteBio, Fremont, CA, USA) was used to detect direct interactions between the N-terminally biotin-</w:t>
      </w:r>
      <w:r w:rsidRPr="004440DF">
        <w:rPr>
          <w:rFonts w:ascii="Times New Roman" w:eastAsia="Times New Roman" w:hAnsi="Times New Roman" w:cs="Times New Roman"/>
          <w:color w:val="000000"/>
          <w:kern w:val="0"/>
          <w:sz w:val="24"/>
          <w:szCs w:val="24"/>
          <w:lang w:eastAsia="it-IT"/>
        </w:rPr>
        <w:t>labelled</w:t>
      </w:r>
      <w:r w:rsidRPr="004440DF">
        <w:rPr>
          <w:rFonts w:ascii="Times New Roman" w:eastAsia="Times New Roman" w:hAnsi="Times New Roman" w:cs="Times New Roman"/>
          <w:color w:val="000000" w:themeColor="text1"/>
          <w:kern w:val="0"/>
          <w:sz w:val="24"/>
          <w:szCs w:val="24"/>
          <w:lang w:eastAsia="it-IT"/>
          <w14:ligatures w14:val="none"/>
        </w:rPr>
        <w:t xml:space="preserve"> peptides (P</w:t>
      </w:r>
      <w:r w:rsidRPr="004440DF">
        <w:rPr>
          <w:rFonts w:ascii="Times New Roman" w:eastAsia="Times New Roman" w:hAnsi="Times New Roman" w:cs="Times New Roman"/>
          <w:color w:val="000000" w:themeColor="text1"/>
          <w:kern w:val="0"/>
          <w:sz w:val="24"/>
          <w:szCs w:val="24"/>
          <w:vertAlign w:val="subscript"/>
          <w:lang w:eastAsia="it-IT"/>
          <w14:ligatures w14:val="none"/>
        </w:rPr>
        <w:t>1</w:t>
      </w:r>
      <w:r w:rsidRPr="004440DF">
        <w:rPr>
          <w:rFonts w:ascii="Times New Roman" w:eastAsia="Times New Roman" w:hAnsi="Times New Roman" w:cs="Times New Roman"/>
          <w:color w:val="000000" w:themeColor="text1"/>
          <w:kern w:val="0"/>
          <w:sz w:val="24"/>
          <w:szCs w:val="24"/>
          <w:lang w:eastAsia="it-IT"/>
          <w14:ligatures w14:val="none"/>
        </w:rPr>
        <w:t>-</w:t>
      </w:r>
      <w:r w:rsidRPr="004440DF">
        <w:rPr>
          <w:rFonts w:ascii="Times New Roman" w:eastAsia="Times New Roman" w:hAnsi="Times New Roman" w:cs="Times New Roman"/>
          <w:color w:val="000000"/>
          <w:kern w:val="0"/>
          <w:sz w:val="24"/>
          <w:szCs w:val="24"/>
          <w:lang w:eastAsia="it-IT"/>
        </w:rPr>
        <w:t>-</w:t>
      </w:r>
      <w:r w:rsidRPr="004440DF">
        <w:rPr>
          <w:rFonts w:ascii="Times New Roman" w:eastAsia="Times New Roman" w:hAnsi="Times New Roman" w:cs="Times New Roman"/>
          <w:color w:val="000000" w:themeColor="text1"/>
          <w:kern w:val="0"/>
          <w:sz w:val="24"/>
          <w:szCs w:val="24"/>
          <w:lang w:eastAsia="it-IT"/>
          <w14:ligatures w14:val="none"/>
        </w:rPr>
        <w:t>P</w:t>
      </w:r>
      <w:r w:rsidRPr="004440DF">
        <w:rPr>
          <w:rFonts w:ascii="Times New Roman" w:eastAsia="Times New Roman" w:hAnsi="Times New Roman" w:cs="Times New Roman"/>
          <w:color w:val="000000" w:themeColor="text1"/>
          <w:kern w:val="0"/>
          <w:sz w:val="24"/>
          <w:szCs w:val="24"/>
          <w:vertAlign w:val="subscript"/>
          <w:lang w:eastAsia="it-IT"/>
          <w14:ligatures w14:val="none"/>
        </w:rPr>
        <w:t>4</w:t>
      </w:r>
      <w:r w:rsidRPr="004440DF">
        <w:rPr>
          <w:rFonts w:ascii="Times New Roman" w:eastAsia="Times New Roman" w:hAnsi="Times New Roman" w:cs="Times New Roman"/>
          <w:color w:val="000000" w:themeColor="text1"/>
          <w:kern w:val="0"/>
          <w:sz w:val="24"/>
          <w:szCs w:val="24"/>
          <w:lang w:eastAsia="it-IT"/>
          <w14:ligatures w14:val="none"/>
        </w:rPr>
        <w:t xml:space="preserve"> and P</w:t>
      </w:r>
      <w:r w:rsidRPr="004440DF">
        <w:rPr>
          <w:rFonts w:ascii="Times New Roman" w:eastAsia="Times New Roman" w:hAnsi="Times New Roman" w:cs="Times New Roman"/>
          <w:color w:val="000000" w:themeColor="text1"/>
          <w:kern w:val="0"/>
          <w:sz w:val="24"/>
          <w:szCs w:val="24"/>
          <w:vertAlign w:val="subscript"/>
          <w:lang w:eastAsia="it-IT"/>
          <w14:ligatures w14:val="none"/>
        </w:rPr>
        <w:t>1m</w:t>
      </w:r>
      <w:r w:rsidRPr="004440DF">
        <w:rPr>
          <w:rFonts w:ascii="Times New Roman" w:eastAsia="Times New Roman" w:hAnsi="Times New Roman" w:cs="Times New Roman"/>
          <w:color w:val="000000" w:themeColor="text1"/>
          <w:kern w:val="0"/>
          <w:sz w:val="24"/>
          <w:szCs w:val="24"/>
          <w:lang w:eastAsia="it-IT"/>
          <w14:ligatures w14:val="none"/>
        </w:rPr>
        <w:t xml:space="preserve">) and the 6xHis-tagged Pin1 protein (hereafter, Pin1) according to standard instructions. The volume </w:t>
      </w:r>
      <w:r w:rsidRPr="004440DF">
        <w:rPr>
          <w:rFonts w:ascii="Times New Roman" w:eastAsia="Times New Roman" w:hAnsi="Times New Roman" w:cs="Times New Roman"/>
          <w:color w:val="000000"/>
          <w:kern w:val="0"/>
          <w:sz w:val="24"/>
          <w:szCs w:val="24"/>
          <w:lang w:eastAsia="it-IT"/>
        </w:rPr>
        <w:t>of the</w:t>
      </w:r>
      <w:r w:rsidRPr="004440DF">
        <w:rPr>
          <w:rFonts w:ascii="Times New Roman" w:eastAsia="Times New Roman" w:hAnsi="Times New Roman" w:cs="Times New Roman"/>
          <w:color w:val="000000" w:themeColor="text1"/>
          <w:kern w:val="0"/>
          <w:sz w:val="24"/>
          <w:szCs w:val="24"/>
          <w:lang w:eastAsia="it-IT"/>
          <w14:ligatures w14:val="none"/>
        </w:rPr>
        <w:t xml:space="preserve"> buffers or samples was </w:t>
      </w:r>
      <w:r w:rsidRPr="004440DF">
        <w:rPr>
          <w:rFonts w:ascii="Times New Roman" w:eastAsia="Times New Roman" w:hAnsi="Times New Roman" w:cs="Times New Roman"/>
          <w:color w:val="000000"/>
          <w:kern w:val="0"/>
          <w:sz w:val="24"/>
          <w:szCs w:val="24"/>
          <w:lang w:eastAsia="it-IT"/>
        </w:rPr>
        <w:t>200 µL</w:t>
      </w:r>
      <w:r w:rsidRPr="004440DF">
        <w:rPr>
          <w:rFonts w:ascii="Times New Roman" w:eastAsia="Times New Roman" w:hAnsi="Times New Roman" w:cs="Times New Roman"/>
          <w:color w:val="000000" w:themeColor="text1"/>
          <w:kern w:val="0"/>
          <w:sz w:val="24"/>
          <w:szCs w:val="24"/>
          <w:lang w:eastAsia="it-IT"/>
          <w14:ligatures w14:val="none"/>
        </w:rPr>
        <w:t xml:space="preserve">. The plate speed and temperature were maintained at 600 rpm and 25°C, respectively, throughout </w:t>
      </w:r>
      <w:r w:rsidRPr="004440DF">
        <w:rPr>
          <w:rFonts w:ascii="Times New Roman" w:eastAsia="Times New Roman" w:hAnsi="Times New Roman" w:cs="Times New Roman"/>
          <w:color w:val="000000" w:themeColor="text1"/>
          <w:kern w:val="0"/>
          <w:sz w:val="24"/>
          <w:szCs w:val="24"/>
          <w:lang w:eastAsia="it-IT"/>
          <w14:ligatures w14:val="none"/>
        </w:rPr>
        <w:lastRenderedPageBreak/>
        <w:t xml:space="preserve">the assay. </w:t>
      </w:r>
      <w:r w:rsidRPr="004440DF">
        <w:rPr>
          <w:rFonts w:ascii="Times New Roman" w:eastAsia="Times New Roman" w:hAnsi="Times New Roman" w:cs="Times New Roman"/>
          <w:color w:val="000000"/>
          <w:kern w:val="0"/>
          <w:sz w:val="24"/>
          <w:szCs w:val="24"/>
          <w:lang w:eastAsia="it-IT"/>
        </w:rPr>
        <w:t>The biosensors</w:t>
      </w:r>
      <w:r w:rsidRPr="004440DF">
        <w:rPr>
          <w:rFonts w:ascii="Times New Roman" w:eastAsia="Times New Roman" w:hAnsi="Times New Roman" w:cs="Times New Roman"/>
          <w:color w:val="000000" w:themeColor="text1"/>
          <w:kern w:val="0"/>
          <w:sz w:val="24"/>
          <w:szCs w:val="24"/>
          <w:lang w:eastAsia="it-IT"/>
          <w14:ligatures w14:val="none"/>
        </w:rPr>
        <w:t xml:space="preserve"> were hydrated with 1x kinetic buffer (</w:t>
      </w:r>
      <w:r w:rsidRPr="004440DF">
        <w:rPr>
          <w:rFonts w:ascii="Times New Roman" w:eastAsia="Times New Roman" w:hAnsi="Times New Roman" w:cs="Times New Roman"/>
          <w:color w:val="000000"/>
          <w:kern w:val="0"/>
          <w:sz w:val="24"/>
          <w:szCs w:val="24"/>
          <w:lang w:eastAsia="it-IT"/>
        </w:rPr>
        <w:t>10 mM</w:t>
      </w:r>
      <w:r w:rsidRPr="004440DF">
        <w:rPr>
          <w:rFonts w:ascii="Times New Roman" w:eastAsia="Times New Roman" w:hAnsi="Times New Roman" w:cs="Times New Roman"/>
          <w:color w:val="000000" w:themeColor="text1"/>
          <w:kern w:val="0"/>
          <w:sz w:val="24"/>
          <w:szCs w:val="24"/>
          <w:lang w:eastAsia="it-IT"/>
          <w14:ligatures w14:val="none"/>
        </w:rPr>
        <w:t xml:space="preserve"> phosphate, </w:t>
      </w:r>
      <w:r w:rsidRPr="004440DF">
        <w:rPr>
          <w:rFonts w:ascii="Times New Roman" w:eastAsia="Times New Roman" w:hAnsi="Times New Roman" w:cs="Times New Roman"/>
          <w:color w:val="000000"/>
          <w:kern w:val="0"/>
          <w:sz w:val="24"/>
          <w:szCs w:val="24"/>
          <w:lang w:eastAsia="it-IT"/>
        </w:rPr>
        <w:t>150 mM</w:t>
      </w:r>
      <w:r w:rsidRPr="004440DF">
        <w:rPr>
          <w:rFonts w:ascii="Times New Roman" w:eastAsia="Times New Roman" w:hAnsi="Times New Roman" w:cs="Times New Roman"/>
          <w:color w:val="000000" w:themeColor="text1"/>
          <w:kern w:val="0"/>
          <w:sz w:val="24"/>
          <w:szCs w:val="24"/>
          <w:lang w:eastAsia="it-IT"/>
          <w14:ligatures w14:val="none"/>
        </w:rPr>
        <w:t xml:space="preserve"> NaCl, 0.05% Tween 20, pH 7.4) for 10 min before </w:t>
      </w:r>
      <w:r w:rsidRPr="004440DF">
        <w:rPr>
          <w:rFonts w:ascii="Times New Roman" w:eastAsia="Times New Roman" w:hAnsi="Times New Roman" w:cs="Times New Roman"/>
          <w:color w:val="000000"/>
          <w:kern w:val="0"/>
          <w:sz w:val="24"/>
          <w:szCs w:val="24"/>
          <w:lang w:eastAsia="it-IT"/>
        </w:rPr>
        <w:t>the</w:t>
      </w:r>
      <w:r w:rsidRPr="004440DF">
        <w:rPr>
          <w:rFonts w:ascii="Times New Roman" w:eastAsia="Times New Roman" w:hAnsi="Times New Roman" w:cs="Times New Roman"/>
          <w:color w:val="000000" w:themeColor="text1"/>
          <w:kern w:val="0"/>
          <w:sz w:val="24"/>
          <w:szCs w:val="24"/>
          <w:lang w:eastAsia="it-IT"/>
          <w14:ligatures w14:val="none"/>
        </w:rPr>
        <w:t xml:space="preserve"> experiments</w:t>
      </w:r>
      <w:r w:rsidRPr="004440DF">
        <w:rPr>
          <w:rFonts w:ascii="Times New Roman" w:eastAsia="Times New Roman" w:hAnsi="Times New Roman" w:cs="Times New Roman"/>
          <w:color w:val="000000"/>
          <w:kern w:val="0"/>
          <w:sz w:val="24"/>
          <w:szCs w:val="24"/>
          <w:lang w:eastAsia="it-IT"/>
        </w:rPr>
        <w:t xml:space="preserve"> were started</w:t>
      </w:r>
      <w:r w:rsidRPr="004440DF">
        <w:rPr>
          <w:rFonts w:ascii="Times New Roman" w:eastAsia="Times New Roman" w:hAnsi="Times New Roman" w:cs="Times New Roman"/>
          <w:color w:val="000000" w:themeColor="text1"/>
          <w:kern w:val="0"/>
          <w:sz w:val="24"/>
          <w:szCs w:val="24"/>
          <w:lang w:eastAsia="it-IT"/>
          <w14:ligatures w14:val="none"/>
        </w:rPr>
        <w:t>. Each biotin-</w:t>
      </w:r>
      <w:r w:rsidRPr="004440DF">
        <w:rPr>
          <w:rFonts w:ascii="Times New Roman" w:eastAsia="Times New Roman" w:hAnsi="Times New Roman" w:cs="Times New Roman"/>
          <w:color w:val="000000"/>
          <w:kern w:val="0"/>
          <w:sz w:val="24"/>
          <w:szCs w:val="24"/>
          <w:lang w:eastAsia="it-IT"/>
        </w:rPr>
        <w:t>labelled</w:t>
      </w:r>
      <w:r w:rsidRPr="004440DF">
        <w:rPr>
          <w:rFonts w:ascii="Times New Roman" w:eastAsia="Times New Roman" w:hAnsi="Times New Roman" w:cs="Times New Roman"/>
          <w:color w:val="000000" w:themeColor="text1"/>
          <w:kern w:val="0"/>
          <w:sz w:val="24"/>
          <w:szCs w:val="24"/>
          <w:lang w:eastAsia="it-IT"/>
          <w14:ligatures w14:val="none"/>
        </w:rPr>
        <w:t xml:space="preserve"> peptide was loaded onto the Octet® high-capacity </w:t>
      </w:r>
      <w:r w:rsidRPr="004440DF">
        <w:rPr>
          <w:rFonts w:ascii="Times New Roman" w:eastAsia="Times New Roman" w:hAnsi="Times New Roman" w:cs="Times New Roman"/>
          <w:color w:val="000000"/>
          <w:kern w:val="0"/>
          <w:sz w:val="24"/>
          <w:szCs w:val="24"/>
          <w:lang w:eastAsia="it-IT"/>
        </w:rPr>
        <w:t>super streptavidin</w:t>
      </w:r>
      <w:r w:rsidRPr="004440DF">
        <w:rPr>
          <w:rFonts w:ascii="Times New Roman" w:eastAsia="Times New Roman" w:hAnsi="Times New Roman" w:cs="Times New Roman"/>
          <w:color w:val="000000" w:themeColor="text1"/>
          <w:kern w:val="0"/>
          <w:sz w:val="24"/>
          <w:szCs w:val="24"/>
          <w:lang w:eastAsia="it-IT"/>
          <w14:ligatures w14:val="none"/>
        </w:rPr>
        <w:t xml:space="preserve"> (SSA) </w:t>
      </w:r>
      <w:r w:rsidRPr="004440DF">
        <w:rPr>
          <w:rFonts w:ascii="Times New Roman" w:eastAsia="Times New Roman" w:hAnsi="Times New Roman" w:cs="Times New Roman"/>
          <w:color w:val="000000"/>
          <w:kern w:val="0"/>
          <w:sz w:val="24"/>
          <w:szCs w:val="24"/>
          <w:lang w:eastAsia="it-IT"/>
        </w:rPr>
        <w:t>biosensor</w:t>
      </w:r>
      <w:r w:rsidRPr="004440DF">
        <w:rPr>
          <w:rFonts w:ascii="Times New Roman" w:eastAsia="Times New Roman" w:hAnsi="Times New Roman" w:cs="Times New Roman"/>
          <w:color w:val="000000" w:themeColor="text1"/>
          <w:kern w:val="0"/>
          <w:sz w:val="24"/>
          <w:szCs w:val="24"/>
          <w:lang w:eastAsia="it-IT"/>
          <w14:ligatures w14:val="none"/>
        </w:rPr>
        <w:t xml:space="preserve"> surface at </w:t>
      </w:r>
      <w:r w:rsidRPr="004440DF">
        <w:rPr>
          <w:rFonts w:ascii="Times New Roman" w:eastAsia="Times New Roman" w:hAnsi="Times New Roman" w:cs="Times New Roman"/>
          <w:color w:val="000000"/>
          <w:kern w:val="0"/>
          <w:sz w:val="24"/>
          <w:szCs w:val="24"/>
          <w:lang w:eastAsia="it-IT"/>
        </w:rPr>
        <w:t>2 µM</w:t>
      </w:r>
      <w:r w:rsidRPr="004440DF">
        <w:rPr>
          <w:rFonts w:ascii="Times New Roman" w:eastAsia="Times New Roman" w:hAnsi="Times New Roman" w:cs="Times New Roman"/>
          <w:color w:val="000000" w:themeColor="text1"/>
          <w:kern w:val="0"/>
          <w:sz w:val="24"/>
          <w:szCs w:val="24"/>
          <w:lang w:eastAsia="it-IT"/>
          <w14:ligatures w14:val="none"/>
        </w:rPr>
        <w:t>. The association of the Pin1 protein at several concentrations (</w:t>
      </w:r>
      <w:r w:rsidRPr="004440DF">
        <w:rPr>
          <w:rFonts w:ascii="Times New Roman" w:eastAsia="Times New Roman" w:hAnsi="Times New Roman" w:cs="Times New Roman"/>
          <w:color w:val="000000"/>
          <w:kern w:val="0"/>
          <w:sz w:val="24"/>
          <w:szCs w:val="24"/>
          <w:lang w:eastAsia="it-IT"/>
        </w:rPr>
        <w:t>0–25</w:t>
      </w:r>
      <w:r w:rsidRPr="004440DF">
        <w:rPr>
          <w:rFonts w:ascii="Times New Roman" w:eastAsia="Times New Roman" w:hAnsi="Times New Roman" w:cs="Times New Roman"/>
          <w:color w:val="000000" w:themeColor="text1"/>
          <w:kern w:val="0"/>
          <w:sz w:val="24"/>
          <w:szCs w:val="24"/>
          <w:lang w:eastAsia="it-IT"/>
          <w14:ligatures w14:val="none"/>
        </w:rPr>
        <w:t xml:space="preserve"> µM) </w:t>
      </w:r>
      <w:r w:rsidRPr="004440DF">
        <w:rPr>
          <w:rFonts w:ascii="Times New Roman" w:eastAsia="Times New Roman" w:hAnsi="Times New Roman" w:cs="Times New Roman"/>
          <w:color w:val="000000"/>
          <w:kern w:val="0"/>
          <w:sz w:val="24"/>
          <w:szCs w:val="24"/>
          <w:lang w:eastAsia="it-IT"/>
        </w:rPr>
        <w:t>with</w:t>
      </w:r>
      <w:r w:rsidRPr="004440DF">
        <w:rPr>
          <w:rFonts w:ascii="Times New Roman" w:eastAsia="Times New Roman" w:hAnsi="Times New Roman" w:cs="Times New Roman"/>
          <w:color w:val="000000" w:themeColor="text1"/>
          <w:kern w:val="0"/>
          <w:sz w:val="24"/>
          <w:szCs w:val="24"/>
          <w:lang w:eastAsia="it-IT"/>
          <w14:ligatures w14:val="none"/>
        </w:rPr>
        <w:t xml:space="preserve"> each biosensor-coated peptide was recorded in parallel until equilibrium was reached. </w:t>
      </w:r>
      <w:r w:rsidRPr="004440DF">
        <w:rPr>
          <w:rFonts w:ascii="Times New Roman" w:eastAsia="Times New Roman" w:hAnsi="Times New Roman" w:cs="Times New Roman"/>
          <w:color w:val="000000"/>
          <w:kern w:val="0"/>
          <w:sz w:val="24"/>
          <w:szCs w:val="24"/>
          <w:lang w:eastAsia="it-IT"/>
        </w:rPr>
        <w:t>The</w:t>
      </w:r>
      <w:r w:rsidRPr="004440DF">
        <w:rPr>
          <w:rFonts w:ascii="Times New Roman" w:eastAsia="Times New Roman" w:hAnsi="Times New Roman" w:cs="Times New Roman"/>
          <w:color w:val="000000" w:themeColor="text1"/>
          <w:kern w:val="0"/>
          <w:sz w:val="24"/>
          <w:szCs w:val="24"/>
          <w:lang w:eastAsia="it-IT"/>
          <w14:ligatures w14:val="none"/>
        </w:rPr>
        <w:t xml:space="preserve"> dissociation step was </w:t>
      </w:r>
      <w:r w:rsidRPr="004440DF">
        <w:rPr>
          <w:rFonts w:ascii="Times New Roman" w:eastAsia="Times New Roman" w:hAnsi="Times New Roman" w:cs="Times New Roman"/>
          <w:color w:val="000000"/>
          <w:kern w:val="0"/>
          <w:sz w:val="24"/>
          <w:szCs w:val="24"/>
          <w:lang w:eastAsia="it-IT"/>
        </w:rPr>
        <w:t xml:space="preserve">subsequently </w:t>
      </w:r>
      <w:r w:rsidRPr="004440DF">
        <w:rPr>
          <w:rFonts w:ascii="Times New Roman" w:eastAsia="Times New Roman" w:hAnsi="Times New Roman" w:cs="Times New Roman"/>
          <w:color w:val="000000" w:themeColor="text1"/>
          <w:kern w:val="0"/>
          <w:sz w:val="24"/>
          <w:szCs w:val="24"/>
          <w:lang w:eastAsia="it-IT"/>
          <w14:ligatures w14:val="none"/>
        </w:rPr>
        <w:t xml:space="preserve">performed in kinetic buffer. The biosensors were discarded after each measurement. Fitting operations were performed </w:t>
      </w:r>
      <w:r w:rsidRPr="004440DF">
        <w:rPr>
          <w:rFonts w:ascii="Times New Roman" w:eastAsia="Times New Roman" w:hAnsi="Times New Roman" w:cs="Times New Roman"/>
          <w:color w:val="000000"/>
          <w:kern w:val="0"/>
          <w:sz w:val="24"/>
          <w:szCs w:val="24"/>
          <w:lang w:eastAsia="it-IT"/>
        </w:rPr>
        <w:t>via</w:t>
      </w:r>
      <w:r w:rsidRPr="004440DF">
        <w:rPr>
          <w:rFonts w:ascii="Times New Roman" w:eastAsia="Times New Roman" w:hAnsi="Times New Roman" w:cs="Times New Roman"/>
          <w:color w:val="000000" w:themeColor="text1"/>
          <w:kern w:val="0"/>
          <w:sz w:val="24"/>
          <w:szCs w:val="24"/>
          <w:lang w:eastAsia="it-IT"/>
          <w14:ligatures w14:val="none"/>
        </w:rPr>
        <w:t xml:space="preserve"> Octet analysis Studio 12.2.2.26 software</w:t>
      </w:r>
      <w:r w:rsidRPr="004440DF">
        <w:rPr>
          <w:rFonts w:ascii="Times New Roman" w:eastAsia="Times New Roman" w:hAnsi="Times New Roman" w:cs="Times New Roman"/>
          <w:color w:val="000000"/>
          <w:kern w:val="0"/>
          <w:sz w:val="24"/>
          <w:szCs w:val="24"/>
          <w:lang w:eastAsia="it-IT"/>
        </w:rPr>
        <w:t>,</w:t>
      </w:r>
      <w:r w:rsidRPr="004440DF">
        <w:rPr>
          <w:rFonts w:ascii="Times New Roman" w:eastAsia="Times New Roman" w:hAnsi="Times New Roman" w:cs="Times New Roman"/>
          <w:color w:val="000000" w:themeColor="text1"/>
          <w:kern w:val="0"/>
          <w:sz w:val="24"/>
          <w:szCs w:val="24"/>
          <w:lang w:eastAsia="it-IT"/>
          <w14:ligatures w14:val="none"/>
        </w:rPr>
        <w:t xml:space="preserve"> and a 1:1 Langmuir binding model</w:t>
      </w:r>
      <w:r w:rsidRPr="004440DF">
        <w:rPr>
          <w:rFonts w:ascii="Times New Roman" w:eastAsia="Times New Roman" w:hAnsi="Times New Roman" w:cs="Times New Roman"/>
          <w:color w:val="000000"/>
          <w:kern w:val="0"/>
          <w:sz w:val="24"/>
          <w:szCs w:val="24"/>
          <w:lang w:eastAsia="it-IT"/>
        </w:rPr>
        <w:t xml:space="preserve"> was assumed</w:t>
      </w:r>
      <w:r w:rsidRPr="004440DF">
        <w:rPr>
          <w:rFonts w:ascii="Times New Roman" w:eastAsia="Times New Roman" w:hAnsi="Times New Roman" w:cs="Times New Roman"/>
          <w:color w:val="000000" w:themeColor="text1"/>
          <w:kern w:val="0"/>
          <w:sz w:val="24"/>
          <w:szCs w:val="24"/>
          <w:lang w:eastAsia="it-IT"/>
          <w14:ligatures w14:val="none"/>
        </w:rPr>
        <w:t>. The K</w:t>
      </w:r>
      <w:r w:rsidRPr="004440DF">
        <w:rPr>
          <w:rFonts w:ascii="Times New Roman" w:eastAsia="Times New Roman" w:hAnsi="Times New Roman" w:cs="Times New Roman"/>
          <w:color w:val="000000" w:themeColor="text1"/>
          <w:kern w:val="0"/>
          <w:lang w:eastAsia="it-IT"/>
          <w14:ligatures w14:val="none"/>
        </w:rPr>
        <w:t>D</w:t>
      </w:r>
      <w:r w:rsidRPr="004440DF">
        <w:rPr>
          <w:rFonts w:ascii="Times New Roman" w:eastAsia="Times New Roman" w:hAnsi="Times New Roman" w:cs="Times New Roman"/>
          <w:color w:val="000000" w:themeColor="text1"/>
          <w:kern w:val="0"/>
          <w:sz w:val="24"/>
          <w:szCs w:val="24"/>
          <w:lang w:eastAsia="it-IT"/>
          <w14:ligatures w14:val="none"/>
        </w:rPr>
        <w:t xml:space="preserve">s were derived from equilibrium responses </w:t>
      </w:r>
      <w:r w:rsidRPr="004440DF">
        <w:rPr>
          <w:rFonts w:ascii="Times New Roman" w:eastAsia="Times New Roman" w:hAnsi="Times New Roman" w:cs="Times New Roman"/>
          <w:color w:val="000000"/>
          <w:kern w:val="0"/>
          <w:sz w:val="24"/>
          <w:szCs w:val="24"/>
          <w:lang w:eastAsia="it-IT"/>
        </w:rPr>
        <w:t>via steady-state</w:t>
      </w:r>
      <w:r w:rsidRPr="004440DF">
        <w:rPr>
          <w:rFonts w:ascii="Times New Roman" w:eastAsia="Times New Roman" w:hAnsi="Times New Roman" w:cs="Times New Roman"/>
          <w:color w:val="000000" w:themeColor="text1"/>
          <w:kern w:val="0"/>
          <w:sz w:val="24"/>
          <w:szCs w:val="24"/>
          <w:lang w:eastAsia="it-IT"/>
          <w14:ligatures w14:val="none"/>
        </w:rPr>
        <w:t xml:space="preserve"> analysis </w:t>
      </w:r>
      <w:r w:rsidRPr="004440DF">
        <w:rPr>
          <w:rFonts w:ascii="Times New Roman" w:eastAsia="Times New Roman" w:hAnsi="Times New Roman" w:cs="Times New Roman"/>
          <w:color w:val="000000"/>
          <w:kern w:val="0"/>
          <w:sz w:val="24"/>
          <w:szCs w:val="24"/>
          <w:lang w:eastAsia="it-IT"/>
        </w:rPr>
        <w:t>via</w:t>
      </w:r>
      <w:r w:rsidRPr="004440DF">
        <w:rPr>
          <w:rFonts w:ascii="Times New Roman" w:eastAsia="Times New Roman" w:hAnsi="Times New Roman" w:cs="Times New Roman"/>
          <w:color w:val="000000" w:themeColor="text1"/>
          <w:kern w:val="0"/>
          <w:sz w:val="24"/>
          <w:szCs w:val="24"/>
          <w:lang w:eastAsia="it-IT"/>
          <w14:ligatures w14:val="none"/>
        </w:rPr>
        <w:t xml:space="preserve"> Octet analysis Studio 12.2.2.26 software. Similar results were obtained </w:t>
      </w:r>
      <w:r w:rsidRPr="004440DF">
        <w:rPr>
          <w:rFonts w:ascii="Times New Roman" w:eastAsia="Times New Roman" w:hAnsi="Times New Roman" w:cs="Times New Roman"/>
          <w:color w:val="000000"/>
          <w:kern w:val="0"/>
          <w:sz w:val="24"/>
          <w:szCs w:val="24"/>
          <w:lang w:eastAsia="it-IT"/>
        </w:rPr>
        <w:t>from</w:t>
      </w:r>
      <w:r w:rsidRPr="004440DF">
        <w:rPr>
          <w:rFonts w:ascii="Times New Roman" w:eastAsia="Times New Roman" w:hAnsi="Times New Roman" w:cs="Times New Roman"/>
          <w:color w:val="000000" w:themeColor="text1"/>
          <w:kern w:val="0"/>
          <w:sz w:val="24"/>
          <w:szCs w:val="24"/>
          <w:lang w:eastAsia="it-IT"/>
          <w14:ligatures w14:val="none"/>
        </w:rPr>
        <w:t xml:space="preserve"> two independent experiments. </w:t>
      </w:r>
      <w:r w:rsidRPr="004440DF">
        <w:rPr>
          <w:rFonts w:ascii="Times New Roman" w:eastAsia="Times New Roman" w:hAnsi="Times New Roman" w:cs="Times New Roman"/>
          <w:color w:val="000000"/>
          <w:kern w:val="0"/>
          <w:sz w:val="24"/>
          <w:szCs w:val="24"/>
          <w:lang w:eastAsia="it-IT"/>
        </w:rPr>
        <w:t>The results</w:t>
      </w:r>
      <w:r w:rsidRPr="004440DF">
        <w:rPr>
          <w:rFonts w:ascii="Times New Roman" w:eastAsia="Times New Roman" w:hAnsi="Times New Roman" w:cs="Times New Roman"/>
          <w:color w:val="000000" w:themeColor="text1"/>
          <w:kern w:val="0"/>
          <w:sz w:val="24"/>
          <w:szCs w:val="24"/>
          <w:lang w:eastAsia="it-IT"/>
          <w14:ligatures w14:val="none"/>
        </w:rPr>
        <w:t xml:space="preserve"> of the ‘representative’ experiment </w:t>
      </w:r>
      <w:r w:rsidRPr="004440DF">
        <w:rPr>
          <w:rFonts w:ascii="Times New Roman" w:eastAsia="Times New Roman" w:hAnsi="Times New Roman" w:cs="Times New Roman"/>
          <w:color w:val="000000"/>
          <w:kern w:val="0"/>
          <w:sz w:val="24"/>
          <w:szCs w:val="24"/>
          <w:lang w:eastAsia="it-IT"/>
        </w:rPr>
        <w:t>are</w:t>
      </w:r>
      <w:r w:rsidRPr="004440DF">
        <w:rPr>
          <w:rFonts w:ascii="Times New Roman" w:eastAsia="Times New Roman" w:hAnsi="Times New Roman" w:cs="Times New Roman"/>
          <w:color w:val="000000" w:themeColor="text1"/>
          <w:kern w:val="0"/>
          <w:sz w:val="24"/>
          <w:szCs w:val="24"/>
          <w:lang w:eastAsia="it-IT"/>
          <w14:ligatures w14:val="none"/>
        </w:rPr>
        <w:t xml:space="preserve"> presented.</w:t>
      </w:r>
    </w:p>
    <w:p w14:paraId="3D439CE5" w14:textId="77777777" w:rsidR="00D92C2F" w:rsidRPr="004440DF" w:rsidRDefault="00D92C2F" w:rsidP="00D92C2F">
      <w:pPr>
        <w:spacing w:line="480" w:lineRule="auto"/>
        <w:contextualSpacing/>
        <w:jc w:val="both"/>
        <w:rPr>
          <w:rFonts w:ascii="Times New Roman" w:eastAsia="Times New Roman" w:hAnsi="Times New Roman" w:cs="Times New Roman"/>
          <w:color w:val="000000" w:themeColor="text1"/>
          <w:kern w:val="0"/>
          <w:sz w:val="24"/>
          <w:szCs w:val="24"/>
          <w:lang w:eastAsia="it-IT"/>
          <w14:ligatures w14:val="none"/>
        </w:rPr>
      </w:pPr>
    </w:p>
    <w:p w14:paraId="65E6DB26" w14:textId="77777777" w:rsidR="00D92C2F" w:rsidRPr="004440DF" w:rsidRDefault="00D92C2F" w:rsidP="00D92C2F">
      <w:pPr>
        <w:spacing w:line="480" w:lineRule="auto"/>
        <w:contextualSpacing/>
        <w:jc w:val="both"/>
        <w:rPr>
          <w:rFonts w:ascii="Times New Roman" w:eastAsia="Times New Roman" w:hAnsi="Times New Roman" w:cs="Times New Roman"/>
          <w:b/>
          <w:bCs/>
          <w:color w:val="000000" w:themeColor="text1"/>
          <w:kern w:val="0"/>
          <w:sz w:val="24"/>
          <w:szCs w:val="24"/>
          <w:lang w:eastAsia="it-IT"/>
          <w14:ligatures w14:val="none"/>
        </w:rPr>
      </w:pPr>
      <w:r w:rsidRPr="004440DF">
        <w:rPr>
          <w:rFonts w:ascii="Times New Roman" w:eastAsia="Times New Roman" w:hAnsi="Times New Roman" w:cs="Times New Roman"/>
          <w:b/>
          <w:bCs/>
          <w:color w:val="000000" w:themeColor="text1"/>
          <w:kern w:val="0"/>
          <w:sz w:val="24"/>
          <w:szCs w:val="24"/>
          <w:lang w:eastAsia="it-IT"/>
          <w14:ligatures w14:val="none"/>
        </w:rPr>
        <w:t xml:space="preserve">Pull-down experiments coupled with </w:t>
      </w:r>
      <w:r w:rsidRPr="004440DF">
        <w:rPr>
          <w:rFonts w:ascii="Times New Roman" w:eastAsia="Times New Roman" w:hAnsi="Times New Roman" w:cs="Times New Roman"/>
          <w:b/>
          <w:bCs/>
          <w:color w:val="000000"/>
          <w:kern w:val="0"/>
          <w:sz w:val="24"/>
          <w:szCs w:val="24"/>
          <w:lang w:eastAsia="it-IT"/>
        </w:rPr>
        <w:t>LC‒MS</w:t>
      </w:r>
      <w:r w:rsidRPr="004440DF">
        <w:rPr>
          <w:rFonts w:ascii="Times New Roman" w:eastAsia="Times New Roman" w:hAnsi="Times New Roman" w:cs="Times New Roman"/>
          <w:b/>
          <w:bCs/>
          <w:color w:val="000000" w:themeColor="text1"/>
          <w:kern w:val="0"/>
          <w:sz w:val="24"/>
          <w:szCs w:val="24"/>
          <w:lang w:eastAsia="it-IT"/>
          <w14:ligatures w14:val="none"/>
        </w:rPr>
        <w:t xml:space="preserve"> analyses</w:t>
      </w:r>
    </w:p>
    <w:p w14:paraId="64723877" w14:textId="77777777" w:rsidR="00D92C2F" w:rsidRPr="004440DF" w:rsidRDefault="00D92C2F" w:rsidP="00D92C2F">
      <w:pPr>
        <w:spacing w:line="480" w:lineRule="auto"/>
        <w:contextualSpacing/>
        <w:jc w:val="both"/>
        <w:rPr>
          <w:rFonts w:ascii="Times New Roman" w:eastAsia="Times New Roman" w:hAnsi="Times New Roman" w:cs="Times New Roman"/>
          <w:color w:val="000000" w:themeColor="text1"/>
          <w:kern w:val="0"/>
          <w:sz w:val="24"/>
          <w:szCs w:val="24"/>
          <w:lang w:eastAsia="it-IT"/>
          <w14:ligatures w14:val="none"/>
        </w:rPr>
      </w:pPr>
      <w:r w:rsidRPr="004440DF">
        <w:rPr>
          <w:rFonts w:ascii="Times New Roman" w:eastAsia="Times New Roman" w:hAnsi="Times New Roman" w:cs="Times New Roman"/>
          <w:color w:val="000000"/>
          <w:kern w:val="0"/>
          <w:sz w:val="24"/>
          <w:szCs w:val="24"/>
          <w:lang w:eastAsia="it-IT"/>
        </w:rPr>
        <w:t>Three hundred microlitres</w:t>
      </w:r>
      <w:r w:rsidRPr="004440DF">
        <w:rPr>
          <w:rFonts w:ascii="Times New Roman" w:eastAsia="Times New Roman" w:hAnsi="Times New Roman" w:cs="Times New Roman"/>
          <w:color w:val="000000" w:themeColor="text1"/>
          <w:kern w:val="0"/>
          <w:sz w:val="24"/>
          <w:szCs w:val="24"/>
          <w:lang w:eastAsia="it-IT"/>
          <w14:ligatures w14:val="none"/>
        </w:rPr>
        <w:t xml:space="preserve"> of N-terminal His-</w:t>
      </w:r>
      <w:r w:rsidRPr="004440DF">
        <w:rPr>
          <w:rFonts w:ascii="Times New Roman" w:eastAsia="Times New Roman" w:hAnsi="Times New Roman" w:cs="Times New Roman"/>
          <w:color w:val="000000"/>
          <w:kern w:val="0"/>
          <w:sz w:val="24"/>
          <w:szCs w:val="24"/>
          <w:lang w:eastAsia="it-IT"/>
        </w:rPr>
        <w:t>tagged</w:t>
      </w:r>
      <w:r w:rsidRPr="004440DF">
        <w:rPr>
          <w:rFonts w:ascii="Times New Roman" w:eastAsia="Times New Roman" w:hAnsi="Times New Roman" w:cs="Times New Roman"/>
          <w:color w:val="000000" w:themeColor="text1"/>
          <w:kern w:val="0"/>
          <w:sz w:val="24"/>
          <w:szCs w:val="24"/>
          <w:lang w:eastAsia="it-IT"/>
          <w14:ligatures w14:val="none"/>
        </w:rPr>
        <w:t xml:space="preserve"> Pin1 protein at 0.</w:t>
      </w:r>
      <w:r w:rsidRPr="004440DF">
        <w:rPr>
          <w:rFonts w:ascii="Times New Roman" w:eastAsia="Times New Roman" w:hAnsi="Times New Roman" w:cs="Times New Roman"/>
          <w:color w:val="000000"/>
          <w:kern w:val="0"/>
          <w:sz w:val="24"/>
          <w:szCs w:val="24"/>
          <w:lang w:eastAsia="it-IT"/>
        </w:rPr>
        <w:t>34 mg</w:t>
      </w:r>
      <w:r w:rsidRPr="004440DF">
        <w:rPr>
          <w:rFonts w:ascii="Times New Roman" w:eastAsia="Times New Roman" w:hAnsi="Times New Roman" w:cs="Times New Roman"/>
          <w:color w:val="000000" w:themeColor="text1"/>
          <w:kern w:val="0"/>
          <w:sz w:val="24"/>
          <w:szCs w:val="24"/>
          <w:lang w:eastAsia="it-IT"/>
          <w14:ligatures w14:val="none"/>
        </w:rPr>
        <w:t>/mL (</w:t>
      </w:r>
      <w:r w:rsidRPr="004440DF">
        <w:rPr>
          <w:rFonts w:ascii="Times New Roman" w:eastAsia="Times New Roman" w:hAnsi="Times New Roman" w:cs="Times New Roman"/>
          <w:color w:val="000000"/>
          <w:kern w:val="0"/>
          <w:sz w:val="24"/>
          <w:szCs w:val="24"/>
          <w:lang w:eastAsia="it-IT"/>
        </w:rPr>
        <w:t>5 nmol</w:t>
      </w:r>
      <w:r w:rsidRPr="004440DF">
        <w:rPr>
          <w:rFonts w:ascii="Times New Roman" w:eastAsia="Times New Roman" w:hAnsi="Times New Roman" w:cs="Times New Roman"/>
          <w:color w:val="000000" w:themeColor="text1"/>
          <w:kern w:val="0"/>
          <w:sz w:val="24"/>
          <w:szCs w:val="24"/>
          <w:lang w:eastAsia="it-IT"/>
          <w14:ligatures w14:val="none"/>
        </w:rPr>
        <w:t xml:space="preserve">) in </w:t>
      </w:r>
      <w:r w:rsidRPr="004440DF">
        <w:rPr>
          <w:rFonts w:ascii="Times New Roman" w:eastAsia="Times New Roman" w:hAnsi="Times New Roman" w:cs="Times New Roman"/>
          <w:color w:val="000000"/>
          <w:kern w:val="0"/>
          <w:sz w:val="24"/>
          <w:szCs w:val="24"/>
          <w:lang w:eastAsia="it-IT"/>
        </w:rPr>
        <w:t xml:space="preserve">50 mM </w:t>
      </w:r>
      <w:r w:rsidRPr="004440DF">
        <w:rPr>
          <w:rFonts w:ascii="Times New Roman" w:eastAsia="Times New Roman" w:hAnsi="Times New Roman" w:cs="Times New Roman"/>
          <w:color w:val="000000" w:themeColor="text1"/>
          <w:kern w:val="0"/>
          <w:sz w:val="24"/>
          <w:szCs w:val="24"/>
          <w:lang w:eastAsia="it-IT"/>
          <w14:ligatures w14:val="none"/>
        </w:rPr>
        <w:t xml:space="preserve">Tris-HCl </w:t>
      </w:r>
      <w:r w:rsidRPr="004440DF">
        <w:rPr>
          <w:rFonts w:ascii="Times New Roman" w:eastAsia="Times New Roman" w:hAnsi="Times New Roman" w:cs="Times New Roman"/>
          <w:color w:val="000000"/>
          <w:kern w:val="0"/>
          <w:sz w:val="24"/>
          <w:szCs w:val="24"/>
          <w:lang w:eastAsia="it-IT"/>
        </w:rPr>
        <w:t>or 150 mM NaCl</w:t>
      </w:r>
      <w:r w:rsidRPr="004440DF">
        <w:rPr>
          <w:rFonts w:ascii="Times New Roman" w:eastAsia="Times New Roman" w:hAnsi="Times New Roman" w:cs="Times New Roman"/>
          <w:color w:val="000000" w:themeColor="text1"/>
          <w:kern w:val="0"/>
          <w:sz w:val="24"/>
          <w:szCs w:val="24"/>
          <w:lang w:eastAsia="it-IT"/>
          <w14:ligatures w14:val="none"/>
        </w:rPr>
        <w:t xml:space="preserve">, pH 8 (Buffer A), was incubated with </w:t>
      </w:r>
      <w:r w:rsidRPr="004440DF">
        <w:rPr>
          <w:rFonts w:ascii="Times New Roman" w:eastAsia="Times New Roman" w:hAnsi="Times New Roman" w:cs="Times New Roman"/>
          <w:color w:val="000000"/>
          <w:kern w:val="0"/>
          <w:sz w:val="24"/>
          <w:szCs w:val="24"/>
          <w:lang w:eastAsia="it-IT"/>
        </w:rPr>
        <w:t>20 μL</w:t>
      </w:r>
      <w:r w:rsidRPr="004440DF">
        <w:rPr>
          <w:rFonts w:ascii="Times New Roman" w:eastAsia="Times New Roman" w:hAnsi="Times New Roman" w:cs="Times New Roman"/>
          <w:color w:val="000000" w:themeColor="text1"/>
          <w:kern w:val="0"/>
          <w:sz w:val="24"/>
          <w:szCs w:val="24"/>
          <w:lang w:eastAsia="it-IT"/>
          <w14:ligatures w14:val="none"/>
        </w:rPr>
        <w:t xml:space="preserve"> of </w:t>
      </w:r>
      <w:r w:rsidRPr="004440DF">
        <w:rPr>
          <w:rFonts w:ascii="Times New Roman" w:eastAsia="Times New Roman" w:hAnsi="Times New Roman" w:cs="Times New Roman"/>
          <w:color w:val="000000"/>
          <w:kern w:val="0"/>
          <w:sz w:val="24"/>
          <w:szCs w:val="24"/>
          <w:lang w:eastAsia="it-IT"/>
        </w:rPr>
        <w:t>pure-tube</w:t>
      </w:r>
      <w:r w:rsidRPr="004440DF">
        <w:rPr>
          <w:rFonts w:ascii="Times New Roman" w:eastAsia="Times New Roman" w:hAnsi="Times New Roman" w:cs="Times New Roman"/>
          <w:color w:val="000000" w:themeColor="text1"/>
          <w:kern w:val="0"/>
          <w:sz w:val="24"/>
          <w:szCs w:val="24"/>
          <w:lang w:eastAsia="it-IT"/>
          <w14:ligatures w14:val="none"/>
        </w:rPr>
        <w:t xml:space="preserve"> Ni-NTA agarose (Cube Biotech) and rotated </w:t>
      </w:r>
      <w:r w:rsidRPr="004440DF">
        <w:rPr>
          <w:rFonts w:ascii="Times New Roman" w:eastAsia="Times New Roman" w:hAnsi="Times New Roman" w:cs="Times New Roman"/>
          <w:color w:val="000000"/>
          <w:kern w:val="0"/>
          <w:sz w:val="24"/>
          <w:szCs w:val="24"/>
          <w:lang w:eastAsia="it-IT"/>
        </w:rPr>
        <w:t xml:space="preserve">for </w:t>
      </w:r>
      <w:r w:rsidRPr="004440DF">
        <w:rPr>
          <w:rFonts w:ascii="Times New Roman" w:eastAsia="Times New Roman" w:hAnsi="Times New Roman" w:cs="Times New Roman"/>
          <w:color w:val="000000" w:themeColor="text1"/>
          <w:kern w:val="0"/>
          <w:sz w:val="24"/>
          <w:szCs w:val="24"/>
          <w:lang w:eastAsia="it-IT"/>
          <w14:ligatures w14:val="none"/>
        </w:rPr>
        <w:t>30 min at RT. Then</w:t>
      </w:r>
      <w:r w:rsidRPr="004440DF">
        <w:rPr>
          <w:rFonts w:ascii="Times New Roman" w:eastAsia="Times New Roman" w:hAnsi="Times New Roman" w:cs="Times New Roman"/>
          <w:color w:val="000000"/>
          <w:kern w:val="0"/>
          <w:sz w:val="24"/>
          <w:szCs w:val="24"/>
          <w:lang w:eastAsia="it-IT"/>
        </w:rPr>
        <w:t>,</w:t>
      </w:r>
      <w:r w:rsidRPr="004440DF">
        <w:rPr>
          <w:rFonts w:ascii="Times New Roman" w:eastAsia="Times New Roman" w:hAnsi="Times New Roman" w:cs="Times New Roman"/>
          <w:color w:val="000000" w:themeColor="text1"/>
          <w:kern w:val="0"/>
          <w:sz w:val="24"/>
          <w:szCs w:val="24"/>
          <w:lang w:eastAsia="it-IT"/>
          <w14:ligatures w14:val="none"/>
        </w:rPr>
        <w:t xml:space="preserve"> </w:t>
      </w:r>
      <w:r w:rsidRPr="004440DF">
        <w:rPr>
          <w:rFonts w:ascii="Times New Roman" w:eastAsia="Times New Roman" w:hAnsi="Times New Roman" w:cs="Times New Roman"/>
          <w:color w:val="000000"/>
          <w:kern w:val="0"/>
          <w:sz w:val="24"/>
          <w:szCs w:val="24"/>
          <w:lang w:eastAsia="it-IT"/>
        </w:rPr>
        <w:t xml:space="preserve">the </w:t>
      </w:r>
      <w:r w:rsidRPr="004440DF">
        <w:rPr>
          <w:rFonts w:ascii="Times New Roman" w:eastAsia="Times New Roman" w:hAnsi="Times New Roman" w:cs="Times New Roman"/>
          <w:color w:val="000000" w:themeColor="text1"/>
          <w:kern w:val="0"/>
          <w:sz w:val="24"/>
          <w:szCs w:val="24"/>
          <w:lang w:eastAsia="it-IT"/>
          <w14:ligatures w14:val="none"/>
        </w:rPr>
        <w:t xml:space="preserve">beads were washed three times with Buffer A. </w:t>
      </w:r>
      <w:r w:rsidRPr="004440DF">
        <w:rPr>
          <w:rFonts w:ascii="Times New Roman" w:eastAsia="Times New Roman" w:hAnsi="Times New Roman" w:cs="Times New Roman"/>
          <w:color w:val="000000"/>
          <w:kern w:val="0"/>
          <w:sz w:val="24"/>
          <w:szCs w:val="24"/>
          <w:lang w:eastAsia="it-IT"/>
        </w:rPr>
        <w:t>Three hundred microlitres of peptide</w:t>
      </w:r>
      <w:r w:rsidRPr="004440DF">
        <w:rPr>
          <w:rFonts w:ascii="Times New Roman" w:eastAsia="Times New Roman" w:hAnsi="Times New Roman" w:cs="Times New Roman"/>
          <w:color w:val="000000" w:themeColor="text1"/>
          <w:kern w:val="0"/>
          <w:sz w:val="24"/>
          <w:szCs w:val="24"/>
          <w:lang w:eastAsia="it-IT"/>
          <w14:ligatures w14:val="none"/>
        </w:rPr>
        <w:t xml:space="preserve"> at ~ 0.</w:t>
      </w:r>
      <w:r w:rsidRPr="004440DF">
        <w:rPr>
          <w:rFonts w:ascii="Times New Roman" w:eastAsia="Times New Roman" w:hAnsi="Times New Roman" w:cs="Times New Roman"/>
          <w:color w:val="000000"/>
          <w:kern w:val="0"/>
          <w:sz w:val="24"/>
          <w:szCs w:val="24"/>
          <w:lang w:eastAsia="it-IT"/>
        </w:rPr>
        <w:t>02 mg</w:t>
      </w:r>
      <w:r w:rsidRPr="004440DF">
        <w:rPr>
          <w:rFonts w:ascii="Times New Roman" w:eastAsia="Times New Roman" w:hAnsi="Times New Roman" w:cs="Times New Roman"/>
          <w:color w:val="000000" w:themeColor="text1"/>
          <w:kern w:val="0"/>
          <w:sz w:val="24"/>
          <w:szCs w:val="24"/>
          <w:lang w:eastAsia="it-IT"/>
          <w14:ligatures w14:val="none"/>
        </w:rPr>
        <w:t xml:space="preserve">/mL, </w:t>
      </w:r>
      <w:r w:rsidRPr="004440DF">
        <w:rPr>
          <w:rFonts w:ascii="Times New Roman" w:eastAsia="Times New Roman" w:hAnsi="Times New Roman" w:cs="Times New Roman"/>
          <w:color w:val="000000"/>
          <w:kern w:val="0"/>
          <w:sz w:val="24"/>
          <w:szCs w:val="24"/>
          <w:lang w:eastAsia="it-IT"/>
        </w:rPr>
        <w:t>with 5 nmol</w:t>
      </w:r>
      <w:r w:rsidRPr="004440DF">
        <w:rPr>
          <w:rFonts w:ascii="Times New Roman" w:eastAsia="Times New Roman" w:hAnsi="Times New Roman" w:cs="Times New Roman"/>
          <w:color w:val="000000" w:themeColor="text1"/>
          <w:kern w:val="0"/>
          <w:sz w:val="24"/>
          <w:szCs w:val="24"/>
          <w:lang w:eastAsia="it-IT"/>
          <w14:ligatures w14:val="none"/>
        </w:rPr>
        <w:t xml:space="preserve"> for each peptide, was then incubated with the resin and rotated for 1 h at RT. After three washing steps as previously described, the elution of molecules from the resin </w:t>
      </w:r>
      <w:r w:rsidRPr="004440DF">
        <w:rPr>
          <w:rFonts w:ascii="Times New Roman" w:eastAsia="Times New Roman" w:hAnsi="Times New Roman" w:cs="Times New Roman"/>
          <w:color w:val="000000"/>
          <w:kern w:val="0"/>
          <w:sz w:val="24"/>
          <w:szCs w:val="24"/>
          <w:lang w:eastAsia="it-IT"/>
        </w:rPr>
        <w:t>was</w:t>
      </w:r>
      <w:r w:rsidRPr="004440DF">
        <w:rPr>
          <w:rFonts w:ascii="Times New Roman" w:eastAsia="Times New Roman" w:hAnsi="Times New Roman" w:cs="Times New Roman"/>
          <w:color w:val="000000" w:themeColor="text1"/>
          <w:kern w:val="0"/>
          <w:sz w:val="24"/>
          <w:szCs w:val="24"/>
          <w:lang w:eastAsia="it-IT"/>
          <w14:ligatures w14:val="none"/>
        </w:rPr>
        <w:t xml:space="preserve"> performed </w:t>
      </w:r>
      <w:r w:rsidRPr="004440DF">
        <w:rPr>
          <w:rFonts w:ascii="Times New Roman" w:eastAsia="Times New Roman" w:hAnsi="Times New Roman" w:cs="Times New Roman"/>
          <w:color w:val="000000"/>
          <w:kern w:val="0"/>
          <w:sz w:val="24"/>
          <w:szCs w:val="24"/>
          <w:lang w:eastAsia="it-IT"/>
        </w:rPr>
        <w:t xml:space="preserve">by </w:t>
      </w:r>
      <w:r w:rsidRPr="004440DF">
        <w:rPr>
          <w:rFonts w:ascii="Times New Roman" w:eastAsia="Times New Roman" w:hAnsi="Times New Roman" w:cs="Times New Roman"/>
          <w:color w:val="000000" w:themeColor="text1"/>
          <w:kern w:val="0"/>
          <w:sz w:val="24"/>
          <w:szCs w:val="24"/>
          <w:lang w:eastAsia="it-IT"/>
          <w14:ligatures w14:val="none"/>
        </w:rPr>
        <w:t xml:space="preserve">adding </w:t>
      </w:r>
      <w:r w:rsidRPr="004440DF">
        <w:rPr>
          <w:rFonts w:ascii="Times New Roman" w:eastAsia="Times New Roman" w:hAnsi="Times New Roman" w:cs="Times New Roman"/>
          <w:color w:val="000000"/>
          <w:kern w:val="0"/>
          <w:sz w:val="24"/>
          <w:szCs w:val="24"/>
          <w:lang w:eastAsia="it-IT"/>
        </w:rPr>
        <w:t>100 μL</w:t>
      </w:r>
      <w:r w:rsidRPr="004440DF">
        <w:rPr>
          <w:rFonts w:ascii="Times New Roman" w:eastAsia="Times New Roman" w:hAnsi="Times New Roman" w:cs="Times New Roman"/>
          <w:color w:val="000000" w:themeColor="text1"/>
          <w:kern w:val="0"/>
          <w:sz w:val="24"/>
          <w:szCs w:val="24"/>
          <w:lang w:eastAsia="it-IT"/>
          <w14:ligatures w14:val="none"/>
        </w:rPr>
        <w:t xml:space="preserve"> of buffer A with </w:t>
      </w:r>
      <w:r w:rsidRPr="004440DF">
        <w:rPr>
          <w:rFonts w:ascii="Times New Roman" w:eastAsia="Times New Roman" w:hAnsi="Times New Roman" w:cs="Times New Roman"/>
          <w:color w:val="000000"/>
          <w:kern w:val="0"/>
          <w:sz w:val="24"/>
          <w:szCs w:val="24"/>
          <w:lang w:eastAsia="it-IT"/>
        </w:rPr>
        <w:t>500 mM</w:t>
      </w:r>
      <w:r w:rsidRPr="004440DF">
        <w:rPr>
          <w:rFonts w:ascii="Times New Roman" w:eastAsia="Times New Roman" w:hAnsi="Times New Roman" w:cs="Times New Roman"/>
          <w:color w:val="000000" w:themeColor="text1"/>
          <w:kern w:val="0"/>
          <w:sz w:val="24"/>
          <w:szCs w:val="24"/>
          <w:lang w:eastAsia="it-IT"/>
          <w14:ligatures w14:val="none"/>
        </w:rPr>
        <w:t xml:space="preserve"> imidazole and </w:t>
      </w:r>
      <w:r w:rsidRPr="004440DF">
        <w:rPr>
          <w:rFonts w:ascii="Times New Roman" w:eastAsia="Times New Roman" w:hAnsi="Times New Roman" w:cs="Times New Roman"/>
          <w:color w:val="000000"/>
          <w:kern w:val="0"/>
          <w:sz w:val="24"/>
          <w:szCs w:val="24"/>
          <w:lang w:eastAsia="it-IT"/>
        </w:rPr>
        <w:t>lyophilization</w:t>
      </w:r>
      <w:r w:rsidRPr="004440DF">
        <w:rPr>
          <w:rFonts w:ascii="Times New Roman" w:eastAsia="Times New Roman" w:hAnsi="Times New Roman" w:cs="Times New Roman"/>
          <w:color w:val="000000" w:themeColor="text1"/>
          <w:kern w:val="0"/>
          <w:sz w:val="24"/>
          <w:szCs w:val="24"/>
          <w:lang w:eastAsia="it-IT"/>
          <w14:ligatures w14:val="none"/>
        </w:rPr>
        <w:t xml:space="preserve">. Prior to the </w:t>
      </w:r>
      <w:r w:rsidRPr="004440DF">
        <w:rPr>
          <w:rFonts w:ascii="Times New Roman" w:eastAsia="Times New Roman" w:hAnsi="Times New Roman" w:cs="Times New Roman"/>
          <w:color w:val="000000"/>
          <w:kern w:val="0"/>
          <w:sz w:val="24"/>
          <w:szCs w:val="24"/>
          <w:lang w:eastAsia="it-IT"/>
        </w:rPr>
        <w:t>LC‒MS</w:t>
      </w:r>
      <w:r w:rsidRPr="004440DF">
        <w:rPr>
          <w:rFonts w:ascii="Times New Roman" w:eastAsia="Times New Roman" w:hAnsi="Times New Roman" w:cs="Times New Roman"/>
          <w:color w:val="000000" w:themeColor="text1"/>
          <w:kern w:val="0"/>
          <w:sz w:val="24"/>
          <w:szCs w:val="24"/>
          <w:lang w:eastAsia="it-IT"/>
          <w14:ligatures w14:val="none"/>
        </w:rPr>
        <w:t xml:space="preserve"> analysis, the dried peptides were dissolved in </w:t>
      </w:r>
      <w:r w:rsidRPr="004440DF">
        <w:rPr>
          <w:rFonts w:ascii="Times New Roman" w:eastAsia="Times New Roman" w:hAnsi="Times New Roman" w:cs="Times New Roman"/>
          <w:color w:val="000000"/>
          <w:kern w:val="0"/>
          <w:sz w:val="24"/>
          <w:szCs w:val="24"/>
          <w:lang w:eastAsia="it-IT"/>
        </w:rPr>
        <w:t>100 μL</w:t>
      </w:r>
      <w:r w:rsidRPr="004440DF">
        <w:rPr>
          <w:rFonts w:ascii="Times New Roman" w:eastAsia="Times New Roman" w:hAnsi="Times New Roman" w:cs="Times New Roman"/>
          <w:color w:val="000000" w:themeColor="text1"/>
          <w:kern w:val="0"/>
          <w:sz w:val="24"/>
          <w:szCs w:val="24"/>
          <w:lang w:eastAsia="it-IT"/>
          <w14:ligatures w14:val="none"/>
        </w:rPr>
        <w:t xml:space="preserve"> of </w:t>
      </w:r>
      <w:r w:rsidRPr="004440DF">
        <w:rPr>
          <w:rFonts w:ascii="Times New Roman" w:eastAsia="Times New Roman" w:hAnsi="Times New Roman" w:cs="Times New Roman"/>
          <w:color w:val="000000"/>
          <w:kern w:val="0"/>
          <w:sz w:val="24"/>
          <w:szCs w:val="24"/>
          <w:lang w:eastAsia="it-IT"/>
        </w:rPr>
        <w:t>H2O</w:t>
      </w:r>
      <w:r w:rsidRPr="004440DF">
        <w:rPr>
          <w:rFonts w:ascii="Times New Roman" w:eastAsia="Times New Roman" w:hAnsi="Times New Roman" w:cs="Times New Roman"/>
          <w:color w:val="000000" w:themeColor="text1"/>
          <w:kern w:val="0"/>
          <w:sz w:val="24"/>
          <w:szCs w:val="24"/>
          <w:lang w:eastAsia="it-IT"/>
          <w14:ligatures w14:val="none"/>
        </w:rPr>
        <w:t xml:space="preserve">/0.1% TFA. A volume of </w:t>
      </w:r>
      <w:r w:rsidRPr="004440DF">
        <w:rPr>
          <w:rFonts w:ascii="Times New Roman" w:eastAsia="Times New Roman" w:hAnsi="Times New Roman" w:cs="Times New Roman"/>
          <w:color w:val="000000"/>
          <w:kern w:val="0"/>
          <w:sz w:val="24"/>
          <w:szCs w:val="24"/>
          <w:lang w:eastAsia="it-IT"/>
        </w:rPr>
        <w:t>3</w:t>
      </w:r>
      <w:r w:rsidRPr="004440DF">
        <w:rPr>
          <w:rFonts w:ascii="Times New Roman" w:eastAsia="Times New Roman" w:hAnsi="Times New Roman" w:cs="Times New Roman"/>
          <w:color w:val="000000" w:themeColor="text1"/>
          <w:kern w:val="0"/>
          <w:sz w:val="24"/>
          <w:szCs w:val="24"/>
          <w:lang w:eastAsia="it-IT"/>
          <w14:ligatures w14:val="none"/>
        </w:rPr>
        <w:t xml:space="preserve"> </w:t>
      </w:r>
      <w:r w:rsidRPr="004440DF">
        <w:rPr>
          <w:rFonts w:ascii="Times New Roman" w:eastAsia="Times New Roman" w:hAnsi="Times New Roman" w:cs="Times New Roman"/>
          <w:color w:val="000000"/>
          <w:kern w:val="0"/>
          <w:sz w:val="24"/>
          <w:szCs w:val="24"/>
          <w:lang w:eastAsia="it-IT"/>
        </w:rPr>
        <w:t xml:space="preserve">μL </w:t>
      </w:r>
      <w:r w:rsidRPr="004440DF">
        <w:rPr>
          <w:rFonts w:ascii="Times New Roman" w:eastAsia="Times New Roman" w:hAnsi="Times New Roman" w:cs="Times New Roman"/>
          <w:color w:val="000000" w:themeColor="text1"/>
          <w:kern w:val="0"/>
          <w:sz w:val="24"/>
          <w:szCs w:val="24"/>
          <w:lang w:eastAsia="it-IT"/>
          <w14:ligatures w14:val="none"/>
        </w:rPr>
        <w:t xml:space="preserve">of </w:t>
      </w:r>
      <w:r w:rsidRPr="004440DF">
        <w:rPr>
          <w:rFonts w:ascii="Times New Roman" w:eastAsia="Times New Roman" w:hAnsi="Times New Roman" w:cs="Times New Roman"/>
          <w:color w:val="000000"/>
          <w:kern w:val="0"/>
          <w:sz w:val="24"/>
          <w:szCs w:val="24"/>
          <w:lang w:eastAsia="it-IT"/>
        </w:rPr>
        <w:t>solution</w:t>
      </w:r>
      <w:r w:rsidRPr="004440DF">
        <w:rPr>
          <w:rFonts w:ascii="Times New Roman" w:eastAsia="Times New Roman" w:hAnsi="Times New Roman" w:cs="Times New Roman"/>
          <w:color w:val="000000" w:themeColor="text1"/>
          <w:kern w:val="0"/>
          <w:sz w:val="24"/>
          <w:szCs w:val="24"/>
          <w:lang w:eastAsia="it-IT"/>
          <w14:ligatures w14:val="none"/>
        </w:rPr>
        <w:t xml:space="preserve"> was loaded </w:t>
      </w:r>
      <w:r w:rsidRPr="004440DF">
        <w:rPr>
          <w:rFonts w:ascii="Times New Roman" w:eastAsia="Times New Roman" w:hAnsi="Times New Roman" w:cs="Times New Roman"/>
          <w:color w:val="000000"/>
          <w:kern w:val="0"/>
          <w:sz w:val="24"/>
          <w:szCs w:val="24"/>
          <w:lang w:eastAsia="it-IT"/>
        </w:rPr>
        <w:t>onto an</w:t>
      </w:r>
      <w:r w:rsidRPr="004440DF">
        <w:rPr>
          <w:rFonts w:ascii="Times New Roman" w:eastAsia="Times New Roman" w:hAnsi="Times New Roman" w:cs="Times New Roman"/>
          <w:color w:val="000000" w:themeColor="text1"/>
          <w:kern w:val="0"/>
          <w:sz w:val="24"/>
          <w:szCs w:val="24"/>
          <w:lang w:eastAsia="it-IT"/>
          <w14:ligatures w14:val="none"/>
        </w:rPr>
        <w:t xml:space="preserve"> LC‒MS </w:t>
      </w:r>
      <w:r w:rsidRPr="004440DF">
        <w:rPr>
          <w:rFonts w:ascii="Times New Roman" w:eastAsia="Times New Roman" w:hAnsi="Times New Roman" w:cs="Times New Roman"/>
          <w:color w:val="000000"/>
          <w:kern w:val="0"/>
          <w:sz w:val="24"/>
          <w:szCs w:val="24"/>
          <w:lang w:eastAsia="it-IT"/>
        </w:rPr>
        <w:t xml:space="preserve">instrument </w:t>
      </w:r>
      <w:r w:rsidRPr="004440DF">
        <w:rPr>
          <w:rFonts w:ascii="Times New Roman" w:eastAsia="Times New Roman" w:hAnsi="Times New Roman" w:cs="Times New Roman"/>
          <w:color w:val="000000" w:themeColor="text1"/>
          <w:kern w:val="0"/>
          <w:sz w:val="24"/>
          <w:szCs w:val="24"/>
          <w:lang w:eastAsia="it-IT"/>
          <w14:ligatures w14:val="none"/>
        </w:rPr>
        <w:t xml:space="preserve">(UltiMate 3000 HPLC-Q Exactive Plus coupled with </w:t>
      </w:r>
      <w:r w:rsidRPr="004440DF">
        <w:rPr>
          <w:rFonts w:ascii="Times New Roman" w:eastAsia="Times New Roman" w:hAnsi="Times New Roman" w:cs="Times New Roman"/>
          <w:color w:val="000000"/>
          <w:kern w:val="0"/>
          <w:sz w:val="24"/>
          <w:szCs w:val="24"/>
          <w:lang w:eastAsia="it-IT"/>
        </w:rPr>
        <w:t>an</w:t>
      </w:r>
      <w:r w:rsidRPr="004440DF">
        <w:rPr>
          <w:rFonts w:ascii="Times New Roman" w:eastAsia="Times New Roman" w:hAnsi="Times New Roman" w:cs="Times New Roman"/>
          <w:color w:val="000000" w:themeColor="text1"/>
          <w:kern w:val="0"/>
          <w:sz w:val="24"/>
          <w:szCs w:val="24"/>
          <w:lang w:eastAsia="it-IT"/>
          <w14:ligatures w14:val="none"/>
        </w:rPr>
        <w:t xml:space="preserve"> Orbitrap </w:t>
      </w:r>
      <w:r w:rsidRPr="004440DF">
        <w:rPr>
          <w:rFonts w:ascii="Times New Roman" w:eastAsia="Times New Roman" w:hAnsi="Times New Roman" w:cs="Times New Roman"/>
          <w:color w:val="000000"/>
          <w:kern w:val="0"/>
          <w:sz w:val="24"/>
          <w:szCs w:val="24"/>
          <w:lang w:eastAsia="it-IT"/>
        </w:rPr>
        <w:t>mass spectrometer</w:t>
      </w:r>
      <w:r w:rsidRPr="004440DF">
        <w:rPr>
          <w:rFonts w:ascii="Times New Roman" w:eastAsia="Times New Roman" w:hAnsi="Times New Roman" w:cs="Times New Roman"/>
          <w:color w:val="000000" w:themeColor="text1"/>
          <w:kern w:val="0"/>
          <w:sz w:val="24"/>
          <w:szCs w:val="24"/>
          <w:lang w:eastAsia="it-IT"/>
          <w14:ligatures w14:val="none"/>
        </w:rPr>
        <w:t xml:space="preserve">, Thermo Fisher Scientific) </w:t>
      </w:r>
      <w:r w:rsidRPr="004440DF">
        <w:rPr>
          <w:rFonts w:ascii="Times New Roman" w:eastAsia="Times New Roman" w:hAnsi="Times New Roman" w:cs="Times New Roman"/>
          <w:color w:val="000000"/>
          <w:kern w:val="0"/>
          <w:sz w:val="24"/>
          <w:szCs w:val="24"/>
          <w:lang w:eastAsia="it-IT"/>
        </w:rPr>
        <w:t>with an</w:t>
      </w:r>
      <w:r w:rsidRPr="004440DF">
        <w:rPr>
          <w:rFonts w:ascii="Times New Roman" w:eastAsia="Times New Roman" w:hAnsi="Times New Roman" w:cs="Times New Roman"/>
          <w:color w:val="000000" w:themeColor="text1"/>
          <w:kern w:val="0"/>
          <w:sz w:val="24"/>
          <w:szCs w:val="24"/>
          <w:lang w:eastAsia="it-IT"/>
          <w14:ligatures w14:val="none"/>
        </w:rPr>
        <w:t xml:space="preserve"> Aeris peptide XB-C18 LC column (100 Å, 3.6 µm, 100 </w:t>
      </w:r>
      <w:r w:rsidRPr="004440DF">
        <w:rPr>
          <w:rFonts w:ascii="Times New Roman" w:eastAsia="Times New Roman" w:hAnsi="Times New Roman" w:cs="Times New Roman"/>
          <w:color w:val="000000"/>
          <w:kern w:val="0"/>
          <w:sz w:val="24"/>
          <w:szCs w:val="24"/>
          <w:lang w:eastAsia="it-IT"/>
        </w:rPr>
        <w:t>×</w:t>
      </w:r>
      <w:r w:rsidRPr="004440DF">
        <w:rPr>
          <w:rFonts w:ascii="Times New Roman" w:eastAsia="Times New Roman" w:hAnsi="Times New Roman" w:cs="Times New Roman"/>
          <w:color w:val="000000" w:themeColor="text1"/>
          <w:kern w:val="0"/>
          <w:sz w:val="24"/>
          <w:szCs w:val="24"/>
          <w:lang w:eastAsia="it-IT"/>
          <w14:ligatures w14:val="none"/>
        </w:rPr>
        <w:t xml:space="preserve"> 2.1 mm), operating at a flow rate of 0.</w:t>
      </w:r>
      <w:r w:rsidRPr="004440DF">
        <w:rPr>
          <w:rFonts w:ascii="Times New Roman" w:eastAsia="Times New Roman" w:hAnsi="Times New Roman" w:cs="Times New Roman"/>
          <w:color w:val="000000"/>
          <w:kern w:val="0"/>
          <w:sz w:val="24"/>
          <w:szCs w:val="24"/>
          <w:lang w:eastAsia="it-IT"/>
        </w:rPr>
        <w:t>2 mL</w:t>
      </w:r>
      <w:r w:rsidRPr="004440DF">
        <w:rPr>
          <w:rFonts w:ascii="Times New Roman" w:eastAsia="Times New Roman" w:hAnsi="Times New Roman" w:cs="Times New Roman"/>
          <w:color w:val="000000" w:themeColor="text1"/>
          <w:kern w:val="0"/>
          <w:sz w:val="24"/>
          <w:szCs w:val="24"/>
          <w:lang w:eastAsia="it-IT"/>
          <w14:ligatures w14:val="none"/>
        </w:rPr>
        <w:t xml:space="preserve">/min </w:t>
      </w:r>
      <w:r w:rsidRPr="004440DF">
        <w:rPr>
          <w:rFonts w:ascii="Times New Roman" w:eastAsia="Times New Roman" w:hAnsi="Times New Roman" w:cs="Times New Roman"/>
          <w:color w:val="000000"/>
          <w:kern w:val="0"/>
          <w:sz w:val="24"/>
          <w:szCs w:val="24"/>
          <w:lang w:eastAsia="it-IT"/>
        </w:rPr>
        <w:t>with</w:t>
      </w:r>
      <w:r w:rsidRPr="004440DF">
        <w:rPr>
          <w:rFonts w:ascii="Times New Roman" w:eastAsia="Times New Roman" w:hAnsi="Times New Roman" w:cs="Times New Roman"/>
          <w:color w:val="000000" w:themeColor="text1"/>
          <w:kern w:val="0"/>
          <w:sz w:val="24"/>
          <w:szCs w:val="24"/>
          <w:lang w:eastAsia="it-IT"/>
          <w14:ligatures w14:val="none"/>
        </w:rPr>
        <w:t xml:space="preserve"> H2O + 0.1% TFA (solvent A) and CH3CN + 0.</w:t>
      </w:r>
      <w:r w:rsidRPr="004440DF">
        <w:rPr>
          <w:rFonts w:ascii="Times New Roman" w:eastAsia="Times New Roman" w:hAnsi="Times New Roman" w:cs="Times New Roman"/>
          <w:color w:val="000000"/>
          <w:kern w:val="0"/>
          <w:sz w:val="24"/>
          <w:szCs w:val="24"/>
          <w:lang w:eastAsia="it-IT"/>
        </w:rPr>
        <w:t>1% TFA</w:t>
      </w:r>
      <w:r w:rsidRPr="004440DF">
        <w:rPr>
          <w:rFonts w:ascii="Times New Roman" w:eastAsia="Times New Roman" w:hAnsi="Times New Roman" w:cs="Times New Roman"/>
          <w:color w:val="000000" w:themeColor="text1"/>
          <w:kern w:val="0"/>
          <w:sz w:val="24"/>
          <w:szCs w:val="24"/>
          <w:lang w:eastAsia="it-IT"/>
          <w14:ligatures w14:val="none"/>
        </w:rPr>
        <w:t xml:space="preserve"> (solvent B) as solvents. The linear gradient used for elution was 0−70% solvent B for 15 min. Two independent experiments were performed for each peptide. Peptides were identified by extraction of the </w:t>
      </w:r>
      <w:r w:rsidRPr="004440DF">
        <w:rPr>
          <w:rFonts w:ascii="Times New Roman" w:eastAsia="Times New Roman" w:hAnsi="Times New Roman" w:cs="Times New Roman"/>
          <w:color w:val="000000"/>
          <w:kern w:val="0"/>
          <w:sz w:val="24"/>
          <w:szCs w:val="24"/>
          <w:lang w:eastAsia="it-IT"/>
        </w:rPr>
        <w:t xml:space="preserve">base peak </w:t>
      </w:r>
      <w:r w:rsidRPr="004440DF">
        <w:rPr>
          <w:rFonts w:ascii="Times New Roman" w:eastAsia="Times New Roman" w:hAnsi="Times New Roman" w:cs="Times New Roman"/>
          <w:color w:val="000000"/>
          <w:kern w:val="0"/>
          <w:sz w:val="24"/>
          <w:szCs w:val="24"/>
          <w:lang w:eastAsia="it-IT"/>
        </w:rPr>
        <w:lastRenderedPageBreak/>
        <w:t>in the</w:t>
      </w:r>
      <w:r w:rsidRPr="004440DF">
        <w:rPr>
          <w:rFonts w:ascii="Times New Roman" w:eastAsia="Times New Roman" w:hAnsi="Times New Roman" w:cs="Times New Roman"/>
          <w:color w:val="000000" w:themeColor="text1"/>
          <w:kern w:val="0"/>
          <w:sz w:val="24"/>
          <w:szCs w:val="24"/>
          <w:lang w:eastAsia="it-IT"/>
          <w14:ligatures w14:val="none"/>
        </w:rPr>
        <w:t xml:space="preserve"> m/z range: [M+H]+ ± 0.1 and [M+2H]2+</w:t>
      </w:r>
      <w:r w:rsidRPr="004440DF">
        <w:rPr>
          <w:rFonts w:ascii="Times New Roman" w:eastAsia="Times New Roman" w:hAnsi="Times New Roman" w:cs="Times New Roman"/>
          <w:color w:val="000000"/>
          <w:kern w:val="0"/>
          <w:sz w:val="24"/>
          <w:szCs w:val="24"/>
          <w:lang w:eastAsia="it-IT"/>
        </w:rPr>
        <w:t xml:space="preserve"> </w:t>
      </w:r>
      <w:r w:rsidRPr="004440DF">
        <w:rPr>
          <w:rFonts w:ascii="Times New Roman" w:eastAsia="Times New Roman" w:hAnsi="Times New Roman" w:cs="Times New Roman"/>
          <w:color w:val="000000" w:themeColor="text1"/>
          <w:kern w:val="0"/>
          <w:sz w:val="24"/>
          <w:szCs w:val="24"/>
          <w:lang w:eastAsia="it-IT"/>
          <w14:ligatures w14:val="none"/>
        </w:rPr>
        <w:t xml:space="preserve">± 0.1, calculated for each peptide. On the other hand, Pin1 elution was evaluated by western blotting </w:t>
      </w:r>
      <w:r w:rsidRPr="004440DF">
        <w:rPr>
          <w:rFonts w:ascii="Times New Roman" w:eastAsia="Times New Roman" w:hAnsi="Times New Roman" w:cs="Times New Roman"/>
          <w:color w:val="000000"/>
          <w:kern w:val="0"/>
          <w:sz w:val="24"/>
          <w:szCs w:val="24"/>
          <w:lang w:eastAsia="it-IT"/>
        </w:rPr>
        <w:t>with</w:t>
      </w:r>
      <w:r w:rsidRPr="004440DF">
        <w:rPr>
          <w:rFonts w:ascii="Times New Roman" w:eastAsia="Times New Roman" w:hAnsi="Times New Roman" w:cs="Times New Roman"/>
          <w:color w:val="000000" w:themeColor="text1"/>
          <w:kern w:val="0"/>
          <w:sz w:val="24"/>
          <w:szCs w:val="24"/>
          <w:lang w:eastAsia="it-IT"/>
          <w14:ligatures w14:val="none"/>
        </w:rPr>
        <w:t xml:space="preserve"> an anti-His antibody (data not shown).</w:t>
      </w:r>
    </w:p>
    <w:p w14:paraId="0CED0A25" w14:textId="77777777" w:rsidR="00D92C2F" w:rsidRPr="004440DF" w:rsidRDefault="00D92C2F" w:rsidP="00D92C2F">
      <w:pPr>
        <w:spacing w:line="480" w:lineRule="auto"/>
        <w:contextualSpacing/>
        <w:jc w:val="both"/>
        <w:rPr>
          <w:rFonts w:ascii="Times New Roman" w:eastAsia="Times New Roman" w:hAnsi="Times New Roman" w:cs="Times New Roman"/>
          <w:color w:val="000000" w:themeColor="text1"/>
          <w:kern w:val="0"/>
          <w:sz w:val="24"/>
          <w:szCs w:val="24"/>
          <w:lang w:eastAsia="it-IT"/>
          <w14:ligatures w14:val="none"/>
        </w:rPr>
      </w:pPr>
    </w:p>
    <w:p w14:paraId="7CAAE9E8" w14:textId="77777777" w:rsidR="00D92C2F" w:rsidRPr="004440DF" w:rsidRDefault="00D92C2F" w:rsidP="00D92C2F">
      <w:pPr>
        <w:spacing w:before="100" w:beforeAutospacing="1" w:after="100" w:afterAutospacing="1" w:line="480" w:lineRule="auto"/>
        <w:contextualSpacing/>
        <w:jc w:val="both"/>
        <w:rPr>
          <w:rFonts w:ascii="Times New Roman" w:eastAsia="Times New Roman" w:hAnsi="Times New Roman" w:cs="Times New Roman"/>
          <w:b/>
          <w:bCs/>
          <w:color w:val="000000" w:themeColor="text1"/>
          <w:kern w:val="0"/>
          <w:sz w:val="24"/>
          <w:szCs w:val="24"/>
          <w:lang w:eastAsia="it-IT"/>
          <w14:ligatures w14:val="none"/>
        </w:rPr>
      </w:pPr>
      <w:r w:rsidRPr="004440DF">
        <w:rPr>
          <w:rFonts w:ascii="Times New Roman" w:eastAsia="Times New Roman" w:hAnsi="Times New Roman" w:cs="Times New Roman"/>
          <w:b/>
          <w:bCs/>
          <w:color w:val="000000" w:themeColor="text1"/>
          <w:kern w:val="0"/>
          <w:sz w:val="24"/>
          <w:szCs w:val="24"/>
          <w:lang w:eastAsia="it-IT"/>
          <w14:ligatures w14:val="none"/>
        </w:rPr>
        <w:t>Differential proteomics</w:t>
      </w:r>
    </w:p>
    <w:p w14:paraId="43DC5986" w14:textId="622F6067" w:rsidR="00D92C2F" w:rsidRDefault="00D92C2F" w:rsidP="00D92C2F">
      <w:pPr>
        <w:spacing w:before="100" w:beforeAutospacing="1" w:after="100" w:afterAutospacing="1" w:line="480" w:lineRule="auto"/>
        <w:contextualSpacing/>
        <w:jc w:val="both"/>
        <w:rPr>
          <w:rFonts w:ascii="Times New Roman" w:eastAsia="Times New Roman" w:hAnsi="Times New Roman" w:cs="Times New Roman"/>
          <w:color w:val="000000" w:themeColor="text1"/>
          <w:sz w:val="24"/>
          <w:szCs w:val="24"/>
          <w:lang w:eastAsia="it-IT" w:bidi="en-US"/>
        </w:rPr>
      </w:pPr>
      <w:r w:rsidRPr="004440DF">
        <w:rPr>
          <w:rFonts w:ascii="Times New Roman" w:eastAsia="Times New Roman" w:hAnsi="Times New Roman" w:cs="Times New Roman"/>
          <w:color w:val="000000" w:themeColor="text1"/>
          <w:sz w:val="24"/>
          <w:szCs w:val="24"/>
          <w:lang w:eastAsia="it-IT" w:bidi="en-US"/>
        </w:rPr>
        <w:t xml:space="preserve">A bottom-up proteomics workflow was applied </w:t>
      </w:r>
      <w:r w:rsidRPr="004440DF">
        <w:rPr>
          <w:rFonts w:ascii="Times New Roman" w:eastAsia="Times New Roman" w:hAnsi="Times New Roman" w:cs="Times New Roman"/>
          <w:color w:val="000000"/>
          <w:sz w:val="24"/>
          <w:szCs w:val="24"/>
          <w:lang w:eastAsia="it-IT" w:bidi="en-US"/>
        </w:rPr>
        <w:t>to 30 µg of protein</w:t>
      </w:r>
      <w:r w:rsidRPr="004440DF">
        <w:rPr>
          <w:rFonts w:ascii="Times New Roman" w:eastAsia="Times New Roman" w:hAnsi="Times New Roman" w:cs="Times New Roman"/>
          <w:color w:val="000000" w:themeColor="text1"/>
          <w:sz w:val="24"/>
          <w:szCs w:val="24"/>
          <w:lang w:eastAsia="it-IT" w:bidi="en-US"/>
        </w:rPr>
        <w:t xml:space="preserve"> whose cysteines were reduced and alkylated with </w:t>
      </w:r>
      <w:r w:rsidRPr="004440DF">
        <w:rPr>
          <w:rFonts w:ascii="Times New Roman" w:eastAsia="Times New Roman" w:hAnsi="Times New Roman" w:cs="Times New Roman"/>
          <w:color w:val="000000"/>
          <w:sz w:val="24"/>
          <w:szCs w:val="24"/>
          <w:lang w:eastAsia="it-IT" w:bidi="en-US"/>
        </w:rPr>
        <w:t>tris</w:t>
      </w:r>
      <w:r w:rsidRPr="004440DF">
        <w:rPr>
          <w:rFonts w:ascii="Times New Roman" w:eastAsia="Times New Roman" w:hAnsi="Times New Roman" w:cs="Times New Roman"/>
          <w:color w:val="000000" w:themeColor="text1"/>
          <w:sz w:val="24"/>
          <w:szCs w:val="24"/>
          <w:lang w:eastAsia="it-IT" w:bidi="en-US"/>
        </w:rPr>
        <w:t xml:space="preserve">(2carboxyethyl) phosphine (TCEP, Sigma‒Aldrich) and iodoacetamide (IAM, Sigma‒Aldrich), respectively. Furthermore, the proteins were precipitated </w:t>
      </w:r>
      <w:r w:rsidRPr="004440DF">
        <w:rPr>
          <w:rFonts w:ascii="Times New Roman" w:eastAsia="Times New Roman" w:hAnsi="Times New Roman" w:cs="Times New Roman"/>
          <w:color w:val="000000"/>
          <w:sz w:val="24"/>
          <w:szCs w:val="24"/>
          <w:lang w:eastAsia="it-IT" w:bidi="en-US"/>
        </w:rPr>
        <w:t>via</w:t>
      </w:r>
      <w:r w:rsidRPr="004440DF">
        <w:rPr>
          <w:rFonts w:ascii="Times New Roman" w:eastAsia="Times New Roman" w:hAnsi="Times New Roman" w:cs="Times New Roman"/>
          <w:color w:val="000000" w:themeColor="text1"/>
          <w:sz w:val="24"/>
          <w:szCs w:val="24"/>
          <w:lang w:eastAsia="it-IT" w:bidi="en-US"/>
        </w:rPr>
        <w:t xml:space="preserve"> methanol (VWR chemicals), acetone (Sigma‒Aldrich) and ethanol (Sigma‒Aldrich) (25%,</w:t>
      </w:r>
      <w:r w:rsidRPr="004440DF">
        <w:rPr>
          <w:rFonts w:ascii="Times New Roman" w:eastAsia="Times New Roman" w:hAnsi="Times New Roman" w:cs="Times New Roman"/>
          <w:color w:val="000000"/>
          <w:sz w:val="24"/>
          <w:szCs w:val="24"/>
          <w:lang w:eastAsia="it-IT" w:bidi="en-US"/>
        </w:rPr>
        <w:t xml:space="preserve"> </w:t>
      </w:r>
      <w:r w:rsidRPr="004440DF">
        <w:rPr>
          <w:rFonts w:ascii="Times New Roman" w:eastAsia="Times New Roman" w:hAnsi="Times New Roman" w:cs="Times New Roman"/>
          <w:color w:val="000000" w:themeColor="text1"/>
          <w:sz w:val="24"/>
          <w:szCs w:val="24"/>
          <w:lang w:eastAsia="it-IT" w:bidi="en-US"/>
        </w:rPr>
        <w:t xml:space="preserve">25% and 50% v/v) </w:t>
      </w:r>
      <w:r w:rsidRPr="004440DF">
        <w:rPr>
          <w:rFonts w:ascii="Times New Roman" w:eastAsia="Times New Roman" w:hAnsi="Times New Roman" w:cs="Times New Roman"/>
          <w:color w:val="000000"/>
          <w:sz w:val="24"/>
          <w:szCs w:val="24"/>
          <w:lang w:eastAsia="it-IT" w:bidi="en-US"/>
        </w:rPr>
        <w:t>solutions</w:t>
      </w:r>
      <w:r w:rsidRPr="004440DF">
        <w:rPr>
          <w:rFonts w:ascii="Times New Roman" w:eastAsia="Times New Roman" w:hAnsi="Times New Roman" w:cs="Times New Roman"/>
          <w:color w:val="000000" w:themeColor="text1"/>
          <w:sz w:val="24"/>
          <w:szCs w:val="24"/>
          <w:lang w:eastAsia="it-IT" w:bidi="en-US"/>
        </w:rPr>
        <w:t xml:space="preserve"> at −20°C </w:t>
      </w:r>
      <w:r w:rsidRPr="004440DF">
        <w:rPr>
          <w:rFonts w:ascii="Times New Roman" w:eastAsia="Times New Roman" w:hAnsi="Times New Roman" w:cs="Times New Roman"/>
          <w:color w:val="000000"/>
          <w:sz w:val="24"/>
          <w:szCs w:val="24"/>
          <w:lang w:eastAsia="it-IT" w:bidi="en-US"/>
        </w:rPr>
        <w:t>overnight</w:t>
      </w:r>
      <w:r w:rsidRPr="004440DF">
        <w:rPr>
          <w:rFonts w:ascii="Times New Roman" w:eastAsia="Times New Roman" w:hAnsi="Times New Roman" w:cs="Times New Roman"/>
          <w:color w:val="000000" w:themeColor="text1"/>
          <w:sz w:val="24"/>
          <w:szCs w:val="24"/>
          <w:lang w:eastAsia="it-IT" w:bidi="en-US"/>
        </w:rPr>
        <w:t xml:space="preserve"> and centrifuged at </w:t>
      </w:r>
      <w:r w:rsidRPr="004440DF">
        <w:rPr>
          <w:rFonts w:ascii="Times New Roman" w:eastAsia="Times New Roman" w:hAnsi="Times New Roman" w:cs="Times New Roman"/>
          <w:color w:val="000000"/>
          <w:sz w:val="24"/>
          <w:szCs w:val="24"/>
          <w:lang w:eastAsia="it-IT" w:bidi="en-US"/>
        </w:rPr>
        <w:t>14000 × g</w:t>
      </w:r>
      <w:r w:rsidRPr="004440DF">
        <w:rPr>
          <w:rFonts w:ascii="Times New Roman" w:eastAsia="Times New Roman" w:hAnsi="Times New Roman" w:cs="Times New Roman"/>
          <w:color w:val="000000" w:themeColor="text1"/>
          <w:sz w:val="24"/>
          <w:szCs w:val="24"/>
          <w:lang w:eastAsia="it-IT" w:bidi="en-US"/>
        </w:rPr>
        <w:t xml:space="preserve"> for 15 min at 4°C. The protein pellet was suspended in </w:t>
      </w:r>
      <w:r w:rsidRPr="004440DF">
        <w:rPr>
          <w:rFonts w:ascii="Times New Roman" w:eastAsia="Times New Roman" w:hAnsi="Times New Roman" w:cs="Times New Roman"/>
          <w:color w:val="000000"/>
          <w:sz w:val="24"/>
          <w:szCs w:val="24"/>
          <w:lang w:eastAsia="it-IT" w:bidi="en-US"/>
        </w:rPr>
        <w:t>100 µl</w:t>
      </w:r>
      <w:r w:rsidRPr="004440DF">
        <w:rPr>
          <w:rFonts w:ascii="Times New Roman" w:eastAsia="Times New Roman" w:hAnsi="Times New Roman" w:cs="Times New Roman"/>
          <w:color w:val="000000" w:themeColor="text1"/>
          <w:sz w:val="24"/>
          <w:szCs w:val="24"/>
          <w:lang w:eastAsia="it-IT" w:bidi="en-US"/>
        </w:rPr>
        <w:t xml:space="preserve"> of </w:t>
      </w:r>
      <w:r w:rsidRPr="004440DF">
        <w:rPr>
          <w:rFonts w:ascii="Times New Roman" w:eastAsia="Times New Roman" w:hAnsi="Times New Roman" w:cs="Times New Roman"/>
          <w:color w:val="000000"/>
          <w:sz w:val="24"/>
          <w:szCs w:val="24"/>
          <w:lang w:eastAsia="it-IT" w:bidi="en-US"/>
        </w:rPr>
        <w:t>1</w:t>
      </w:r>
      <w:r w:rsidRPr="004440DF">
        <w:rPr>
          <w:rFonts w:ascii="Times New Roman" w:eastAsia="Times New Roman" w:hAnsi="Times New Roman" w:cs="Times New Roman"/>
          <w:color w:val="000000" w:themeColor="text1"/>
          <w:sz w:val="24"/>
          <w:szCs w:val="24"/>
          <w:lang w:eastAsia="it-IT" w:bidi="en-US"/>
        </w:rPr>
        <w:t xml:space="preserve"> </w:t>
      </w:r>
      <w:r w:rsidRPr="004440DF">
        <w:rPr>
          <w:rFonts w:ascii="Times New Roman" w:eastAsia="Times New Roman" w:hAnsi="Times New Roman" w:cs="Times New Roman"/>
          <w:color w:val="000000"/>
          <w:sz w:val="24"/>
          <w:szCs w:val="24"/>
          <w:lang w:eastAsia="it-IT" w:bidi="en-US"/>
        </w:rPr>
        <w:t xml:space="preserve">M </w:t>
      </w:r>
      <w:r w:rsidRPr="004440DF">
        <w:rPr>
          <w:rFonts w:ascii="Times New Roman" w:eastAsia="Times New Roman" w:hAnsi="Times New Roman" w:cs="Times New Roman"/>
          <w:color w:val="000000" w:themeColor="text1"/>
          <w:sz w:val="24"/>
          <w:szCs w:val="24"/>
          <w:lang w:eastAsia="it-IT" w:bidi="en-US"/>
        </w:rPr>
        <w:t xml:space="preserve">urea (Sigma‒Aldrich) and </w:t>
      </w:r>
      <w:r w:rsidRPr="004440DF">
        <w:rPr>
          <w:rFonts w:ascii="Times New Roman" w:eastAsia="Times New Roman" w:hAnsi="Times New Roman" w:cs="Times New Roman"/>
          <w:color w:val="000000"/>
          <w:sz w:val="24"/>
          <w:szCs w:val="24"/>
          <w:lang w:eastAsia="it-IT" w:bidi="en-US"/>
        </w:rPr>
        <w:t>50 mM</w:t>
      </w:r>
      <w:r w:rsidRPr="004440DF">
        <w:rPr>
          <w:rFonts w:ascii="Times New Roman" w:eastAsia="Times New Roman" w:hAnsi="Times New Roman" w:cs="Times New Roman"/>
          <w:color w:val="000000" w:themeColor="text1"/>
          <w:sz w:val="24"/>
          <w:szCs w:val="24"/>
          <w:lang w:eastAsia="it-IT" w:bidi="en-US"/>
        </w:rPr>
        <w:t xml:space="preserve"> ammonium bicarbonate (Sigma‒Aldrich)</w:t>
      </w:r>
      <w:r w:rsidRPr="004440DF">
        <w:rPr>
          <w:rFonts w:ascii="Times New Roman" w:eastAsia="Times New Roman" w:hAnsi="Times New Roman" w:cs="Times New Roman"/>
          <w:color w:val="000000"/>
          <w:sz w:val="24"/>
          <w:szCs w:val="24"/>
          <w:lang w:eastAsia="it-IT" w:bidi="en-US"/>
        </w:rPr>
        <w:t>,</w:t>
      </w:r>
      <w:r w:rsidRPr="004440DF">
        <w:rPr>
          <w:rFonts w:ascii="Times New Roman" w:eastAsia="Times New Roman" w:hAnsi="Times New Roman" w:cs="Times New Roman"/>
          <w:color w:val="000000" w:themeColor="text1"/>
          <w:sz w:val="24"/>
          <w:szCs w:val="24"/>
          <w:lang w:eastAsia="it-IT" w:bidi="en-US"/>
        </w:rPr>
        <w:t xml:space="preserve"> digested with trypsin (Promega</w:t>
      </w:r>
      <w:r w:rsidR="001E7CCE">
        <w:rPr>
          <w:rFonts w:ascii="Times New Roman" w:eastAsia="Times New Roman" w:hAnsi="Times New Roman" w:cs="Times New Roman"/>
          <w:color w:val="000000" w:themeColor="text1"/>
          <w:sz w:val="24"/>
          <w:szCs w:val="24"/>
          <w:lang w:eastAsia="it-IT" w:bidi="en-US"/>
        </w:rPr>
        <w:t xml:space="preserve">, </w:t>
      </w:r>
      <w:r w:rsidR="001E7CCE" w:rsidRPr="00852608">
        <w:rPr>
          <w:rFonts w:ascii="Times New Roman" w:eastAsia="Times New Roman" w:hAnsi="Times New Roman" w:cs="Times New Roman"/>
          <w:kern w:val="0"/>
          <w:sz w:val="24"/>
          <w:szCs w:val="24"/>
          <w:lang w:eastAsia="it-IT"/>
        </w:rPr>
        <w:t>Fitchburg, WI, USA</w:t>
      </w:r>
      <w:r w:rsidRPr="004440DF">
        <w:rPr>
          <w:rFonts w:ascii="Times New Roman" w:eastAsia="Times New Roman" w:hAnsi="Times New Roman" w:cs="Times New Roman"/>
          <w:color w:val="000000" w:themeColor="text1"/>
          <w:sz w:val="24"/>
          <w:szCs w:val="24"/>
          <w:lang w:eastAsia="it-IT" w:bidi="en-US"/>
        </w:rPr>
        <w:t xml:space="preserve">) </w:t>
      </w:r>
      <w:r w:rsidRPr="004440DF">
        <w:rPr>
          <w:rFonts w:ascii="Times New Roman" w:eastAsia="Times New Roman" w:hAnsi="Times New Roman" w:cs="Times New Roman"/>
          <w:color w:val="000000"/>
          <w:sz w:val="24"/>
          <w:szCs w:val="24"/>
          <w:lang w:eastAsia="it-IT" w:bidi="en-US"/>
        </w:rPr>
        <w:t>at</w:t>
      </w:r>
      <w:r w:rsidRPr="004440DF">
        <w:rPr>
          <w:rFonts w:ascii="Times New Roman" w:eastAsia="Times New Roman" w:hAnsi="Times New Roman" w:cs="Times New Roman"/>
          <w:color w:val="000000" w:themeColor="text1"/>
          <w:sz w:val="24"/>
          <w:szCs w:val="24"/>
          <w:lang w:eastAsia="it-IT" w:bidi="en-US"/>
        </w:rPr>
        <w:t xml:space="preserve"> a 1:50 ratio of protease to substrate (w/w), </w:t>
      </w:r>
      <w:r w:rsidRPr="004440DF">
        <w:rPr>
          <w:rFonts w:ascii="Times New Roman" w:eastAsia="Times New Roman" w:hAnsi="Times New Roman" w:cs="Times New Roman"/>
          <w:color w:val="000000"/>
          <w:sz w:val="24"/>
          <w:szCs w:val="24"/>
          <w:lang w:eastAsia="it-IT" w:bidi="en-US"/>
        </w:rPr>
        <w:t xml:space="preserve">and subjected to </w:t>
      </w:r>
      <w:r w:rsidRPr="004440DF">
        <w:rPr>
          <w:rFonts w:ascii="Times New Roman" w:eastAsia="Times New Roman" w:hAnsi="Times New Roman" w:cs="Times New Roman"/>
          <w:color w:val="000000" w:themeColor="text1"/>
          <w:sz w:val="24"/>
          <w:szCs w:val="24"/>
          <w:lang w:eastAsia="it-IT" w:bidi="en-US"/>
        </w:rPr>
        <w:t xml:space="preserve">overnight digestion at 37°C. The </w:t>
      </w:r>
      <w:r w:rsidRPr="004440DF">
        <w:rPr>
          <w:rFonts w:ascii="Times New Roman" w:eastAsia="Times New Roman" w:hAnsi="Times New Roman" w:cs="Times New Roman"/>
          <w:color w:val="000000"/>
          <w:sz w:val="24"/>
          <w:szCs w:val="24"/>
          <w:lang w:eastAsia="it-IT" w:bidi="en-US"/>
        </w:rPr>
        <w:t>next day</w:t>
      </w:r>
      <w:r w:rsidRPr="004440DF">
        <w:rPr>
          <w:rFonts w:ascii="Times New Roman" w:eastAsia="Times New Roman" w:hAnsi="Times New Roman" w:cs="Times New Roman"/>
          <w:color w:val="000000" w:themeColor="text1"/>
          <w:sz w:val="24"/>
          <w:szCs w:val="24"/>
          <w:lang w:eastAsia="it-IT" w:bidi="en-US"/>
        </w:rPr>
        <w:t>, formic acid (Sigma‒Aldrich) was added (0.1% final concentration) to block digestion</w:t>
      </w:r>
      <w:r w:rsidRPr="004440DF">
        <w:rPr>
          <w:rFonts w:ascii="Times New Roman" w:eastAsia="Times New Roman" w:hAnsi="Times New Roman" w:cs="Times New Roman"/>
          <w:color w:val="000000"/>
          <w:sz w:val="24"/>
          <w:szCs w:val="24"/>
          <w:lang w:eastAsia="it-IT" w:bidi="en-US"/>
        </w:rPr>
        <w:t>,</w:t>
      </w:r>
      <w:r w:rsidRPr="004440DF">
        <w:rPr>
          <w:rFonts w:ascii="Times New Roman" w:eastAsia="Times New Roman" w:hAnsi="Times New Roman" w:cs="Times New Roman"/>
          <w:color w:val="000000" w:themeColor="text1"/>
          <w:sz w:val="24"/>
          <w:szCs w:val="24"/>
          <w:lang w:eastAsia="it-IT" w:bidi="en-US"/>
        </w:rPr>
        <w:t xml:space="preserve"> and </w:t>
      </w:r>
      <w:r w:rsidRPr="004440DF">
        <w:rPr>
          <w:rFonts w:ascii="Times New Roman" w:eastAsia="Times New Roman" w:hAnsi="Times New Roman" w:cs="Times New Roman"/>
          <w:color w:val="000000"/>
          <w:sz w:val="24"/>
          <w:szCs w:val="24"/>
          <w:lang w:eastAsia="it-IT" w:bidi="en-US"/>
        </w:rPr>
        <w:t>20 µL</w:t>
      </w:r>
      <w:r w:rsidRPr="004440DF">
        <w:rPr>
          <w:rFonts w:ascii="Times New Roman" w:eastAsia="Times New Roman" w:hAnsi="Times New Roman" w:cs="Times New Roman"/>
          <w:color w:val="000000" w:themeColor="text1"/>
          <w:sz w:val="24"/>
          <w:szCs w:val="24"/>
          <w:lang w:eastAsia="it-IT" w:bidi="en-US"/>
        </w:rPr>
        <w:t xml:space="preserve"> of the resulting peptide mixture was injected </w:t>
      </w:r>
      <w:r w:rsidRPr="004440DF">
        <w:rPr>
          <w:rFonts w:ascii="Times New Roman" w:eastAsia="Times New Roman" w:hAnsi="Times New Roman" w:cs="Times New Roman"/>
          <w:color w:val="000000"/>
          <w:sz w:val="24"/>
          <w:szCs w:val="24"/>
          <w:lang w:eastAsia="it-IT" w:bidi="en-US"/>
        </w:rPr>
        <w:t>into</w:t>
      </w:r>
      <w:r w:rsidRPr="004440DF">
        <w:rPr>
          <w:rFonts w:ascii="Times New Roman" w:eastAsia="Times New Roman" w:hAnsi="Times New Roman" w:cs="Times New Roman"/>
          <w:color w:val="000000" w:themeColor="text1"/>
          <w:sz w:val="24"/>
          <w:szCs w:val="24"/>
          <w:lang w:eastAsia="it-IT" w:bidi="en-US"/>
        </w:rPr>
        <w:t xml:space="preserve"> an Ultimate 3000 UHPLC (Thermo Fisher Scientific) coupled with an Orbitrap Fusion Tribrid mass spectrometer (Thermo Fisher Scientific). Peptides were desalted on a trap column (Acclaim PepMap 100 C18, Thermo Fisher Scientific) and then separated on a 40-cm long silica capillary (MS WIL, ICT 36007508-50-5,</w:t>
      </w:r>
      <w:r w:rsidRPr="004440DF">
        <w:rPr>
          <w:rFonts w:ascii="Times New Roman" w:hAnsi="Times New Roman" w:cs="Times New Roman"/>
          <w:color w:val="000000" w:themeColor="text1"/>
          <w:sz w:val="24"/>
          <w:szCs w:val="24"/>
        </w:rPr>
        <w:t xml:space="preserve"> </w:t>
      </w:r>
      <w:r w:rsidRPr="004440DF">
        <w:rPr>
          <w:rFonts w:ascii="Times New Roman" w:eastAsia="Times New Roman" w:hAnsi="Times New Roman" w:cs="Times New Roman"/>
          <w:color w:val="000000" w:themeColor="text1"/>
          <w:sz w:val="24"/>
          <w:szCs w:val="24"/>
          <w:lang w:eastAsia="it-IT" w:bidi="en-US"/>
        </w:rPr>
        <w:t>Aarle-Rixtel</w:t>
      </w:r>
      <w:r w:rsidRPr="004440DF">
        <w:rPr>
          <w:rFonts w:ascii="Times New Roman" w:eastAsia="Times New Roman" w:hAnsi="Times New Roman" w:cs="Times New Roman"/>
          <w:color w:val="000000"/>
          <w:sz w:val="24"/>
          <w:szCs w:val="24"/>
          <w:lang w:eastAsia="it-IT" w:bidi="en-US"/>
        </w:rPr>
        <w:t>,</w:t>
      </w:r>
      <w:r w:rsidRPr="004440DF">
        <w:rPr>
          <w:rFonts w:ascii="Times New Roman" w:eastAsia="Times New Roman" w:hAnsi="Times New Roman" w:cs="Times New Roman"/>
          <w:color w:val="000000" w:themeColor="text1"/>
          <w:sz w:val="24"/>
          <w:szCs w:val="24"/>
          <w:lang w:eastAsia="it-IT" w:bidi="en-US"/>
        </w:rPr>
        <w:t xml:space="preserve"> the Netherlands), packed in-house with a C18, 1.</w:t>
      </w:r>
      <w:r w:rsidRPr="004440DF">
        <w:rPr>
          <w:rFonts w:ascii="Times New Roman" w:eastAsia="Times New Roman" w:hAnsi="Times New Roman" w:cs="Times New Roman"/>
          <w:color w:val="000000"/>
          <w:sz w:val="24"/>
          <w:szCs w:val="24"/>
          <w:lang w:eastAsia="it-IT" w:bidi="en-US"/>
        </w:rPr>
        <w:t>9 µm</w:t>
      </w:r>
      <w:r w:rsidRPr="004440DF">
        <w:rPr>
          <w:rFonts w:ascii="Times New Roman" w:eastAsia="Times New Roman" w:hAnsi="Times New Roman" w:cs="Times New Roman"/>
          <w:color w:val="000000" w:themeColor="text1"/>
          <w:sz w:val="24"/>
          <w:szCs w:val="24"/>
          <w:lang w:eastAsia="it-IT" w:bidi="en-US"/>
        </w:rPr>
        <w:t>, 100 A resin (Michrom BioResources, CA, United States). The analytical column was heated at 40 °C in a column oven (Sonation) and attached to a nanospray Flex ion source (Thermo Fisher Scientific). Peptides were separated on the analytical column by running a 180 min gradient</w:t>
      </w:r>
      <w:r w:rsidRPr="004440DF">
        <w:rPr>
          <w:rFonts w:ascii="Times New Roman" w:eastAsia="Times New Roman" w:hAnsi="Times New Roman" w:cs="Times New Roman"/>
          <w:color w:val="000000"/>
          <w:sz w:val="24"/>
          <w:szCs w:val="24"/>
          <w:lang w:eastAsia="it-IT" w:bidi="en-US"/>
        </w:rPr>
        <w:t xml:space="preserve"> </w:t>
      </w:r>
      <w:r w:rsidRPr="004440DF">
        <w:rPr>
          <w:rFonts w:ascii="Times New Roman" w:eastAsia="Times New Roman" w:hAnsi="Times New Roman" w:cs="Times New Roman"/>
          <w:color w:val="000000" w:themeColor="text1"/>
          <w:sz w:val="24"/>
          <w:szCs w:val="24"/>
          <w:lang w:eastAsia="it-IT" w:bidi="en-US"/>
        </w:rPr>
        <w:t>of buffer A (95% water, 5% acetonitrile, and 0.1% formic acid) and buffer B (95% acetonitrile, 5% water, and 0.1% formic acid)</w:t>
      </w:r>
      <w:r w:rsidRPr="004440DF">
        <w:rPr>
          <w:rFonts w:ascii="Times New Roman" w:eastAsia="Times New Roman" w:hAnsi="Times New Roman" w:cs="Times New Roman"/>
          <w:color w:val="000000"/>
          <w:sz w:val="24"/>
          <w:szCs w:val="24"/>
          <w:lang w:eastAsia="it-IT" w:bidi="en-US"/>
        </w:rPr>
        <w:t xml:space="preserve"> </w:t>
      </w:r>
      <w:r w:rsidRPr="004440DF">
        <w:rPr>
          <w:rFonts w:ascii="Times New Roman" w:eastAsia="Times New Roman" w:hAnsi="Times New Roman" w:cs="Times New Roman"/>
          <w:color w:val="000000" w:themeColor="text1"/>
          <w:sz w:val="24"/>
          <w:szCs w:val="24"/>
          <w:lang w:eastAsia="it-IT" w:bidi="en-US"/>
        </w:rPr>
        <w:t>at a flow rate of 250 nl/min</w:t>
      </w:r>
      <w:r w:rsidRPr="004440DF">
        <w:rPr>
          <w:rFonts w:ascii="Times New Roman" w:eastAsia="Times New Roman" w:hAnsi="Times New Roman" w:cs="Times New Roman"/>
          <w:color w:val="000000"/>
          <w:sz w:val="24"/>
          <w:szCs w:val="24"/>
          <w:lang w:eastAsia="it-IT" w:bidi="en-US"/>
        </w:rPr>
        <w:t>.</w:t>
      </w:r>
      <w:r w:rsidRPr="004440DF">
        <w:rPr>
          <w:rFonts w:ascii="Times New Roman" w:eastAsia="Times New Roman" w:hAnsi="Times New Roman" w:cs="Times New Roman"/>
          <w:color w:val="000000" w:themeColor="text1"/>
          <w:sz w:val="24"/>
          <w:szCs w:val="24"/>
          <w:lang w:eastAsia="it-IT" w:bidi="en-US"/>
        </w:rPr>
        <w:t xml:space="preserve"> The chromatographic starting point was 5% buffer B, </w:t>
      </w:r>
      <w:r w:rsidRPr="004440DF">
        <w:rPr>
          <w:rFonts w:ascii="Times New Roman" w:eastAsia="Times New Roman" w:hAnsi="Times New Roman" w:cs="Times New Roman"/>
          <w:color w:val="000000"/>
          <w:sz w:val="24"/>
          <w:szCs w:val="24"/>
          <w:lang w:eastAsia="it-IT" w:bidi="en-US"/>
        </w:rPr>
        <w:t>and after</w:t>
      </w:r>
      <w:r w:rsidRPr="004440DF">
        <w:rPr>
          <w:rFonts w:ascii="Times New Roman" w:eastAsia="Times New Roman" w:hAnsi="Times New Roman" w:cs="Times New Roman"/>
          <w:color w:val="000000" w:themeColor="text1"/>
          <w:sz w:val="24"/>
          <w:szCs w:val="24"/>
          <w:lang w:eastAsia="it-IT" w:bidi="en-US"/>
        </w:rPr>
        <w:t xml:space="preserve"> 5 minutes</w:t>
      </w:r>
      <w:r w:rsidRPr="004440DF">
        <w:rPr>
          <w:rFonts w:ascii="Times New Roman" w:eastAsia="Times New Roman" w:hAnsi="Times New Roman" w:cs="Times New Roman"/>
          <w:color w:val="000000"/>
          <w:sz w:val="24"/>
          <w:szCs w:val="24"/>
          <w:lang w:eastAsia="it-IT" w:bidi="en-US"/>
        </w:rPr>
        <w:t>,</w:t>
      </w:r>
      <w:r w:rsidRPr="004440DF">
        <w:rPr>
          <w:rFonts w:ascii="Times New Roman" w:eastAsia="Times New Roman" w:hAnsi="Times New Roman" w:cs="Times New Roman"/>
          <w:color w:val="000000" w:themeColor="text1"/>
          <w:sz w:val="24"/>
          <w:szCs w:val="24"/>
          <w:lang w:eastAsia="it-IT" w:bidi="en-US"/>
        </w:rPr>
        <w:t xml:space="preserve"> B </w:t>
      </w:r>
      <w:r w:rsidRPr="004440DF">
        <w:rPr>
          <w:rFonts w:ascii="Times New Roman" w:eastAsia="Times New Roman" w:hAnsi="Times New Roman" w:cs="Times New Roman"/>
          <w:color w:val="000000"/>
          <w:sz w:val="24"/>
          <w:szCs w:val="24"/>
          <w:lang w:eastAsia="it-IT" w:bidi="en-US"/>
        </w:rPr>
        <w:t>was increased</w:t>
      </w:r>
      <w:r w:rsidRPr="004440DF">
        <w:rPr>
          <w:rFonts w:ascii="Times New Roman" w:eastAsia="Times New Roman" w:hAnsi="Times New Roman" w:cs="Times New Roman"/>
          <w:color w:val="000000" w:themeColor="text1"/>
          <w:sz w:val="24"/>
          <w:szCs w:val="24"/>
          <w:lang w:eastAsia="it-IT" w:bidi="en-US"/>
        </w:rPr>
        <w:t xml:space="preserve"> to 6%, </w:t>
      </w:r>
      <w:r w:rsidRPr="004440DF">
        <w:rPr>
          <w:rFonts w:ascii="Times New Roman" w:eastAsia="Times New Roman" w:hAnsi="Times New Roman" w:cs="Times New Roman"/>
          <w:color w:val="000000"/>
          <w:sz w:val="24"/>
          <w:szCs w:val="24"/>
          <w:lang w:eastAsia="it-IT" w:bidi="en-US"/>
        </w:rPr>
        <w:t>that after</w:t>
      </w:r>
      <w:r w:rsidRPr="004440DF">
        <w:rPr>
          <w:rFonts w:ascii="Times New Roman" w:eastAsia="Times New Roman" w:hAnsi="Times New Roman" w:cs="Times New Roman"/>
          <w:color w:val="000000" w:themeColor="text1"/>
          <w:sz w:val="24"/>
          <w:szCs w:val="24"/>
          <w:lang w:eastAsia="it-IT" w:bidi="en-US"/>
        </w:rPr>
        <w:t xml:space="preserve"> 130 minutes to 32%, </w:t>
      </w:r>
      <w:r w:rsidRPr="004440DF">
        <w:rPr>
          <w:rFonts w:ascii="Times New Roman" w:eastAsia="Times New Roman" w:hAnsi="Times New Roman" w:cs="Times New Roman"/>
          <w:color w:val="000000"/>
          <w:sz w:val="24"/>
          <w:szCs w:val="24"/>
          <w:lang w:eastAsia="it-IT" w:bidi="en-US"/>
        </w:rPr>
        <w:t xml:space="preserve">that </w:t>
      </w:r>
      <w:r w:rsidRPr="004440DF">
        <w:rPr>
          <w:rFonts w:ascii="Times New Roman" w:eastAsia="Times New Roman" w:hAnsi="Times New Roman" w:cs="Times New Roman"/>
          <w:color w:val="000000" w:themeColor="text1"/>
          <w:sz w:val="24"/>
          <w:szCs w:val="24"/>
          <w:lang w:eastAsia="it-IT" w:bidi="en-US"/>
        </w:rPr>
        <w:t>after 25 minutes to 55%</w:t>
      </w:r>
      <w:r w:rsidRPr="004440DF">
        <w:rPr>
          <w:rFonts w:ascii="Times New Roman" w:eastAsia="Times New Roman" w:hAnsi="Times New Roman" w:cs="Times New Roman"/>
          <w:color w:val="000000"/>
          <w:sz w:val="24"/>
          <w:szCs w:val="24"/>
          <w:lang w:eastAsia="it-IT" w:bidi="en-US"/>
        </w:rPr>
        <w:t>,</w:t>
      </w:r>
      <w:r w:rsidRPr="004440DF">
        <w:rPr>
          <w:rFonts w:ascii="Times New Roman" w:eastAsia="Times New Roman" w:hAnsi="Times New Roman" w:cs="Times New Roman"/>
          <w:color w:val="000000" w:themeColor="text1"/>
          <w:sz w:val="24"/>
          <w:szCs w:val="24"/>
          <w:lang w:eastAsia="it-IT" w:bidi="en-US"/>
        </w:rPr>
        <w:t xml:space="preserve"> and </w:t>
      </w:r>
      <w:r w:rsidRPr="004440DF">
        <w:rPr>
          <w:rFonts w:ascii="Times New Roman" w:eastAsia="Times New Roman" w:hAnsi="Times New Roman" w:cs="Times New Roman"/>
          <w:color w:val="000000"/>
          <w:sz w:val="24"/>
          <w:szCs w:val="24"/>
          <w:lang w:eastAsia="it-IT" w:bidi="en-US"/>
        </w:rPr>
        <w:t>that after</w:t>
      </w:r>
      <w:r w:rsidRPr="004440DF">
        <w:rPr>
          <w:rFonts w:ascii="Times New Roman" w:eastAsia="Times New Roman" w:hAnsi="Times New Roman" w:cs="Times New Roman"/>
          <w:color w:val="000000" w:themeColor="text1"/>
          <w:sz w:val="24"/>
          <w:szCs w:val="24"/>
          <w:lang w:eastAsia="it-IT" w:bidi="en-US"/>
        </w:rPr>
        <w:t xml:space="preserve"> 4 minutes</w:t>
      </w:r>
      <w:r w:rsidRPr="004440DF">
        <w:rPr>
          <w:rFonts w:ascii="Times New Roman" w:eastAsia="Times New Roman" w:hAnsi="Times New Roman" w:cs="Times New Roman"/>
          <w:color w:val="000000"/>
          <w:sz w:val="24"/>
          <w:szCs w:val="24"/>
          <w:lang w:eastAsia="it-IT" w:bidi="en-US"/>
        </w:rPr>
        <w:t>,</w:t>
      </w:r>
      <w:r w:rsidRPr="004440DF">
        <w:rPr>
          <w:rFonts w:ascii="Times New Roman" w:eastAsia="Times New Roman" w:hAnsi="Times New Roman" w:cs="Times New Roman"/>
          <w:color w:val="000000" w:themeColor="text1"/>
          <w:sz w:val="24"/>
          <w:szCs w:val="24"/>
          <w:lang w:eastAsia="it-IT" w:bidi="en-US"/>
        </w:rPr>
        <w:t xml:space="preserve"> to 80% </w:t>
      </w:r>
      <w:r w:rsidRPr="004440DF">
        <w:rPr>
          <w:rFonts w:ascii="Times New Roman" w:eastAsia="Times New Roman" w:hAnsi="Times New Roman" w:cs="Times New Roman"/>
          <w:color w:val="000000"/>
          <w:sz w:val="24"/>
          <w:szCs w:val="24"/>
          <w:lang w:eastAsia="it-IT" w:bidi="en-US"/>
        </w:rPr>
        <w:t>B was reached</w:t>
      </w:r>
      <w:r w:rsidRPr="004440DF">
        <w:rPr>
          <w:rFonts w:ascii="Times New Roman" w:eastAsia="Times New Roman" w:hAnsi="Times New Roman" w:cs="Times New Roman"/>
          <w:color w:val="000000" w:themeColor="text1"/>
          <w:sz w:val="24"/>
          <w:szCs w:val="24"/>
          <w:lang w:eastAsia="it-IT" w:bidi="en-US"/>
        </w:rPr>
        <w:t>. The mass spectrometer was operated in positive ion mode</w:t>
      </w:r>
      <w:r w:rsidRPr="004440DF">
        <w:rPr>
          <w:rFonts w:ascii="Times New Roman" w:eastAsia="Times New Roman" w:hAnsi="Times New Roman" w:cs="Times New Roman"/>
          <w:color w:val="000000"/>
          <w:sz w:val="24"/>
          <w:szCs w:val="24"/>
          <w:lang w:eastAsia="it-IT" w:bidi="en-US"/>
        </w:rPr>
        <w:t>,</w:t>
      </w:r>
      <w:r w:rsidRPr="004440DF">
        <w:rPr>
          <w:rFonts w:ascii="Times New Roman" w:eastAsia="Times New Roman" w:hAnsi="Times New Roman" w:cs="Times New Roman"/>
          <w:color w:val="000000" w:themeColor="text1"/>
          <w:sz w:val="24"/>
          <w:szCs w:val="24"/>
          <w:lang w:eastAsia="it-IT" w:bidi="en-US"/>
        </w:rPr>
        <w:t xml:space="preserve"> and precursor ion scanning was performed in the Orbitrap analyser in the scan range of m/z 350–1550 with 120K resolution. Data-dependent acquisition was performed in top-speed </w:t>
      </w:r>
      <w:r w:rsidRPr="004440DF">
        <w:rPr>
          <w:rFonts w:ascii="Times New Roman" w:eastAsia="Times New Roman" w:hAnsi="Times New Roman" w:cs="Times New Roman"/>
          <w:color w:val="000000" w:themeColor="text1"/>
          <w:sz w:val="24"/>
          <w:szCs w:val="24"/>
          <w:lang w:eastAsia="it-IT" w:bidi="en-US"/>
        </w:rPr>
        <w:lastRenderedPageBreak/>
        <w:t>mode (</w:t>
      </w:r>
      <w:r w:rsidRPr="004440DF">
        <w:rPr>
          <w:rFonts w:ascii="Times New Roman" w:eastAsia="Times New Roman" w:hAnsi="Times New Roman" w:cs="Times New Roman"/>
          <w:color w:val="000000"/>
          <w:sz w:val="24"/>
          <w:szCs w:val="24"/>
          <w:lang w:eastAsia="it-IT" w:bidi="en-US"/>
        </w:rPr>
        <w:t>3</w:t>
      </w:r>
      <w:r w:rsidRPr="004440DF">
        <w:rPr>
          <w:rFonts w:ascii="Times New Roman" w:eastAsia="Times New Roman" w:hAnsi="Times New Roman" w:cs="Times New Roman"/>
          <w:color w:val="000000" w:themeColor="text1"/>
          <w:sz w:val="24"/>
          <w:szCs w:val="24"/>
          <w:lang w:eastAsia="it-IT" w:bidi="en-US"/>
        </w:rPr>
        <w:t xml:space="preserve"> </w:t>
      </w:r>
      <w:r w:rsidRPr="004440DF">
        <w:rPr>
          <w:rFonts w:ascii="Times New Roman" w:eastAsia="Times New Roman" w:hAnsi="Times New Roman" w:cs="Times New Roman"/>
          <w:color w:val="000000"/>
          <w:sz w:val="24"/>
          <w:szCs w:val="24"/>
          <w:lang w:eastAsia="it-IT" w:bidi="en-US"/>
        </w:rPr>
        <w:t xml:space="preserve">s </w:t>
      </w:r>
      <w:r w:rsidRPr="004440DF">
        <w:rPr>
          <w:rFonts w:ascii="Times New Roman" w:eastAsia="Times New Roman" w:hAnsi="Times New Roman" w:cs="Times New Roman"/>
          <w:color w:val="000000" w:themeColor="text1"/>
          <w:sz w:val="24"/>
          <w:szCs w:val="24"/>
          <w:lang w:eastAsia="it-IT" w:bidi="en-US"/>
        </w:rPr>
        <w:t xml:space="preserve">long maximum cycle time): the most intense precursors were selected through a monoisotopic precursor selection (MIPS) filter and with charge &gt;1, quadrupole isolated and fragmented by 30% higher-energy collision dissociation (HCD). Product ion spectra were recorded in </w:t>
      </w:r>
      <w:r w:rsidRPr="004440DF">
        <w:rPr>
          <w:rFonts w:ascii="Times New Roman" w:eastAsia="Times New Roman" w:hAnsi="Times New Roman" w:cs="Times New Roman"/>
          <w:color w:val="000000"/>
          <w:sz w:val="24"/>
          <w:szCs w:val="24"/>
          <w:lang w:eastAsia="it-IT" w:bidi="en-US"/>
        </w:rPr>
        <w:t>an</w:t>
      </w:r>
      <w:r w:rsidRPr="004440DF">
        <w:rPr>
          <w:rFonts w:ascii="Times New Roman" w:eastAsia="Times New Roman" w:hAnsi="Times New Roman" w:cs="Times New Roman"/>
          <w:color w:val="000000" w:themeColor="text1"/>
          <w:sz w:val="24"/>
          <w:szCs w:val="24"/>
          <w:lang w:eastAsia="it-IT" w:bidi="en-US"/>
        </w:rPr>
        <w:t xml:space="preserve"> ion trap (ITMS) with </w:t>
      </w:r>
      <w:r w:rsidRPr="004440DF">
        <w:rPr>
          <w:rFonts w:ascii="Times New Roman" w:eastAsia="Times New Roman" w:hAnsi="Times New Roman" w:cs="Times New Roman"/>
          <w:color w:val="000000"/>
          <w:sz w:val="24"/>
          <w:szCs w:val="24"/>
          <w:lang w:eastAsia="it-IT" w:bidi="en-US"/>
        </w:rPr>
        <w:t xml:space="preserve">a </w:t>
      </w:r>
      <w:r w:rsidRPr="004440DF">
        <w:rPr>
          <w:rFonts w:ascii="Times New Roman" w:eastAsia="Times New Roman" w:hAnsi="Times New Roman" w:cs="Times New Roman"/>
          <w:color w:val="000000" w:themeColor="text1"/>
          <w:sz w:val="24"/>
          <w:szCs w:val="24"/>
          <w:lang w:eastAsia="it-IT" w:bidi="en-US"/>
        </w:rPr>
        <w:t>rapid scan rate.</w:t>
      </w:r>
      <w:r w:rsidRPr="004440DF">
        <w:rPr>
          <w:rFonts w:ascii="Times New Roman" w:eastAsia="Times New Roman" w:hAnsi="Times New Roman" w:cs="Times New Roman"/>
          <w:color w:val="000000"/>
          <w:sz w:val="24"/>
          <w:szCs w:val="24"/>
          <w:lang w:eastAsia="it-IT" w:bidi="en-US"/>
        </w:rPr>
        <w:t xml:space="preserve"> </w:t>
      </w:r>
      <w:r w:rsidRPr="004440DF">
        <w:rPr>
          <w:rFonts w:ascii="Times New Roman" w:eastAsia="Times New Roman" w:hAnsi="Times New Roman" w:cs="Times New Roman"/>
          <w:color w:val="000000" w:themeColor="text1"/>
          <w:sz w:val="24"/>
          <w:szCs w:val="24"/>
          <w:lang w:eastAsia="it-IT" w:bidi="en-US"/>
        </w:rPr>
        <w:t xml:space="preserve">Peptide spectra were searched </w:t>
      </w:r>
      <w:r w:rsidRPr="004440DF">
        <w:rPr>
          <w:rFonts w:ascii="Times New Roman" w:eastAsia="Times New Roman" w:hAnsi="Times New Roman" w:cs="Times New Roman"/>
          <w:color w:val="000000"/>
          <w:sz w:val="24"/>
          <w:szCs w:val="24"/>
          <w:lang w:eastAsia="it-IT" w:bidi="en-US"/>
        </w:rPr>
        <w:t>via</w:t>
      </w:r>
      <w:r w:rsidRPr="004440DF">
        <w:rPr>
          <w:rFonts w:ascii="Times New Roman" w:eastAsia="Times New Roman" w:hAnsi="Times New Roman" w:cs="Times New Roman"/>
          <w:color w:val="000000" w:themeColor="text1"/>
          <w:sz w:val="24"/>
          <w:szCs w:val="24"/>
          <w:lang w:eastAsia="it-IT" w:bidi="en-US"/>
        </w:rPr>
        <w:t xml:space="preserve"> Proteome Discoverer 2.4 software (Thermo Fisher Scientific) with the Sequest HT search engine against </w:t>
      </w:r>
      <w:r w:rsidRPr="004440DF">
        <w:rPr>
          <w:rFonts w:ascii="Times New Roman" w:eastAsia="Times New Roman" w:hAnsi="Times New Roman" w:cs="Times New Roman"/>
          <w:color w:val="000000"/>
          <w:sz w:val="24"/>
          <w:szCs w:val="24"/>
          <w:lang w:eastAsia="it-IT" w:bidi="en-US"/>
        </w:rPr>
        <w:t xml:space="preserve">the </w:t>
      </w:r>
      <w:r w:rsidRPr="004440DF">
        <w:rPr>
          <w:rFonts w:ascii="Times New Roman" w:eastAsia="Times New Roman" w:hAnsi="Times New Roman" w:cs="Times New Roman"/>
          <w:i/>
          <w:iCs/>
          <w:color w:val="000000" w:themeColor="text1"/>
          <w:sz w:val="24"/>
          <w:szCs w:val="24"/>
          <w:lang w:eastAsia="it-IT" w:bidi="en-US"/>
        </w:rPr>
        <w:t xml:space="preserve">Homo </w:t>
      </w:r>
      <w:r w:rsidRPr="004440DF">
        <w:rPr>
          <w:rFonts w:ascii="Times New Roman" w:eastAsia="Times New Roman" w:hAnsi="Times New Roman" w:cs="Times New Roman"/>
          <w:i/>
          <w:iCs/>
          <w:color w:val="000000"/>
          <w:sz w:val="24"/>
          <w:szCs w:val="24"/>
          <w:lang w:eastAsia="it-IT" w:bidi="en-US"/>
        </w:rPr>
        <w:t>sapiens</w:t>
      </w:r>
      <w:r w:rsidRPr="004440DF">
        <w:rPr>
          <w:rFonts w:ascii="Times New Roman" w:eastAsia="Times New Roman" w:hAnsi="Times New Roman" w:cs="Times New Roman"/>
          <w:color w:val="000000" w:themeColor="text1"/>
          <w:sz w:val="24"/>
          <w:szCs w:val="24"/>
          <w:lang w:eastAsia="it-IT" w:bidi="en-US"/>
        </w:rPr>
        <w:t xml:space="preserve"> database from UniProtKB/Swiss-Prot (SwissProt TaxID=9606_and_subtaxonomies, v2017-10-25). Spectral matches were filtered </w:t>
      </w:r>
      <w:r w:rsidRPr="004440DF">
        <w:rPr>
          <w:rFonts w:ascii="Times New Roman" w:eastAsia="Times New Roman" w:hAnsi="Times New Roman" w:cs="Times New Roman"/>
          <w:color w:val="000000"/>
          <w:sz w:val="24"/>
          <w:szCs w:val="24"/>
          <w:lang w:eastAsia="it-IT" w:bidi="en-US"/>
        </w:rPr>
        <w:t>via the</w:t>
      </w:r>
      <w:r w:rsidRPr="004440DF">
        <w:rPr>
          <w:rFonts w:ascii="Times New Roman" w:eastAsia="Times New Roman" w:hAnsi="Times New Roman" w:cs="Times New Roman"/>
          <w:color w:val="000000" w:themeColor="text1"/>
          <w:sz w:val="24"/>
          <w:szCs w:val="24"/>
          <w:lang w:eastAsia="it-IT" w:bidi="en-US"/>
        </w:rPr>
        <w:t xml:space="preserve"> Percolator node, </w:t>
      </w:r>
      <w:r w:rsidRPr="004440DF">
        <w:rPr>
          <w:rFonts w:ascii="Times New Roman" w:eastAsia="Times New Roman" w:hAnsi="Times New Roman" w:cs="Times New Roman"/>
          <w:color w:val="000000"/>
          <w:sz w:val="24"/>
          <w:szCs w:val="24"/>
          <w:lang w:eastAsia="it-IT" w:bidi="en-US"/>
        </w:rPr>
        <w:t xml:space="preserve">which is </w:t>
      </w:r>
      <w:r w:rsidRPr="004440DF">
        <w:rPr>
          <w:rFonts w:ascii="Times New Roman" w:eastAsia="Times New Roman" w:hAnsi="Times New Roman" w:cs="Times New Roman"/>
          <w:color w:val="000000" w:themeColor="text1"/>
          <w:sz w:val="24"/>
          <w:szCs w:val="24"/>
          <w:lang w:eastAsia="it-IT" w:bidi="en-US"/>
        </w:rPr>
        <w:t xml:space="preserve">based on q values, with </w:t>
      </w:r>
      <w:r w:rsidRPr="004440DF">
        <w:rPr>
          <w:rFonts w:ascii="Times New Roman" w:eastAsia="Times New Roman" w:hAnsi="Times New Roman" w:cs="Times New Roman"/>
          <w:color w:val="000000"/>
          <w:sz w:val="24"/>
          <w:szCs w:val="24"/>
          <w:lang w:eastAsia="it-IT" w:bidi="en-US"/>
        </w:rPr>
        <w:t xml:space="preserve">a </w:t>
      </w:r>
      <w:r w:rsidRPr="004440DF">
        <w:rPr>
          <w:rFonts w:ascii="Times New Roman" w:eastAsia="Times New Roman" w:hAnsi="Times New Roman" w:cs="Times New Roman"/>
          <w:color w:val="000000" w:themeColor="text1"/>
          <w:sz w:val="24"/>
          <w:szCs w:val="24"/>
          <w:lang w:eastAsia="it-IT" w:bidi="en-US"/>
        </w:rPr>
        <w:t xml:space="preserve">1% false discovery rate (FDR) </w:t>
      </w:r>
      <w:r w:rsidRPr="004440DF">
        <w:rPr>
          <w:rFonts w:ascii="Times New Roman" w:eastAsia="Times New Roman" w:hAnsi="Times New Roman" w:cs="Times New Roman"/>
          <w:color w:val="000000"/>
          <w:sz w:val="24"/>
          <w:szCs w:val="24"/>
          <w:lang w:eastAsia="it-IT" w:bidi="en-US"/>
        </w:rPr>
        <w:t>via</w:t>
      </w:r>
      <w:r w:rsidRPr="004440DF">
        <w:rPr>
          <w:rFonts w:ascii="Times New Roman" w:eastAsia="Times New Roman" w:hAnsi="Times New Roman" w:cs="Times New Roman"/>
          <w:color w:val="000000" w:themeColor="text1"/>
          <w:sz w:val="24"/>
          <w:szCs w:val="24"/>
          <w:lang w:eastAsia="it-IT" w:bidi="en-US"/>
        </w:rPr>
        <w:t xml:space="preserve"> a target-decoy approach. Only master proteins were taken into account</w:t>
      </w:r>
      <w:r w:rsidRPr="004440DF">
        <w:rPr>
          <w:rFonts w:ascii="Times New Roman" w:eastAsia="Times New Roman" w:hAnsi="Times New Roman" w:cs="Times New Roman"/>
          <w:color w:val="000000"/>
          <w:sz w:val="24"/>
          <w:szCs w:val="24"/>
          <w:lang w:eastAsia="it-IT" w:bidi="en-US"/>
        </w:rPr>
        <w:t>,</w:t>
      </w:r>
      <w:r w:rsidRPr="004440DF">
        <w:rPr>
          <w:rFonts w:ascii="Times New Roman" w:eastAsia="Times New Roman" w:hAnsi="Times New Roman" w:cs="Times New Roman"/>
          <w:color w:val="000000" w:themeColor="text1"/>
          <w:sz w:val="24"/>
          <w:szCs w:val="24"/>
          <w:lang w:eastAsia="it-IT" w:bidi="en-US"/>
        </w:rPr>
        <w:t xml:space="preserve"> and only specific trypsin cleavages with two miscleavages were admitted. Cysteine carbamydomethylation was set as </w:t>
      </w:r>
      <w:r w:rsidRPr="004440DF">
        <w:rPr>
          <w:rFonts w:ascii="Times New Roman" w:eastAsia="Times New Roman" w:hAnsi="Times New Roman" w:cs="Times New Roman"/>
          <w:color w:val="000000"/>
          <w:sz w:val="24"/>
          <w:szCs w:val="24"/>
          <w:lang w:eastAsia="it-IT" w:bidi="en-US"/>
        </w:rPr>
        <w:t xml:space="preserve">a </w:t>
      </w:r>
      <w:r w:rsidRPr="004440DF">
        <w:rPr>
          <w:rFonts w:ascii="Times New Roman" w:eastAsia="Times New Roman" w:hAnsi="Times New Roman" w:cs="Times New Roman"/>
          <w:color w:val="000000" w:themeColor="text1"/>
          <w:sz w:val="24"/>
          <w:szCs w:val="24"/>
          <w:lang w:eastAsia="it-IT" w:bidi="en-US"/>
        </w:rPr>
        <w:t xml:space="preserve">static modification, </w:t>
      </w:r>
      <w:r w:rsidRPr="004440DF">
        <w:rPr>
          <w:rFonts w:ascii="Times New Roman" w:eastAsia="Times New Roman" w:hAnsi="Times New Roman" w:cs="Times New Roman"/>
          <w:color w:val="000000"/>
          <w:sz w:val="24"/>
          <w:szCs w:val="24"/>
          <w:lang w:eastAsia="it-IT" w:bidi="en-US"/>
        </w:rPr>
        <w:t>whereas</w:t>
      </w:r>
      <w:r w:rsidRPr="004440DF">
        <w:rPr>
          <w:rFonts w:ascii="Times New Roman" w:eastAsia="Times New Roman" w:hAnsi="Times New Roman" w:cs="Times New Roman"/>
          <w:color w:val="000000" w:themeColor="text1"/>
          <w:sz w:val="24"/>
          <w:szCs w:val="24"/>
          <w:lang w:eastAsia="it-IT" w:bidi="en-US"/>
        </w:rPr>
        <w:t xml:space="preserve"> N-acetylation </w:t>
      </w:r>
      <w:r w:rsidRPr="004440DF">
        <w:rPr>
          <w:rFonts w:ascii="Times New Roman" w:eastAsia="Times New Roman" w:hAnsi="Times New Roman" w:cs="Times New Roman"/>
          <w:color w:val="000000"/>
          <w:sz w:val="24"/>
          <w:szCs w:val="24"/>
          <w:lang w:eastAsia="it-IT" w:bidi="en-US"/>
        </w:rPr>
        <w:t>at the</w:t>
      </w:r>
      <w:r w:rsidRPr="004440DF">
        <w:rPr>
          <w:rFonts w:ascii="Times New Roman" w:eastAsia="Times New Roman" w:hAnsi="Times New Roman" w:cs="Times New Roman"/>
          <w:color w:val="000000" w:themeColor="text1"/>
          <w:sz w:val="24"/>
          <w:szCs w:val="24"/>
          <w:lang w:eastAsia="it-IT" w:bidi="en-US"/>
        </w:rPr>
        <w:t xml:space="preserve"> protein terminus and methionine oxidation were set as variable modifications. </w:t>
      </w:r>
      <w:r w:rsidRPr="004440DF">
        <w:rPr>
          <w:rFonts w:ascii="Times New Roman" w:eastAsia="Times New Roman" w:hAnsi="Times New Roman" w:cs="Times New Roman"/>
          <w:color w:val="000000"/>
          <w:sz w:val="24"/>
          <w:szCs w:val="24"/>
          <w:lang w:eastAsia="it-IT" w:bidi="en-US"/>
        </w:rPr>
        <w:t>The precursor</w:t>
      </w:r>
      <w:r w:rsidRPr="004440DF">
        <w:rPr>
          <w:rFonts w:ascii="Times New Roman" w:eastAsia="Times New Roman" w:hAnsi="Times New Roman" w:cs="Times New Roman"/>
          <w:color w:val="000000" w:themeColor="text1"/>
          <w:sz w:val="24"/>
          <w:szCs w:val="24"/>
          <w:lang w:eastAsia="it-IT" w:bidi="en-US"/>
        </w:rPr>
        <w:t xml:space="preserve"> mass tolerance was set to 15 ppm</w:t>
      </w:r>
      <w:r w:rsidRPr="004440DF">
        <w:rPr>
          <w:rFonts w:ascii="Times New Roman" w:eastAsia="Times New Roman" w:hAnsi="Times New Roman" w:cs="Times New Roman"/>
          <w:color w:val="000000"/>
          <w:sz w:val="24"/>
          <w:szCs w:val="24"/>
          <w:lang w:eastAsia="it-IT" w:bidi="en-US"/>
        </w:rPr>
        <w:t>,</w:t>
      </w:r>
      <w:r w:rsidRPr="004440DF">
        <w:rPr>
          <w:rFonts w:ascii="Times New Roman" w:eastAsia="Times New Roman" w:hAnsi="Times New Roman" w:cs="Times New Roman"/>
          <w:color w:val="000000" w:themeColor="text1"/>
          <w:sz w:val="24"/>
          <w:szCs w:val="24"/>
          <w:lang w:eastAsia="it-IT" w:bidi="en-US"/>
        </w:rPr>
        <w:t xml:space="preserve"> while the fragment ion match tolerance was set </w:t>
      </w:r>
      <w:r w:rsidRPr="004440DF">
        <w:rPr>
          <w:rFonts w:ascii="Times New Roman" w:eastAsia="Times New Roman" w:hAnsi="Times New Roman" w:cs="Times New Roman"/>
          <w:color w:val="000000"/>
          <w:sz w:val="24"/>
          <w:szCs w:val="24"/>
          <w:lang w:eastAsia="it-IT" w:bidi="en-US"/>
        </w:rPr>
        <w:t xml:space="preserve">to </w:t>
      </w:r>
      <w:r w:rsidRPr="004440DF">
        <w:rPr>
          <w:rFonts w:ascii="Times New Roman" w:eastAsia="Times New Roman" w:hAnsi="Times New Roman" w:cs="Times New Roman"/>
          <w:color w:val="000000" w:themeColor="text1"/>
          <w:sz w:val="24"/>
          <w:szCs w:val="24"/>
          <w:lang w:eastAsia="it-IT" w:bidi="en-US"/>
        </w:rPr>
        <w:t xml:space="preserve">0.6 Da. Quantification was based on </w:t>
      </w:r>
      <w:r w:rsidRPr="004440DF">
        <w:rPr>
          <w:rFonts w:ascii="Times New Roman" w:eastAsia="Times New Roman" w:hAnsi="Times New Roman" w:cs="Times New Roman"/>
          <w:color w:val="000000"/>
          <w:sz w:val="24"/>
          <w:szCs w:val="24"/>
          <w:lang w:eastAsia="it-IT" w:bidi="en-US"/>
        </w:rPr>
        <w:t xml:space="preserve">the </w:t>
      </w:r>
      <w:r w:rsidRPr="004440DF">
        <w:rPr>
          <w:rFonts w:ascii="Times New Roman" w:eastAsia="Times New Roman" w:hAnsi="Times New Roman" w:cs="Times New Roman"/>
          <w:color w:val="000000" w:themeColor="text1"/>
          <w:sz w:val="24"/>
          <w:szCs w:val="24"/>
          <w:lang w:eastAsia="it-IT" w:bidi="en-US"/>
        </w:rPr>
        <w:t xml:space="preserve">precursor ion intensity of unique and razor peptides </w:t>
      </w:r>
      <w:r w:rsidRPr="004440DF">
        <w:rPr>
          <w:rFonts w:ascii="Times New Roman" w:eastAsia="Times New Roman" w:hAnsi="Times New Roman" w:cs="Times New Roman"/>
          <w:color w:val="000000"/>
          <w:sz w:val="24"/>
          <w:szCs w:val="24"/>
          <w:lang w:eastAsia="it-IT" w:bidi="en-US"/>
        </w:rPr>
        <w:t>via the</w:t>
      </w:r>
      <w:r w:rsidRPr="004440DF">
        <w:rPr>
          <w:rFonts w:ascii="Times New Roman" w:eastAsia="Times New Roman" w:hAnsi="Times New Roman" w:cs="Times New Roman"/>
          <w:color w:val="000000" w:themeColor="text1"/>
          <w:sz w:val="24"/>
          <w:szCs w:val="24"/>
          <w:lang w:eastAsia="it-IT" w:bidi="en-US"/>
        </w:rPr>
        <w:t xml:space="preserve"> match between runs option</w:t>
      </w:r>
      <w:r w:rsidRPr="004440DF">
        <w:rPr>
          <w:rFonts w:ascii="Times New Roman" w:eastAsia="Times New Roman" w:hAnsi="Times New Roman" w:cs="Times New Roman"/>
          <w:color w:val="000000"/>
          <w:sz w:val="24"/>
          <w:szCs w:val="24"/>
          <w:lang w:eastAsia="it-IT" w:bidi="en-US"/>
        </w:rPr>
        <w:t>,</w:t>
      </w:r>
      <w:r w:rsidRPr="004440DF">
        <w:rPr>
          <w:rFonts w:ascii="Times New Roman" w:eastAsia="Times New Roman" w:hAnsi="Times New Roman" w:cs="Times New Roman"/>
          <w:color w:val="000000" w:themeColor="text1"/>
          <w:sz w:val="24"/>
          <w:szCs w:val="24"/>
          <w:lang w:eastAsia="it-IT" w:bidi="en-US"/>
        </w:rPr>
        <w:t xml:space="preserve"> and normalization </w:t>
      </w:r>
      <w:r w:rsidRPr="004440DF">
        <w:rPr>
          <w:rFonts w:ascii="Times New Roman" w:eastAsia="Times New Roman" w:hAnsi="Times New Roman" w:cs="Times New Roman"/>
          <w:color w:val="000000"/>
          <w:sz w:val="24"/>
          <w:szCs w:val="24"/>
          <w:lang w:eastAsia="it-IT" w:bidi="en-US"/>
        </w:rPr>
        <w:t>to the</w:t>
      </w:r>
      <w:r w:rsidRPr="004440DF">
        <w:rPr>
          <w:rFonts w:ascii="Times New Roman" w:eastAsia="Times New Roman" w:hAnsi="Times New Roman" w:cs="Times New Roman"/>
          <w:color w:val="000000" w:themeColor="text1"/>
          <w:sz w:val="24"/>
          <w:szCs w:val="24"/>
          <w:lang w:eastAsia="it-IT" w:bidi="en-US"/>
        </w:rPr>
        <w:t xml:space="preserve"> total peptide amount was applied. </w:t>
      </w:r>
      <w:r w:rsidRPr="004440DF">
        <w:rPr>
          <w:rFonts w:ascii="Times New Roman" w:eastAsia="Times New Roman" w:hAnsi="Times New Roman" w:cs="Times New Roman"/>
          <w:color w:val="000000"/>
          <w:sz w:val="24"/>
          <w:szCs w:val="24"/>
          <w:lang w:eastAsia="it-IT" w:bidi="en-US"/>
        </w:rPr>
        <w:t>with</w:t>
      </w:r>
      <w:r w:rsidRPr="004440DF">
        <w:rPr>
          <w:rFonts w:ascii="Times New Roman" w:eastAsia="Times New Roman" w:hAnsi="Times New Roman" w:cs="Times New Roman"/>
          <w:color w:val="000000" w:themeColor="text1"/>
          <w:sz w:val="24"/>
          <w:szCs w:val="24"/>
          <w:lang w:eastAsia="it-IT" w:bidi="en-US"/>
        </w:rPr>
        <w:t xml:space="preserve"> Proteome Discoverer 2.4 software</w:t>
      </w:r>
      <w:r w:rsidRPr="00C66406">
        <w:rPr>
          <w:rFonts w:ascii="Times New Roman" w:eastAsia="Times New Roman" w:hAnsi="Times New Roman" w:cs="Times New Roman"/>
          <w:color w:val="000000" w:themeColor="text1"/>
          <w:sz w:val="24"/>
          <w:szCs w:val="24"/>
          <w:lang w:eastAsia="it-IT" w:bidi="en-US"/>
        </w:rPr>
        <w:t xml:space="preserve">. For differential expression analysis, only proteins </w:t>
      </w:r>
      <w:r w:rsidRPr="00C66406">
        <w:rPr>
          <w:rFonts w:ascii="Times New Roman" w:eastAsia="Times New Roman" w:hAnsi="Times New Roman" w:cs="Times New Roman"/>
          <w:color w:val="000000"/>
          <w:sz w:val="24"/>
          <w:szCs w:val="24"/>
          <w:lang w:eastAsia="it-IT" w:bidi="en-US"/>
        </w:rPr>
        <w:t>whose expression was quantified</w:t>
      </w:r>
      <w:r w:rsidRPr="00C66406">
        <w:rPr>
          <w:rFonts w:ascii="Times New Roman" w:eastAsia="Times New Roman" w:hAnsi="Times New Roman" w:cs="Times New Roman"/>
          <w:color w:val="000000" w:themeColor="text1"/>
          <w:sz w:val="24"/>
          <w:szCs w:val="24"/>
          <w:lang w:eastAsia="it-IT" w:bidi="en-US"/>
        </w:rPr>
        <w:t xml:space="preserve"> in at least three out of five replicates </w:t>
      </w:r>
      <w:r w:rsidRPr="00C66406">
        <w:rPr>
          <w:rFonts w:ascii="Times New Roman" w:eastAsia="Times New Roman" w:hAnsi="Times New Roman" w:cs="Times New Roman"/>
          <w:color w:val="000000"/>
          <w:sz w:val="24"/>
          <w:szCs w:val="24"/>
          <w:lang w:eastAsia="it-IT" w:bidi="en-US"/>
        </w:rPr>
        <w:t xml:space="preserve">in </w:t>
      </w:r>
      <w:r w:rsidRPr="00C66406">
        <w:rPr>
          <w:rFonts w:ascii="Times New Roman" w:eastAsia="Times New Roman" w:hAnsi="Times New Roman" w:cs="Times New Roman"/>
          <w:color w:val="000000" w:themeColor="text1"/>
          <w:sz w:val="24"/>
          <w:szCs w:val="24"/>
          <w:lang w:eastAsia="it-IT" w:bidi="en-US"/>
        </w:rPr>
        <w:t xml:space="preserve">at least one group were retained. Statistical analyses were conducted </w:t>
      </w:r>
      <w:r w:rsidRPr="00C66406">
        <w:rPr>
          <w:rFonts w:ascii="Times New Roman" w:eastAsia="Times New Roman" w:hAnsi="Times New Roman" w:cs="Times New Roman"/>
          <w:color w:val="000000"/>
          <w:sz w:val="24"/>
          <w:szCs w:val="24"/>
          <w:lang w:eastAsia="it-IT" w:bidi="en-US"/>
        </w:rPr>
        <w:t>via</w:t>
      </w:r>
      <w:r w:rsidRPr="00C66406">
        <w:rPr>
          <w:rFonts w:ascii="Times New Roman" w:eastAsia="Times New Roman" w:hAnsi="Times New Roman" w:cs="Times New Roman"/>
          <w:color w:val="000000" w:themeColor="text1"/>
          <w:sz w:val="24"/>
          <w:szCs w:val="24"/>
          <w:lang w:eastAsia="it-IT" w:bidi="en-US"/>
        </w:rPr>
        <w:t xml:space="preserve"> Perseus software (version 1.6.15)</w:t>
      </w:r>
      <w:sdt>
        <w:sdtPr>
          <w:rPr>
            <w:rFonts w:ascii="Times New Roman" w:eastAsia="Times New Roman" w:hAnsi="Times New Roman" w:cs="Times New Roman"/>
            <w:color w:val="000000"/>
            <w:sz w:val="24"/>
            <w:szCs w:val="24"/>
            <w:lang w:eastAsia="it-IT" w:bidi="en-US"/>
          </w:rPr>
          <w:tag w:val="MENDELEY_CITATION_v3_eyJjaXRhdGlvbklEIjoiTUVOREVMRVlfQ0lUQVRJT05fNjk5NTI3ZTQtNWEzOS00MzUxLWE1ZGMtNDY0NjdkYmMyNDUxIiwicHJvcGVydGllcyI6eyJub3RlSW5kZXgiOjB9LCJpc0VkaXRlZCI6ZmFsc2UsIm1hbnVhbE92ZXJyaWRlIjp7ImlzTWFudWFsbHlPdmVycmlkZGVuIjpmYWxzZSwiY2l0ZXByb2NUZXh0IjoiKDIzKSIsIm1hbnVhbE92ZXJyaWRlVGV4dCI6IiJ9LCJjaXRhdGlvbkl0ZW1zIjpbeyJpZCI6IjcyYTQwYjMxLTcyMDgtMzE2MC1hZmRiLTBhN2ViOGZjYjEzNCIsIml0ZW1EYXRhIjp7InR5cGUiOiJhcnRpY2xlLWpvdXJuYWwiLCJpZCI6IjcyYTQwYjMxLTcyMDgtMzE2MC1hZmRiLTBhN2ViOGZjYjEzNCIsInRpdGxlIjoiVGhlIFBlcnNldXMgY29tcHV0YXRpb25hbCBwbGF0Zm9ybSBmb3IgY29tcHJlaGVuc2l2ZSBhbmFseXNpcyBvZiAocHJvdGUpb21pY3MgZGF0YSIsImF1dGhvciI6W3siZmFtaWx5IjoiVHlhbm92YSIsImdpdmVuIjoiU3RlZmthIiwicGFyc2UtbmFtZXMiOmZhbHNlLCJkcm9wcGluZy1wYXJ0aWNsZSI6IiIsIm5vbi1kcm9wcGluZy1wYXJ0aWNsZSI6IiJ9LHsiZmFtaWx5IjoiVGVtdSIsImdpdmVuIjoiVGlraXJhIiwicGFyc2UtbmFtZXMiOmZhbHNlLCJkcm9wcGluZy1wYXJ0aWNsZSI6IiIsIm5vbi1kcm9wcGluZy1wYXJ0aWNsZSI6IiJ9LHsiZmFtaWx5IjoiU2luaXRjeW4iLCJnaXZlbiI6IlBhdmVsIiwicGFyc2UtbmFtZXMiOmZhbHNlLCJkcm9wcGluZy1wYXJ0aWNsZSI6IiIsIm5vbi1kcm9wcGluZy1wYXJ0aWNsZSI6IiJ9LHsiZmFtaWx5IjoiQ2FybHNvbiIsImdpdmVuIjoiQXJ0aHVyIiwicGFyc2UtbmFtZXMiOmZhbHNlLCJkcm9wcGluZy1wYXJ0aWNsZSI6IiIsIm5vbi1kcm9wcGluZy1wYXJ0aWNsZSI6IiJ9LHsiZmFtaWx5IjoiSGVpbiIsImdpdmVuIjoiTWFyY28gWSIsInBhcnNlLW5hbWVzIjpmYWxzZSwiZHJvcHBpbmctcGFydGljbGUiOiIiLCJub24tZHJvcHBpbmctcGFydGljbGUiOiIifSx7ImZhbWlseSI6IkdlaWdlciIsImdpdmVuIjoiVGFtYXIiLCJwYXJzZS1uYW1lcyI6ZmFsc2UsImRyb3BwaW5nLXBhcnRpY2xlIjoiIiwibm9uLWRyb3BwaW5nLXBhcnRpY2xlIjoiIn0seyJmYW1pbHkiOiJNYW5uIiwiZ2l2ZW4iOiJNYXR0aGlhcyIsInBhcnNlLW5hbWVzIjpmYWxzZSwiZHJvcHBpbmctcGFydGljbGUiOiIiLCJub24tZHJvcHBpbmctcGFydGljbGUiOiIifSx7ImZhbWlseSI6IkNveCIsImdpdmVuIjoiSsO8cmdlbiIsInBhcnNlLW5hbWVzIjpmYWxzZSwiZHJvcHBpbmctcGFydGljbGUiOiIiLCJub24tZHJvcHBpbmctcGFydGljbGUiOiIifV0sImNvbnRhaW5lci10aXRsZSI6Ik5hdHVyZSBNZXRob2RzIiwiY29udGFpbmVyLXRpdGxlLXNob3J0IjoiTmF0LiBNZXRob2RzIiwiRE9JIjoiMTAuMTAzOC9ubWV0aC4zOTAxIiwiSVNTTiI6IjE1NDgtNzA5MSIsImlzc3VlZCI6eyJkYXRlLXBhcnRzIjpbWzIwMTYsOSwyN11dfSwicGFnZSI6IjczMS03NDAiLCJpc3N1ZSI6IjkiLCJ2b2x1bWUiOiIxMyJ9LCJpc1RlbXBvcmFyeSI6ZmFsc2V9XX0="/>
          <w:id w:val="-347789406"/>
          <w:placeholder>
            <w:docPart w:val="A68A0E309835B541BBE031E6F47DC69E"/>
          </w:placeholder>
        </w:sdtPr>
        <w:sdtEndPr/>
        <w:sdtContent>
          <w:r w:rsidR="00E076C9" w:rsidRPr="00E076C9">
            <w:rPr>
              <w:rFonts w:ascii="Times New Roman" w:eastAsia="Times New Roman" w:hAnsi="Times New Roman" w:cs="Times New Roman"/>
              <w:color w:val="000000"/>
              <w:sz w:val="24"/>
              <w:szCs w:val="24"/>
              <w:lang w:eastAsia="it-IT" w:bidi="en-US"/>
            </w:rPr>
            <w:t>(23)</w:t>
          </w:r>
        </w:sdtContent>
      </w:sdt>
      <w:r w:rsidRPr="00C66406">
        <w:rPr>
          <w:rFonts w:ascii="Times New Roman" w:eastAsia="Times New Roman" w:hAnsi="Times New Roman" w:cs="Times New Roman"/>
          <w:color w:val="000000" w:themeColor="text1"/>
          <w:sz w:val="24"/>
          <w:szCs w:val="24"/>
          <w:lang w:eastAsia="it-IT" w:bidi="en-US"/>
        </w:rPr>
        <w:t>.</w:t>
      </w:r>
      <w:r w:rsidRPr="00C66406">
        <w:rPr>
          <w:rFonts w:ascii="Times New Roman" w:eastAsia="Times New Roman" w:hAnsi="Times New Roman" w:cs="Times New Roman"/>
          <w:color w:val="000000"/>
          <w:sz w:val="24"/>
          <w:szCs w:val="24"/>
          <w:lang w:eastAsia="it-IT" w:bidi="en-US"/>
        </w:rPr>
        <w:t xml:space="preserve"> </w:t>
      </w:r>
      <w:r w:rsidRPr="00C66406">
        <w:rPr>
          <w:rFonts w:ascii="Times New Roman" w:eastAsia="Times New Roman" w:hAnsi="Times New Roman" w:cs="Times New Roman"/>
          <w:color w:val="000000" w:themeColor="text1"/>
          <w:sz w:val="24"/>
          <w:szCs w:val="24"/>
          <w:lang w:eastAsia="it-IT" w:bidi="en-US"/>
        </w:rPr>
        <w:t xml:space="preserve">Intensity values were log2 </w:t>
      </w:r>
      <w:r w:rsidRPr="00C66406">
        <w:rPr>
          <w:rFonts w:ascii="Times New Roman" w:eastAsia="Times New Roman" w:hAnsi="Times New Roman" w:cs="Times New Roman"/>
          <w:color w:val="000000"/>
          <w:sz w:val="24"/>
          <w:szCs w:val="24"/>
          <w:lang w:eastAsia="it-IT" w:bidi="en-US"/>
        </w:rPr>
        <w:t xml:space="preserve">transformed, </w:t>
      </w:r>
      <w:r w:rsidRPr="00C66406">
        <w:rPr>
          <w:rFonts w:ascii="Times New Roman" w:eastAsia="Times New Roman" w:hAnsi="Times New Roman" w:cs="Times New Roman"/>
          <w:color w:val="000000" w:themeColor="text1"/>
          <w:sz w:val="24"/>
          <w:szCs w:val="24"/>
          <w:lang w:eastAsia="it-IT" w:bidi="en-US"/>
        </w:rPr>
        <w:t>and missing values were imputed</w:t>
      </w:r>
      <w:r w:rsidRPr="00C66406">
        <w:rPr>
          <w:rFonts w:ascii="Times New Roman" w:eastAsia="Times New Roman" w:hAnsi="Times New Roman" w:cs="Times New Roman"/>
          <w:color w:val="000000"/>
          <w:sz w:val="24"/>
          <w:szCs w:val="24"/>
          <w:lang w:eastAsia="it-IT" w:bidi="en-US"/>
        </w:rPr>
        <w:t>,</w:t>
      </w:r>
      <w:r w:rsidRPr="00C66406">
        <w:rPr>
          <w:rFonts w:ascii="Times New Roman" w:eastAsia="Times New Roman" w:hAnsi="Times New Roman" w:cs="Times New Roman"/>
          <w:color w:val="000000" w:themeColor="text1"/>
          <w:sz w:val="24"/>
          <w:szCs w:val="24"/>
          <w:lang w:eastAsia="it-IT" w:bidi="en-US"/>
        </w:rPr>
        <w:t xml:space="preserve"> replacing them from </w:t>
      </w:r>
      <w:r w:rsidRPr="00C66406">
        <w:rPr>
          <w:rFonts w:ascii="Times New Roman" w:eastAsia="Times New Roman" w:hAnsi="Times New Roman" w:cs="Times New Roman"/>
          <w:color w:val="000000"/>
          <w:sz w:val="24"/>
          <w:szCs w:val="24"/>
          <w:lang w:eastAsia="it-IT" w:bidi="en-US"/>
        </w:rPr>
        <w:t xml:space="preserve">a </w:t>
      </w:r>
      <w:r w:rsidRPr="00C66406">
        <w:rPr>
          <w:rFonts w:ascii="Times New Roman" w:eastAsia="Times New Roman" w:hAnsi="Times New Roman" w:cs="Times New Roman"/>
          <w:color w:val="000000" w:themeColor="text1"/>
          <w:sz w:val="24"/>
          <w:szCs w:val="24"/>
          <w:lang w:eastAsia="it-IT" w:bidi="en-US"/>
        </w:rPr>
        <w:t xml:space="preserve">normal distribution (width 0.3, </w:t>
      </w:r>
      <w:r w:rsidRPr="00C66406">
        <w:rPr>
          <w:rFonts w:ascii="Times New Roman" w:eastAsia="Times New Roman" w:hAnsi="Times New Roman" w:cs="Times New Roman"/>
          <w:color w:val="000000"/>
          <w:sz w:val="24"/>
          <w:szCs w:val="24"/>
          <w:lang w:eastAsia="it-IT" w:bidi="en-US"/>
        </w:rPr>
        <w:t>downshift</w:t>
      </w:r>
      <w:r w:rsidRPr="00C66406">
        <w:rPr>
          <w:rFonts w:ascii="Times New Roman" w:eastAsia="Times New Roman" w:hAnsi="Times New Roman" w:cs="Times New Roman"/>
          <w:color w:val="000000" w:themeColor="text1"/>
          <w:sz w:val="24"/>
          <w:szCs w:val="24"/>
          <w:lang w:eastAsia="it-IT" w:bidi="en-US"/>
        </w:rPr>
        <w:t xml:space="preserve"> 1.8).</w:t>
      </w:r>
      <w:r w:rsidRPr="00C66406">
        <w:rPr>
          <w:rFonts w:ascii="Times New Roman" w:eastAsia="Times New Roman" w:hAnsi="Times New Roman" w:cs="Times New Roman"/>
          <w:color w:val="000000"/>
          <w:sz w:val="24"/>
          <w:szCs w:val="24"/>
          <w:lang w:eastAsia="it-IT" w:bidi="en-US"/>
        </w:rPr>
        <w:t xml:space="preserve"> </w:t>
      </w:r>
      <w:r w:rsidRPr="00C66406">
        <w:rPr>
          <w:rFonts w:ascii="Times New Roman" w:eastAsia="Times New Roman" w:hAnsi="Times New Roman" w:cs="Times New Roman"/>
          <w:color w:val="000000" w:themeColor="text1"/>
          <w:sz w:val="24"/>
          <w:szCs w:val="24"/>
          <w:lang w:eastAsia="it-IT" w:bidi="en-US"/>
        </w:rPr>
        <w:t xml:space="preserve">Volcano plots were extracted from Perseus </w:t>
      </w:r>
      <w:r w:rsidRPr="00C66406">
        <w:rPr>
          <w:rFonts w:ascii="Times New Roman" w:eastAsia="Times New Roman" w:hAnsi="Times New Roman" w:cs="Times New Roman"/>
          <w:color w:val="000000"/>
          <w:sz w:val="24"/>
          <w:szCs w:val="24"/>
          <w:lang w:eastAsia="it-IT" w:bidi="en-US"/>
        </w:rPr>
        <w:t xml:space="preserve">by </w:t>
      </w:r>
      <w:r w:rsidRPr="00C66406">
        <w:rPr>
          <w:rFonts w:ascii="Times New Roman" w:eastAsia="Times New Roman" w:hAnsi="Times New Roman" w:cs="Times New Roman"/>
          <w:color w:val="000000" w:themeColor="text1"/>
          <w:sz w:val="24"/>
          <w:szCs w:val="24"/>
          <w:lang w:eastAsia="it-IT" w:bidi="en-US"/>
        </w:rPr>
        <w:t xml:space="preserve">applying </w:t>
      </w:r>
      <w:r w:rsidRPr="00C66406">
        <w:rPr>
          <w:rFonts w:ascii="Times New Roman" w:eastAsia="Times New Roman" w:hAnsi="Times New Roman" w:cs="Times New Roman"/>
          <w:color w:val="000000"/>
          <w:sz w:val="24"/>
          <w:szCs w:val="24"/>
          <w:lang w:eastAsia="it-IT" w:bidi="en-US"/>
        </w:rPr>
        <w:t>a t test, and a</w:t>
      </w:r>
      <w:r w:rsidRPr="00C66406">
        <w:rPr>
          <w:rFonts w:ascii="Times New Roman" w:eastAsia="Times New Roman" w:hAnsi="Times New Roman" w:cs="Times New Roman"/>
          <w:color w:val="000000" w:themeColor="text1"/>
          <w:sz w:val="24"/>
          <w:szCs w:val="24"/>
          <w:lang w:eastAsia="it-IT" w:bidi="en-US"/>
        </w:rPr>
        <w:t xml:space="preserve"> false discovery rate (FDR) &lt; 0.05 </w:t>
      </w:r>
      <w:r w:rsidRPr="00C66406">
        <w:rPr>
          <w:rFonts w:ascii="Times New Roman" w:eastAsia="Times New Roman" w:hAnsi="Times New Roman" w:cs="Times New Roman"/>
          <w:color w:val="000000"/>
          <w:sz w:val="24"/>
          <w:szCs w:val="24"/>
          <w:lang w:eastAsia="it-IT" w:bidi="en-US"/>
        </w:rPr>
        <w:t xml:space="preserve">was </w:t>
      </w:r>
      <w:r w:rsidRPr="00C66406">
        <w:rPr>
          <w:rFonts w:ascii="Times New Roman" w:eastAsia="Times New Roman" w:hAnsi="Times New Roman" w:cs="Times New Roman"/>
          <w:color w:val="000000" w:themeColor="text1"/>
          <w:sz w:val="24"/>
          <w:szCs w:val="24"/>
          <w:lang w:eastAsia="it-IT" w:bidi="en-US"/>
        </w:rPr>
        <w:t xml:space="preserve">obtained with 250 randomizations and S0=0.1. Differential protein abundance between experimental conditions (r20T </w:t>
      </w:r>
      <w:r w:rsidRPr="00C66406">
        <w:rPr>
          <w:rFonts w:ascii="Times New Roman" w:eastAsia="Times New Roman" w:hAnsi="Times New Roman" w:cs="Times New Roman"/>
          <w:i/>
          <w:iCs/>
          <w:color w:val="000000" w:themeColor="text1"/>
          <w:sz w:val="24"/>
          <w:szCs w:val="24"/>
          <w:lang w:eastAsia="it-IT" w:bidi="en-US"/>
        </w:rPr>
        <w:t>vs</w:t>
      </w:r>
      <w:r w:rsidRPr="00C66406">
        <w:rPr>
          <w:rFonts w:ascii="Times New Roman" w:eastAsia="Times New Roman" w:hAnsi="Times New Roman" w:cs="Times New Roman"/>
          <w:color w:val="000000" w:themeColor="text1"/>
          <w:sz w:val="24"/>
          <w:szCs w:val="24"/>
          <w:lang w:eastAsia="it-IT" w:bidi="en-US"/>
        </w:rPr>
        <w:t xml:space="preserve"> Caov3 parental) was analysed </w:t>
      </w:r>
      <w:r w:rsidRPr="00C66406">
        <w:rPr>
          <w:rFonts w:ascii="Times New Roman" w:eastAsia="Times New Roman" w:hAnsi="Times New Roman" w:cs="Times New Roman"/>
          <w:color w:val="000000"/>
          <w:sz w:val="24"/>
          <w:szCs w:val="24"/>
          <w:lang w:eastAsia="it-IT" w:bidi="en-US"/>
        </w:rPr>
        <w:t>via</w:t>
      </w:r>
      <w:r w:rsidRPr="00C66406">
        <w:rPr>
          <w:rFonts w:ascii="Times New Roman" w:eastAsia="Times New Roman" w:hAnsi="Times New Roman" w:cs="Times New Roman"/>
          <w:color w:val="000000" w:themeColor="text1"/>
          <w:sz w:val="24"/>
          <w:szCs w:val="24"/>
          <w:lang w:eastAsia="it-IT" w:bidi="en-US"/>
        </w:rPr>
        <w:t xml:space="preserve"> a two-sample </w:t>
      </w:r>
      <w:r w:rsidRPr="00C66406">
        <w:rPr>
          <w:rFonts w:ascii="Times New Roman" w:eastAsia="Times New Roman" w:hAnsi="Times New Roman" w:cs="Times New Roman"/>
          <w:color w:val="000000"/>
          <w:sz w:val="24"/>
          <w:szCs w:val="24"/>
          <w:lang w:eastAsia="it-IT" w:bidi="en-US"/>
        </w:rPr>
        <w:t xml:space="preserve">t </w:t>
      </w:r>
      <w:r w:rsidRPr="00C66406">
        <w:rPr>
          <w:rFonts w:ascii="Times New Roman" w:eastAsia="Times New Roman" w:hAnsi="Times New Roman" w:cs="Times New Roman"/>
          <w:color w:val="000000" w:themeColor="text1"/>
          <w:sz w:val="24"/>
          <w:szCs w:val="24"/>
          <w:lang w:eastAsia="it-IT" w:bidi="en-US"/>
        </w:rPr>
        <w:t xml:space="preserve">test: threshold values of FDR q &lt; 0.05 (Benjamini–Hochberg method) and S0=0.1 were applied to </w:t>
      </w:r>
      <w:r w:rsidRPr="00C66406">
        <w:rPr>
          <w:rFonts w:ascii="Times New Roman" w:eastAsia="Times New Roman" w:hAnsi="Times New Roman" w:cs="Times New Roman"/>
          <w:color w:val="000000"/>
          <w:sz w:val="24"/>
          <w:szCs w:val="24"/>
          <w:lang w:eastAsia="it-IT" w:bidi="en-US"/>
        </w:rPr>
        <w:t>identify</w:t>
      </w:r>
      <w:r w:rsidRPr="00C66406">
        <w:rPr>
          <w:rFonts w:ascii="Times New Roman" w:eastAsia="Times New Roman" w:hAnsi="Times New Roman" w:cs="Times New Roman"/>
          <w:color w:val="000000" w:themeColor="text1"/>
          <w:sz w:val="24"/>
          <w:szCs w:val="24"/>
          <w:lang w:eastAsia="it-IT" w:bidi="en-US"/>
        </w:rPr>
        <w:t xml:space="preserve"> statistically deregulated proteins.</w:t>
      </w:r>
      <w:r>
        <w:rPr>
          <w:rFonts w:ascii="Times New Roman" w:eastAsia="Times New Roman" w:hAnsi="Times New Roman" w:cs="Times New Roman"/>
          <w:color w:val="000000" w:themeColor="text1"/>
          <w:sz w:val="24"/>
          <w:szCs w:val="24"/>
          <w:lang w:eastAsia="it-IT" w:bidi="en-US"/>
        </w:rPr>
        <w:t xml:space="preserve"> </w:t>
      </w:r>
    </w:p>
    <w:p w14:paraId="77634743" w14:textId="1FBF2188" w:rsidR="00D92C2F" w:rsidRPr="004440DF" w:rsidRDefault="00D92C2F" w:rsidP="00D92C2F">
      <w:pPr>
        <w:spacing w:before="100" w:beforeAutospacing="1" w:after="100" w:afterAutospacing="1" w:line="480" w:lineRule="auto"/>
        <w:contextualSpacing/>
        <w:jc w:val="both"/>
        <w:rPr>
          <w:rFonts w:ascii="Times New Roman" w:eastAsia="Times New Roman" w:hAnsi="Times New Roman" w:cs="Times New Roman"/>
          <w:color w:val="000000" w:themeColor="text1"/>
          <w:sz w:val="24"/>
          <w:szCs w:val="24"/>
          <w:lang w:eastAsia="it-IT" w:bidi="en-US"/>
        </w:rPr>
      </w:pPr>
      <w:r w:rsidRPr="00C66406">
        <w:rPr>
          <w:rFonts w:ascii="Times New Roman" w:eastAsia="Times New Roman" w:hAnsi="Times New Roman" w:cs="Times New Roman"/>
          <w:color w:val="000000" w:themeColor="text1"/>
          <w:sz w:val="24"/>
          <w:szCs w:val="24"/>
          <w:lang w:eastAsia="it-IT" w:bidi="en-US"/>
        </w:rPr>
        <w:t xml:space="preserve">Enrichment analysis comparing DE </w:t>
      </w:r>
      <w:r>
        <w:rPr>
          <w:rFonts w:ascii="Times New Roman" w:eastAsia="Times New Roman" w:hAnsi="Times New Roman" w:cs="Times New Roman"/>
          <w:color w:val="000000" w:themeColor="text1"/>
          <w:sz w:val="24"/>
          <w:szCs w:val="24"/>
          <w:lang w:eastAsia="it-IT" w:bidi="en-US"/>
        </w:rPr>
        <w:t>proteins</w:t>
      </w:r>
      <w:r w:rsidRPr="00C66406">
        <w:rPr>
          <w:rFonts w:ascii="Times New Roman" w:eastAsia="Times New Roman" w:hAnsi="Times New Roman" w:cs="Times New Roman"/>
          <w:color w:val="000000" w:themeColor="text1"/>
          <w:sz w:val="24"/>
          <w:szCs w:val="24"/>
          <w:lang w:eastAsia="it-IT" w:bidi="en-US"/>
        </w:rPr>
        <w:t xml:space="preserve"> in r20T </w:t>
      </w:r>
      <w:r w:rsidRPr="00C66406">
        <w:rPr>
          <w:rFonts w:ascii="Times New Roman" w:eastAsia="Times New Roman" w:hAnsi="Times New Roman" w:cs="Times New Roman"/>
          <w:i/>
          <w:iCs/>
          <w:color w:val="000000" w:themeColor="text1"/>
          <w:sz w:val="24"/>
          <w:szCs w:val="24"/>
          <w:lang w:eastAsia="it-IT" w:bidi="en-US"/>
        </w:rPr>
        <w:t>vs</w:t>
      </w:r>
      <w:r w:rsidRPr="00C66406">
        <w:rPr>
          <w:rFonts w:ascii="Times New Roman" w:eastAsia="Times New Roman" w:hAnsi="Times New Roman" w:cs="Times New Roman"/>
          <w:color w:val="000000" w:themeColor="text1"/>
          <w:sz w:val="24"/>
          <w:szCs w:val="24"/>
          <w:lang w:eastAsia="it-IT" w:bidi="en-US"/>
        </w:rPr>
        <w:t xml:space="preserve"> Caov3 parental with known</w:t>
      </w:r>
      <w:r>
        <w:rPr>
          <w:rFonts w:ascii="Times New Roman" w:eastAsia="Times New Roman" w:hAnsi="Times New Roman" w:cs="Times New Roman"/>
          <w:color w:val="000000" w:themeColor="text1"/>
          <w:sz w:val="24"/>
          <w:szCs w:val="24"/>
          <w:lang w:eastAsia="it-IT" w:bidi="en-US"/>
        </w:rPr>
        <w:t xml:space="preserve"> mechanisms </w:t>
      </w:r>
      <w:r w:rsidRPr="00BB58A5">
        <w:rPr>
          <w:rFonts w:ascii="Times New Roman" w:eastAsia="Times New Roman" w:hAnsi="Times New Roman" w:cs="Times New Roman"/>
          <w:kern w:val="0"/>
          <w:sz w:val="24"/>
          <w:szCs w:val="24"/>
          <w:lang w:val="en-US" w:eastAsia="it-IT"/>
          <w14:ligatures w14:val="none"/>
        </w:rPr>
        <w:t xml:space="preserve">involved in PT-resistance </w:t>
      </w:r>
      <w:r>
        <w:rPr>
          <w:rFonts w:ascii="Times New Roman" w:eastAsia="Times New Roman" w:hAnsi="Times New Roman" w:cs="Times New Roman"/>
          <w:kern w:val="0"/>
          <w:sz w:val="24"/>
          <w:szCs w:val="24"/>
          <w:lang w:val="en-US" w:eastAsia="it-IT"/>
          <w14:ligatures w14:val="none"/>
        </w:rPr>
        <w:t>(</w:t>
      </w:r>
      <w:r w:rsidRPr="00BB58A5">
        <w:rPr>
          <w:rFonts w:ascii="Times New Roman" w:eastAsia="Times New Roman" w:hAnsi="Times New Roman" w:cs="Times New Roman"/>
          <w:kern w:val="0"/>
          <w:sz w:val="24"/>
          <w:szCs w:val="24"/>
          <w:lang w:val="en-US" w:eastAsia="it-IT"/>
          <w14:ligatures w14:val="none"/>
        </w:rPr>
        <w:t>EMT, M</w:t>
      </w:r>
      <w:r>
        <w:rPr>
          <w:rFonts w:ascii="Times New Roman" w:eastAsia="Times New Roman" w:hAnsi="Times New Roman" w:cs="Times New Roman"/>
          <w:kern w:val="0"/>
          <w:sz w:val="24"/>
          <w:szCs w:val="24"/>
          <w:lang w:val="en-US" w:eastAsia="it-IT"/>
          <w14:ligatures w14:val="none"/>
        </w:rPr>
        <w:t xml:space="preserve">etabolism, Drug Turnover, Apoptosis, and Inflammation) </w:t>
      </w:r>
      <w:r w:rsidRPr="00BB58A5">
        <w:rPr>
          <w:rFonts w:ascii="Times New Roman" w:eastAsia="Times New Roman" w:hAnsi="Times New Roman" w:cs="Times New Roman"/>
          <w:kern w:val="0"/>
          <w:sz w:val="24"/>
          <w:szCs w:val="24"/>
          <w:lang w:val="en-US" w:eastAsia="it-IT"/>
          <w14:ligatures w14:val="none"/>
        </w:rPr>
        <w:t>by</w:t>
      </w:r>
      <w:r>
        <w:rPr>
          <w:rFonts w:ascii="Times New Roman" w:eastAsia="Times New Roman" w:hAnsi="Times New Roman" w:cs="Times New Roman"/>
          <w:kern w:val="0"/>
          <w:sz w:val="24"/>
          <w:szCs w:val="24"/>
          <w:lang w:val="en-US" w:eastAsia="it-IT"/>
          <w14:ligatures w14:val="none"/>
        </w:rPr>
        <w:t xml:space="preserve"> </w:t>
      </w:r>
      <w:r w:rsidRPr="003B6557">
        <w:rPr>
          <w:rFonts w:ascii="Times New Roman" w:eastAsia="Times New Roman" w:hAnsi="Times New Roman" w:cs="Times New Roman"/>
          <w:i/>
          <w:iCs/>
          <w:kern w:val="0"/>
          <w:sz w:val="24"/>
          <w:szCs w:val="24"/>
          <w:lang w:val="en-US" w:eastAsia="it-IT"/>
          <w14:ligatures w14:val="none"/>
        </w:rPr>
        <w:lastRenderedPageBreak/>
        <w:t>Huang and colleague</w:t>
      </w:r>
      <w:r>
        <w:rPr>
          <w:rFonts w:ascii="Times New Roman" w:eastAsia="Times New Roman" w:hAnsi="Times New Roman" w:cs="Times New Roman"/>
          <w:i/>
          <w:iCs/>
          <w:kern w:val="0"/>
          <w:sz w:val="24"/>
          <w:szCs w:val="24"/>
          <w:lang w:val="en-US" w:eastAsia="it-IT"/>
          <w14:ligatures w14:val="none"/>
        </w:rPr>
        <w:t>s</w:t>
      </w:r>
      <w:sdt>
        <w:sdtPr>
          <w:rPr>
            <w:rFonts w:ascii="Times New Roman" w:eastAsia="Times New Roman" w:hAnsi="Times New Roman" w:cs="Times New Roman"/>
            <w:color w:val="000000"/>
            <w:kern w:val="0"/>
            <w:sz w:val="24"/>
            <w:szCs w:val="24"/>
            <w:lang w:val="en-US" w:eastAsia="it-IT"/>
            <w14:ligatures w14:val="none"/>
          </w:rPr>
          <w:tag w:val="MENDELEY_CITATION_v3_eyJjaXRhdGlvbklEIjoiTUVOREVMRVlfQ0lUQVRJT05fMTYyNTc4MmQtNGZlMC00OWIyLTg1YTQtZjJkODEyYjY1NDdlIiwicHJvcGVydGllcyI6eyJub3RlSW5kZXgiOjB9LCJpc0VkaXRlZCI6ZmFsc2UsIm1hbnVhbE92ZXJyaWRlIjp7ImlzTWFudWFsbHlPdmVycmlkZGVuIjpmYWxzZSwiY2l0ZXByb2NUZXh0IjoiKDEpIiwibWFudWFsT3ZlcnJpZGVUZXh0IjoiIn0sImNpdGF0aW9uSXRlbXMiOlt7ImlkIjoiZGMwYjYyNjktY2QyNy0zNzk2LTgyMjMtYTM3MWQ4NDM3YTJiIiwiaXRlbURhdGEiOnsidHlwZSI6ImFydGljbGUtam91cm5hbCIsImlkIjoiZGMwYjYyNjktY2QyNy0zNzk2LTgyMjMtYTM3MWQ4NDM3YTJiIiwidGl0bGUiOiJBIGhpZ2hseSBhbm5vdGF0ZWQgZGF0YWJhc2Ugb2YgZ2VuZXMgYXNzb2NpYXRlZCB3aXRoIHBsYXRpbnVtIHJlc2lzdGFuY2UgaW4gY2FuY2VyIiwiYXV0aG9yIjpbeyJmYW1pbHkiOiJIdWFuZyIsImdpdmVuIjoiRG9uZ3FpbmciLCJwYXJzZS1uYW1lcyI6ZmFsc2UsImRyb3BwaW5nLXBhcnRpY2xlIjoiIiwibm9uLWRyb3BwaW5nLXBhcnRpY2xlIjoiIn0seyJmYW1pbHkiOiJTYXZhZ2UiLCJnaXZlbiI6IlNhcmEgUi4iLCJwYXJzZS1uYW1lcyI6ZmFsc2UsImRyb3BwaW5nLXBhcnRpY2xlIjoiIiwibm9uLWRyb3BwaW5nLXBhcnRpY2xlIjoiIn0seyJmYW1pbHkiOiJDYWxpbmF3YW4iLCJnaXZlbiI6IkFubmEgUC4iLCJwYXJzZS1uYW1lcyI6ZmFsc2UsImRyb3BwaW5nLXBhcnRpY2xlIjoiIiwibm9uLWRyb3BwaW5nLXBhcnRpY2xlIjoiIn0seyJmYW1pbHkiOiJMaW4iLCJnaXZlbiI6IkNoZW53ZWkiLCJwYXJzZS1uYW1lcyI6ZmFsc2UsImRyb3BwaW5nLXBhcnRpY2xlIjoiIiwibm9uLWRyb3BwaW5nLXBhcnRpY2xlIjoiIn0seyJmYW1pbHkiOiJaaGFuZyIsImdpdmVuIjoiQmluZyIsInBhcnNlLW5hbWVzIjpmYWxzZSwiZHJvcHBpbmctcGFydGljbGUiOiIiLCJub24tZHJvcHBpbmctcGFydGljbGUiOiIifSx7ImZhbWlseSI6IldhbmciLCJnaXZlbiI6IlBlaSIsInBhcnNlLW5hbWVzIjpmYWxzZSwiZHJvcHBpbmctcGFydGljbGUiOiIiLCJub24tZHJvcHBpbmctcGFydGljbGUiOiIifSx7ImZhbWlseSI6IlN0YXJyIiwiZ2l2ZW4iOiJUaW1vdGh5IEsuIiwicGFyc2UtbmFtZXMiOmZhbHNlLCJkcm9wcGluZy1wYXJ0aWNsZSI6IiIsIm5vbi1kcm9wcGluZy1wYXJ0aWNsZSI6IiJ9LHsiZmFtaWx5IjoiQmlycmVyIiwiZ2l2ZW4iOiJNaWNoYWVsIEouIiwicGFyc2UtbmFtZXMiOmZhbHNlLCJkcm9wcGluZy1wYXJ0aWNsZSI6IiIsIm5vbi1kcm9wcGluZy1wYXJ0aWNsZSI6IiJ9LHsiZmFtaWx5IjoiUGF1bG92aWNoIiwiZ2l2ZW4iOiJBbWFuZGEgRy4iLCJwYXJzZS1uYW1lcyI6ZmFsc2UsImRyb3BwaW5nLXBhcnRpY2xlIjoiIiwibm9uLWRyb3BwaW5nLXBhcnRpY2xlIjoiIn1dLCJjb250YWluZXItdGl0bGUiOiJPbmNvZ2VuZSIsImNvbnRhaW5lci10aXRsZS1zaG9ydCI6Ik9uY29nZW5lIiwiRE9JIjoiMTAuMTAzOC9zNDEzODgtMDIxLTAyMDU1LTIiLCJJU1NOIjoiMDk1MC05MjMyIiwiaXNzdWVkIjp7ImRhdGUtcGFydHMiOltbMjAyMSwxMSwxOF1dfSwicGFnZSI6IjYzOTUtNjQwNSIsImFic3RyYWN0IjoiPHA+IFBsYXRpbnVtLWJhc2VkIGNoZW1vdGhlcmFweSwgaW5jbHVkaW5nIGNpc3BsYXRpbiwgY2FyYm9wbGF0aW4sIGFuZCBveGFsaXBsYXRpbiwgaXMgcHJlc2NyaWJlZCB0byAxMC0yMCUgb2YgYWxsIGNhbmNlciBwYXRpZW50cy4gVW5mb3J0dW5hdGVseSwgcGxhdGludW0gcmVzaXN0YW5jZSBkZXZlbG9wcyBpbiBhIHNpZ25pZmljYW50IG51bWJlciBvZiBwYXRpZW50cyBhbmQgaXMgYSBkZXRlcm1pbmFudCBvZiBjbGluaWNhbCBvdXRjb21lLiBFeHRlbnNpdmUgcmVzZWFyY2ggaGFzIGJlZW4gY29uZHVjdGVkIHRvIHVuZGVyc3RhbmQgYW5kIG92ZXJjb21lIHBsYXRpbnVtIHJlc2lzdGFuY2UsIGFuZCBtZWNoYW5pc21zIG9mIHJlc2lzdGFuY2UgY2FuIGJlIGNhdGVnb3JpemVkIGludG8gc2V2ZXJhbCBicm9hZCBiaW9sb2dpY2FsIHByb2Nlc3NlcywgaW5jbHVkaW5nICgxKSByZWd1bGF0aW9uIG9mIGRydWcgZW50cnksIGV4aXQsIGFjY3VtdWxhdGlvbiwgc2VxdWVzdHJhdGlvbiwgYW5kIGRldG94aWZpY2F0aW9uLCAoMikgZW5oYW5jZWQgcmVwYWlyIGFuZCB0b2xlcmFuY2Ugb2YgcGxhdGludW0taW5kdWNlZCBETkEgZGFtYWdlLCAoMykgYWx0ZXJhdGlvbnMgaW4gY2VsbCBzdXJ2aXZhbCBwYXRod2F5cywgKDQpIGFsdGVyYXRpb25zIGluIHBsZWlvdHJvcGljIHByb2Nlc3NlcyBhbmQgcGF0aHdheXMsIGFuZCAoNSkgY2hhbmdlcyBpbiB0aGUgdHVtb3IgbWljcm9lbnZpcm9ubWVudC4gQXMgYSByZXNvdXJjZSB0byB0aGUgY2FuY2VyIHJlc2VhcmNoIGNvbW11bml0eSwgd2UgcHJvdmlkZSBhIGNvbXByZWhlbnNpdmUgb3ZlcnZpZXcgYWNjb21wYW5pZWQgYnkgYSBtYW51YWxseSBjdXJhdGVkIGRhdGFiYXNlIG9mIHRoZSAmZ3Q7OTAwIGdlbmVzL3Byb3RlaW5zIHRoYXQgaGF2ZSBiZWVuIGFzc29jaWF0ZWQgd2l0aCBwbGF0aW51bSByZXNpc3RhbmNlIG92ZXIgdGhlIGxhc3QgMzAgeWVhcnMgb2YgbGl0ZXJhdHVyZS4gVGhlIGRhdGFiYXNlIGlzIGFubm90YXRlZCB3aXRoIHBvc3NpYmxlIHBhdGh3YXlzIHRocm91Z2ggd2hpY2ggdGhlIGN1cmF0ZWQgZ2VuZXMgYXJlIHJlbGF0ZWQgdG8gcGxhdGludW0gcmVzaXN0YW5jZSwgdHlwZXMgb2YgZXZpZGVuY2UsIGFuZCBoeXBlcmxpbmtzIHRvIGxpdGVyYXR1cmUgc291cmNlcy4gVGhlIHNlYXJjaGFibGUsIGRvd25sb2FkYWJsZSBkYXRhYmFzZSBpcyBhdmFpbGFibGUgb25saW5lIGF0IDxleHQtbGluayBleHQtbGluay10eXBlPVwidXJpXCIgaHJlZj1cImh0dHA6Ly9wdHJjLWRkci5jcHRhYy1kYXRhLXZpZXcub3JnXCI+aHR0cDovL3B0cmMtZGRyLmNwdGFjLWRhdGEtdmlldy5vcmc8L2V4dC1saW5rPiAuIDwvcD4iLCJpc3N1ZSI6IjQ2Iiwidm9sdW1lIjoiNDAifSwiaXNUZW1wb3JhcnkiOmZhbHNlfV19"/>
          <w:id w:val="758563066"/>
          <w:placeholder>
            <w:docPart w:val="FA668F2F1338D44BA8733CBDAA692491"/>
          </w:placeholder>
        </w:sdtPr>
        <w:sdtEndPr/>
        <w:sdtContent>
          <w:r w:rsidR="00E076C9" w:rsidRPr="00E076C9">
            <w:rPr>
              <w:rFonts w:ascii="Times New Roman" w:eastAsia="Times New Roman" w:hAnsi="Times New Roman" w:cs="Times New Roman"/>
              <w:color w:val="000000"/>
              <w:kern w:val="0"/>
              <w:sz w:val="24"/>
              <w:szCs w:val="24"/>
              <w:lang w:val="en-US" w:eastAsia="it-IT"/>
              <w14:ligatures w14:val="none"/>
            </w:rPr>
            <w:t>(1)</w:t>
          </w:r>
        </w:sdtContent>
      </w:sdt>
      <w:r w:rsidRPr="00C66406">
        <w:rPr>
          <w:rFonts w:ascii="Times New Roman" w:eastAsia="Times New Roman" w:hAnsi="Times New Roman" w:cs="Times New Roman"/>
          <w:color w:val="000000" w:themeColor="text1"/>
          <w:sz w:val="24"/>
          <w:szCs w:val="24"/>
          <w:lang w:eastAsia="it-IT" w:bidi="en-US"/>
        </w:rPr>
        <w:t>, was assessed using</w:t>
      </w:r>
      <w:r>
        <w:rPr>
          <w:rFonts w:ascii="Times New Roman" w:eastAsia="Times New Roman" w:hAnsi="Times New Roman" w:cs="Times New Roman"/>
          <w:color w:val="000000" w:themeColor="text1"/>
          <w:sz w:val="24"/>
          <w:szCs w:val="24"/>
          <w:lang w:eastAsia="it-IT" w:bidi="en-US"/>
        </w:rPr>
        <w:t xml:space="preserve"> </w:t>
      </w:r>
      <w:r w:rsidRPr="00C66406">
        <w:rPr>
          <w:rFonts w:ascii="Times New Roman" w:eastAsia="Times New Roman" w:hAnsi="Times New Roman" w:cs="Times New Roman"/>
          <w:color w:val="000000" w:themeColor="text1"/>
          <w:sz w:val="24"/>
          <w:szCs w:val="24"/>
          <w:lang w:eastAsia="it-IT" w:bidi="en-US"/>
        </w:rPr>
        <w:t>Fisher’s exact test, and considering as significant the P values after Benjamini–Hochberg</w:t>
      </w:r>
      <w:r>
        <w:rPr>
          <w:rFonts w:ascii="Times New Roman" w:eastAsia="Times New Roman" w:hAnsi="Times New Roman" w:cs="Times New Roman"/>
          <w:color w:val="000000" w:themeColor="text1"/>
          <w:sz w:val="24"/>
          <w:szCs w:val="24"/>
          <w:lang w:eastAsia="it-IT" w:bidi="en-US"/>
        </w:rPr>
        <w:t xml:space="preserve"> </w:t>
      </w:r>
      <w:r w:rsidRPr="00C66406">
        <w:rPr>
          <w:rFonts w:ascii="Times New Roman" w:eastAsia="Times New Roman" w:hAnsi="Times New Roman" w:cs="Times New Roman"/>
          <w:color w:val="000000" w:themeColor="text1"/>
          <w:sz w:val="24"/>
          <w:szCs w:val="24"/>
          <w:lang w:eastAsia="it-IT" w:bidi="en-US"/>
        </w:rPr>
        <w:t>(BH) correction for multiple testing lower than 0.05.</w:t>
      </w:r>
    </w:p>
    <w:p w14:paraId="36B1D086" w14:textId="77777777" w:rsidR="00D92C2F" w:rsidRPr="004440DF" w:rsidRDefault="00D92C2F" w:rsidP="00D92C2F">
      <w:pPr>
        <w:spacing w:before="100" w:beforeAutospacing="1" w:after="100" w:afterAutospacing="1" w:line="480" w:lineRule="auto"/>
        <w:contextualSpacing/>
        <w:jc w:val="both"/>
        <w:rPr>
          <w:rFonts w:ascii="Times New Roman" w:eastAsia="Times New Roman" w:hAnsi="Times New Roman" w:cs="Times New Roman"/>
          <w:color w:val="000000" w:themeColor="text1"/>
          <w:sz w:val="24"/>
          <w:szCs w:val="24"/>
          <w:lang w:eastAsia="it-IT" w:bidi="en-US"/>
        </w:rPr>
      </w:pPr>
    </w:p>
    <w:p w14:paraId="5E996FD5" w14:textId="77777777" w:rsidR="00D92C2F" w:rsidRPr="004440DF" w:rsidRDefault="00D92C2F" w:rsidP="00D92C2F">
      <w:pPr>
        <w:spacing w:line="480" w:lineRule="auto"/>
        <w:contextualSpacing/>
        <w:jc w:val="both"/>
        <w:rPr>
          <w:rFonts w:ascii="Times New Roman" w:eastAsia="Times New Roman" w:hAnsi="Times New Roman" w:cs="Times New Roman"/>
          <w:b/>
          <w:bCs/>
          <w:color w:val="000000" w:themeColor="text1"/>
          <w:kern w:val="0"/>
          <w:sz w:val="24"/>
          <w:szCs w:val="24"/>
          <w:lang w:eastAsia="it-IT"/>
          <w14:ligatures w14:val="none"/>
        </w:rPr>
      </w:pPr>
      <w:r w:rsidRPr="004440DF">
        <w:rPr>
          <w:rFonts w:ascii="Times New Roman" w:eastAsia="Times New Roman" w:hAnsi="Times New Roman" w:cs="Times New Roman"/>
          <w:b/>
          <w:bCs/>
          <w:color w:val="000000" w:themeColor="text1"/>
          <w:kern w:val="0"/>
          <w:sz w:val="24"/>
          <w:szCs w:val="24"/>
          <w:lang w:eastAsia="it-IT"/>
          <w14:ligatures w14:val="none"/>
        </w:rPr>
        <w:t xml:space="preserve">Phosphorylated </w:t>
      </w:r>
      <w:r w:rsidRPr="004440DF">
        <w:rPr>
          <w:rFonts w:ascii="Times New Roman" w:eastAsia="Times New Roman" w:hAnsi="Times New Roman" w:cs="Times New Roman"/>
          <w:b/>
          <w:bCs/>
          <w:color w:val="000000"/>
          <w:kern w:val="0"/>
          <w:sz w:val="24"/>
          <w:szCs w:val="24"/>
          <w:lang w:eastAsia="it-IT"/>
        </w:rPr>
        <w:t>peptide</w:t>
      </w:r>
      <w:r w:rsidRPr="004440DF">
        <w:rPr>
          <w:rFonts w:ascii="Times New Roman" w:eastAsia="Times New Roman" w:hAnsi="Times New Roman" w:cs="Times New Roman"/>
          <w:b/>
          <w:bCs/>
          <w:color w:val="000000" w:themeColor="text1"/>
          <w:kern w:val="0"/>
          <w:sz w:val="24"/>
          <w:szCs w:val="24"/>
          <w:lang w:eastAsia="it-IT"/>
          <w14:ligatures w14:val="none"/>
        </w:rPr>
        <w:t xml:space="preserve"> analysis by </w:t>
      </w:r>
      <w:r w:rsidRPr="004440DF">
        <w:rPr>
          <w:rFonts w:ascii="Times New Roman" w:eastAsia="Times New Roman" w:hAnsi="Times New Roman" w:cs="Times New Roman"/>
          <w:b/>
          <w:bCs/>
          <w:color w:val="000000"/>
          <w:kern w:val="0"/>
          <w:sz w:val="24"/>
          <w:szCs w:val="24"/>
          <w:lang w:eastAsia="it-IT"/>
        </w:rPr>
        <w:t>LC‒MS</w:t>
      </w:r>
      <w:r w:rsidRPr="004440DF">
        <w:rPr>
          <w:rFonts w:ascii="Times New Roman" w:eastAsia="Times New Roman" w:hAnsi="Times New Roman" w:cs="Times New Roman"/>
          <w:b/>
          <w:bCs/>
          <w:color w:val="000000" w:themeColor="text1"/>
          <w:kern w:val="0"/>
          <w:sz w:val="24"/>
          <w:szCs w:val="24"/>
          <w:lang w:eastAsia="it-IT"/>
          <w14:ligatures w14:val="none"/>
        </w:rPr>
        <w:t>/MS</w:t>
      </w:r>
    </w:p>
    <w:p w14:paraId="3F641F56" w14:textId="77777777" w:rsidR="00D92C2F" w:rsidRPr="004440DF" w:rsidRDefault="00D92C2F" w:rsidP="00D92C2F">
      <w:pPr>
        <w:spacing w:line="480" w:lineRule="auto"/>
        <w:contextualSpacing/>
        <w:jc w:val="both"/>
        <w:rPr>
          <w:rFonts w:ascii="Times New Roman" w:eastAsia="Times New Roman" w:hAnsi="Times New Roman" w:cs="Times New Roman"/>
          <w:b/>
          <w:bCs/>
          <w:color w:val="000000" w:themeColor="text1"/>
          <w:kern w:val="0"/>
          <w:sz w:val="24"/>
          <w:szCs w:val="24"/>
          <w:lang w:eastAsia="it-IT"/>
          <w14:ligatures w14:val="none"/>
        </w:rPr>
      </w:pPr>
      <w:r w:rsidRPr="004440DF">
        <w:rPr>
          <w:rFonts w:ascii="Times New Roman" w:eastAsia="Times New Roman" w:hAnsi="Times New Roman" w:cs="Times New Roman"/>
          <w:color w:val="000000" w:themeColor="text1"/>
          <w:kern w:val="0"/>
          <w:sz w:val="24"/>
          <w:szCs w:val="24"/>
          <w:lang w:eastAsia="it-IT"/>
          <w14:ligatures w14:val="none"/>
        </w:rPr>
        <w:t xml:space="preserve">Gel slices containing </w:t>
      </w:r>
      <w:r w:rsidRPr="004440DF">
        <w:rPr>
          <w:rFonts w:ascii="Times New Roman" w:eastAsia="Times New Roman" w:hAnsi="Times New Roman" w:cs="Times New Roman"/>
          <w:color w:val="000000" w:themeColor="text1"/>
          <w:kern w:val="0"/>
          <w:sz w:val="24"/>
          <w:szCs w:val="24"/>
          <w:vertAlign w:val="superscript"/>
          <w:lang w:eastAsia="it-IT"/>
          <w14:ligatures w14:val="none"/>
        </w:rPr>
        <w:t>FLAG</w:t>
      </w:r>
      <w:r w:rsidRPr="004440DF">
        <w:rPr>
          <w:rFonts w:ascii="Times New Roman" w:eastAsia="Times New Roman" w:hAnsi="Times New Roman" w:cs="Times New Roman"/>
          <w:color w:val="000000" w:themeColor="text1"/>
          <w:kern w:val="0"/>
          <w:sz w:val="24"/>
          <w:szCs w:val="24"/>
          <w:lang w:eastAsia="it-IT"/>
          <w14:ligatures w14:val="none"/>
        </w:rPr>
        <w:t>N3</w:t>
      </w:r>
      <w:r w:rsidRPr="004440DF">
        <w:rPr>
          <w:rFonts w:ascii="Times New Roman" w:eastAsia="Times New Roman" w:hAnsi="Times New Roman" w:cs="Times New Roman"/>
          <w:color w:val="000000" w:themeColor="text1"/>
          <w:kern w:val="0"/>
          <w:sz w:val="24"/>
          <w:szCs w:val="24"/>
          <w:vertAlign w:val="subscript"/>
          <w:lang w:eastAsia="it-IT"/>
          <w14:ligatures w14:val="none"/>
        </w:rPr>
        <w:t>ICD</w:t>
      </w:r>
      <w:r w:rsidRPr="004440DF">
        <w:rPr>
          <w:rFonts w:ascii="Times New Roman" w:eastAsia="Times New Roman" w:hAnsi="Times New Roman" w:cs="Times New Roman"/>
          <w:color w:val="000000" w:themeColor="text1"/>
          <w:kern w:val="0"/>
          <w:sz w:val="24"/>
          <w:szCs w:val="24"/>
          <w:lang w:eastAsia="it-IT"/>
          <w14:ligatures w14:val="none"/>
        </w:rPr>
        <w:t xml:space="preserve"> </w:t>
      </w:r>
      <w:r w:rsidRPr="004440DF">
        <w:rPr>
          <w:rFonts w:ascii="Times New Roman" w:eastAsia="Times New Roman" w:hAnsi="Times New Roman" w:cs="Times New Roman"/>
          <w:color w:val="000000"/>
          <w:kern w:val="0"/>
          <w:sz w:val="24"/>
          <w:szCs w:val="24"/>
          <w:lang w:eastAsia="it-IT"/>
        </w:rPr>
        <w:t xml:space="preserve">that were </w:t>
      </w:r>
      <w:r w:rsidRPr="004440DF">
        <w:rPr>
          <w:rFonts w:ascii="Times New Roman" w:eastAsia="Times New Roman" w:hAnsi="Times New Roman" w:cs="Times New Roman"/>
          <w:color w:val="000000" w:themeColor="text1"/>
          <w:kern w:val="0"/>
          <w:sz w:val="24"/>
          <w:szCs w:val="24"/>
          <w:lang w:eastAsia="it-IT"/>
          <w14:ligatures w14:val="none"/>
        </w:rPr>
        <w:t xml:space="preserve">untreated or treated with </w:t>
      </w:r>
      <w:r w:rsidRPr="004440DF">
        <w:rPr>
          <w:rFonts w:ascii="Times New Roman" w:eastAsia="Times New Roman" w:hAnsi="Times New Roman" w:cs="Times New Roman"/>
          <w:color w:val="000000" w:themeColor="text1"/>
          <w:kern w:val="0"/>
          <w:sz w:val="24"/>
          <w:szCs w:val="24"/>
          <w:vertAlign w:val="superscript"/>
          <w:lang w:eastAsia="it-IT"/>
          <w14:ligatures w14:val="none"/>
        </w:rPr>
        <w:t>HA</w:t>
      </w:r>
      <w:r w:rsidRPr="004440DF">
        <w:rPr>
          <w:rFonts w:ascii="Times New Roman" w:eastAsia="Times New Roman" w:hAnsi="Times New Roman" w:cs="Times New Roman"/>
          <w:color w:val="000000" w:themeColor="text1"/>
          <w:kern w:val="0"/>
          <w:sz w:val="24"/>
          <w:szCs w:val="24"/>
          <w:lang w:eastAsia="it-IT"/>
          <w14:ligatures w14:val="none"/>
        </w:rPr>
        <w:t xml:space="preserve">GSKβ alone or in combination with the CHIR99021 inhibitor were subjected to </w:t>
      </w:r>
      <w:r w:rsidRPr="004440DF">
        <w:rPr>
          <w:rFonts w:ascii="Times New Roman" w:eastAsia="Times New Roman" w:hAnsi="Times New Roman" w:cs="Times New Roman"/>
          <w:color w:val="000000"/>
          <w:kern w:val="0"/>
          <w:sz w:val="24"/>
          <w:szCs w:val="24"/>
          <w:lang w:eastAsia="it-IT"/>
        </w:rPr>
        <w:t>45 min of</w:t>
      </w:r>
      <w:r w:rsidRPr="004440DF">
        <w:rPr>
          <w:rFonts w:ascii="Times New Roman" w:eastAsia="Times New Roman" w:hAnsi="Times New Roman" w:cs="Times New Roman"/>
          <w:color w:val="000000" w:themeColor="text1"/>
          <w:kern w:val="0"/>
          <w:sz w:val="24"/>
          <w:szCs w:val="24"/>
          <w:lang w:eastAsia="it-IT"/>
          <w14:ligatures w14:val="none"/>
        </w:rPr>
        <w:t xml:space="preserve"> incubation with </w:t>
      </w:r>
      <w:r w:rsidRPr="004440DF">
        <w:rPr>
          <w:rFonts w:ascii="Times New Roman" w:eastAsia="Times New Roman" w:hAnsi="Times New Roman" w:cs="Times New Roman"/>
          <w:color w:val="000000"/>
          <w:kern w:val="0"/>
          <w:sz w:val="24"/>
          <w:szCs w:val="24"/>
          <w:lang w:eastAsia="it-IT"/>
        </w:rPr>
        <w:t>10 mM</w:t>
      </w:r>
      <w:r w:rsidRPr="004440DF">
        <w:rPr>
          <w:rFonts w:ascii="Times New Roman" w:eastAsia="Times New Roman" w:hAnsi="Times New Roman" w:cs="Times New Roman"/>
          <w:color w:val="000000" w:themeColor="text1"/>
          <w:kern w:val="0"/>
          <w:sz w:val="24"/>
          <w:szCs w:val="24"/>
          <w:lang w:eastAsia="it-IT"/>
          <w14:ligatures w14:val="none"/>
        </w:rPr>
        <w:t xml:space="preserve"> DTT at 56°C, </w:t>
      </w:r>
      <w:r w:rsidRPr="004440DF">
        <w:rPr>
          <w:rFonts w:ascii="Times New Roman" w:eastAsia="Times New Roman" w:hAnsi="Times New Roman" w:cs="Times New Roman"/>
          <w:color w:val="000000"/>
          <w:kern w:val="0"/>
          <w:sz w:val="24"/>
          <w:szCs w:val="24"/>
          <w:lang w:eastAsia="it-IT"/>
        </w:rPr>
        <w:t>30 min of</w:t>
      </w:r>
      <w:r w:rsidRPr="004440DF">
        <w:rPr>
          <w:rFonts w:ascii="Times New Roman" w:eastAsia="Times New Roman" w:hAnsi="Times New Roman" w:cs="Times New Roman"/>
          <w:color w:val="000000" w:themeColor="text1"/>
          <w:kern w:val="0"/>
          <w:sz w:val="24"/>
          <w:szCs w:val="24"/>
          <w:lang w:eastAsia="it-IT"/>
          <w14:ligatures w14:val="none"/>
        </w:rPr>
        <w:t xml:space="preserve"> incubation with </w:t>
      </w:r>
      <w:r w:rsidRPr="004440DF">
        <w:rPr>
          <w:rFonts w:ascii="Times New Roman" w:eastAsia="Times New Roman" w:hAnsi="Times New Roman" w:cs="Times New Roman"/>
          <w:color w:val="000000"/>
          <w:kern w:val="0"/>
          <w:sz w:val="24"/>
          <w:szCs w:val="24"/>
          <w:lang w:eastAsia="it-IT"/>
        </w:rPr>
        <w:t>55 mM</w:t>
      </w:r>
      <w:r w:rsidRPr="004440DF">
        <w:rPr>
          <w:rFonts w:ascii="Times New Roman" w:eastAsia="Times New Roman" w:hAnsi="Times New Roman" w:cs="Times New Roman"/>
          <w:color w:val="000000" w:themeColor="text1"/>
          <w:kern w:val="0"/>
          <w:sz w:val="24"/>
          <w:szCs w:val="24"/>
          <w:lang w:eastAsia="it-IT"/>
          <w14:ligatures w14:val="none"/>
        </w:rPr>
        <w:t xml:space="preserve"> iodocetamide at room temperature in the dark, and </w:t>
      </w:r>
      <w:r w:rsidRPr="004440DF">
        <w:rPr>
          <w:rFonts w:ascii="Times New Roman" w:eastAsia="Times New Roman" w:hAnsi="Times New Roman" w:cs="Times New Roman"/>
          <w:color w:val="000000"/>
          <w:kern w:val="0"/>
          <w:sz w:val="24"/>
          <w:szCs w:val="24"/>
          <w:lang w:eastAsia="it-IT"/>
        </w:rPr>
        <w:t>digestion with 12.5 ng</w:t>
      </w:r>
      <w:r w:rsidRPr="004440DF">
        <w:rPr>
          <w:rFonts w:ascii="Times New Roman" w:eastAsia="Times New Roman" w:hAnsi="Times New Roman" w:cs="Times New Roman"/>
          <w:color w:val="000000" w:themeColor="text1"/>
          <w:kern w:val="0"/>
          <w:sz w:val="24"/>
          <w:szCs w:val="24"/>
          <w:lang w:eastAsia="it-IT"/>
          <w14:ligatures w14:val="none"/>
        </w:rPr>
        <w:t>/µL trypsin at 37°C.</w:t>
      </w:r>
      <w:r w:rsidRPr="004440DF">
        <w:rPr>
          <w:rFonts w:ascii="Times New Roman" w:eastAsia="Times New Roman" w:hAnsi="Times New Roman" w:cs="Times New Roman"/>
          <w:color w:val="000000"/>
          <w:kern w:val="0"/>
          <w:sz w:val="24"/>
          <w:szCs w:val="24"/>
          <w:lang w:eastAsia="it-IT"/>
        </w:rPr>
        <w:t xml:space="preserve"> The peptide</w:t>
      </w:r>
      <w:r w:rsidRPr="004440DF">
        <w:rPr>
          <w:rFonts w:ascii="Times New Roman" w:eastAsia="Times New Roman" w:hAnsi="Times New Roman" w:cs="Times New Roman"/>
          <w:color w:val="000000" w:themeColor="text1"/>
          <w:kern w:val="0"/>
          <w:sz w:val="24"/>
          <w:szCs w:val="24"/>
          <w:lang w:eastAsia="it-IT"/>
          <w14:ligatures w14:val="none"/>
        </w:rPr>
        <w:t xml:space="preserve"> mixture was </w:t>
      </w:r>
      <w:r w:rsidRPr="004440DF">
        <w:rPr>
          <w:rFonts w:ascii="Times New Roman" w:eastAsia="Times New Roman" w:hAnsi="Times New Roman" w:cs="Times New Roman"/>
          <w:color w:val="000000"/>
          <w:kern w:val="0"/>
          <w:sz w:val="24"/>
          <w:szCs w:val="24"/>
          <w:lang w:eastAsia="it-IT"/>
        </w:rPr>
        <w:t xml:space="preserve">analysed via liquid chromatography‒mass spectrometry (LC‒MS/MS) via an </w:t>
      </w:r>
      <w:r w:rsidRPr="004440DF">
        <w:rPr>
          <w:rFonts w:ascii="Times New Roman" w:eastAsia="Times New Roman" w:hAnsi="Times New Roman" w:cs="Times New Roman"/>
          <w:color w:val="000000" w:themeColor="text1"/>
          <w:kern w:val="0"/>
          <w:sz w:val="24"/>
          <w:szCs w:val="24"/>
          <w:lang w:eastAsia="it-IT"/>
          <w14:ligatures w14:val="none"/>
        </w:rPr>
        <w:t xml:space="preserve">HPLC Ultimate 3000 connected </w:t>
      </w:r>
      <w:r w:rsidRPr="004440DF">
        <w:rPr>
          <w:rFonts w:ascii="Times New Roman" w:eastAsia="Times New Roman" w:hAnsi="Times New Roman" w:cs="Times New Roman"/>
          <w:color w:val="000000"/>
          <w:kern w:val="0"/>
          <w:sz w:val="24"/>
          <w:szCs w:val="24"/>
          <w:lang w:eastAsia="it-IT"/>
        </w:rPr>
        <w:t>online</w:t>
      </w:r>
      <w:r w:rsidRPr="004440DF">
        <w:rPr>
          <w:rFonts w:ascii="Times New Roman" w:eastAsia="Times New Roman" w:hAnsi="Times New Roman" w:cs="Times New Roman"/>
          <w:color w:val="000000" w:themeColor="text1"/>
          <w:kern w:val="0"/>
          <w:sz w:val="24"/>
          <w:szCs w:val="24"/>
          <w:lang w:eastAsia="it-IT"/>
          <w14:ligatures w14:val="none"/>
        </w:rPr>
        <w:t xml:space="preserve"> with an Orbitrap Fusion Tribrid mass spectrometer (Thermo </w:t>
      </w:r>
      <w:r w:rsidRPr="004440DF">
        <w:rPr>
          <w:rFonts w:ascii="Times New Roman" w:eastAsia="Times New Roman" w:hAnsi="Times New Roman" w:cs="Times New Roman"/>
          <w:color w:val="000000"/>
          <w:kern w:val="0"/>
          <w:sz w:val="24"/>
          <w:szCs w:val="24"/>
          <w:lang w:eastAsia="it-IT"/>
        </w:rPr>
        <w:t>Fisher</w:t>
      </w:r>
      <w:r w:rsidRPr="004440DF">
        <w:rPr>
          <w:rFonts w:ascii="Times New Roman" w:eastAsia="Times New Roman" w:hAnsi="Times New Roman" w:cs="Times New Roman"/>
          <w:color w:val="000000" w:themeColor="text1"/>
          <w:kern w:val="0"/>
          <w:sz w:val="24"/>
          <w:szCs w:val="24"/>
          <w:lang w:eastAsia="it-IT"/>
          <w14:ligatures w14:val="none"/>
        </w:rPr>
        <w:t xml:space="preserve"> Scientific).</w:t>
      </w:r>
    </w:p>
    <w:p w14:paraId="7F1301BA" w14:textId="77777777" w:rsidR="00D92C2F" w:rsidRPr="004440DF" w:rsidRDefault="00D92C2F" w:rsidP="00D92C2F">
      <w:pPr>
        <w:spacing w:line="480" w:lineRule="auto"/>
        <w:contextualSpacing/>
        <w:jc w:val="both"/>
        <w:rPr>
          <w:rFonts w:ascii="Times New Roman" w:eastAsia="Times New Roman" w:hAnsi="Times New Roman" w:cs="Times New Roman"/>
          <w:color w:val="000000" w:themeColor="text1"/>
          <w:kern w:val="0"/>
          <w:sz w:val="24"/>
          <w:szCs w:val="24"/>
          <w:lang w:eastAsia="it-IT"/>
          <w14:ligatures w14:val="none"/>
        </w:rPr>
      </w:pPr>
      <w:r w:rsidRPr="004440DF">
        <w:rPr>
          <w:rFonts w:ascii="Times New Roman" w:eastAsia="Times New Roman" w:hAnsi="Times New Roman" w:cs="Times New Roman"/>
          <w:color w:val="000000" w:themeColor="text1"/>
          <w:kern w:val="0"/>
          <w:sz w:val="24"/>
          <w:szCs w:val="24"/>
          <w:lang w:eastAsia="it-IT"/>
          <w14:ligatures w14:val="none"/>
        </w:rPr>
        <w:t xml:space="preserve">Peptides were desalted in a trap column (Acclaim PepMap 100 C18, Thermo </w:t>
      </w:r>
      <w:r w:rsidRPr="004440DF">
        <w:rPr>
          <w:rFonts w:ascii="Times New Roman" w:eastAsia="Times New Roman" w:hAnsi="Times New Roman" w:cs="Times New Roman"/>
          <w:color w:val="000000"/>
          <w:kern w:val="0"/>
          <w:sz w:val="24"/>
          <w:szCs w:val="24"/>
          <w:lang w:eastAsia="it-IT"/>
        </w:rPr>
        <w:t>Fisher</w:t>
      </w:r>
      <w:r w:rsidRPr="004440DF">
        <w:rPr>
          <w:rFonts w:ascii="Times New Roman" w:eastAsia="Times New Roman" w:hAnsi="Times New Roman" w:cs="Times New Roman"/>
          <w:color w:val="000000" w:themeColor="text1"/>
          <w:kern w:val="0"/>
          <w:sz w:val="24"/>
          <w:szCs w:val="24"/>
          <w:lang w:eastAsia="it-IT"/>
          <w14:ligatures w14:val="none"/>
        </w:rPr>
        <w:t xml:space="preserve"> Scientific) and then separated on a column self-packed with C18, </w:t>
      </w:r>
      <w:r w:rsidRPr="004440DF">
        <w:rPr>
          <w:rFonts w:ascii="Times New Roman" w:eastAsia="Times New Roman" w:hAnsi="Times New Roman" w:cs="Times New Roman"/>
          <w:color w:val="000000"/>
          <w:kern w:val="0"/>
          <w:sz w:val="24"/>
          <w:szCs w:val="24"/>
          <w:lang w:eastAsia="it-IT"/>
        </w:rPr>
        <w:t>5 μm</w:t>
      </w:r>
      <w:r w:rsidRPr="004440DF">
        <w:rPr>
          <w:rFonts w:ascii="Times New Roman" w:eastAsia="Times New Roman" w:hAnsi="Times New Roman" w:cs="Times New Roman"/>
          <w:color w:val="000000" w:themeColor="text1"/>
          <w:kern w:val="0"/>
          <w:sz w:val="24"/>
          <w:szCs w:val="24"/>
          <w:lang w:eastAsia="it-IT"/>
          <w14:ligatures w14:val="none"/>
        </w:rPr>
        <w:t xml:space="preserve">, 100 Å resin (Michrom BioResources, CA, USA) with a </w:t>
      </w:r>
      <w:r w:rsidRPr="004440DF">
        <w:rPr>
          <w:rFonts w:ascii="Times New Roman" w:eastAsia="Times New Roman" w:hAnsi="Times New Roman" w:cs="Times New Roman"/>
          <w:color w:val="000000"/>
          <w:kern w:val="0"/>
          <w:sz w:val="24"/>
          <w:szCs w:val="24"/>
          <w:lang w:eastAsia="it-IT"/>
        </w:rPr>
        <w:t>65 min</w:t>
      </w:r>
      <w:r w:rsidRPr="004440DF">
        <w:rPr>
          <w:rFonts w:ascii="Times New Roman" w:eastAsia="Times New Roman" w:hAnsi="Times New Roman" w:cs="Times New Roman"/>
          <w:color w:val="000000" w:themeColor="text1"/>
          <w:kern w:val="0"/>
          <w:sz w:val="24"/>
          <w:szCs w:val="24"/>
          <w:lang w:eastAsia="it-IT"/>
          <w14:ligatures w14:val="none"/>
        </w:rPr>
        <w:t xml:space="preserve"> gradient from 6 to 32% buffer B (95% acetonitrile, 0.1% formic acid). </w:t>
      </w:r>
      <w:r w:rsidRPr="004440DF">
        <w:rPr>
          <w:rFonts w:ascii="Times New Roman" w:eastAsia="Times New Roman" w:hAnsi="Times New Roman" w:cs="Times New Roman"/>
          <w:color w:val="000000"/>
          <w:kern w:val="0"/>
          <w:sz w:val="24"/>
          <w:szCs w:val="24"/>
          <w:lang w:eastAsia="it-IT"/>
        </w:rPr>
        <w:t>A total of 15 min of</w:t>
      </w:r>
      <w:r w:rsidRPr="004440DF">
        <w:rPr>
          <w:rFonts w:ascii="Times New Roman" w:eastAsia="Times New Roman" w:hAnsi="Times New Roman" w:cs="Times New Roman"/>
          <w:color w:val="000000" w:themeColor="text1"/>
          <w:kern w:val="0"/>
          <w:sz w:val="24"/>
          <w:szCs w:val="24"/>
          <w:lang w:eastAsia="it-IT"/>
          <w14:ligatures w14:val="none"/>
        </w:rPr>
        <w:t xml:space="preserve"> washing and </w:t>
      </w:r>
      <w:r w:rsidRPr="004440DF">
        <w:rPr>
          <w:rFonts w:ascii="Times New Roman" w:eastAsia="Times New Roman" w:hAnsi="Times New Roman" w:cs="Times New Roman"/>
          <w:color w:val="000000"/>
          <w:kern w:val="0"/>
          <w:sz w:val="24"/>
          <w:szCs w:val="24"/>
          <w:lang w:eastAsia="it-IT"/>
        </w:rPr>
        <w:t>10 min of</w:t>
      </w:r>
      <w:r w:rsidRPr="004440DF">
        <w:rPr>
          <w:rFonts w:ascii="Times New Roman" w:eastAsia="Times New Roman" w:hAnsi="Times New Roman" w:cs="Times New Roman"/>
          <w:color w:val="000000" w:themeColor="text1"/>
          <w:kern w:val="0"/>
          <w:sz w:val="24"/>
          <w:szCs w:val="24"/>
          <w:lang w:eastAsia="it-IT"/>
          <w14:ligatures w14:val="none"/>
        </w:rPr>
        <w:t xml:space="preserve"> equilibration steps were added to achieve complete </w:t>
      </w:r>
      <w:r w:rsidRPr="004440DF">
        <w:rPr>
          <w:rFonts w:ascii="Times New Roman" w:eastAsia="Times New Roman" w:hAnsi="Times New Roman" w:cs="Times New Roman"/>
          <w:color w:val="000000"/>
          <w:kern w:val="0"/>
          <w:sz w:val="24"/>
          <w:szCs w:val="24"/>
          <w:lang w:eastAsia="it-IT"/>
        </w:rPr>
        <w:t>95 min</w:t>
      </w:r>
      <w:r w:rsidRPr="004440DF">
        <w:rPr>
          <w:rFonts w:ascii="Times New Roman" w:eastAsia="Times New Roman" w:hAnsi="Times New Roman" w:cs="Times New Roman"/>
          <w:color w:val="000000" w:themeColor="text1"/>
          <w:kern w:val="0"/>
          <w:sz w:val="24"/>
          <w:szCs w:val="24"/>
          <w:lang w:eastAsia="it-IT"/>
          <w14:ligatures w14:val="none"/>
        </w:rPr>
        <w:t xml:space="preserve"> long run. MS data were acquired in </w:t>
      </w:r>
      <w:r w:rsidRPr="004440DF">
        <w:rPr>
          <w:rFonts w:ascii="Times New Roman" w:eastAsia="Times New Roman" w:hAnsi="Times New Roman" w:cs="Times New Roman"/>
          <w:color w:val="000000"/>
          <w:kern w:val="0"/>
          <w:sz w:val="24"/>
          <w:szCs w:val="24"/>
          <w:lang w:eastAsia="it-IT"/>
        </w:rPr>
        <w:t xml:space="preserve">the </w:t>
      </w:r>
      <w:r w:rsidRPr="004440DF">
        <w:rPr>
          <w:rFonts w:ascii="Times New Roman" w:eastAsia="Times New Roman" w:hAnsi="Times New Roman" w:cs="Times New Roman"/>
          <w:color w:val="000000" w:themeColor="text1"/>
          <w:kern w:val="0"/>
          <w:sz w:val="24"/>
          <w:szCs w:val="24"/>
          <w:lang w:eastAsia="it-IT"/>
          <w14:ligatures w14:val="none"/>
        </w:rPr>
        <w:t xml:space="preserve">Orbitrap for </w:t>
      </w:r>
      <w:r w:rsidRPr="004440DF">
        <w:rPr>
          <w:rFonts w:ascii="Times New Roman" w:eastAsia="Times New Roman" w:hAnsi="Times New Roman" w:cs="Times New Roman"/>
          <w:color w:val="000000"/>
          <w:kern w:val="0"/>
          <w:sz w:val="24"/>
          <w:szCs w:val="24"/>
          <w:lang w:eastAsia="it-IT"/>
        </w:rPr>
        <w:t xml:space="preserve">both </w:t>
      </w:r>
      <w:r w:rsidRPr="004440DF">
        <w:rPr>
          <w:rFonts w:ascii="Times New Roman" w:eastAsia="Times New Roman" w:hAnsi="Times New Roman" w:cs="Times New Roman"/>
          <w:color w:val="000000" w:themeColor="text1"/>
          <w:kern w:val="0"/>
          <w:sz w:val="24"/>
          <w:szCs w:val="24"/>
          <w:lang w:eastAsia="it-IT"/>
          <w14:ligatures w14:val="none"/>
        </w:rPr>
        <w:t xml:space="preserve">full MS and MS/MS at 120K and 30K </w:t>
      </w:r>
      <w:r w:rsidRPr="004440DF">
        <w:rPr>
          <w:rFonts w:ascii="Times New Roman" w:eastAsia="Times New Roman" w:hAnsi="Times New Roman" w:cs="Times New Roman"/>
          <w:color w:val="000000"/>
          <w:kern w:val="0"/>
          <w:sz w:val="24"/>
          <w:szCs w:val="24"/>
          <w:lang w:eastAsia="it-IT"/>
        </w:rPr>
        <w:t>resolutions</w:t>
      </w:r>
      <w:r w:rsidRPr="004440DF">
        <w:rPr>
          <w:rFonts w:ascii="Times New Roman" w:eastAsia="Times New Roman" w:hAnsi="Times New Roman" w:cs="Times New Roman"/>
          <w:color w:val="000000" w:themeColor="text1"/>
          <w:kern w:val="0"/>
          <w:sz w:val="24"/>
          <w:szCs w:val="24"/>
          <w:lang w:eastAsia="it-IT"/>
          <w14:ligatures w14:val="none"/>
        </w:rPr>
        <w:t xml:space="preserve">, respectively. </w:t>
      </w:r>
      <w:r w:rsidRPr="004440DF">
        <w:rPr>
          <w:rFonts w:ascii="Times New Roman" w:eastAsia="Times New Roman" w:hAnsi="Times New Roman" w:cs="Times New Roman"/>
          <w:color w:val="000000"/>
          <w:kern w:val="0"/>
          <w:sz w:val="24"/>
          <w:szCs w:val="24"/>
          <w:lang w:eastAsia="it-IT"/>
        </w:rPr>
        <w:t xml:space="preserve">The </w:t>
      </w:r>
      <w:r w:rsidRPr="004440DF">
        <w:rPr>
          <w:rFonts w:ascii="Times New Roman" w:eastAsia="Times New Roman" w:hAnsi="Times New Roman" w:cs="Times New Roman"/>
          <w:color w:val="000000" w:themeColor="text1"/>
          <w:kern w:val="0"/>
          <w:sz w:val="24"/>
          <w:szCs w:val="24"/>
          <w:lang w:eastAsia="it-IT"/>
          <w14:ligatures w14:val="none"/>
        </w:rPr>
        <w:t xml:space="preserve">HCD collision energy was set at 30% for fragmentation. </w:t>
      </w:r>
      <w:r w:rsidRPr="004440DF">
        <w:rPr>
          <w:rFonts w:ascii="Times New Roman" w:eastAsia="Times New Roman" w:hAnsi="Times New Roman" w:cs="Times New Roman"/>
          <w:color w:val="000000"/>
          <w:kern w:val="0"/>
          <w:sz w:val="24"/>
          <w:szCs w:val="24"/>
          <w:lang w:eastAsia="it-IT"/>
        </w:rPr>
        <w:t>The acquired</w:t>
      </w:r>
      <w:r w:rsidRPr="004440DF">
        <w:rPr>
          <w:rFonts w:ascii="Times New Roman" w:eastAsia="Times New Roman" w:hAnsi="Times New Roman" w:cs="Times New Roman"/>
          <w:color w:val="000000" w:themeColor="text1"/>
          <w:kern w:val="0"/>
          <w:sz w:val="24"/>
          <w:szCs w:val="24"/>
          <w:lang w:eastAsia="it-IT"/>
          <w14:ligatures w14:val="none"/>
        </w:rPr>
        <w:t xml:space="preserve"> data were </w:t>
      </w:r>
      <w:r w:rsidRPr="004440DF">
        <w:rPr>
          <w:rFonts w:ascii="Times New Roman" w:eastAsia="Times New Roman" w:hAnsi="Times New Roman" w:cs="Times New Roman"/>
          <w:color w:val="000000"/>
          <w:kern w:val="0"/>
          <w:sz w:val="24"/>
          <w:szCs w:val="24"/>
          <w:lang w:eastAsia="it-IT"/>
        </w:rPr>
        <w:t>analysed via</w:t>
      </w:r>
      <w:r w:rsidRPr="004440DF">
        <w:rPr>
          <w:rFonts w:ascii="Times New Roman" w:eastAsia="Times New Roman" w:hAnsi="Times New Roman" w:cs="Times New Roman"/>
          <w:color w:val="000000" w:themeColor="text1"/>
          <w:kern w:val="0"/>
          <w:sz w:val="24"/>
          <w:szCs w:val="24"/>
          <w:lang w:eastAsia="it-IT"/>
          <w14:ligatures w14:val="none"/>
        </w:rPr>
        <w:t xml:space="preserve"> Proteome Discoverer 2.4 (Thermo Fisher Scientific) software </w:t>
      </w:r>
      <w:r w:rsidRPr="004440DF">
        <w:rPr>
          <w:rFonts w:ascii="Times New Roman" w:eastAsia="Times New Roman" w:hAnsi="Times New Roman" w:cs="Times New Roman"/>
          <w:color w:val="000000"/>
          <w:kern w:val="0"/>
          <w:sz w:val="24"/>
          <w:szCs w:val="24"/>
          <w:lang w:eastAsia="it-IT"/>
        </w:rPr>
        <w:t>via</w:t>
      </w:r>
      <w:r w:rsidRPr="004440DF">
        <w:rPr>
          <w:rFonts w:ascii="Times New Roman" w:eastAsia="Times New Roman" w:hAnsi="Times New Roman" w:cs="Times New Roman"/>
          <w:color w:val="000000" w:themeColor="text1"/>
          <w:kern w:val="0"/>
          <w:sz w:val="24"/>
          <w:szCs w:val="24"/>
          <w:lang w:eastAsia="it-IT"/>
          <w14:ligatures w14:val="none"/>
        </w:rPr>
        <w:t xml:space="preserve"> the Flag</w:t>
      </w:r>
      <w:r w:rsidRPr="004440DF">
        <w:rPr>
          <w:rFonts w:ascii="Times New Roman" w:eastAsia="Times New Roman" w:hAnsi="Times New Roman" w:cs="Times New Roman"/>
          <w:color w:val="000000"/>
          <w:kern w:val="0"/>
          <w:sz w:val="24"/>
          <w:szCs w:val="24"/>
          <w:lang w:eastAsia="it-IT"/>
        </w:rPr>
        <w:t xml:space="preserve"> protein-</w:t>
      </w:r>
      <w:r w:rsidRPr="004440DF">
        <w:rPr>
          <w:rFonts w:ascii="Times New Roman" w:eastAsia="Times New Roman" w:hAnsi="Times New Roman" w:cs="Times New Roman"/>
          <w:color w:val="000000" w:themeColor="text1"/>
          <w:kern w:val="0"/>
          <w:sz w:val="24"/>
          <w:szCs w:val="24"/>
          <w:lang w:eastAsia="it-IT"/>
          <w14:ligatures w14:val="none"/>
        </w:rPr>
        <w:t xml:space="preserve">containing database with </w:t>
      </w:r>
      <w:r w:rsidRPr="004440DF">
        <w:rPr>
          <w:rFonts w:ascii="Times New Roman" w:eastAsia="Times New Roman" w:hAnsi="Times New Roman" w:cs="Times New Roman"/>
          <w:color w:val="000000"/>
          <w:kern w:val="0"/>
          <w:sz w:val="24"/>
          <w:szCs w:val="24"/>
          <w:lang w:eastAsia="it-IT"/>
        </w:rPr>
        <w:t>the following constraints</w:t>
      </w:r>
      <w:r w:rsidRPr="004440DF">
        <w:rPr>
          <w:rFonts w:ascii="Times New Roman" w:eastAsia="Times New Roman" w:hAnsi="Times New Roman" w:cs="Times New Roman"/>
          <w:color w:val="000000" w:themeColor="text1"/>
          <w:kern w:val="0"/>
          <w:sz w:val="24"/>
          <w:szCs w:val="24"/>
          <w:lang w:eastAsia="it-IT"/>
          <w14:ligatures w14:val="none"/>
        </w:rPr>
        <w:t xml:space="preserve">: specific trypsin cleavages, 4 </w:t>
      </w:r>
      <w:r w:rsidRPr="004440DF">
        <w:rPr>
          <w:rFonts w:ascii="Times New Roman" w:eastAsia="Times New Roman" w:hAnsi="Times New Roman" w:cs="Times New Roman"/>
          <w:color w:val="000000"/>
          <w:kern w:val="0"/>
          <w:sz w:val="24"/>
          <w:szCs w:val="24"/>
          <w:lang w:eastAsia="it-IT"/>
        </w:rPr>
        <w:t>missed</w:t>
      </w:r>
      <w:r w:rsidRPr="004440DF">
        <w:rPr>
          <w:rFonts w:ascii="Times New Roman" w:eastAsia="Times New Roman" w:hAnsi="Times New Roman" w:cs="Times New Roman"/>
          <w:color w:val="000000" w:themeColor="text1"/>
          <w:kern w:val="0"/>
          <w:sz w:val="24"/>
          <w:szCs w:val="24"/>
          <w:lang w:eastAsia="it-IT"/>
          <w14:ligatures w14:val="none"/>
        </w:rPr>
        <w:t xml:space="preserve"> cleavages allowed, </w:t>
      </w:r>
      <w:r w:rsidRPr="004440DF">
        <w:rPr>
          <w:rFonts w:ascii="Times New Roman" w:eastAsia="Times New Roman" w:hAnsi="Times New Roman" w:cs="Times New Roman"/>
          <w:color w:val="000000"/>
          <w:kern w:val="0"/>
          <w:sz w:val="24"/>
          <w:szCs w:val="24"/>
          <w:lang w:eastAsia="it-IT"/>
        </w:rPr>
        <w:t>and 15 ppm</w:t>
      </w:r>
      <w:r w:rsidRPr="004440DF">
        <w:rPr>
          <w:rFonts w:ascii="Times New Roman" w:eastAsia="Times New Roman" w:hAnsi="Times New Roman" w:cs="Times New Roman"/>
          <w:color w:val="000000" w:themeColor="text1"/>
          <w:kern w:val="0"/>
          <w:sz w:val="24"/>
          <w:szCs w:val="24"/>
          <w:lang w:eastAsia="it-IT"/>
          <w14:ligatures w14:val="none"/>
        </w:rPr>
        <w:t xml:space="preserve"> and 0.</w:t>
      </w:r>
      <w:r w:rsidRPr="004440DF">
        <w:rPr>
          <w:rFonts w:ascii="Times New Roman" w:eastAsia="Times New Roman" w:hAnsi="Times New Roman" w:cs="Times New Roman"/>
          <w:color w:val="000000"/>
          <w:kern w:val="0"/>
          <w:sz w:val="24"/>
          <w:szCs w:val="24"/>
          <w:lang w:eastAsia="it-IT"/>
        </w:rPr>
        <w:t>02 Da tolerances</w:t>
      </w:r>
      <w:r w:rsidRPr="004440DF">
        <w:rPr>
          <w:rFonts w:ascii="Times New Roman" w:eastAsia="Times New Roman" w:hAnsi="Times New Roman" w:cs="Times New Roman"/>
          <w:color w:val="000000" w:themeColor="text1"/>
          <w:kern w:val="0"/>
          <w:sz w:val="24"/>
          <w:szCs w:val="24"/>
          <w:lang w:eastAsia="it-IT"/>
          <w14:ligatures w14:val="none"/>
        </w:rPr>
        <w:t xml:space="preserve"> for precursor and fragment ions, respectively. Carbamidomethylation </w:t>
      </w:r>
      <w:r w:rsidRPr="004440DF">
        <w:rPr>
          <w:rFonts w:ascii="Times New Roman" w:eastAsia="Times New Roman" w:hAnsi="Times New Roman" w:cs="Times New Roman"/>
          <w:color w:val="000000"/>
          <w:kern w:val="0"/>
          <w:sz w:val="24"/>
          <w:szCs w:val="24"/>
          <w:lang w:eastAsia="it-IT"/>
        </w:rPr>
        <w:t>is</w:t>
      </w:r>
      <w:r w:rsidRPr="004440DF">
        <w:rPr>
          <w:rFonts w:ascii="Times New Roman" w:eastAsia="Times New Roman" w:hAnsi="Times New Roman" w:cs="Times New Roman"/>
          <w:color w:val="000000" w:themeColor="text1"/>
          <w:kern w:val="0"/>
          <w:sz w:val="24"/>
          <w:szCs w:val="24"/>
          <w:lang w:eastAsia="it-IT"/>
          <w14:ligatures w14:val="none"/>
        </w:rPr>
        <w:t xml:space="preserve"> considered </w:t>
      </w:r>
      <w:r w:rsidRPr="004440DF">
        <w:rPr>
          <w:rFonts w:ascii="Times New Roman" w:eastAsia="Times New Roman" w:hAnsi="Times New Roman" w:cs="Times New Roman"/>
          <w:color w:val="000000"/>
          <w:kern w:val="0"/>
          <w:sz w:val="24"/>
          <w:szCs w:val="24"/>
          <w:lang w:eastAsia="it-IT"/>
        </w:rPr>
        <w:t>a</w:t>
      </w:r>
      <w:r w:rsidRPr="004440DF">
        <w:rPr>
          <w:rFonts w:ascii="Times New Roman" w:eastAsia="Times New Roman" w:hAnsi="Times New Roman" w:cs="Times New Roman"/>
          <w:color w:val="000000" w:themeColor="text1"/>
          <w:kern w:val="0"/>
          <w:sz w:val="24"/>
          <w:szCs w:val="24"/>
          <w:lang w:eastAsia="it-IT"/>
          <w14:ligatures w14:val="none"/>
        </w:rPr>
        <w:t xml:space="preserve"> fixed modification, </w:t>
      </w:r>
      <w:r w:rsidRPr="004440DF">
        <w:rPr>
          <w:rFonts w:ascii="Times New Roman" w:eastAsia="Times New Roman" w:hAnsi="Times New Roman" w:cs="Times New Roman"/>
          <w:color w:val="000000"/>
          <w:kern w:val="0"/>
          <w:sz w:val="24"/>
          <w:szCs w:val="24"/>
          <w:lang w:eastAsia="it-IT"/>
        </w:rPr>
        <w:t>whereas</w:t>
      </w:r>
      <w:r w:rsidRPr="004440DF">
        <w:rPr>
          <w:rFonts w:ascii="Times New Roman" w:eastAsia="Times New Roman" w:hAnsi="Times New Roman" w:cs="Times New Roman"/>
          <w:color w:val="000000" w:themeColor="text1"/>
          <w:kern w:val="0"/>
          <w:sz w:val="24"/>
          <w:szCs w:val="24"/>
          <w:lang w:eastAsia="it-IT"/>
          <w14:ligatures w14:val="none"/>
        </w:rPr>
        <w:t xml:space="preserve"> methionine oxidation and serine, threonine or tyrosine phosphorylation </w:t>
      </w:r>
      <w:r w:rsidRPr="004440DF">
        <w:rPr>
          <w:rFonts w:ascii="Times New Roman" w:eastAsia="Times New Roman" w:hAnsi="Times New Roman" w:cs="Times New Roman"/>
          <w:color w:val="000000"/>
          <w:kern w:val="0"/>
          <w:sz w:val="24"/>
          <w:szCs w:val="24"/>
          <w:lang w:eastAsia="it-IT"/>
        </w:rPr>
        <w:t>are considered</w:t>
      </w:r>
      <w:r w:rsidRPr="004440DF">
        <w:rPr>
          <w:rFonts w:ascii="Times New Roman" w:eastAsia="Times New Roman" w:hAnsi="Times New Roman" w:cs="Times New Roman"/>
          <w:color w:val="000000" w:themeColor="text1"/>
          <w:kern w:val="0"/>
          <w:sz w:val="24"/>
          <w:szCs w:val="24"/>
          <w:lang w:eastAsia="it-IT"/>
          <w14:ligatures w14:val="none"/>
        </w:rPr>
        <w:t xml:space="preserve"> dynamic modifications. </w:t>
      </w:r>
      <w:r w:rsidRPr="004440DF">
        <w:rPr>
          <w:rFonts w:ascii="Times New Roman" w:eastAsia="Times New Roman" w:hAnsi="Times New Roman" w:cs="Times New Roman"/>
          <w:color w:val="000000"/>
          <w:kern w:val="0"/>
          <w:sz w:val="24"/>
          <w:szCs w:val="24"/>
          <w:lang w:eastAsia="it-IT"/>
        </w:rPr>
        <w:t>A maximum</w:t>
      </w:r>
      <w:r w:rsidRPr="004440DF">
        <w:rPr>
          <w:rFonts w:ascii="Times New Roman" w:eastAsia="Times New Roman" w:hAnsi="Times New Roman" w:cs="Times New Roman"/>
          <w:color w:val="000000" w:themeColor="text1"/>
          <w:kern w:val="0"/>
          <w:sz w:val="24"/>
          <w:szCs w:val="24"/>
          <w:lang w:eastAsia="it-IT"/>
          <w14:ligatures w14:val="none"/>
        </w:rPr>
        <w:t xml:space="preserve"> delta Cn of 0.05, </w:t>
      </w:r>
      <w:r w:rsidRPr="004440DF">
        <w:rPr>
          <w:rFonts w:ascii="Times New Roman" w:eastAsia="Times New Roman" w:hAnsi="Times New Roman" w:cs="Times New Roman"/>
          <w:color w:val="000000"/>
          <w:kern w:val="0"/>
          <w:sz w:val="24"/>
          <w:szCs w:val="24"/>
          <w:lang w:eastAsia="it-IT"/>
        </w:rPr>
        <w:t xml:space="preserve">a </w:t>
      </w:r>
      <w:r w:rsidRPr="004440DF">
        <w:rPr>
          <w:rFonts w:ascii="Times New Roman" w:eastAsia="Times New Roman" w:hAnsi="Times New Roman" w:cs="Times New Roman"/>
          <w:color w:val="000000" w:themeColor="text1"/>
          <w:kern w:val="0"/>
          <w:sz w:val="24"/>
          <w:szCs w:val="24"/>
          <w:lang w:eastAsia="it-IT"/>
          <w14:ligatures w14:val="none"/>
        </w:rPr>
        <w:t xml:space="preserve">peptide match rank equal to 1 and </w:t>
      </w:r>
      <w:r w:rsidRPr="004440DF">
        <w:rPr>
          <w:rFonts w:ascii="Times New Roman" w:eastAsia="Times New Roman" w:hAnsi="Times New Roman" w:cs="Times New Roman"/>
          <w:color w:val="000000"/>
          <w:kern w:val="0"/>
          <w:sz w:val="24"/>
          <w:szCs w:val="24"/>
          <w:lang w:eastAsia="it-IT"/>
        </w:rPr>
        <w:t xml:space="preserve">a </w:t>
      </w:r>
      <w:r w:rsidRPr="004440DF">
        <w:rPr>
          <w:rFonts w:ascii="Times New Roman" w:eastAsia="Times New Roman" w:hAnsi="Times New Roman" w:cs="Times New Roman"/>
          <w:color w:val="000000" w:themeColor="text1"/>
          <w:kern w:val="0"/>
          <w:sz w:val="24"/>
          <w:szCs w:val="24"/>
          <w:lang w:eastAsia="it-IT"/>
          <w14:ligatures w14:val="none"/>
        </w:rPr>
        <w:t>95% probability of phosphosite localization were considered. MS/MS spectra were manually inspected.</w:t>
      </w:r>
    </w:p>
    <w:p w14:paraId="17363475" w14:textId="77777777" w:rsidR="00D92C2F" w:rsidRPr="004440DF" w:rsidRDefault="00D92C2F" w:rsidP="00D92C2F">
      <w:pPr>
        <w:spacing w:line="480" w:lineRule="auto"/>
        <w:contextualSpacing/>
        <w:jc w:val="both"/>
        <w:rPr>
          <w:rFonts w:ascii="Times New Roman" w:eastAsia="Times New Roman" w:hAnsi="Times New Roman" w:cs="Times New Roman"/>
          <w:color w:val="000000" w:themeColor="text1"/>
          <w:kern w:val="0"/>
          <w:sz w:val="24"/>
          <w:szCs w:val="24"/>
          <w:lang w:eastAsia="it-IT"/>
          <w14:ligatures w14:val="none"/>
        </w:rPr>
      </w:pPr>
    </w:p>
    <w:p w14:paraId="158737F6" w14:textId="77777777" w:rsidR="00D92C2F" w:rsidRPr="004440DF" w:rsidRDefault="00D92C2F" w:rsidP="00D92C2F">
      <w:pPr>
        <w:spacing w:line="480" w:lineRule="auto"/>
        <w:contextualSpacing/>
        <w:jc w:val="both"/>
        <w:rPr>
          <w:rFonts w:ascii="Times New Roman" w:eastAsia="Times New Roman" w:hAnsi="Times New Roman" w:cs="Times New Roman"/>
          <w:b/>
          <w:bCs/>
          <w:color w:val="000000" w:themeColor="text1"/>
          <w:kern w:val="0"/>
          <w:sz w:val="24"/>
          <w:szCs w:val="24"/>
          <w:lang w:eastAsia="it-IT"/>
          <w14:ligatures w14:val="none"/>
        </w:rPr>
      </w:pPr>
      <w:r w:rsidRPr="004440DF">
        <w:rPr>
          <w:rFonts w:ascii="Times New Roman" w:eastAsia="Times New Roman" w:hAnsi="Times New Roman" w:cs="Times New Roman"/>
          <w:b/>
          <w:bCs/>
          <w:color w:val="000000" w:themeColor="text1"/>
          <w:kern w:val="0"/>
          <w:sz w:val="24"/>
          <w:szCs w:val="24"/>
          <w:lang w:eastAsia="it-IT"/>
          <w14:ligatures w14:val="none"/>
        </w:rPr>
        <w:t>MALDI ToFToF analysis</w:t>
      </w:r>
    </w:p>
    <w:p w14:paraId="7F7A8878" w14:textId="77777777" w:rsidR="00D92C2F" w:rsidRPr="004440DF" w:rsidRDefault="00D92C2F" w:rsidP="00D92C2F">
      <w:pPr>
        <w:spacing w:line="480" w:lineRule="auto"/>
        <w:contextualSpacing/>
        <w:jc w:val="both"/>
        <w:rPr>
          <w:rFonts w:ascii="Times New Roman" w:hAnsi="Times New Roman" w:cs="Times New Roman"/>
          <w:color w:val="000000" w:themeColor="text1"/>
          <w:sz w:val="24"/>
          <w:szCs w:val="24"/>
        </w:rPr>
      </w:pPr>
      <w:r w:rsidRPr="004440DF">
        <w:rPr>
          <w:rFonts w:ascii="Times New Roman" w:eastAsia="Times New Roman" w:hAnsi="Times New Roman" w:cs="Times New Roman"/>
          <w:color w:val="000000" w:themeColor="text1"/>
          <w:kern w:val="0"/>
          <w:sz w:val="24"/>
          <w:szCs w:val="24"/>
          <w:lang w:eastAsia="it-IT"/>
          <w14:ligatures w14:val="none"/>
        </w:rPr>
        <w:lastRenderedPageBreak/>
        <w:t xml:space="preserve">Selected bands of </w:t>
      </w:r>
      <w:r w:rsidRPr="004440DF">
        <w:rPr>
          <w:rFonts w:ascii="Times New Roman" w:eastAsia="Times New Roman" w:hAnsi="Times New Roman" w:cs="Times New Roman"/>
          <w:color w:val="000000" w:themeColor="text1"/>
          <w:kern w:val="0"/>
          <w:sz w:val="24"/>
          <w:szCs w:val="24"/>
          <w:vertAlign w:val="superscript"/>
          <w:lang w:eastAsia="it-IT"/>
          <w14:ligatures w14:val="none"/>
        </w:rPr>
        <w:t>FLAG</w:t>
      </w:r>
      <w:r w:rsidRPr="004440DF">
        <w:rPr>
          <w:rFonts w:ascii="Times New Roman" w:eastAsia="Times New Roman" w:hAnsi="Times New Roman" w:cs="Times New Roman"/>
          <w:color w:val="000000" w:themeColor="text1"/>
          <w:kern w:val="0"/>
          <w:sz w:val="24"/>
          <w:szCs w:val="24"/>
          <w:lang w:eastAsia="it-IT"/>
          <w14:ligatures w14:val="none"/>
        </w:rPr>
        <w:t>N3</w:t>
      </w:r>
      <w:r w:rsidRPr="004440DF">
        <w:rPr>
          <w:rFonts w:ascii="Times New Roman" w:eastAsia="Times New Roman" w:hAnsi="Times New Roman" w:cs="Times New Roman"/>
          <w:color w:val="000000" w:themeColor="text1"/>
          <w:kern w:val="0"/>
          <w:sz w:val="24"/>
          <w:szCs w:val="24"/>
          <w:vertAlign w:val="subscript"/>
          <w:lang w:eastAsia="it-IT"/>
          <w14:ligatures w14:val="none"/>
        </w:rPr>
        <w:t>ICD</w:t>
      </w:r>
      <w:r w:rsidRPr="004440DF">
        <w:rPr>
          <w:rFonts w:ascii="Times New Roman" w:eastAsia="Times New Roman" w:hAnsi="Times New Roman" w:cs="Times New Roman"/>
          <w:color w:val="000000" w:themeColor="text1"/>
          <w:kern w:val="0"/>
          <w:sz w:val="24"/>
          <w:szCs w:val="24"/>
          <w:lang w:eastAsia="it-IT"/>
          <w14:ligatures w14:val="none"/>
        </w:rPr>
        <w:t xml:space="preserve">, untreated or treated with </w:t>
      </w:r>
      <w:r w:rsidRPr="004440DF">
        <w:rPr>
          <w:rFonts w:ascii="Times New Roman" w:eastAsia="Times New Roman" w:hAnsi="Times New Roman" w:cs="Times New Roman"/>
          <w:color w:val="000000" w:themeColor="text1"/>
          <w:kern w:val="0"/>
          <w:sz w:val="24"/>
          <w:szCs w:val="24"/>
          <w:vertAlign w:val="superscript"/>
          <w:lang w:eastAsia="it-IT"/>
          <w14:ligatures w14:val="none"/>
        </w:rPr>
        <w:t>HA</w:t>
      </w:r>
      <w:r w:rsidRPr="004440DF">
        <w:rPr>
          <w:rFonts w:ascii="Times New Roman" w:eastAsia="Times New Roman" w:hAnsi="Times New Roman" w:cs="Times New Roman"/>
          <w:color w:val="000000" w:themeColor="text1"/>
          <w:kern w:val="0"/>
          <w:sz w:val="24"/>
          <w:szCs w:val="24"/>
          <w:lang w:eastAsia="it-IT"/>
          <w14:ligatures w14:val="none"/>
        </w:rPr>
        <w:t xml:space="preserve">GSKβ alone or in combination with the CHIR99021 inhibitor, were </w:t>
      </w:r>
      <w:r w:rsidRPr="004440DF">
        <w:rPr>
          <w:rFonts w:ascii="Times New Roman" w:eastAsia="Times New Roman" w:hAnsi="Times New Roman" w:cs="Times New Roman"/>
          <w:color w:val="000000"/>
          <w:kern w:val="0"/>
          <w:sz w:val="24"/>
          <w:szCs w:val="24"/>
          <w:lang w:eastAsia="it-IT"/>
        </w:rPr>
        <w:t>subjected</w:t>
      </w:r>
      <w:r w:rsidRPr="004440DF">
        <w:rPr>
          <w:rFonts w:ascii="Times New Roman" w:eastAsia="Times New Roman" w:hAnsi="Times New Roman" w:cs="Times New Roman"/>
          <w:color w:val="000000" w:themeColor="text1"/>
          <w:kern w:val="0"/>
          <w:sz w:val="24"/>
          <w:szCs w:val="24"/>
          <w:lang w:eastAsia="it-IT"/>
          <w14:ligatures w14:val="none"/>
        </w:rPr>
        <w:t xml:space="preserve"> to trypsin proteolysis. After alkylation, the bands were incubated with a solution of 25 mM ammonium bicarbonate containing 100 ng of trypsin (Trypsin Gold, </w:t>
      </w:r>
      <w:r w:rsidRPr="004440DF">
        <w:rPr>
          <w:rFonts w:ascii="Times New Roman" w:eastAsia="Times New Roman" w:hAnsi="Times New Roman" w:cs="Times New Roman"/>
          <w:color w:val="000000"/>
          <w:kern w:val="0"/>
          <w:sz w:val="24"/>
          <w:szCs w:val="24"/>
          <w:lang w:eastAsia="it-IT"/>
        </w:rPr>
        <w:t>mass spectrometry grade</w:t>
      </w:r>
      <w:r w:rsidRPr="004440DF">
        <w:rPr>
          <w:rFonts w:ascii="Times New Roman" w:eastAsia="Times New Roman" w:hAnsi="Times New Roman" w:cs="Times New Roman"/>
          <w:color w:val="000000" w:themeColor="text1"/>
          <w:kern w:val="0"/>
          <w:sz w:val="24"/>
          <w:szCs w:val="24"/>
          <w:lang w:eastAsia="it-IT"/>
          <w14:ligatures w14:val="none"/>
        </w:rPr>
        <w:t xml:space="preserve">, Promega) and 0.01% Trypsin Enhancer (ProteaseMAX™ Surfactant, Promega) for </w:t>
      </w:r>
      <w:r w:rsidRPr="004440DF">
        <w:rPr>
          <w:rFonts w:ascii="Times New Roman" w:eastAsia="Times New Roman" w:hAnsi="Times New Roman" w:cs="Times New Roman"/>
          <w:color w:val="000000"/>
          <w:kern w:val="0"/>
          <w:sz w:val="24"/>
          <w:szCs w:val="24"/>
          <w:lang w:eastAsia="it-IT"/>
        </w:rPr>
        <w:t>1</w:t>
      </w:r>
      <w:r w:rsidRPr="004440DF">
        <w:rPr>
          <w:rFonts w:ascii="Times New Roman" w:eastAsia="Times New Roman" w:hAnsi="Times New Roman" w:cs="Times New Roman"/>
          <w:color w:val="000000" w:themeColor="text1"/>
          <w:kern w:val="0"/>
          <w:sz w:val="24"/>
          <w:szCs w:val="24"/>
          <w:lang w:eastAsia="it-IT"/>
          <w14:ligatures w14:val="none"/>
        </w:rPr>
        <w:t xml:space="preserve"> </w:t>
      </w:r>
      <w:r w:rsidRPr="004440DF">
        <w:rPr>
          <w:rFonts w:ascii="Times New Roman" w:eastAsia="Times New Roman" w:hAnsi="Times New Roman" w:cs="Times New Roman"/>
          <w:color w:val="000000"/>
          <w:kern w:val="0"/>
          <w:sz w:val="24"/>
          <w:szCs w:val="24"/>
          <w:lang w:eastAsia="it-IT"/>
        </w:rPr>
        <w:t xml:space="preserve">h </w:t>
      </w:r>
      <w:r w:rsidRPr="004440DF">
        <w:rPr>
          <w:rFonts w:ascii="Times New Roman" w:eastAsia="Times New Roman" w:hAnsi="Times New Roman" w:cs="Times New Roman"/>
          <w:color w:val="000000" w:themeColor="text1"/>
          <w:kern w:val="0"/>
          <w:sz w:val="24"/>
          <w:szCs w:val="24"/>
          <w:lang w:eastAsia="it-IT"/>
          <w14:ligatures w14:val="none"/>
        </w:rPr>
        <w:t xml:space="preserve">at 50°C. The analyses of </w:t>
      </w:r>
      <w:r w:rsidRPr="004440DF">
        <w:rPr>
          <w:rFonts w:ascii="Times New Roman" w:eastAsia="Times New Roman" w:hAnsi="Times New Roman" w:cs="Times New Roman"/>
          <w:color w:val="000000"/>
          <w:kern w:val="0"/>
          <w:sz w:val="24"/>
          <w:szCs w:val="24"/>
          <w:lang w:eastAsia="it-IT"/>
        </w:rPr>
        <w:t xml:space="preserve">the </w:t>
      </w:r>
      <w:r w:rsidRPr="004440DF">
        <w:rPr>
          <w:rFonts w:ascii="Times New Roman" w:eastAsia="Times New Roman" w:hAnsi="Times New Roman" w:cs="Times New Roman"/>
          <w:color w:val="000000" w:themeColor="text1"/>
          <w:kern w:val="0"/>
          <w:sz w:val="24"/>
          <w:szCs w:val="24"/>
          <w:lang w:eastAsia="it-IT"/>
          <w14:ligatures w14:val="none"/>
        </w:rPr>
        <w:t xml:space="preserve">tryptic mixtures were carried out </w:t>
      </w:r>
      <w:r w:rsidRPr="004440DF">
        <w:rPr>
          <w:rFonts w:ascii="Times New Roman" w:eastAsia="Times New Roman" w:hAnsi="Times New Roman" w:cs="Times New Roman"/>
          <w:color w:val="000000"/>
          <w:kern w:val="0"/>
          <w:sz w:val="24"/>
          <w:szCs w:val="24"/>
          <w:lang w:eastAsia="it-IT"/>
        </w:rPr>
        <w:t>on</w:t>
      </w:r>
      <w:r w:rsidRPr="004440DF">
        <w:rPr>
          <w:rFonts w:ascii="Times New Roman" w:eastAsia="Times New Roman" w:hAnsi="Times New Roman" w:cs="Times New Roman"/>
          <w:color w:val="000000" w:themeColor="text1"/>
          <w:kern w:val="0"/>
          <w:sz w:val="24"/>
          <w:szCs w:val="24"/>
          <w:lang w:eastAsia="it-IT"/>
          <w14:ligatures w14:val="none"/>
        </w:rPr>
        <w:t xml:space="preserve"> a MALDI ToFToF platform (ultrafleXtreme, Bruker, Bremen, DE) equipped with a </w:t>
      </w:r>
      <w:r w:rsidRPr="004440DF">
        <w:rPr>
          <w:rFonts w:ascii="Times New Roman" w:eastAsia="Times New Roman" w:hAnsi="Times New Roman" w:cs="Times New Roman"/>
          <w:color w:val="000000"/>
          <w:kern w:val="0"/>
          <w:sz w:val="24"/>
          <w:szCs w:val="24"/>
          <w:lang w:eastAsia="it-IT"/>
        </w:rPr>
        <w:t>Smartbeam</w:t>
      </w:r>
      <w:r w:rsidRPr="004440DF">
        <w:rPr>
          <w:rFonts w:ascii="Times New Roman" w:eastAsia="Times New Roman" w:hAnsi="Times New Roman" w:cs="Times New Roman"/>
          <w:color w:val="000000" w:themeColor="text1"/>
          <w:kern w:val="0"/>
          <w:sz w:val="24"/>
          <w:szCs w:val="24"/>
          <w:lang w:eastAsia="it-IT"/>
          <w14:ligatures w14:val="none"/>
        </w:rPr>
        <w:t xml:space="preserve">-II laser in reflector and positive </w:t>
      </w:r>
      <w:r w:rsidRPr="004440DF">
        <w:rPr>
          <w:rFonts w:ascii="Times New Roman" w:eastAsia="Times New Roman" w:hAnsi="Times New Roman" w:cs="Times New Roman"/>
          <w:color w:val="000000"/>
          <w:kern w:val="0"/>
          <w:sz w:val="24"/>
          <w:szCs w:val="24"/>
          <w:lang w:eastAsia="it-IT"/>
        </w:rPr>
        <w:t>modes</w:t>
      </w:r>
      <w:r w:rsidRPr="004440DF">
        <w:rPr>
          <w:rFonts w:ascii="Times New Roman" w:eastAsia="Times New Roman" w:hAnsi="Times New Roman" w:cs="Times New Roman"/>
          <w:color w:val="000000" w:themeColor="text1"/>
          <w:kern w:val="0"/>
          <w:sz w:val="24"/>
          <w:szCs w:val="24"/>
          <w:lang w:eastAsia="it-IT"/>
          <w14:ligatures w14:val="none"/>
        </w:rPr>
        <w:t xml:space="preserve">. Interesting </w:t>
      </w:r>
      <w:r w:rsidRPr="004440DF">
        <w:rPr>
          <w:rFonts w:ascii="Times New Roman" w:eastAsia="Times New Roman" w:hAnsi="Times New Roman" w:cs="Times New Roman"/>
          <w:i/>
          <w:iCs/>
          <w:color w:val="000000" w:themeColor="text1"/>
          <w:kern w:val="0"/>
          <w:sz w:val="24"/>
          <w:szCs w:val="24"/>
          <w:lang w:eastAsia="it-IT"/>
          <w14:ligatures w14:val="none"/>
        </w:rPr>
        <w:t>m/z</w:t>
      </w:r>
      <w:r w:rsidRPr="004440DF">
        <w:rPr>
          <w:rFonts w:ascii="Times New Roman" w:eastAsia="Times New Roman" w:hAnsi="Times New Roman" w:cs="Times New Roman"/>
          <w:color w:val="000000" w:themeColor="text1"/>
          <w:kern w:val="0"/>
          <w:sz w:val="24"/>
          <w:szCs w:val="24"/>
          <w:lang w:eastAsia="it-IT"/>
          <w14:ligatures w14:val="none"/>
        </w:rPr>
        <w:t xml:space="preserve"> values were </w:t>
      </w:r>
      <w:r w:rsidRPr="004440DF">
        <w:rPr>
          <w:rFonts w:ascii="Times New Roman" w:eastAsia="Times New Roman" w:hAnsi="Times New Roman" w:cs="Times New Roman"/>
          <w:color w:val="000000"/>
          <w:kern w:val="0"/>
          <w:sz w:val="24"/>
          <w:szCs w:val="24"/>
          <w:lang w:eastAsia="it-IT"/>
        </w:rPr>
        <w:t>subjected</w:t>
      </w:r>
      <w:r w:rsidRPr="004440DF">
        <w:rPr>
          <w:rFonts w:ascii="Times New Roman" w:eastAsia="Times New Roman" w:hAnsi="Times New Roman" w:cs="Times New Roman"/>
          <w:color w:val="000000" w:themeColor="text1"/>
          <w:kern w:val="0"/>
          <w:sz w:val="24"/>
          <w:szCs w:val="24"/>
          <w:lang w:eastAsia="it-IT"/>
          <w14:ligatures w14:val="none"/>
        </w:rPr>
        <w:t xml:space="preserve"> to tandem mass experiments in LIFT mode to identify and localize phosphorylated aminoacidic residues. All MS/MS spectra were manually </w:t>
      </w:r>
      <w:r w:rsidRPr="004440DF">
        <w:rPr>
          <w:rFonts w:ascii="Times New Roman" w:eastAsia="Times New Roman" w:hAnsi="Times New Roman" w:cs="Times New Roman"/>
          <w:color w:val="000000"/>
          <w:kern w:val="0"/>
          <w:sz w:val="24"/>
          <w:szCs w:val="24"/>
          <w:lang w:eastAsia="it-IT"/>
        </w:rPr>
        <w:t xml:space="preserve">examined </w:t>
      </w:r>
      <w:r w:rsidRPr="004440DF">
        <w:rPr>
          <w:rFonts w:ascii="Times New Roman" w:eastAsia="Times New Roman" w:hAnsi="Times New Roman" w:cs="Times New Roman"/>
          <w:color w:val="000000" w:themeColor="text1"/>
          <w:kern w:val="0"/>
          <w:sz w:val="24"/>
          <w:szCs w:val="24"/>
          <w:lang w:eastAsia="it-IT"/>
          <w14:ligatures w14:val="none"/>
        </w:rPr>
        <w:t xml:space="preserve">and automatically analysed </w:t>
      </w:r>
      <w:r w:rsidRPr="004440DF">
        <w:rPr>
          <w:rFonts w:ascii="Times New Roman" w:eastAsia="Times New Roman" w:hAnsi="Times New Roman" w:cs="Times New Roman"/>
          <w:color w:val="000000"/>
          <w:kern w:val="0"/>
          <w:sz w:val="24"/>
          <w:szCs w:val="24"/>
          <w:lang w:eastAsia="it-IT"/>
        </w:rPr>
        <w:t>via</w:t>
      </w:r>
      <w:r w:rsidRPr="004440DF">
        <w:rPr>
          <w:rFonts w:ascii="Times New Roman" w:eastAsia="Times New Roman" w:hAnsi="Times New Roman" w:cs="Times New Roman"/>
          <w:color w:val="000000" w:themeColor="text1"/>
          <w:kern w:val="0"/>
          <w:sz w:val="24"/>
          <w:szCs w:val="24"/>
          <w:lang w:eastAsia="it-IT"/>
          <w14:ligatures w14:val="none"/>
        </w:rPr>
        <w:t xml:space="preserve"> Flex </w:t>
      </w:r>
      <w:r w:rsidRPr="004440DF">
        <w:rPr>
          <w:rFonts w:ascii="Times New Roman" w:eastAsia="Times New Roman" w:hAnsi="Times New Roman" w:cs="Times New Roman"/>
          <w:color w:val="000000"/>
          <w:kern w:val="0"/>
          <w:sz w:val="24"/>
          <w:szCs w:val="24"/>
          <w:lang w:eastAsia="it-IT"/>
        </w:rPr>
        <w:t>analysis</w:t>
      </w:r>
      <w:r w:rsidRPr="004440DF">
        <w:rPr>
          <w:rFonts w:ascii="Times New Roman" w:eastAsia="Times New Roman" w:hAnsi="Times New Roman" w:cs="Times New Roman"/>
          <w:color w:val="000000" w:themeColor="text1"/>
          <w:kern w:val="0"/>
          <w:sz w:val="24"/>
          <w:szCs w:val="24"/>
          <w:lang w:eastAsia="it-IT"/>
          <w14:ligatures w14:val="none"/>
        </w:rPr>
        <w:t xml:space="preserve">; the identification of threonine and serine residues in </w:t>
      </w:r>
      <w:r w:rsidRPr="004440DF">
        <w:rPr>
          <w:rFonts w:ascii="Times New Roman" w:eastAsia="Times New Roman" w:hAnsi="Times New Roman" w:cs="Times New Roman"/>
          <w:color w:val="000000"/>
          <w:kern w:val="0"/>
          <w:sz w:val="24"/>
          <w:szCs w:val="24"/>
          <w:lang w:eastAsia="it-IT"/>
        </w:rPr>
        <w:t xml:space="preserve">the </w:t>
      </w:r>
      <w:r w:rsidRPr="004440DF">
        <w:rPr>
          <w:rFonts w:ascii="Times New Roman" w:eastAsia="Times New Roman" w:hAnsi="Times New Roman" w:cs="Times New Roman"/>
          <w:color w:val="000000" w:themeColor="text1"/>
          <w:kern w:val="0"/>
          <w:sz w:val="24"/>
          <w:szCs w:val="24"/>
          <w:lang w:eastAsia="it-IT"/>
          <w14:ligatures w14:val="none"/>
        </w:rPr>
        <w:t xml:space="preserve">phosphorylated form was carried out </w:t>
      </w:r>
      <w:r w:rsidRPr="004440DF">
        <w:rPr>
          <w:rFonts w:ascii="Times New Roman" w:eastAsia="Times New Roman" w:hAnsi="Times New Roman" w:cs="Times New Roman"/>
          <w:color w:val="000000"/>
          <w:kern w:val="0"/>
          <w:sz w:val="24"/>
          <w:szCs w:val="24"/>
          <w:lang w:eastAsia="it-IT"/>
        </w:rPr>
        <w:t>via</w:t>
      </w:r>
      <w:r w:rsidRPr="004440DF">
        <w:rPr>
          <w:rFonts w:ascii="Times New Roman" w:eastAsia="Times New Roman" w:hAnsi="Times New Roman" w:cs="Times New Roman"/>
          <w:color w:val="000000" w:themeColor="text1"/>
          <w:kern w:val="0"/>
          <w:sz w:val="24"/>
          <w:szCs w:val="24"/>
          <w:lang w:eastAsia="it-IT"/>
          <w14:ligatures w14:val="none"/>
        </w:rPr>
        <w:t xml:space="preserve"> BioTools software against </w:t>
      </w:r>
      <w:r w:rsidRPr="004440DF">
        <w:rPr>
          <w:rFonts w:ascii="Times New Roman" w:eastAsia="Times New Roman" w:hAnsi="Times New Roman" w:cs="Times New Roman"/>
          <w:color w:val="000000"/>
          <w:kern w:val="0"/>
          <w:sz w:val="24"/>
          <w:szCs w:val="24"/>
          <w:lang w:eastAsia="it-IT"/>
        </w:rPr>
        <w:t xml:space="preserve">the </w:t>
      </w:r>
      <w:r w:rsidRPr="004440DF">
        <w:rPr>
          <w:rFonts w:ascii="Times New Roman" w:eastAsia="Times New Roman" w:hAnsi="Times New Roman" w:cs="Times New Roman"/>
          <w:color w:val="000000" w:themeColor="text1"/>
          <w:kern w:val="0"/>
          <w:sz w:val="24"/>
          <w:szCs w:val="24"/>
          <w:lang w:eastAsia="it-IT"/>
          <w14:ligatures w14:val="none"/>
        </w:rPr>
        <w:t xml:space="preserve">SwissProt_all organism database, selecting trypsin as </w:t>
      </w:r>
      <w:r w:rsidRPr="004440DF">
        <w:rPr>
          <w:rFonts w:ascii="Times New Roman" w:eastAsia="Times New Roman" w:hAnsi="Times New Roman" w:cs="Times New Roman"/>
          <w:color w:val="000000"/>
          <w:kern w:val="0"/>
          <w:sz w:val="24"/>
          <w:szCs w:val="24"/>
          <w:lang w:eastAsia="it-IT"/>
        </w:rPr>
        <w:t xml:space="preserve">the </w:t>
      </w:r>
      <w:r w:rsidRPr="004440DF">
        <w:rPr>
          <w:rFonts w:ascii="Times New Roman" w:eastAsia="Times New Roman" w:hAnsi="Times New Roman" w:cs="Times New Roman"/>
          <w:color w:val="000000" w:themeColor="text1"/>
          <w:kern w:val="0"/>
          <w:sz w:val="24"/>
          <w:szCs w:val="24"/>
          <w:lang w:eastAsia="it-IT"/>
          <w14:ligatures w14:val="none"/>
        </w:rPr>
        <w:t>enzyme, up to 1 missed cleavage, 50 ppm and 0.3 Da tolerance for precursor and fragment ions, respectively</w:t>
      </w:r>
      <w:r w:rsidRPr="004440DF">
        <w:rPr>
          <w:rFonts w:ascii="Times New Roman" w:eastAsia="Times New Roman" w:hAnsi="Times New Roman" w:cs="Times New Roman"/>
          <w:color w:val="000000"/>
          <w:kern w:val="0"/>
          <w:sz w:val="24"/>
          <w:szCs w:val="24"/>
          <w:lang w:eastAsia="it-IT"/>
        </w:rPr>
        <w:t>;</w:t>
      </w:r>
      <w:r w:rsidRPr="004440DF">
        <w:rPr>
          <w:rFonts w:ascii="Times New Roman" w:eastAsia="Times New Roman" w:hAnsi="Times New Roman" w:cs="Times New Roman"/>
          <w:color w:val="000000" w:themeColor="text1"/>
          <w:kern w:val="0"/>
          <w:sz w:val="24"/>
          <w:szCs w:val="24"/>
          <w:lang w:eastAsia="it-IT"/>
          <w14:ligatures w14:val="none"/>
        </w:rPr>
        <w:t xml:space="preserve"> carbamidomethylation of cysteines (+57.021 Da) as </w:t>
      </w:r>
      <w:r w:rsidRPr="004440DF">
        <w:rPr>
          <w:rFonts w:ascii="Times New Roman" w:eastAsia="Times New Roman" w:hAnsi="Times New Roman" w:cs="Times New Roman"/>
          <w:color w:val="000000"/>
          <w:kern w:val="0"/>
          <w:sz w:val="24"/>
          <w:szCs w:val="24"/>
          <w:lang w:eastAsia="it-IT"/>
        </w:rPr>
        <w:t xml:space="preserve">a </w:t>
      </w:r>
      <w:r w:rsidRPr="004440DF">
        <w:rPr>
          <w:rFonts w:ascii="Times New Roman" w:eastAsia="Times New Roman" w:hAnsi="Times New Roman" w:cs="Times New Roman"/>
          <w:color w:val="000000" w:themeColor="text1"/>
          <w:kern w:val="0"/>
          <w:sz w:val="24"/>
          <w:szCs w:val="24"/>
          <w:lang w:eastAsia="it-IT"/>
          <w14:ligatures w14:val="none"/>
        </w:rPr>
        <w:t>fixed modification</w:t>
      </w:r>
      <w:r w:rsidRPr="004440DF">
        <w:rPr>
          <w:rFonts w:ascii="Times New Roman" w:eastAsia="Times New Roman" w:hAnsi="Times New Roman" w:cs="Times New Roman"/>
          <w:color w:val="000000"/>
          <w:kern w:val="0"/>
          <w:sz w:val="24"/>
          <w:szCs w:val="24"/>
          <w:lang w:eastAsia="it-IT"/>
        </w:rPr>
        <w:t>;</w:t>
      </w:r>
      <w:r w:rsidRPr="004440DF">
        <w:rPr>
          <w:rFonts w:ascii="Times New Roman" w:eastAsia="Times New Roman" w:hAnsi="Times New Roman" w:cs="Times New Roman"/>
          <w:color w:val="000000" w:themeColor="text1"/>
          <w:kern w:val="0"/>
          <w:sz w:val="24"/>
          <w:szCs w:val="24"/>
          <w:lang w:eastAsia="it-IT"/>
          <w14:ligatures w14:val="none"/>
        </w:rPr>
        <w:t xml:space="preserve"> and phosphorylation of serine and threonine residues (+79.966 Da) and oxidation of methionine (+15.995 Da) as variable modifications.</w:t>
      </w:r>
    </w:p>
    <w:p w14:paraId="52763202" w14:textId="77777777" w:rsidR="00A65B20" w:rsidRDefault="00A65B20" w:rsidP="00343DC7">
      <w:pPr>
        <w:spacing w:line="480" w:lineRule="auto"/>
        <w:contextualSpacing/>
        <w:jc w:val="both"/>
        <w:rPr>
          <w:rFonts w:ascii="Times New Roman" w:eastAsia="Times New Roman" w:hAnsi="Times New Roman" w:cs="Times New Roman"/>
          <w:color w:val="212121"/>
          <w:kern w:val="0"/>
          <w:sz w:val="24"/>
          <w:szCs w:val="24"/>
          <w:lang w:val="en-US" w:eastAsia="it-IT"/>
          <w14:ligatures w14:val="none"/>
        </w:rPr>
      </w:pPr>
    </w:p>
    <w:p w14:paraId="7210CE45" w14:textId="77777777" w:rsidR="00C27DA7" w:rsidRPr="0093296F" w:rsidRDefault="00AD702A" w:rsidP="00343DC7">
      <w:pPr>
        <w:spacing w:line="480" w:lineRule="auto"/>
        <w:contextualSpacing/>
        <w:jc w:val="both"/>
        <w:rPr>
          <w:rFonts w:ascii="Times New Roman" w:hAnsi="Times New Roman" w:cs="Times New Roman"/>
          <w:color w:val="000000" w:themeColor="text1"/>
          <w:sz w:val="24"/>
          <w:szCs w:val="24"/>
          <w:lang w:val="en-US"/>
        </w:rPr>
      </w:pPr>
      <w:r w:rsidRPr="0093296F">
        <w:rPr>
          <w:rFonts w:ascii="Times New Roman" w:hAnsi="Times New Roman" w:cs="Times New Roman"/>
          <w:b/>
          <w:bCs/>
          <w:color w:val="000000" w:themeColor="text1"/>
          <w:sz w:val="24"/>
          <w:szCs w:val="24"/>
          <w:lang w:val="en-US"/>
        </w:rPr>
        <w:t>Molecular Docking</w:t>
      </w:r>
    </w:p>
    <w:p w14:paraId="09C631C5" w14:textId="08F1E1A3" w:rsidR="00C27DA7" w:rsidRPr="00C27DA7" w:rsidRDefault="00AD702A" w:rsidP="00343DC7">
      <w:pPr>
        <w:spacing w:line="480" w:lineRule="auto"/>
        <w:contextualSpacing/>
        <w:jc w:val="both"/>
        <w:rPr>
          <w:rFonts w:ascii="Times New Roman" w:hAnsi="Times New Roman" w:cs="Times New Roman"/>
          <w:color w:val="000000" w:themeColor="text1"/>
          <w:sz w:val="24"/>
          <w:szCs w:val="24"/>
          <w:lang w:val="en-US"/>
        </w:rPr>
      </w:pPr>
      <w:r w:rsidRPr="00C27DA7">
        <w:rPr>
          <w:rFonts w:ascii="Times New Roman" w:hAnsi="Times New Roman" w:cs="Times New Roman"/>
          <w:color w:val="000000" w:themeColor="text1"/>
          <w:sz w:val="24"/>
          <w:szCs w:val="24"/>
        </w:rPr>
        <w:t>The docking of N3</w:t>
      </w:r>
      <w:r w:rsidRPr="00C27DA7">
        <w:rPr>
          <w:rFonts w:ascii="Times New Roman" w:hAnsi="Times New Roman" w:cs="Times New Roman"/>
          <w:color w:val="000000" w:themeColor="text1"/>
          <w:position w:val="-2"/>
          <w:sz w:val="24"/>
          <w:szCs w:val="24"/>
        </w:rPr>
        <w:t>ICD</w:t>
      </w:r>
      <w:r>
        <w:rPr>
          <w:rFonts w:ascii="Times New Roman" w:eastAsia="Calibri" w:hAnsi="Times New Roman" w:cs="Times New Roman"/>
          <w:color w:val="000000"/>
          <w:position w:val="-2"/>
          <w:sz w:val="24"/>
          <w:szCs w:val="24"/>
        </w:rPr>
        <w:t>-</w:t>
      </w:r>
      <w:r w:rsidRPr="00C27DA7">
        <w:rPr>
          <w:rFonts w:ascii="Times New Roman" w:hAnsi="Times New Roman" w:cs="Times New Roman"/>
          <w:color w:val="000000" w:themeColor="text1"/>
          <w:sz w:val="24"/>
          <w:szCs w:val="24"/>
        </w:rPr>
        <w:t xml:space="preserve">derived peptides on Pin1 </w:t>
      </w:r>
      <w:r>
        <w:rPr>
          <w:rFonts w:ascii="Times New Roman" w:eastAsia="Calibri" w:hAnsi="Times New Roman" w:cs="Times New Roman"/>
          <w:color w:val="000000"/>
          <w:sz w:val="24"/>
          <w:szCs w:val="24"/>
        </w:rPr>
        <w:t>was</w:t>
      </w:r>
      <w:r w:rsidRPr="00C27DA7">
        <w:rPr>
          <w:rFonts w:ascii="Times New Roman" w:hAnsi="Times New Roman" w:cs="Times New Roman"/>
          <w:color w:val="000000" w:themeColor="text1"/>
          <w:sz w:val="24"/>
          <w:szCs w:val="24"/>
        </w:rPr>
        <w:t xml:space="preserve"> performed </w:t>
      </w:r>
      <w:r>
        <w:rPr>
          <w:rFonts w:ascii="Times New Roman" w:eastAsia="Calibri" w:hAnsi="Times New Roman" w:cs="Times New Roman"/>
          <w:color w:val="000000"/>
          <w:sz w:val="24"/>
          <w:szCs w:val="24"/>
        </w:rPr>
        <w:t>via the</w:t>
      </w:r>
      <w:r w:rsidRPr="00C27DA7">
        <w:rPr>
          <w:rFonts w:ascii="Times New Roman" w:hAnsi="Times New Roman" w:cs="Times New Roman"/>
          <w:color w:val="000000" w:themeColor="text1"/>
          <w:sz w:val="24"/>
          <w:szCs w:val="24"/>
        </w:rPr>
        <w:t xml:space="preserve"> local installation of Rosetta FlexPepDock </w:t>
      </w:r>
      <w:r w:rsidRPr="00C27DA7">
        <w:rPr>
          <w:rFonts w:ascii="Times New Roman" w:hAnsi="Times New Roman" w:cs="Times New Roman"/>
          <w:i/>
          <w:iCs/>
          <w:color w:val="000000" w:themeColor="text1"/>
          <w:sz w:val="24"/>
          <w:szCs w:val="24"/>
        </w:rPr>
        <w:t>ab-initio</w:t>
      </w:r>
      <w:sdt>
        <w:sdtPr>
          <w:rPr>
            <w:rFonts w:ascii="Times New Roman" w:hAnsi="Times New Roman" w:cs="Times New Roman"/>
            <w:i/>
            <w:iCs/>
            <w:color w:val="000000"/>
            <w:sz w:val="24"/>
            <w:szCs w:val="24"/>
          </w:rPr>
          <w:tag w:val="MENDELEY_CITATION_v3_eyJjaXRhdGlvbklEIjoiTUVOREVMRVlfQ0lUQVRJT05fMmJkNDUyNDAtZTMyMy00ZmQ1LWIxOTQtOThhMjRhMGE2MDc0IiwicHJvcGVydGllcyI6eyJub3RlSW5kZXgiOjB9LCJpc0VkaXRlZCI6ZmFsc2UsIm1hbnVhbE92ZXJyaWRlIjp7ImlzTWFudWFsbHlPdmVycmlkZGVuIjpmYWxzZSwiY2l0ZXByb2NUZXh0IjoiKDI0KSIsIm1hbnVhbE92ZXJyaWRlVGV4dCI6IiJ9LCJjaXRhdGlvbkl0ZW1zIjpbeyJpZCI6IjJkZWU1MjI0LTlhNmYtMzc5NS1hNmMwLTQ5YWMyMDhjZjMzYiIsIml0ZW1EYXRhIjp7InR5cGUiOiJhcnRpY2xlLWpvdXJuYWwiLCJpZCI6IjJkZWU1MjI0LTlhNmYtMzc5NS1hNmMwLTQ5YWMyMDhjZjMzYiIsInRpdGxlIjoiUm9zZXR0YSBGbGV4UGVwRG9jayBhYi1pbml0aW86IFNpbXVsdGFuZW91cyBGb2xkaW5nLCBEb2NraW5nIGFuZCBSZWZpbmVtZW50IG9mIFBlcHRpZGVzIG9udG8gVGhlaXIgUmVjZXB0b3JzIiwiYXV0aG9yIjpbeyJmYW1pbHkiOiJSYXZlaCIsImdpdmVuIjoiQmFyYWsiLCJwYXJzZS1uYW1lcyI6ZmFsc2UsImRyb3BwaW5nLXBhcnRpY2xlIjoiIiwibm9uLWRyb3BwaW5nLXBhcnRpY2xlIjoiIn0seyJmYW1pbHkiOiJMb25kb24iLCJnaXZlbiI6Ik5pciIsInBhcnNlLW5hbWVzIjpmYWxzZSwiZHJvcHBpbmctcGFydGljbGUiOiIiLCJub24tZHJvcHBpbmctcGFydGljbGUiOiIifSx7ImZhbWlseSI6IlppbW1lcm1hbiIsImdpdmVuIjoiTGlvciIsInBhcnNlLW5hbWVzIjpmYWxzZSwiZHJvcHBpbmctcGFydGljbGUiOiIiLCJub24tZHJvcHBpbmctcGFydGljbGUiOiIifSx7ImZhbWlseSI6IlNjaHVlbGVyLUZ1cm1hbiIsImdpdmVuIjoiT3JhIiwicGFyc2UtbmFtZXMiOmZhbHNlLCJkcm9wcGluZy1wYXJ0aWNsZSI6IiIsIm5vbi1kcm9wcGluZy1wYXJ0aWNsZSI6IiJ9XSwiY29udGFpbmVyLXRpdGxlIjoiUExvUyBPTkUiLCJjb250YWluZXItdGl0bGUtc2hvcnQiOiJQTG9TIE9uZSIsIkRPSSI6IjEwLjEzNzEvam91cm5hbC5wb25lLjAwMTg5MzQiLCJJU1NOIjoiMTkzMi02MjAzIiwiaXNzdWVkIjp7ImRhdGUtcGFydHMiOltbMjAxMSw0LDI5XV19LCJwYWdlIjoiZTE4OTM0IiwiaXNzdWUiOiI0Iiwidm9sdW1lIjoiNiJ9LCJpc1RlbXBvcmFyeSI6ZmFsc2V9XX0="/>
          <w:id w:val="-1944518312"/>
          <w:placeholder>
            <w:docPart w:val="DCF91FB6769B4EDBAC33A734CD2628E4"/>
          </w:placeholder>
        </w:sdtPr>
        <w:sdtEndPr/>
        <w:sdtContent>
          <w:r w:rsidR="00E076C9" w:rsidRPr="00E076C9">
            <w:rPr>
              <w:rFonts w:ascii="Times New Roman" w:hAnsi="Times New Roman" w:cs="Times New Roman"/>
              <w:i/>
              <w:iCs/>
              <w:color w:val="000000"/>
              <w:sz w:val="24"/>
              <w:szCs w:val="24"/>
            </w:rPr>
            <w:t>(24)</w:t>
          </w:r>
        </w:sdtContent>
      </w:sdt>
      <w:r w:rsidRPr="00C27DA7">
        <w:rPr>
          <w:rFonts w:ascii="Times New Roman" w:hAnsi="Times New Roman" w:cs="Times New Roman"/>
          <w:color w:val="000000" w:themeColor="text1"/>
          <w:sz w:val="24"/>
          <w:szCs w:val="24"/>
        </w:rPr>
        <w:t xml:space="preserve">. As input structures, we used the crystallographic structure of Pin1 in the compact state (PDB ID: 1F8A). Missing coordinates corresponding to the flexible linker (residues </w:t>
      </w:r>
      <w:r>
        <w:rPr>
          <w:rFonts w:ascii="Times New Roman" w:eastAsia="Calibri" w:hAnsi="Times New Roman" w:cs="Times New Roman"/>
          <w:color w:val="000000"/>
          <w:sz w:val="24"/>
          <w:szCs w:val="24"/>
        </w:rPr>
        <w:t>38–51</w:t>
      </w:r>
      <w:r w:rsidRPr="00C27DA7">
        <w:rPr>
          <w:rFonts w:ascii="Times New Roman" w:hAnsi="Times New Roman" w:cs="Times New Roman"/>
          <w:color w:val="000000" w:themeColor="text1"/>
          <w:sz w:val="24"/>
          <w:szCs w:val="24"/>
        </w:rPr>
        <w:t xml:space="preserve">) were built </w:t>
      </w:r>
      <w:r>
        <w:rPr>
          <w:rFonts w:ascii="Times New Roman" w:eastAsia="Calibri" w:hAnsi="Times New Roman" w:cs="Times New Roman"/>
          <w:color w:val="000000"/>
          <w:sz w:val="24"/>
          <w:szCs w:val="24"/>
        </w:rPr>
        <w:t>via the</w:t>
      </w:r>
      <w:r w:rsidRPr="00C27DA7">
        <w:rPr>
          <w:rFonts w:ascii="Times New Roman" w:hAnsi="Times New Roman" w:cs="Times New Roman"/>
          <w:color w:val="000000" w:themeColor="text1"/>
          <w:sz w:val="24"/>
          <w:szCs w:val="24"/>
        </w:rPr>
        <w:t xml:space="preserve"> Rosetta </w:t>
      </w:r>
      <w:r>
        <w:rPr>
          <w:rFonts w:ascii="Times New Roman" w:eastAsia="Calibri" w:hAnsi="Times New Roman" w:cs="Times New Roman"/>
          <w:color w:val="000000"/>
          <w:sz w:val="24"/>
          <w:szCs w:val="24"/>
        </w:rPr>
        <w:t>next-generation kinematic loop modelling</w:t>
      </w:r>
      <w:r w:rsidRPr="00C27DA7">
        <w:rPr>
          <w:rFonts w:ascii="Times New Roman" w:hAnsi="Times New Roman" w:cs="Times New Roman"/>
          <w:color w:val="000000" w:themeColor="text1"/>
          <w:sz w:val="24"/>
          <w:szCs w:val="24"/>
        </w:rPr>
        <w:t xml:space="preserve"> algorithm (NGK)</w:t>
      </w:r>
      <w:sdt>
        <w:sdtPr>
          <w:rPr>
            <w:rFonts w:ascii="Times New Roman" w:hAnsi="Times New Roman" w:cs="Times New Roman"/>
            <w:color w:val="000000"/>
            <w:sz w:val="24"/>
            <w:szCs w:val="24"/>
          </w:rPr>
          <w:tag w:val="MENDELEY_CITATION_v3_eyJjaXRhdGlvbklEIjoiTUVOREVMRVlfQ0lUQVRJT05fYTgxMmI5OTUtMThjNi00ZDY3LTlmNGYtNzlmMTQxNjNhMDY3IiwicHJvcGVydGllcyI6eyJub3RlSW5kZXgiOjB9LCJpc0VkaXRlZCI6ZmFsc2UsIm1hbnVhbE92ZXJyaWRlIjp7ImlzTWFudWFsbHlPdmVycmlkZGVuIjpmYWxzZSwiY2l0ZXByb2NUZXh0IjoiKDI1KSIsIm1hbnVhbE92ZXJyaWRlVGV4dCI6IiJ9LCJjaXRhdGlvbkl0ZW1zIjpbeyJpZCI6IjY3MTg3ZGZjLTZlZjgtMzk1Yy1hZTg0LWFlYzRkMzIwNzZlNiIsIml0ZW1EYXRhIjp7InR5cGUiOiJhcnRpY2xlLWpvdXJuYWwiLCJpZCI6IjY3MTg3ZGZjLTZlZjgtMzk1Yy1hZTg0LWFlYzRkMzIwNzZlNiIsInRpdGxlIjoiSW1wcm92ZW1lbnRzIHRvIFJvYm90aWNzLUluc3BpcmVkIENvbmZvcm1hdGlvbmFsIFNhbXBsaW5nIGluIFJvc2V0dGEiLCJhdXRob3IiOlt7ImZhbWlseSI6IlN0ZWluIiwiZ2l2ZW4iOiJBbWVsaWUiLCJwYXJzZS1uYW1lcyI6ZmFsc2UsImRyb3BwaW5nLXBhcnRpY2xlIjoiIiwibm9uLWRyb3BwaW5nLXBhcnRpY2xlIjoiIn0seyJmYW1pbHkiOiJLb3J0ZW1tZSIsImdpdmVuIjoiVGFuamEiLCJwYXJzZS1uYW1lcyI6ZmFsc2UsImRyb3BwaW5nLXBhcnRpY2xlIjoiIiwibm9uLWRyb3BwaW5nLXBhcnRpY2xlIjoiIn1dLCJjb250YWluZXItdGl0bGUiOiJQTG9TIE9ORSIsImNvbnRhaW5lci10aXRsZS1zaG9ydCI6IlBMb1MgT25lIiwiRE9JIjoiMTAuMTM3MS9qb3VybmFsLnBvbmUuMDA2MzA5MCIsIklTU04iOiIxOTMyLTYyMDMiLCJpc3N1ZWQiOnsiZGF0ZS1wYXJ0cyI6W1syMDEzLDUsMjFdXX0sInBhZ2UiOiJlNjMwOTAiLCJpc3N1ZSI6IjUiLCJ2b2x1bWUiOiI4In0sImlzVGVtcG9yYXJ5IjpmYWxzZX1dfQ=="/>
          <w:id w:val="1794020807"/>
          <w:placeholder>
            <w:docPart w:val="DCF91FB6769B4EDBAC33A734CD2628E4"/>
          </w:placeholder>
        </w:sdtPr>
        <w:sdtEndPr/>
        <w:sdtContent>
          <w:r w:rsidR="00E076C9" w:rsidRPr="00E076C9">
            <w:rPr>
              <w:rFonts w:ascii="Times New Roman" w:hAnsi="Times New Roman" w:cs="Times New Roman"/>
              <w:color w:val="000000"/>
              <w:sz w:val="24"/>
              <w:szCs w:val="24"/>
            </w:rPr>
            <w:t>(25)</w:t>
          </w:r>
        </w:sdtContent>
      </w:sdt>
      <w:r w:rsidRPr="00C27DA7">
        <w:rPr>
          <w:rFonts w:ascii="Times New Roman" w:hAnsi="Times New Roman" w:cs="Times New Roman"/>
          <w:color w:val="000000" w:themeColor="text1"/>
          <w:sz w:val="24"/>
          <w:szCs w:val="24"/>
        </w:rPr>
        <w:t xml:space="preserve"> to generate a total of 1500 models. The best-scoring model was chosen for molecular docking. For efficient sampling of the peptide backbone, we generate a library of trimer, pentamer and nonamer backbone fragments, which are extracted from solved protein structures in the Protein Data Bank</w:t>
      </w:r>
      <w:sdt>
        <w:sdtPr>
          <w:rPr>
            <w:rFonts w:ascii="Times New Roman" w:hAnsi="Times New Roman" w:cs="Times New Roman"/>
            <w:color w:val="000000"/>
            <w:sz w:val="24"/>
            <w:szCs w:val="24"/>
          </w:rPr>
          <w:tag w:val="MENDELEY_CITATION_v3_eyJjaXRhdGlvbklEIjoiTUVOREVMRVlfQ0lUQVRJT05fYzBhZTQ4NGYtZWU2YS00ZTFjLWFkYjAtZmY3NWE1OWYzZDdjIiwicHJvcGVydGllcyI6eyJub3RlSW5kZXgiOjB9LCJpc0VkaXRlZCI6ZmFsc2UsIm1hbnVhbE92ZXJyaWRlIjp7ImlzTWFudWFsbHlPdmVycmlkZGVuIjpmYWxzZSwiY2l0ZXByb2NUZXh0IjoiKDI2KSIsIm1hbnVhbE92ZXJyaWRlVGV4dCI6IiJ9LCJjaXRhdGlvbkl0ZW1zIjpbeyJpZCI6IjAwMGExMjA4LTNlMGYtMzEzYS1iMTlhLThiNTAxNTI3NDUyYyIsIml0ZW1EYXRhIjp7InR5cGUiOiJhcnRpY2xlLWpvdXJuYWwiLCJpZCI6IjAwMGExMjA4LTNlMGYtMzEzYS1iMTlhLThiNTAxNTI3NDUyYyIsInRpdGxlIjoiVGhlIFByb3RlaW4gRGF0YSBCYW5rIiwiYXV0aG9yIjpbeyJmYW1pbHkiOiJCZXJtYW4iLCJnaXZlbiI6IkhlbGVuIE0uIiwicGFyc2UtbmFtZXMiOmZhbHNlLCJkcm9wcGluZy1wYXJ0aWNsZSI6IiIsIm5vbi1kcm9wcGluZy1wYXJ0aWNsZSI6IiJ9LHsiZmFtaWx5IjoiQmF0dGlzdHV6IiwiZ2l2ZW4iOiJUYW1teSIsInBhcnNlLW5hbWVzIjpmYWxzZSwiZHJvcHBpbmctcGFydGljbGUiOiIiLCJub24tZHJvcHBpbmctcGFydGljbGUiOiIifSx7ImZhbWlseSI6IkJoYXQiLCJnaXZlbiI6IlQuIE4uIiwicGFyc2UtbmFtZXMiOmZhbHNlLCJkcm9wcGluZy1wYXJ0aWNsZSI6IiIsIm5vbi1kcm9wcGluZy1wYXJ0aWNsZSI6IiJ9LHsiZmFtaWx5IjoiQmx1aG0iLCJnaXZlbiI6IldvbGZnYW5nIEYuIiwicGFyc2UtbmFtZXMiOmZhbHNlLCJkcm9wcGluZy1wYXJ0aWNsZSI6IiIsIm5vbi1kcm9wcGluZy1wYXJ0aWNsZSI6IiJ9LHsiZmFtaWx5IjoiQm91cm5lIiwiZ2l2ZW4iOiJQaGlsaXAgRS4iLCJwYXJzZS1uYW1lcyI6ZmFsc2UsImRyb3BwaW5nLXBhcnRpY2xlIjoiIiwibm9uLWRyb3BwaW5nLXBhcnRpY2xlIjoiIn0seyJmYW1pbHkiOiJCdXJraGFyZHQiLCJnaXZlbiI6Ikt5bGUiLCJwYXJzZS1uYW1lcyI6ZmFsc2UsImRyb3BwaW5nLXBhcnRpY2xlIjoiIiwibm9uLWRyb3BwaW5nLXBhcnRpY2xlIjoiIn0seyJmYW1pbHkiOiJGZW5nIiwiZ2l2ZW4iOiJadWthbmciLCJwYXJzZS1uYW1lcyI6ZmFsc2UsImRyb3BwaW5nLXBhcnRpY2xlIjoiIiwibm9uLWRyb3BwaW5nLXBhcnRpY2xlIjoiIn0seyJmYW1pbHkiOiJHaWxsaWxhbmQiLCJnaXZlbiI6IkdhcnkgTC4iLCJwYXJzZS1uYW1lcyI6ZmFsc2UsImRyb3BwaW5nLXBhcnRpY2xlIjoiIiwibm9uLWRyb3BwaW5nLXBhcnRpY2xlIjoiIn0seyJmYW1pbHkiOiJJeXBlIiwiZ2l2ZW4iOiJMaXNhIiwicGFyc2UtbmFtZXMiOmZhbHNlLCJkcm9wcGluZy1wYXJ0aWNsZSI6IiIsIm5vbi1kcm9wcGluZy1wYXJ0aWNsZSI6IiJ9LHsiZmFtaWx5IjoiSmFpbiIsImdpdmVuIjoiU2hyaSIsInBhcnNlLW5hbWVzIjpmYWxzZSwiZHJvcHBpbmctcGFydGljbGUiOiIiLCJub24tZHJvcHBpbmctcGFydGljbGUiOiIifSx7ImZhbWlseSI6IkZhZ2FuIiwiZ2l2ZW4iOiJQaG9lYmUiLCJwYXJzZS1uYW1lcyI6ZmFsc2UsImRyb3BwaW5nLXBhcnRpY2xlIjoiIiwibm9uLWRyb3BwaW5nLXBhcnRpY2xlIjoiIn0seyJmYW1pbHkiOiJNYXJ2aW4iLCJnaXZlbiI6Ikplc3NpY2EiLCJwYXJzZS1uYW1lcyI6ZmFsc2UsImRyb3BwaW5nLXBhcnRpY2xlIjoiIiwibm9uLWRyb3BwaW5nLXBhcnRpY2xlIjoiIn0seyJmYW1pbHkiOiJQYWRpbGxhIiwiZ2l2ZW4iOiJEYXZpZCIsInBhcnNlLW5hbWVzIjpmYWxzZSwiZHJvcHBpbmctcGFydGljbGUiOiIiLCJub24tZHJvcHBpbmctcGFydGljbGUiOiIifSx7ImZhbWlseSI6IlJhdmljaGFuZHJhbiIsImdpdmVuIjoiVmVlcmFzYW15IiwicGFyc2UtbmFtZXMiOmZhbHNlLCJkcm9wcGluZy1wYXJ0aWNsZSI6IiIsIm5vbi1kcm9wcGluZy1wYXJ0aWNsZSI6IiJ9LHsiZmFtaWx5IjoiU2NobmVpZGVyIiwiZ2l2ZW4iOiJCb2hkYW4iLCJwYXJzZS1uYW1lcyI6ZmFsc2UsImRyb3BwaW5nLXBhcnRpY2xlIjoiIiwibm9uLWRyb3BwaW5nLXBhcnRpY2xlIjoiIn0seyJmYW1pbHkiOiJUaGFua2kiLCJnaXZlbiI6Ik5hcm1hZGEiLCJwYXJzZS1uYW1lcyI6ZmFsc2UsImRyb3BwaW5nLXBhcnRpY2xlIjoiIiwibm9uLWRyb3BwaW5nLXBhcnRpY2xlIjoiIn0seyJmYW1pbHkiOiJXZWlzc2lnIiwiZ2l2ZW4iOiJIZWxnZSIsInBhcnNlLW5hbWVzIjpmYWxzZSwiZHJvcHBpbmctcGFydGljbGUiOiIiLCJub24tZHJvcHBpbmctcGFydGljbGUiOiIifSx7ImZhbWlseSI6Ildlc3Ricm9vayIsImdpdmVuIjoiSm9obiBELiIsInBhcnNlLW5hbWVzIjpmYWxzZSwiZHJvcHBpbmctcGFydGljbGUiOiIiLCJub24tZHJvcHBpbmctcGFydGljbGUiOiIifSx7ImZhbWlseSI6IlphcmRlY2tpIiwiZ2l2ZW4iOiJDaHJpc3RpbmUiLCJwYXJzZS1uYW1lcyI6ZmFsc2UsImRyb3BwaW5nLXBhcnRpY2xlIjoiIiwibm9uLWRyb3BwaW5nLXBhcnRpY2xlIjoiIn1dLCJjb250YWluZXItdGl0bGUiOiJBY3RhIENyeXN0YWxsb2dyYXBoaWNhIFNlY3Rpb24gRCBCaW9sb2dpY2FsIENyeXN0YWxsb2dyYXBoeSIsImNvbnRhaW5lci10aXRsZS1zaG9ydCI6IkFjdGEgQ3J5c3RhbGxvZ3IuIEQgQmlvbC4gQ3J5c3RhbGxvZ3IuIiwiRE9JIjoiMTAuMTEwNy9TMDkwNzQ0NDkwMjAwMzQ1MSIsIklTU04iOiIwOTA3LTQ0NDkiLCJpc3N1ZWQiOnsiZGF0ZS1wYXJ0cyI6W1syMDAyLDYsMV1dfSwicGFnZSI6Ijg5OS05MDciLCJhYnN0cmFjdCI6IjxwPiBUaGUgUHJvdGVpbiBEYXRhIEJhbmsgW1BEQjsgQmVybWFuLCBXZXN0YnJvb2sgPGl0YWxpYz5ldCBhbC48L2l0YWxpYz4gKDIwMDApLCA8aXRhbGljPk51Y2xlaWMgQWNpZHMgUmVzLjwvaXRhbGljPiA8Ym9sZD4yODwvYm9sZD4gLCAyMzXigJMyNDI7IGh0dHA6Ly93d3cucGRiLm9yZy9dIGlzIHRoZSBzaW5nbGUgd29ybGR3aWRlIGFyY2hpdmUgb2YgcHJpbWFyeSBzdHJ1Y3R1cmFsIGRhdGEgb2YgYmlvbG9naWNhbCBtYWNyb21vbGVjdWxlcy4gTWFueSBzZWNvbmRhcnkgc291cmNlcyBvZiBpbmZvcm1hdGlvbiBhcmUgZGVyaXZlZCBmcm9tIFBEQiBkYXRhLiBJdCBpcyB0aGUgc3RhcnRpbmcgcG9pbnQgZm9yIHN0dWRpZXMgaW4gc3RydWN0dXJhbCBiaW9pbmZvcm1hdGljcy4gVGhpcyBhcnRpY2xlIGRlc2NyaWJlcyB0aGUgZ29hbHMgb2YgdGhlIFBEQiwgdGhlIHN5c3RlbXMgaW4gcGxhY2UgZm9yIGRhdGEgZGVwb3NpdGlvbiBhbmQgYWNjZXNzLCBob3cgdG8gb2J0YWluIGZ1cnRoZXIgaW5mb3JtYXRpb24gYW5kIHBsYW5zIGZvciB0aGUgZnV0dXJlIGRldmVsb3BtZW50IG9mIHRoZSByZXNvdXJjZS4gVGhlIHJlYWRlciBzaG91bGQgY29tZSBhd2F5IHdpdGggYW4gdW5kZXJzdGFuZGluZyBvZiB0aGUgc2NvcGUgb2YgdGhlIFBEQiBhbmQgd2hhdCBpcyBwcm92aWRlZCBieSB0aGUgcmVzb3VyY2UuIDwvcD4iLCJpc3N1ZSI6IjYiLCJ2b2x1bWUiOiI1OCJ9LCJpc1RlbXBvcmFyeSI6ZmFsc2V9XX0="/>
          <w:id w:val="-1075961977"/>
          <w:placeholder>
            <w:docPart w:val="DCF91FB6769B4EDBAC33A734CD2628E4"/>
          </w:placeholder>
        </w:sdtPr>
        <w:sdtEndPr/>
        <w:sdtContent>
          <w:r w:rsidR="00E076C9" w:rsidRPr="00E076C9">
            <w:rPr>
              <w:rFonts w:ascii="Times New Roman" w:hAnsi="Times New Roman" w:cs="Times New Roman"/>
              <w:color w:val="000000"/>
              <w:sz w:val="24"/>
              <w:szCs w:val="24"/>
            </w:rPr>
            <w:t>(26)</w:t>
          </w:r>
        </w:sdtContent>
      </w:sdt>
      <w:r w:rsidRPr="00C27DA7">
        <w:rPr>
          <w:rFonts w:ascii="Times New Roman" w:hAnsi="Times New Roman" w:cs="Times New Roman"/>
          <w:color w:val="000000" w:themeColor="text1"/>
          <w:sz w:val="24"/>
          <w:szCs w:val="24"/>
        </w:rPr>
        <w:t xml:space="preserve">, following the procedure described in </w:t>
      </w:r>
      <w:sdt>
        <w:sdtPr>
          <w:rPr>
            <w:rFonts w:ascii="Times New Roman" w:hAnsi="Times New Roman" w:cs="Times New Roman"/>
            <w:color w:val="000000"/>
            <w:sz w:val="24"/>
            <w:szCs w:val="24"/>
          </w:rPr>
          <w:tag w:val="MENDELEY_CITATION_v3_eyJjaXRhdGlvbklEIjoiTUVOREVMRVlfQ0lUQVRJT05fYTA2Mjk1ODEtNWVmOS00ZTUyLTg3YmMtOWVjZjI3MDJiOWMzIiwicHJvcGVydGllcyI6eyJub3RlSW5kZXgiOjB9LCJpc0VkaXRlZCI6ZmFsc2UsIm1hbnVhbE92ZXJyaWRlIjp7ImlzTWFudWFsbHlPdmVycmlkZGVuIjpmYWxzZSwiY2l0ZXByb2NUZXh0IjoiKDI0KSIsIm1hbnVhbE92ZXJyaWRlVGV4dCI6IiJ9LCJjaXRhdGlvbkl0ZW1zIjpbeyJpZCI6IjJkZWU1MjI0LTlhNmYtMzc5NS1hNmMwLTQ5YWMyMDhjZjMzYiIsIml0ZW1EYXRhIjp7InR5cGUiOiJhcnRpY2xlLWpvdXJuYWwiLCJpZCI6IjJkZWU1MjI0LTlhNmYtMzc5NS1hNmMwLTQ5YWMyMDhjZjMzYiIsInRpdGxlIjoiUm9zZXR0YSBGbGV4UGVwRG9jayBhYi1pbml0aW86IFNpbXVsdGFuZW91cyBGb2xkaW5nLCBEb2NraW5nIGFuZCBSZWZpbmVtZW50IG9mIFBlcHRpZGVzIG9udG8gVGhlaXIgUmVjZXB0b3JzIiwiYXV0aG9yIjpbeyJmYW1pbHkiOiJSYXZlaCIsImdpdmVuIjoiQmFyYWsiLCJwYXJzZS1uYW1lcyI6ZmFsc2UsImRyb3BwaW5nLXBhcnRpY2xlIjoiIiwibm9uLWRyb3BwaW5nLXBhcnRpY2xlIjoiIn0seyJmYW1pbHkiOiJMb25kb24iLCJnaXZlbiI6Ik5pciIsInBhcnNlLW5hbWVzIjpmYWxzZSwiZHJvcHBpbmctcGFydGljbGUiOiIiLCJub24tZHJvcHBpbmctcGFydGljbGUiOiIifSx7ImZhbWlseSI6IlppbW1lcm1hbiIsImdpdmVuIjoiTGlvciIsInBhcnNlLW5hbWVzIjpmYWxzZSwiZHJvcHBpbmctcGFydGljbGUiOiIiLCJub24tZHJvcHBpbmctcGFydGljbGUiOiIifSx7ImZhbWlseSI6IlNjaHVlbGVyLUZ1cm1hbiIsImdpdmVuIjoiT3JhIiwicGFyc2UtbmFtZXMiOmZhbHNlLCJkcm9wcGluZy1wYXJ0aWNsZSI6IiIsIm5vbi1kcm9wcGluZy1wYXJ0aWNsZSI6IiJ9XSwiY29udGFpbmVyLXRpdGxlIjoiUExvUyBPTkUiLCJjb250YWluZXItdGl0bGUtc2hvcnQiOiJQTG9TIE9uZSIsIkRPSSI6IjEwLjEzNzEvam91cm5hbC5wb25lLjAwMTg5MzQiLCJJU1NOIjoiMTkzMi02MjAzIiwiaXNzdWVkIjp7ImRhdGUtcGFydHMiOltbMjAxMSw0LDI5XV19LCJwYWdlIjoiZTE4OTM0IiwiaXNzdWUiOiI0Iiwidm9sdW1lIjoiNiJ9LCJpc1RlbXBvcmFyeSI6ZmFsc2V9XX0="/>
          <w:id w:val="-1390492032"/>
          <w:placeholder>
            <w:docPart w:val="DCF91FB6769B4EDBAC33A734CD2628E4"/>
          </w:placeholder>
        </w:sdtPr>
        <w:sdtEndPr/>
        <w:sdtContent>
          <w:r w:rsidR="00E076C9" w:rsidRPr="00E076C9">
            <w:rPr>
              <w:rFonts w:ascii="Times New Roman" w:hAnsi="Times New Roman" w:cs="Times New Roman"/>
              <w:color w:val="000000"/>
              <w:sz w:val="24"/>
              <w:szCs w:val="24"/>
            </w:rPr>
            <w:t>(24)</w:t>
          </w:r>
        </w:sdtContent>
      </w:sdt>
      <w:r w:rsidRPr="00C27DA7">
        <w:rPr>
          <w:rFonts w:ascii="Times New Roman" w:hAnsi="Times New Roman" w:cs="Times New Roman"/>
          <w:color w:val="000000" w:themeColor="text1"/>
          <w:sz w:val="24"/>
          <w:szCs w:val="24"/>
        </w:rPr>
        <w:t xml:space="preserve">. The library is constructed on </w:t>
      </w:r>
      <w:r>
        <w:rPr>
          <w:rFonts w:ascii="Times New Roman" w:eastAsia="Calibri" w:hAnsi="Times New Roman" w:cs="Times New Roman"/>
          <w:color w:val="000000"/>
          <w:sz w:val="24"/>
          <w:szCs w:val="24"/>
        </w:rPr>
        <w:t xml:space="preserve">the basis of </w:t>
      </w:r>
      <w:r w:rsidRPr="00C27DA7">
        <w:rPr>
          <w:rFonts w:ascii="Times New Roman" w:hAnsi="Times New Roman" w:cs="Times New Roman"/>
          <w:color w:val="000000" w:themeColor="text1"/>
          <w:sz w:val="24"/>
          <w:szCs w:val="24"/>
        </w:rPr>
        <w:t>sequence similarity to the query peptide and the secondary structure predicted for the peptide by PSIPRED</w:t>
      </w:r>
      <w:sdt>
        <w:sdtPr>
          <w:rPr>
            <w:rFonts w:ascii="Times New Roman" w:hAnsi="Times New Roman" w:cs="Times New Roman"/>
            <w:color w:val="000000"/>
            <w:sz w:val="24"/>
            <w:szCs w:val="24"/>
          </w:rPr>
          <w:tag w:val="MENDELEY_CITATION_v3_eyJjaXRhdGlvbklEIjoiTUVOREVMRVlfQ0lUQVRJT05fNDEwODkyYjEtY2Q3ZS00YjdiLWE5NjUtODYzMWFmYWU3NjQxIiwicHJvcGVydGllcyI6eyJub3RlSW5kZXgiOjB9LCJpc0VkaXRlZCI6ZmFsc2UsIm1hbnVhbE92ZXJyaWRlIjp7ImlzTWFudWFsbHlPdmVycmlkZGVuIjpmYWxzZSwiY2l0ZXByb2NUZXh0IjoiKDI3KSIsIm1hbnVhbE92ZXJyaWRlVGV4dCI6IiJ9LCJjaXRhdGlvbkl0ZW1zIjpbeyJpZCI6IjdjMGY2ZjQ0LTAyY2YtM2U4Yi1iNjUxLTlkNmE5NDc0MDZiZSIsIml0ZW1EYXRhIjp7InR5cGUiOiJhcnRpY2xlLWpvdXJuYWwiLCJpZCI6IjdjMGY2ZjQ0LTAyY2YtM2U4Yi1iNjUxLTlkNmE5NDc0MDZiZSIsInRpdGxlIjoiUHJvdGVpbiBzZWNvbmRhcnkgc3RydWN0dXJlIHByZWRpY3Rpb24gYmFzZWQgb24gcG9zaXRpb24tc3BlY2lmaWMgc2NvcmluZyBtYXRyaWNlcyAxIDFFZGl0ZWQgYnkgRy4gVm9uIEhlaWpuZSIsImF1dGhvciI6W3siZmFtaWx5IjoiSm9uZXMiLCJnaXZlbiI6IkRhdmlkIFQiLCJwYXJzZS1uYW1lcyI6ZmFsc2UsImRyb3BwaW5nLXBhcnRpY2xlIjoiIiwibm9uLWRyb3BwaW5nLXBhcnRpY2xlIjoiIn1dLCJjb250YWluZXItdGl0bGUiOiJKb3VybmFsIG9mIE1vbGVjdWxhciBCaW9sb2d5IiwiY29udGFpbmVyLXRpdGxlLXNob3J0IjoiSi4gTW9sLiBCaW9sLiIsIkRPSSI6IjEwLjEwMDYvam1iaS4xOTk5LjMwOTEiLCJJU1NOIjoiMDAyMjI4MzYiLCJpc3N1ZWQiOnsiZGF0ZS1wYXJ0cyI6W1sxOTk5LDldXX0sInBhZ2UiOiIxOTUtMjAyIiwiaXNzdWUiOiIyIiwidm9sdW1lIjoiMjkyIn0sImlzVGVtcG9yYXJ5IjpmYWxzZX1dfQ=="/>
          <w:id w:val="-811411783"/>
          <w:placeholder>
            <w:docPart w:val="DCF91FB6769B4EDBAC33A734CD2628E4"/>
          </w:placeholder>
        </w:sdtPr>
        <w:sdtEndPr/>
        <w:sdtContent>
          <w:r w:rsidR="00E076C9" w:rsidRPr="00E076C9">
            <w:rPr>
              <w:rFonts w:ascii="Times New Roman" w:hAnsi="Times New Roman" w:cs="Times New Roman"/>
              <w:color w:val="000000"/>
              <w:sz w:val="24"/>
              <w:szCs w:val="24"/>
            </w:rPr>
            <w:t>(27)</w:t>
          </w:r>
        </w:sdtContent>
      </w:sdt>
      <w:r w:rsidRPr="00C27DA7">
        <w:rPr>
          <w:rFonts w:ascii="Times New Roman" w:hAnsi="Times New Roman" w:cs="Times New Roman"/>
          <w:color w:val="000000" w:themeColor="text1"/>
          <w:sz w:val="24"/>
          <w:szCs w:val="24"/>
        </w:rPr>
        <w:t xml:space="preserve">, resulting in 500 fragments from each category of secondary structure type, i.e., </w:t>
      </w:r>
      <w:r w:rsidRPr="00EB4CF6">
        <w:rPr>
          <w:rFonts w:ascii="Times New Roman" w:hAnsi="Times New Roman" w:cs="Times New Roman"/>
          <w:color w:val="000000" w:themeColor="text1"/>
          <w:sz w:val="24"/>
          <w:szCs w:val="24"/>
        </w:rPr>
        <w:t>α</w:t>
      </w:r>
      <w:r w:rsidRPr="00C27DA7">
        <w:rPr>
          <w:rFonts w:ascii="Times New Roman" w:hAnsi="Times New Roman" w:cs="Times New Roman"/>
          <w:color w:val="000000" w:themeColor="text1"/>
          <w:sz w:val="24"/>
          <w:szCs w:val="24"/>
        </w:rPr>
        <w:t xml:space="preserve">-helix, extended </w:t>
      </w:r>
      <w:r w:rsidRPr="00EB4CF6">
        <w:rPr>
          <w:rFonts w:ascii="Times New Roman" w:hAnsi="Times New Roman" w:cs="Times New Roman"/>
          <w:color w:val="000000" w:themeColor="text1"/>
          <w:sz w:val="24"/>
          <w:szCs w:val="24"/>
        </w:rPr>
        <w:t>β</w:t>
      </w:r>
      <w:r w:rsidRPr="00C27DA7">
        <w:rPr>
          <w:rFonts w:ascii="Times New Roman" w:hAnsi="Times New Roman" w:cs="Times New Roman"/>
          <w:color w:val="000000" w:themeColor="text1"/>
          <w:sz w:val="24"/>
          <w:szCs w:val="24"/>
        </w:rPr>
        <w:t>-</w:t>
      </w:r>
      <w:r w:rsidRPr="00C27DA7">
        <w:rPr>
          <w:rFonts w:ascii="Times New Roman" w:hAnsi="Times New Roman" w:cs="Times New Roman"/>
          <w:color w:val="000000" w:themeColor="text1"/>
          <w:sz w:val="24"/>
          <w:szCs w:val="24"/>
        </w:rPr>
        <w:lastRenderedPageBreak/>
        <w:t xml:space="preserve">strand and coiled-coil loop (with a total of 1500 fragments for a given query peptide). </w:t>
      </w:r>
      <w:r w:rsidRPr="00C27DA7">
        <w:rPr>
          <w:rFonts w:ascii="Times New Roman" w:hAnsi="Times New Roman" w:cs="Times New Roman"/>
          <w:color w:val="000000" w:themeColor="text1"/>
          <w:sz w:val="24"/>
          <w:szCs w:val="24"/>
        </w:rPr>
        <w:br/>
        <w:t>The initial N3</w:t>
      </w:r>
      <w:r w:rsidRPr="00C27DA7">
        <w:rPr>
          <w:rFonts w:ascii="Times New Roman" w:hAnsi="Times New Roman" w:cs="Times New Roman"/>
          <w:color w:val="000000" w:themeColor="text1"/>
          <w:position w:val="-2"/>
          <w:sz w:val="24"/>
          <w:szCs w:val="24"/>
        </w:rPr>
        <w:t xml:space="preserve">ICD </w:t>
      </w:r>
      <w:r w:rsidRPr="00C27DA7">
        <w:rPr>
          <w:rFonts w:ascii="Times New Roman" w:hAnsi="Times New Roman" w:cs="Times New Roman"/>
          <w:color w:val="000000" w:themeColor="text1"/>
          <w:sz w:val="24"/>
          <w:szCs w:val="24"/>
        </w:rPr>
        <w:t xml:space="preserve">peptides were then positioned manually near (~2.5 Å) the WW domain </w:t>
      </w:r>
      <w:r>
        <w:rPr>
          <w:rFonts w:ascii="Times New Roman" w:eastAsia="Calibri" w:hAnsi="Times New Roman" w:cs="Times New Roman"/>
          <w:color w:val="000000"/>
          <w:sz w:val="24"/>
          <w:szCs w:val="24"/>
        </w:rPr>
        <w:t>of</w:t>
      </w:r>
      <w:r w:rsidRPr="00C27DA7">
        <w:rPr>
          <w:rFonts w:ascii="Times New Roman" w:hAnsi="Times New Roman" w:cs="Times New Roman"/>
          <w:color w:val="000000" w:themeColor="text1"/>
          <w:sz w:val="24"/>
          <w:szCs w:val="24"/>
        </w:rPr>
        <w:t xml:space="preserve"> Pin1 </w:t>
      </w:r>
      <w:r>
        <w:rPr>
          <w:rFonts w:ascii="Times New Roman" w:eastAsia="Calibri" w:hAnsi="Times New Roman" w:cs="Times New Roman"/>
          <w:color w:val="000000"/>
          <w:sz w:val="24"/>
          <w:szCs w:val="24"/>
        </w:rPr>
        <w:t>via</w:t>
      </w:r>
      <w:r w:rsidRPr="00C27DA7">
        <w:rPr>
          <w:rFonts w:ascii="Times New Roman" w:hAnsi="Times New Roman" w:cs="Times New Roman"/>
          <w:color w:val="000000" w:themeColor="text1"/>
          <w:sz w:val="24"/>
          <w:szCs w:val="24"/>
        </w:rPr>
        <w:t xml:space="preserve"> Chimera</w:t>
      </w:r>
      <w:sdt>
        <w:sdtPr>
          <w:rPr>
            <w:rFonts w:ascii="Times New Roman" w:hAnsi="Times New Roman" w:cs="Times New Roman"/>
            <w:color w:val="000000"/>
            <w:sz w:val="24"/>
            <w:szCs w:val="24"/>
          </w:rPr>
          <w:tag w:val="MENDELEY_CITATION_v3_eyJjaXRhdGlvbklEIjoiTUVOREVMRVlfQ0lUQVRJT05fOWU2YmNjNWQtNTY3Zi00MmRiLWJiMTYtZTc4YWJhZTYzYTM4IiwicHJvcGVydGllcyI6eyJub3RlSW5kZXgiOjB9LCJpc0VkaXRlZCI6ZmFsc2UsIm1hbnVhbE92ZXJyaWRlIjp7ImlzTWFudWFsbHlPdmVycmlkZGVuIjpmYWxzZSwiY2l0ZXByb2NUZXh0IjoiKDI4KSIsIm1hbnVhbE92ZXJyaWRlVGV4dCI6IiJ9LCJjaXRhdGlvbkl0ZW1zIjpbeyJpZCI6ImUzNTM5NDU3LTE0MGQtMzJmNS04M2EwLTI4MGU1MmMwODNkNSIsIml0ZW1EYXRhIjp7InR5cGUiOiJhcnRpY2xlLWpvdXJuYWwiLCJpZCI6ImUzNTM5NDU3LTE0MGQtMzJmNS04M2EwLTI4MGU1MmMwODNkNSIsInRpdGxlIjoiVUNTRiBDaGltZXJh4oCUQSB2aXN1YWxpemF0aW9uIHN5c3RlbSBmb3IgZXhwbG9yYXRvcnkgcmVzZWFyY2ggYW5kIGFuYWx5c2lzIiwiYXV0aG9yIjpbeyJmYW1pbHkiOiJQZXR0ZXJzZW4iLCJnaXZlbiI6IkVyaWMgRi4iLCJwYXJzZS1uYW1lcyI6ZmFsc2UsImRyb3BwaW5nLXBhcnRpY2xlIjoiIiwibm9uLWRyb3BwaW5nLXBhcnRpY2xlIjoiIn0seyJmYW1pbHkiOiJHb2RkYXJkIiwiZ2l2ZW4iOiJUaG9tYXMgRC4iLCJwYXJzZS1uYW1lcyI6ZmFsc2UsImRyb3BwaW5nLXBhcnRpY2xlIjoiIiwibm9uLWRyb3BwaW5nLXBhcnRpY2xlIjoiIn0seyJmYW1pbHkiOiJIdWFuZyIsImdpdmVuIjoiQ29ucmFkIEMuIiwicGFyc2UtbmFtZXMiOmZhbHNlLCJkcm9wcGluZy1wYXJ0aWNsZSI6IiIsIm5vbi1kcm9wcGluZy1wYXJ0aWNsZSI6IiJ9LHsiZmFtaWx5IjoiQ291Y2giLCJnaXZlbiI6IkdyZWdvcnkgUy4iLCJwYXJzZS1uYW1lcyI6ZmFsc2UsImRyb3BwaW5nLXBhcnRpY2xlIjoiIiwibm9uLWRyb3BwaW5nLXBhcnRpY2xlIjoiIn0seyJmYW1pbHkiOiJHcmVlbmJsYXR0IiwiZ2l2ZW4iOiJEYW5pZWwgTS4iLCJwYXJzZS1uYW1lcyI6ZmFsc2UsImRyb3BwaW5nLXBhcnRpY2xlIjoiIiwibm9uLWRyb3BwaW5nLXBhcnRpY2xlIjoiIn0seyJmYW1pbHkiOiJNZW5nIiwiZ2l2ZW4iOiJFbGFpbmUgQy4iLCJwYXJzZS1uYW1lcyI6ZmFsc2UsImRyb3BwaW5nLXBhcnRpY2xlIjoiIiwibm9uLWRyb3BwaW5nLXBhcnRpY2xlIjoiIn0seyJmYW1pbHkiOiJGZXJyaW4iLCJnaXZlbiI6IlRob21hcyBFLiIsInBhcnNlLW5hbWVzIjpmYWxzZSwiZHJvcHBpbmctcGFydGljbGUiOiIiLCJub24tZHJvcHBpbmctcGFydGljbGUiOiIifV0sImNvbnRhaW5lci10aXRsZSI6IkpvdXJuYWwgb2YgQ29tcHV0YXRpb25hbCBDaGVtaXN0cnkiLCJjb250YWluZXItdGl0bGUtc2hvcnQiOiJKLiBDb21wdXQuIENoZW0uIiwiRE9JIjoiMTAuMTAwMi9qY2MuMjAwODQiLCJJU1NOIjoiMDE5Mi04NjUxIiwiaXNzdWVkIjp7ImRhdGUtcGFydHMiOltbMjAwNCwxMF1dfSwicGFnZSI6IjE2MDUtMTYxMiIsImFic3RyYWN0IjoiPHA+IFRoZSBkZXNpZ24sIGltcGxlbWVudGF0aW9uLCBhbmQgY2FwYWJpbGl0aWVzIG9mIGFuIGV4dGVuc2libGUgdmlzdWFsaXphdGlvbiBzeXN0ZW0sIFVDU0YgQ2hpbWVyYSwgYXJlIGRpc2N1c3NlZC4gQ2hpbWVyYSBpcyBzZWdtZW50ZWQgaW50byBhIDxpdGFsaWM+Y29yZTwvaXRhbGljPiB0aGF0IHByb3ZpZGVzIGJhc2ljIHNlcnZpY2VzIGFuZCB2aXN1YWxpemF0aW9uLCBhbmQgPGl0YWxpYz5leHRlbnNpb25zPC9pdGFsaWM+IHRoYXQgcHJvdmlkZSBtb3N0IGhpZ2hlciBsZXZlbCBmdW5jdGlvbmFsaXR5LiBUaGlzIGFyY2hpdGVjdHVyZSBlbnN1cmVzIHRoYXQgdGhlIGV4dGVuc2lvbiBtZWNoYW5pc20gc2F0aXNmaWVzIHRoZSBkZW1hbmRzIG9mIG91dHNpZGUgZGV2ZWxvcGVycyB3aG8gd2lzaCB0byBpbmNvcnBvcmF0ZSBuZXcgZmVhdHVyZXMuIFR3byB1bnVzdWFsIGV4dGVuc2lvbnMgYXJlIHByZXNlbnRlZDogTXVsdGlzY2FsZSwgd2hpY2ggYWRkcyB0aGUgYWJpbGl0eSB0byB2aXN1YWxpemUgbGFyZ2XigJBzY2FsZSBtb2xlY3VsYXIgYXNzZW1ibGllcyBzdWNoIGFzIHZpcmFsIGNvYXRzLCBhbmQgQ29sbGFib3JhdG9yeSwgd2hpY2ggYWxsb3dzIHJlc2VhcmNoZXJzIHRvIHNoYXJlIGEgQ2hpbWVyYSBzZXNzaW9uIGludGVyYWN0aXZlbHkgZGVzcGl0ZSBiZWluZyBhdCBzZXBhcmF0ZSBsb2NhbGVzLiBPdGhlciBleHRlbnNpb25zIGluY2x1ZGUgTXVsdGFsaWduIFZpZXdlciwgZm9yIHNob3dpbmcgbXVsdGlwbGUgc2VxdWVuY2UgYWxpZ25tZW50cyBhbmQgYXNzb2NpYXRlZCBzdHJ1Y3R1cmVzOyBWaWV3RG9jaywgZm9yIHNjcmVlbmluZyBkb2NrZWQgbGlnYW5kIG9yaWVudGF0aW9uczsgTW92aWUsIGZvciByZXBsYXlpbmcgbW9sZWN1bGFyIGR5bmFtaWNzIHRyYWplY3RvcmllczsgYW5kIFZvbHVtZSBWaWV3ZXIsIGZvciBkaXNwbGF5IGFuZCBhbmFseXNpcyBvZiB2b2x1bWV0cmljIGRhdGEuIEEgZGlzY3Vzc2lvbiBvZiB0aGUgdXNhZ2Ugb2YgQ2hpbWVyYSBpbiByZWFs4oCQd29ybGQgc2l0dWF0aW9ucyBpcyBnaXZlbiwgYWxvbmcgd2l0aCBhbnRpY2lwYXRlZCBmdXR1cmUgZGlyZWN0aW9ucy4gQ2hpbWVyYSBpbmNsdWRlcyBmdWxsIHVzZXIgZG9jdW1lbnRhdGlvbiwgaXMgZnJlZSB0byBhY2FkZW1pYyBhbmQgbm9ucHJvZml0IHVzZXJzLCBhbmQgaXMgYXZhaWxhYmxlIGZvciBNaWNyb3NvZnQgV2luZG93cywgTGludXgsIEFwcGxlIE1hYyBPUyBYLCBTR0kgSVJJWCwgYW5kIEhQIFRydTY0IFVuaXggZnJvbSA8ZXh0LWxpbmsgaHJlZj1cImh0dHA6Ly93d3cuY2dsLnVjc2YuZWR1L2NoaW1lcmEvXCI+aHR0cDovL3d3dy5jZ2wudWNzZi5lZHUvY2hpbWVyYS88L2V4dC1saW5rPiAuIMKpIDIwMDQgV2lsZXkgUGVyaW9kaWNhbHMsIEluYy4gSiBDb21wdXQgQ2hlbSAyNTogMTYwNeKAkzE2MTIsIDIwMDQgPC9wPiIsImlzc3VlIjoiMTMiLCJ2b2x1bWUiOiIyNSJ9LCJpc1RlbXBvcmFyeSI6ZmFsc2V9XX0="/>
          <w:id w:val="1997146046"/>
          <w:placeholder>
            <w:docPart w:val="DCF91FB6769B4EDBAC33A734CD2628E4"/>
          </w:placeholder>
        </w:sdtPr>
        <w:sdtEndPr/>
        <w:sdtContent>
          <w:r w:rsidR="00E076C9" w:rsidRPr="00E076C9">
            <w:rPr>
              <w:rFonts w:ascii="Times New Roman" w:hAnsi="Times New Roman" w:cs="Times New Roman"/>
              <w:color w:val="000000"/>
              <w:sz w:val="24"/>
              <w:szCs w:val="24"/>
            </w:rPr>
            <w:t>(28)</w:t>
          </w:r>
        </w:sdtContent>
      </w:sdt>
      <w:r w:rsidRPr="00C27DA7">
        <w:rPr>
          <w:rFonts w:ascii="Times New Roman" w:hAnsi="Times New Roman" w:cs="Times New Roman"/>
          <w:color w:val="000000" w:themeColor="text1"/>
          <w:sz w:val="24"/>
          <w:szCs w:val="24"/>
        </w:rPr>
        <w:t xml:space="preserve">. Finally, the PDB file was created in agreement with the specifications </w:t>
      </w:r>
      <w:r>
        <w:rPr>
          <w:rFonts w:ascii="Times New Roman" w:eastAsia="Calibri" w:hAnsi="Times New Roman" w:cs="Times New Roman"/>
          <w:color w:val="000000"/>
          <w:sz w:val="24"/>
          <w:szCs w:val="24"/>
        </w:rPr>
        <w:t>of</w:t>
      </w:r>
      <w:r w:rsidRPr="00C27DA7">
        <w:rPr>
          <w:rFonts w:ascii="Times New Roman" w:hAnsi="Times New Roman" w:cs="Times New Roman"/>
          <w:color w:val="000000" w:themeColor="text1"/>
          <w:sz w:val="24"/>
          <w:szCs w:val="24"/>
        </w:rPr>
        <w:t xml:space="preserve"> the original FlexPepDock protocol</w:t>
      </w:r>
      <w:sdt>
        <w:sdtPr>
          <w:rPr>
            <w:rFonts w:ascii="Times New Roman" w:hAnsi="Times New Roman" w:cs="Times New Roman"/>
            <w:color w:val="000000"/>
            <w:sz w:val="24"/>
            <w:szCs w:val="24"/>
          </w:rPr>
          <w:tag w:val="MENDELEY_CITATION_v3_eyJjaXRhdGlvbklEIjoiTUVOREVMRVlfQ0lUQVRJT05fZGUwODcxMzMtOTg4ZC00OThlLThjNDgtZmUzN2NiNjEwY2FhIiwicHJvcGVydGllcyI6eyJub3RlSW5kZXgiOjB9LCJpc0VkaXRlZCI6ZmFsc2UsIm1hbnVhbE92ZXJyaWRlIjp7ImlzTWFudWFsbHlPdmVycmlkZGVuIjpmYWxzZSwiY2l0ZXByb2NUZXh0IjoiKDI0KSIsIm1hbnVhbE92ZXJyaWRlVGV4dCI6IiJ9LCJjaXRhdGlvbkl0ZW1zIjpbeyJpZCI6IjJkZWU1MjI0LTlhNmYtMzc5NS1hNmMwLTQ5YWMyMDhjZjMzYiIsIml0ZW1EYXRhIjp7InR5cGUiOiJhcnRpY2xlLWpvdXJuYWwiLCJpZCI6IjJkZWU1MjI0LTlhNmYtMzc5NS1hNmMwLTQ5YWMyMDhjZjMzYiIsInRpdGxlIjoiUm9zZXR0YSBGbGV4UGVwRG9jayBhYi1pbml0aW86IFNpbXVsdGFuZW91cyBGb2xkaW5nLCBEb2NraW5nIGFuZCBSZWZpbmVtZW50IG9mIFBlcHRpZGVzIG9udG8gVGhlaXIgUmVjZXB0b3JzIiwiYXV0aG9yIjpbeyJmYW1pbHkiOiJSYXZlaCIsImdpdmVuIjoiQmFyYWsiLCJwYXJzZS1uYW1lcyI6ZmFsc2UsImRyb3BwaW5nLXBhcnRpY2xlIjoiIiwibm9uLWRyb3BwaW5nLXBhcnRpY2xlIjoiIn0seyJmYW1pbHkiOiJMb25kb24iLCJnaXZlbiI6Ik5pciIsInBhcnNlLW5hbWVzIjpmYWxzZSwiZHJvcHBpbmctcGFydGljbGUiOiIiLCJub24tZHJvcHBpbmctcGFydGljbGUiOiIifSx7ImZhbWlseSI6IlppbW1lcm1hbiIsImdpdmVuIjoiTGlvciIsInBhcnNlLW5hbWVzIjpmYWxzZSwiZHJvcHBpbmctcGFydGljbGUiOiIiLCJub24tZHJvcHBpbmctcGFydGljbGUiOiIifSx7ImZhbWlseSI6IlNjaHVlbGVyLUZ1cm1hbiIsImdpdmVuIjoiT3JhIiwicGFyc2UtbmFtZXMiOmZhbHNlLCJkcm9wcGluZy1wYXJ0aWNsZSI6IiIsIm5vbi1kcm9wcGluZy1wYXJ0aWNsZSI6IiJ9XSwiY29udGFpbmVyLXRpdGxlIjoiUExvUyBPTkUiLCJjb250YWluZXItdGl0bGUtc2hvcnQiOiJQTG9TIE9uZSIsIkRPSSI6IjEwLjEzNzEvam91cm5hbC5wb25lLjAwMTg5MzQiLCJJU1NOIjoiMTkzMi02MjAzIiwiaXNzdWVkIjp7ImRhdGUtcGFydHMiOltbMjAxMSw0LDI5XV19LCJwYWdlIjoiZTE4OTM0IiwiaXNzdWUiOiI0Iiwidm9sdW1lIjoiNiJ9LCJpc1RlbXBvcmFyeSI6ZmFsc2V9XX0="/>
          <w:id w:val="881445993"/>
          <w:placeholder>
            <w:docPart w:val="DCF91FB6769B4EDBAC33A734CD2628E4"/>
          </w:placeholder>
        </w:sdtPr>
        <w:sdtEndPr/>
        <w:sdtContent>
          <w:r w:rsidR="00E076C9" w:rsidRPr="00E076C9">
            <w:rPr>
              <w:rFonts w:ascii="Times New Roman" w:hAnsi="Times New Roman" w:cs="Times New Roman"/>
              <w:color w:val="000000"/>
              <w:sz w:val="24"/>
              <w:szCs w:val="24"/>
            </w:rPr>
            <w:t>(24)</w:t>
          </w:r>
        </w:sdtContent>
      </w:sdt>
      <w:r w:rsidRPr="00C27DA7">
        <w:rPr>
          <w:rFonts w:ascii="Times New Roman" w:hAnsi="Times New Roman" w:cs="Times New Roman"/>
          <w:color w:val="000000" w:themeColor="text1"/>
          <w:sz w:val="24"/>
          <w:szCs w:val="24"/>
        </w:rPr>
        <w:t>. The unbound Pin1</w:t>
      </w:r>
      <w:r>
        <w:rPr>
          <w:rFonts w:ascii="Times New Roman" w:eastAsia="Calibri" w:hAnsi="Times New Roman" w:cs="Times New Roman"/>
          <w:color w:val="000000"/>
          <w:sz w:val="24"/>
          <w:szCs w:val="24"/>
        </w:rPr>
        <w:t xml:space="preserve"> peptide</w:t>
      </w:r>
      <w:r w:rsidRPr="00C27DA7">
        <w:rPr>
          <w:rFonts w:ascii="Times New Roman" w:hAnsi="Times New Roman" w:cs="Times New Roman"/>
          <w:color w:val="000000" w:themeColor="text1"/>
          <w:sz w:val="24"/>
          <w:szCs w:val="24"/>
        </w:rPr>
        <w:t xml:space="preserve"> structures were “relaxed” and “prepacked”. The lowest</w:t>
      </w:r>
      <w:r>
        <w:rPr>
          <w:rFonts w:ascii="Times New Roman" w:eastAsia="Calibri" w:hAnsi="Times New Roman" w:cs="Times New Roman"/>
          <w:color w:val="000000"/>
          <w:sz w:val="24"/>
          <w:szCs w:val="24"/>
        </w:rPr>
        <w:t>-</w:t>
      </w:r>
      <w:r w:rsidRPr="00C27DA7">
        <w:rPr>
          <w:rFonts w:ascii="Times New Roman" w:hAnsi="Times New Roman" w:cs="Times New Roman"/>
          <w:color w:val="000000" w:themeColor="text1"/>
          <w:sz w:val="24"/>
          <w:szCs w:val="24"/>
        </w:rPr>
        <w:t xml:space="preserve">energy initial structures were selected for subsequent docking, </w:t>
      </w:r>
      <w:r>
        <w:rPr>
          <w:rFonts w:ascii="Times New Roman" w:eastAsia="Calibri" w:hAnsi="Times New Roman" w:cs="Times New Roman"/>
          <w:color w:val="000000"/>
          <w:sz w:val="24"/>
          <w:szCs w:val="24"/>
        </w:rPr>
        <w:t>resulting in</w:t>
      </w:r>
      <w:r w:rsidRPr="00C27DA7">
        <w:rPr>
          <w:rFonts w:ascii="Times New Roman" w:hAnsi="Times New Roman" w:cs="Times New Roman"/>
          <w:color w:val="000000" w:themeColor="text1"/>
          <w:sz w:val="24"/>
          <w:szCs w:val="24"/>
        </w:rPr>
        <w:t xml:space="preserve"> 50000 models for each Pin1-peptide complex.</w:t>
      </w:r>
    </w:p>
    <w:p w14:paraId="136FFA0F" w14:textId="35E45C3D" w:rsidR="00C27DA7" w:rsidRPr="00C27DA7" w:rsidRDefault="00AD702A" w:rsidP="00343DC7">
      <w:pPr>
        <w:spacing w:line="480" w:lineRule="auto"/>
        <w:contextualSpacing/>
        <w:jc w:val="both"/>
        <w:rPr>
          <w:rFonts w:ascii="Times New Roman" w:hAnsi="Times New Roman" w:cs="Times New Roman"/>
          <w:color w:val="000000" w:themeColor="text1"/>
          <w:sz w:val="24"/>
          <w:szCs w:val="24"/>
          <w:lang w:val="en-US"/>
        </w:rPr>
      </w:pPr>
      <w:r w:rsidRPr="00C27DA7">
        <w:rPr>
          <w:rFonts w:ascii="Times New Roman" w:hAnsi="Times New Roman" w:cs="Times New Roman"/>
          <w:color w:val="000000" w:themeColor="text1"/>
          <w:sz w:val="24"/>
          <w:szCs w:val="24"/>
        </w:rPr>
        <w:t>The standard Rosetta score function</w:t>
      </w:r>
      <w:sdt>
        <w:sdtPr>
          <w:rPr>
            <w:rFonts w:ascii="Times New Roman" w:hAnsi="Times New Roman" w:cs="Times New Roman"/>
            <w:color w:val="000000"/>
            <w:sz w:val="24"/>
            <w:szCs w:val="24"/>
          </w:rPr>
          <w:tag w:val="MENDELEY_CITATION_v3_eyJjaXRhdGlvbklEIjoiTUVOREVMRVlfQ0lUQVRJT05fOWU2MTg0ZjUtOTcyOS00ZGUwLWJjNmQtZjEyZmQ0MjVjYTY0IiwicHJvcGVydGllcyI6eyJub3RlSW5kZXgiOjB9LCJpc0VkaXRlZCI6ZmFsc2UsIm1hbnVhbE92ZXJyaWRlIjp7ImlzTWFudWFsbHlPdmVycmlkZGVuIjpmYWxzZSwiY2l0ZXByb2NUZXh0IjoiKDI5LDMwKSIsIm1hbnVhbE92ZXJyaWRlVGV4dCI6IiJ9LCJjaXRhdGlvbkl0ZW1zIjpbeyJpZCI6IjRiYTA4OTM0LWIwZDgtM2RiNi04YzZjLTFjODlkNzlmZjc1ZCIsIml0ZW1EYXRhIjp7InR5cGUiOiJhcnRpY2xlLWpvdXJuYWwiLCJpZCI6IjRiYTA4OTM0LWIwZDgtM2RiNi04YzZjLTFjODlkNzlmZjc1ZCIsInRpdGxlIjoiR2VuZXJhdGluZyBxdWFudGl0YXRpdmUgbW9kZWxzIGRlc2NyaWJpbmcgdGhlIHNlcXVlbmNlIHNwZWNpZmljaXR5IG9mIGJpb2xvZ2ljYWwgcHJvY2Vzc2VzIHdpdGggdGhlIHN0YWJpbGl6ZWQgbWF0cml4IG1ldGhvZCIsImF1dGhvciI6W3siZmFtaWx5IjoiUGV0ZXJzIiwiZ2l2ZW4iOiJCam9lcm4iLCJwYXJzZS1uYW1lcyI6ZmFsc2UsImRyb3BwaW5nLXBhcnRpY2xlIjoiIiwibm9uLWRyb3BwaW5nLXBhcnRpY2xlIjoiIn0seyJmYW1pbHkiOiJTZXR0ZSIsImdpdmVuIjoiQWxlc3NhbmRybyIsInBhcnNlLW5hbWVzIjpmYWxzZSwiZHJvcHBpbmctcGFydGljbGUiOiIiLCJub24tZHJvcHBpbmctcGFydGljbGUiOiIifV0sImNvbnRhaW5lci10aXRsZSI6IkJNQyBCaW9pbmZvcm1hdGljcyIsImNvbnRhaW5lci10aXRsZS1zaG9ydCI6IkJNQyBCaW9pbmZvcm1hdGljcyIsIkRPSSI6IjEwLjExODYvMTQ3MS0yMTA1LTYtMTMyIiwiSVNTTiI6IjE0NzEtMjEwNSIsImlzc3VlZCI6eyJkYXRlLXBhcnRzIjpbWzIwMDUsNSwzMV1dfSwicGFnZSI6IjEzMiIsImlzc3VlIjoiMSIsInZvbHVtZSI6IjYifSwiaXNUZW1wb3JhcnkiOmZhbHNlfSx7ImlkIjoiZGZjNjA3NGYtNTk4Mi0zZWVjLWFlODktYmZmOTY2ZTM1YTE5IiwiaXRlbURhdGEiOnsidHlwZSI6ImFydGljbGUtam91cm5hbCIsImlkIjoiZGZjNjA3NGYtNTk4Mi0zZWVjLWFlODktYmZmOTY2ZTM1YTE5IiwidGl0bGUiOiJUaGUgUm9zZXR0YSBBbGwtQXRvbSBFbmVyZ3kgRnVuY3Rpb24gZm9yIE1hY3JvbW9sZWN1bGFyIE1vZGVsaW5nIGFuZCBEZXNpZ24iLCJhdXRob3IiOlt7ImZhbWlseSI6IkFsZm9yZCIsImdpdmVuIjoiUmViZWNjYSBGLiIsInBhcnNlLW5hbWVzIjpmYWxzZSwiZHJvcHBpbmctcGFydGljbGUiOiIiLCJub24tZHJvcHBpbmctcGFydGljbGUiOiIifSx7ImZhbWlseSI6IkxlYXZlci1GYXkiLCJnaXZlbiI6IkFuZHJldyIsInBhcnNlLW5hbWVzIjpmYWxzZSwiZHJvcHBpbmctcGFydGljbGUiOiIiLCJub24tZHJvcHBpbmctcGFydGljbGUiOiIifSx7ImZhbWlseSI6IkplbGlhemtvdiIsImdpdmVuIjoiSmVsaWF6a28gUi4iLCJwYXJzZS1uYW1lcyI6ZmFsc2UsImRyb3BwaW5nLXBhcnRpY2xlIjoiIiwibm9uLWRyb3BwaW5nLXBhcnRpY2xlIjoiIn0seyJmYW1pbHkiOiJP4oCZTWVhcmEiLCJnaXZlbiI6Ik1hdHRoZXcgSi4iLCJwYXJzZS1uYW1lcyI6ZmFsc2UsImRyb3BwaW5nLXBhcnRpY2xlIjoiIiwibm9uLWRyb3BwaW5nLXBhcnRpY2xlIjoiIn0seyJmYW1pbHkiOiJEaU1haW8iLCJnaXZlbiI6IkZyYW5rIFAuIiwicGFyc2UtbmFtZXMiOmZhbHNlLCJkcm9wcGluZy1wYXJ0aWNsZSI6IiIsIm5vbi1kcm9wcGluZy1wYXJ0aWNsZSI6IiJ9LHsiZmFtaWx5IjoiUGFyayIsImdpdmVuIjoiSGFobmJlb20iLCJwYXJzZS1uYW1lcyI6ZmFsc2UsImRyb3BwaW5nLXBhcnRpY2xlIjoiIiwibm9uLWRyb3BwaW5nLXBhcnRpY2xlIjoiIn0seyJmYW1pbHkiOiJTaGFwb3ZhbG92IiwiZ2l2ZW4iOiJNYXhpbSIsInBhcnNlLW5hbWVzIjpmYWxzZSwiZHJvcHBpbmctcGFydGljbGUiOiJWLiIsIm5vbi1kcm9wcGluZy1wYXJ0aWNsZSI6IiJ9LHsiZmFtaWx5IjoiUmVuZnJldyIsImdpdmVuIjoiUC4gRG91Z2xhcyIsInBhcnNlLW5hbWVzIjpmYWxzZSwiZHJvcHBpbmctcGFydGljbGUiOiIiLCJub24tZHJvcHBpbmctcGFydGljbGUiOiIifSx7ImZhbWlseSI6Ik11bGxpZ2FuIiwiZ2l2ZW4iOiJWaWtyYW0gSy4iLCJwYXJzZS1uYW1lcyI6ZmFsc2UsImRyb3BwaW5nLXBhcnRpY2xlIjoiIiwibm9uLWRyb3BwaW5nLXBhcnRpY2xlIjoiIn0seyJmYW1pbHkiOiJLYXBwZWwiLCJnaXZlbiI6IkthbGxpIiwicGFyc2UtbmFtZXMiOmZhbHNlLCJkcm9wcGluZy1wYXJ0aWNsZSI6IiIsIm5vbi1kcm9wcGluZy1wYXJ0aWNsZSI6IiJ9LHsiZmFtaWx5IjoiTGFib250ZSIsImdpdmVuIjoiSmFzb24gVy4iLCJwYXJzZS1uYW1lcyI6ZmFsc2UsImRyb3BwaW5nLXBhcnRpY2xlIjoiIiwibm9uLWRyb3BwaW5nLXBhcnRpY2xlIjoiIn0seyJmYW1pbHkiOiJQYWNlbGxhIiwiZ2l2ZW4iOiJNaWNoYWVsIFMuIiwicGFyc2UtbmFtZXMiOmZhbHNlLCJkcm9wcGluZy1wYXJ0aWNsZSI6IiIsIm5vbi1kcm9wcGluZy1wYXJ0aWNsZSI6IiJ9LHsiZmFtaWx5IjoiQm9ubmVhdSIsImdpdmVuIjoiUmljaGFyZCIsInBhcnNlLW5hbWVzIjpmYWxzZSwiZHJvcHBpbmctcGFydGljbGUiOiIiLCJub24tZHJvcHBpbmctcGFydGljbGUiOiIifSx7ImZhbWlseSI6IkJyYWRsZXkiLCJnaXZlbiI6IlBoaWxpcCIsInBhcnNlLW5hbWVzIjpmYWxzZSwiZHJvcHBpbmctcGFydGljbGUiOiIiLCJub24tZHJvcHBpbmctcGFydGljbGUiOiIifSx7ImZhbWlseSI6IkR1bmJyYWNrIiwiZ2l2ZW4iOiJSb2xhbmQgTC4iLCJwYXJzZS1uYW1lcyI6ZmFsc2UsImRyb3BwaW5nLXBhcnRpY2xlIjoiIiwibm9uLWRyb3BwaW5nLXBhcnRpY2xlIjoiIn0seyJmYW1pbHkiOiJEYXMiLCJnaXZlbiI6IlJoaWp1IiwicGFyc2UtbmFtZXMiOmZhbHNlLCJkcm9wcGluZy1wYXJ0aWNsZSI6IiIsIm5vbi1kcm9wcGluZy1wYXJ0aWNsZSI6IiJ9LHsiZmFtaWx5IjoiQmFrZXIiLCJnaXZlbiI6IkRhdmlkIiwicGFyc2UtbmFtZXMiOmZhbHNlLCJkcm9wcGluZy1wYXJ0aWNsZSI6IiIsIm5vbi1kcm9wcGluZy1wYXJ0aWNsZSI6IiJ9LHsiZmFtaWx5IjoiS3VobG1hbiIsImdpdmVuIjoiQnJpYW4iLCJwYXJzZS1uYW1lcyI6ZmFsc2UsImRyb3BwaW5nLXBhcnRpY2xlIjoiIiwibm9uLWRyb3BwaW5nLXBhcnRpY2xlIjoiIn0seyJmYW1pbHkiOiJLb3J0ZW1tZSIsImdpdmVuIjoiVGFuamEiLCJwYXJzZS1uYW1lcyI6ZmFsc2UsImRyb3BwaW5nLXBhcnRpY2xlIjoiIiwibm9uLWRyb3BwaW5nLXBhcnRpY2xlIjoiIn0seyJmYW1pbHkiOiJHcmF5IiwiZ2l2ZW4iOiJKZWZmcmV5IEouIiwicGFyc2UtbmFtZXMiOmZhbHNlLCJkcm9wcGluZy1wYXJ0aWNsZSI6IiIsIm5vbi1kcm9wcGluZy1wYXJ0aWNsZSI6IiJ9XSwiY29udGFpbmVyLXRpdGxlIjoiSm91cm5hbCBvZiBDaGVtaWNhbCBUaGVvcnkgYW5kIENvbXB1dGF0aW9uIiwiY29udGFpbmVyLXRpdGxlLXNob3J0IjoiSi4gQ2hlbS4gVGhlb3J5IENvbXB1dC4iLCJET0kiOiIxMC4xMDIxL2Fjcy5qY3RjLjdiMDAxMjUiLCJJU1NOIjoiMTU0OS05NjE4IiwiaXNzdWVkIjp7ImRhdGUtcGFydHMiOltbMjAxNyw2LDEzXV19LCJwYWdlIjoiMzAzMS0zMDQ4IiwiaXNzdWUiOiI2Iiwidm9sdW1lIjoiMTMifSwiaXNUZW1wb3JhcnkiOmZhbHNlfV19"/>
          <w:id w:val="-189065235"/>
          <w:placeholder>
            <w:docPart w:val="DCF91FB6769B4EDBAC33A734CD2628E4"/>
          </w:placeholder>
        </w:sdtPr>
        <w:sdtEndPr/>
        <w:sdtContent>
          <w:r w:rsidR="00E076C9" w:rsidRPr="00E076C9">
            <w:rPr>
              <w:rFonts w:ascii="Times New Roman" w:hAnsi="Times New Roman" w:cs="Times New Roman"/>
              <w:color w:val="000000"/>
              <w:sz w:val="24"/>
              <w:szCs w:val="24"/>
            </w:rPr>
            <w:t>(29,30)</w:t>
          </w:r>
        </w:sdtContent>
      </w:sdt>
      <w:r w:rsidRPr="00C27DA7">
        <w:rPr>
          <w:rFonts w:ascii="Times New Roman" w:hAnsi="Times New Roman" w:cs="Times New Roman"/>
          <w:color w:val="000000" w:themeColor="text1"/>
          <w:sz w:val="24"/>
          <w:szCs w:val="24"/>
        </w:rPr>
        <w:t xml:space="preserve"> was used</w:t>
      </w:r>
      <w:r>
        <w:rPr>
          <w:rFonts w:ascii="Times New Roman" w:eastAsia="Calibri" w:hAnsi="Times New Roman" w:cs="Times New Roman"/>
          <w:color w:val="000000"/>
          <w:sz w:val="24"/>
          <w:szCs w:val="24"/>
        </w:rPr>
        <w:t>,</w:t>
      </w:r>
      <w:r w:rsidRPr="00C27DA7">
        <w:rPr>
          <w:rFonts w:ascii="Times New Roman" w:hAnsi="Times New Roman" w:cs="Times New Roman"/>
          <w:color w:val="000000" w:themeColor="text1"/>
          <w:sz w:val="24"/>
          <w:szCs w:val="24"/>
        </w:rPr>
        <w:t xml:space="preserve"> and </w:t>
      </w:r>
      <w:r>
        <w:rPr>
          <w:rFonts w:ascii="Times New Roman" w:eastAsia="Calibri" w:hAnsi="Times New Roman" w:cs="Times New Roman"/>
          <w:color w:val="000000"/>
          <w:sz w:val="24"/>
          <w:szCs w:val="24"/>
        </w:rPr>
        <w:t xml:space="preserve">the </w:t>
      </w:r>
      <w:r w:rsidRPr="00C27DA7">
        <w:rPr>
          <w:rFonts w:ascii="Times New Roman" w:hAnsi="Times New Roman" w:cs="Times New Roman"/>
          <w:color w:val="000000" w:themeColor="text1"/>
          <w:sz w:val="24"/>
          <w:szCs w:val="24"/>
        </w:rPr>
        <w:t>models were assessed according to their FlexPepDock reweighted score (“</w:t>
      </w:r>
      <w:r w:rsidRPr="00C27DA7">
        <w:rPr>
          <w:rFonts w:ascii="Times New Roman" w:hAnsi="Times New Roman" w:cs="Times New Roman"/>
          <w:i/>
          <w:iCs/>
          <w:color w:val="000000" w:themeColor="text1"/>
          <w:sz w:val="24"/>
          <w:szCs w:val="24"/>
        </w:rPr>
        <w:t>reweighted_sc</w:t>
      </w:r>
      <w:r w:rsidRPr="00C27DA7">
        <w:rPr>
          <w:rFonts w:ascii="Times New Roman" w:hAnsi="Times New Roman" w:cs="Times New Roman"/>
          <w:color w:val="000000" w:themeColor="text1"/>
          <w:sz w:val="24"/>
          <w:szCs w:val="24"/>
        </w:rPr>
        <w:t xml:space="preserve">”, sum of </w:t>
      </w:r>
      <w:r>
        <w:rPr>
          <w:rFonts w:ascii="Times New Roman" w:eastAsia="Calibri" w:hAnsi="Times New Roman" w:cs="Times New Roman"/>
          <w:color w:val="000000"/>
          <w:sz w:val="24"/>
          <w:szCs w:val="24"/>
        </w:rPr>
        <w:t xml:space="preserve">the </w:t>
      </w:r>
      <w:r w:rsidRPr="00C27DA7">
        <w:rPr>
          <w:rFonts w:ascii="Times New Roman" w:hAnsi="Times New Roman" w:cs="Times New Roman"/>
          <w:i/>
          <w:iCs/>
          <w:color w:val="000000" w:themeColor="text1"/>
          <w:sz w:val="24"/>
          <w:szCs w:val="24"/>
        </w:rPr>
        <w:t>total score</w:t>
      </w:r>
      <w:r w:rsidRPr="00C27DA7">
        <w:rPr>
          <w:rFonts w:ascii="Times New Roman" w:hAnsi="Times New Roman" w:cs="Times New Roman"/>
          <w:color w:val="000000" w:themeColor="text1"/>
          <w:sz w:val="24"/>
          <w:szCs w:val="24"/>
        </w:rPr>
        <w:t xml:space="preserve">, </w:t>
      </w:r>
      <w:r w:rsidRPr="00C27DA7">
        <w:rPr>
          <w:rFonts w:ascii="Times New Roman" w:hAnsi="Times New Roman" w:cs="Times New Roman"/>
          <w:i/>
          <w:iCs/>
          <w:color w:val="000000" w:themeColor="text1"/>
          <w:sz w:val="24"/>
          <w:szCs w:val="24"/>
        </w:rPr>
        <w:t>interface score</w:t>
      </w:r>
      <w:r w:rsidRPr="00C27DA7">
        <w:rPr>
          <w:rFonts w:ascii="Times New Roman" w:hAnsi="Times New Roman" w:cs="Times New Roman"/>
          <w:color w:val="000000" w:themeColor="text1"/>
          <w:sz w:val="24"/>
          <w:szCs w:val="24"/>
        </w:rPr>
        <w:t xml:space="preserve"> and </w:t>
      </w:r>
      <w:r w:rsidRPr="00C27DA7">
        <w:rPr>
          <w:rFonts w:ascii="Times New Roman" w:hAnsi="Times New Roman" w:cs="Times New Roman"/>
          <w:i/>
          <w:iCs/>
          <w:color w:val="000000" w:themeColor="text1"/>
          <w:sz w:val="24"/>
          <w:szCs w:val="24"/>
        </w:rPr>
        <w:t>peptide score</w:t>
      </w:r>
      <w:r w:rsidRPr="00C27DA7">
        <w:rPr>
          <w:rFonts w:ascii="Times New Roman" w:hAnsi="Times New Roman" w:cs="Times New Roman"/>
          <w:color w:val="000000" w:themeColor="text1"/>
          <w:sz w:val="24"/>
          <w:szCs w:val="24"/>
        </w:rPr>
        <w:t xml:space="preserve">; where </w:t>
      </w:r>
      <w:r>
        <w:rPr>
          <w:rFonts w:ascii="Times New Roman" w:eastAsia="Calibri" w:hAnsi="Times New Roman" w:cs="Times New Roman"/>
          <w:color w:val="000000"/>
          <w:sz w:val="24"/>
          <w:szCs w:val="24"/>
        </w:rPr>
        <w:t xml:space="preserve">the </w:t>
      </w:r>
      <w:r w:rsidRPr="00C27DA7">
        <w:rPr>
          <w:rFonts w:ascii="Times New Roman" w:hAnsi="Times New Roman" w:cs="Times New Roman"/>
          <w:i/>
          <w:iCs/>
          <w:color w:val="000000" w:themeColor="text1"/>
          <w:sz w:val="24"/>
          <w:szCs w:val="24"/>
        </w:rPr>
        <w:t>total score</w:t>
      </w:r>
      <w:r w:rsidRPr="00C27DA7">
        <w:rPr>
          <w:rFonts w:ascii="Times New Roman" w:hAnsi="Times New Roman" w:cs="Times New Roman"/>
          <w:color w:val="000000" w:themeColor="text1"/>
          <w:sz w:val="24"/>
          <w:szCs w:val="24"/>
        </w:rPr>
        <w:t xml:space="preserve"> is the overall Rosetta energy score for the complex, </w:t>
      </w:r>
      <w:r>
        <w:rPr>
          <w:rFonts w:ascii="Times New Roman" w:eastAsia="Calibri" w:hAnsi="Times New Roman" w:cs="Times New Roman"/>
          <w:color w:val="000000"/>
          <w:sz w:val="24"/>
          <w:szCs w:val="24"/>
        </w:rPr>
        <w:t xml:space="preserve">the </w:t>
      </w:r>
      <w:r w:rsidRPr="00C27DA7">
        <w:rPr>
          <w:rFonts w:ascii="Times New Roman" w:hAnsi="Times New Roman" w:cs="Times New Roman"/>
          <w:i/>
          <w:iCs/>
          <w:color w:val="000000" w:themeColor="text1"/>
          <w:sz w:val="24"/>
          <w:szCs w:val="24"/>
        </w:rPr>
        <w:t>interface score</w:t>
      </w:r>
      <w:r w:rsidRPr="00C27DA7">
        <w:rPr>
          <w:rFonts w:ascii="Times New Roman" w:hAnsi="Times New Roman" w:cs="Times New Roman"/>
          <w:color w:val="000000" w:themeColor="text1"/>
          <w:sz w:val="24"/>
          <w:szCs w:val="24"/>
        </w:rPr>
        <w:t xml:space="preserve"> is the energy of </w:t>
      </w:r>
      <w:r>
        <w:rPr>
          <w:rFonts w:ascii="Times New Roman" w:eastAsia="Calibri" w:hAnsi="Times New Roman" w:cs="Times New Roman"/>
          <w:color w:val="000000"/>
          <w:sz w:val="24"/>
          <w:szCs w:val="24"/>
        </w:rPr>
        <w:t>pairwise</w:t>
      </w:r>
      <w:r w:rsidRPr="00C27DA7">
        <w:rPr>
          <w:rFonts w:ascii="Times New Roman" w:hAnsi="Times New Roman" w:cs="Times New Roman"/>
          <w:color w:val="000000" w:themeColor="text1"/>
          <w:sz w:val="24"/>
          <w:szCs w:val="24"/>
        </w:rPr>
        <w:t xml:space="preserve"> interactions across the peptide–protein interface</w:t>
      </w:r>
      <w:r>
        <w:rPr>
          <w:rFonts w:ascii="Times New Roman" w:eastAsia="Calibri" w:hAnsi="Times New Roman" w:cs="Times New Roman"/>
          <w:color w:val="000000"/>
          <w:sz w:val="24"/>
          <w:szCs w:val="24"/>
        </w:rPr>
        <w:t>,</w:t>
      </w:r>
      <w:r w:rsidRPr="00C27DA7">
        <w:rPr>
          <w:rFonts w:ascii="Times New Roman" w:hAnsi="Times New Roman" w:cs="Times New Roman"/>
          <w:color w:val="000000" w:themeColor="text1"/>
          <w:sz w:val="24"/>
          <w:szCs w:val="24"/>
        </w:rPr>
        <w:t xml:space="preserve"> and </w:t>
      </w:r>
      <w:r>
        <w:rPr>
          <w:rFonts w:ascii="Times New Roman" w:eastAsia="Calibri" w:hAnsi="Times New Roman" w:cs="Times New Roman"/>
          <w:color w:val="000000"/>
          <w:sz w:val="24"/>
          <w:szCs w:val="24"/>
        </w:rPr>
        <w:t xml:space="preserve">the </w:t>
      </w:r>
      <w:r w:rsidRPr="00C27DA7">
        <w:rPr>
          <w:rFonts w:ascii="Times New Roman" w:hAnsi="Times New Roman" w:cs="Times New Roman"/>
          <w:i/>
          <w:iCs/>
          <w:color w:val="000000" w:themeColor="text1"/>
          <w:sz w:val="24"/>
          <w:szCs w:val="24"/>
        </w:rPr>
        <w:t>peptide score</w:t>
      </w:r>
      <w:r w:rsidRPr="00C27DA7">
        <w:rPr>
          <w:rFonts w:ascii="Times New Roman" w:hAnsi="Times New Roman" w:cs="Times New Roman"/>
          <w:color w:val="000000" w:themeColor="text1"/>
          <w:sz w:val="24"/>
          <w:szCs w:val="24"/>
        </w:rPr>
        <w:t xml:space="preserve"> is the sum of the Rosetta energy function over the peptide residues). This score was shown to discriminate near-native structures </w:t>
      </w:r>
      <w:r>
        <w:rPr>
          <w:rFonts w:ascii="Times New Roman" w:eastAsia="Calibri" w:hAnsi="Times New Roman" w:cs="Times New Roman"/>
          <w:color w:val="000000"/>
          <w:sz w:val="24"/>
          <w:szCs w:val="24"/>
        </w:rPr>
        <w:t xml:space="preserve">well </w:t>
      </w:r>
      <w:r w:rsidRPr="00C27DA7">
        <w:rPr>
          <w:rFonts w:ascii="Times New Roman" w:hAnsi="Times New Roman" w:cs="Times New Roman"/>
          <w:color w:val="000000" w:themeColor="text1"/>
          <w:sz w:val="24"/>
          <w:szCs w:val="24"/>
        </w:rPr>
        <w:t>in previous FlexPepDock modelling studies</w:t>
      </w:r>
      <w:sdt>
        <w:sdtPr>
          <w:rPr>
            <w:rFonts w:ascii="Times New Roman" w:hAnsi="Times New Roman" w:cs="Times New Roman"/>
            <w:color w:val="000000"/>
            <w:sz w:val="24"/>
            <w:szCs w:val="24"/>
          </w:rPr>
          <w:tag w:val="MENDELEY_CITATION_v3_eyJjaXRhdGlvbklEIjoiTUVOREVMRVlfQ0lUQVRJT05fY2IxZWFmN2EtZDE4OC00Y2I1LWI4OWEtNTI3MThhZGJmMWE4IiwicHJvcGVydGllcyI6eyJub3RlSW5kZXgiOjB9LCJpc0VkaXRlZCI6ZmFsc2UsIm1hbnVhbE92ZXJyaWRlIjp7ImlzTWFudWFsbHlPdmVycmlkZGVuIjpmYWxzZSwiY2l0ZXByb2NUZXh0IjoiKDMxKSIsIm1hbnVhbE92ZXJyaWRlVGV4dCI6IiJ9LCJjaXRhdGlvbkl0ZW1zIjpbeyJpZCI6IjE0YWZlMGJmLTdkNjAtM2JkMy04OTIzLTI2NDY4OTJiM2NmZSIsIml0ZW1EYXRhIjp7InR5cGUiOiJhcnRpY2xlLWpvdXJuYWwiLCJpZCI6IjE0YWZlMGJmLTdkNjAtM2JkMy04OTIzLTI2NDY4OTJiM2NmZSIsInRpdGxlIjoiSGlnaC1yZXNvbHV0aW9uIGdsb2JhbCBwZXB0aWRlLXByb3RlaW4gZG9ja2luZyB1c2luZyBmcmFnbWVudHMtYmFzZWQgUElQRVItRmxleFBlcERvY2siLCJhdXRob3IiOlt7ImZhbWlseSI6IkFsYW0iLCJnaXZlbiI6Ik5hd3NhZCIsInBhcnNlLW5hbWVzIjpmYWxzZSwiZHJvcHBpbmctcGFydGljbGUiOiIiLCJub24tZHJvcHBpbmctcGFydGljbGUiOiIifSx7ImZhbWlseSI6IkdvbGRzdGVpbiIsImdpdmVuIjoiT3JpZWwiLCJwYXJzZS1uYW1lcyI6ZmFsc2UsImRyb3BwaW5nLXBhcnRpY2xlIjoiIiwibm9uLWRyb3BwaW5nLXBhcnRpY2xlIjoiIn0seyJmYW1pbHkiOiJYaWEiLCJnaXZlbiI6IkJpbmciLCJwYXJzZS1uYW1lcyI6ZmFsc2UsImRyb3BwaW5nLXBhcnRpY2xlIjoiIiwibm9uLWRyb3BwaW5nLXBhcnRpY2xlIjoiIn0seyJmYW1pbHkiOiJQb3J0ZXIiLCJnaXZlbiI6IkthdGhyeW4gQS4iLCJwYXJzZS1uYW1lcyI6ZmFsc2UsImRyb3BwaW5nLXBhcnRpY2xlIjoiIiwibm9uLWRyb3BwaW5nLXBhcnRpY2xlIjoiIn0seyJmYW1pbHkiOiJLb3pha292IiwiZ2l2ZW4iOiJEaW1hIiwicGFyc2UtbmFtZXMiOmZhbHNlLCJkcm9wcGluZy1wYXJ0aWNsZSI6IiIsIm5vbi1kcm9wcGluZy1wYXJ0aWNsZSI6IiJ9LHsiZmFtaWx5IjoiU2NodWVsZXItRnVybWFuIiwiZ2l2ZW4iOiJPcmEiLCJwYXJzZS1uYW1lcyI6ZmFsc2UsImRyb3BwaW5nLXBhcnRpY2xlIjoiIiwibm9uLWRyb3BwaW5nLXBhcnRpY2xlIjoiIn1dLCJjb250YWluZXItdGl0bGUiOiJQTE9TIENvbXB1dGF0aW9uYWwgQmlvbG9neSIsImNvbnRhaW5lci10aXRsZS1zaG9ydCI6IlBMb1MgQ29tcHV0LiBCaW9sLiIsIkRPSSI6IjEwLjEzNzEvam91cm5hbC5wY2JpLjEwMDU5MDUiLCJJU1NOIjoiMTU1My03MzU4IiwiaXNzdWVkIjp7ImRhdGUtcGFydHMiOltbMjAxNywxMiwyN11dfSwicGFnZSI6ImUxMDA1OTA1IiwiaXNzdWUiOiIxMiIsInZvbHVtZSI6IjEzIn0sImlzVGVtcG9yYXJ5IjpmYWxzZX1dfQ=="/>
          <w:id w:val="-1025639454"/>
          <w:placeholder>
            <w:docPart w:val="DCF91FB6769B4EDBAC33A734CD2628E4"/>
          </w:placeholder>
        </w:sdtPr>
        <w:sdtEndPr/>
        <w:sdtContent>
          <w:r w:rsidR="00E076C9" w:rsidRPr="00E076C9">
            <w:rPr>
              <w:rFonts w:ascii="Times New Roman" w:hAnsi="Times New Roman" w:cs="Times New Roman"/>
              <w:color w:val="000000"/>
              <w:sz w:val="24"/>
              <w:szCs w:val="24"/>
            </w:rPr>
            <w:t>(31)</w:t>
          </w:r>
        </w:sdtContent>
      </w:sdt>
      <w:r w:rsidRPr="00C27DA7">
        <w:rPr>
          <w:rFonts w:ascii="Times New Roman" w:hAnsi="Times New Roman" w:cs="Times New Roman"/>
          <w:color w:val="000000" w:themeColor="text1"/>
          <w:sz w:val="24"/>
          <w:szCs w:val="24"/>
        </w:rPr>
        <w:t>.</w:t>
      </w:r>
    </w:p>
    <w:p w14:paraId="49D8BA5C" w14:textId="4186F377" w:rsidR="00C27DA7" w:rsidRPr="00C27DA7" w:rsidRDefault="00AD702A" w:rsidP="00343DC7">
      <w:pPr>
        <w:spacing w:line="480" w:lineRule="auto"/>
        <w:contextualSpacing/>
        <w:jc w:val="both"/>
        <w:rPr>
          <w:rFonts w:ascii="Times New Roman" w:hAnsi="Times New Roman" w:cs="Times New Roman"/>
          <w:color w:val="000000" w:themeColor="text1"/>
          <w:sz w:val="24"/>
          <w:szCs w:val="24"/>
          <w:lang w:val="en-US"/>
        </w:rPr>
      </w:pPr>
      <w:r w:rsidRPr="00C27DA7">
        <w:rPr>
          <w:rFonts w:ascii="Times New Roman" w:hAnsi="Times New Roman" w:cs="Times New Roman"/>
          <w:color w:val="000000" w:themeColor="text1"/>
          <w:sz w:val="24"/>
          <w:szCs w:val="24"/>
        </w:rPr>
        <w:t>The top</w:t>
      </w:r>
      <w:r>
        <w:rPr>
          <w:rFonts w:ascii="Times New Roman" w:eastAsia="Calibri" w:hAnsi="Times New Roman" w:cs="Times New Roman"/>
          <w:color w:val="000000"/>
          <w:sz w:val="24"/>
          <w:szCs w:val="24"/>
        </w:rPr>
        <w:t>-</w:t>
      </w:r>
      <w:r w:rsidRPr="00C27DA7">
        <w:rPr>
          <w:rFonts w:ascii="Times New Roman" w:hAnsi="Times New Roman" w:cs="Times New Roman"/>
          <w:color w:val="000000" w:themeColor="text1"/>
          <w:sz w:val="24"/>
          <w:szCs w:val="24"/>
        </w:rPr>
        <w:t xml:space="preserve">scoring 5000 models (10% of the generated binding modes) are clustered </w:t>
      </w:r>
      <w:r>
        <w:rPr>
          <w:rFonts w:ascii="Times New Roman" w:eastAsia="Calibri" w:hAnsi="Times New Roman" w:cs="Times New Roman"/>
          <w:color w:val="000000"/>
          <w:sz w:val="24"/>
          <w:szCs w:val="24"/>
        </w:rPr>
        <w:t>via</w:t>
      </w:r>
      <w:r w:rsidRPr="00C27DA7">
        <w:rPr>
          <w:rFonts w:ascii="Times New Roman" w:hAnsi="Times New Roman" w:cs="Times New Roman"/>
          <w:color w:val="000000" w:themeColor="text1"/>
          <w:sz w:val="24"/>
          <w:szCs w:val="24"/>
        </w:rPr>
        <w:t xml:space="preserve"> the Rosetta Cluster application, as described in Gray et al.</w:t>
      </w:r>
      <w:sdt>
        <w:sdtPr>
          <w:rPr>
            <w:rFonts w:ascii="Times New Roman" w:hAnsi="Times New Roman" w:cs="Times New Roman"/>
            <w:color w:val="000000"/>
            <w:sz w:val="24"/>
            <w:szCs w:val="24"/>
          </w:rPr>
          <w:tag w:val="MENDELEY_CITATION_v3_eyJjaXRhdGlvbklEIjoiTUVOREVMRVlfQ0lUQVRJT05fZDRmZGEyNWEtNDg0Ny00MjJhLWI5OGEtMTc3NTI2YmQyMWViIiwicHJvcGVydGllcyI6eyJub3RlSW5kZXgiOjB9LCJpc0VkaXRlZCI6ZmFsc2UsIm1hbnVhbE92ZXJyaWRlIjp7ImlzTWFudWFsbHlPdmVycmlkZGVuIjpmYWxzZSwiY2l0ZXByb2NUZXh0IjoiKDMyKSIsIm1hbnVhbE92ZXJyaWRlVGV4dCI6IiJ9LCJjaXRhdGlvbkl0ZW1zIjpbeyJpZCI6IjRlNGU2NmY3LWFlZmYtMzQ1NC04YjdhLWE5MzkzYjFmNjQ1MiIsIml0ZW1EYXRhIjp7InR5cGUiOiJhcnRpY2xlLWpvdXJuYWwiLCJpZCI6IjRlNGU2NmY3LWFlZmYtMzQ1NC04YjdhLWE5MzkzYjFmNjQ1MiIsInRpdGxlIjoiUHJvdGVpbuKAk1Byb3RlaW4gRG9ja2luZyB3aXRoIFNpbXVsdGFuZW91cyBPcHRpbWl6YXRpb24gb2YgUmlnaWQtYm9keSBEaXNwbGFjZW1lbnQgYW5kIFNpZGUtY2hhaW4gQ29uZm9ybWF0aW9ucyIsImF1dGhvciI6W3siZmFtaWx5IjoiR3JheSIsImdpdmVuIjoiSmVmZnJleSBKLiIsInBhcnNlLW5hbWVzIjpmYWxzZSwiZHJvcHBpbmctcGFydGljbGUiOiIiLCJub24tZHJvcHBpbmctcGFydGljbGUiOiIifSx7ImZhbWlseSI6Ik1vdWdob24iLCJnaXZlbiI6IlN0ZXdhcnQiLCJwYXJzZS1uYW1lcyI6ZmFsc2UsImRyb3BwaW5nLXBhcnRpY2xlIjoiIiwibm9uLWRyb3BwaW5nLXBhcnRpY2xlIjoiIn0seyJmYW1pbHkiOiJXYW5nIiwiZ2l2ZW4iOiJDaHUiLCJwYXJzZS1uYW1lcyI6ZmFsc2UsImRyb3BwaW5nLXBhcnRpY2xlIjoiIiwibm9uLWRyb3BwaW5nLXBhcnRpY2xlIjoiIn0seyJmYW1pbHkiOiJTY2h1ZWxlci1GdXJtYW4iLCJnaXZlbiI6Ik9yYSIsInBhcnNlLW5hbWVzIjpmYWxzZSwiZHJvcHBpbmctcGFydGljbGUiOiIiLCJub24tZHJvcHBpbmctcGFydGljbGUiOiIifSx7ImZhbWlseSI6Ikt1aGxtYW4iLCJnaXZlbiI6IkJyaWFuIiwicGFyc2UtbmFtZXMiOmZhbHNlLCJkcm9wcGluZy1wYXJ0aWNsZSI6IiIsIm5vbi1kcm9wcGluZy1wYXJ0aWNsZSI6IiJ9LHsiZmFtaWx5IjoiUm9obCIsImdpdmVuIjoiQ2Fyb2wgQS4iLCJwYXJzZS1uYW1lcyI6ZmFsc2UsImRyb3BwaW5nLXBhcnRpY2xlIjoiIiwibm9uLWRyb3BwaW5nLXBhcnRpY2xlIjoiIn0seyJmYW1pbHkiOiJCYWtlciIsImdpdmVuIjoiRGF2aWQiLCJwYXJzZS1uYW1lcyI6ZmFsc2UsImRyb3BwaW5nLXBhcnRpY2xlIjoiIiwibm9uLWRyb3BwaW5nLXBhcnRpY2xlIjoiIn1dLCJjb250YWluZXItdGl0bGUiOiJKb3VybmFsIG9mIE1vbGVjdWxhciBCaW9sb2d5IiwiY29udGFpbmVyLXRpdGxlLXNob3J0IjoiSi4gTW9sLiBCaW9sLiIsIkRPSSI6IjEwLjEwMTYvUzAwMjItMjgzNigwMykwMDY3MC0zIiwiSVNTTiI6IjAwMjIyODM2IiwiaXNzdWVkIjp7ImRhdGUtcGFydHMiOltbMjAwMyw4XV19LCJwYWdlIjoiMjgxLTI5OSIsImlzc3VlIjoiMSIsInZvbHVtZSI6IjMzMSJ9LCJpc1RlbXBvcmFyeSI6ZmFsc2V9XX0="/>
          <w:id w:val="794958932"/>
          <w:placeholder>
            <w:docPart w:val="DCF91FB6769B4EDBAC33A734CD2628E4"/>
          </w:placeholder>
        </w:sdtPr>
        <w:sdtEndPr/>
        <w:sdtContent>
          <w:r w:rsidR="00E076C9" w:rsidRPr="00E076C9">
            <w:rPr>
              <w:rFonts w:ascii="Times New Roman" w:hAnsi="Times New Roman" w:cs="Times New Roman"/>
              <w:color w:val="000000"/>
              <w:sz w:val="24"/>
              <w:szCs w:val="24"/>
            </w:rPr>
            <w:t>(32)</w:t>
          </w:r>
        </w:sdtContent>
      </w:sdt>
      <w:r w:rsidRPr="00C27DA7">
        <w:rPr>
          <w:rFonts w:ascii="Times New Roman" w:hAnsi="Times New Roman" w:cs="Times New Roman"/>
          <w:color w:val="000000" w:themeColor="text1"/>
          <w:sz w:val="24"/>
          <w:szCs w:val="24"/>
        </w:rPr>
        <w:t xml:space="preserve">, with a cluster radius cut-off of 1.5 Å peptide backbone atom RMSD. From each cluster, a representative model is subsequently selected according to the best </w:t>
      </w:r>
      <w:r w:rsidRPr="00C27DA7">
        <w:rPr>
          <w:rFonts w:ascii="Times New Roman" w:hAnsi="Times New Roman" w:cs="Times New Roman"/>
          <w:i/>
          <w:iCs/>
          <w:color w:val="000000" w:themeColor="text1"/>
          <w:sz w:val="24"/>
          <w:szCs w:val="24"/>
        </w:rPr>
        <w:t>reweighted score</w:t>
      </w:r>
      <w:r w:rsidRPr="00C27DA7">
        <w:rPr>
          <w:rFonts w:ascii="Times New Roman" w:hAnsi="Times New Roman" w:cs="Times New Roman"/>
          <w:color w:val="000000" w:themeColor="text1"/>
          <w:sz w:val="24"/>
          <w:szCs w:val="24"/>
        </w:rPr>
        <w:t>. The clusters are then ranked according to the energy of their representative models</w:t>
      </w:r>
      <w:r>
        <w:rPr>
          <w:rFonts w:ascii="Times New Roman" w:eastAsia="Calibri" w:hAnsi="Times New Roman" w:cs="Times New Roman"/>
          <w:color w:val="000000"/>
          <w:sz w:val="24"/>
          <w:szCs w:val="24"/>
        </w:rPr>
        <w:t>,</w:t>
      </w:r>
      <w:r w:rsidRPr="00C27DA7">
        <w:rPr>
          <w:rFonts w:ascii="Times New Roman" w:hAnsi="Times New Roman" w:cs="Times New Roman"/>
          <w:color w:val="000000" w:themeColor="text1"/>
          <w:sz w:val="24"/>
          <w:szCs w:val="24"/>
        </w:rPr>
        <w:t xml:space="preserve"> and the first ranked model </w:t>
      </w:r>
      <w:r>
        <w:rPr>
          <w:rFonts w:ascii="Times New Roman" w:eastAsia="Calibri" w:hAnsi="Times New Roman" w:cs="Times New Roman"/>
          <w:color w:val="000000"/>
          <w:sz w:val="24"/>
          <w:szCs w:val="24"/>
        </w:rPr>
        <w:t>is</w:t>
      </w:r>
      <w:r w:rsidRPr="00C27DA7">
        <w:rPr>
          <w:rFonts w:ascii="Times New Roman" w:hAnsi="Times New Roman" w:cs="Times New Roman"/>
          <w:color w:val="000000" w:themeColor="text1"/>
          <w:sz w:val="24"/>
          <w:szCs w:val="24"/>
        </w:rPr>
        <w:t xml:space="preserve"> used for MD simulations</w:t>
      </w:r>
      <w:r>
        <w:rPr>
          <w:rFonts w:ascii="Times New Roman" w:eastAsia="Calibri" w:hAnsi="Times New Roman" w:cs="Times New Roman"/>
          <w:color w:val="000000"/>
          <w:sz w:val="24"/>
          <w:szCs w:val="24"/>
        </w:rPr>
        <w:t>.</w:t>
      </w:r>
    </w:p>
    <w:p w14:paraId="1A723C02" w14:textId="77777777" w:rsidR="00C27DA7" w:rsidRPr="00C27DA7" w:rsidRDefault="00C27DA7" w:rsidP="00343DC7">
      <w:pPr>
        <w:spacing w:line="480" w:lineRule="auto"/>
        <w:contextualSpacing/>
        <w:jc w:val="both"/>
        <w:rPr>
          <w:rFonts w:ascii="Times New Roman" w:hAnsi="Times New Roman" w:cs="Times New Roman"/>
          <w:color w:val="000000" w:themeColor="text1"/>
          <w:sz w:val="24"/>
          <w:szCs w:val="24"/>
          <w:lang w:val="en-US"/>
        </w:rPr>
      </w:pPr>
    </w:p>
    <w:p w14:paraId="2B74D160" w14:textId="0EE61925" w:rsidR="00C27DA7" w:rsidRPr="00C27DA7" w:rsidRDefault="00AD702A" w:rsidP="00343DC7">
      <w:pPr>
        <w:spacing w:line="480" w:lineRule="auto"/>
        <w:contextualSpacing/>
        <w:jc w:val="both"/>
        <w:rPr>
          <w:rFonts w:ascii="Times New Roman" w:hAnsi="Times New Roman" w:cs="Times New Roman"/>
          <w:b/>
          <w:bCs/>
          <w:color w:val="000000" w:themeColor="text1"/>
          <w:sz w:val="24"/>
          <w:szCs w:val="24"/>
          <w:lang w:val="en-US"/>
        </w:rPr>
      </w:pPr>
      <w:r w:rsidRPr="00C27DA7">
        <w:rPr>
          <w:rFonts w:ascii="Times New Roman" w:hAnsi="Times New Roman" w:cs="Times New Roman"/>
          <w:b/>
          <w:bCs/>
          <w:color w:val="000000" w:themeColor="text1"/>
          <w:sz w:val="24"/>
          <w:szCs w:val="24"/>
        </w:rPr>
        <w:t xml:space="preserve">Molecular </w:t>
      </w:r>
      <w:r>
        <w:rPr>
          <w:rFonts w:ascii="Times New Roman" w:eastAsia="Calibri" w:hAnsi="Times New Roman" w:cs="Times New Roman"/>
          <w:b/>
          <w:bCs/>
          <w:color w:val="000000"/>
          <w:sz w:val="24"/>
          <w:szCs w:val="24"/>
        </w:rPr>
        <w:t>dynamics</w:t>
      </w:r>
      <w:r w:rsidRPr="00C27DA7">
        <w:rPr>
          <w:rFonts w:ascii="Times New Roman" w:hAnsi="Times New Roman" w:cs="Times New Roman"/>
          <w:b/>
          <w:bCs/>
          <w:color w:val="000000" w:themeColor="text1"/>
          <w:sz w:val="24"/>
          <w:szCs w:val="24"/>
        </w:rPr>
        <w:t xml:space="preserve"> simulations</w:t>
      </w:r>
    </w:p>
    <w:p w14:paraId="3B910FA4" w14:textId="7B3C36A8" w:rsidR="00C27DA7" w:rsidRPr="00C27DA7" w:rsidRDefault="00AD702A" w:rsidP="00343DC7">
      <w:pPr>
        <w:spacing w:line="480" w:lineRule="auto"/>
        <w:contextualSpacing/>
        <w:jc w:val="both"/>
        <w:rPr>
          <w:rFonts w:ascii="Times New Roman" w:hAnsi="Times New Roman" w:cs="Times New Roman"/>
          <w:color w:val="000000" w:themeColor="text1"/>
          <w:sz w:val="24"/>
          <w:szCs w:val="24"/>
          <w:lang w:val="en-US"/>
        </w:rPr>
      </w:pPr>
      <w:r w:rsidRPr="00C27DA7">
        <w:rPr>
          <w:rFonts w:ascii="Times New Roman" w:hAnsi="Times New Roman" w:cs="Times New Roman"/>
          <w:color w:val="000000" w:themeColor="text1"/>
          <w:sz w:val="24"/>
          <w:szCs w:val="24"/>
        </w:rPr>
        <w:t>MD simulations were conducted to refine the Pin1-peptide complex structures.</w:t>
      </w:r>
      <w:r w:rsidRPr="00C27DA7">
        <w:rPr>
          <w:rFonts w:ascii="Times New Roman" w:hAnsi="Times New Roman" w:cs="Times New Roman"/>
          <w:color w:val="000000" w:themeColor="text1"/>
          <w:sz w:val="24"/>
          <w:szCs w:val="24"/>
        </w:rPr>
        <w:br/>
        <w:t xml:space="preserve">All-atom MD simulations in explicit </w:t>
      </w:r>
      <w:r>
        <w:rPr>
          <w:rFonts w:ascii="Times New Roman" w:eastAsia="Calibri" w:hAnsi="Times New Roman" w:cs="Times New Roman"/>
          <w:color w:val="000000"/>
          <w:sz w:val="24"/>
          <w:szCs w:val="24"/>
        </w:rPr>
        <w:t>solvents</w:t>
      </w:r>
      <w:r w:rsidRPr="00C27DA7">
        <w:rPr>
          <w:rFonts w:ascii="Times New Roman" w:hAnsi="Times New Roman" w:cs="Times New Roman"/>
          <w:color w:val="000000" w:themeColor="text1"/>
          <w:sz w:val="24"/>
          <w:szCs w:val="24"/>
        </w:rPr>
        <w:t xml:space="preserve"> were carried out in GROMACS version 2022.4</w:t>
      </w:r>
      <w:r>
        <w:rPr>
          <w:rFonts w:ascii="Times New Roman" w:eastAsia="Calibri" w:hAnsi="Times New Roman" w:cs="Times New Roman"/>
          <w:color w:val="000000"/>
          <w:sz w:val="24"/>
          <w:szCs w:val="24"/>
        </w:rPr>
        <w:t xml:space="preserve"> via</w:t>
      </w:r>
      <w:r w:rsidRPr="00C27DA7">
        <w:rPr>
          <w:rFonts w:ascii="Times New Roman" w:hAnsi="Times New Roman" w:cs="Times New Roman"/>
          <w:color w:val="000000" w:themeColor="text1"/>
          <w:sz w:val="24"/>
          <w:szCs w:val="24"/>
        </w:rPr>
        <w:t xml:space="preserve"> the CHARMM36 force field and TIP3P water model</w:t>
      </w:r>
      <w:sdt>
        <w:sdtPr>
          <w:rPr>
            <w:rFonts w:ascii="Times New Roman" w:hAnsi="Times New Roman" w:cs="Times New Roman"/>
            <w:color w:val="000000"/>
            <w:sz w:val="24"/>
            <w:szCs w:val="24"/>
          </w:rPr>
          <w:tag w:val="MENDELEY_CITATION_v3_eyJjaXRhdGlvbklEIjoiTUVOREVMRVlfQ0lUQVRJT05fOTFiY2E0MzUtNjM3Zi00NmFlLTg5YmQtODQwYTdiYjY5YzA1IiwicHJvcGVydGllcyI6eyJub3RlSW5kZXgiOjB9LCJpc0VkaXRlZCI6ZmFsc2UsIm1hbnVhbE92ZXJyaWRlIjp7ImlzTWFudWFsbHlPdmVycmlkZGVuIjpmYWxzZSwiY2l0ZXByb2NUZXh0IjoiKDMzKSIsIm1hbnVhbE92ZXJyaWRlVGV4dCI6IiJ9LCJjaXRhdGlvbkl0ZW1zIjpbeyJpZCI6IjExYmY0YmIzLWMzZGEtM2RiZi05MTJiLTEyOTg3MTc2NmFlYSIsIml0ZW1EYXRhIjp7InR5cGUiOiJhcnRpY2xlLWpvdXJuYWwiLCJpZCI6IjExYmY0YmIzLWMzZGEtM2RiZi05MTJiLTEyOTg3MTc2NmFlYSIsInRpdGxlIjoiR1JPTUFDUzogSGlnaCBwZXJmb3JtYW5jZSBtb2xlY3VsYXIgc2ltdWxhdGlvbnMgdGhyb3VnaCBtdWx0aS1sZXZlbCBwYXJhbGxlbGlzbSBmcm9tIGxhcHRvcHMgdG8gc3VwZXJjb21wdXRlcnMiLCJhdXRob3IiOlt7ImZhbWlseSI6IkFicmFoYW0iLCJnaXZlbiI6Ik1hcmsgSmFtZXMiLCJwYXJzZS1uYW1lcyI6ZmFsc2UsImRyb3BwaW5nLXBhcnRpY2xlIjoiIiwibm9uLWRyb3BwaW5nLXBhcnRpY2xlIjoiIn0seyJmYW1pbHkiOiJNdXJ0b2xhIiwiZ2l2ZW4iOiJUZWVtdSIsInBhcnNlLW5hbWVzIjpmYWxzZSwiZHJvcHBpbmctcGFydGljbGUiOiIiLCJub24tZHJvcHBpbmctcGFydGljbGUiOiIifSx7ImZhbWlseSI6IlNjaHVseiIsImdpdmVuIjoiUm9sYW5kIiwicGFyc2UtbmFtZXMiOmZhbHNlLCJkcm9wcGluZy1wYXJ0aWNsZSI6IiIsIm5vbi1kcm9wcGluZy1wYXJ0aWNsZSI6IiJ9LHsiZmFtaWx5IjoiUMOhbGwiLCJnaXZlbiI6IlN6aWzDoXJkIiwicGFyc2UtbmFtZXMiOmZhbHNlLCJkcm9wcGluZy1wYXJ0aWNsZSI6IiIsIm5vbi1kcm9wcGluZy1wYXJ0aWNsZSI6IiJ9LHsiZmFtaWx5IjoiU21pdGgiLCJnaXZlbiI6IkplcmVteSBDLiIsInBhcnNlLW5hbWVzIjpmYWxzZSwiZHJvcHBpbmctcGFydGljbGUiOiIiLCJub24tZHJvcHBpbmctcGFydGljbGUiOiIifSx7ImZhbWlseSI6Ikhlc3MiLCJnaXZlbiI6IkJlcmsiLCJwYXJzZS1uYW1lcyI6ZmFsc2UsImRyb3BwaW5nLXBhcnRpY2xlIjoiIiwibm9uLWRyb3BwaW5nLXBhcnRpY2xlIjoiIn0seyJmYW1pbHkiOiJMaW5kYWhsIiwiZ2l2ZW4iOiJFcmlrIiwicGFyc2UtbmFtZXMiOmZhbHNlLCJkcm9wcGluZy1wYXJ0aWNsZSI6IiIsIm5vbi1kcm9wcGluZy1wYXJ0aWNsZSI6IiJ9XSwiY29udGFpbmVyLXRpdGxlIjoiU29mdHdhcmVYIiwiY29udGFpbmVyLXRpdGxlLXNob3J0IjoiU29mdHdhcmVYIiwiRE9JIjoiMTAuMTAxNi9qLnNvZnR4LjIwMTUuMDYuMDAxIiwiSVNTTiI6IjIzNTI3MTEwIiwiaXNzdWVkIjp7ImRhdGUtcGFydHMiOltbMjAxNSw5XV19LCJwYWdlIjoiMTktMjUiLCJ2b2x1bWUiOiIxLTIifSwiaXNUZW1wb3JhcnkiOmZhbHNlfV19"/>
          <w:id w:val="-1174033239"/>
          <w:placeholder>
            <w:docPart w:val="DCF91FB6769B4EDBAC33A734CD2628E4"/>
          </w:placeholder>
        </w:sdtPr>
        <w:sdtEndPr/>
        <w:sdtContent>
          <w:r w:rsidR="00E076C9" w:rsidRPr="00E076C9">
            <w:rPr>
              <w:rFonts w:ascii="Times New Roman" w:hAnsi="Times New Roman" w:cs="Times New Roman"/>
              <w:color w:val="000000"/>
              <w:sz w:val="24"/>
              <w:szCs w:val="24"/>
            </w:rPr>
            <w:t>(33)</w:t>
          </w:r>
        </w:sdtContent>
      </w:sdt>
      <w:r w:rsidRPr="00C27DA7">
        <w:rPr>
          <w:rFonts w:ascii="Times New Roman" w:hAnsi="Times New Roman" w:cs="Times New Roman"/>
          <w:color w:val="000000" w:themeColor="text1"/>
          <w:sz w:val="24"/>
          <w:szCs w:val="24"/>
        </w:rPr>
        <w:t xml:space="preserve">. </w:t>
      </w:r>
      <w:r>
        <w:rPr>
          <w:rFonts w:ascii="Times New Roman" w:eastAsia="Calibri" w:hAnsi="Times New Roman" w:cs="Times New Roman"/>
          <w:color w:val="000000"/>
          <w:sz w:val="24"/>
          <w:szCs w:val="24"/>
        </w:rPr>
        <w:t>The simulations</w:t>
      </w:r>
      <w:r w:rsidRPr="00C27DA7">
        <w:rPr>
          <w:rFonts w:ascii="Times New Roman" w:hAnsi="Times New Roman" w:cs="Times New Roman"/>
          <w:color w:val="000000" w:themeColor="text1"/>
          <w:sz w:val="24"/>
          <w:szCs w:val="24"/>
        </w:rPr>
        <w:t xml:space="preserve"> were set up </w:t>
      </w:r>
      <w:r>
        <w:rPr>
          <w:rFonts w:ascii="Times New Roman" w:eastAsia="Calibri" w:hAnsi="Times New Roman" w:cs="Times New Roman"/>
          <w:color w:val="000000"/>
          <w:sz w:val="24"/>
          <w:szCs w:val="24"/>
        </w:rPr>
        <w:t>via</w:t>
      </w:r>
      <w:r w:rsidRPr="00C27DA7">
        <w:rPr>
          <w:rFonts w:ascii="Times New Roman" w:hAnsi="Times New Roman" w:cs="Times New Roman"/>
          <w:color w:val="000000" w:themeColor="text1"/>
          <w:sz w:val="24"/>
          <w:szCs w:val="24"/>
        </w:rPr>
        <w:t xml:space="preserve"> the CHARMM-GUI solution builder</w:t>
      </w:r>
      <w:sdt>
        <w:sdtPr>
          <w:rPr>
            <w:rFonts w:ascii="Times New Roman" w:hAnsi="Times New Roman" w:cs="Times New Roman"/>
            <w:color w:val="000000"/>
            <w:sz w:val="24"/>
            <w:szCs w:val="24"/>
          </w:rPr>
          <w:tag w:val="MENDELEY_CITATION_v3_eyJjaXRhdGlvbklEIjoiTUVOREVMRVlfQ0lUQVRJT05fZTZmY2NmYzItNjQzZi00YWQ3LTk1MDUtMmE1MzkwZTBlMTZkIiwicHJvcGVydGllcyI6eyJub3RlSW5kZXgiOjB9LCJpc0VkaXRlZCI6ZmFsc2UsIm1hbnVhbE92ZXJyaWRlIjp7ImlzTWFudWFsbHlPdmVycmlkZGVuIjpmYWxzZSwiY2l0ZXByb2NUZXh0IjoiKDM0KSIsIm1hbnVhbE92ZXJyaWRlVGV4dCI6IiJ9LCJjaXRhdGlvbkl0ZW1zIjpbeyJpZCI6Ijc2ZGVhOWViLTU3MTEtM2QzNC1iYTA1LThkYjQxMThiNzY3MCIsIml0ZW1EYXRhIjp7InR5cGUiOiJhcnRpY2xlLWpvdXJuYWwiLCJpZCI6Ijc2ZGVhOWViLTU3MTEtM2QzNC1iYTA1LThkYjQxMThiNzY3MCIsInRpdGxlIjoiQ0hBUk1N4oCQR1VJOiBBIHdlYuKAkGJhc2VkIGdyYXBoaWNhbCB1c2VyIGludGVyZmFjZSBmb3IgQ0hBUk1NIiwiYXV0aG9yIjpbeyJmYW1pbHkiOiJKbyIsImdpdmVuIjoiU3VuaHdhbiIsInBhcnNlLW5hbWVzIjpmYWxzZSwiZHJvcHBpbmctcGFydGljbGUiOiIiLCJub24tZHJvcHBpbmctcGFydGljbGUiOiIifSx7ImZhbWlseSI6IktpbSIsImdpdmVuIjoiVGFlaG9vbiIsInBhcnNlLW5hbWVzIjpmYWxzZSwiZHJvcHBpbmctcGFydGljbGUiOiIiLCJub24tZHJvcHBpbmctcGFydGljbGUiOiIifSx7ImZhbWlseSI6Ikl5ZXIiLCJnaXZlbiI6IlZpZHlhc2hhbmthcmEgRy4iLCJwYXJzZS1uYW1lcyI6ZmFsc2UsImRyb3BwaW5nLXBhcnRpY2xlIjoiIiwibm9uLWRyb3BwaW5nLXBhcnRpY2xlIjoiIn0seyJmYW1pbHkiOiJJbSIsImdpdmVuIjoiV29ucGlsIiwicGFyc2UtbmFtZXMiOmZhbHNlLCJkcm9wcGluZy1wYXJ0aWNsZSI6IiIsIm5vbi1kcm9wcGluZy1wYXJ0aWNsZSI6IiJ9XSwiY29udGFpbmVyLXRpdGxlIjoiSm91cm5hbCBvZiBDb21wdXRhdGlvbmFsIENoZW1pc3RyeSIsImNvbnRhaW5lci10aXRsZS1zaG9ydCI6IkouIENvbXB1dC4gQ2hlbS4iLCJET0kiOiIxMC4xMDAyL2pjYy4yMDk0NSIsIklTU04iOiIwMTkyLTg2NTEiLCJpc3N1ZWQiOnsiZGF0ZS1wYXJ0cyI6W1syMDA4LDgsMTBdXX0sInBhZ2UiOiIxODU5LTE4NjUiLCJhYnN0cmFjdCI6IjxwPiBDSEFSTU0gaXMgYW4gYWNhZGVtaWMgcmVzZWFyY2ggcHJvZ3JhbSB1c2VkIHdpZGVseSBmb3IgbWFjcm9tb2xlY3VsYXIgbWVjaGFuaWNzIGFuZCBkeW5hbWljcyB3aXRoIHZlcnNhdGlsZSBhbmFseXNpcyBhbmQgbWFuaXB1bGF0aW9uIHRvb2xzIG9mIGF0b21pYyBjb29yZGluYXRlcyBhbmQgZHluYW1pY3MgdHJhamVjdG9yaWVzLiBDSEFSTU3igJBHVUksIDxleHQtbGluayBocmVmPVwiaHR0cDovL3d3dy5jaGFybW0tZ3VpLm9yZ1wiPmh0dHA6Ly93d3cuY2hhcm1t4oCQZ3VpLm9yZzwvZXh0LWxpbms+ICwgaGFzIGJlZW4gZGV2ZWxvcGVkIHRvIHByb3ZpZGUgYSB3ZWLigJBiYXNlZCBncmFwaGljYWwgdXNlciBpbnRlcmZhY2UgdG8gZ2VuZXJhdGUgdmFyaW91cyBpbnB1dCBmaWxlcyBhbmQgbW9sZWN1bGFyIHN5c3RlbXMgdG8gZmFjaWxpdGF0ZSBhbmQgc3RhbmRhcmRpemUgdGhlIHVzYWdlIG9mIGNvbW1vbiBhbmQgYWR2YW5jZWQgc2ltdWxhdGlvbiB0ZWNobmlxdWVzIGluIENIQVJNTS4gVGhlIHdlYiBlbnZpcm9ubWVudCBwcm92aWRlcyBhbiBpZGVhbCBwbGF0Zm9ybSB0byBidWlsZCBhbmQgdmFsaWRhdGUgYSBtb2xlY3VsYXIgbW9kZWwgc3lzdGVtIGluIGFuIGludGVyYWN0aXZlIGZhc2hpb24gc3VjaCB0aGF0LCBpZiBhIHByb2JsZW0gaXMgZm91bmQgdGhyb3VnaCB2aXN1YWwgaW5zcGVjdGlvbiwgb25lIGNhbiBnbyBiYWNrIHRvIHRoZSBwcmV2aW91cyBzZXR1cCBhbmQgcmVnZW5lcmF0ZSB0aGUgd2hvbGUgc3lzdGVtIGFnYWluLiBJbiB0aGlzIGFydGljbGUsIHdlIGRlc2NyaWJlIHRoZSBjdXJyZW50bHkgYXZhaWxhYmxlIGZ1bmN0aW9uYWwgbW9kdWxlcyBvZiBDSEFSTU3igJBHVUkgSW5wdXQgR2VuZXJhdG9yIHRoYXQgZm9ybSBhIGJhc2lzIGZvciB0aGUgYWR2YW5jZWQgc2ltdWxhdGlvbiB0ZWNobmlxdWVzLiBGdXR1cmUgZGlyZWN0aW9ucyBvZiB0aGUgQ0hBUk1N4oCQR1VJIGRldmVsb3BtZW50IHByb2plY3QgYXJlIGFsc28gZGlzY3Vzc2VkIGJyaWVmbHkgdG9nZXRoZXIgd2l0aCBvdGhlciBmZWF0dXJlcyBpbiB0aGUgQ0hBUk1N4oCQR1VJIHdlYnNpdGUsIHN1Y2ggYXMgQXJjaGl2ZSBhbmQgTW92aWUgR2FsbGVyeS4gwqkgMjAwOCBXaWxleSBQZXJpb2RpY2FscywgSW5jLiBKIENvbXB1dCBDaGVtLCAyMDA4IDwvcD4iLCJpc3N1ZSI6IjExIiwidm9sdW1lIjoiMjkifSwiaXNUZW1wb3JhcnkiOmZhbHNlfV19"/>
          <w:id w:val="1975949075"/>
          <w:placeholder>
            <w:docPart w:val="DCF91FB6769B4EDBAC33A734CD2628E4"/>
          </w:placeholder>
        </w:sdtPr>
        <w:sdtEndPr/>
        <w:sdtContent>
          <w:r w:rsidR="00E076C9" w:rsidRPr="00E076C9">
            <w:rPr>
              <w:rFonts w:ascii="Times New Roman" w:hAnsi="Times New Roman" w:cs="Times New Roman"/>
              <w:color w:val="000000"/>
              <w:sz w:val="24"/>
              <w:szCs w:val="24"/>
            </w:rPr>
            <w:t>(34)</w:t>
          </w:r>
        </w:sdtContent>
      </w:sdt>
      <w:r w:rsidRPr="00C27DA7">
        <w:rPr>
          <w:rFonts w:ascii="Times New Roman" w:hAnsi="Times New Roman" w:cs="Times New Roman"/>
          <w:color w:val="000000" w:themeColor="text1"/>
          <w:sz w:val="24"/>
          <w:szCs w:val="24"/>
        </w:rPr>
        <w:t>.</w:t>
      </w:r>
    </w:p>
    <w:p w14:paraId="4711D028" w14:textId="4DFAD9CC" w:rsidR="00C27DA7" w:rsidRPr="00C27DA7" w:rsidRDefault="00AD702A" w:rsidP="00343DC7">
      <w:pPr>
        <w:spacing w:line="480" w:lineRule="auto"/>
        <w:contextualSpacing/>
        <w:jc w:val="both"/>
        <w:rPr>
          <w:rFonts w:ascii="Times New Roman" w:hAnsi="Times New Roman" w:cs="Times New Roman"/>
          <w:color w:val="000000" w:themeColor="text1"/>
          <w:sz w:val="24"/>
          <w:szCs w:val="24"/>
          <w:lang w:val="en-US"/>
        </w:rPr>
      </w:pPr>
      <w:r w:rsidRPr="00C27DA7">
        <w:rPr>
          <w:rFonts w:ascii="Times New Roman" w:hAnsi="Times New Roman" w:cs="Times New Roman"/>
          <w:color w:val="000000" w:themeColor="text1"/>
          <w:sz w:val="24"/>
          <w:szCs w:val="24"/>
        </w:rPr>
        <w:t xml:space="preserve">Each system was minimized </w:t>
      </w:r>
      <w:r>
        <w:rPr>
          <w:rFonts w:ascii="Times New Roman" w:eastAsia="Calibri" w:hAnsi="Times New Roman" w:cs="Times New Roman"/>
          <w:color w:val="000000"/>
          <w:sz w:val="24"/>
          <w:szCs w:val="24"/>
        </w:rPr>
        <w:t>via</w:t>
      </w:r>
      <w:r w:rsidRPr="00C27DA7">
        <w:rPr>
          <w:rFonts w:ascii="Times New Roman" w:hAnsi="Times New Roman" w:cs="Times New Roman"/>
          <w:color w:val="000000" w:themeColor="text1"/>
          <w:sz w:val="24"/>
          <w:szCs w:val="24"/>
        </w:rPr>
        <w:t xml:space="preserve"> steepest descent for 50000 steps and </w:t>
      </w:r>
      <w:r>
        <w:rPr>
          <w:rFonts w:ascii="Times New Roman" w:eastAsia="Calibri" w:hAnsi="Times New Roman" w:cs="Times New Roman"/>
          <w:color w:val="000000"/>
          <w:sz w:val="24"/>
          <w:szCs w:val="24"/>
        </w:rPr>
        <w:t xml:space="preserve">a </w:t>
      </w:r>
      <w:r w:rsidRPr="00C27DA7">
        <w:rPr>
          <w:rFonts w:ascii="Times New Roman" w:hAnsi="Times New Roman" w:cs="Times New Roman"/>
          <w:color w:val="000000" w:themeColor="text1"/>
          <w:sz w:val="24"/>
          <w:szCs w:val="24"/>
        </w:rPr>
        <w:t xml:space="preserve">conjugate gradient for another 50000 steps. After minimization, the system was heated from 0 to </w:t>
      </w:r>
      <w:r>
        <w:rPr>
          <w:rFonts w:ascii="Times New Roman" w:eastAsia="Calibri" w:hAnsi="Times New Roman" w:cs="Times New Roman"/>
          <w:color w:val="000000"/>
          <w:sz w:val="24"/>
          <w:szCs w:val="24"/>
        </w:rPr>
        <w:t>310 K</w:t>
      </w:r>
      <w:r w:rsidRPr="00C27DA7">
        <w:rPr>
          <w:rFonts w:ascii="Times New Roman" w:hAnsi="Times New Roman" w:cs="Times New Roman"/>
          <w:color w:val="000000" w:themeColor="text1"/>
          <w:sz w:val="24"/>
          <w:szCs w:val="24"/>
        </w:rPr>
        <w:t xml:space="preserve"> in </w:t>
      </w:r>
      <w:r>
        <w:rPr>
          <w:rFonts w:ascii="Times New Roman" w:eastAsia="Calibri" w:hAnsi="Times New Roman" w:cs="Times New Roman"/>
          <w:color w:val="000000"/>
          <w:sz w:val="24"/>
          <w:szCs w:val="24"/>
        </w:rPr>
        <w:t xml:space="preserve">a </w:t>
      </w:r>
      <w:r w:rsidRPr="00C27DA7">
        <w:rPr>
          <w:rFonts w:ascii="Times New Roman" w:hAnsi="Times New Roman" w:cs="Times New Roman"/>
          <w:color w:val="000000" w:themeColor="text1"/>
          <w:sz w:val="24"/>
          <w:szCs w:val="24"/>
        </w:rPr>
        <w:t>1 ns simulation by applying 1 kcal/(mol Å</w:t>
      </w:r>
      <w:r w:rsidRPr="00C27DA7">
        <w:rPr>
          <w:rFonts w:ascii="Times New Roman" w:hAnsi="Times New Roman" w:cs="Times New Roman"/>
          <w:color w:val="000000" w:themeColor="text1"/>
          <w:position w:val="8"/>
          <w:sz w:val="24"/>
          <w:szCs w:val="24"/>
        </w:rPr>
        <w:t>2</w:t>
      </w:r>
      <w:r w:rsidRPr="00C27DA7">
        <w:rPr>
          <w:rFonts w:ascii="Times New Roman" w:hAnsi="Times New Roman" w:cs="Times New Roman"/>
          <w:color w:val="000000" w:themeColor="text1"/>
          <w:sz w:val="24"/>
          <w:szCs w:val="24"/>
        </w:rPr>
        <w:t xml:space="preserve">) harmonic position restraints to the protein and peptide heavy atoms with a </w:t>
      </w:r>
      <w:r w:rsidRPr="00C27DA7">
        <w:rPr>
          <w:rFonts w:ascii="Times New Roman" w:hAnsi="Times New Roman" w:cs="Times New Roman"/>
          <w:color w:val="000000" w:themeColor="text1"/>
          <w:sz w:val="24"/>
          <w:szCs w:val="24"/>
        </w:rPr>
        <w:lastRenderedPageBreak/>
        <w:t xml:space="preserve">constant number, volume and temperature (NVT) ensemble. The system was then equilibrated using a constant number, pressure and temperature (NPT) ensemble at 1 atm and 310 K for 1 ns with </w:t>
      </w:r>
      <w:r>
        <w:rPr>
          <w:rFonts w:ascii="Times New Roman" w:eastAsia="Calibri" w:hAnsi="Times New Roman" w:cs="Times New Roman"/>
          <w:color w:val="000000"/>
          <w:sz w:val="24"/>
          <w:szCs w:val="24"/>
        </w:rPr>
        <w:t xml:space="preserve">the </w:t>
      </w:r>
      <w:r w:rsidRPr="00C27DA7">
        <w:rPr>
          <w:rFonts w:ascii="Times New Roman" w:hAnsi="Times New Roman" w:cs="Times New Roman"/>
          <w:color w:val="000000" w:themeColor="text1"/>
          <w:sz w:val="24"/>
          <w:szCs w:val="24"/>
        </w:rPr>
        <w:t xml:space="preserve">same restraints as in the NVT run. The system was further equilibrated in five successive steps with an iteratively decreasing force constant for the positional restraints for a total equilibration time of 5 ns and starting from randomly assigned velocities and an integration time step of 2 fs. Temperature coupling at </w:t>
      </w:r>
      <w:r>
        <w:rPr>
          <w:rFonts w:ascii="Times New Roman" w:eastAsia="Calibri" w:hAnsi="Times New Roman" w:cs="Times New Roman"/>
          <w:color w:val="000000"/>
          <w:sz w:val="24"/>
          <w:szCs w:val="24"/>
        </w:rPr>
        <w:t>310 K</w:t>
      </w:r>
      <w:r w:rsidRPr="00C27DA7">
        <w:rPr>
          <w:rFonts w:ascii="Times New Roman" w:hAnsi="Times New Roman" w:cs="Times New Roman"/>
          <w:color w:val="000000" w:themeColor="text1"/>
          <w:sz w:val="24"/>
          <w:szCs w:val="24"/>
        </w:rPr>
        <w:t xml:space="preserve"> was achieved </w:t>
      </w:r>
      <w:r>
        <w:rPr>
          <w:rFonts w:ascii="Times New Roman" w:eastAsia="Calibri" w:hAnsi="Times New Roman" w:cs="Times New Roman"/>
          <w:color w:val="000000"/>
          <w:sz w:val="24"/>
          <w:szCs w:val="24"/>
        </w:rPr>
        <w:t>via a</w:t>
      </w:r>
      <w:r w:rsidRPr="00C27DA7">
        <w:rPr>
          <w:rFonts w:ascii="Times New Roman" w:hAnsi="Times New Roman" w:cs="Times New Roman"/>
          <w:color w:val="000000" w:themeColor="text1"/>
          <w:sz w:val="24"/>
          <w:szCs w:val="24"/>
        </w:rPr>
        <w:t xml:space="preserve"> V-rescale thermostat</w:t>
      </w:r>
      <w:sdt>
        <w:sdtPr>
          <w:rPr>
            <w:rFonts w:ascii="Times New Roman" w:hAnsi="Times New Roman" w:cs="Times New Roman"/>
            <w:color w:val="000000"/>
            <w:sz w:val="24"/>
            <w:szCs w:val="24"/>
          </w:rPr>
          <w:tag w:val="MENDELEY_CITATION_v3_eyJjaXRhdGlvbklEIjoiTUVOREVMRVlfQ0lUQVRJT05fMDk5MDcyNDMtYjY0OS00M2EyLTg0OGItNDI0MDM2YzA0MzI5IiwicHJvcGVydGllcyI6eyJub3RlSW5kZXgiOjB9LCJpc0VkaXRlZCI6ZmFsc2UsIm1hbnVhbE92ZXJyaWRlIjp7ImlzTWFudWFsbHlPdmVycmlkZGVuIjpmYWxzZSwiY2l0ZXByb2NUZXh0IjoiKDM1KSIsIm1hbnVhbE92ZXJyaWRlVGV4dCI6IiJ9LCJjaXRhdGlvbkl0ZW1zIjpbeyJpZCI6ImQ1NWVkMWNlLWFlYTUtMzg1OS1hYjAxLTg3YjA3MzQ3OTk2YiIsIml0ZW1EYXRhIjp7InR5cGUiOiJhcnRpY2xlLWpvdXJuYWwiLCJpZCI6ImQ1NWVkMWNlLWFlYTUtMzg1OS1hYjAxLTg3YjA3MzQ3OTk2YiIsInRpdGxlIjoiQ2Fub25pY2FsIHNhbXBsaW5nIHRocm91Z2ggdmVsb2NpdHkgcmVzY2FsaW5nIiwiYXV0aG9yIjpbeyJmYW1pbHkiOiJCdXNzaSIsImdpdmVuIjoiR2lvdmFubmkiLCJwYXJzZS1uYW1lcyI6ZmFsc2UsImRyb3BwaW5nLXBhcnRpY2xlIjoiIiwibm9uLWRyb3BwaW5nLXBhcnRpY2xlIjoiIn0seyJmYW1pbHkiOiJEb25hZGlvIiwiZ2l2ZW4iOiJEYXZpZGUiLCJwYXJzZS1uYW1lcyI6ZmFsc2UsImRyb3BwaW5nLXBhcnRpY2xlIjoiIiwibm9uLWRyb3BwaW5nLXBhcnRpY2xlIjoiIn0seyJmYW1pbHkiOiJQYXJyaW5lbGxvIiwiZ2l2ZW4iOiJNaWNoZWxlIiwicGFyc2UtbmFtZXMiOmZhbHNlLCJkcm9wcGluZy1wYXJ0aWNsZSI6IiIsIm5vbi1kcm9wcGluZy1wYXJ0aWNsZSI6IiJ9XSwiY29udGFpbmVyLXRpdGxlIjoiVGhlIEpvdXJuYWwgb2YgQ2hlbWljYWwgUGh5c2ljcyIsImNvbnRhaW5lci10aXRsZS1zaG9ydCI6IkouIENoZW0uIFBoeXMuIiwiRE9JIjoiMTAuMTA2My8xLjI0MDg0MjAiLCJJU1NOIjoiMDAyMS05NjA2IiwiaXNzdWVkIjp7ImRhdGUtcGFydHMiOltbMjAwNywxLDddXX0sImFic3RyYWN0IjoiPHA+VGhlIGF1dGhvcnMgcHJlc2VudCBhIG5ldyBtb2xlY3VsYXIgZHluYW1pY3MgYWxnb3JpdGhtIGZvciBzYW1wbGluZyB0aGUgY2Fub25pY2FsIGRpc3RyaWJ1dGlvbi4gSW4gdGhpcyBhcHByb2FjaCB0aGUgdmVsb2NpdGllcyBvZiBhbGwgdGhlIHBhcnRpY2xlcyBhcmUgcmVzY2FsZWQgYnkgYSBwcm9wZXJseSBjaG9zZW4gcmFuZG9tIGZhY3Rvci4gVGhlIGFsZ29yaXRobSBpcyBmb3JtYWxseSBqdXN0aWZpZWQgYW5kIGl0IGlzIHNob3duIHRoYXQsIGluIHNwaXRlIG9mIGl0cyBzdG9jaGFzdGljIG5hdHVyZSwgYSBxdWFudGl0eSBjYW4gc3RpbGwgYmUgZGVmaW5lZCB0aGF0IHJlbWFpbnMgY29uc3RhbnQgZHVyaW5nIHRoZSBldm9sdXRpb24uIEluIG51bWVyaWNhbCBhcHBsaWNhdGlvbnMgdGhpcyBxdWFudGl0eSBjYW4gYmUgdXNlZCB0byBtZWFzdXJlIHRoZSBhY2N1cmFjeSBvZiB0aGUgc2FtcGxpbmcuIFRoZSBhdXRob3JzIGlsbHVzdHJhdGUgdGhlIHByb3BlcnRpZXMgb2YgdGhpcyBuZXcgbWV0aG9kIG9uIExlbm5hcmQtSm9uZXMgYW5kIFRJUDRQIHdhdGVyIG1vZGVscyBpbiB0aGUgc29saWQgYW5kIGxpcXVpZCBwaGFzZXMuIEl0cyBwZXJmb3JtYW5jZSBpcyBleGNlbGxlbnQgYW5kIGxhcmdlbHkgaW5kZXBlbmRlbnQgb2YgdGhlIHRoZXJtb3N0YXQgcGFyYW1ldGVyIGFsc28gd2l0aCByZWdhcmQgdG8gdGhlIGR5bmFtaWMgcHJvcGVydGllcy48L3A+IiwiaXNzdWUiOiIxIiwidm9sdW1lIjoiMTI2In0sImlzVGVtcG9yYXJ5IjpmYWxzZX1dfQ=="/>
          <w:id w:val="363947846"/>
          <w:placeholder>
            <w:docPart w:val="DCF91FB6769B4EDBAC33A734CD2628E4"/>
          </w:placeholder>
        </w:sdtPr>
        <w:sdtEndPr/>
        <w:sdtContent>
          <w:r w:rsidR="00E076C9" w:rsidRPr="00E076C9">
            <w:rPr>
              <w:rFonts w:ascii="Times New Roman" w:hAnsi="Times New Roman" w:cs="Times New Roman"/>
              <w:color w:val="000000"/>
              <w:sz w:val="24"/>
              <w:szCs w:val="24"/>
            </w:rPr>
            <w:t>(35)</w:t>
          </w:r>
        </w:sdtContent>
      </w:sdt>
      <w:r w:rsidRPr="00C27DA7">
        <w:rPr>
          <w:rFonts w:ascii="Times New Roman" w:hAnsi="Times New Roman" w:cs="Times New Roman"/>
          <w:color w:val="000000" w:themeColor="text1"/>
          <w:sz w:val="24"/>
          <w:szCs w:val="24"/>
        </w:rPr>
        <w:t xml:space="preserve">, </w:t>
      </w:r>
      <w:r>
        <w:rPr>
          <w:rFonts w:ascii="Times New Roman" w:eastAsia="Calibri" w:hAnsi="Times New Roman" w:cs="Times New Roman"/>
          <w:color w:val="000000"/>
          <w:sz w:val="24"/>
          <w:szCs w:val="24"/>
        </w:rPr>
        <w:t>whereas</w:t>
      </w:r>
      <w:r w:rsidRPr="00C27DA7">
        <w:rPr>
          <w:rFonts w:ascii="Times New Roman" w:hAnsi="Times New Roman" w:cs="Times New Roman"/>
          <w:color w:val="000000" w:themeColor="text1"/>
          <w:sz w:val="24"/>
          <w:szCs w:val="24"/>
        </w:rPr>
        <w:t xml:space="preserve"> pressure coupling was achieved</w:t>
      </w:r>
      <w:r>
        <w:rPr>
          <w:rFonts w:ascii="Times New Roman" w:eastAsia="Calibri" w:hAnsi="Times New Roman" w:cs="Times New Roman"/>
          <w:color w:val="000000"/>
          <w:sz w:val="24"/>
          <w:szCs w:val="24"/>
        </w:rPr>
        <w:t xml:space="preserve"> via a</w:t>
      </w:r>
      <w:r w:rsidRPr="00C27DA7">
        <w:rPr>
          <w:rFonts w:ascii="Times New Roman" w:hAnsi="Times New Roman" w:cs="Times New Roman"/>
          <w:color w:val="000000" w:themeColor="text1"/>
          <w:sz w:val="24"/>
          <w:szCs w:val="24"/>
        </w:rPr>
        <w:t xml:space="preserve"> C-rescale barostat</w:t>
      </w:r>
      <w:sdt>
        <w:sdtPr>
          <w:rPr>
            <w:rFonts w:ascii="Times New Roman" w:hAnsi="Times New Roman" w:cs="Times New Roman"/>
            <w:color w:val="000000"/>
            <w:sz w:val="24"/>
            <w:szCs w:val="24"/>
          </w:rPr>
          <w:tag w:val="MENDELEY_CITATION_v3_eyJjaXRhdGlvbklEIjoiTUVOREVMRVlfQ0lUQVRJT05fMGMyYjkzOTctMDNlMC00NGQ1LTk1MWItMmMzNWQ2M2NlNTBiIiwicHJvcGVydGllcyI6eyJub3RlSW5kZXgiOjB9LCJpc0VkaXRlZCI6ZmFsc2UsIm1hbnVhbE92ZXJyaWRlIjp7ImlzTWFudWFsbHlPdmVycmlkZGVuIjpmYWxzZSwiY2l0ZXByb2NUZXh0IjoiKDM2KSIsIm1hbnVhbE92ZXJyaWRlVGV4dCI6IiJ9LCJjaXRhdGlvbkl0ZW1zIjpbeyJpZCI6ImZmNTEwNTdkLWE1OGMtM2ZhZC04NDE3LTcyZDkyMjYwMGQ1NiIsIml0ZW1EYXRhIjp7InR5cGUiOiJhcnRpY2xlLWpvdXJuYWwiLCJpZCI6ImZmNTEwNTdkLWE1OGMtM2ZhZC04NDE3LTcyZDkyMjYwMGQ1NiIsInRpdGxlIjoiUHJlc3N1cmUgY29udHJvbCB1c2luZyBzdG9jaGFzdGljIGNlbGwgcmVzY2FsaW5nIiwiYXV0aG9yIjpbeyJmYW1pbHkiOiJCZXJuZXR0aSIsImdpdmVuIjoiTWF0dGlhIiwicGFyc2UtbmFtZXMiOmZhbHNlLCJkcm9wcGluZy1wYXJ0aWNsZSI6IiIsIm5vbi1kcm9wcGluZy1wYXJ0aWNsZSI6IiJ9LHsiZmFtaWx5IjoiQnVzc2kiLCJnaXZlbiI6Ikdpb3Zhbm5pIiwicGFyc2UtbmFtZXMiOmZhbHNlLCJkcm9wcGluZy1wYXJ0aWNsZSI6IiIsIm5vbi1kcm9wcGluZy1wYXJ0aWNsZSI6IiJ9XSwiY29udGFpbmVyLXRpdGxlIjoiVGhlIEpvdXJuYWwgb2YgQ2hlbWljYWwgUGh5c2ljcyIsImNvbnRhaW5lci10aXRsZS1zaG9ydCI6IkouIENoZW0uIFBoeXMuIiwiRE9JIjoiMTAuMTA2My81LjAwMjA1MTQiLCJJU1NOIjoiMDAyMS05NjA2IiwiaXNzdWVkIjp7ImRhdGUtcGFydHMiOltbMjAyMCw5LDIxXV19LCJhYnN0cmFjdCI6IjxwPk1vbGVjdWxhciBkeW5hbWljcyBzaW11bGF0aW9ucyByZXF1aXJlIGJhcm9zdGF0cyB0byBiZSBwZXJmb3JtZWQgYXQgYSBjb25zdGFudCBwcmVzc3VyZS4gVGhlIHVzdWFsIHJlY2lwZSBpcyB0byBlbXBsb3kgdGhlIEJlcmVuZHNlbiBiYXJvc3RhdCBmaXJzdCwgd2hpY2ggZGlzcGxheXMgYSBmaXJzdC1vcmRlciB2b2x1bWUgcmVsYXhhdGlvbiBlZmZpY2llbnQgaW4gZXF1aWxpYnJhdGlvbiBidXQgcmVzdWx0cyBpbiBpbmNvcnJlY3Qgdm9sdW1lIGZsdWN0dWF0aW9ucywgZm9sbG93ZWQgYnkgYSBzZWNvbmQtb3JkZXIgb3IgYSBNb250ZSBDYXJsbyBiYXJvc3RhdCBmb3IgcHJvZHVjdGlvbiBydW5zLiBJbiB0aGlzIHBhcGVyLCB3ZSBpbnRyb2R1Y2Ugc3RvY2hhc3RpYyBjZWxsIHJlc2NhbGluZywgYSBmaXJzdC1vcmRlciBiYXJvc3RhdCB0aGF0IHNhbXBsZXMgdGhlIGNvcnJlY3Qgdm9sdW1lIGZsdWN0dWF0aW9ucyBieSBpbmNsdWRpbmcgYSBzdWl0YWJsZSBub2lzZSB0ZXJtLiBUaGUgYWxnb3JpdGhtIGlzIHNob3duIHRvIHJlcG9ydCB2b2x1bWUgZmx1Y3R1YXRpb25zIGNvbXBhdGlibGUgd2l0aCB0aGUgaXNvYmFyaWMgZW5zZW1ibGUgYW5kIGl0cyBhbmlzb3Ryb3BpYyB2YXJpYW50IGlzIHRlc3RlZCBvbiBhIG1lbWJyYW5lIHNpbXVsYXRpb24uIFN0b2NoYXN0aWMgY2VsbCByZXNjYWxpbmcgY2FuIGJlIHN0cmFpZ2h0Zm9yd2FyZGx5IGltcGxlbWVudGVkIGluIHRoZSBleGlzdGluZyBjb2RlcyBhbmQgY2FuIGJlIHVzZWQgZWZmZWN0aXZlbHkgaW4gYm90aCBlcXVpbGlicmF0aW9uIGFuZCBwcm9kdWN0aW9uIHBoYXNlcy48L3A+IiwiaXNzdWUiOiIxMSIsInZvbHVtZSI6IjE1MyJ9LCJpc1RlbXBvcmFyeSI6ZmFsc2V9XX0="/>
          <w:id w:val="1980728477"/>
          <w:placeholder>
            <w:docPart w:val="DCF91FB6769B4EDBAC33A734CD2628E4"/>
          </w:placeholder>
        </w:sdtPr>
        <w:sdtEndPr/>
        <w:sdtContent>
          <w:r w:rsidR="00E076C9" w:rsidRPr="00E076C9">
            <w:rPr>
              <w:rFonts w:ascii="Times New Roman" w:hAnsi="Times New Roman" w:cs="Times New Roman"/>
              <w:color w:val="000000"/>
              <w:sz w:val="24"/>
              <w:szCs w:val="24"/>
            </w:rPr>
            <w:t>(36)</w:t>
          </w:r>
        </w:sdtContent>
      </w:sdt>
      <w:r w:rsidRPr="00C27DA7">
        <w:rPr>
          <w:rFonts w:ascii="Times New Roman" w:hAnsi="Times New Roman" w:cs="Times New Roman"/>
          <w:color w:val="000000" w:themeColor="text1"/>
          <w:sz w:val="24"/>
          <w:szCs w:val="24"/>
        </w:rPr>
        <w:t>.</w:t>
      </w:r>
    </w:p>
    <w:p w14:paraId="116B769C" w14:textId="040B88E5" w:rsidR="00C27DA7" w:rsidRPr="00C27DA7" w:rsidRDefault="00AD702A" w:rsidP="00343DC7">
      <w:pPr>
        <w:spacing w:line="480" w:lineRule="auto"/>
        <w:contextualSpacing/>
        <w:jc w:val="both"/>
        <w:rPr>
          <w:rFonts w:ascii="Times New Roman" w:hAnsi="Times New Roman" w:cs="Times New Roman"/>
          <w:color w:val="000000" w:themeColor="text1"/>
          <w:sz w:val="24"/>
          <w:szCs w:val="24"/>
          <w:lang w:val="en-US"/>
        </w:rPr>
      </w:pPr>
      <w:r w:rsidRPr="00C27DA7">
        <w:rPr>
          <w:rFonts w:ascii="Times New Roman" w:hAnsi="Times New Roman" w:cs="Times New Roman"/>
          <w:color w:val="000000" w:themeColor="text1"/>
          <w:sz w:val="24"/>
          <w:szCs w:val="24"/>
        </w:rPr>
        <w:t>For production runs, without positional restraints, random velocities based on the Boltzmann distribution were assigned. An integration time step of 4 fs was allowed by the hydrogen mass repartitioning (HMR) scheme during production runs</w:t>
      </w:r>
      <w:sdt>
        <w:sdtPr>
          <w:rPr>
            <w:rFonts w:ascii="Times New Roman" w:hAnsi="Times New Roman" w:cs="Times New Roman"/>
            <w:color w:val="000000"/>
            <w:sz w:val="24"/>
            <w:szCs w:val="24"/>
          </w:rPr>
          <w:tag w:val="MENDELEY_CITATION_v3_eyJjaXRhdGlvbklEIjoiTUVOREVMRVlfQ0lUQVRJT05fOTM3ZTNmY2QtNDc5Ni00MmZmLWFlNDQtNGJjZDc4YzEyNTU1IiwicHJvcGVydGllcyI6eyJub3RlSW5kZXgiOjB9LCJpc0VkaXRlZCI6ZmFsc2UsIm1hbnVhbE92ZXJyaWRlIjp7ImlzTWFudWFsbHlPdmVycmlkZGVuIjpmYWxzZSwiY2l0ZXByb2NUZXh0IjoiKDM3KSIsIm1hbnVhbE92ZXJyaWRlVGV4dCI6IiJ9LCJjaXRhdGlvbkl0ZW1zIjpbeyJpZCI6ImZmNzg5MTc1LWRkNGItMzM1NS05NjNmLTY1YWNkYjljYmQ4NyIsIml0ZW1EYXRhIjp7InR5cGUiOiJhcnRpY2xlLWpvdXJuYWwiLCJpZCI6ImZmNzg5MTc1LWRkNGItMzM1NS05NjNmLTY1YWNkYjljYmQ4NyIsInRpdGxlIjoiTG9uZy1UaW1lLVN0ZXAgTW9sZWN1bGFyIER5bmFtaWNzIHRocm91Z2ggSHlkcm9nZW4gTWFzcyBSZXBhcnRpdGlvbmluZyIsImF1dGhvciI6W3siZmFtaWx5IjoiSG9wa2lucyIsImdpdmVuIjoiQ2hhZCBXLiIsInBhcnNlLW5hbWVzIjpmYWxzZSwiZHJvcHBpbmctcGFydGljbGUiOiIiLCJub24tZHJvcHBpbmctcGFydGljbGUiOiIifSx7ImZhbWlseSI6IkdyYW5kIiwiZ2l2ZW4iOiJTY290dCIsInBhcnNlLW5hbWVzIjpmYWxzZSwiZHJvcHBpbmctcGFydGljbGUiOiIiLCJub24tZHJvcHBpbmctcGFydGljbGUiOiJMZSJ9LHsiZmFtaWx5IjoiV2Fsa2VyIiwiZ2l2ZW4iOiJSb3NzIEMuIiwicGFyc2UtbmFtZXMiOmZhbHNlLCJkcm9wcGluZy1wYXJ0aWNsZSI6IiIsIm5vbi1kcm9wcGluZy1wYXJ0aWNsZSI6IiJ9LHsiZmFtaWx5IjoiUm9pdGJlcmciLCJnaXZlbiI6IkFkcmlhbiBFLiIsInBhcnNlLW5hbWVzIjpmYWxzZSwiZHJvcHBpbmctcGFydGljbGUiOiIiLCJub24tZHJvcHBpbmctcGFydGljbGUiOiIifV0sImNvbnRhaW5lci10aXRsZSI6IkpvdXJuYWwgb2YgQ2hlbWljYWwgVGhlb3J5IGFuZCBDb21wdXRhdGlvbiIsImNvbnRhaW5lci10aXRsZS1zaG9ydCI6IkouIENoZW0uIFRoZW9yeSBDb21wdXQuIiwiRE9JIjoiMTAuMTAyMS9jdDUwMTA0MDYiLCJJU1NOIjoiMTU0OS05NjE4IiwiaXNzdWVkIjp7ImRhdGUtcGFydHMiOltbMjAxNSw0LDE0XV19LCJwYWdlIjoiMTg2NC0xODc0IiwiaXNzdWUiOiI0Iiwidm9sdW1lIjoiMTEifSwiaXNUZW1wb3JhcnkiOmZhbHNlfV19"/>
          <w:id w:val="1804817113"/>
          <w:placeholder>
            <w:docPart w:val="DCF91FB6769B4EDBAC33A734CD2628E4"/>
          </w:placeholder>
        </w:sdtPr>
        <w:sdtEndPr/>
        <w:sdtContent>
          <w:r w:rsidR="00E076C9" w:rsidRPr="00E076C9">
            <w:rPr>
              <w:rFonts w:ascii="Times New Roman" w:hAnsi="Times New Roman" w:cs="Times New Roman"/>
              <w:color w:val="000000"/>
              <w:sz w:val="24"/>
              <w:szCs w:val="24"/>
            </w:rPr>
            <w:t>(37)</w:t>
          </w:r>
        </w:sdtContent>
      </w:sdt>
      <w:r>
        <w:rPr>
          <w:rFonts w:ascii="Times New Roman" w:eastAsia="Calibri" w:hAnsi="Times New Roman" w:cs="Times New Roman"/>
          <w:color w:val="000000"/>
          <w:sz w:val="24"/>
          <w:szCs w:val="24"/>
        </w:rPr>
        <w:t>,</w:t>
      </w:r>
      <w:r w:rsidRPr="00C27DA7">
        <w:rPr>
          <w:rFonts w:ascii="Times New Roman" w:hAnsi="Times New Roman" w:cs="Times New Roman"/>
          <w:color w:val="000000" w:themeColor="text1"/>
          <w:sz w:val="24"/>
          <w:szCs w:val="24"/>
        </w:rPr>
        <w:t xml:space="preserve"> with coordinates output every 10 ps. The LINCS</w:t>
      </w:r>
      <w:r w:rsidRPr="00C27DA7">
        <w:rPr>
          <w:rFonts w:ascii="Times New Roman" w:hAnsi="Times New Roman" w:cs="Times New Roman"/>
          <w:color w:val="000000" w:themeColor="text1"/>
          <w:sz w:val="24"/>
          <w:szCs w:val="24"/>
        </w:rPr>
        <w:tab/>
        <w:t xml:space="preserve"> algorithm was used to constrain H-bonds.</w:t>
      </w:r>
    </w:p>
    <w:p w14:paraId="62B1FD9C" w14:textId="404D2DA2" w:rsidR="00C27DA7" w:rsidRPr="00C27DA7" w:rsidRDefault="00AD702A" w:rsidP="00343DC7">
      <w:pPr>
        <w:spacing w:line="480" w:lineRule="auto"/>
        <w:contextualSpacing/>
        <w:jc w:val="both"/>
        <w:rPr>
          <w:rFonts w:ascii="Times New Roman" w:hAnsi="Times New Roman" w:cs="Times New Roman"/>
          <w:color w:val="000000" w:themeColor="text1"/>
          <w:sz w:val="24"/>
          <w:szCs w:val="24"/>
          <w:lang w:val="en-US"/>
        </w:rPr>
      </w:pPr>
      <w:r w:rsidRPr="00C27DA7">
        <w:rPr>
          <w:rFonts w:ascii="Times New Roman" w:hAnsi="Times New Roman" w:cs="Times New Roman"/>
          <w:color w:val="000000" w:themeColor="text1"/>
          <w:sz w:val="24"/>
          <w:szCs w:val="24"/>
        </w:rPr>
        <w:t xml:space="preserve">For each Pin1-peptide complex, 5 replicas of 600 ns each were performed (3 </w:t>
      </w:r>
      <w:r w:rsidRPr="00EB4CF6">
        <w:rPr>
          <w:rFonts w:ascii="Times New Roman" w:hAnsi="Times New Roman" w:cs="Times New Roman"/>
          <w:color w:val="000000" w:themeColor="text1"/>
          <w:sz w:val="24"/>
          <w:szCs w:val="24"/>
        </w:rPr>
        <w:t>μ</w:t>
      </w:r>
      <w:r w:rsidRPr="00C27DA7">
        <w:rPr>
          <w:rFonts w:ascii="Times New Roman" w:hAnsi="Times New Roman" w:cs="Times New Roman"/>
          <w:color w:val="000000" w:themeColor="text1"/>
          <w:sz w:val="24"/>
          <w:szCs w:val="24"/>
        </w:rPr>
        <w:t xml:space="preserve">s of sampling for each complex). Hydrogen bonds were constrained </w:t>
      </w:r>
      <w:r>
        <w:rPr>
          <w:rFonts w:ascii="Times New Roman" w:eastAsia="Calibri" w:hAnsi="Times New Roman" w:cs="Times New Roman"/>
          <w:color w:val="000000"/>
          <w:sz w:val="24"/>
          <w:szCs w:val="24"/>
        </w:rPr>
        <w:t>via linear</w:t>
      </w:r>
      <w:r w:rsidRPr="00C27DA7">
        <w:rPr>
          <w:rFonts w:ascii="Times New Roman" w:hAnsi="Times New Roman" w:cs="Times New Roman"/>
          <w:color w:val="000000" w:themeColor="text1"/>
          <w:sz w:val="24"/>
          <w:szCs w:val="24"/>
        </w:rPr>
        <w:t xml:space="preserve"> constraints solver (LINCS)</w:t>
      </w:r>
      <w:sdt>
        <w:sdtPr>
          <w:rPr>
            <w:rFonts w:ascii="Times New Roman" w:hAnsi="Times New Roman" w:cs="Times New Roman"/>
            <w:color w:val="000000"/>
            <w:sz w:val="24"/>
            <w:szCs w:val="24"/>
          </w:rPr>
          <w:tag w:val="MENDELEY_CITATION_v3_eyJjaXRhdGlvbklEIjoiTUVOREVMRVlfQ0lUQVRJT05fMTcwNzk3YWQtYWRmNS00NmJkLTk4OTQtMzg4NjYyNzRlNTI2IiwicHJvcGVydGllcyI6eyJub3RlSW5kZXgiOjB9LCJpc0VkaXRlZCI6ZmFsc2UsIm1hbnVhbE92ZXJyaWRlIjp7ImlzTWFudWFsbHlPdmVycmlkZGVuIjpmYWxzZSwiY2l0ZXByb2NUZXh0IjoiKDM4KSIsIm1hbnVhbE92ZXJyaWRlVGV4dCI6IiJ9LCJjaXRhdGlvbkl0ZW1zIjpbeyJpZCI6IjNhNmEyNGI3LWI3NzgtM2VjMC1hMGE5LWQyNTY1NjU2YTg1ZSIsIml0ZW1EYXRhIjp7InR5cGUiOiJhcnRpY2xlLWpvdXJuYWwiLCJpZCI6IjNhNmEyNGI3LWI3NzgtM2VjMC1hMGE5LWQyNTY1NjU2YTg1ZSIsInRpdGxlIjoiTElOQ1M6IEEgbGluZWFyIGNvbnN0cmFpbnQgc29sdmVyIGZvciBtb2xlY3VsYXIgc2ltdWxhdGlvbnMiLCJhdXRob3IiOlt7ImZhbWlseSI6Ikhlc3MiLCJnaXZlbiI6IkJlcmsiLCJwYXJzZS1uYW1lcyI6ZmFsc2UsImRyb3BwaW5nLXBhcnRpY2xlIjoiIiwibm9uLWRyb3BwaW5nLXBhcnRpY2xlIjoiIn0seyJmYW1pbHkiOiJCZWtrZXIiLCJnaXZlbiI6IkhlbmsiLCJwYXJzZS1uYW1lcyI6ZmFsc2UsImRyb3BwaW5nLXBhcnRpY2xlIjoiIiwibm9uLWRyb3BwaW5nLXBhcnRpY2xlIjoiIn0seyJmYW1pbHkiOiJCZXJlbmRzZW4iLCJnaXZlbiI6Ikhlcm1hbiBKLiBDLiIsInBhcnNlLW5hbWVzIjpmYWxzZSwiZHJvcHBpbmctcGFydGljbGUiOiIiLCJub24tZHJvcHBpbmctcGFydGljbGUiOiIifSx7ImZhbWlseSI6IkZyYWFpamUiLCJnaXZlbiI6IkpvaGFubmVzIEcuIEUuIE0uIiwicGFyc2UtbmFtZXMiOmZhbHNlLCJkcm9wcGluZy1wYXJ0aWNsZSI6IiIsIm5vbi1kcm9wcGluZy1wYXJ0aWNsZSI6IiJ9XSwiY29udGFpbmVyLXRpdGxlIjoiSm91cm5hbCBvZiBDb21wdXRhdGlvbmFsIENoZW1pc3RyeSIsImNvbnRhaW5lci10aXRsZS1zaG9ydCI6IkouIENvbXB1dC4gQ2hlbS4iLCJET0kiOiIxMC4xMDAyLyhTSUNJKTEwOTYtOTg3WCgxOTk3MDkpMTg6MTI8MTQ2Mzo6QUlELUpDQzQ+My4wLkNPOzItSCIsIklTU04iOiIwMTkyLTg2NTEiLCJpc3N1ZWQiOnsiZGF0ZS1wYXJ0cyI6W1sxOTk3LDldXX0sInBhZ2UiOiIxNDYzLTE0NzIiLCJpc3N1ZSI6IjEyIiwidm9sdW1lIjoiMTgifSwiaXNUZW1wb3JhcnkiOmZhbHNlfV19"/>
          <w:id w:val="-722219258"/>
          <w:placeholder>
            <w:docPart w:val="DCF91FB6769B4EDBAC33A734CD2628E4"/>
          </w:placeholder>
        </w:sdtPr>
        <w:sdtEndPr/>
        <w:sdtContent>
          <w:r w:rsidR="00E076C9" w:rsidRPr="00E076C9">
            <w:rPr>
              <w:rFonts w:ascii="Times New Roman" w:hAnsi="Times New Roman" w:cs="Times New Roman"/>
              <w:color w:val="000000"/>
              <w:sz w:val="24"/>
              <w:szCs w:val="24"/>
            </w:rPr>
            <w:t>(38)</w:t>
          </w:r>
        </w:sdtContent>
      </w:sdt>
      <w:r>
        <w:rPr>
          <w:rFonts w:ascii="Times New Roman" w:eastAsia="Calibri" w:hAnsi="Times New Roman" w:cs="Times New Roman"/>
          <w:color w:val="000000"/>
          <w:sz w:val="24"/>
          <w:szCs w:val="24"/>
        </w:rPr>
        <w:t>,</w:t>
      </w:r>
      <w:r w:rsidRPr="00C27DA7">
        <w:rPr>
          <w:rFonts w:ascii="Times New Roman" w:hAnsi="Times New Roman" w:cs="Times New Roman"/>
          <w:color w:val="000000" w:themeColor="text1"/>
          <w:sz w:val="24"/>
          <w:szCs w:val="24"/>
        </w:rPr>
        <w:t xml:space="preserve"> and long-range electrostatic interactions were computed </w:t>
      </w:r>
      <w:r>
        <w:rPr>
          <w:rFonts w:ascii="Times New Roman" w:eastAsia="Calibri" w:hAnsi="Times New Roman" w:cs="Times New Roman"/>
          <w:color w:val="000000"/>
          <w:sz w:val="24"/>
          <w:szCs w:val="24"/>
        </w:rPr>
        <w:t>via</w:t>
      </w:r>
      <w:r w:rsidRPr="00C27DA7">
        <w:rPr>
          <w:rFonts w:ascii="Times New Roman" w:hAnsi="Times New Roman" w:cs="Times New Roman"/>
          <w:color w:val="000000" w:themeColor="text1"/>
          <w:sz w:val="24"/>
          <w:szCs w:val="24"/>
        </w:rPr>
        <w:t xml:space="preserve"> Particle‒Mesh Ewald (PME)</w:t>
      </w:r>
      <w:sdt>
        <w:sdtPr>
          <w:rPr>
            <w:rFonts w:ascii="Times New Roman" w:hAnsi="Times New Roman" w:cs="Times New Roman"/>
            <w:color w:val="000000"/>
            <w:sz w:val="24"/>
            <w:szCs w:val="24"/>
          </w:rPr>
          <w:tag w:val="MENDELEY_CITATION_v3_eyJjaXRhdGlvbklEIjoiTUVOREVMRVlfQ0lUQVRJT05fMmZmZDQ0OTAtYTU5MS00ODQ4LWIzYWMtZjhlY2ZlODYyYTM4IiwicHJvcGVydGllcyI6eyJub3RlSW5kZXgiOjB9LCJpc0VkaXRlZCI6ZmFsc2UsIm1hbnVhbE92ZXJyaWRlIjp7ImlzTWFudWFsbHlPdmVycmlkZGVuIjpmYWxzZSwiY2l0ZXByb2NUZXh0IjoiKDM5KSIsIm1hbnVhbE92ZXJyaWRlVGV4dCI6IiJ9LCJjaXRhdGlvbkl0ZW1zIjpbeyJpZCI6IjExMjAxMzEzLTliMzYtMzljZi1iZTBlLTQyYThkNjgzOTY4OSIsIml0ZW1EYXRhIjp7InR5cGUiOiJhcnRpY2xlLWpvdXJuYWwiLCJpZCI6IjExMjAxMzEzLTliMzYtMzljZi1iZTBlLTQyYThkNjgzOTY4OSIsInRpdGxlIjoiT3B0aW1pemF0aW9uIG9mIHBhcmFtZXRlcnMgZm9yIG1vbGVjdWxhciBkeW5hbWljcyBzaW11bGF0aW9uIHVzaW5nIHNtb290aCBwYXJ0aWNsZeKAkG1lc2ggRXdhbGQgaW4gR1JPTUFDUyA0LjUiLCJhdXRob3IiOlt7ImZhbWlseSI6IkFicmFoYW0iLCJnaXZlbiI6Ik1hcmsgSi4iLCJwYXJzZS1uYW1lcyI6ZmFsc2UsImRyb3BwaW5nLXBhcnRpY2xlIjoiIiwibm9uLWRyb3BwaW5nLXBhcnRpY2xlIjoiIn0seyJmYW1pbHkiOiJHcmVhZHkiLCJnaXZlbiI6IkppbGwgRS4iLCJwYXJzZS1uYW1lcyI6ZmFsc2UsImRyb3BwaW5nLXBhcnRpY2xlIjoiIiwibm9uLWRyb3BwaW5nLXBhcnRpY2xlIjoiIn1dLCJjb250YWluZXItdGl0bGUiOiJKb3VybmFsIG9mIENvbXB1dGF0aW9uYWwgQ2hlbWlzdHJ5IiwiY29udGFpbmVyLXRpdGxlLXNob3J0IjoiSi4gQ29tcHV0LiBDaGVtLiIsIkRPSSI6IjEwLjEwMDIvamNjLjIxNzczIiwiSVNTTiI6IjAxOTItODY1MSIsImlzc3VlZCI6eyJkYXRlLXBhcnRzIjpbWzIwMTEsNywxNV1dfSwicGFnZSI6IjIwMzEtMjA0MCIsImFic3RyYWN0IjoiPHA+QmFzZWQgb24gb3VyIGNyaXRpcXVlIG9mIHJlcXVpcmVtZW50cyBmb3IgcGVyZm9ybWluZyBhbiBlZmZpY2llbnQgbW9sZWN1bGFyIGR5bmFtaWNzIHNpbXVsYXRpb24gd2l0aCB0aGUgcGFydGljbGXigJBtZXNoIEV3YWxkIChQTUUpIGltcGxlbWVudGF0aW9uIGluIEdST01BQ1MgNC41LCB3ZSBwcmVzZW50IGEgY29tcHV0YXRpb25hbCB0b29sIHRvIGVuYWJsZSB0aGUgZGlzY292ZXJ5IG9mIHBhcmFtZXRlcnMgdGhhdCBwcm9kdWNlIGEgZ2l2ZW4gYWNjdXJhY3kgaW4gdGhlIFBNRSBhcHByb3hpbWF0aW9uIG9mIHRoZSBmdWxsIGVsZWN0cm9zdGF0aWNzLiBDYWxjdWxhdGlvbnMgb24gdHdvIHBhcmFsbGVsIGNvbXB1dGVycyB3aXRoIGRpZmZlcmVudCBwcm9jZXNzb3IgYW5kIGNvbW11bmljYXRpb24gc3RydWN0dXJlcyBzaG93ZWQgdGhhdCBhIGdpdmVuIGFjY3VyYWN5IGNhbiBiZSBhdHRhaW5lZCBvdmVyIGEgcmFuZ2Ugb2YgcGFyYW1ldGVyIHNwYWNlLCBhbmQgdGhhdCB0aGUgYXR0cmlidXRlcyBvZiB0aGUgaGFyZHdhcmUgYW5kIHNpbXVsYXRpb24gc3lzdGVtIGNvbnRyb2wgd2hpY2ggcGFyYW1ldGVyIHNldHMgYXJlIG9wdGltYWwuIFRoaXMgaW5mb3JtYXRpb24gY2FuIGJlIHVzZWQgdG8gZmluZCB0aGUgZmFzdGVzdCBhdmFpbGFibGUgUE1FIHBhcmFtZXRlciBzZXRzIHRoYXQgYWNoaWV2ZSBhIGdpdmVuIGFjY3VyYWN5LiBXZSBob3BlIHRoYXQgdGhpcyB0b29sIHdpbGwgc3RpbXVsYXRlIGZ1dHVyZSB3b3JrIHRvIGFzc2VzcyB0aGUgaW1wYWN0IG9mIHRoZSBxdWFsaXR5IG9mIHRoZSBQTUUgYXBwcm94aW1hdGlvbiBvbiBzaW11bGF0aW9uIG91dGNvbWVzLCBwYXJ0aWN1bGFybHkgd2l0aCByZWdhcmQgdG8gdGhlIHRyYWRl4oCQb2ZmIGJldHdlZW4gY29zdCBhbmQgc2NpZW50aWZpYyByZWxpYWJpbGl0eSBpbiBiaW9tb2xlY3VsYXIgYXBwbGljYXRpb25zLiDCqSAyMDExIFdpbGV5IFBlcmlvZGljYWxzLCBJbmMuIEogQ29tcHV0IENoZW0sIDIwMTE8L3A+IiwiaXNzdWUiOiI5Iiwidm9sdW1lIjoiMzIifSwiaXNUZW1wb3JhcnkiOmZhbHNlfV19"/>
          <w:id w:val="1622032426"/>
          <w:placeholder>
            <w:docPart w:val="DCF91FB6769B4EDBAC33A734CD2628E4"/>
          </w:placeholder>
        </w:sdtPr>
        <w:sdtEndPr/>
        <w:sdtContent>
          <w:r w:rsidR="00E076C9" w:rsidRPr="00E076C9">
            <w:rPr>
              <w:rFonts w:ascii="Times New Roman" w:hAnsi="Times New Roman" w:cs="Times New Roman"/>
              <w:color w:val="000000"/>
              <w:sz w:val="24"/>
              <w:szCs w:val="24"/>
            </w:rPr>
            <w:t>(39)</w:t>
          </w:r>
        </w:sdtContent>
      </w:sdt>
      <w:r w:rsidRPr="00C27DA7">
        <w:rPr>
          <w:rFonts w:ascii="Times New Roman" w:hAnsi="Times New Roman" w:cs="Times New Roman"/>
          <w:color w:val="000000" w:themeColor="text1"/>
          <w:sz w:val="24"/>
          <w:szCs w:val="24"/>
        </w:rPr>
        <w:t xml:space="preserve"> with </w:t>
      </w:r>
      <w:r>
        <w:rPr>
          <w:rFonts w:ascii="Times New Roman" w:eastAsia="Calibri" w:hAnsi="Times New Roman" w:cs="Times New Roman"/>
          <w:color w:val="000000"/>
          <w:sz w:val="24"/>
          <w:szCs w:val="24"/>
        </w:rPr>
        <w:t xml:space="preserve">a </w:t>
      </w:r>
      <w:r w:rsidRPr="00C27DA7">
        <w:rPr>
          <w:rFonts w:ascii="Times New Roman" w:hAnsi="Times New Roman" w:cs="Times New Roman"/>
          <w:color w:val="000000" w:themeColor="text1"/>
          <w:sz w:val="24"/>
          <w:szCs w:val="24"/>
        </w:rPr>
        <w:t>1.2 nm cut-off.</w:t>
      </w:r>
      <w:r w:rsidRPr="00C27DA7">
        <w:rPr>
          <w:rFonts w:ascii="Times New Roman" w:hAnsi="Times New Roman" w:cs="Times New Roman"/>
          <w:color w:val="000000" w:themeColor="text1"/>
          <w:sz w:val="24"/>
          <w:szCs w:val="24"/>
        </w:rPr>
        <w:br/>
        <w:t>Before analysis, MD simulation trajectories were aligned on the C</w:t>
      </w:r>
      <w:r w:rsidRPr="00EB4CF6">
        <w:rPr>
          <w:rFonts w:ascii="Times New Roman" w:hAnsi="Times New Roman" w:cs="Times New Roman"/>
          <w:color w:val="000000" w:themeColor="text1"/>
          <w:sz w:val="24"/>
          <w:szCs w:val="24"/>
        </w:rPr>
        <w:t>α</w:t>
      </w:r>
      <w:r w:rsidRPr="00C27DA7">
        <w:rPr>
          <w:rFonts w:ascii="Times New Roman" w:hAnsi="Times New Roman" w:cs="Times New Roman"/>
          <w:color w:val="000000" w:themeColor="text1"/>
          <w:sz w:val="24"/>
          <w:szCs w:val="24"/>
        </w:rPr>
        <w:t xml:space="preserve"> atoms of </w:t>
      </w:r>
      <w:r>
        <w:rPr>
          <w:rFonts w:ascii="Times New Roman" w:eastAsia="Calibri" w:hAnsi="Times New Roman" w:cs="Times New Roman"/>
          <w:color w:val="000000"/>
          <w:sz w:val="24"/>
          <w:szCs w:val="24"/>
        </w:rPr>
        <w:t xml:space="preserve">the </w:t>
      </w:r>
      <w:r w:rsidRPr="00C27DA7">
        <w:rPr>
          <w:rFonts w:ascii="Times New Roman" w:hAnsi="Times New Roman" w:cs="Times New Roman"/>
          <w:color w:val="000000" w:themeColor="text1"/>
          <w:sz w:val="24"/>
          <w:szCs w:val="24"/>
        </w:rPr>
        <w:t xml:space="preserve">PPIase domain of Pin1 </w:t>
      </w:r>
      <w:r w:rsidRPr="00EB4CF6">
        <w:rPr>
          <w:rFonts w:ascii="Times New Roman" w:hAnsi="Times New Roman" w:cs="Times New Roman"/>
          <w:color w:val="000000" w:themeColor="text1"/>
          <w:sz w:val="24"/>
          <w:szCs w:val="24"/>
        </w:rPr>
        <w:t>α</w:t>
      </w:r>
      <w:r w:rsidRPr="00C27DA7">
        <w:rPr>
          <w:rFonts w:ascii="Times New Roman" w:hAnsi="Times New Roman" w:cs="Times New Roman"/>
          <w:color w:val="000000" w:themeColor="text1"/>
          <w:sz w:val="24"/>
          <w:szCs w:val="24"/>
        </w:rPr>
        <w:t xml:space="preserve">-helices </w:t>
      </w:r>
      <w:r>
        <w:rPr>
          <w:rFonts w:ascii="Times New Roman" w:eastAsia="Calibri" w:hAnsi="Times New Roman" w:cs="Times New Roman"/>
          <w:color w:val="000000"/>
          <w:sz w:val="24"/>
          <w:szCs w:val="24"/>
        </w:rPr>
        <w:t>via</w:t>
      </w:r>
      <w:r w:rsidRPr="00C27DA7">
        <w:rPr>
          <w:rFonts w:ascii="Times New Roman" w:hAnsi="Times New Roman" w:cs="Times New Roman"/>
          <w:color w:val="000000" w:themeColor="text1"/>
          <w:sz w:val="24"/>
          <w:szCs w:val="24"/>
        </w:rPr>
        <w:t xml:space="preserve"> MDAnalysis</w:t>
      </w:r>
      <w:sdt>
        <w:sdtPr>
          <w:rPr>
            <w:rFonts w:ascii="Times New Roman" w:hAnsi="Times New Roman" w:cs="Times New Roman"/>
            <w:color w:val="000000"/>
            <w:sz w:val="24"/>
            <w:szCs w:val="24"/>
          </w:rPr>
          <w:tag w:val="MENDELEY_CITATION_v3_eyJjaXRhdGlvbklEIjoiTUVOREVMRVlfQ0lUQVRJT05fODE5OGI4MzktNDE5NS00ZjJkLWIyMTAtNzc0ZjIyNjRjZDAwIiwicHJvcGVydGllcyI6eyJub3RlSW5kZXgiOjB9LCJpc0VkaXRlZCI6ZmFsc2UsIm1hbnVhbE92ZXJyaWRlIjp7ImlzTWFudWFsbHlPdmVycmlkZGVuIjpmYWxzZSwiY2l0ZXByb2NUZXh0IjoiKDQwKSIsIm1hbnVhbE92ZXJyaWRlVGV4dCI6IiJ9LCJjaXRhdGlvbkl0ZW1zIjpbeyJpZCI6Ijk3MzY0MzE5LTkyMDctMzU3NS05M2I0LTBhNTk0ODQ3YTYzMiIsIml0ZW1EYXRhIjp7InR5cGUiOiJhcnRpY2xlLWpvdXJuYWwiLCJpZCI6Ijk3MzY0MzE5LTkyMDctMzU3NS05M2I0LTBhNTk0ODQ3YTYzMiIsInRpdGxlIjoiTURBbmFseXNpczogQSB0b29sa2l0IGZvciB0aGUgYW5hbHlzaXMgb2YgbW9sZWN1bGFyIGR5bmFtaWNzIHNpbXVsYXRpb25zIiwiYXV0aG9yIjpbeyJmYW1pbHkiOiJNaWNoYXVk4oCQQWdyYXdhbCIsImdpdmVuIjoiTmF2ZWVuIiwicGFyc2UtbmFtZXMiOmZhbHNlLCJkcm9wcGluZy1wYXJ0aWNsZSI6IiIsIm5vbi1kcm9wcGluZy1wYXJ0aWNsZSI6IiJ9LHsiZmFtaWx5IjoiRGVubmluZyIsImdpdmVuIjoiRWxpemFiZXRoIEouIiwicGFyc2UtbmFtZXMiOmZhbHNlLCJkcm9wcGluZy1wYXJ0aWNsZSI6IiIsIm5vbi1kcm9wcGluZy1wYXJ0aWNsZSI6IiJ9LHsiZmFtaWx5IjoiV29vbGYiLCJnaXZlbiI6IlRob21hcyBCLiIsInBhcnNlLW5hbWVzIjpmYWxzZSwiZHJvcHBpbmctcGFydGljbGUiOiIiLCJub24tZHJvcHBpbmctcGFydGljbGUiOiIifSx7ImZhbWlseSI6IkJlY2tzdGVpbiIsImdpdmVuIjoiT2xpdmVyIiwicGFyc2UtbmFtZXMiOmZhbHNlLCJkcm9wcGluZy1wYXJ0aWNsZSI6IiIsIm5vbi1kcm9wcGluZy1wYXJ0aWNsZSI6IiJ9XSwiY29udGFpbmVyLXRpdGxlIjoiSm91cm5hbCBvZiBDb21wdXRhdGlvbmFsIENoZW1pc3RyeSIsImNvbnRhaW5lci10aXRsZS1zaG9ydCI6IkouIENvbXB1dC4gQ2hlbS4iLCJET0kiOiIxMC4xMDAyL2pjYy4yMTc4NyIsIklTU04iOiIwMTkyLTg2NTEiLCJpc3N1ZWQiOnsiZGF0ZS1wYXJ0cyI6W1syMDExLDcsMzBdXX0sInBhZ2UiOiIyMzE5LTIzMjciLCJhYnN0cmFjdCI6IjxwPiBNREFuYWx5c2lzIGlzIGFuIG9iamVjdOKAkG9yaWVudGVkIGxpYnJhcnkgZm9yIHN0cnVjdHVyYWwgYW5kIHRlbXBvcmFsIGFuYWx5c2lzIG9mIG1vbGVjdWxhciBkeW5hbWljcyAoTUQpIHNpbXVsYXRpb24gdHJhamVjdG9yaWVzIGFuZCBpbmRpdmlkdWFsIHByb3RlaW4gc3RydWN0dXJlcy4gSXQgaXMgd3JpdHRlbiBpbiB0aGUgUHl0aG9uIGxhbmd1YWdlIHdpdGggc29tZSBwZXJmb3JtYW5jZeKAkGNyaXRpY2FsIGNvZGUgaW4gQy4gSXQgdXNlcyB0aGUgcG93ZXJmdWwgTnVtUHkgcGFja2FnZSB0byBleHBvc2UgdHJhamVjdG9yeSBkYXRhIGFzIGZhc3QgYW5kIGVmZmljaWVudCBOdW1QeSBhcnJheXMuIEl0IGhhcyBiZWVuIHRlc3RlZCBvbiBzeXN0ZW1zIG9mIG1pbGxpb25zIG9mIHBhcnRpY2xlcy4gTWFueSBjb21tb24gZmlsZSBmb3JtYXRzIG9mIHNpbXVsYXRpb24gcGFja2FnZXMgaW5jbHVkaW5nIENIQVJNTSwgR3JvbWFjcywgQW1iZXIsIGFuZCBOQU1EIGFuZCB0aGUgUHJvdGVpbiBEYXRhIEJhbmsgZm9ybWF0IGNhbiBiZSByZWFkIGFuZCB3cml0dGVuLiBBdG9tcyBjYW4gYmUgc2VsZWN0ZWQgd2l0aCBhIHN5bnRheCBzaW1pbGFyIHRvIENIQVJNTSdzIHBvd2VyZnVsIHNlbGVjdGlvbiBjb21tYW5kcy4gTURBbmFseXNpcyBlbmFibGVzIGJvdGggbm92aWNlIGFuZCBleHBlcmllbmNlZCBwcm9ncmFtbWVycyB0byByYXBpZGx5IHdyaXRlIHRoZWlyIG93biBhbmFseXRpY2FsIHRvb2xzIGFuZCBhY2Nlc3MgZGF0YSBzdG9yZWQgaW4gdHJhamVjdG9yaWVzIGluIGFuIGVhc2lseSBhY2Nlc3NpYmxlIG1hbm5lciB0aGF0IGZhY2lsaXRhdGVzIGludGVyYWN0aXZlIGV4cGxvcmF0aXZlIGFuYWx5c2lzLiBNREFuYWx5c2lzIGhhcyBiZWVuIHRlc3RlZCBvbiBhbmQgd29ya3MgZm9yIG1vc3QgVW5peOKAkGJhc2VkIHBsYXRmb3JtcyBzdWNoIGFzIExpbnV4IGFuZCBNYWMgT1MgWC4gSXQgaXMgZnJlZWx5IGF2YWlsYWJsZSB1bmRlciB0aGUgR05VIEdlbmVyYWwgUHVibGljIExpY2Vuc2UgZnJvbSA8ZXh0LWxpbmsgaHJlZj1cImh0dHA6Ly9tZGFuYWx5c2lzLmdvb2dsZWNvZGUuY29tXCI+aHR0cDovL21kYW5hbHlzaXMuZ29vZ2xlY29kZS5jb208L2V4dC1saW5rPiAuIMKpIDIwMTEgV2lsZXkgUGVyaW9kaWNhbHMsIEluYy4gSiBDb21wdXQgQ2hlbSAyMDExIDwvcD4iLCJpc3N1ZSI6IjEwIiwidm9sdW1lIjoiMzIifSwiaXNUZW1wb3JhcnkiOmZhbHNlfV19"/>
          <w:id w:val="-1059859294"/>
          <w:placeholder>
            <w:docPart w:val="DCF91FB6769B4EDBAC33A734CD2628E4"/>
          </w:placeholder>
        </w:sdtPr>
        <w:sdtEndPr/>
        <w:sdtContent>
          <w:r w:rsidR="00E076C9" w:rsidRPr="00E076C9">
            <w:rPr>
              <w:rFonts w:ascii="Times New Roman" w:hAnsi="Times New Roman" w:cs="Times New Roman"/>
              <w:color w:val="000000"/>
              <w:sz w:val="24"/>
              <w:szCs w:val="24"/>
            </w:rPr>
            <w:t>(40)</w:t>
          </w:r>
        </w:sdtContent>
      </w:sdt>
      <w:r w:rsidRPr="00C27DA7">
        <w:rPr>
          <w:rFonts w:ascii="Times New Roman" w:hAnsi="Times New Roman" w:cs="Times New Roman"/>
          <w:color w:val="000000" w:themeColor="text1"/>
          <w:sz w:val="24"/>
          <w:szCs w:val="24"/>
        </w:rPr>
        <w:t>.</w:t>
      </w:r>
    </w:p>
    <w:p w14:paraId="615B39B0" w14:textId="66F672D4" w:rsidR="00C27DA7" w:rsidRPr="00C27DA7" w:rsidRDefault="00AD702A" w:rsidP="00343DC7">
      <w:pPr>
        <w:spacing w:line="480" w:lineRule="auto"/>
        <w:contextualSpacing/>
        <w:jc w:val="both"/>
        <w:rPr>
          <w:rFonts w:ascii="Times New Roman" w:hAnsi="Times New Roman" w:cs="Times New Roman"/>
          <w:color w:val="000000" w:themeColor="text1"/>
          <w:sz w:val="24"/>
          <w:szCs w:val="24"/>
          <w:lang w:val="en-US"/>
        </w:rPr>
      </w:pPr>
      <w:r w:rsidRPr="00C27DA7">
        <w:rPr>
          <w:rFonts w:ascii="Times New Roman" w:hAnsi="Times New Roman" w:cs="Times New Roman"/>
          <w:color w:val="000000" w:themeColor="text1"/>
          <w:sz w:val="24"/>
          <w:szCs w:val="24"/>
        </w:rPr>
        <w:t xml:space="preserve">Analysis </w:t>
      </w:r>
      <w:r>
        <w:rPr>
          <w:rFonts w:ascii="Times New Roman" w:eastAsia="Calibri" w:hAnsi="Times New Roman" w:cs="Times New Roman"/>
          <w:color w:val="000000"/>
          <w:sz w:val="24"/>
          <w:szCs w:val="24"/>
        </w:rPr>
        <w:t>was</w:t>
      </w:r>
      <w:r w:rsidRPr="00C27DA7">
        <w:rPr>
          <w:rFonts w:ascii="Times New Roman" w:hAnsi="Times New Roman" w:cs="Times New Roman"/>
          <w:color w:val="000000" w:themeColor="text1"/>
          <w:sz w:val="24"/>
          <w:szCs w:val="24"/>
        </w:rPr>
        <w:t xml:space="preserve"> conducted </w:t>
      </w:r>
      <w:r>
        <w:rPr>
          <w:rFonts w:ascii="Times New Roman" w:eastAsia="Calibri" w:hAnsi="Times New Roman" w:cs="Times New Roman"/>
          <w:color w:val="000000"/>
          <w:sz w:val="24"/>
          <w:szCs w:val="24"/>
        </w:rPr>
        <w:t>via the</w:t>
      </w:r>
      <w:r w:rsidRPr="00C27DA7">
        <w:rPr>
          <w:rFonts w:ascii="Times New Roman" w:hAnsi="Times New Roman" w:cs="Times New Roman"/>
          <w:color w:val="000000" w:themeColor="text1"/>
          <w:sz w:val="24"/>
          <w:szCs w:val="24"/>
        </w:rPr>
        <w:t xml:space="preserve"> GROMACS built-in analysis tool (</w:t>
      </w:r>
      <w:r w:rsidRPr="00C27DA7">
        <w:rPr>
          <w:rFonts w:ascii="Times New Roman" w:hAnsi="Times New Roman" w:cs="Times New Roman"/>
          <w:i/>
          <w:iCs/>
          <w:color w:val="000000" w:themeColor="text1"/>
          <w:sz w:val="24"/>
          <w:szCs w:val="24"/>
        </w:rPr>
        <w:t>gmx rms, gmx rmsf, gmx covar, gmx anaeig</w:t>
      </w:r>
      <w:r w:rsidRPr="00C27DA7">
        <w:rPr>
          <w:rFonts w:ascii="Times New Roman" w:hAnsi="Times New Roman" w:cs="Times New Roman"/>
          <w:color w:val="000000" w:themeColor="text1"/>
          <w:sz w:val="24"/>
          <w:szCs w:val="24"/>
        </w:rPr>
        <w:t>), MDAnalysis and MDTraj</w:t>
      </w:r>
      <w:sdt>
        <w:sdtPr>
          <w:rPr>
            <w:rFonts w:ascii="Times New Roman" w:hAnsi="Times New Roman" w:cs="Times New Roman"/>
            <w:color w:val="000000"/>
            <w:sz w:val="24"/>
            <w:szCs w:val="24"/>
          </w:rPr>
          <w:tag w:val="MENDELEY_CITATION_v3_eyJjaXRhdGlvbklEIjoiTUVOREVMRVlfQ0lUQVRJT05fOThmYTc5ODgtY2VhNC00YWZmLTk2NzQtZTBiZTliZDk0YTZmIiwicHJvcGVydGllcyI6eyJub3RlSW5kZXgiOjB9LCJpc0VkaXRlZCI6ZmFsc2UsIm1hbnVhbE92ZXJyaWRlIjp7ImlzTWFudWFsbHlPdmVycmlkZGVuIjpmYWxzZSwiY2l0ZXByb2NUZXh0IjoiKDQxKSIsIm1hbnVhbE92ZXJyaWRlVGV4dCI6IiJ9LCJjaXRhdGlvbkl0ZW1zIjpbeyJpZCI6IjhkMzk2NjFiLWU0ZjMtM2U4Yy1iMGYwLWIxNGQ3MGM5M2FiNCIsIml0ZW1EYXRhIjp7InR5cGUiOiJhcnRpY2xlLWpvdXJuYWwiLCJpZCI6IjhkMzk2NjFiLWU0ZjMtM2U4Yy1iMGYwLWIxNGQ3MGM5M2FiNCIsInRpdGxlIjoiTURUcmFqOiBBIE1vZGVybiBPcGVuIExpYnJhcnkgZm9yIHRoZSBBbmFseXNpcyBvZiBNb2xlY3VsYXIgRHluYW1pY3MgVHJhamVjdG9yaWVzIiwiYXV0aG9yIjpbeyJmYW1pbHkiOiJNY0dpYmJvbiIsImdpdmVuIjoiUm9iZXJ0wqBULiIsInBhcnNlLW5hbWVzIjpmYWxzZSwiZHJvcHBpbmctcGFydGljbGUiOiIiLCJub24tZHJvcHBpbmctcGFydGljbGUiOiIifSx7ImZhbWlseSI6IkJlYXVjaGFtcCIsImdpdmVuIjoiS3lsZcKgQS4iLCJwYXJzZS1uYW1lcyI6ZmFsc2UsImRyb3BwaW5nLXBhcnRpY2xlIjoiIiwibm9uLWRyb3BwaW5nLXBhcnRpY2xlIjoiIn0seyJmYW1pbHkiOiJIYXJyaWdhbiIsImdpdmVuIjoiTWF0dGhld8KgUC4iLCJwYXJzZS1uYW1lcyI6ZmFsc2UsImRyb3BwaW5nLXBhcnRpY2xlIjoiIiwibm9uLWRyb3BwaW5nLXBhcnRpY2xlIjoiIn0seyJmYW1pbHkiOiJLbGVpbiIsImdpdmVuIjoiQ2hyaXN0b3BoIiwicGFyc2UtbmFtZXMiOmZhbHNlLCJkcm9wcGluZy1wYXJ0aWNsZSI6IiIsIm5vbi1kcm9wcGluZy1wYXJ0aWNsZSI6IiJ9LHsiZmFtaWx5IjoiU3dhaWxzIiwiZ2l2ZW4iOiJKYXNvbsKgTS4iLCJwYXJzZS1uYW1lcyI6ZmFsc2UsImRyb3BwaW5nLXBhcnRpY2xlIjoiIiwibm9uLWRyb3BwaW5nLXBhcnRpY2xlIjoiIn0seyJmYW1pbHkiOiJIZXJuw6FuZGV6IiwiZ2l2ZW4iOiJDYXJsb3PCoFguIiwicGFyc2UtbmFtZXMiOmZhbHNlLCJkcm9wcGluZy1wYXJ0aWNsZSI6IiIsIm5vbi1kcm9wcGluZy1wYXJ0aWNsZSI6IiJ9LHsiZmFtaWx5IjoiU2Nod2FudGVzIiwiZ2l2ZW4iOiJDaHJpc3RpYW7CoFIuIiwicGFyc2UtbmFtZXMiOmZhbHNlLCJkcm9wcGluZy1wYXJ0aWNsZSI6IiIsIm5vbi1kcm9wcGluZy1wYXJ0aWNsZSI6IiJ9LHsiZmFtaWx5IjoiV2FuZyIsImdpdmVuIjoiTGVlLVBpbmciLCJwYXJzZS1uYW1lcyI6ZmFsc2UsImRyb3BwaW5nLXBhcnRpY2xlIjoiIiwibm9uLWRyb3BwaW5nLXBhcnRpY2xlIjoiIn0seyJmYW1pbHkiOiJMYW5lIiwiZ2l2ZW4iOiJUaG9tYXPCoEouIiwicGFyc2UtbmFtZXMiOmZhbHNlLCJkcm9wcGluZy1wYXJ0aWNsZSI6IiIsIm5vbi1kcm9wcGluZy1wYXJ0aWNsZSI6IiJ9LHsiZmFtaWx5IjoiUGFuZGUiLCJnaXZlbiI6IlZpamF5wqBTLiIsInBhcnNlLW5hbWVzIjpmYWxzZSwiZHJvcHBpbmctcGFydGljbGUiOiIiLCJub24tZHJvcHBpbmctcGFydGljbGUiOiIifV0sImNvbnRhaW5lci10aXRsZSI6IkJpb3BoeXNpY2FsIEpvdXJuYWwiLCJjb250YWluZXItdGl0bGUtc2hvcnQiOiJCaW9waHlzLiBKLiIsIkRPSSI6IjEwLjEwMTYvai5icGouMjAxNS4wOC4wMTUiLCJJU1NOIjoiMDAwNjM0OTUiLCJpc3N1ZWQiOnsiZGF0ZS1wYXJ0cyI6W1syMDE1LDEwXV19LCJwYWdlIjoiMTUyOC0xNTMyIiwiaXNzdWUiOiI4Iiwidm9sdW1lIjoiMTA5In0sImlzVGVtcG9yYXJ5IjpmYWxzZX1dfQ=="/>
          <w:id w:val="-1599633223"/>
          <w:placeholder>
            <w:docPart w:val="DCF91FB6769B4EDBAC33A734CD2628E4"/>
          </w:placeholder>
        </w:sdtPr>
        <w:sdtEndPr/>
        <w:sdtContent>
          <w:r w:rsidR="00E076C9" w:rsidRPr="00E076C9">
            <w:rPr>
              <w:rFonts w:ascii="Times New Roman" w:hAnsi="Times New Roman" w:cs="Times New Roman"/>
              <w:color w:val="000000"/>
              <w:sz w:val="24"/>
              <w:szCs w:val="24"/>
            </w:rPr>
            <w:t>(41)</w:t>
          </w:r>
        </w:sdtContent>
      </w:sdt>
      <w:r w:rsidRPr="00C27DA7">
        <w:rPr>
          <w:rFonts w:ascii="Times New Roman" w:hAnsi="Times New Roman" w:cs="Times New Roman"/>
          <w:color w:val="000000" w:themeColor="text1"/>
          <w:sz w:val="24"/>
          <w:szCs w:val="24"/>
        </w:rPr>
        <w:t xml:space="preserve">. Clustering in the PCA subspace was performed </w:t>
      </w:r>
      <w:r>
        <w:rPr>
          <w:rFonts w:ascii="Times New Roman" w:eastAsia="Calibri" w:hAnsi="Times New Roman" w:cs="Times New Roman"/>
          <w:color w:val="000000"/>
          <w:sz w:val="24"/>
          <w:szCs w:val="24"/>
        </w:rPr>
        <w:t>via</w:t>
      </w:r>
      <w:r w:rsidRPr="00C27DA7">
        <w:rPr>
          <w:rFonts w:ascii="Times New Roman" w:hAnsi="Times New Roman" w:cs="Times New Roman"/>
          <w:color w:val="000000" w:themeColor="text1"/>
          <w:sz w:val="24"/>
          <w:szCs w:val="24"/>
        </w:rPr>
        <w:t xml:space="preserve"> the implementation of </w:t>
      </w:r>
      <w:r>
        <w:rPr>
          <w:rFonts w:ascii="Times New Roman" w:eastAsia="Calibri" w:hAnsi="Times New Roman" w:cs="Times New Roman"/>
          <w:color w:val="000000"/>
          <w:sz w:val="24"/>
          <w:szCs w:val="24"/>
        </w:rPr>
        <w:t>the density peak</w:t>
      </w:r>
      <w:r w:rsidRPr="00C27DA7">
        <w:rPr>
          <w:rFonts w:ascii="Times New Roman" w:hAnsi="Times New Roman" w:cs="Times New Roman"/>
          <w:color w:val="000000" w:themeColor="text1"/>
          <w:sz w:val="24"/>
          <w:szCs w:val="24"/>
        </w:rPr>
        <w:t xml:space="preserve"> algorithm by Laio and Rodriguez</w:t>
      </w:r>
      <w:sdt>
        <w:sdtPr>
          <w:rPr>
            <w:rFonts w:ascii="Times New Roman" w:hAnsi="Times New Roman" w:cs="Times New Roman"/>
            <w:color w:val="000000"/>
            <w:sz w:val="24"/>
            <w:szCs w:val="24"/>
          </w:rPr>
          <w:tag w:val="MENDELEY_CITATION_v3_eyJjaXRhdGlvbklEIjoiTUVOREVMRVlfQ0lUQVRJT05fNmE3NjFjYWItZTNmNi00YThjLTk2OTUtZGU5YjRkYWRlZGM0IiwicHJvcGVydGllcyI6eyJub3RlSW5kZXgiOjB9LCJpc0VkaXRlZCI6ZmFsc2UsIm1hbnVhbE92ZXJyaWRlIjp7ImlzTWFudWFsbHlPdmVycmlkZGVuIjpmYWxzZSwiY2l0ZXByb2NUZXh0IjoiKDQyKSIsIm1hbnVhbE92ZXJyaWRlVGV4dCI6IiJ9LCJjaXRhdGlvbkl0ZW1zIjpbeyJpZCI6IjU5YzczNTM0LTNiMmYtMzUxMC1iNTVlLTE5MWUzNDhmOWMyMCIsIml0ZW1EYXRhIjp7InR5cGUiOiJhcnRpY2xlLWpvdXJuYWwiLCJpZCI6IjU5YzczNTM0LTNiMmYtMzUxMC1iNTVlLTE5MWUzNDhmOWMyMCIsInRpdGxlIjoiQ2x1c3RlcmluZyBieSBmYXN0IHNlYXJjaCBhbmQgZmluZCBvZiBkZW5zaXR5IHBlYWtzIiwiYXV0aG9yIjpbeyJmYW1pbHkiOiJSb2RyaWd1ZXoiLCJnaXZlbiI6IkFsZXgiLCJwYXJzZS1uYW1lcyI6ZmFsc2UsImRyb3BwaW5nLXBhcnRpY2xlIjoiIiwibm9uLWRyb3BwaW5nLXBhcnRpY2xlIjoiIn0seyJmYW1pbHkiOiJMYWlvIiwiZ2l2ZW4iOiJBbGVzc2FuZHJvIiwicGFyc2UtbmFtZXMiOmZhbHNlLCJkcm9wcGluZy1wYXJ0aWNsZSI6IiIsIm5vbi1kcm9wcGluZy1wYXJ0aWNsZSI6IiJ9XSwiY29udGFpbmVyLXRpdGxlIjoiU2NpZW5jZSIsImNvbnRhaW5lci10aXRsZS1zaG9ydCI6IlNjaWVuY2UgKDE5NzkpLiIsIkRPSSI6IjEwLjExMjYvc2NpZW5jZS4xMjQyMDcyIiwiSVNTTiI6IjAwMzYtODA3NSIsImlzc3VlZCI6eyJkYXRlLXBhcnRzIjpbWzIwMTQsNiwyN11dfSwicGFnZSI6IjE0OTItMTQ5NiIsImFic3RyYWN0IjoiPHA+Q2x1c3RlciBhbmFseXNpcyBpcyB1c2VkIGluIG1hbnkgZGlzY2lwbGluZXMgdG8gZ3JvdXAgb2JqZWN0cyBhY2NvcmRpbmcgdG8gYSBkZWZpbmVkIG1lYXN1cmUgb2YgZGlzdGFuY2UuIE51bWVyb3VzIGFsZ29yaXRobXMgZXhpc3QsIHNvbWUgYmFzZWQgb24gdGhlIGFuYWx5c2lzIG9mIHRoZSBsb2NhbCBkZW5zaXR5IG9mIGRhdGEgcG9pbnRzLCBhbmQgb3RoZXJzIG9uIHByZWRlZmluZWQgcHJvYmFiaWxpdHkgZGlzdHJpYnV0aW9ucy4gUm9kcmlndWV6IGFuZCBMYWlvIGRldmlzZWQgYSBtZXRob2QgaW4gd2hpY2ggdGhlIGNsdXN0ZXIgY2VudGVycyBhcmUgcmVjb2duaXplZCBhcyBsb2NhbCBkZW5zaXR5IG1heGltYSB0aGF0IGFyZSBmYXIgYXdheSBmcm9tIGFueSBwb2ludHMgb2YgaGlnaGVyIGRlbnNpdHkuIFRoZSBhbGdvcml0aG0gZGVwZW5kcyBvbmx5IG9uIHRoZSByZWxhdGl2ZSBkZW5zaXRpZXMgcmF0aGVyIHRoYW4gdGhlaXIgYWJzb2x1dGUgdmFsdWVzLiBUaGUgYXV0aG9ycyB0ZXN0ZWQgdGhlIG1ldGhvZCBvbiBhIHNlcmllcyBvZiBkYXRhIHNldHMsIGFuZCBpdHMgcGVyZm9ybWFuY2UgY29tcGFyZWQgZmF2b3JhYmx5IHRvIHRoYXQgb2YgZXN0YWJsaXNoZWQgdGVjaG5pcXVlcy48L3A+IiwiaXNzdWUiOiI2MTkxIiwidm9sdW1lIjoiMzQ0In0sImlzVGVtcG9yYXJ5IjpmYWxzZX1dfQ=="/>
          <w:id w:val="156584653"/>
          <w:placeholder>
            <w:docPart w:val="DCF91FB6769B4EDBAC33A734CD2628E4"/>
          </w:placeholder>
        </w:sdtPr>
        <w:sdtEndPr/>
        <w:sdtContent>
          <w:r w:rsidR="00E076C9" w:rsidRPr="00E076C9">
            <w:rPr>
              <w:rFonts w:ascii="Times New Roman" w:hAnsi="Times New Roman" w:cs="Times New Roman"/>
              <w:color w:val="000000"/>
              <w:sz w:val="24"/>
              <w:szCs w:val="24"/>
            </w:rPr>
            <w:t>(42)</w:t>
          </w:r>
        </w:sdtContent>
      </w:sdt>
      <w:r>
        <w:rPr>
          <w:rFonts w:ascii="Times New Roman" w:eastAsia="Calibri" w:hAnsi="Times New Roman" w:cs="Times New Roman"/>
          <w:color w:val="000000"/>
          <w:sz w:val="24"/>
          <w:szCs w:val="24"/>
        </w:rPr>
        <w:t>,</w:t>
      </w:r>
      <w:r w:rsidRPr="00C27DA7">
        <w:rPr>
          <w:rFonts w:ascii="Times New Roman" w:hAnsi="Times New Roman" w:cs="Times New Roman"/>
          <w:color w:val="000000" w:themeColor="text1"/>
          <w:sz w:val="24"/>
          <w:szCs w:val="24"/>
        </w:rPr>
        <w:t xml:space="preserve"> as implemented in </w:t>
      </w:r>
      <w:sdt>
        <w:sdtPr>
          <w:rPr>
            <w:rFonts w:ascii="Times New Roman" w:hAnsi="Times New Roman" w:cs="Times New Roman"/>
            <w:color w:val="000000"/>
            <w:sz w:val="24"/>
            <w:szCs w:val="24"/>
          </w:rPr>
          <w:tag w:val="MENDELEY_CITATION_v3_eyJjaXRhdGlvbklEIjoiTUVOREVMRVlfQ0lUQVRJT05fM2U3MWI0NjYtYjFkNC00OGQ2LWE5M2UtN2VkOWQzYjhkZjMyIiwicHJvcGVydGllcyI6eyJub3RlSW5kZXgiOjB9LCJpc0VkaXRlZCI6ZmFsc2UsIm1hbnVhbE92ZXJyaWRlIjp7ImlzTWFudWFsbHlPdmVycmlkZGVuIjpmYWxzZSwiY2l0ZXByb2NUZXh0IjoiKDQzKSIsIm1hbnVhbE92ZXJyaWRlVGV4dCI6IiJ9LCJjaXRhdGlvbkl0ZW1zIjpbeyJpZCI6ImJjOWUxMWFiLWMwZmItM2ZmMS04NGNkLTU5ZTJiNDI3YTI4YyIsIml0ZW1EYXRhIjp7InR5cGUiOiJhcnRpY2xlLWpvdXJuYWwiLCJpZCI6ImJjOWUxMWFiLWMwZmItM2ZmMS04NGNkLTU5ZTJiNDI3YTI4YyIsInRpdGxlIjoiQ0xvTmU6IGF1dG9tYXRlZCBjbHVzdGVyaW5nIGJhc2VkIG9uIGxvY2FsIGRlbnNpdHkgbmVpZ2hib3Job29kcyBmb3IgYXBwbGljYXRpb24gdG8gYmlvbW9sZWN1bGFyIHN0cnVjdHVyYWwgZW5zZW1ibGVzIiwiYXV0aG9yIjpbeyJmYW1pbHkiOiJUcsOkZ2VyIiwiZ2l2ZW4iOiJTeWx2YWluIiwicGFyc2UtbmFtZXMiOmZhbHNlLCJkcm9wcGluZy1wYXJ0aWNsZSI6IiIsIm5vbi1kcm9wcGluZy1wYXJ0aWNsZSI6IiJ9LHsiZmFtaWx5IjoiVGFtw7IiLCJnaXZlbiI6Ikdpb3JnaW8iLCJwYXJzZS1uYW1lcyI6ZmFsc2UsImRyb3BwaW5nLXBhcnRpY2xlIjoiIiwibm9uLWRyb3BwaW5nLXBhcnRpY2xlIjoiIn0seyJmYW1pbHkiOiJBeWRpbiIsImdpdmVuIjoiRGVuaXoiLCJwYXJzZS1uYW1lcyI6ZmFsc2UsImRyb3BwaW5nLXBhcnRpY2xlIjoiIiwibm9uLWRyb3BwaW5nLXBhcnRpY2xlIjoiIn0seyJmYW1pbHkiOiJGb250aSIsImdpdmVuIjoiR2l1bGlhIiwicGFyc2UtbmFtZXMiOmZhbHNlLCJkcm9wcGluZy1wYXJ0aWNsZSI6IiIsIm5vbi1kcm9wcGluZy1wYXJ0aWNsZSI6IiJ9LHsiZmFtaWx5IjoiQXVkYWdub3R0byIsImdpdmVuIjoiTWFydGluYSIsInBhcnNlLW5hbWVzIjpmYWxzZSwiZHJvcHBpbmctcGFydGljbGUiOiIiLCJub24tZHJvcHBpbmctcGFydGljbGUiOiIifSx7ImZhbWlseSI6IkRhbCBQZXJhcm8iLCJnaXZlbiI6Ik1hdHRlbyIsInBhcnNlLW5hbWVzIjpmYWxzZSwiZHJvcHBpbmctcGFydGljbGUiOiIiLCJub24tZHJvcHBpbmctcGFydGljbGUiOiIifV0sImNvbnRhaW5lci10aXRsZSI6IkJpb2luZm9ybWF0aWNzIiwiRE9JIjoiMTAuMTA5My9iaW9pbmZvcm1hdGljcy9idGFhNzQyIiwiSVNTTiI6IjEzNjctNDgwMyIsImlzc3VlZCI6eyJkYXRlLXBhcnRzIjpbWzIwMjEsNSwxN11dfSwicGFnZSI6IjkyMS05MjgiLCJpc3N1ZSI6IjciLCJ2b2x1bWUiOiIzNyIsImNvbnRhaW5lci10aXRsZS1zaG9ydCI6IiJ9LCJpc1RlbXBvcmFyeSI6ZmFsc2V9XX0="/>
          <w:id w:val="408201527"/>
          <w:placeholder>
            <w:docPart w:val="DCF91FB6769B4EDBAC33A734CD2628E4"/>
          </w:placeholder>
        </w:sdtPr>
        <w:sdtEndPr/>
        <w:sdtContent>
          <w:r w:rsidR="00E076C9" w:rsidRPr="00E076C9">
            <w:rPr>
              <w:rFonts w:ascii="Times New Roman" w:hAnsi="Times New Roman" w:cs="Times New Roman"/>
              <w:color w:val="000000"/>
              <w:sz w:val="24"/>
              <w:szCs w:val="24"/>
            </w:rPr>
            <w:t>(43)</w:t>
          </w:r>
        </w:sdtContent>
      </w:sdt>
      <w:r w:rsidRPr="00C27DA7">
        <w:rPr>
          <w:rFonts w:ascii="Times New Roman" w:hAnsi="Times New Roman" w:cs="Times New Roman"/>
          <w:color w:val="000000" w:themeColor="text1"/>
          <w:sz w:val="24"/>
          <w:szCs w:val="24"/>
        </w:rPr>
        <w:t>.</w:t>
      </w:r>
    </w:p>
    <w:p w14:paraId="38714F75" w14:textId="77777777" w:rsidR="00C27DA7" w:rsidRPr="00AD5F64" w:rsidRDefault="00C27DA7" w:rsidP="00343DC7">
      <w:pPr>
        <w:spacing w:line="480" w:lineRule="auto"/>
        <w:contextualSpacing/>
        <w:jc w:val="both"/>
        <w:rPr>
          <w:rFonts w:ascii="Times New Roman" w:hAnsi="Times New Roman" w:cs="Times New Roman"/>
          <w:sz w:val="24"/>
          <w:szCs w:val="24"/>
          <w:lang w:val="en-US"/>
        </w:rPr>
      </w:pPr>
    </w:p>
    <w:p w14:paraId="32337123" w14:textId="77777777" w:rsidR="00751C2A" w:rsidRDefault="00751C2A" w:rsidP="00343DC7">
      <w:pPr>
        <w:spacing w:line="480" w:lineRule="auto"/>
        <w:contextualSpacing/>
        <w:jc w:val="both"/>
        <w:rPr>
          <w:rFonts w:ascii="Times New Roman" w:eastAsia="Times New Roman" w:hAnsi="Times New Roman" w:cs="Times New Roman"/>
          <w:b/>
          <w:bCs/>
          <w:color w:val="212121"/>
          <w:kern w:val="0"/>
          <w:sz w:val="24"/>
          <w:szCs w:val="24"/>
          <w:u w:val="single"/>
          <w:lang w:val="en-US" w:eastAsia="it-IT"/>
          <w14:ligatures w14:val="none"/>
        </w:rPr>
      </w:pPr>
    </w:p>
    <w:p w14:paraId="407DD4E7" w14:textId="77777777" w:rsidR="00751C2A" w:rsidRDefault="00751C2A" w:rsidP="00343DC7">
      <w:pPr>
        <w:spacing w:line="480" w:lineRule="auto"/>
        <w:contextualSpacing/>
        <w:jc w:val="both"/>
        <w:rPr>
          <w:rFonts w:ascii="Times New Roman" w:eastAsia="Times New Roman" w:hAnsi="Times New Roman" w:cs="Times New Roman"/>
          <w:b/>
          <w:bCs/>
          <w:color w:val="212121"/>
          <w:kern w:val="0"/>
          <w:sz w:val="24"/>
          <w:szCs w:val="24"/>
          <w:u w:val="single"/>
          <w:lang w:val="en-US" w:eastAsia="it-IT"/>
          <w14:ligatures w14:val="none"/>
        </w:rPr>
      </w:pPr>
    </w:p>
    <w:p w14:paraId="5D254AD5" w14:textId="77777777" w:rsidR="00751C2A" w:rsidRDefault="00751C2A" w:rsidP="00343DC7">
      <w:pPr>
        <w:spacing w:line="480" w:lineRule="auto"/>
        <w:contextualSpacing/>
        <w:jc w:val="both"/>
        <w:rPr>
          <w:rFonts w:ascii="Times New Roman" w:eastAsia="Times New Roman" w:hAnsi="Times New Roman" w:cs="Times New Roman"/>
          <w:b/>
          <w:bCs/>
          <w:color w:val="212121"/>
          <w:kern w:val="0"/>
          <w:sz w:val="24"/>
          <w:szCs w:val="24"/>
          <w:u w:val="single"/>
          <w:lang w:val="en-US" w:eastAsia="it-IT"/>
          <w14:ligatures w14:val="none"/>
        </w:rPr>
      </w:pPr>
    </w:p>
    <w:p w14:paraId="2A1BD16B" w14:textId="77777777" w:rsidR="00751C2A" w:rsidRDefault="00751C2A" w:rsidP="00343DC7">
      <w:pPr>
        <w:spacing w:line="480" w:lineRule="auto"/>
        <w:contextualSpacing/>
        <w:jc w:val="both"/>
        <w:rPr>
          <w:rFonts w:ascii="Times New Roman" w:eastAsia="Times New Roman" w:hAnsi="Times New Roman" w:cs="Times New Roman"/>
          <w:b/>
          <w:bCs/>
          <w:color w:val="212121"/>
          <w:kern w:val="0"/>
          <w:sz w:val="24"/>
          <w:szCs w:val="24"/>
          <w:u w:val="single"/>
          <w:lang w:val="en-US" w:eastAsia="it-IT"/>
          <w14:ligatures w14:val="none"/>
        </w:rPr>
      </w:pPr>
    </w:p>
    <w:p w14:paraId="53924238" w14:textId="77777777" w:rsidR="00751C2A" w:rsidRDefault="00751C2A" w:rsidP="00343DC7">
      <w:pPr>
        <w:spacing w:line="480" w:lineRule="auto"/>
        <w:contextualSpacing/>
        <w:jc w:val="both"/>
        <w:rPr>
          <w:rFonts w:ascii="Times New Roman" w:eastAsia="Times New Roman" w:hAnsi="Times New Roman" w:cs="Times New Roman"/>
          <w:b/>
          <w:bCs/>
          <w:color w:val="212121"/>
          <w:kern w:val="0"/>
          <w:sz w:val="24"/>
          <w:szCs w:val="24"/>
          <w:u w:val="single"/>
          <w:lang w:val="en-US" w:eastAsia="it-IT"/>
          <w14:ligatures w14:val="none"/>
        </w:rPr>
      </w:pPr>
    </w:p>
    <w:p w14:paraId="29292639" w14:textId="1734B118" w:rsidR="00A26C48" w:rsidRDefault="00AD702A" w:rsidP="00343DC7">
      <w:pPr>
        <w:spacing w:line="480" w:lineRule="auto"/>
        <w:contextualSpacing/>
        <w:jc w:val="both"/>
        <w:rPr>
          <w:rFonts w:ascii="Times New Roman" w:eastAsia="Times New Roman" w:hAnsi="Times New Roman" w:cs="Times New Roman"/>
          <w:b/>
          <w:bCs/>
          <w:color w:val="212121"/>
          <w:kern w:val="0"/>
          <w:sz w:val="24"/>
          <w:szCs w:val="24"/>
          <w:u w:val="single"/>
          <w:lang w:val="en-US" w:eastAsia="it-IT"/>
          <w14:ligatures w14:val="none"/>
        </w:rPr>
      </w:pPr>
      <w:r w:rsidRPr="00854514">
        <w:rPr>
          <w:rFonts w:ascii="Times New Roman" w:eastAsia="Times New Roman" w:hAnsi="Times New Roman" w:cs="Times New Roman"/>
          <w:b/>
          <w:bCs/>
          <w:color w:val="212121"/>
          <w:kern w:val="0"/>
          <w:sz w:val="24"/>
          <w:szCs w:val="24"/>
          <w:u w:val="single"/>
          <w:lang w:eastAsia="it-IT"/>
          <w14:ligatures w14:val="none"/>
        </w:rPr>
        <w:lastRenderedPageBreak/>
        <w:t>Supplementary references</w:t>
      </w:r>
    </w:p>
    <w:p w14:paraId="2AAC28F5" w14:textId="77777777" w:rsidR="00A26C48" w:rsidRPr="00854514" w:rsidRDefault="00A26C48" w:rsidP="00343DC7">
      <w:pPr>
        <w:spacing w:line="480" w:lineRule="auto"/>
        <w:contextualSpacing/>
        <w:jc w:val="both"/>
        <w:rPr>
          <w:rFonts w:ascii="Times New Roman" w:eastAsia="Times New Roman" w:hAnsi="Times New Roman" w:cs="Times New Roman"/>
          <w:b/>
          <w:bCs/>
          <w:color w:val="212121"/>
          <w:kern w:val="0"/>
          <w:sz w:val="24"/>
          <w:szCs w:val="24"/>
          <w:u w:val="single"/>
          <w:lang w:val="en-US" w:eastAsia="it-IT"/>
          <w14:ligatures w14:val="none"/>
        </w:rPr>
      </w:pPr>
    </w:p>
    <w:sdt>
      <w:sdtPr>
        <w:rPr>
          <w:rFonts w:ascii="Calibri" w:eastAsia="Times New Roman" w:hAnsi="Calibri" w:cs="Calibri"/>
          <w:bCs/>
          <w:color w:val="000000"/>
          <w:kern w:val="0"/>
          <w:szCs w:val="24"/>
          <w:lang w:val="en-US" w:eastAsia="it-IT"/>
          <w14:ligatures w14:val="none"/>
        </w:rPr>
        <w:tag w:val="MENDELEY_BIBLIOGRAPHY"/>
        <w:id w:val="-1652293851"/>
        <w:placeholder>
          <w:docPart w:val="DefaultPlaceholder_-1854013440"/>
        </w:placeholder>
      </w:sdtPr>
      <w:sdtEndPr/>
      <w:sdtContent>
        <w:p w14:paraId="5DE940AF" w14:textId="77777777" w:rsidR="00E076C9" w:rsidRPr="00E076C9" w:rsidRDefault="00E076C9">
          <w:pPr>
            <w:autoSpaceDE w:val="0"/>
            <w:autoSpaceDN w:val="0"/>
            <w:ind w:hanging="640"/>
            <w:divId w:val="1033336892"/>
            <w:rPr>
              <w:rFonts w:ascii="Calibri" w:eastAsia="Times New Roman" w:hAnsi="Calibri" w:cs="Calibri"/>
              <w:color w:val="000000"/>
              <w:kern w:val="0"/>
              <w:szCs w:val="24"/>
              <w14:ligatures w14:val="none"/>
            </w:rPr>
          </w:pPr>
          <w:r w:rsidRPr="00E076C9">
            <w:rPr>
              <w:rFonts w:ascii="Calibri" w:eastAsia="Times New Roman" w:hAnsi="Calibri" w:cs="Calibri"/>
              <w:color w:val="000000"/>
            </w:rPr>
            <w:t>1.</w:t>
          </w:r>
          <w:r w:rsidRPr="00E076C9">
            <w:rPr>
              <w:rFonts w:ascii="Calibri" w:eastAsia="Times New Roman" w:hAnsi="Calibri" w:cs="Calibri"/>
              <w:color w:val="000000"/>
            </w:rPr>
            <w:tab/>
            <w:t xml:space="preserve">Huang D, Savage SR, Calinawan AP, Lin C, Zhang B, Wang P, et al. A highly annotated database of genes associated with platinum resistance in cancer. Oncogene. 2021 Nov 18;40(46):6395–405. </w:t>
          </w:r>
        </w:p>
        <w:p w14:paraId="58635D14" w14:textId="77777777" w:rsidR="00E076C9" w:rsidRPr="00E076C9" w:rsidRDefault="00E076C9">
          <w:pPr>
            <w:autoSpaceDE w:val="0"/>
            <w:autoSpaceDN w:val="0"/>
            <w:ind w:hanging="640"/>
            <w:divId w:val="154034382"/>
            <w:rPr>
              <w:rFonts w:ascii="Calibri" w:eastAsia="Times New Roman" w:hAnsi="Calibri" w:cs="Calibri"/>
              <w:color w:val="000000"/>
            </w:rPr>
          </w:pPr>
          <w:r w:rsidRPr="00E076C9">
            <w:rPr>
              <w:rFonts w:ascii="Calibri" w:eastAsia="Times New Roman" w:hAnsi="Calibri" w:cs="Calibri"/>
              <w:color w:val="000000"/>
            </w:rPr>
            <w:t>2.</w:t>
          </w:r>
          <w:r w:rsidRPr="00E076C9">
            <w:rPr>
              <w:rFonts w:ascii="Calibri" w:eastAsia="Times New Roman" w:hAnsi="Calibri" w:cs="Calibri"/>
              <w:color w:val="000000"/>
            </w:rPr>
            <w:tab/>
            <w:t xml:space="preserve">Beatus P, Lundkvist J, Öberg C, Pedersen K, Lendahl U. The origin of the ankyrin repeat region in Notch intracellular domains is critical for regulation of HES promoter activity. Mech Dev. 2001 Jun;104(1–2):3–20. </w:t>
          </w:r>
        </w:p>
        <w:p w14:paraId="76F6AA7E" w14:textId="77777777" w:rsidR="00E076C9" w:rsidRPr="00E076C9" w:rsidRDefault="00E076C9">
          <w:pPr>
            <w:autoSpaceDE w:val="0"/>
            <w:autoSpaceDN w:val="0"/>
            <w:ind w:hanging="640"/>
            <w:divId w:val="768039624"/>
            <w:rPr>
              <w:rFonts w:ascii="Calibri" w:eastAsia="Times New Roman" w:hAnsi="Calibri" w:cs="Calibri"/>
              <w:color w:val="000000"/>
            </w:rPr>
          </w:pPr>
          <w:r w:rsidRPr="00E076C9">
            <w:rPr>
              <w:rFonts w:ascii="Calibri" w:eastAsia="Times New Roman" w:hAnsi="Calibri" w:cs="Calibri"/>
              <w:color w:val="000000"/>
            </w:rPr>
            <w:t>3.</w:t>
          </w:r>
          <w:r w:rsidRPr="00E076C9">
            <w:rPr>
              <w:rFonts w:ascii="Calibri" w:eastAsia="Times New Roman" w:hAnsi="Calibri" w:cs="Calibri"/>
              <w:color w:val="000000"/>
            </w:rPr>
            <w:tab/>
            <w:t xml:space="preserve">Rustighi A, Zannini A, Tiberi L, Sommaggio R, Piazza S, Sorrentino G, et al. Prolyl‐isomerase Pin1 controls normal and cancer stem cells of the breast. EMBO Mol Med. 2014 Jan 16;6(1):99–119. </w:t>
          </w:r>
        </w:p>
        <w:p w14:paraId="6FF7A8FE" w14:textId="77777777" w:rsidR="00E076C9" w:rsidRPr="00E076C9" w:rsidRDefault="00E076C9">
          <w:pPr>
            <w:autoSpaceDE w:val="0"/>
            <w:autoSpaceDN w:val="0"/>
            <w:ind w:hanging="640"/>
            <w:divId w:val="803157410"/>
            <w:rPr>
              <w:rFonts w:ascii="Calibri" w:eastAsia="Times New Roman" w:hAnsi="Calibri" w:cs="Calibri"/>
              <w:color w:val="000000"/>
            </w:rPr>
          </w:pPr>
          <w:r w:rsidRPr="00E076C9">
            <w:rPr>
              <w:rFonts w:ascii="Calibri" w:eastAsia="Times New Roman" w:hAnsi="Calibri" w:cs="Calibri"/>
              <w:color w:val="000000"/>
            </w:rPr>
            <w:t>4.</w:t>
          </w:r>
          <w:r w:rsidRPr="00E076C9">
            <w:rPr>
              <w:rFonts w:ascii="Calibri" w:eastAsia="Times New Roman" w:hAnsi="Calibri" w:cs="Calibri"/>
              <w:color w:val="000000"/>
            </w:rPr>
            <w:tab/>
            <w:t xml:space="preserve">Giuli MV, Hanieh PN, Forte J, Fabiano MG, Mancusi A, Natiello B, et al. pH-sensitive niosomes for ATRA delivery: A promising approach to inhibit Pin1 in high-grade serous ovarian cancer. Int J Pharm. 2024 Jan;649:123672. </w:t>
          </w:r>
        </w:p>
        <w:p w14:paraId="0B1B16FB" w14:textId="77777777" w:rsidR="00E076C9" w:rsidRPr="00E076C9" w:rsidRDefault="00E076C9">
          <w:pPr>
            <w:autoSpaceDE w:val="0"/>
            <w:autoSpaceDN w:val="0"/>
            <w:ind w:hanging="640"/>
            <w:divId w:val="1106584087"/>
            <w:rPr>
              <w:rFonts w:ascii="Calibri" w:eastAsia="Times New Roman" w:hAnsi="Calibri" w:cs="Calibri"/>
              <w:color w:val="000000"/>
            </w:rPr>
          </w:pPr>
          <w:r w:rsidRPr="00E076C9">
            <w:rPr>
              <w:rFonts w:ascii="Calibri" w:eastAsia="Times New Roman" w:hAnsi="Calibri" w:cs="Calibri"/>
              <w:color w:val="000000"/>
            </w:rPr>
            <w:t>5.</w:t>
          </w:r>
          <w:r w:rsidRPr="00E076C9">
            <w:rPr>
              <w:rFonts w:ascii="Calibri" w:eastAsia="Times New Roman" w:hAnsi="Calibri" w:cs="Calibri"/>
              <w:color w:val="000000"/>
            </w:rPr>
            <w:tab/>
            <w:t xml:space="preserve">Ben-Batalla I, Erdmann R, Jørgensen H, Mitchell R, Ernst T, von Amsberg G, et al. Axl Blockade by BGB324 Inhibits BCR-ABL Tyrosine Kinase Inhibitor-Sensitive and -Resistant Chronic Myeloid Leukemia. Clin Cancer Res. 2017 May 1;23(9):2289–300. </w:t>
          </w:r>
        </w:p>
        <w:p w14:paraId="294D54A8" w14:textId="77777777" w:rsidR="00E076C9" w:rsidRPr="00E076C9" w:rsidRDefault="00E076C9">
          <w:pPr>
            <w:autoSpaceDE w:val="0"/>
            <w:autoSpaceDN w:val="0"/>
            <w:ind w:hanging="640"/>
            <w:divId w:val="46730148"/>
            <w:rPr>
              <w:rFonts w:ascii="Calibri" w:eastAsia="Times New Roman" w:hAnsi="Calibri" w:cs="Calibri"/>
              <w:color w:val="000000"/>
            </w:rPr>
          </w:pPr>
          <w:r w:rsidRPr="00E076C9">
            <w:rPr>
              <w:rFonts w:ascii="Calibri" w:eastAsia="Times New Roman" w:hAnsi="Calibri" w:cs="Calibri"/>
              <w:color w:val="000000"/>
            </w:rPr>
            <w:t>6.</w:t>
          </w:r>
          <w:r w:rsidRPr="00E076C9">
            <w:rPr>
              <w:rFonts w:ascii="Calibri" w:eastAsia="Times New Roman" w:hAnsi="Calibri" w:cs="Calibri"/>
              <w:color w:val="000000"/>
            </w:rPr>
            <w:tab/>
            <w:t xml:space="preserve">Khandani A, Mohtashami M, Camirand A. Inhibitor-2 induced M-phase arrest in Xenopus cycling egg extracts is dependent on MAPK activation. Cell Mol Biol Lett. 2011 Jan 1;16(4). </w:t>
          </w:r>
        </w:p>
        <w:p w14:paraId="16B570B9" w14:textId="77777777" w:rsidR="00E076C9" w:rsidRPr="00E076C9" w:rsidRDefault="00E076C9">
          <w:pPr>
            <w:autoSpaceDE w:val="0"/>
            <w:autoSpaceDN w:val="0"/>
            <w:ind w:hanging="640"/>
            <w:divId w:val="555169958"/>
            <w:rPr>
              <w:rFonts w:ascii="Calibri" w:eastAsia="Times New Roman" w:hAnsi="Calibri" w:cs="Calibri"/>
              <w:color w:val="000000"/>
            </w:rPr>
          </w:pPr>
          <w:r w:rsidRPr="00E076C9">
            <w:rPr>
              <w:rFonts w:ascii="Calibri" w:eastAsia="Times New Roman" w:hAnsi="Calibri" w:cs="Calibri"/>
              <w:color w:val="000000"/>
            </w:rPr>
            <w:t>7.</w:t>
          </w:r>
          <w:r w:rsidRPr="00E076C9">
            <w:rPr>
              <w:rFonts w:ascii="Calibri" w:eastAsia="Times New Roman" w:hAnsi="Calibri" w:cs="Calibri"/>
              <w:color w:val="000000"/>
            </w:rPr>
            <w:tab/>
            <w:t xml:space="preserve">Zhao W, Ouyang C, Huang C, Zhang J, Xiao Q, Zhang F, et al. ELP3 stabilizes c-Myc to promote tumorigenesis. J Mol Cell Biol. 2024 Apr 4;15(9). </w:t>
          </w:r>
        </w:p>
        <w:p w14:paraId="49B22BD1" w14:textId="77777777" w:rsidR="00E076C9" w:rsidRPr="00E076C9" w:rsidRDefault="00E076C9">
          <w:pPr>
            <w:autoSpaceDE w:val="0"/>
            <w:autoSpaceDN w:val="0"/>
            <w:ind w:hanging="640"/>
            <w:divId w:val="290550331"/>
            <w:rPr>
              <w:rFonts w:ascii="Calibri" w:eastAsia="Times New Roman" w:hAnsi="Calibri" w:cs="Calibri"/>
              <w:color w:val="000000"/>
            </w:rPr>
          </w:pPr>
          <w:r w:rsidRPr="00E076C9">
            <w:rPr>
              <w:rFonts w:ascii="Calibri" w:eastAsia="Times New Roman" w:hAnsi="Calibri" w:cs="Calibri"/>
              <w:color w:val="000000"/>
            </w:rPr>
            <w:t>8.</w:t>
          </w:r>
          <w:r w:rsidRPr="00E076C9">
            <w:rPr>
              <w:rFonts w:ascii="Calibri" w:eastAsia="Times New Roman" w:hAnsi="Calibri" w:cs="Calibri"/>
              <w:color w:val="000000"/>
            </w:rPr>
            <w:tab/>
            <w:t xml:space="preserve">Franciosa G, Diluvio G, Gaudio F Del, Giuli M V, Palermo R, Grazioli P, et al. Prolyl-isomerase Pin1 controls Notch3 protein expression and regulates T-ALL progression. Oncogene. 2016 Sep 15;35(36):4741–51. </w:t>
          </w:r>
        </w:p>
        <w:p w14:paraId="5347DD1F" w14:textId="77777777" w:rsidR="00E076C9" w:rsidRPr="00E076C9" w:rsidRDefault="00E076C9">
          <w:pPr>
            <w:autoSpaceDE w:val="0"/>
            <w:autoSpaceDN w:val="0"/>
            <w:ind w:hanging="640"/>
            <w:divId w:val="1182738644"/>
            <w:rPr>
              <w:rFonts w:ascii="Calibri" w:eastAsia="Times New Roman" w:hAnsi="Calibri" w:cs="Calibri"/>
              <w:color w:val="000000"/>
            </w:rPr>
          </w:pPr>
          <w:r w:rsidRPr="00E076C9">
            <w:rPr>
              <w:rFonts w:ascii="Calibri" w:eastAsia="Times New Roman" w:hAnsi="Calibri" w:cs="Calibri"/>
              <w:color w:val="000000"/>
            </w:rPr>
            <w:t>9.</w:t>
          </w:r>
          <w:r w:rsidRPr="00E076C9">
            <w:rPr>
              <w:rFonts w:ascii="Calibri" w:eastAsia="Times New Roman" w:hAnsi="Calibri" w:cs="Calibri"/>
              <w:color w:val="000000"/>
            </w:rPr>
            <w:tab/>
            <w:t xml:space="preserve">Daley-Brown D, Oprea-Iles G, Vann KT, Lanier V, Lee R, Candelaria P V., et al. Type II Endometrial Cancer Overexpresses NILCO: A Preliminary Evaluation. Dis Markers. 2017;2017:1–14. </w:t>
          </w:r>
        </w:p>
        <w:p w14:paraId="06FAD332" w14:textId="77777777" w:rsidR="00E076C9" w:rsidRPr="00E076C9" w:rsidRDefault="00E076C9">
          <w:pPr>
            <w:autoSpaceDE w:val="0"/>
            <w:autoSpaceDN w:val="0"/>
            <w:ind w:hanging="640"/>
            <w:divId w:val="1279995241"/>
            <w:rPr>
              <w:rFonts w:ascii="Calibri" w:eastAsia="Times New Roman" w:hAnsi="Calibri" w:cs="Calibri"/>
              <w:color w:val="000000"/>
            </w:rPr>
          </w:pPr>
          <w:r w:rsidRPr="00E076C9">
            <w:rPr>
              <w:rFonts w:ascii="Calibri" w:eastAsia="Times New Roman" w:hAnsi="Calibri" w:cs="Calibri"/>
              <w:color w:val="000000"/>
            </w:rPr>
            <w:t>10.</w:t>
          </w:r>
          <w:r w:rsidRPr="00E076C9">
            <w:rPr>
              <w:rFonts w:ascii="Calibri" w:eastAsia="Times New Roman" w:hAnsi="Calibri" w:cs="Calibri"/>
              <w:color w:val="000000"/>
            </w:rPr>
            <w:tab/>
            <w:t xml:space="preserve">Tao S, Pu Y, Yang EJ, Ren G, Shi C, Chen LJ, et al. Inhibition of GSK3β is synthetic lethal with FHIT loss in lung cancer by blocking homologous recombination repair. Exp Mol Med. 2025 Jan 6;57(1):167–83. </w:t>
          </w:r>
        </w:p>
        <w:p w14:paraId="5F84CBFA" w14:textId="77777777" w:rsidR="00E076C9" w:rsidRPr="00E076C9" w:rsidRDefault="00E076C9">
          <w:pPr>
            <w:autoSpaceDE w:val="0"/>
            <w:autoSpaceDN w:val="0"/>
            <w:ind w:hanging="640"/>
            <w:divId w:val="1872036302"/>
            <w:rPr>
              <w:rFonts w:ascii="Calibri" w:eastAsia="Times New Roman" w:hAnsi="Calibri" w:cs="Calibri"/>
              <w:color w:val="000000"/>
            </w:rPr>
          </w:pPr>
          <w:r w:rsidRPr="00E076C9">
            <w:rPr>
              <w:rFonts w:ascii="Calibri" w:eastAsia="Times New Roman" w:hAnsi="Calibri" w:cs="Calibri"/>
              <w:color w:val="000000"/>
            </w:rPr>
            <w:t>11.</w:t>
          </w:r>
          <w:r w:rsidRPr="00E076C9">
            <w:rPr>
              <w:rFonts w:ascii="Calibri" w:eastAsia="Times New Roman" w:hAnsi="Calibri" w:cs="Calibri"/>
              <w:color w:val="000000"/>
            </w:rPr>
            <w:tab/>
            <w:t xml:space="preserve">Sonego M, Pellizzari I, Dall’Acqua A, Pivetta E, Lorenzon I, Benevol S, et al. Common biological phenotypes characterize the acquisition of platinum-resistance in epithelial ovarian cancer cells. Sci Rep. 2017 Aug 2;7(1):7104. </w:t>
          </w:r>
        </w:p>
        <w:p w14:paraId="0492131C" w14:textId="77777777" w:rsidR="00E076C9" w:rsidRPr="00E076C9" w:rsidRDefault="00E076C9">
          <w:pPr>
            <w:autoSpaceDE w:val="0"/>
            <w:autoSpaceDN w:val="0"/>
            <w:ind w:hanging="640"/>
            <w:divId w:val="269633670"/>
            <w:rPr>
              <w:rFonts w:ascii="Calibri" w:eastAsia="Times New Roman" w:hAnsi="Calibri" w:cs="Calibri"/>
              <w:color w:val="000000"/>
            </w:rPr>
          </w:pPr>
          <w:r w:rsidRPr="00E076C9">
            <w:rPr>
              <w:rFonts w:ascii="Calibri" w:eastAsia="Times New Roman" w:hAnsi="Calibri" w:cs="Calibri"/>
              <w:color w:val="000000"/>
            </w:rPr>
            <w:t>12.</w:t>
          </w:r>
          <w:r w:rsidRPr="00E076C9">
            <w:rPr>
              <w:rFonts w:ascii="Calibri" w:eastAsia="Times New Roman" w:hAnsi="Calibri" w:cs="Calibri"/>
              <w:color w:val="000000"/>
            </w:rPr>
            <w:tab/>
            <w:t xml:space="preserve">Solier S, Sordet O, Kohn KW, Pommier Y. Death Receptor-Induced Activation of the Chk2- and Histone H2AX-Associated DNA Damage Response Pathways. Mol Cell Biol. 2009 Jan 1;29(1):68–82. </w:t>
          </w:r>
        </w:p>
        <w:p w14:paraId="72F3D21D" w14:textId="77777777" w:rsidR="00E076C9" w:rsidRPr="00E076C9" w:rsidRDefault="00E076C9">
          <w:pPr>
            <w:autoSpaceDE w:val="0"/>
            <w:autoSpaceDN w:val="0"/>
            <w:ind w:hanging="640"/>
            <w:divId w:val="402681222"/>
            <w:rPr>
              <w:rFonts w:ascii="Calibri" w:eastAsia="Times New Roman" w:hAnsi="Calibri" w:cs="Calibri"/>
              <w:color w:val="000000"/>
            </w:rPr>
          </w:pPr>
          <w:r w:rsidRPr="00E076C9">
            <w:rPr>
              <w:rFonts w:ascii="Calibri" w:eastAsia="Times New Roman" w:hAnsi="Calibri" w:cs="Calibri"/>
              <w:color w:val="000000"/>
            </w:rPr>
            <w:t>13.</w:t>
          </w:r>
          <w:r w:rsidRPr="00E076C9">
            <w:rPr>
              <w:rFonts w:ascii="Calibri" w:eastAsia="Times New Roman" w:hAnsi="Calibri" w:cs="Calibri"/>
              <w:color w:val="000000"/>
            </w:rPr>
            <w:tab/>
            <w:t xml:space="preserve">Di Giulio S, Colicchia V, Pastorino F, Pedretti F, Fabretti F, Nicolis di Robilant V, et al. A combination of PARP and CHK1 inhibitors efficiently antagonizes MYCN-driven tumors. Oncogene. 2021 Oct 28;40(43):6143–52. </w:t>
          </w:r>
        </w:p>
        <w:p w14:paraId="0ED0A48A" w14:textId="77777777" w:rsidR="00E076C9" w:rsidRPr="00E076C9" w:rsidRDefault="00E076C9">
          <w:pPr>
            <w:autoSpaceDE w:val="0"/>
            <w:autoSpaceDN w:val="0"/>
            <w:ind w:hanging="640"/>
            <w:divId w:val="273443948"/>
            <w:rPr>
              <w:rFonts w:ascii="Calibri" w:eastAsia="Times New Roman" w:hAnsi="Calibri" w:cs="Calibri"/>
              <w:color w:val="000000"/>
            </w:rPr>
          </w:pPr>
          <w:r w:rsidRPr="00E076C9">
            <w:rPr>
              <w:rFonts w:ascii="Calibri" w:eastAsia="Times New Roman" w:hAnsi="Calibri" w:cs="Calibri"/>
              <w:color w:val="000000"/>
            </w:rPr>
            <w:t>14.</w:t>
          </w:r>
          <w:r w:rsidRPr="00E076C9">
            <w:rPr>
              <w:rFonts w:ascii="Calibri" w:eastAsia="Times New Roman" w:hAnsi="Calibri" w:cs="Calibri"/>
              <w:color w:val="000000"/>
            </w:rPr>
            <w:tab/>
            <w:t xml:space="preserve">Chung CH, Hsu KC, Huang MM, Tu HJ, Pan SL, Chao MW. Discovery of a novel RSK2 inhibitor for the treatment of metastatic pancreatic cancer. J Enzyme Inhib Med Chem. 2025 Dec 31;40(1). </w:t>
          </w:r>
        </w:p>
        <w:p w14:paraId="7544FB4D" w14:textId="77777777" w:rsidR="00E076C9" w:rsidRPr="00E076C9" w:rsidRDefault="00E076C9">
          <w:pPr>
            <w:autoSpaceDE w:val="0"/>
            <w:autoSpaceDN w:val="0"/>
            <w:ind w:hanging="640"/>
            <w:divId w:val="86386759"/>
            <w:rPr>
              <w:rFonts w:ascii="Calibri" w:eastAsia="Times New Roman" w:hAnsi="Calibri" w:cs="Calibri"/>
              <w:color w:val="000000"/>
            </w:rPr>
          </w:pPr>
          <w:r w:rsidRPr="00E076C9">
            <w:rPr>
              <w:rFonts w:ascii="Calibri" w:eastAsia="Times New Roman" w:hAnsi="Calibri" w:cs="Calibri"/>
              <w:color w:val="000000"/>
            </w:rPr>
            <w:t>15.</w:t>
          </w:r>
          <w:r w:rsidRPr="00E076C9">
            <w:rPr>
              <w:rFonts w:ascii="Calibri" w:eastAsia="Times New Roman" w:hAnsi="Calibri" w:cs="Calibri"/>
              <w:color w:val="000000"/>
            </w:rPr>
            <w:tab/>
            <w:t xml:space="preserve">Yun S, Jeon C, Park SJ, Lee H, Kwon OK, Lee JW. </w:t>
          </w:r>
          <w:r w:rsidRPr="00E076C9">
            <w:rPr>
              <w:rFonts w:ascii="Calibri" w:eastAsia="Times New Roman" w:hAnsi="Calibri" w:cs="Calibri"/>
              <w:i/>
              <w:iCs/>
              <w:color w:val="000000"/>
            </w:rPr>
            <w:t>N</w:t>
          </w:r>
          <w:r w:rsidRPr="00E076C9">
            <w:rPr>
              <w:rFonts w:ascii="Calibri" w:eastAsia="Times New Roman" w:hAnsi="Calibri" w:cs="Calibri"/>
              <w:color w:val="000000"/>
            </w:rPr>
            <w:t xml:space="preserve"> </w:t>
          </w:r>
          <w:r w:rsidRPr="00E076C9">
            <w:rPr>
              <w:rFonts w:ascii="Calibri" w:eastAsia="Times New Roman" w:hAnsi="Calibri" w:cs="Calibri"/>
              <w:color w:val="000000"/>
            </w:rPr>
            <w:noBreakHyphen/>
            <w:t>(p</w:t>
          </w:r>
          <w:r w:rsidRPr="00E076C9">
            <w:rPr>
              <w:rFonts w:ascii="Calibri" w:eastAsia="Times New Roman" w:hAnsi="Calibri" w:cs="Calibri"/>
              <w:color w:val="000000"/>
            </w:rPr>
            <w:noBreakHyphen/>
            <w:t>Coumaroyl) serotonin mitigates inflammatory responses in lipopolysaccharide</w:t>
          </w:r>
          <w:r w:rsidRPr="00E076C9">
            <w:rPr>
              <w:rFonts w:ascii="Calibri" w:eastAsia="Times New Roman" w:hAnsi="Calibri" w:cs="Calibri"/>
              <w:color w:val="000000"/>
            </w:rPr>
            <w:noBreakHyphen/>
            <w:t>stimulated RAW264.7 cells and phorbol 12</w:t>
          </w:r>
          <w:r w:rsidRPr="00E076C9">
            <w:rPr>
              <w:rFonts w:ascii="Calibri" w:eastAsia="Times New Roman" w:hAnsi="Calibri" w:cs="Calibri"/>
              <w:color w:val="000000"/>
            </w:rPr>
            <w:noBreakHyphen/>
            <w:t xml:space="preserve">myristate </w:t>
          </w:r>
          <w:r w:rsidRPr="00E076C9">
            <w:rPr>
              <w:rFonts w:ascii="Calibri" w:eastAsia="Times New Roman" w:hAnsi="Calibri" w:cs="Calibri"/>
              <w:color w:val="000000"/>
            </w:rPr>
            <w:lastRenderedPageBreak/>
            <w:t>13</w:t>
          </w:r>
          <w:r w:rsidRPr="00E076C9">
            <w:rPr>
              <w:rFonts w:ascii="Calibri" w:eastAsia="Times New Roman" w:hAnsi="Calibri" w:cs="Calibri"/>
              <w:color w:val="000000"/>
            </w:rPr>
            <w:noBreakHyphen/>
            <w:t>acetate</w:t>
          </w:r>
          <w:r w:rsidRPr="00E076C9">
            <w:rPr>
              <w:rFonts w:ascii="Calibri" w:eastAsia="Times New Roman" w:hAnsi="Calibri" w:cs="Calibri"/>
              <w:color w:val="000000"/>
            </w:rPr>
            <w:noBreakHyphen/>
            <w:t>stimulated A549 cells through NF</w:t>
          </w:r>
          <w:r w:rsidRPr="00E076C9">
            <w:rPr>
              <w:rFonts w:ascii="Calibri" w:eastAsia="Times New Roman" w:hAnsi="Calibri" w:cs="Calibri"/>
              <w:color w:val="000000"/>
            </w:rPr>
            <w:noBreakHyphen/>
            <w:t xml:space="preserve">κB and MAPK inactivation. Exp Ther Med. 2025 Dec 22;31(2):1–10. </w:t>
          </w:r>
        </w:p>
        <w:p w14:paraId="7269A983" w14:textId="77777777" w:rsidR="00E076C9" w:rsidRPr="00E076C9" w:rsidRDefault="00E076C9">
          <w:pPr>
            <w:autoSpaceDE w:val="0"/>
            <w:autoSpaceDN w:val="0"/>
            <w:ind w:hanging="640"/>
            <w:divId w:val="1504322061"/>
            <w:rPr>
              <w:rFonts w:ascii="Calibri" w:eastAsia="Times New Roman" w:hAnsi="Calibri" w:cs="Calibri"/>
              <w:color w:val="000000"/>
            </w:rPr>
          </w:pPr>
          <w:r w:rsidRPr="00E076C9">
            <w:rPr>
              <w:rFonts w:ascii="Calibri" w:eastAsia="Times New Roman" w:hAnsi="Calibri" w:cs="Calibri"/>
              <w:color w:val="000000"/>
            </w:rPr>
            <w:t>16.</w:t>
          </w:r>
          <w:r w:rsidRPr="00E076C9">
            <w:rPr>
              <w:rFonts w:ascii="Calibri" w:eastAsia="Times New Roman" w:hAnsi="Calibri" w:cs="Calibri"/>
              <w:color w:val="000000"/>
            </w:rPr>
            <w:tab/>
            <w:t xml:space="preserve">van Vliet AR, Gillingham AK, Morgan TE, Ohashi Y, Smith TS, Abid Ali F, et al. A Rab1 interactome illuminates a dual role in autophagy and membrane trafficking. Journal of Cell Biology. 2026 Mar 2;225(3). </w:t>
          </w:r>
        </w:p>
        <w:p w14:paraId="5A990032" w14:textId="77777777" w:rsidR="00E076C9" w:rsidRPr="00E076C9" w:rsidRDefault="00E076C9">
          <w:pPr>
            <w:autoSpaceDE w:val="0"/>
            <w:autoSpaceDN w:val="0"/>
            <w:ind w:hanging="640"/>
            <w:divId w:val="1049305549"/>
            <w:rPr>
              <w:rFonts w:ascii="Calibri" w:eastAsia="Times New Roman" w:hAnsi="Calibri" w:cs="Calibri"/>
              <w:color w:val="000000"/>
            </w:rPr>
          </w:pPr>
          <w:r w:rsidRPr="00E076C9">
            <w:rPr>
              <w:rFonts w:ascii="Calibri" w:eastAsia="Times New Roman" w:hAnsi="Calibri" w:cs="Calibri"/>
              <w:color w:val="000000"/>
            </w:rPr>
            <w:t>17.</w:t>
          </w:r>
          <w:r w:rsidRPr="00E076C9">
            <w:rPr>
              <w:rFonts w:ascii="Calibri" w:eastAsia="Times New Roman" w:hAnsi="Calibri" w:cs="Calibri"/>
              <w:color w:val="000000"/>
            </w:rPr>
            <w:tab/>
            <w:t xml:space="preserve">Bellavia D. Constitutive activation of NF-kappaB and T-cell leukemia/lymphoma in Notch3 transgenic mice. EMBO J. 2000 Jul 3;19(13):3337–48. </w:t>
          </w:r>
        </w:p>
        <w:p w14:paraId="3AA976E0" w14:textId="77777777" w:rsidR="00E076C9" w:rsidRPr="00E076C9" w:rsidRDefault="00E076C9">
          <w:pPr>
            <w:autoSpaceDE w:val="0"/>
            <w:autoSpaceDN w:val="0"/>
            <w:ind w:hanging="640"/>
            <w:divId w:val="1354841862"/>
            <w:rPr>
              <w:rFonts w:ascii="Calibri" w:eastAsia="Times New Roman" w:hAnsi="Calibri" w:cs="Calibri"/>
              <w:color w:val="000000"/>
            </w:rPr>
          </w:pPr>
          <w:r w:rsidRPr="00E076C9">
            <w:rPr>
              <w:rFonts w:ascii="Calibri" w:eastAsia="Times New Roman" w:hAnsi="Calibri" w:cs="Calibri"/>
              <w:color w:val="000000"/>
            </w:rPr>
            <w:t>18.</w:t>
          </w:r>
          <w:r w:rsidRPr="00E076C9">
            <w:rPr>
              <w:rFonts w:ascii="Calibri" w:eastAsia="Times New Roman" w:hAnsi="Calibri" w:cs="Calibri"/>
              <w:color w:val="000000"/>
            </w:rPr>
            <w:tab/>
            <w:t xml:space="preserve">Rustighi A, Tiberi L, Soldano A, Napoli M, Nuciforo P, Rosato A, et al. The prolyl-isomerase Pin1 is a Notch1 target that enhances Notch1 activation in cancer. Nat Cell Biol. 2009 Feb 18;11(2):133–42. </w:t>
          </w:r>
        </w:p>
        <w:p w14:paraId="12423AC2" w14:textId="77777777" w:rsidR="00E076C9" w:rsidRPr="00E076C9" w:rsidRDefault="00E076C9">
          <w:pPr>
            <w:autoSpaceDE w:val="0"/>
            <w:autoSpaceDN w:val="0"/>
            <w:ind w:hanging="640"/>
            <w:divId w:val="294453779"/>
            <w:rPr>
              <w:rFonts w:ascii="Calibri" w:eastAsia="Times New Roman" w:hAnsi="Calibri" w:cs="Calibri"/>
              <w:color w:val="000000"/>
            </w:rPr>
          </w:pPr>
          <w:r w:rsidRPr="00E076C9">
            <w:rPr>
              <w:rFonts w:ascii="Calibri" w:eastAsia="Times New Roman" w:hAnsi="Calibri" w:cs="Calibri"/>
              <w:color w:val="000000"/>
            </w:rPr>
            <w:t>19.</w:t>
          </w:r>
          <w:r w:rsidRPr="00E076C9">
            <w:rPr>
              <w:rFonts w:ascii="Calibri" w:eastAsia="Times New Roman" w:hAnsi="Calibri" w:cs="Calibri"/>
              <w:color w:val="000000"/>
            </w:rPr>
            <w:tab/>
            <w:t xml:space="preserve">Checquolo S, Palermo R, Cialfi S, Ferrara G, Oliviero C, Talora C, et al. Differential subcellular localization regulates c-Cbl E3 ligase activity upon Notch3 protein in T-cell leukemia. Oncogene. 2010 Mar 11;29(10):1463–74. </w:t>
          </w:r>
        </w:p>
        <w:p w14:paraId="11D4CD9E" w14:textId="77777777" w:rsidR="00E076C9" w:rsidRPr="00E076C9" w:rsidRDefault="00E076C9">
          <w:pPr>
            <w:autoSpaceDE w:val="0"/>
            <w:autoSpaceDN w:val="0"/>
            <w:ind w:hanging="640"/>
            <w:divId w:val="1115716676"/>
            <w:rPr>
              <w:rFonts w:ascii="Calibri" w:eastAsia="Times New Roman" w:hAnsi="Calibri" w:cs="Calibri"/>
              <w:color w:val="000000"/>
            </w:rPr>
          </w:pPr>
          <w:r w:rsidRPr="00E076C9">
            <w:rPr>
              <w:rFonts w:ascii="Calibri" w:eastAsia="Times New Roman" w:hAnsi="Calibri" w:cs="Calibri"/>
              <w:color w:val="000000"/>
            </w:rPr>
            <w:t>20.</w:t>
          </w:r>
          <w:r w:rsidRPr="00E076C9">
            <w:rPr>
              <w:rFonts w:ascii="Calibri" w:eastAsia="Times New Roman" w:hAnsi="Calibri" w:cs="Calibri"/>
              <w:color w:val="000000"/>
            </w:rPr>
            <w:tab/>
            <w:t xml:space="preserve">Pelullo M, Zema S, De Carolis M, Cialfi S, Giuli MV, Palermo R, et al. 5FU/Oxaliplatin-Induced Jagged1 Cleavage Counteracts Apoptosis Induction in Colorectal Cancer: A Novel Mechanism of Intrinsic Drug Resistance. Front Oncol. 2022 Jul 1;12. </w:t>
          </w:r>
        </w:p>
        <w:p w14:paraId="2BE0CF29" w14:textId="77777777" w:rsidR="00E076C9" w:rsidRPr="00E076C9" w:rsidRDefault="00E076C9">
          <w:pPr>
            <w:autoSpaceDE w:val="0"/>
            <w:autoSpaceDN w:val="0"/>
            <w:ind w:hanging="640"/>
            <w:divId w:val="398132022"/>
            <w:rPr>
              <w:rFonts w:ascii="Calibri" w:eastAsia="Times New Roman" w:hAnsi="Calibri" w:cs="Calibri"/>
              <w:color w:val="000000"/>
            </w:rPr>
          </w:pPr>
          <w:r w:rsidRPr="00E076C9">
            <w:rPr>
              <w:rFonts w:ascii="Calibri" w:eastAsia="Times New Roman" w:hAnsi="Calibri" w:cs="Calibri"/>
              <w:color w:val="000000"/>
            </w:rPr>
            <w:t>21.</w:t>
          </w:r>
          <w:r w:rsidRPr="00E076C9">
            <w:rPr>
              <w:rFonts w:ascii="Calibri" w:eastAsia="Times New Roman" w:hAnsi="Calibri" w:cs="Calibri"/>
              <w:color w:val="000000"/>
            </w:rPr>
            <w:tab/>
            <w:t xml:space="preserve">Caporale A, Doti N, Monti A, Sandomenico A, Ruvo M. Automatic procedures for the synthesis of difficult peptides using oxyma as activating reagent: A comparative study on the use of bases and on different deprotection and agitation conditions. Peptides (NY). 2018 Apr;102:38–46. </w:t>
          </w:r>
        </w:p>
        <w:p w14:paraId="6A782A8A" w14:textId="77777777" w:rsidR="00E076C9" w:rsidRPr="00E076C9" w:rsidRDefault="00E076C9">
          <w:pPr>
            <w:autoSpaceDE w:val="0"/>
            <w:autoSpaceDN w:val="0"/>
            <w:ind w:hanging="640"/>
            <w:divId w:val="1216428234"/>
            <w:rPr>
              <w:rFonts w:ascii="Calibri" w:eastAsia="Times New Roman" w:hAnsi="Calibri" w:cs="Calibri"/>
              <w:color w:val="000000"/>
            </w:rPr>
          </w:pPr>
          <w:r w:rsidRPr="00E076C9">
            <w:rPr>
              <w:rFonts w:ascii="Calibri" w:eastAsia="Times New Roman" w:hAnsi="Calibri" w:cs="Calibri"/>
              <w:color w:val="000000"/>
            </w:rPr>
            <w:t>22.</w:t>
          </w:r>
          <w:r w:rsidRPr="00E076C9">
            <w:rPr>
              <w:rFonts w:ascii="Calibri" w:eastAsia="Times New Roman" w:hAnsi="Calibri" w:cs="Calibri"/>
              <w:color w:val="000000"/>
            </w:rPr>
            <w:tab/>
            <w:t xml:space="preserve">Monti A, Ronca R, Campiani G, Ruvo M, Doti N. Expression, Purification, Structural and Functional Characterization of Recombinant Human Parvulin 17. Mol Biotechnol. 2023 Mar 25;65(3):337–49. </w:t>
          </w:r>
        </w:p>
        <w:p w14:paraId="1F04D763" w14:textId="77777777" w:rsidR="00E076C9" w:rsidRPr="00E076C9" w:rsidRDefault="00E076C9">
          <w:pPr>
            <w:autoSpaceDE w:val="0"/>
            <w:autoSpaceDN w:val="0"/>
            <w:ind w:hanging="640"/>
            <w:divId w:val="1533956304"/>
            <w:rPr>
              <w:rFonts w:ascii="Calibri" w:eastAsia="Times New Roman" w:hAnsi="Calibri" w:cs="Calibri"/>
              <w:color w:val="000000"/>
            </w:rPr>
          </w:pPr>
          <w:r w:rsidRPr="00E076C9">
            <w:rPr>
              <w:rFonts w:ascii="Calibri" w:eastAsia="Times New Roman" w:hAnsi="Calibri" w:cs="Calibri"/>
              <w:color w:val="000000"/>
            </w:rPr>
            <w:t>23.</w:t>
          </w:r>
          <w:r w:rsidRPr="00E076C9">
            <w:rPr>
              <w:rFonts w:ascii="Calibri" w:eastAsia="Times New Roman" w:hAnsi="Calibri" w:cs="Calibri"/>
              <w:color w:val="000000"/>
            </w:rPr>
            <w:tab/>
            <w:t xml:space="preserve">Tyanova S, Temu T, Sinitcyn P, Carlson A, Hein MY, Geiger T, et al. The Perseus computational platform for comprehensive analysis of (prote)omics data. Nat Methods. 2016 Sep 27;13(9):731–40. </w:t>
          </w:r>
        </w:p>
        <w:p w14:paraId="17C7AFFB" w14:textId="77777777" w:rsidR="00E076C9" w:rsidRPr="00E076C9" w:rsidRDefault="00E076C9">
          <w:pPr>
            <w:autoSpaceDE w:val="0"/>
            <w:autoSpaceDN w:val="0"/>
            <w:ind w:hanging="640"/>
            <w:divId w:val="1233930540"/>
            <w:rPr>
              <w:rFonts w:ascii="Calibri" w:eastAsia="Times New Roman" w:hAnsi="Calibri" w:cs="Calibri"/>
              <w:color w:val="000000"/>
            </w:rPr>
          </w:pPr>
          <w:r w:rsidRPr="00E076C9">
            <w:rPr>
              <w:rFonts w:ascii="Calibri" w:eastAsia="Times New Roman" w:hAnsi="Calibri" w:cs="Calibri"/>
              <w:color w:val="000000"/>
            </w:rPr>
            <w:t>24.</w:t>
          </w:r>
          <w:r w:rsidRPr="00E076C9">
            <w:rPr>
              <w:rFonts w:ascii="Calibri" w:eastAsia="Times New Roman" w:hAnsi="Calibri" w:cs="Calibri"/>
              <w:color w:val="000000"/>
            </w:rPr>
            <w:tab/>
            <w:t xml:space="preserve">Raveh B, London N, Zimmerman L, Schueler-Furman O. Rosetta FlexPepDock ab-initio: Simultaneous Folding, Docking and Refinement of Peptides onto Their Receptors. PLoS One. 2011 Apr 29;6(4):e18934. </w:t>
          </w:r>
        </w:p>
        <w:p w14:paraId="62B700CE" w14:textId="77777777" w:rsidR="00E076C9" w:rsidRPr="00E076C9" w:rsidRDefault="00E076C9">
          <w:pPr>
            <w:autoSpaceDE w:val="0"/>
            <w:autoSpaceDN w:val="0"/>
            <w:ind w:hanging="640"/>
            <w:divId w:val="50547403"/>
            <w:rPr>
              <w:rFonts w:ascii="Calibri" w:eastAsia="Times New Roman" w:hAnsi="Calibri" w:cs="Calibri"/>
              <w:color w:val="000000"/>
            </w:rPr>
          </w:pPr>
          <w:r w:rsidRPr="00E076C9">
            <w:rPr>
              <w:rFonts w:ascii="Calibri" w:eastAsia="Times New Roman" w:hAnsi="Calibri" w:cs="Calibri"/>
              <w:color w:val="000000"/>
            </w:rPr>
            <w:t>25.</w:t>
          </w:r>
          <w:r w:rsidRPr="00E076C9">
            <w:rPr>
              <w:rFonts w:ascii="Calibri" w:eastAsia="Times New Roman" w:hAnsi="Calibri" w:cs="Calibri"/>
              <w:color w:val="000000"/>
            </w:rPr>
            <w:tab/>
            <w:t xml:space="preserve">Stein A, Kortemme T. Improvements to Robotics-Inspired Conformational Sampling in Rosetta. PLoS One. 2013 May 21;8(5):e63090. </w:t>
          </w:r>
        </w:p>
        <w:p w14:paraId="21A6C9C3" w14:textId="77777777" w:rsidR="00E076C9" w:rsidRPr="00E076C9" w:rsidRDefault="00E076C9">
          <w:pPr>
            <w:autoSpaceDE w:val="0"/>
            <w:autoSpaceDN w:val="0"/>
            <w:ind w:hanging="640"/>
            <w:divId w:val="1342127578"/>
            <w:rPr>
              <w:rFonts w:ascii="Calibri" w:eastAsia="Times New Roman" w:hAnsi="Calibri" w:cs="Calibri"/>
              <w:color w:val="000000"/>
            </w:rPr>
          </w:pPr>
          <w:r w:rsidRPr="00E076C9">
            <w:rPr>
              <w:rFonts w:ascii="Calibri" w:eastAsia="Times New Roman" w:hAnsi="Calibri" w:cs="Calibri"/>
              <w:color w:val="000000"/>
            </w:rPr>
            <w:t>26.</w:t>
          </w:r>
          <w:r w:rsidRPr="00E076C9">
            <w:rPr>
              <w:rFonts w:ascii="Calibri" w:eastAsia="Times New Roman" w:hAnsi="Calibri" w:cs="Calibri"/>
              <w:color w:val="000000"/>
            </w:rPr>
            <w:tab/>
            <w:t xml:space="preserve">Berman HM, Battistuz T, Bhat TN, Bluhm WF, Bourne PE, Burkhardt K, et al. The Protein Data Bank. Acta Crystallogr D Biol Crystallogr. 2002 Jun 1;58(6):899–907. </w:t>
          </w:r>
        </w:p>
        <w:p w14:paraId="1696F909" w14:textId="77777777" w:rsidR="00E076C9" w:rsidRPr="00E076C9" w:rsidRDefault="00E076C9">
          <w:pPr>
            <w:autoSpaceDE w:val="0"/>
            <w:autoSpaceDN w:val="0"/>
            <w:ind w:hanging="640"/>
            <w:divId w:val="1285576615"/>
            <w:rPr>
              <w:rFonts w:ascii="Calibri" w:eastAsia="Times New Roman" w:hAnsi="Calibri" w:cs="Calibri"/>
              <w:color w:val="000000"/>
            </w:rPr>
          </w:pPr>
          <w:r w:rsidRPr="00E076C9">
            <w:rPr>
              <w:rFonts w:ascii="Calibri" w:eastAsia="Times New Roman" w:hAnsi="Calibri" w:cs="Calibri"/>
              <w:color w:val="000000"/>
            </w:rPr>
            <w:t>27.</w:t>
          </w:r>
          <w:r w:rsidRPr="00E076C9">
            <w:rPr>
              <w:rFonts w:ascii="Calibri" w:eastAsia="Times New Roman" w:hAnsi="Calibri" w:cs="Calibri"/>
              <w:color w:val="000000"/>
            </w:rPr>
            <w:tab/>
            <w:t xml:space="preserve">Jones DT. Protein secondary structure prediction based on position-specific scoring matrices 1 1Edited by G. Von Heijne. J Mol Biol. 1999 Sep;292(2):195–202. </w:t>
          </w:r>
        </w:p>
        <w:p w14:paraId="38DC94C7" w14:textId="77777777" w:rsidR="00E076C9" w:rsidRPr="00E076C9" w:rsidRDefault="00E076C9">
          <w:pPr>
            <w:autoSpaceDE w:val="0"/>
            <w:autoSpaceDN w:val="0"/>
            <w:ind w:hanging="640"/>
            <w:divId w:val="1929118087"/>
            <w:rPr>
              <w:rFonts w:ascii="Calibri" w:eastAsia="Times New Roman" w:hAnsi="Calibri" w:cs="Calibri"/>
              <w:color w:val="000000"/>
            </w:rPr>
          </w:pPr>
          <w:r w:rsidRPr="00E076C9">
            <w:rPr>
              <w:rFonts w:ascii="Calibri" w:eastAsia="Times New Roman" w:hAnsi="Calibri" w:cs="Calibri"/>
              <w:color w:val="000000"/>
            </w:rPr>
            <w:t>28.</w:t>
          </w:r>
          <w:r w:rsidRPr="00E076C9">
            <w:rPr>
              <w:rFonts w:ascii="Calibri" w:eastAsia="Times New Roman" w:hAnsi="Calibri" w:cs="Calibri"/>
              <w:color w:val="000000"/>
            </w:rPr>
            <w:tab/>
            <w:t xml:space="preserve">Pettersen EF, Goddard TD, Huang CC, Couch GS, Greenblatt DM, Meng EC, et al. UCSF Chimera—A visualization system for exploratory research and analysis. J Comput Chem. 2004 Oct;25(13):1605–12. </w:t>
          </w:r>
        </w:p>
        <w:p w14:paraId="01446D37" w14:textId="77777777" w:rsidR="00E076C9" w:rsidRPr="00E076C9" w:rsidRDefault="00E076C9">
          <w:pPr>
            <w:autoSpaceDE w:val="0"/>
            <w:autoSpaceDN w:val="0"/>
            <w:ind w:hanging="640"/>
            <w:divId w:val="24411531"/>
            <w:rPr>
              <w:rFonts w:ascii="Calibri" w:eastAsia="Times New Roman" w:hAnsi="Calibri" w:cs="Calibri"/>
              <w:color w:val="000000"/>
            </w:rPr>
          </w:pPr>
          <w:r w:rsidRPr="00E076C9">
            <w:rPr>
              <w:rFonts w:ascii="Calibri" w:eastAsia="Times New Roman" w:hAnsi="Calibri" w:cs="Calibri"/>
              <w:color w:val="000000"/>
            </w:rPr>
            <w:t>29.</w:t>
          </w:r>
          <w:r w:rsidRPr="00E076C9">
            <w:rPr>
              <w:rFonts w:ascii="Calibri" w:eastAsia="Times New Roman" w:hAnsi="Calibri" w:cs="Calibri"/>
              <w:color w:val="000000"/>
            </w:rPr>
            <w:tab/>
            <w:t xml:space="preserve">Peters B, Sette A. Generating quantitative models describing the sequence specificity of biological processes with the stabilized matrix method. BMC Bioinformatics. 2005 May 31;6(1):132. </w:t>
          </w:r>
        </w:p>
        <w:p w14:paraId="391E7F11" w14:textId="77777777" w:rsidR="00E076C9" w:rsidRPr="00E076C9" w:rsidRDefault="00E076C9">
          <w:pPr>
            <w:autoSpaceDE w:val="0"/>
            <w:autoSpaceDN w:val="0"/>
            <w:ind w:hanging="640"/>
            <w:divId w:val="659575650"/>
            <w:rPr>
              <w:rFonts w:ascii="Calibri" w:eastAsia="Times New Roman" w:hAnsi="Calibri" w:cs="Calibri"/>
              <w:color w:val="000000"/>
            </w:rPr>
          </w:pPr>
          <w:r w:rsidRPr="00E076C9">
            <w:rPr>
              <w:rFonts w:ascii="Calibri" w:eastAsia="Times New Roman" w:hAnsi="Calibri" w:cs="Calibri"/>
              <w:color w:val="000000"/>
            </w:rPr>
            <w:t>30.</w:t>
          </w:r>
          <w:r w:rsidRPr="00E076C9">
            <w:rPr>
              <w:rFonts w:ascii="Calibri" w:eastAsia="Times New Roman" w:hAnsi="Calibri" w:cs="Calibri"/>
              <w:color w:val="000000"/>
            </w:rPr>
            <w:tab/>
            <w:t xml:space="preserve">Alford RF, Leaver-Fay A, Jeliazkov JR, O’Meara MJ, DiMaio FP, Park H, et al. The Rosetta All-Atom Energy Function for Macromolecular Modeling and Design. J Chem Theory Comput. 2017 Jun 13;13(6):3031–48. </w:t>
          </w:r>
        </w:p>
        <w:p w14:paraId="61FD8FD5" w14:textId="77777777" w:rsidR="00E076C9" w:rsidRPr="00E076C9" w:rsidRDefault="00E076C9">
          <w:pPr>
            <w:autoSpaceDE w:val="0"/>
            <w:autoSpaceDN w:val="0"/>
            <w:ind w:hanging="640"/>
            <w:divId w:val="1388338505"/>
            <w:rPr>
              <w:rFonts w:ascii="Calibri" w:eastAsia="Times New Roman" w:hAnsi="Calibri" w:cs="Calibri"/>
              <w:color w:val="000000"/>
            </w:rPr>
          </w:pPr>
          <w:r w:rsidRPr="00E076C9">
            <w:rPr>
              <w:rFonts w:ascii="Calibri" w:eastAsia="Times New Roman" w:hAnsi="Calibri" w:cs="Calibri"/>
              <w:color w:val="000000"/>
            </w:rPr>
            <w:lastRenderedPageBreak/>
            <w:t>31.</w:t>
          </w:r>
          <w:r w:rsidRPr="00E076C9">
            <w:rPr>
              <w:rFonts w:ascii="Calibri" w:eastAsia="Times New Roman" w:hAnsi="Calibri" w:cs="Calibri"/>
              <w:color w:val="000000"/>
            </w:rPr>
            <w:tab/>
            <w:t xml:space="preserve">Alam N, Goldstein O, Xia B, Porter KA, Kozakov D, Schueler-Furman O. High-resolution global peptide-protein docking using fragments-based PIPER-FlexPepDock. PLoS Comput Biol. 2017 Dec 27;13(12):e1005905. </w:t>
          </w:r>
        </w:p>
        <w:p w14:paraId="5783CFD2" w14:textId="77777777" w:rsidR="00E076C9" w:rsidRPr="00E076C9" w:rsidRDefault="00E076C9">
          <w:pPr>
            <w:autoSpaceDE w:val="0"/>
            <w:autoSpaceDN w:val="0"/>
            <w:ind w:hanging="640"/>
            <w:divId w:val="1134256767"/>
            <w:rPr>
              <w:rFonts w:ascii="Calibri" w:eastAsia="Times New Roman" w:hAnsi="Calibri" w:cs="Calibri"/>
              <w:color w:val="000000"/>
            </w:rPr>
          </w:pPr>
          <w:r w:rsidRPr="00E076C9">
            <w:rPr>
              <w:rFonts w:ascii="Calibri" w:eastAsia="Times New Roman" w:hAnsi="Calibri" w:cs="Calibri"/>
              <w:color w:val="000000"/>
            </w:rPr>
            <w:t>32.</w:t>
          </w:r>
          <w:r w:rsidRPr="00E076C9">
            <w:rPr>
              <w:rFonts w:ascii="Calibri" w:eastAsia="Times New Roman" w:hAnsi="Calibri" w:cs="Calibri"/>
              <w:color w:val="000000"/>
            </w:rPr>
            <w:tab/>
            <w:t xml:space="preserve">Gray JJ, Moughon S, Wang C, Schueler-Furman O, Kuhlman B, Rohl CA, et al. Protein–Protein Docking with Simultaneous Optimization of Rigid-body Displacement and Side-chain Conformations. J Mol Biol. 2003 Aug;331(1):281–99. </w:t>
          </w:r>
        </w:p>
        <w:p w14:paraId="76C88546" w14:textId="77777777" w:rsidR="00E076C9" w:rsidRPr="00E076C9" w:rsidRDefault="00E076C9">
          <w:pPr>
            <w:autoSpaceDE w:val="0"/>
            <w:autoSpaceDN w:val="0"/>
            <w:ind w:hanging="640"/>
            <w:divId w:val="1629320058"/>
            <w:rPr>
              <w:rFonts w:ascii="Calibri" w:eastAsia="Times New Roman" w:hAnsi="Calibri" w:cs="Calibri"/>
              <w:color w:val="000000"/>
            </w:rPr>
          </w:pPr>
          <w:r w:rsidRPr="00E076C9">
            <w:rPr>
              <w:rFonts w:ascii="Calibri" w:eastAsia="Times New Roman" w:hAnsi="Calibri" w:cs="Calibri"/>
              <w:color w:val="000000"/>
            </w:rPr>
            <w:t>33.</w:t>
          </w:r>
          <w:r w:rsidRPr="00E076C9">
            <w:rPr>
              <w:rFonts w:ascii="Calibri" w:eastAsia="Times New Roman" w:hAnsi="Calibri" w:cs="Calibri"/>
              <w:color w:val="000000"/>
            </w:rPr>
            <w:tab/>
            <w:t xml:space="preserve">Abraham MJ, Murtola T, Schulz R, Páll S, Smith JC, Hess B, et al. GROMACS: High performance molecular simulations through multi-level parallelism from laptops to supercomputers. SoftwareX. 2015 Sep;1–2:19–25. </w:t>
          </w:r>
        </w:p>
        <w:p w14:paraId="05ADD468" w14:textId="77777777" w:rsidR="00E076C9" w:rsidRPr="00E076C9" w:rsidRDefault="00E076C9">
          <w:pPr>
            <w:autoSpaceDE w:val="0"/>
            <w:autoSpaceDN w:val="0"/>
            <w:ind w:hanging="640"/>
            <w:divId w:val="888766227"/>
            <w:rPr>
              <w:rFonts w:ascii="Calibri" w:eastAsia="Times New Roman" w:hAnsi="Calibri" w:cs="Calibri"/>
              <w:color w:val="000000"/>
            </w:rPr>
          </w:pPr>
          <w:r w:rsidRPr="00E076C9">
            <w:rPr>
              <w:rFonts w:ascii="Calibri" w:eastAsia="Times New Roman" w:hAnsi="Calibri" w:cs="Calibri"/>
              <w:color w:val="000000"/>
            </w:rPr>
            <w:t>34.</w:t>
          </w:r>
          <w:r w:rsidRPr="00E076C9">
            <w:rPr>
              <w:rFonts w:ascii="Calibri" w:eastAsia="Times New Roman" w:hAnsi="Calibri" w:cs="Calibri"/>
              <w:color w:val="000000"/>
            </w:rPr>
            <w:tab/>
            <w:t xml:space="preserve">Jo S, Kim T, Iyer VG, Im W. CHARMM‐GUI: A web‐based graphical user interface for CHARMM. J Comput Chem. 2008 Aug 10;29(11):1859–65. </w:t>
          </w:r>
        </w:p>
        <w:p w14:paraId="78BA4490" w14:textId="77777777" w:rsidR="00E076C9" w:rsidRPr="00E076C9" w:rsidRDefault="00E076C9">
          <w:pPr>
            <w:autoSpaceDE w:val="0"/>
            <w:autoSpaceDN w:val="0"/>
            <w:ind w:hanging="640"/>
            <w:divId w:val="162014874"/>
            <w:rPr>
              <w:rFonts w:ascii="Calibri" w:eastAsia="Times New Roman" w:hAnsi="Calibri" w:cs="Calibri"/>
              <w:color w:val="000000"/>
            </w:rPr>
          </w:pPr>
          <w:r w:rsidRPr="00E076C9">
            <w:rPr>
              <w:rFonts w:ascii="Calibri" w:eastAsia="Times New Roman" w:hAnsi="Calibri" w:cs="Calibri"/>
              <w:color w:val="000000"/>
            </w:rPr>
            <w:t>35.</w:t>
          </w:r>
          <w:r w:rsidRPr="00E076C9">
            <w:rPr>
              <w:rFonts w:ascii="Calibri" w:eastAsia="Times New Roman" w:hAnsi="Calibri" w:cs="Calibri"/>
              <w:color w:val="000000"/>
            </w:rPr>
            <w:tab/>
            <w:t xml:space="preserve">Bussi G, Donadio D, Parrinello M. Canonical sampling through velocity rescaling. J Chem Phys. 2007 Jan 7;126(1). </w:t>
          </w:r>
        </w:p>
        <w:p w14:paraId="1CE53DA7" w14:textId="77777777" w:rsidR="00E076C9" w:rsidRPr="00E076C9" w:rsidRDefault="00E076C9">
          <w:pPr>
            <w:autoSpaceDE w:val="0"/>
            <w:autoSpaceDN w:val="0"/>
            <w:ind w:hanging="640"/>
            <w:divId w:val="1268846929"/>
            <w:rPr>
              <w:rFonts w:ascii="Calibri" w:eastAsia="Times New Roman" w:hAnsi="Calibri" w:cs="Calibri"/>
              <w:color w:val="000000"/>
            </w:rPr>
          </w:pPr>
          <w:r w:rsidRPr="00E076C9">
            <w:rPr>
              <w:rFonts w:ascii="Calibri" w:eastAsia="Times New Roman" w:hAnsi="Calibri" w:cs="Calibri"/>
              <w:color w:val="000000"/>
            </w:rPr>
            <w:t>36.</w:t>
          </w:r>
          <w:r w:rsidRPr="00E076C9">
            <w:rPr>
              <w:rFonts w:ascii="Calibri" w:eastAsia="Times New Roman" w:hAnsi="Calibri" w:cs="Calibri"/>
              <w:color w:val="000000"/>
            </w:rPr>
            <w:tab/>
            <w:t xml:space="preserve">Bernetti M, Bussi G. Pressure control using stochastic cell rescaling. J Chem Phys. 2020 Sep 21;153(11). </w:t>
          </w:r>
        </w:p>
        <w:p w14:paraId="217AF487" w14:textId="77777777" w:rsidR="00E076C9" w:rsidRPr="00E076C9" w:rsidRDefault="00E076C9">
          <w:pPr>
            <w:autoSpaceDE w:val="0"/>
            <w:autoSpaceDN w:val="0"/>
            <w:ind w:hanging="640"/>
            <w:divId w:val="852259232"/>
            <w:rPr>
              <w:rFonts w:ascii="Calibri" w:eastAsia="Times New Roman" w:hAnsi="Calibri" w:cs="Calibri"/>
              <w:color w:val="000000"/>
            </w:rPr>
          </w:pPr>
          <w:r w:rsidRPr="00E076C9">
            <w:rPr>
              <w:rFonts w:ascii="Calibri" w:eastAsia="Times New Roman" w:hAnsi="Calibri" w:cs="Calibri"/>
              <w:color w:val="000000"/>
            </w:rPr>
            <w:t>37.</w:t>
          </w:r>
          <w:r w:rsidRPr="00E076C9">
            <w:rPr>
              <w:rFonts w:ascii="Calibri" w:eastAsia="Times New Roman" w:hAnsi="Calibri" w:cs="Calibri"/>
              <w:color w:val="000000"/>
            </w:rPr>
            <w:tab/>
            <w:t xml:space="preserve">Hopkins CW, Le Grand S, Walker RC, Roitberg AE. Long-Time-Step Molecular Dynamics through Hydrogen Mass Repartitioning. J Chem Theory Comput. 2015 Apr 14;11(4):1864–74. </w:t>
          </w:r>
        </w:p>
        <w:p w14:paraId="0503B61D" w14:textId="77777777" w:rsidR="00E076C9" w:rsidRPr="00E076C9" w:rsidRDefault="00E076C9">
          <w:pPr>
            <w:autoSpaceDE w:val="0"/>
            <w:autoSpaceDN w:val="0"/>
            <w:ind w:hanging="640"/>
            <w:divId w:val="980500302"/>
            <w:rPr>
              <w:rFonts w:ascii="Calibri" w:eastAsia="Times New Roman" w:hAnsi="Calibri" w:cs="Calibri"/>
              <w:color w:val="000000"/>
            </w:rPr>
          </w:pPr>
          <w:r w:rsidRPr="00E076C9">
            <w:rPr>
              <w:rFonts w:ascii="Calibri" w:eastAsia="Times New Roman" w:hAnsi="Calibri" w:cs="Calibri"/>
              <w:color w:val="000000"/>
            </w:rPr>
            <w:t>38.</w:t>
          </w:r>
          <w:r w:rsidRPr="00E076C9">
            <w:rPr>
              <w:rFonts w:ascii="Calibri" w:eastAsia="Times New Roman" w:hAnsi="Calibri" w:cs="Calibri"/>
              <w:color w:val="000000"/>
            </w:rPr>
            <w:tab/>
            <w:t xml:space="preserve">Hess B, Bekker H, Berendsen HJC, Fraaije JGEM. LINCS: A linear constraint solver for molecular simulations. J Comput Chem. 1997 Sep;18(12):1463–72. </w:t>
          </w:r>
        </w:p>
        <w:p w14:paraId="7A6E2C8E" w14:textId="77777777" w:rsidR="00E076C9" w:rsidRPr="00E076C9" w:rsidRDefault="00E076C9">
          <w:pPr>
            <w:autoSpaceDE w:val="0"/>
            <w:autoSpaceDN w:val="0"/>
            <w:ind w:hanging="640"/>
            <w:divId w:val="770123126"/>
            <w:rPr>
              <w:rFonts w:ascii="Calibri" w:eastAsia="Times New Roman" w:hAnsi="Calibri" w:cs="Calibri"/>
              <w:color w:val="000000"/>
            </w:rPr>
          </w:pPr>
          <w:r w:rsidRPr="00E076C9">
            <w:rPr>
              <w:rFonts w:ascii="Calibri" w:eastAsia="Times New Roman" w:hAnsi="Calibri" w:cs="Calibri"/>
              <w:color w:val="000000"/>
            </w:rPr>
            <w:t>39.</w:t>
          </w:r>
          <w:r w:rsidRPr="00E076C9">
            <w:rPr>
              <w:rFonts w:ascii="Calibri" w:eastAsia="Times New Roman" w:hAnsi="Calibri" w:cs="Calibri"/>
              <w:color w:val="000000"/>
            </w:rPr>
            <w:tab/>
            <w:t xml:space="preserve">Abraham MJ, Gready JE. Optimization of parameters for molecular dynamics simulation using smooth particle‐mesh Ewald in GROMACS 4.5. J Comput Chem. 2011 Jul 15;32(9):2031–40. </w:t>
          </w:r>
        </w:p>
        <w:p w14:paraId="6FB0425D" w14:textId="77777777" w:rsidR="00E076C9" w:rsidRPr="00E076C9" w:rsidRDefault="00E076C9">
          <w:pPr>
            <w:autoSpaceDE w:val="0"/>
            <w:autoSpaceDN w:val="0"/>
            <w:ind w:hanging="640"/>
            <w:divId w:val="1040201738"/>
            <w:rPr>
              <w:rFonts w:ascii="Calibri" w:eastAsia="Times New Roman" w:hAnsi="Calibri" w:cs="Calibri"/>
              <w:color w:val="000000"/>
            </w:rPr>
          </w:pPr>
          <w:r w:rsidRPr="00E076C9">
            <w:rPr>
              <w:rFonts w:ascii="Calibri" w:eastAsia="Times New Roman" w:hAnsi="Calibri" w:cs="Calibri"/>
              <w:color w:val="000000"/>
            </w:rPr>
            <w:t>40.</w:t>
          </w:r>
          <w:r w:rsidRPr="00E076C9">
            <w:rPr>
              <w:rFonts w:ascii="Calibri" w:eastAsia="Times New Roman" w:hAnsi="Calibri" w:cs="Calibri"/>
              <w:color w:val="000000"/>
            </w:rPr>
            <w:tab/>
            <w:t xml:space="preserve">Michaud‐Agrawal N, Denning EJ, Woolf TB, Beckstein O. MDAnalysis: A toolkit for the analysis of molecular dynamics simulations. J Comput Chem. 2011 Jul 30;32(10):2319–27. </w:t>
          </w:r>
        </w:p>
        <w:p w14:paraId="57EED083" w14:textId="77777777" w:rsidR="00E076C9" w:rsidRPr="00E076C9" w:rsidRDefault="00E076C9">
          <w:pPr>
            <w:autoSpaceDE w:val="0"/>
            <w:autoSpaceDN w:val="0"/>
            <w:ind w:hanging="640"/>
            <w:divId w:val="302270745"/>
            <w:rPr>
              <w:rFonts w:ascii="Calibri" w:eastAsia="Times New Roman" w:hAnsi="Calibri" w:cs="Calibri"/>
              <w:color w:val="000000"/>
            </w:rPr>
          </w:pPr>
          <w:r w:rsidRPr="00E076C9">
            <w:rPr>
              <w:rFonts w:ascii="Calibri" w:eastAsia="Times New Roman" w:hAnsi="Calibri" w:cs="Calibri"/>
              <w:color w:val="000000"/>
            </w:rPr>
            <w:t>41.</w:t>
          </w:r>
          <w:r w:rsidRPr="00E076C9">
            <w:rPr>
              <w:rFonts w:ascii="Calibri" w:eastAsia="Times New Roman" w:hAnsi="Calibri" w:cs="Calibri"/>
              <w:color w:val="000000"/>
            </w:rPr>
            <w:tab/>
            <w:t xml:space="preserve">McGibbon RT, Beauchamp KA, Harrigan MP, Klein C, Swails JM, Hernández CX, et al. MDTraj: A Modern Open Library for the Analysis of Molecular Dynamics Trajectories. Biophys J. 2015 Oct;109(8):1528–32. </w:t>
          </w:r>
        </w:p>
        <w:p w14:paraId="7FC20CA0" w14:textId="77777777" w:rsidR="00E076C9" w:rsidRPr="00E076C9" w:rsidRDefault="00E076C9">
          <w:pPr>
            <w:autoSpaceDE w:val="0"/>
            <w:autoSpaceDN w:val="0"/>
            <w:ind w:hanging="640"/>
            <w:divId w:val="773863899"/>
            <w:rPr>
              <w:rFonts w:ascii="Calibri" w:eastAsia="Times New Roman" w:hAnsi="Calibri" w:cs="Calibri"/>
              <w:color w:val="000000"/>
            </w:rPr>
          </w:pPr>
          <w:r w:rsidRPr="00E076C9">
            <w:rPr>
              <w:rFonts w:ascii="Calibri" w:eastAsia="Times New Roman" w:hAnsi="Calibri" w:cs="Calibri"/>
              <w:color w:val="000000"/>
            </w:rPr>
            <w:t>42.</w:t>
          </w:r>
          <w:r w:rsidRPr="00E076C9">
            <w:rPr>
              <w:rFonts w:ascii="Calibri" w:eastAsia="Times New Roman" w:hAnsi="Calibri" w:cs="Calibri"/>
              <w:color w:val="000000"/>
            </w:rPr>
            <w:tab/>
            <w:t xml:space="preserve">Rodriguez A, Laio A. Clustering by fast search and find of density peaks. Science (1979). 2014 Jun 27;344(6191):1492–6. </w:t>
          </w:r>
        </w:p>
        <w:p w14:paraId="526B4A90" w14:textId="77777777" w:rsidR="00E076C9" w:rsidRPr="00E076C9" w:rsidRDefault="00E076C9">
          <w:pPr>
            <w:autoSpaceDE w:val="0"/>
            <w:autoSpaceDN w:val="0"/>
            <w:ind w:hanging="640"/>
            <w:divId w:val="79447435"/>
            <w:rPr>
              <w:rFonts w:ascii="Calibri" w:eastAsia="Times New Roman" w:hAnsi="Calibri" w:cs="Calibri"/>
              <w:color w:val="000000"/>
            </w:rPr>
          </w:pPr>
          <w:r w:rsidRPr="00E076C9">
            <w:rPr>
              <w:rFonts w:ascii="Calibri" w:eastAsia="Times New Roman" w:hAnsi="Calibri" w:cs="Calibri"/>
              <w:color w:val="000000"/>
            </w:rPr>
            <w:t>43.</w:t>
          </w:r>
          <w:r w:rsidRPr="00E076C9">
            <w:rPr>
              <w:rFonts w:ascii="Calibri" w:eastAsia="Times New Roman" w:hAnsi="Calibri" w:cs="Calibri"/>
              <w:color w:val="000000"/>
            </w:rPr>
            <w:tab/>
            <w:t xml:space="preserve">Träger S, Tamò G, Aydin D, Fonti G, Audagnotto M, Dal Peraro M. CLoNe: automated clustering based on local density neighborhoods for application to biomolecular structural ensembles. Bioinformatics. 2021 May 17;37(7):921–8. </w:t>
          </w:r>
        </w:p>
        <w:p w14:paraId="5AFEDBB0" w14:textId="79185AA3" w:rsidR="005E131A" w:rsidRPr="00E27E0B" w:rsidRDefault="00E076C9" w:rsidP="00343DC7">
          <w:pPr>
            <w:spacing w:line="480" w:lineRule="auto"/>
            <w:contextualSpacing/>
            <w:jc w:val="both"/>
            <w:rPr>
              <w:rFonts w:ascii="Times New Roman" w:eastAsia="Times New Roman" w:hAnsi="Times New Roman" w:cs="Times New Roman"/>
              <w:b/>
              <w:bCs/>
              <w:color w:val="212121"/>
              <w:kern w:val="0"/>
              <w:sz w:val="24"/>
              <w:szCs w:val="24"/>
              <w:lang w:val="en-US" w:eastAsia="it-IT"/>
              <w14:ligatures w14:val="none"/>
            </w:rPr>
          </w:pPr>
          <w:r w:rsidRPr="00E076C9">
            <w:rPr>
              <w:rFonts w:ascii="Calibri" w:eastAsia="Times New Roman" w:hAnsi="Calibri" w:cs="Calibri"/>
              <w:color w:val="000000"/>
            </w:rPr>
            <w:t> </w:t>
          </w:r>
        </w:p>
      </w:sdtContent>
    </w:sdt>
    <w:p w14:paraId="6E72ED37" w14:textId="77777777" w:rsidR="00C725E1" w:rsidRDefault="00C725E1"/>
    <w:sectPr w:rsidR="00C725E1" w:rsidSect="00110693">
      <w:pgSz w:w="11906" w:h="16838"/>
      <w:pgMar w:top="1418" w:right="1134" w:bottom="1134" w:left="1134"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1B67FD"/>
    <w:multiLevelType w:val="hybridMultilevel"/>
    <w:tmpl w:val="35E8526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23628F0"/>
    <w:multiLevelType w:val="multilevel"/>
    <w:tmpl w:val="5E88F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47443D"/>
    <w:multiLevelType w:val="hybridMultilevel"/>
    <w:tmpl w:val="6E52AD72"/>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763E7BC1"/>
    <w:multiLevelType w:val="hybridMultilevel"/>
    <w:tmpl w:val="2110E0A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7A3C1E8C"/>
    <w:multiLevelType w:val="hybridMultilevel"/>
    <w:tmpl w:val="F976ED48"/>
    <w:lvl w:ilvl="0" w:tplc="74287D98">
      <w:start w:val="1"/>
      <w:numFmt w:val="lowerLetter"/>
      <w:lvlText w:val="%1."/>
      <w:lvlJc w:val="left"/>
      <w:pPr>
        <w:ind w:left="720" w:hanging="360"/>
      </w:pPr>
      <w:rPr>
        <w:rFonts w:hint="default"/>
      </w:rPr>
    </w:lvl>
    <w:lvl w:ilvl="1" w:tplc="B2E6B432" w:tentative="1">
      <w:start w:val="1"/>
      <w:numFmt w:val="lowerLetter"/>
      <w:lvlText w:val="%2."/>
      <w:lvlJc w:val="left"/>
      <w:pPr>
        <w:ind w:left="1440" w:hanging="360"/>
      </w:pPr>
    </w:lvl>
    <w:lvl w:ilvl="2" w:tplc="61243C98" w:tentative="1">
      <w:start w:val="1"/>
      <w:numFmt w:val="lowerRoman"/>
      <w:lvlText w:val="%3."/>
      <w:lvlJc w:val="right"/>
      <w:pPr>
        <w:ind w:left="2160" w:hanging="180"/>
      </w:pPr>
    </w:lvl>
    <w:lvl w:ilvl="3" w:tplc="FAC4F00E" w:tentative="1">
      <w:start w:val="1"/>
      <w:numFmt w:val="decimal"/>
      <w:lvlText w:val="%4."/>
      <w:lvlJc w:val="left"/>
      <w:pPr>
        <w:ind w:left="2880" w:hanging="360"/>
      </w:pPr>
    </w:lvl>
    <w:lvl w:ilvl="4" w:tplc="0C20A084" w:tentative="1">
      <w:start w:val="1"/>
      <w:numFmt w:val="lowerLetter"/>
      <w:lvlText w:val="%5."/>
      <w:lvlJc w:val="left"/>
      <w:pPr>
        <w:ind w:left="3600" w:hanging="360"/>
      </w:pPr>
    </w:lvl>
    <w:lvl w:ilvl="5" w:tplc="637E49B4" w:tentative="1">
      <w:start w:val="1"/>
      <w:numFmt w:val="lowerRoman"/>
      <w:lvlText w:val="%6."/>
      <w:lvlJc w:val="right"/>
      <w:pPr>
        <w:ind w:left="4320" w:hanging="180"/>
      </w:pPr>
    </w:lvl>
    <w:lvl w:ilvl="6" w:tplc="DC3C6AA0" w:tentative="1">
      <w:start w:val="1"/>
      <w:numFmt w:val="decimal"/>
      <w:lvlText w:val="%7."/>
      <w:lvlJc w:val="left"/>
      <w:pPr>
        <w:ind w:left="5040" w:hanging="360"/>
      </w:pPr>
    </w:lvl>
    <w:lvl w:ilvl="7" w:tplc="D256D612" w:tentative="1">
      <w:start w:val="1"/>
      <w:numFmt w:val="lowerLetter"/>
      <w:lvlText w:val="%8."/>
      <w:lvlJc w:val="left"/>
      <w:pPr>
        <w:ind w:left="5760" w:hanging="360"/>
      </w:pPr>
    </w:lvl>
    <w:lvl w:ilvl="8" w:tplc="1534DC40" w:tentative="1">
      <w:start w:val="1"/>
      <w:numFmt w:val="lowerRoman"/>
      <w:lvlText w:val="%9."/>
      <w:lvlJc w:val="right"/>
      <w:pPr>
        <w:ind w:left="6480" w:hanging="180"/>
      </w:pPr>
    </w:lvl>
  </w:abstractNum>
  <w:num w:numId="1" w16cid:durableId="518785617">
    <w:abstractNumId w:val="1"/>
  </w:num>
  <w:num w:numId="2" w16cid:durableId="1107120152">
    <w:abstractNumId w:val="4"/>
  </w:num>
  <w:num w:numId="3" w16cid:durableId="291208437">
    <w:abstractNumId w:val="0"/>
  </w:num>
  <w:num w:numId="4" w16cid:durableId="782698739">
    <w:abstractNumId w:val="3"/>
  </w:num>
  <w:num w:numId="5" w16cid:durableId="5393241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F54"/>
    <w:rsid w:val="00003623"/>
    <w:rsid w:val="00003FAF"/>
    <w:rsid w:val="000074AD"/>
    <w:rsid w:val="0001251B"/>
    <w:rsid w:val="00012560"/>
    <w:rsid w:val="000129B9"/>
    <w:rsid w:val="00023611"/>
    <w:rsid w:val="00025E2A"/>
    <w:rsid w:val="00026664"/>
    <w:rsid w:val="00036B90"/>
    <w:rsid w:val="00042C77"/>
    <w:rsid w:val="00044BD3"/>
    <w:rsid w:val="00051A94"/>
    <w:rsid w:val="000521AA"/>
    <w:rsid w:val="000578A6"/>
    <w:rsid w:val="00062761"/>
    <w:rsid w:val="00070D1C"/>
    <w:rsid w:val="000722DF"/>
    <w:rsid w:val="0008055E"/>
    <w:rsid w:val="00080EDD"/>
    <w:rsid w:val="00083778"/>
    <w:rsid w:val="00090143"/>
    <w:rsid w:val="0009306D"/>
    <w:rsid w:val="000A2E8C"/>
    <w:rsid w:val="000A39F4"/>
    <w:rsid w:val="000B00BC"/>
    <w:rsid w:val="000C0615"/>
    <w:rsid w:val="000C3DBE"/>
    <w:rsid w:val="000C5298"/>
    <w:rsid w:val="000C5303"/>
    <w:rsid w:val="000C55DF"/>
    <w:rsid w:val="000C677A"/>
    <w:rsid w:val="000E3BF4"/>
    <w:rsid w:val="000E3DB7"/>
    <w:rsid w:val="000E69D7"/>
    <w:rsid w:val="000E7BE8"/>
    <w:rsid w:val="0010363E"/>
    <w:rsid w:val="00110693"/>
    <w:rsid w:val="00111F51"/>
    <w:rsid w:val="00113752"/>
    <w:rsid w:val="001216D2"/>
    <w:rsid w:val="00121CEF"/>
    <w:rsid w:val="00132C81"/>
    <w:rsid w:val="001330BF"/>
    <w:rsid w:val="00133178"/>
    <w:rsid w:val="00155486"/>
    <w:rsid w:val="001668EF"/>
    <w:rsid w:val="00172B7C"/>
    <w:rsid w:val="0018054F"/>
    <w:rsid w:val="001813F7"/>
    <w:rsid w:val="00190693"/>
    <w:rsid w:val="001958B2"/>
    <w:rsid w:val="00196EB2"/>
    <w:rsid w:val="001A0033"/>
    <w:rsid w:val="001B3AA1"/>
    <w:rsid w:val="001B540C"/>
    <w:rsid w:val="001C348D"/>
    <w:rsid w:val="001C6F37"/>
    <w:rsid w:val="001C7342"/>
    <w:rsid w:val="001D0C44"/>
    <w:rsid w:val="001D3093"/>
    <w:rsid w:val="001D3FE9"/>
    <w:rsid w:val="001D49AA"/>
    <w:rsid w:val="001D687B"/>
    <w:rsid w:val="001D74A1"/>
    <w:rsid w:val="001E0CD5"/>
    <w:rsid w:val="001E2594"/>
    <w:rsid w:val="001E336C"/>
    <w:rsid w:val="001E5600"/>
    <w:rsid w:val="001E72B7"/>
    <w:rsid w:val="001E7A65"/>
    <w:rsid w:val="001E7CCE"/>
    <w:rsid w:val="001F0FF1"/>
    <w:rsid w:val="001F7323"/>
    <w:rsid w:val="002005AC"/>
    <w:rsid w:val="00204215"/>
    <w:rsid w:val="00235179"/>
    <w:rsid w:val="002400C5"/>
    <w:rsid w:val="002453F1"/>
    <w:rsid w:val="00246D0E"/>
    <w:rsid w:val="00247C19"/>
    <w:rsid w:val="00253859"/>
    <w:rsid w:val="00253E62"/>
    <w:rsid w:val="00255EE6"/>
    <w:rsid w:val="00256211"/>
    <w:rsid w:val="00256D68"/>
    <w:rsid w:val="00257CDA"/>
    <w:rsid w:val="002625C2"/>
    <w:rsid w:val="00264AF7"/>
    <w:rsid w:val="002677BA"/>
    <w:rsid w:val="0027412B"/>
    <w:rsid w:val="00276C47"/>
    <w:rsid w:val="0028421C"/>
    <w:rsid w:val="00286AE9"/>
    <w:rsid w:val="00287804"/>
    <w:rsid w:val="002879E4"/>
    <w:rsid w:val="0029190A"/>
    <w:rsid w:val="00295D7F"/>
    <w:rsid w:val="002A462B"/>
    <w:rsid w:val="002B6648"/>
    <w:rsid w:val="002C12E4"/>
    <w:rsid w:val="002C1E6B"/>
    <w:rsid w:val="002C70BC"/>
    <w:rsid w:val="002D2D6D"/>
    <w:rsid w:val="002D4FEC"/>
    <w:rsid w:val="002D7D11"/>
    <w:rsid w:val="002E45A7"/>
    <w:rsid w:val="002E5392"/>
    <w:rsid w:val="002F1991"/>
    <w:rsid w:val="002F6292"/>
    <w:rsid w:val="002F7A1F"/>
    <w:rsid w:val="00302E35"/>
    <w:rsid w:val="00311D61"/>
    <w:rsid w:val="003163A5"/>
    <w:rsid w:val="003170AA"/>
    <w:rsid w:val="00322802"/>
    <w:rsid w:val="0032502B"/>
    <w:rsid w:val="0032664B"/>
    <w:rsid w:val="003317D6"/>
    <w:rsid w:val="003328FB"/>
    <w:rsid w:val="003330A1"/>
    <w:rsid w:val="00337A2C"/>
    <w:rsid w:val="00343DC7"/>
    <w:rsid w:val="00344F62"/>
    <w:rsid w:val="003500FC"/>
    <w:rsid w:val="00350324"/>
    <w:rsid w:val="00356749"/>
    <w:rsid w:val="0035729C"/>
    <w:rsid w:val="003573B9"/>
    <w:rsid w:val="00357AD1"/>
    <w:rsid w:val="003612D8"/>
    <w:rsid w:val="00363411"/>
    <w:rsid w:val="00367380"/>
    <w:rsid w:val="00371F38"/>
    <w:rsid w:val="0037381D"/>
    <w:rsid w:val="0038021A"/>
    <w:rsid w:val="00380E09"/>
    <w:rsid w:val="003826C0"/>
    <w:rsid w:val="00393FCA"/>
    <w:rsid w:val="003A279F"/>
    <w:rsid w:val="003B2EB1"/>
    <w:rsid w:val="003B6557"/>
    <w:rsid w:val="003B7B88"/>
    <w:rsid w:val="003C30B1"/>
    <w:rsid w:val="003C43C3"/>
    <w:rsid w:val="003D3A20"/>
    <w:rsid w:val="003D6D05"/>
    <w:rsid w:val="003E1832"/>
    <w:rsid w:val="003E2FF1"/>
    <w:rsid w:val="003F393F"/>
    <w:rsid w:val="003F41FC"/>
    <w:rsid w:val="003F44FD"/>
    <w:rsid w:val="003F5A2D"/>
    <w:rsid w:val="004000D7"/>
    <w:rsid w:val="0040010D"/>
    <w:rsid w:val="0040683D"/>
    <w:rsid w:val="00411DC3"/>
    <w:rsid w:val="0041439C"/>
    <w:rsid w:val="0041483E"/>
    <w:rsid w:val="00421EDE"/>
    <w:rsid w:val="00422A38"/>
    <w:rsid w:val="00433D4B"/>
    <w:rsid w:val="00434BF7"/>
    <w:rsid w:val="00435EEF"/>
    <w:rsid w:val="00437827"/>
    <w:rsid w:val="00437CA7"/>
    <w:rsid w:val="0044212D"/>
    <w:rsid w:val="00442A80"/>
    <w:rsid w:val="004442EA"/>
    <w:rsid w:val="004444A3"/>
    <w:rsid w:val="00447D9B"/>
    <w:rsid w:val="00450D52"/>
    <w:rsid w:val="00450DFD"/>
    <w:rsid w:val="004528A6"/>
    <w:rsid w:val="004537A5"/>
    <w:rsid w:val="00456A1F"/>
    <w:rsid w:val="00457A90"/>
    <w:rsid w:val="004617AD"/>
    <w:rsid w:val="00464AFB"/>
    <w:rsid w:val="00464EF5"/>
    <w:rsid w:val="00467FC0"/>
    <w:rsid w:val="004744E6"/>
    <w:rsid w:val="00485B6C"/>
    <w:rsid w:val="0049195E"/>
    <w:rsid w:val="00495C40"/>
    <w:rsid w:val="00496E7C"/>
    <w:rsid w:val="004A136B"/>
    <w:rsid w:val="004A1F53"/>
    <w:rsid w:val="004A3663"/>
    <w:rsid w:val="004A568E"/>
    <w:rsid w:val="004A5D8B"/>
    <w:rsid w:val="004B5841"/>
    <w:rsid w:val="004C7149"/>
    <w:rsid w:val="004C715D"/>
    <w:rsid w:val="004D4158"/>
    <w:rsid w:val="004D6DEB"/>
    <w:rsid w:val="004D70F6"/>
    <w:rsid w:val="004E16E0"/>
    <w:rsid w:val="004E1ADE"/>
    <w:rsid w:val="004E5956"/>
    <w:rsid w:val="004F4924"/>
    <w:rsid w:val="004F4B1D"/>
    <w:rsid w:val="004F5AA0"/>
    <w:rsid w:val="00510B52"/>
    <w:rsid w:val="00511850"/>
    <w:rsid w:val="00511FCA"/>
    <w:rsid w:val="00517A94"/>
    <w:rsid w:val="00517F50"/>
    <w:rsid w:val="00530884"/>
    <w:rsid w:val="00540045"/>
    <w:rsid w:val="00544D15"/>
    <w:rsid w:val="00544D87"/>
    <w:rsid w:val="00545816"/>
    <w:rsid w:val="0055008C"/>
    <w:rsid w:val="00561291"/>
    <w:rsid w:val="00561682"/>
    <w:rsid w:val="0058587D"/>
    <w:rsid w:val="005864ED"/>
    <w:rsid w:val="005A00A2"/>
    <w:rsid w:val="005A211B"/>
    <w:rsid w:val="005A67A9"/>
    <w:rsid w:val="005A7EC2"/>
    <w:rsid w:val="005B24CF"/>
    <w:rsid w:val="005B2675"/>
    <w:rsid w:val="005B3A37"/>
    <w:rsid w:val="005B3FD7"/>
    <w:rsid w:val="005C09C7"/>
    <w:rsid w:val="005C3651"/>
    <w:rsid w:val="005C56B2"/>
    <w:rsid w:val="005C65EB"/>
    <w:rsid w:val="005D3737"/>
    <w:rsid w:val="005E131A"/>
    <w:rsid w:val="00601469"/>
    <w:rsid w:val="0060734D"/>
    <w:rsid w:val="00620BDB"/>
    <w:rsid w:val="00625304"/>
    <w:rsid w:val="00632AF0"/>
    <w:rsid w:val="006374D1"/>
    <w:rsid w:val="006446AE"/>
    <w:rsid w:val="0064585A"/>
    <w:rsid w:val="00646820"/>
    <w:rsid w:val="006642F1"/>
    <w:rsid w:val="006766B5"/>
    <w:rsid w:val="00682920"/>
    <w:rsid w:val="006843BA"/>
    <w:rsid w:val="00684590"/>
    <w:rsid w:val="00696BE8"/>
    <w:rsid w:val="006A122C"/>
    <w:rsid w:val="006A33AC"/>
    <w:rsid w:val="006A42FE"/>
    <w:rsid w:val="006A4797"/>
    <w:rsid w:val="006A4D23"/>
    <w:rsid w:val="006B096A"/>
    <w:rsid w:val="006B6DFB"/>
    <w:rsid w:val="006D0EE0"/>
    <w:rsid w:val="006E1FDC"/>
    <w:rsid w:val="006E2930"/>
    <w:rsid w:val="006F2025"/>
    <w:rsid w:val="00701C7B"/>
    <w:rsid w:val="00711582"/>
    <w:rsid w:val="0072751D"/>
    <w:rsid w:val="00732DE0"/>
    <w:rsid w:val="007463B8"/>
    <w:rsid w:val="007474ED"/>
    <w:rsid w:val="00751C2A"/>
    <w:rsid w:val="007530BE"/>
    <w:rsid w:val="00754E10"/>
    <w:rsid w:val="00760F58"/>
    <w:rsid w:val="00761B57"/>
    <w:rsid w:val="0076503D"/>
    <w:rsid w:val="00773047"/>
    <w:rsid w:val="00774679"/>
    <w:rsid w:val="00781417"/>
    <w:rsid w:val="00785B7F"/>
    <w:rsid w:val="007B0565"/>
    <w:rsid w:val="007B0A7E"/>
    <w:rsid w:val="007B6E17"/>
    <w:rsid w:val="007B746A"/>
    <w:rsid w:val="007C40F1"/>
    <w:rsid w:val="007D3A0A"/>
    <w:rsid w:val="007D3E50"/>
    <w:rsid w:val="007E0010"/>
    <w:rsid w:val="007E48FC"/>
    <w:rsid w:val="007E6293"/>
    <w:rsid w:val="007F25B0"/>
    <w:rsid w:val="007F2DC7"/>
    <w:rsid w:val="007F64E7"/>
    <w:rsid w:val="008043DE"/>
    <w:rsid w:val="008079E7"/>
    <w:rsid w:val="00813DCA"/>
    <w:rsid w:val="00824678"/>
    <w:rsid w:val="00824AC8"/>
    <w:rsid w:val="00824EF9"/>
    <w:rsid w:val="00834E14"/>
    <w:rsid w:val="008373DF"/>
    <w:rsid w:val="00840B3B"/>
    <w:rsid w:val="00841304"/>
    <w:rsid w:val="00841BF5"/>
    <w:rsid w:val="0084566F"/>
    <w:rsid w:val="00852608"/>
    <w:rsid w:val="00854514"/>
    <w:rsid w:val="00856C86"/>
    <w:rsid w:val="0086253F"/>
    <w:rsid w:val="00866A99"/>
    <w:rsid w:val="0086769B"/>
    <w:rsid w:val="00867A68"/>
    <w:rsid w:val="008717DD"/>
    <w:rsid w:val="0087230B"/>
    <w:rsid w:val="008760A3"/>
    <w:rsid w:val="00877259"/>
    <w:rsid w:val="0088170D"/>
    <w:rsid w:val="00883CD4"/>
    <w:rsid w:val="0089710D"/>
    <w:rsid w:val="008A242E"/>
    <w:rsid w:val="008A5CE1"/>
    <w:rsid w:val="008B074E"/>
    <w:rsid w:val="008C06CE"/>
    <w:rsid w:val="008C0886"/>
    <w:rsid w:val="008C1164"/>
    <w:rsid w:val="008C5C62"/>
    <w:rsid w:val="008D0921"/>
    <w:rsid w:val="008D129A"/>
    <w:rsid w:val="008D3AB9"/>
    <w:rsid w:val="008D5C81"/>
    <w:rsid w:val="008E1134"/>
    <w:rsid w:val="008E245B"/>
    <w:rsid w:val="008F2122"/>
    <w:rsid w:val="008F2E2C"/>
    <w:rsid w:val="008F6A7C"/>
    <w:rsid w:val="00900007"/>
    <w:rsid w:val="0090232A"/>
    <w:rsid w:val="00902C63"/>
    <w:rsid w:val="0091704A"/>
    <w:rsid w:val="009221EC"/>
    <w:rsid w:val="00925A18"/>
    <w:rsid w:val="00925F46"/>
    <w:rsid w:val="0093296F"/>
    <w:rsid w:val="00936B81"/>
    <w:rsid w:val="00937597"/>
    <w:rsid w:val="0095189C"/>
    <w:rsid w:val="00952418"/>
    <w:rsid w:val="00965092"/>
    <w:rsid w:val="0097020B"/>
    <w:rsid w:val="00971D2B"/>
    <w:rsid w:val="00980B36"/>
    <w:rsid w:val="009838F2"/>
    <w:rsid w:val="00985F78"/>
    <w:rsid w:val="00986FF1"/>
    <w:rsid w:val="0099050D"/>
    <w:rsid w:val="009925BD"/>
    <w:rsid w:val="00995EE2"/>
    <w:rsid w:val="009A50A8"/>
    <w:rsid w:val="009A708A"/>
    <w:rsid w:val="009B19CA"/>
    <w:rsid w:val="009B5A36"/>
    <w:rsid w:val="009B609C"/>
    <w:rsid w:val="009C11EF"/>
    <w:rsid w:val="009D1418"/>
    <w:rsid w:val="009D36EF"/>
    <w:rsid w:val="009E0D84"/>
    <w:rsid w:val="009E336B"/>
    <w:rsid w:val="009F1491"/>
    <w:rsid w:val="009F5CD7"/>
    <w:rsid w:val="00A127A7"/>
    <w:rsid w:val="00A151FE"/>
    <w:rsid w:val="00A26C48"/>
    <w:rsid w:val="00A30C0B"/>
    <w:rsid w:val="00A31A06"/>
    <w:rsid w:val="00A3449E"/>
    <w:rsid w:val="00A3778C"/>
    <w:rsid w:val="00A41482"/>
    <w:rsid w:val="00A42099"/>
    <w:rsid w:val="00A454B7"/>
    <w:rsid w:val="00A47D0C"/>
    <w:rsid w:val="00A53C13"/>
    <w:rsid w:val="00A54995"/>
    <w:rsid w:val="00A56998"/>
    <w:rsid w:val="00A65B20"/>
    <w:rsid w:val="00A746C2"/>
    <w:rsid w:val="00A75F01"/>
    <w:rsid w:val="00A76A85"/>
    <w:rsid w:val="00A83522"/>
    <w:rsid w:val="00A8443A"/>
    <w:rsid w:val="00A8643D"/>
    <w:rsid w:val="00A87A9D"/>
    <w:rsid w:val="00AA7259"/>
    <w:rsid w:val="00AB37A6"/>
    <w:rsid w:val="00AC1D93"/>
    <w:rsid w:val="00AC2A22"/>
    <w:rsid w:val="00AC63D0"/>
    <w:rsid w:val="00AD5F64"/>
    <w:rsid w:val="00AD66FA"/>
    <w:rsid w:val="00AD69EC"/>
    <w:rsid w:val="00AD7027"/>
    <w:rsid w:val="00AD702A"/>
    <w:rsid w:val="00AE0C63"/>
    <w:rsid w:val="00AE12F5"/>
    <w:rsid w:val="00AE50E1"/>
    <w:rsid w:val="00AE59AE"/>
    <w:rsid w:val="00AE6544"/>
    <w:rsid w:val="00AE657D"/>
    <w:rsid w:val="00B036DE"/>
    <w:rsid w:val="00B22017"/>
    <w:rsid w:val="00B26E33"/>
    <w:rsid w:val="00B37B97"/>
    <w:rsid w:val="00B417B5"/>
    <w:rsid w:val="00B45F0A"/>
    <w:rsid w:val="00B46BE8"/>
    <w:rsid w:val="00B50184"/>
    <w:rsid w:val="00B512C2"/>
    <w:rsid w:val="00B52886"/>
    <w:rsid w:val="00B52DD6"/>
    <w:rsid w:val="00B55E7E"/>
    <w:rsid w:val="00B57BAC"/>
    <w:rsid w:val="00B61B52"/>
    <w:rsid w:val="00B6320D"/>
    <w:rsid w:val="00B64861"/>
    <w:rsid w:val="00B64DB7"/>
    <w:rsid w:val="00B7027D"/>
    <w:rsid w:val="00B74D85"/>
    <w:rsid w:val="00B77E32"/>
    <w:rsid w:val="00B82CCA"/>
    <w:rsid w:val="00B84F18"/>
    <w:rsid w:val="00B930C1"/>
    <w:rsid w:val="00B97A60"/>
    <w:rsid w:val="00B97CDD"/>
    <w:rsid w:val="00BA05B7"/>
    <w:rsid w:val="00BA5D82"/>
    <w:rsid w:val="00BA7E8E"/>
    <w:rsid w:val="00BB04D3"/>
    <w:rsid w:val="00BB1135"/>
    <w:rsid w:val="00BB202F"/>
    <w:rsid w:val="00BB58A5"/>
    <w:rsid w:val="00BC3C60"/>
    <w:rsid w:val="00BC56F2"/>
    <w:rsid w:val="00BC5729"/>
    <w:rsid w:val="00BD27A8"/>
    <w:rsid w:val="00BE077E"/>
    <w:rsid w:val="00BE07E6"/>
    <w:rsid w:val="00BE39C9"/>
    <w:rsid w:val="00BE650C"/>
    <w:rsid w:val="00BF1073"/>
    <w:rsid w:val="00BF43C3"/>
    <w:rsid w:val="00BF72C5"/>
    <w:rsid w:val="00C01287"/>
    <w:rsid w:val="00C058A5"/>
    <w:rsid w:val="00C05E3A"/>
    <w:rsid w:val="00C14763"/>
    <w:rsid w:val="00C160AA"/>
    <w:rsid w:val="00C16167"/>
    <w:rsid w:val="00C17EFB"/>
    <w:rsid w:val="00C21006"/>
    <w:rsid w:val="00C24DB6"/>
    <w:rsid w:val="00C27DA7"/>
    <w:rsid w:val="00C3060F"/>
    <w:rsid w:val="00C321BE"/>
    <w:rsid w:val="00C363D1"/>
    <w:rsid w:val="00C41A25"/>
    <w:rsid w:val="00C43A61"/>
    <w:rsid w:val="00C47278"/>
    <w:rsid w:val="00C479C1"/>
    <w:rsid w:val="00C51BC6"/>
    <w:rsid w:val="00C565FB"/>
    <w:rsid w:val="00C70876"/>
    <w:rsid w:val="00C725E1"/>
    <w:rsid w:val="00C769EE"/>
    <w:rsid w:val="00C86107"/>
    <w:rsid w:val="00C929A0"/>
    <w:rsid w:val="00C932F8"/>
    <w:rsid w:val="00CA4A81"/>
    <w:rsid w:val="00CA64DD"/>
    <w:rsid w:val="00CB5BF7"/>
    <w:rsid w:val="00CD05A9"/>
    <w:rsid w:val="00CE05FC"/>
    <w:rsid w:val="00CE07F6"/>
    <w:rsid w:val="00CE25A6"/>
    <w:rsid w:val="00CE7FF5"/>
    <w:rsid w:val="00CF0A3A"/>
    <w:rsid w:val="00CF31FE"/>
    <w:rsid w:val="00CF32A3"/>
    <w:rsid w:val="00CF5FAC"/>
    <w:rsid w:val="00CF62A2"/>
    <w:rsid w:val="00CF6E00"/>
    <w:rsid w:val="00D1538C"/>
    <w:rsid w:val="00D15C7C"/>
    <w:rsid w:val="00D1636D"/>
    <w:rsid w:val="00D27553"/>
    <w:rsid w:val="00D3330E"/>
    <w:rsid w:val="00D41E70"/>
    <w:rsid w:val="00D47E3A"/>
    <w:rsid w:val="00D55407"/>
    <w:rsid w:val="00D60962"/>
    <w:rsid w:val="00D62BFF"/>
    <w:rsid w:val="00D65D71"/>
    <w:rsid w:val="00D67428"/>
    <w:rsid w:val="00D70D8C"/>
    <w:rsid w:val="00D7306D"/>
    <w:rsid w:val="00D73076"/>
    <w:rsid w:val="00D7400F"/>
    <w:rsid w:val="00D7518E"/>
    <w:rsid w:val="00D7641E"/>
    <w:rsid w:val="00D77F3E"/>
    <w:rsid w:val="00D92C2F"/>
    <w:rsid w:val="00D92FA5"/>
    <w:rsid w:val="00D93719"/>
    <w:rsid w:val="00D97733"/>
    <w:rsid w:val="00DA2A24"/>
    <w:rsid w:val="00DA685E"/>
    <w:rsid w:val="00DB4C4F"/>
    <w:rsid w:val="00DB7C3E"/>
    <w:rsid w:val="00DC04B4"/>
    <w:rsid w:val="00DC3795"/>
    <w:rsid w:val="00DC4A77"/>
    <w:rsid w:val="00DC71C4"/>
    <w:rsid w:val="00DD6796"/>
    <w:rsid w:val="00DE2956"/>
    <w:rsid w:val="00DE66AD"/>
    <w:rsid w:val="00E07635"/>
    <w:rsid w:val="00E076C9"/>
    <w:rsid w:val="00E10ADB"/>
    <w:rsid w:val="00E13110"/>
    <w:rsid w:val="00E25185"/>
    <w:rsid w:val="00E26BD5"/>
    <w:rsid w:val="00E27E0B"/>
    <w:rsid w:val="00E34F67"/>
    <w:rsid w:val="00E50218"/>
    <w:rsid w:val="00E50A9F"/>
    <w:rsid w:val="00E52B39"/>
    <w:rsid w:val="00E5383B"/>
    <w:rsid w:val="00E6245F"/>
    <w:rsid w:val="00E70E35"/>
    <w:rsid w:val="00E73160"/>
    <w:rsid w:val="00E84E3E"/>
    <w:rsid w:val="00E85750"/>
    <w:rsid w:val="00E8626B"/>
    <w:rsid w:val="00E90F69"/>
    <w:rsid w:val="00E939CA"/>
    <w:rsid w:val="00EA21E8"/>
    <w:rsid w:val="00EA3E04"/>
    <w:rsid w:val="00EA5AAB"/>
    <w:rsid w:val="00EB27B3"/>
    <w:rsid w:val="00EB4364"/>
    <w:rsid w:val="00EB4CF6"/>
    <w:rsid w:val="00EB5D9F"/>
    <w:rsid w:val="00EC2C4F"/>
    <w:rsid w:val="00ED44C2"/>
    <w:rsid w:val="00ED4707"/>
    <w:rsid w:val="00EE23D6"/>
    <w:rsid w:val="00EE342C"/>
    <w:rsid w:val="00EE7809"/>
    <w:rsid w:val="00EF3399"/>
    <w:rsid w:val="00EF5F2C"/>
    <w:rsid w:val="00F00A99"/>
    <w:rsid w:val="00F03ADD"/>
    <w:rsid w:val="00F03B9C"/>
    <w:rsid w:val="00F04D29"/>
    <w:rsid w:val="00F145BE"/>
    <w:rsid w:val="00F24406"/>
    <w:rsid w:val="00F327AE"/>
    <w:rsid w:val="00F35DC9"/>
    <w:rsid w:val="00F361F8"/>
    <w:rsid w:val="00F42A99"/>
    <w:rsid w:val="00F55510"/>
    <w:rsid w:val="00F57E15"/>
    <w:rsid w:val="00F631CB"/>
    <w:rsid w:val="00F64583"/>
    <w:rsid w:val="00F6605F"/>
    <w:rsid w:val="00F7087D"/>
    <w:rsid w:val="00F7168C"/>
    <w:rsid w:val="00F73BFC"/>
    <w:rsid w:val="00F776D9"/>
    <w:rsid w:val="00F8017B"/>
    <w:rsid w:val="00F81E48"/>
    <w:rsid w:val="00F86B8D"/>
    <w:rsid w:val="00F87740"/>
    <w:rsid w:val="00F92DC7"/>
    <w:rsid w:val="00F94206"/>
    <w:rsid w:val="00FA2D7B"/>
    <w:rsid w:val="00FA5C70"/>
    <w:rsid w:val="00FC16E4"/>
    <w:rsid w:val="00FC6B02"/>
    <w:rsid w:val="00FD1F54"/>
    <w:rsid w:val="00FD6169"/>
    <w:rsid w:val="00FE4F59"/>
    <w:rsid w:val="00FF3E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6E755"/>
  <w15:chartTrackingRefBased/>
  <w15:docId w15:val="{199E4670-E259-A849-A5E1-03BA400DF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02E35"/>
    <w:pPr>
      <w:spacing w:after="160" w:line="259" w:lineRule="auto"/>
    </w:pPr>
    <w:rPr>
      <w:sz w:val="22"/>
      <w:szCs w:val="22"/>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FD1F54"/>
    <w:rPr>
      <w:color w:val="0000FF"/>
      <w:u w:val="single"/>
    </w:rPr>
  </w:style>
  <w:style w:type="character" w:styleId="Rimandocommento">
    <w:name w:val="annotation reference"/>
    <w:basedOn w:val="Carpredefinitoparagrafo"/>
    <w:uiPriority w:val="99"/>
    <w:semiHidden/>
    <w:unhideWhenUsed/>
    <w:rsid w:val="00F73BFC"/>
    <w:rPr>
      <w:sz w:val="16"/>
      <w:szCs w:val="16"/>
    </w:rPr>
  </w:style>
  <w:style w:type="paragraph" w:styleId="Testocommento">
    <w:name w:val="annotation text"/>
    <w:basedOn w:val="Normale"/>
    <w:link w:val="TestocommentoCarattere"/>
    <w:uiPriority w:val="99"/>
    <w:unhideWhenUsed/>
    <w:rsid w:val="00F73BFC"/>
    <w:pPr>
      <w:spacing w:line="240" w:lineRule="auto"/>
    </w:pPr>
    <w:rPr>
      <w:sz w:val="20"/>
      <w:szCs w:val="20"/>
    </w:rPr>
  </w:style>
  <w:style w:type="character" w:customStyle="1" w:styleId="TestocommentoCarattere">
    <w:name w:val="Testo commento Carattere"/>
    <w:basedOn w:val="Carpredefinitoparagrafo"/>
    <w:link w:val="Testocommento"/>
    <w:uiPriority w:val="99"/>
    <w:rsid w:val="00F73BFC"/>
    <w:rPr>
      <w:sz w:val="20"/>
      <w:szCs w:val="20"/>
    </w:rPr>
  </w:style>
  <w:style w:type="paragraph" w:styleId="Soggettocommento">
    <w:name w:val="annotation subject"/>
    <w:basedOn w:val="Testocommento"/>
    <w:next w:val="Testocommento"/>
    <w:link w:val="SoggettocommentoCarattere"/>
    <w:uiPriority w:val="99"/>
    <w:semiHidden/>
    <w:unhideWhenUsed/>
    <w:rsid w:val="00F73BFC"/>
    <w:rPr>
      <w:b/>
      <w:bCs/>
    </w:rPr>
  </w:style>
  <w:style w:type="character" w:customStyle="1" w:styleId="SoggettocommentoCarattere">
    <w:name w:val="Soggetto commento Carattere"/>
    <w:basedOn w:val="TestocommentoCarattere"/>
    <w:link w:val="Soggettocommento"/>
    <w:uiPriority w:val="99"/>
    <w:semiHidden/>
    <w:rsid w:val="00F73BFC"/>
    <w:rPr>
      <w:b/>
      <w:bCs/>
      <w:sz w:val="20"/>
      <w:szCs w:val="20"/>
    </w:rPr>
  </w:style>
  <w:style w:type="paragraph" w:styleId="Paragrafoelenco">
    <w:name w:val="List Paragraph"/>
    <w:basedOn w:val="Normale"/>
    <w:uiPriority w:val="34"/>
    <w:qFormat/>
    <w:rsid w:val="00CB5BF7"/>
    <w:pPr>
      <w:ind w:left="720"/>
      <w:contextualSpacing/>
    </w:pPr>
  </w:style>
  <w:style w:type="character" w:styleId="Testosegnaposto">
    <w:name w:val="Placeholder Text"/>
    <w:basedOn w:val="Carpredefinitoparagrafo"/>
    <w:uiPriority w:val="99"/>
    <w:semiHidden/>
    <w:rsid w:val="00EF3399"/>
    <w:rPr>
      <w:color w:val="666666"/>
    </w:rPr>
  </w:style>
  <w:style w:type="table" w:styleId="Grigliatabella">
    <w:name w:val="Table Grid"/>
    <w:basedOn w:val="Tabellanormale"/>
    <w:uiPriority w:val="39"/>
    <w:rsid w:val="00331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BA7E8E"/>
    <w:rPr>
      <w:sz w:val="22"/>
      <w:szCs w:val="22"/>
    </w:rPr>
  </w:style>
  <w:style w:type="character" w:styleId="Numeroriga">
    <w:name w:val="line number"/>
    <w:basedOn w:val="Carpredefinitoparagrafo"/>
    <w:uiPriority w:val="99"/>
    <w:semiHidden/>
    <w:unhideWhenUsed/>
    <w:rsid w:val="00110693"/>
  </w:style>
  <w:style w:type="character" w:styleId="Menzionenonrisolta">
    <w:name w:val="Unresolved Mention"/>
    <w:basedOn w:val="Carpredefinitoparagrafo"/>
    <w:uiPriority w:val="99"/>
    <w:semiHidden/>
    <w:unhideWhenUsed/>
    <w:rsid w:val="001137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6166">
      <w:marLeft w:val="640"/>
      <w:marRight w:val="0"/>
      <w:marTop w:val="0"/>
      <w:marBottom w:val="0"/>
      <w:divBdr>
        <w:top w:val="none" w:sz="0" w:space="0" w:color="auto"/>
        <w:left w:val="none" w:sz="0" w:space="0" w:color="auto"/>
        <w:bottom w:val="none" w:sz="0" w:space="0" w:color="auto"/>
        <w:right w:val="none" w:sz="0" w:space="0" w:color="auto"/>
      </w:divBdr>
    </w:div>
    <w:div w:id="3896137">
      <w:marLeft w:val="640"/>
      <w:marRight w:val="0"/>
      <w:marTop w:val="0"/>
      <w:marBottom w:val="0"/>
      <w:divBdr>
        <w:top w:val="none" w:sz="0" w:space="0" w:color="auto"/>
        <w:left w:val="none" w:sz="0" w:space="0" w:color="auto"/>
        <w:bottom w:val="none" w:sz="0" w:space="0" w:color="auto"/>
        <w:right w:val="none" w:sz="0" w:space="0" w:color="auto"/>
      </w:divBdr>
    </w:div>
    <w:div w:id="4018846">
      <w:marLeft w:val="640"/>
      <w:marRight w:val="0"/>
      <w:marTop w:val="0"/>
      <w:marBottom w:val="0"/>
      <w:divBdr>
        <w:top w:val="none" w:sz="0" w:space="0" w:color="auto"/>
        <w:left w:val="none" w:sz="0" w:space="0" w:color="auto"/>
        <w:bottom w:val="none" w:sz="0" w:space="0" w:color="auto"/>
        <w:right w:val="none" w:sz="0" w:space="0" w:color="auto"/>
      </w:divBdr>
    </w:div>
    <w:div w:id="5250989">
      <w:marLeft w:val="640"/>
      <w:marRight w:val="0"/>
      <w:marTop w:val="0"/>
      <w:marBottom w:val="0"/>
      <w:divBdr>
        <w:top w:val="none" w:sz="0" w:space="0" w:color="auto"/>
        <w:left w:val="none" w:sz="0" w:space="0" w:color="auto"/>
        <w:bottom w:val="none" w:sz="0" w:space="0" w:color="auto"/>
        <w:right w:val="none" w:sz="0" w:space="0" w:color="auto"/>
      </w:divBdr>
    </w:div>
    <w:div w:id="5717758">
      <w:marLeft w:val="640"/>
      <w:marRight w:val="0"/>
      <w:marTop w:val="0"/>
      <w:marBottom w:val="0"/>
      <w:divBdr>
        <w:top w:val="none" w:sz="0" w:space="0" w:color="auto"/>
        <w:left w:val="none" w:sz="0" w:space="0" w:color="auto"/>
        <w:bottom w:val="none" w:sz="0" w:space="0" w:color="auto"/>
        <w:right w:val="none" w:sz="0" w:space="0" w:color="auto"/>
      </w:divBdr>
    </w:div>
    <w:div w:id="7414817">
      <w:marLeft w:val="640"/>
      <w:marRight w:val="0"/>
      <w:marTop w:val="0"/>
      <w:marBottom w:val="0"/>
      <w:divBdr>
        <w:top w:val="none" w:sz="0" w:space="0" w:color="auto"/>
        <w:left w:val="none" w:sz="0" w:space="0" w:color="auto"/>
        <w:bottom w:val="none" w:sz="0" w:space="0" w:color="auto"/>
        <w:right w:val="none" w:sz="0" w:space="0" w:color="auto"/>
      </w:divBdr>
    </w:div>
    <w:div w:id="10034902">
      <w:marLeft w:val="640"/>
      <w:marRight w:val="0"/>
      <w:marTop w:val="0"/>
      <w:marBottom w:val="0"/>
      <w:divBdr>
        <w:top w:val="none" w:sz="0" w:space="0" w:color="auto"/>
        <w:left w:val="none" w:sz="0" w:space="0" w:color="auto"/>
        <w:bottom w:val="none" w:sz="0" w:space="0" w:color="auto"/>
        <w:right w:val="none" w:sz="0" w:space="0" w:color="auto"/>
      </w:divBdr>
    </w:div>
    <w:div w:id="12388522">
      <w:marLeft w:val="640"/>
      <w:marRight w:val="0"/>
      <w:marTop w:val="0"/>
      <w:marBottom w:val="0"/>
      <w:divBdr>
        <w:top w:val="none" w:sz="0" w:space="0" w:color="auto"/>
        <w:left w:val="none" w:sz="0" w:space="0" w:color="auto"/>
        <w:bottom w:val="none" w:sz="0" w:space="0" w:color="auto"/>
        <w:right w:val="none" w:sz="0" w:space="0" w:color="auto"/>
      </w:divBdr>
    </w:div>
    <w:div w:id="13658123">
      <w:marLeft w:val="640"/>
      <w:marRight w:val="0"/>
      <w:marTop w:val="0"/>
      <w:marBottom w:val="0"/>
      <w:divBdr>
        <w:top w:val="none" w:sz="0" w:space="0" w:color="auto"/>
        <w:left w:val="none" w:sz="0" w:space="0" w:color="auto"/>
        <w:bottom w:val="none" w:sz="0" w:space="0" w:color="auto"/>
        <w:right w:val="none" w:sz="0" w:space="0" w:color="auto"/>
      </w:divBdr>
    </w:div>
    <w:div w:id="13966665">
      <w:marLeft w:val="640"/>
      <w:marRight w:val="0"/>
      <w:marTop w:val="0"/>
      <w:marBottom w:val="0"/>
      <w:divBdr>
        <w:top w:val="none" w:sz="0" w:space="0" w:color="auto"/>
        <w:left w:val="none" w:sz="0" w:space="0" w:color="auto"/>
        <w:bottom w:val="none" w:sz="0" w:space="0" w:color="auto"/>
        <w:right w:val="none" w:sz="0" w:space="0" w:color="auto"/>
      </w:divBdr>
    </w:div>
    <w:div w:id="14502904">
      <w:marLeft w:val="640"/>
      <w:marRight w:val="0"/>
      <w:marTop w:val="0"/>
      <w:marBottom w:val="0"/>
      <w:divBdr>
        <w:top w:val="none" w:sz="0" w:space="0" w:color="auto"/>
        <w:left w:val="none" w:sz="0" w:space="0" w:color="auto"/>
        <w:bottom w:val="none" w:sz="0" w:space="0" w:color="auto"/>
        <w:right w:val="none" w:sz="0" w:space="0" w:color="auto"/>
      </w:divBdr>
    </w:div>
    <w:div w:id="16153075">
      <w:marLeft w:val="640"/>
      <w:marRight w:val="0"/>
      <w:marTop w:val="0"/>
      <w:marBottom w:val="0"/>
      <w:divBdr>
        <w:top w:val="none" w:sz="0" w:space="0" w:color="auto"/>
        <w:left w:val="none" w:sz="0" w:space="0" w:color="auto"/>
        <w:bottom w:val="none" w:sz="0" w:space="0" w:color="auto"/>
        <w:right w:val="none" w:sz="0" w:space="0" w:color="auto"/>
      </w:divBdr>
    </w:div>
    <w:div w:id="16927397">
      <w:marLeft w:val="640"/>
      <w:marRight w:val="0"/>
      <w:marTop w:val="0"/>
      <w:marBottom w:val="0"/>
      <w:divBdr>
        <w:top w:val="none" w:sz="0" w:space="0" w:color="auto"/>
        <w:left w:val="none" w:sz="0" w:space="0" w:color="auto"/>
        <w:bottom w:val="none" w:sz="0" w:space="0" w:color="auto"/>
        <w:right w:val="none" w:sz="0" w:space="0" w:color="auto"/>
      </w:divBdr>
    </w:div>
    <w:div w:id="16931592">
      <w:marLeft w:val="640"/>
      <w:marRight w:val="0"/>
      <w:marTop w:val="0"/>
      <w:marBottom w:val="0"/>
      <w:divBdr>
        <w:top w:val="none" w:sz="0" w:space="0" w:color="auto"/>
        <w:left w:val="none" w:sz="0" w:space="0" w:color="auto"/>
        <w:bottom w:val="none" w:sz="0" w:space="0" w:color="auto"/>
        <w:right w:val="none" w:sz="0" w:space="0" w:color="auto"/>
      </w:divBdr>
    </w:div>
    <w:div w:id="18358368">
      <w:marLeft w:val="640"/>
      <w:marRight w:val="0"/>
      <w:marTop w:val="0"/>
      <w:marBottom w:val="0"/>
      <w:divBdr>
        <w:top w:val="none" w:sz="0" w:space="0" w:color="auto"/>
        <w:left w:val="none" w:sz="0" w:space="0" w:color="auto"/>
        <w:bottom w:val="none" w:sz="0" w:space="0" w:color="auto"/>
        <w:right w:val="none" w:sz="0" w:space="0" w:color="auto"/>
      </w:divBdr>
    </w:div>
    <w:div w:id="20400126">
      <w:marLeft w:val="640"/>
      <w:marRight w:val="0"/>
      <w:marTop w:val="0"/>
      <w:marBottom w:val="0"/>
      <w:divBdr>
        <w:top w:val="none" w:sz="0" w:space="0" w:color="auto"/>
        <w:left w:val="none" w:sz="0" w:space="0" w:color="auto"/>
        <w:bottom w:val="none" w:sz="0" w:space="0" w:color="auto"/>
        <w:right w:val="none" w:sz="0" w:space="0" w:color="auto"/>
      </w:divBdr>
    </w:div>
    <w:div w:id="20520151">
      <w:marLeft w:val="640"/>
      <w:marRight w:val="0"/>
      <w:marTop w:val="0"/>
      <w:marBottom w:val="0"/>
      <w:divBdr>
        <w:top w:val="none" w:sz="0" w:space="0" w:color="auto"/>
        <w:left w:val="none" w:sz="0" w:space="0" w:color="auto"/>
        <w:bottom w:val="none" w:sz="0" w:space="0" w:color="auto"/>
        <w:right w:val="none" w:sz="0" w:space="0" w:color="auto"/>
      </w:divBdr>
    </w:div>
    <w:div w:id="20938049">
      <w:marLeft w:val="640"/>
      <w:marRight w:val="0"/>
      <w:marTop w:val="0"/>
      <w:marBottom w:val="0"/>
      <w:divBdr>
        <w:top w:val="none" w:sz="0" w:space="0" w:color="auto"/>
        <w:left w:val="none" w:sz="0" w:space="0" w:color="auto"/>
        <w:bottom w:val="none" w:sz="0" w:space="0" w:color="auto"/>
        <w:right w:val="none" w:sz="0" w:space="0" w:color="auto"/>
      </w:divBdr>
    </w:div>
    <w:div w:id="23481033">
      <w:marLeft w:val="640"/>
      <w:marRight w:val="0"/>
      <w:marTop w:val="0"/>
      <w:marBottom w:val="0"/>
      <w:divBdr>
        <w:top w:val="none" w:sz="0" w:space="0" w:color="auto"/>
        <w:left w:val="none" w:sz="0" w:space="0" w:color="auto"/>
        <w:bottom w:val="none" w:sz="0" w:space="0" w:color="auto"/>
        <w:right w:val="none" w:sz="0" w:space="0" w:color="auto"/>
      </w:divBdr>
    </w:div>
    <w:div w:id="24253129">
      <w:marLeft w:val="640"/>
      <w:marRight w:val="0"/>
      <w:marTop w:val="0"/>
      <w:marBottom w:val="0"/>
      <w:divBdr>
        <w:top w:val="none" w:sz="0" w:space="0" w:color="auto"/>
        <w:left w:val="none" w:sz="0" w:space="0" w:color="auto"/>
        <w:bottom w:val="none" w:sz="0" w:space="0" w:color="auto"/>
        <w:right w:val="none" w:sz="0" w:space="0" w:color="auto"/>
      </w:divBdr>
    </w:div>
    <w:div w:id="24411531">
      <w:marLeft w:val="640"/>
      <w:marRight w:val="0"/>
      <w:marTop w:val="0"/>
      <w:marBottom w:val="0"/>
      <w:divBdr>
        <w:top w:val="none" w:sz="0" w:space="0" w:color="auto"/>
        <w:left w:val="none" w:sz="0" w:space="0" w:color="auto"/>
        <w:bottom w:val="none" w:sz="0" w:space="0" w:color="auto"/>
        <w:right w:val="none" w:sz="0" w:space="0" w:color="auto"/>
      </w:divBdr>
    </w:div>
    <w:div w:id="24525144">
      <w:marLeft w:val="640"/>
      <w:marRight w:val="0"/>
      <w:marTop w:val="0"/>
      <w:marBottom w:val="0"/>
      <w:divBdr>
        <w:top w:val="none" w:sz="0" w:space="0" w:color="auto"/>
        <w:left w:val="none" w:sz="0" w:space="0" w:color="auto"/>
        <w:bottom w:val="none" w:sz="0" w:space="0" w:color="auto"/>
        <w:right w:val="none" w:sz="0" w:space="0" w:color="auto"/>
      </w:divBdr>
    </w:div>
    <w:div w:id="25717488">
      <w:marLeft w:val="640"/>
      <w:marRight w:val="0"/>
      <w:marTop w:val="0"/>
      <w:marBottom w:val="0"/>
      <w:divBdr>
        <w:top w:val="none" w:sz="0" w:space="0" w:color="auto"/>
        <w:left w:val="none" w:sz="0" w:space="0" w:color="auto"/>
        <w:bottom w:val="none" w:sz="0" w:space="0" w:color="auto"/>
        <w:right w:val="none" w:sz="0" w:space="0" w:color="auto"/>
      </w:divBdr>
    </w:div>
    <w:div w:id="26412558">
      <w:marLeft w:val="640"/>
      <w:marRight w:val="0"/>
      <w:marTop w:val="0"/>
      <w:marBottom w:val="0"/>
      <w:divBdr>
        <w:top w:val="none" w:sz="0" w:space="0" w:color="auto"/>
        <w:left w:val="none" w:sz="0" w:space="0" w:color="auto"/>
        <w:bottom w:val="none" w:sz="0" w:space="0" w:color="auto"/>
        <w:right w:val="none" w:sz="0" w:space="0" w:color="auto"/>
      </w:divBdr>
    </w:div>
    <w:div w:id="28916420">
      <w:marLeft w:val="640"/>
      <w:marRight w:val="0"/>
      <w:marTop w:val="0"/>
      <w:marBottom w:val="0"/>
      <w:divBdr>
        <w:top w:val="none" w:sz="0" w:space="0" w:color="auto"/>
        <w:left w:val="none" w:sz="0" w:space="0" w:color="auto"/>
        <w:bottom w:val="none" w:sz="0" w:space="0" w:color="auto"/>
        <w:right w:val="none" w:sz="0" w:space="0" w:color="auto"/>
      </w:divBdr>
    </w:div>
    <w:div w:id="29695826">
      <w:marLeft w:val="640"/>
      <w:marRight w:val="0"/>
      <w:marTop w:val="0"/>
      <w:marBottom w:val="0"/>
      <w:divBdr>
        <w:top w:val="none" w:sz="0" w:space="0" w:color="auto"/>
        <w:left w:val="none" w:sz="0" w:space="0" w:color="auto"/>
        <w:bottom w:val="none" w:sz="0" w:space="0" w:color="auto"/>
        <w:right w:val="none" w:sz="0" w:space="0" w:color="auto"/>
      </w:divBdr>
    </w:div>
    <w:div w:id="30351708">
      <w:marLeft w:val="640"/>
      <w:marRight w:val="0"/>
      <w:marTop w:val="0"/>
      <w:marBottom w:val="0"/>
      <w:divBdr>
        <w:top w:val="none" w:sz="0" w:space="0" w:color="auto"/>
        <w:left w:val="none" w:sz="0" w:space="0" w:color="auto"/>
        <w:bottom w:val="none" w:sz="0" w:space="0" w:color="auto"/>
        <w:right w:val="none" w:sz="0" w:space="0" w:color="auto"/>
      </w:divBdr>
    </w:div>
    <w:div w:id="30494546">
      <w:marLeft w:val="640"/>
      <w:marRight w:val="0"/>
      <w:marTop w:val="0"/>
      <w:marBottom w:val="0"/>
      <w:divBdr>
        <w:top w:val="none" w:sz="0" w:space="0" w:color="auto"/>
        <w:left w:val="none" w:sz="0" w:space="0" w:color="auto"/>
        <w:bottom w:val="none" w:sz="0" w:space="0" w:color="auto"/>
        <w:right w:val="none" w:sz="0" w:space="0" w:color="auto"/>
      </w:divBdr>
    </w:div>
    <w:div w:id="30693124">
      <w:marLeft w:val="640"/>
      <w:marRight w:val="0"/>
      <w:marTop w:val="0"/>
      <w:marBottom w:val="0"/>
      <w:divBdr>
        <w:top w:val="none" w:sz="0" w:space="0" w:color="auto"/>
        <w:left w:val="none" w:sz="0" w:space="0" w:color="auto"/>
        <w:bottom w:val="none" w:sz="0" w:space="0" w:color="auto"/>
        <w:right w:val="none" w:sz="0" w:space="0" w:color="auto"/>
      </w:divBdr>
    </w:div>
    <w:div w:id="36273945">
      <w:marLeft w:val="640"/>
      <w:marRight w:val="0"/>
      <w:marTop w:val="0"/>
      <w:marBottom w:val="0"/>
      <w:divBdr>
        <w:top w:val="none" w:sz="0" w:space="0" w:color="auto"/>
        <w:left w:val="none" w:sz="0" w:space="0" w:color="auto"/>
        <w:bottom w:val="none" w:sz="0" w:space="0" w:color="auto"/>
        <w:right w:val="none" w:sz="0" w:space="0" w:color="auto"/>
      </w:divBdr>
    </w:div>
    <w:div w:id="36901640">
      <w:marLeft w:val="640"/>
      <w:marRight w:val="0"/>
      <w:marTop w:val="0"/>
      <w:marBottom w:val="0"/>
      <w:divBdr>
        <w:top w:val="none" w:sz="0" w:space="0" w:color="auto"/>
        <w:left w:val="none" w:sz="0" w:space="0" w:color="auto"/>
        <w:bottom w:val="none" w:sz="0" w:space="0" w:color="auto"/>
        <w:right w:val="none" w:sz="0" w:space="0" w:color="auto"/>
      </w:divBdr>
    </w:div>
    <w:div w:id="37096839">
      <w:marLeft w:val="640"/>
      <w:marRight w:val="0"/>
      <w:marTop w:val="0"/>
      <w:marBottom w:val="0"/>
      <w:divBdr>
        <w:top w:val="none" w:sz="0" w:space="0" w:color="auto"/>
        <w:left w:val="none" w:sz="0" w:space="0" w:color="auto"/>
        <w:bottom w:val="none" w:sz="0" w:space="0" w:color="auto"/>
        <w:right w:val="none" w:sz="0" w:space="0" w:color="auto"/>
      </w:divBdr>
    </w:div>
    <w:div w:id="38553060">
      <w:marLeft w:val="640"/>
      <w:marRight w:val="0"/>
      <w:marTop w:val="0"/>
      <w:marBottom w:val="0"/>
      <w:divBdr>
        <w:top w:val="none" w:sz="0" w:space="0" w:color="auto"/>
        <w:left w:val="none" w:sz="0" w:space="0" w:color="auto"/>
        <w:bottom w:val="none" w:sz="0" w:space="0" w:color="auto"/>
        <w:right w:val="none" w:sz="0" w:space="0" w:color="auto"/>
      </w:divBdr>
    </w:div>
    <w:div w:id="38746813">
      <w:marLeft w:val="640"/>
      <w:marRight w:val="0"/>
      <w:marTop w:val="0"/>
      <w:marBottom w:val="0"/>
      <w:divBdr>
        <w:top w:val="none" w:sz="0" w:space="0" w:color="auto"/>
        <w:left w:val="none" w:sz="0" w:space="0" w:color="auto"/>
        <w:bottom w:val="none" w:sz="0" w:space="0" w:color="auto"/>
        <w:right w:val="none" w:sz="0" w:space="0" w:color="auto"/>
      </w:divBdr>
    </w:div>
    <w:div w:id="39209533">
      <w:marLeft w:val="640"/>
      <w:marRight w:val="0"/>
      <w:marTop w:val="0"/>
      <w:marBottom w:val="0"/>
      <w:divBdr>
        <w:top w:val="none" w:sz="0" w:space="0" w:color="auto"/>
        <w:left w:val="none" w:sz="0" w:space="0" w:color="auto"/>
        <w:bottom w:val="none" w:sz="0" w:space="0" w:color="auto"/>
        <w:right w:val="none" w:sz="0" w:space="0" w:color="auto"/>
      </w:divBdr>
    </w:div>
    <w:div w:id="40331033">
      <w:marLeft w:val="640"/>
      <w:marRight w:val="0"/>
      <w:marTop w:val="0"/>
      <w:marBottom w:val="0"/>
      <w:divBdr>
        <w:top w:val="none" w:sz="0" w:space="0" w:color="auto"/>
        <w:left w:val="none" w:sz="0" w:space="0" w:color="auto"/>
        <w:bottom w:val="none" w:sz="0" w:space="0" w:color="auto"/>
        <w:right w:val="none" w:sz="0" w:space="0" w:color="auto"/>
      </w:divBdr>
    </w:div>
    <w:div w:id="42560374">
      <w:marLeft w:val="640"/>
      <w:marRight w:val="0"/>
      <w:marTop w:val="0"/>
      <w:marBottom w:val="0"/>
      <w:divBdr>
        <w:top w:val="none" w:sz="0" w:space="0" w:color="auto"/>
        <w:left w:val="none" w:sz="0" w:space="0" w:color="auto"/>
        <w:bottom w:val="none" w:sz="0" w:space="0" w:color="auto"/>
        <w:right w:val="none" w:sz="0" w:space="0" w:color="auto"/>
      </w:divBdr>
    </w:div>
    <w:div w:id="42948131">
      <w:marLeft w:val="640"/>
      <w:marRight w:val="0"/>
      <w:marTop w:val="0"/>
      <w:marBottom w:val="0"/>
      <w:divBdr>
        <w:top w:val="none" w:sz="0" w:space="0" w:color="auto"/>
        <w:left w:val="none" w:sz="0" w:space="0" w:color="auto"/>
        <w:bottom w:val="none" w:sz="0" w:space="0" w:color="auto"/>
        <w:right w:val="none" w:sz="0" w:space="0" w:color="auto"/>
      </w:divBdr>
    </w:div>
    <w:div w:id="43869907">
      <w:marLeft w:val="640"/>
      <w:marRight w:val="0"/>
      <w:marTop w:val="0"/>
      <w:marBottom w:val="0"/>
      <w:divBdr>
        <w:top w:val="none" w:sz="0" w:space="0" w:color="auto"/>
        <w:left w:val="none" w:sz="0" w:space="0" w:color="auto"/>
        <w:bottom w:val="none" w:sz="0" w:space="0" w:color="auto"/>
        <w:right w:val="none" w:sz="0" w:space="0" w:color="auto"/>
      </w:divBdr>
    </w:div>
    <w:div w:id="44958437">
      <w:marLeft w:val="640"/>
      <w:marRight w:val="0"/>
      <w:marTop w:val="0"/>
      <w:marBottom w:val="0"/>
      <w:divBdr>
        <w:top w:val="none" w:sz="0" w:space="0" w:color="auto"/>
        <w:left w:val="none" w:sz="0" w:space="0" w:color="auto"/>
        <w:bottom w:val="none" w:sz="0" w:space="0" w:color="auto"/>
        <w:right w:val="none" w:sz="0" w:space="0" w:color="auto"/>
      </w:divBdr>
    </w:div>
    <w:div w:id="46730148">
      <w:marLeft w:val="640"/>
      <w:marRight w:val="0"/>
      <w:marTop w:val="0"/>
      <w:marBottom w:val="0"/>
      <w:divBdr>
        <w:top w:val="none" w:sz="0" w:space="0" w:color="auto"/>
        <w:left w:val="none" w:sz="0" w:space="0" w:color="auto"/>
        <w:bottom w:val="none" w:sz="0" w:space="0" w:color="auto"/>
        <w:right w:val="none" w:sz="0" w:space="0" w:color="auto"/>
      </w:divBdr>
    </w:div>
    <w:div w:id="47922542">
      <w:marLeft w:val="640"/>
      <w:marRight w:val="0"/>
      <w:marTop w:val="0"/>
      <w:marBottom w:val="0"/>
      <w:divBdr>
        <w:top w:val="none" w:sz="0" w:space="0" w:color="auto"/>
        <w:left w:val="none" w:sz="0" w:space="0" w:color="auto"/>
        <w:bottom w:val="none" w:sz="0" w:space="0" w:color="auto"/>
        <w:right w:val="none" w:sz="0" w:space="0" w:color="auto"/>
      </w:divBdr>
    </w:div>
    <w:div w:id="48235868">
      <w:marLeft w:val="640"/>
      <w:marRight w:val="0"/>
      <w:marTop w:val="0"/>
      <w:marBottom w:val="0"/>
      <w:divBdr>
        <w:top w:val="none" w:sz="0" w:space="0" w:color="auto"/>
        <w:left w:val="none" w:sz="0" w:space="0" w:color="auto"/>
        <w:bottom w:val="none" w:sz="0" w:space="0" w:color="auto"/>
        <w:right w:val="none" w:sz="0" w:space="0" w:color="auto"/>
      </w:divBdr>
    </w:div>
    <w:div w:id="48497270">
      <w:marLeft w:val="640"/>
      <w:marRight w:val="0"/>
      <w:marTop w:val="0"/>
      <w:marBottom w:val="0"/>
      <w:divBdr>
        <w:top w:val="none" w:sz="0" w:space="0" w:color="auto"/>
        <w:left w:val="none" w:sz="0" w:space="0" w:color="auto"/>
        <w:bottom w:val="none" w:sz="0" w:space="0" w:color="auto"/>
        <w:right w:val="none" w:sz="0" w:space="0" w:color="auto"/>
      </w:divBdr>
    </w:div>
    <w:div w:id="49500177">
      <w:marLeft w:val="640"/>
      <w:marRight w:val="0"/>
      <w:marTop w:val="0"/>
      <w:marBottom w:val="0"/>
      <w:divBdr>
        <w:top w:val="none" w:sz="0" w:space="0" w:color="auto"/>
        <w:left w:val="none" w:sz="0" w:space="0" w:color="auto"/>
        <w:bottom w:val="none" w:sz="0" w:space="0" w:color="auto"/>
        <w:right w:val="none" w:sz="0" w:space="0" w:color="auto"/>
      </w:divBdr>
    </w:div>
    <w:div w:id="49546216">
      <w:marLeft w:val="640"/>
      <w:marRight w:val="0"/>
      <w:marTop w:val="0"/>
      <w:marBottom w:val="0"/>
      <w:divBdr>
        <w:top w:val="none" w:sz="0" w:space="0" w:color="auto"/>
        <w:left w:val="none" w:sz="0" w:space="0" w:color="auto"/>
        <w:bottom w:val="none" w:sz="0" w:space="0" w:color="auto"/>
        <w:right w:val="none" w:sz="0" w:space="0" w:color="auto"/>
      </w:divBdr>
    </w:div>
    <w:div w:id="49548261">
      <w:marLeft w:val="640"/>
      <w:marRight w:val="0"/>
      <w:marTop w:val="0"/>
      <w:marBottom w:val="0"/>
      <w:divBdr>
        <w:top w:val="none" w:sz="0" w:space="0" w:color="auto"/>
        <w:left w:val="none" w:sz="0" w:space="0" w:color="auto"/>
        <w:bottom w:val="none" w:sz="0" w:space="0" w:color="auto"/>
        <w:right w:val="none" w:sz="0" w:space="0" w:color="auto"/>
      </w:divBdr>
    </w:div>
    <w:div w:id="49576192">
      <w:marLeft w:val="640"/>
      <w:marRight w:val="0"/>
      <w:marTop w:val="0"/>
      <w:marBottom w:val="0"/>
      <w:divBdr>
        <w:top w:val="none" w:sz="0" w:space="0" w:color="auto"/>
        <w:left w:val="none" w:sz="0" w:space="0" w:color="auto"/>
        <w:bottom w:val="none" w:sz="0" w:space="0" w:color="auto"/>
        <w:right w:val="none" w:sz="0" w:space="0" w:color="auto"/>
      </w:divBdr>
    </w:div>
    <w:div w:id="49770131">
      <w:marLeft w:val="640"/>
      <w:marRight w:val="0"/>
      <w:marTop w:val="0"/>
      <w:marBottom w:val="0"/>
      <w:divBdr>
        <w:top w:val="none" w:sz="0" w:space="0" w:color="auto"/>
        <w:left w:val="none" w:sz="0" w:space="0" w:color="auto"/>
        <w:bottom w:val="none" w:sz="0" w:space="0" w:color="auto"/>
        <w:right w:val="none" w:sz="0" w:space="0" w:color="auto"/>
      </w:divBdr>
    </w:div>
    <w:div w:id="50547403">
      <w:marLeft w:val="640"/>
      <w:marRight w:val="0"/>
      <w:marTop w:val="0"/>
      <w:marBottom w:val="0"/>
      <w:divBdr>
        <w:top w:val="none" w:sz="0" w:space="0" w:color="auto"/>
        <w:left w:val="none" w:sz="0" w:space="0" w:color="auto"/>
        <w:bottom w:val="none" w:sz="0" w:space="0" w:color="auto"/>
        <w:right w:val="none" w:sz="0" w:space="0" w:color="auto"/>
      </w:divBdr>
    </w:div>
    <w:div w:id="51468401">
      <w:marLeft w:val="640"/>
      <w:marRight w:val="0"/>
      <w:marTop w:val="0"/>
      <w:marBottom w:val="0"/>
      <w:divBdr>
        <w:top w:val="none" w:sz="0" w:space="0" w:color="auto"/>
        <w:left w:val="none" w:sz="0" w:space="0" w:color="auto"/>
        <w:bottom w:val="none" w:sz="0" w:space="0" w:color="auto"/>
        <w:right w:val="none" w:sz="0" w:space="0" w:color="auto"/>
      </w:divBdr>
    </w:div>
    <w:div w:id="51585589">
      <w:marLeft w:val="640"/>
      <w:marRight w:val="0"/>
      <w:marTop w:val="0"/>
      <w:marBottom w:val="0"/>
      <w:divBdr>
        <w:top w:val="none" w:sz="0" w:space="0" w:color="auto"/>
        <w:left w:val="none" w:sz="0" w:space="0" w:color="auto"/>
        <w:bottom w:val="none" w:sz="0" w:space="0" w:color="auto"/>
        <w:right w:val="none" w:sz="0" w:space="0" w:color="auto"/>
      </w:divBdr>
    </w:div>
    <w:div w:id="51588929">
      <w:marLeft w:val="640"/>
      <w:marRight w:val="0"/>
      <w:marTop w:val="0"/>
      <w:marBottom w:val="0"/>
      <w:divBdr>
        <w:top w:val="none" w:sz="0" w:space="0" w:color="auto"/>
        <w:left w:val="none" w:sz="0" w:space="0" w:color="auto"/>
        <w:bottom w:val="none" w:sz="0" w:space="0" w:color="auto"/>
        <w:right w:val="none" w:sz="0" w:space="0" w:color="auto"/>
      </w:divBdr>
    </w:div>
    <w:div w:id="52320204">
      <w:marLeft w:val="640"/>
      <w:marRight w:val="0"/>
      <w:marTop w:val="0"/>
      <w:marBottom w:val="0"/>
      <w:divBdr>
        <w:top w:val="none" w:sz="0" w:space="0" w:color="auto"/>
        <w:left w:val="none" w:sz="0" w:space="0" w:color="auto"/>
        <w:bottom w:val="none" w:sz="0" w:space="0" w:color="auto"/>
        <w:right w:val="none" w:sz="0" w:space="0" w:color="auto"/>
      </w:divBdr>
    </w:div>
    <w:div w:id="54400906">
      <w:marLeft w:val="640"/>
      <w:marRight w:val="0"/>
      <w:marTop w:val="0"/>
      <w:marBottom w:val="0"/>
      <w:divBdr>
        <w:top w:val="none" w:sz="0" w:space="0" w:color="auto"/>
        <w:left w:val="none" w:sz="0" w:space="0" w:color="auto"/>
        <w:bottom w:val="none" w:sz="0" w:space="0" w:color="auto"/>
        <w:right w:val="none" w:sz="0" w:space="0" w:color="auto"/>
      </w:divBdr>
    </w:div>
    <w:div w:id="54862643">
      <w:marLeft w:val="640"/>
      <w:marRight w:val="0"/>
      <w:marTop w:val="0"/>
      <w:marBottom w:val="0"/>
      <w:divBdr>
        <w:top w:val="none" w:sz="0" w:space="0" w:color="auto"/>
        <w:left w:val="none" w:sz="0" w:space="0" w:color="auto"/>
        <w:bottom w:val="none" w:sz="0" w:space="0" w:color="auto"/>
        <w:right w:val="none" w:sz="0" w:space="0" w:color="auto"/>
      </w:divBdr>
    </w:div>
    <w:div w:id="55512238">
      <w:marLeft w:val="640"/>
      <w:marRight w:val="0"/>
      <w:marTop w:val="0"/>
      <w:marBottom w:val="0"/>
      <w:divBdr>
        <w:top w:val="none" w:sz="0" w:space="0" w:color="auto"/>
        <w:left w:val="none" w:sz="0" w:space="0" w:color="auto"/>
        <w:bottom w:val="none" w:sz="0" w:space="0" w:color="auto"/>
        <w:right w:val="none" w:sz="0" w:space="0" w:color="auto"/>
      </w:divBdr>
    </w:div>
    <w:div w:id="56513733">
      <w:marLeft w:val="640"/>
      <w:marRight w:val="0"/>
      <w:marTop w:val="0"/>
      <w:marBottom w:val="0"/>
      <w:divBdr>
        <w:top w:val="none" w:sz="0" w:space="0" w:color="auto"/>
        <w:left w:val="none" w:sz="0" w:space="0" w:color="auto"/>
        <w:bottom w:val="none" w:sz="0" w:space="0" w:color="auto"/>
        <w:right w:val="none" w:sz="0" w:space="0" w:color="auto"/>
      </w:divBdr>
    </w:div>
    <w:div w:id="56826099">
      <w:marLeft w:val="640"/>
      <w:marRight w:val="0"/>
      <w:marTop w:val="0"/>
      <w:marBottom w:val="0"/>
      <w:divBdr>
        <w:top w:val="none" w:sz="0" w:space="0" w:color="auto"/>
        <w:left w:val="none" w:sz="0" w:space="0" w:color="auto"/>
        <w:bottom w:val="none" w:sz="0" w:space="0" w:color="auto"/>
        <w:right w:val="none" w:sz="0" w:space="0" w:color="auto"/>
      </w:divBdr>
    </w:div>
    <w:div w:id="56906655">
      <w:marLeft w:val="640"/>
      <w:marRight w:val="0"/>
      <w:marTop w:val="0"/>
      <w:marBottom w:val="0"/>
      <w:divBdr>
        <w:top w:val="none" w:sz="0" w:space="0" w:color="auto"/>
        <w:left w:val="none" w:sz="0" w:space="0" w:color="auto"/>
        <w:bottom w:val="none" w:sz="0" w:space="0" w:color="auto"/>
        <w:right w:val="none" w:sz="0" w:space="0" w:color="auto"/>
      </w:divBdr>
    </w:div>
    <w:div w:id="57480295">
      <w:marLeft w:val="640"/>
      <w:marRight w:val="0"/>
      <w:marTop w:val="0"/>
      <w:marBottom w:val="0"/>
      <w:divBdr>
        <w:top w:val="none" w:sz="0" w:space="0" w:color="auto"/>
        <w:left w:val="none" w:sz="0" w:space="0" w:color="auto"/>
        <w:bottom w:val="none" w:sz="0" w:space="0" w:color="auto"/>
        <w:right w:val="none" w:sz="0" w:space="0" w:color="auto"/>
      </w:divBdr>
    </w:div>
    <w:div w:id="57561961">
      <w:marLeft w:val="640"/>
      <w:marRight w:val="0"/>
      <w:marTop w:val="0"/>
      <w:marBottom w:val="0"/>
      <w:divBdr>
        <w:top w:val="none" w:sz="0" w:space="0" w:color="auto"/>
        <w:left w:val="none" w:sz="0" w:space="0" w:color="auto"/>
        <w:bottom w:val="none" w:sz="0" w:space="0" w:color="auto"/>
        <w:right w:val="none" w:sz="0" w:space="0" w:color="auto"/>
      </w:divBdr>
    </w:div>
    <w:div w:id="58141395">
      <w:marLeft w:val="640"/>
      <w:marRight w:val="0"/>
      <w:marTop w:val="0"/>
      <w:marBottom w:val="0"/>
      <w:divBdr>
        <w:top w:val="none" w:sz="0" w:space="0" w:color="auto"/>
        <w:left w:val="none" w:sz="0" w:space="0" w:color="auto"/>
        <w:bottom w:val="none" w:sz="0" w:space="0" w:color="auto"/>
        <w:right w:val="none" w:sz="0" w:space="0" w:color="auto"/>
      </w:divBdr>
    </w:div>
    <w:div w:id="58871049">
      <w:marLeft w:val="640"/>
      <w:marRight w:val="0"/>
      <w:marTop w:val="0"/>
      <w:marBottom w:val="0"/>
      <w:divBdr>
        <w:top w:val="none" w:sz="0" w:space="0" w:color="auto"/>
        <w:left w:val="none" w:sz="0" w:space="0" w:color="auto"/>
        <w:bottom w:val="none" w:sz="0" w:space="0" w:color="auto"/>
        <w:right w:val="none" w:sz="0" w:space="0" w:color="auto"/>
      </w:divBdr>
    </w:div>
    <w:div w:id="59451732">
      <w:marLeft w:val="640"/>
      <w:marRight w:val="0"/>
      <w:marTop w:val="0"/>
      <w:marBottom w:val="0"/>
      <w:divBdr>
        <w:top w:val="none" w:sz="0" w:space="0" w:color="auto"/>
        <w:left w:val="none" w:sz="0" w:space="0" w:color="auto"/>
        <w:bottom w:val="none" w:sz="0" w:space="0" w:color="auto"/>
        <w:right w:val="none" w:sz="0" w:space="0" w:color="auto"/>
      </w:divBdr>
    </w:div>
    <w:div w:id="60060545">
      <w:marLeft w:val="640"/>
      <w:marRight w:val="0"/>
      <w:marTop w:val="0"/>
      <w:marBottom w:val="0"/>
      <w:divBdr>
        <w:top w:val="none" w:sz="0" w:space="0" w:color="auto"/>
        <w:left w:val="none" w:sz="0" w:space="0" w:color="auto"/>
        <w:bottom w:val="none" w:sz="0" w:space="0" w:color="auto"/>
        <w:right w:val="none" w:sz="0" w:space="0" w:color="auto"/>
      </w:divBdr>
    </w:div>
    <w:div w:id="60518912">
      <w:marLeft w:val="640"/>
      <w:marRight w:val="0"/>
      <w:marTop w:val="0"/>
      <w:marBottom w:val="0"/>
      <w:divBdr>
        <w:top w:val="none" w:sz="0" w:space="0" w:color="auto"/>
        <w:left w:val="none" w:sz="0" w:space="0" w:color="auto"/>
        <w:bottom w:val="none" w:sz="0" w:space="0" w:color="auto"/>
        <w:right w:val="none" w:sz="0" w:space="0" w:color="auto"/>
      </w:divBdr>
    </w:div>
    <w:div w:id="64954530">
      <w:marLeft w:val="640"/>
      <w:marRight w:val="0"/>
      <w:marTop w:val="0"/>
      <w:marBottom w:val="0"/>
      <w:divBdr>
        <w:top w:val="none" w:sz="0" w:space="0" w:color="auto"/>
        <w:left w:val="none" w:sz="0" w:space="0" w:color="auto"/>
        <w:bottom w:val="none" w:sz="0" w:space="0" w:color="auto"/>
        <w:right w:val="none" w:sz="0" w:space="0" w:color="auto"/>
      </w:divBdr>
    </w:div>
    <w:div w:id="66929492">
      <w:marLeft w:val="640"/>
      <w:marRight w:val="0"/>
      <w:marTop w:val="0"/>
      <w:marBottom w:val="0"/>
      <w:divBdr>
        <w:top w:val="none" w:sz="0" w:space="0" w:color="auto"/>
        <w:left w:val="none" w:sz="0" w:space="0" w:color="auto"/>
        <w:bottom w:val="none" w:sz="0" w:space="0" w:color="auto"/>
        <w:right w:val="none" w:sz="0" w:space="0" w:color="auto"/>
      </w:divBdr>
    </w:div>
    <w:div w:id="67584443">
      <w:marLeft w:val="640"/>
      <w:marRight w:val="0"/>
      <w:marTop w:val="0"/>
      <w:marBottom w:val="0"/>
      <w:divBdr>
        <w:top w:val="none" w:sz="0" w:space="0" w:color="auto"/>
        <w:left w:val="none" w:sz="0" w:space="0" w:color="auto"/>
        <w:bottom w:val="none" w:sz="0" w:space="0" w:color="auto"/>
        <w:right w:val="none" w:sz="0" w:space="0" w:color="auto"/>
      </w:divBdr>
    </w:div>
    <w:div w:id="69206588">
      <w:marLeft w:val="640"/>
      <w:marRight w:val="0"/>
      <w:marTop w:val="0"/>
      <w:marBottom w:val="0"/>
      <w:divBdr>
        <w:top w:val="none" w:sz="0" w:space="0" w:color="auto"/>
        <w:left w:val="none" w:sz="0" w:space="0" w:color="auto"/>
        <w:bottom w:val="none" w:sz="0" w:space="0" w:color="auto"/>
        <w:right w:val="none" w:sz="0" w:space="0" w:color="auto"/>
      </w:divBdr>
    </w:div>
    <w:div w:id="71392995">
      <w:bodyDiv w:val="1"/>
      <w:marLeft w:val="0"/>
      <w:marRight w:val="0"/>
      <w:marTop w:val="0"/>
      <w:marBottom w:val="0"/>
      <w:divBdr>
        <w:top w:val="none" w:sz="0" w:space="0" w:color="auto"/>
        <w:left w:val="none" w:sz="0" w:space="0" w:color="auto"/>
        <w:bottom w:val="none" w:sz="0" w:space="0" w:color="auto"/>
        <w:right w:val="none" w:sz="0" w:space="0" w:color="auto"/>
      </w:divBdr>
      <w:divsChild>
        <w:div w:id="29885373">
          <w:marLeft w:val="640"/>
          <w:marRight w:val="0"/>
          <w:marTop w:val="0"/>
          <w:marBottom w:val="0"/>
          <w:divBdr>
            <w:top w:val="none" w:sz="0" w:space="0" w:color="auto"/>
            <w:left w:val="none" w:sz="0" w:space="0" w:color="auto"/>
            <w:bottom w:val="none" w:sz="0" w:space="0" w:color="auto"/>
            <w:right w:val="none" w:sz="0" w:space="0" w:color="auto"/>
          </w:divBdr>
        </w:div>
        <w:div w:id="54278063">
          <w:marLeft w:val="640"/>
          <w:marRight w:val="0"/>
          <w:marTop w:val="0"/>
          <w:marBottom w:val="0"/>
          <w:divBdr>
            <w:top w:val="none" w:sz="0" w:space="0" w:color="auto"/>
            <w:left w:val="none" w:sz="0" w:space="0" w:color="auto"/>
            <w:bottom w:val="none" w:sz="0" w:space="0" w:color="auto"/>
            <w:right w:val="none" w:sz="0" w:space="0" w:color="auto"/>
          </w:divBdr>
        </w:div>
        <w:div w:id="102775014">
          <w:marLeft w:val="640"/>
          <w:marRight w:val="0"/>
          <w:marTop w:val="0"/>
          <w:marBottom w:val="0"/>
          <w:divBdr>
            <w:top w:val="none" w:sz="0" w:space="0" w:color="auto"/>
            <w:left w:val="none" w:sz="0" w:space="0" w:color="auto"/>
            <w:bottom w:val="none" w:sz="0" w:space="0" w:color="auto"/>
            <w:right w:val="none" w:sz="0" w:space="0" w:color="auto"/>
          </w:divBdr>
        </w:div>
        <w:div w:id="155342964">
          <w:marLeft w:val="640"/>
          <w:marRight w:val="0"/>
          <w:marTop w:val="0"/>
          <w:marBottom w:val="0"/>
          <w:divBdr>
            <w:top w:val="none" w:sz="0" w:space="0" w:color="auto"/>
            <w:left w:val="none" w:sz="0" w:space="0" w:color="auto"/>
            <w:bottom w:val="none" w:sz="0" w:space="0" w:color="auto"/>
            <w:right w:val="none" w:sz="0" w:space="0" w:color="auto"/>
          </w:divBdr>
        </w:div>
        <w:div w:id="163013059">
          <w:marLeft w:val="640"/>
          <w:marRight w:val="0"/>
          <w:marTop w:val="0"/>
          <w:marBottom w:val="0"/>
          <w:divBdr>
            <w:top w:val="none" w:sz="0" w:space="0" w:color="auto"/>
            <w:left w:val="none" w:sz="0" w:space="0" w:color="auto"/>
            <w:bottom w:val="none" w:sz="0" w:space="0" w:color="auto"/>
            <w:right w:val="none" w:sz="0" w:space="0" w:color="auto"/>
          </w:divBdr>
        </w:div>
        <w:div w:id="234508299">
          <w:marLeft w:val="640"/>
          <w:marRight w:val="0"/>
          <w:marTop w:val="0"/>
          <w:marBottom w:val="0"/>
          <w:divBdr>
            <w:top w:val="none" w:sz="0" w:space="0" w:color="auto"/>
            <w:left w:val="none" w:sz="0" w:space="0" w:color="auto"/>
            <w:bottom w:val="none" w:sz="0" w:space="0" w:color="auto"/>
            <w:right w:val="none" w:sz="0" w:space="0" w:color="auto"/>
          </w:divBdr>
        </w:div>
        <w:div w:id="268508276">
          <w:marLeft w:val="640"/>
          <w:marRight w:val="0"/>
          <w:marTop w:val="0"/>
          <w:marBottom w:val="0"/>
          <w:divBdr>
            <w:top w:val="none" w:sz="0" w:space="0" w:color="auto"/>
            <w:left w:val="none" w:sz="0" w:space="0" w:color="auto"/>
            <w:bottom w:val="none" w:sz="0" w:space="0" w:color="auto"/>
            <w:right w:val="none" w:sz="0" w:space="0" w:color="auto"/>
          </w:divBdr>
        </w:div>
        <w:div w:id="407726419">
          <w:marLeft w:val="640"/>
          <w:marRight w:val="0"/>
          <w:marTop w:val="0"/>
          <w:marBottom w:val="0"/>
          <w:divBdr>
            <w:top w:val="none" w:sz="0" w:space="0" w:color="auto"/>
            <w:left w:val="none" w:sz="0" w:space="0" w:color="auto"/>
            <w:bottom w:val="none" w:sz="0" w:space="0" w:color="auto"/>
            <w:right w:val="none" w:sz="0" w:space="0" w:color="auto"/>
          </w:divBdr>
        </w:div>
        <w:div w:id="429856728">
          <w:marLeft w:val="640"/>
          <w:marRight w:val="0"/>
          <w:marTop w:val="0"/>
          <w:marBottom w:val="0"/>
          <w:divBdr>
            <w:top w:val="none" w:sz="0" w:space="0" w:color="auto"/>
            <w:left w:val="none" w:sz="0" w:space="0" w:color="auto"/>
            <w:bottom w:val="none" w:sz="0" w:space="0" w:color="auto"/>
            <w:right w:val="none" w:sz="0" w:space="0" w:color="auto"/>
          </w:divBdr>
        </w:div>
        <w:div w:id="555749441">
          <w:marLeft w:val="640"/>
          <w:marRight w:val="0"/>
          <w:marTop w:val="0"/>
          <w:marBottom w:val="0"/>
          <w:divBdr>
            <w:top w:val="none" w:sz="0" w:space="0" w:color="auto"/>
            <w:left w:val="none" w:sz="0" w:space="0" w:color="auto"/>
            <w:bottom w:val="none" w:sz="0" w:space="0" w:color="auto"/>
            <w:right w:val="none" w:sz="0" w:space="0" w:color="auto"/>
          </w:divBdr>
        </w:div>
        <w:div w:id="582835004">
          <w:marLeft w:val="640"/>
          <w:marRight w:val="0"/>
          <w:marTop w:val="0"/>
          <w:marBottom w:val="0"/>
          <w:divBdr>
            <w:top w:val="none" w:sz="0" w:space="0" w:color="auto"/>
            <w:left w:val="none" w:sz="0" w:space="0" w:color="auto"/>
            <w:bottom w:val="none" w:sz="0" w:space="0" w:color="auto"/>
            <w:right w:val="none" w:sz="0" w:space="0" w:color="auto"/>
          </w:divBdr>
        </w:div>
        <w:div w:id="636953774">
          <w:marLeft w:val="640"/>
          <w:marRight w:val="0"/>
          <w:marTop w:val="0"/>
          <w:marBottom w:val="0"/>
          <w:divBdr>
            <w:top w:val="none" w:sz="0" w:space="0" w:color="auto"/>
            <w:left w:val="none" w:sz="0" w:space="0" w:color="auto"/>
            <w:bottom w:val="none" w:sz="0" w:space="0" w:color="auto"/>
            <w:right w:val="none" w:sz="0" w:space="0" w:color="auto"/>
          </w:divBdr>
        </w:div>
        <w:div w:id="705712282">
          <w:marLeft w:val="640"/>
          <w:marRight w:val="0"/>
          <w:marTop w:val="0"/>
          <w:marBottom w:val="0"/>
          <w:divBdr>
            <w:top w:val="none" w:sz="0" w:space="0" w:color="auto"/>
            <w:left w:val="none" w:sz="0" w:space="0" w:color="auto"/>
            <w:bottom w:val="none" w:sz="0" w:space="0" w:color="auto"/>
            <w:right w:val="none" w:sz="0" w:space="0" w:color="auto"/>
          </w:divBdr>
        </w:div>
        <w:div w:id="756370608">
          <w:marLeft w:val="640"/>
          <w:marRight w:val="0"/>
          <w:marTop w:val="0"/>
          <w:marBottom w:val="0"/>
          <w:divBdr>
            <w:top w:val="none" w:sz="0" w:space="0" w:color="auto"/>
            <w:left w:val="none" w:sz="0" w:space="0" w:color="auto"/>
            <w:bottom w:val="none" w:sz="0" w:space="0" w:color="auto"/>
            <w:right w:val="none" w:sz="0" w:space="0" w:color="auto"/>
          </w:divBdr>
        </w:div>
        <w:div w:id="772631170">
          <w:marLeft w:val="640"/>
          <w:marRight w:val="0"/>
          <w:marTop w:val="0"/>
          <w:marBottom w:val="0"/>
          <w:divBdr>
            <w:top w:val="none" w:sz="0" w:space="0" w:color="auto"/>
            <w:left w:val="none" w:sz="0" w:space="0" w:color="auto"/>
            <w:bottom w:val="none" w:sz="0" w:space="0" w:color="auto"/>
            <w:right w:val="none" w:sz="0" w:space="0" w:color="auto"/>
          </w:divBdr>
        </w:div>
        <w:div w:id="798845183">
          <w:marLeft w:val="640"/>
          <w:marRight w:val="0"/>
          <w:marTop w:val="0"/>
          <w:marBottom w:val="0"/>
          <w:divBdr>
            <w:top w:val="none" w:sz="0" w:space="0" w:color="auto"/>
            <w:left w:val="none" w:sz="0" w:space="0" w:color="auto"/>
            <w:bottom w:val="none" w:sz="0" w:space="0" w:color="auto"/>
            <w:right w:val="none" w:sz="0" w:space="0" w:color="auto"/>
          </w:divBdr>
        </w:div>
        <w:div w:id="815879530">
          <w:marLeft w:val="640"/>
          <w:marRight w:val="0"/>
          <w:marTop w:val="0"/>
          <w:marBottom w:val="0"/>
          <w:divBdr>
            <w:top w:val="none" w:sz="0" w:space="0" w:color="auto"/>
            <w:left w:val="none" w:sz="0" w:space="0" w:color="auto"/>
            <w:bottom w:val="none" w:sz="0" w:space="0" w:color="auto"/>
            <w:right w:val="none" w:sz="0" w:space="0" w:color="auto"/>
          </w:divBdr>
        </w:div>
        <w:div w:id="866412413">
          <w:marLeft w:val="640"/>
          <w:marRight w:val="0"/>
          <w:marTop w:val="0"/>
          <w:marBottom w:val="0"/>
          <w:divBdr>
            <w:top w:val="none" w:sz="0" w:space="0" w:color="auto"/>
            <w:left w:val="none" w:sz="0" w:space="0" w:color="auto"/>
            <w:bottom w:val="none" w:sz="0" w:space="0" w:color="auto"/>
            <w:right w:val="none" w:sz="0" w:space="0" w:color="auto"/>
          </w:divBdr>
        </w:div>
        <w:div w:id="914585653">
          <w:marLeft w:val="640"/>
          <w:marRight w:val="0"/>
          <w:marTop w:val="0"/>
          <w:marBottom w:val="0"/>
          <w:divBdr>
            <w:top w:val="none" w:sz="0" w:space="0" w:color="auto"/>
            <w:left w:val="none" w:sz="0" w:space="0" w:color="auto"/>
            <w:bottom w:val="none" w:sz="0" w:space="0" w:color="auto"/>
            <w:right w:val="none" w:sz="0" w:space="0" w:color="auto"/>
          </w:divBdr>
        </w:div>
        <w:div w:id="1403719555">
          <w:marLeft w:val="640"/>
          <w:marRight w:val="0"/>
          <w:marTop w:val="0"/>
          <w:marBottom w:val="0"/>
          <w:divBdr>
            <w:top w:val="none" w:sz="0" w:space="0" w:color="auto"/>
            <w:left w:val="none" w:sz="0" w:space="0" w:color="auto"/>
            <w:bottom w:val="none" w:sz="0" w:space="0" w:color="auto"/>
            <w:right w:val="none" w:sz="0" w:space="0" w:color="auto"/>
          </w:divBdr>
        </w:div>
        <w:div w:id="1435442059">
          <w:marLeft w:val="640"/>
          <w:marRight w:val="0"/>
          <w:marTop w:val="0"/>
          <w:marBottom w:val="0"/>
          <w:divBdr>
            <w:top w:val="none" w:sz="0" w:space="0" w:color="auto"/>
            <w:left w:val="none" w:sz="0" w:space="0" w:color="auto"/>
            <w:bottom w:val="none" w:sz="0" w:space="0" w:color="auto"/>
            <w:right w:val="none" w:sz="0" w:space="0" w:color="auto"/>
          </w:divBdr>
        </w:div>
        <w:div w:id="1508207254">
          <w:marLeft w:val="640"/>
          <w:marRight w:val="0"/>
          <w:marTop w:val="0"/>
          <w:marBottom w:val="0"/>
          <w:divBdr>
            <w:top w:val="none" w:sz="0" w:space="0" w:color="auto"/>
            <w:left w:val="none" w:sz="0" w:space="0" w:color="auto"/>
            <w:bottom w:val="none" w:sz="0" w:space="0" w:color="auto"/>
            <w:right w:val="none" w:sz="0" w:space="0" w:color="auto"/>
          </w:divBdr>
        </w:div>
        <w:div w:id="1521357051">
          <w:marLeft w:val="640"/>
          <w:marRight w:val="0"/>
          <w:marTop w:val="0"/>
          <w:marBottom w:val="0"/>
          <w:divBdr>
            <w:top w:val="none" w:sz="0" w:space="0" w:color="auto"/>
            <w:left w:val="none" w:sz="0" w:space="0" w:color="auto"/>
            <w:bottom w:val="none" w:sz="0" w:space="0" w:color="auto"/>
            <w:right w:val="none" w:sz="0" w:space="0" w:color="auto"/>
          </w:divBdr>
        </w:div>
        <w:div w:id="1675569750">
          <w:marLeft w:val="640"/>
          <w:marRight w:val="0"/>
          <w:marTop w:val="0"/>
          <w:marBottom w:val="0"/>
          <w:divBdr>
            <w:top w:val="none" w:sz="0" w:space="0" w:color="auto"/>
            <w:left w:val="none" w:sz="0" w:space="0" w:color="auto"/>
            <w:bottom w:val="none" w:sz="0" w:space="0" w:color="auto"/>
            <w:right w:val="none" w:sz="0" w:space="0" w:color="auto"/>
          </w:divBdr>
        </w:div>
        <w:div w:id="1722095582">
          <w:marLeft w:val="640"/>
          <w:marRight w:val="0"/>
          <w:marTop w:val="0"/>
          <w:marBottom w:val="0"/>
          <w:divBdr>
            <w:top w:val="none" w:sz="0" w:space="0" w:color="auto"/>
            <w:left w:val="none" w:sz="0" w:space="0" w:color="auto"/>
            <w:bottom w:val="none" w:sz="0" w:space="0" w:color="auto"/>
            <w:right w:val="none" w:sz="0" w:space="0" w:color="auto"/>
          </w:divBdr>
        </w:div>
        <w:div w:id="1801872844">
          <w:marLeft w:val="640"/>
          <w:marRight w:val="0"/>
          <w:marTop w:val="0"/>
          <w:marBottom w:val="0"/>
          <w:divBdr>
            <w:top w:val="none" w:sz="0" w:space="0" w:color="auto"/>
            <w:left w:val="none" w:sz="0" w:space="0" w:color="auto"/>
            <w:bottom w:val="none" w:sz="0" w:space="0" w:color="auto"/>
            <w:right w:val="none" w:sz="0" w:space="0" w:color="auto"/>
          </w:divBdr>
        </w:div>
        <w:div w:id="1954242762">
          <w:marLeft w:val="640"/>
          <w:marRight w:val="0"/>
          <w:marTop w:val="0"/>
          <w:marBottom w:val="0"/>
          <w:divBdr>
            <w:top w:val="none" w:sz="0" w:space="0" w:color="auto"/>
            <w:left w:val="none" w:sz="0" w:space="0" w:color="auto"/>
            <w:bottom w:val="none" w:sz="0" w:space="0" w:color="auto"/>
            <w:right w:val="none" w:sz="0" w:space="0" w:color="auto"/>
          </w:divBdr>
        </w:div>
        <w:div w:id="1964382624">
          <w:marLeft w:val="640"/>
          <w:marRight w:val="0"/>
          <w:marTop w:val="0"/>
          <w:marBottom w:val="0"/>
          <w:divBdr>
            <w:top w:val="none" w:sz="0" w:space="0" w:color="auto"/>
            <w:left w:val="none" w:sz="0" w:space="0" w:color="auto"/>
            <w:bottom w:val="none" w:sz="0" w:space="0" w:color="auto"/>
            <w:right w:val="none" w:sz="0" w:space="0" w:color="auto"/>
          </w:divBdr>
        </w:div>
        <w:div w:id="2081365738">
          <w:marLeft w:val="640"/>
          <w:marRight w:val="0"/>
          <w:marTop w:val="0"/>
          <w:marBottom w:val="0"/>
          <w:divBdr>
            <w:top w:val="none" w:sz="0" w:space="0" w:color="auto"/>
            <w:left w:val="none" w:sz="0" w:space="0" w:color="auto"/>
            <w:bottom w:val="none" w:sz="0" w:space="0" w:color="auto"/>
            <w:right w:val="none" w:sz="0" w:space="0" w:color="auto"/>
          </w:divBdr>
        </w:div>
        <w:div w:id="2122529002">
          <w:marLeft w:val="640"/>
          <w:marRight w:val="0"/>
          <w:marTop w:val="0"/>
          <w:marBottom w:val="0"/>
          <w:divBdr>
            <w:top w:val="none" w:sz="0" w:space="0" w:color="auto"/>
            <w:left w:val="none" w:sz="0" w:space="0" w:color="auto"/>
            <w:bottom w:val="none" w:sz="0" w:space="0" w:color="auto"/>
            <w:right w:val="none" w:sz="0" w:space="0" w:color="auto"/>
          </w:divBdr>
        </w:div>
      </w:divsChild>
    </w:div>
    <w:div w:id="71975117">
      <w:marLeft w:val="640"/>
      <w:marRight w:val="0"/>
      <w:marTop w:val="0"/>
      <w:marBottom w:val="0"/>
      <w:divBdr>
        <w:top w:val="none" w:sz="0" w:space="0" w:color="auto"/>
        <w:left w:val="none" w:sz="0" w:space="0" w:color="auto"/>
        <w:bottom w:val="none" w:sz="0" w:space="0" w:color="auto"/>
        <w:right w:val="none" w:sz="0" w:space="0" w:color="auto"/>
      </w:divBdr>
    </w:div>
    <w:div w:id="73206415">
      <w:marLeft w:val="640"/>
      <w:marRight w:val="0"/>
      <w:marTop w:val="0"/>
      <w:marBottom w:val="0"/>
      <w:divBdr>
        <w:top w:val="none" w:sz="0" w:space="0" w:color="auto"/>
        <w:left w:val="none" w:sz="0" w:space="0" w:color="auto"/>
        <w:bottom w:val="none" w:sz="0" w:space="0" w:color="auto"/>
        <w:right w:val="none" w:sz="0" w:space="0" w:color="auto"/>
      </w:divBdr>
    </w:div>
    <w:div w:id="74516267">
      <w:marLeft w:val="640"/>
      <w:marRight w:val="0"/>
      <w:marTop w:val="0"/>
      <w:marBottom w:val="0"/>
      <w:divBdr>
        <w:top w:val="none" w:sz="0" w:space="0" w:color="auto"/>
        <w:left w:val="none" w:sz="0" w:space="0" w:color="auto"/>
        <w:bottom w:val="none" w:sz="0" w:space="0" w:color="auto"/>
        <w:right w:val="none" w:sz="0" w:space="0" w:color="auto"/>
      </w:divBdr>
    </w:div>
    <w:div w:id="74522789">
      <w:marLeft w:val="640"/>
      <w:marRight w:val="0"/>
      <w:marTop w:val="0"/>
      <w:marBottom w:val="0"/>
      <w:divBdr>
        <w:top w:val="none" w:sz="0" w:space="0" w:color="auto"/>
        <w:left w:val="none" w:sz="0" w:space="0" w:color="auto"/>
        <w:bottom w:val="none" w:sz="0" w:space="0" w:color="auto"/>
        <w:right w:val="none" w:sz="0" w:space="0" w:color="auto"/>
      </w:divBdr>
    </w:div>
    <w:div w:id="75053667">
      <w:marLeft w:val="640"/>
      <w:marRight w:val="0"/>
      <w:marTop w:val="0"/>
      <w:marBottom w:val="0"/>
      <w:divBdr>
        <w:top w:val="none" w:sz="0" w:space="0" w:color="auto"/>
        <w:left w:val="none" w:sz="0" w:space="0" w:color="auto"/>
        <w:bottom w:val="none" w:sz="0" w:space="0" w:color="auto"/>
        <w:right w:val="none" w:sz="0" w:space="0" w:color="auto"/>
      </w:divBdr>
    </w:div>
    <w:div w:id="77559514">
      <w:marLeft w:val="640"/>
      <w:marRight w:val="0"/>
      <w:marTop w:val="0"/>
      <w:marBottom w:val="0"/>
      <w:divBdr>
        <w:top w:val="none" w:sz="0" w:space="0" w:color="auto"/>
        <w:left w:val="none" w:sz="0" w:space="0" w:color="auto"/>
        <w:bottom w:val="none" w:sz="0" w:space="0" w:color="auto"/>
        <w:right w:val="none" w:sz="0" w:space="0" w:color="auto"/>
      </w:divBdr>
    </w:div>
    <w:div w:id="78211827">
      <w:marLeft w:val="640"/>
      <w:marRight w:val="0"/>
      <w:marTop w:val="0"/>
      <w:marBottom w:val="0"/>
      <w:divBdr>
        <w:top w:val="none" w:sz="0" w:space="0" w:color="auto"/>
        <w:left w:val="none" w:sz="0" w:space="0" w:color="auto"/>
        <w:bottom w:val="none" w:sz="0" w:space="0" w:color="auto"/>
        <w:right w:val="none" w:sz="0" w:space="0" w:color="auto"/>
      </w:divBdr>
    </w:div>
    <w:div w:id="78606070">
      <w:marLeft w:val="640"/>
      <w:marRight w:val="0"/>
      <w:marTop w:val="0"/>
      <w:marBottom w:val="0"/>
      <w:divBdr>
        <w:top w:val="none" w:sz="0" w:space="0" w:color="auto"/>
        <w:left w:val="none" w:sz="0" w:space="0" w:color="auto"/>
        <w:bottom w:val="none" w:sz="0" w:space="0" w:color="auto"/>
        <w:right w:val="none" w:sz="0" w:space="0" w:color="auto"/>
      </w:divBdr>
    </w:div>
    <w:div w:id="79447435">
      <w:marLeft w:val="640"/>
      <w:marRight w:val="0"/>
      <w:marTop w:val="0"/>
      <w:marBottom w:val="0"/>
      <w:divBdr>
        <w:top w:val="none" w:sz="0" w:space="0" w:color="auto"/>
        <w:left w:val="none" w:sz="0" w:space="0" w:color="auto"/>
        <w:bottom w:val="none" w:sz="0" w:space="0" w:color="auto"/>
        <w:right w:val="none" w:sz="0" w:space="0" w:color="auto"/>
      </w:divBdr>
    </w:div>
    <w:div w:id="79760764">
      <w:marLeft w:val="640"/>
      <w:marRight w:val="0"/>
      <w:marTop w:val="0"/>
      <w:marBottom w:val="0"/>
      <w:divBdr>
        <w:top w:val="none" w:sz="0" w:space="0" w:color="auto"/>
        <w:left w:val="none" w:sz="0" w:space="0" w:color="auto"/>
        <w:bottom w:val="none" w:sz="0" w:space="0" w:color="auto"/>
        <w:right w:val="none" w:sz="0" w:space="0" w:color="auto"/>
      </w:divBdr>
    </w:div>
    <w:div w:id="79761632">
      <w:marLeft w:val="640"/>
      <w:marRight w:val="0"/>
      <w:marTop w:val="0"/>
      <w:marBottom w:val="0"/>
      <w:divBdr>
        <w:top w:val="none" w:sz="0" w:space="0" w:color="auto"/>
        <w:left w:val="none" w:sz="0" w:space="0" w:color="auto"/>
        <w:bottom w:val="none" w:sz="0" w:space="0" w:color="auto"/>
        <w:right w:val="none" w:sz="0" w:space="0" w:color="auto"/>
      </w:divBdr>
    </w:div>
    <w:div w:id="80108711">
      <w:marLeft w:val="640"/>
      <w:marRight w:val="0"/>
      <w:marTop w:val="0"/>
      <w:marBottom w:val="0"/>
      <w:divBdr>
        <w:top w:val="none" w:sz="0" w:space="0" w:color="auto"/>
        <w:left w:val="none" w:sz="0" w:space="0" w:color="auto"/>
        <w:bottom w:val="none" w:sz="0" w:space="0" w:color="auto"/>
        <w:right w:val="none" w:sz="0" w:space="0" w:color="auto"/>
      </w:divBdr>
    </w:div>
    <w:div w:id="80375859">
      <w:marLeft w:val="640"/>
      <w:marRight w:val="0"/>
      <w:marTop w:val="0"/>
      <w:marBottom w:val="0"/>
      <w:divBdr>
        <w:top w:val="none" w:sz="0" w:space="0" w:color="auto"/>
        <w:left w:val="none" w:sz="0" w:space="0" w:color="auto"/>
        <w:bottom w:val="none" w:sz="0" w:space="0" w:color="auto"/>
        <w:right w:val="none" w:sz="0" w:space="0" w:color="auto"/>
      </w:divBdr>
    </w:div>
    <w:div w:id="81144432">
      <w:marLeft w:val="640"/>
      <w:marRight w:val="0"/>
      <w:marTop w:val="0"/>
      <w:marBottom w:val="0"/>
      <w:divBdr>
        <w:top w:val="none" w:sz="0" w:space="0" w:color="auto"/>
        <w:left w:val="none" w:sz="0" w:space="0" w:color="auto"/>
        <w:bottom w:val="none" w:sz="0" w:space="0" w:color="auto"/>
        <w:right w:val="none" w:sz="0" w:space="0" w:color="auto"/>
      </w:divBdr>
    </w:div>
    <w:div w:id="86386759">
      <w:marLeft w:val="640"/>
      <w:marRight w:val="0"/>
      <w:marTop w:val="0"/>
      <w:marBottom w:val="0"/>
      <w:divBdr>
        <w:top w:val="none" w:sz="0" w:space="0" w:color="auto"/>
        <w:left w:val="none" w:sz="0" w:space="0" w:color="auto"/>
        <w:bottom w:val="none" w:sz="0" w:space="0" w:color="auto"/>
        <w:right w:val="none" w:sz="0" w:space="0" w:color="auto"/>
      </w:divBdr>
    </w:div>
    <w:div w:id="86511961">
      <w:marLeft w:val="640"/>
      <w:marRight w:val="0"/>
      <w:marTop w:val="0"/>
      <w:marBottom w:val="0"/>
      <w:divBdr>
        <w:top w:val="none" w:sz="0" w:space="0" w:color="auto"/>
        <w:left w:val="none" w:sz="0" w:space="0" w:color="auto"/>
        <w:bottom w:val="none" w:sz="0" w:space="0" w:color="auto"/>
        <w:right w:val="none" w:sz="0" w:space="0" w:color="auto"/>
      </w:divBdr>
    </w:div>
    <w:div w:id="86586739">
      <w:marLeft w:val="640"/>
      <w:marRight w:val="0"/>
      <w:marTop w:val="0"/>
      <w:marBottom w:val="0"/>
      <w:divBdr>
        <w:top w:val="none" w:sz="0" w:space="0" w:color="auto"/>
        <w:left w:val="none" w:sz="0" w:space="0" w:color="auto"/>
        <w:bottom w:val="none" w:sz="0" w:space="0" w:color="auto"/>
        <w:right w:val="none" w:sz="0" w:space="0" w:color="auto"/>
      </w:divBdr>
    </w:div>
    <w:div w:id="87360131">
      <w:marLeft w:val="640"/>
      <w:marRight w:val="0"/>
      <w:marTop w:val="0"/>
      <w:marBottom w:val="0"/>
      <w:divBdr>
        <w:top w:val="none" w:sz="0" w:space="0" w:color="auto"/>
        <w:left w:val="none" w:sz="0" w:space="0" w:color="auto"/>
        <w:bottom w:val="none" w:sz="0" w:space="0" w:color="auto"/>
        <w:right w:val="none" w:sz="0" w:space="0" w:color="auto"/>
      </w:divBdr>
    </w:div>
    <w:div w:id="88428760">
      <w:marLeft w:val="640"/>
      <w:marRight w:val="0"/>
      <w:marTop w:val="0"/>
      <w:marBottom w:val="0"/>
      <w:divBdr>
        <w:top w:val="none" w:sz="0" w:space="0" w:color="auto"/>
        <w:left w:val="none" w:sz="0" w:space="0" w:color="auto"/>
        <w:bottom w:val="none" w:sz="0" w:space="0" w:color="auto"/>
        <w:right w:val="none" w:sz="0" w:space="0" w:color="auto"/>
      </w:divBdr>
    </w:div>
    <w:div w:id="88887925">
      <w:marLeft w:val="640"/>
      <w:marRight w:val="0"/>
      <w:marTop w:val="0"/>
      <w:marBottom w:val="0"/>
      <w:divBdr>
        <w:top w:val="none" w:sz="0" w:space="0" w:color="auto"/>
        <w:left w:val="none" w:sz="0" w:space="0" w:color="auto"/>
        <w:bottom w:val="none" w:sz="0" w:space="0" w:color="auto"/>
        <w:right w:val="none" w:sz="0" w:space="0" w:color="auto"/>
      </w:divBdr>
    </w:div>
    <w:div w:id="88891297">
      <w:marLeft w:val="640"/>
      <w:marRight w:val="0"/>
      <w:marTop w:val="0"/>
      <w:marBottom w:val="0"/>
      <w:divBdr>
        <w:top w:val="none" w:sz="0" w:space="0" w:color="auto"/>
        <w:left w:val="none" w:sz="0" w:space="0" w:color="auto"/>
        <w:bottom w:val="none" w:sz="0" w:space="0" w:color="auto"/>
        <w:right w:val="none" w:sz="0" w:space="0" w:color="auto"/>
      </w:divBdr>
    </w:div>
    <w:div w:id="88935938">
      <w:marLeft w:val="640"/>
      <w:marRight w:val="0"/>
      <w:marTop w:val="0"/>
      <w:marBottom w:val="0"/>
      <w:divBdr>
        <w:top w:val="none" w:sz="0" w:space="0" w:color="auto"/>
        <w:left w:val="none" w:sz="0" w:space="0" w:color="auto"/>
        <w:bottom w:val="none" w:sz="0" w:space="0" w:color="auto"/>
        <w:right w:val="none" w:sz="0" w:space="0" w:color="auto"/>
      </w:divBdr>
    </w:div>
    <w:div w:id="89205291">
      <w:bodyDiv w:val="1"/>
      <w:marLeft w:val="0"/>
      <w:marRight w:val="0"/>
      <w:marTop w:val="0"/>
      <w:marBottom w:val="0"/>
      <w:divBdr>
        <w:top w:val="none" w:sz="0" w:space="0" w:color="auto"/>
        <w:left w:val="none" w:sz="0" w:space="0" w:color="auto"/>
        <w:bottom w:val="none" w:sz="0" w:space="0" w:color="auto"/>
        <w:right w:val="none" w:sz="0" w:space="0" w:color="auto"/>
      </w:divBdr>
    </w:div>
    <w:div w:id="90973431">
      <w:marLeft w:val="640"/>
      <w:marRight w:val="0"/>
      <w:marTop w:val="0"/>
      <w:marBottom w:val="0"/>
      <w:divBdr>
        <w:top w:val="none" w:sz="0" w:space="0" w:color="auto"/>
        <w:left w:val="none" w:sz="0" w:space="0" w:color="auto"/>
        <w:bottom w:val="none" w:sz="0" w:space="0" w:color="auto"/>
        <w:right w:val="none" w:sz="0" w:space="0" w:color="auto"/>
      </w:divBdr>
    </w:div>
    <w:div w:id="90978686">
      <w:marLeft w:val="640"/>
      <w:marRight w:val="0"/>
      <w:marTop w:val="0"/>
      <w:marBottom w:val="0"/>
      <w:divBdr>
        <w:top w:val="none" w:sz="0" w:space="0" w:color="auto"/>
        <w:left w:val="none" w:sz="0" w:space="0" w:color="auto"/>
        <w:bottom w:val="none" w:sz="0" w:space="0" w:color="auto"/>
        <w:right w:val="none" w:sz="0" w:space="0" w:color="auto"/>
      </w:divBdr>
    </w:div>
    <w:div w:id="92482001">
      <w:marLeft w:val="640"/>
      <w:marRight w:val="0"/>
      <w:marTop w:val="0"/>
      <w:marBottom w:val="0"/>
      <w:divBdr>
        <w:top w:val="none" w:sz="0" w:space="0" w:color="auto"/>
        <w:left w:val="none" w:sz="0" w:space="0" w:color="auto"/>
        <w:bottom w:val="none" w:sz="0" w:space="0" w:color="auto"/>
        <w:right w:val="none" w:sz="0" w:space="0" w:color="auto"/>
      </w:divBdr>
    </w:div>
    <w:div w:id="92672369">
      <w:marLeft w:val="640"/>
      <w:marRight w:val="0"/>
      <w:marTop w:val="0"/>
      <w:marBottom w:val="0"/>
      <w:divBdr>
        <w:top w:val="none" w:sz="0" w:space="0" w:color="auto"/>
        <w:left w:val="none" w:sz="0" w:space="0" w:color="auto"/>
        <w:bottom w:val="none" w:sz="0" w:space="0" w:color="auto"/>
        <w:right w:val="none" w:sz="0" w:space="0" w:color="auto"/>
      </w:divBdr>
    </w:div>
    <w:div w:id="94642531">
      <w:marLeft w:val="640"/>
      <w:marRight w:val="0"/>
      <w:marTop w:val="0"/>
      <w:marBottom w:val="0"/>
      <w:divBdr>
        <w:top w:val="none" w:sz="0" w:space="0" w:color="auto"/>
        <w:left w:val="none" w:sz="0" w:space="0" w:color="auto"/>
        <w:bottom w:val="none" w:sz="0" w:space="0" w:color="auto"/>
        <w:right w:val="none" w:sz="0" w:space="0" w:color="auto"/>
      </w:divBdr>
    </w:div>
    <w:div w:id="95949710">
      <w:marLeft w:val="640"/>
      <w:marRight w:val="0"/>
      <w:marTop w:val="0"/>
      <w:marBottom w:val="0"/>
      <w:divBdr>
        <w:top w:val="none" w:sz="0" w:space="0" w:color="auto"/>
        <w:left w:val="none" w:sz="0" w:space="0" w:color="auto"/>
        <w:bottom w:val="none" w:sz="0" w:space="0" w:color="auto"/>
        <w:right w:val="none" w:sz="0" w:space="0" w:color="auto"/>
      </w:divBdr>
    </w:div>
    <w:div w:id="96145743">
      <w:marLeft w:val="640"/>
      <w:marRight w:val="0"/>
      <w:marTop w:val="0"/>
      <w:marBottom w:val="0"/>
      <w:divBdr>
        <w:top w:val="none" w:sz="0" w:space="0" w:color="auto"/>
        <w:left w:val="none" w:sz="0" w:space="0" w:color="auto"/>
        <w:bottom w:val="none" w:sz="0" w:space="0" w:color="auto"/>
        <w:right w:val="none" w:sz="0" w:space="0" w:color="auto"/>
      </w:divBdr>
    </w:div>
    <w:div w:id="96366455">
      <w:marLeft w:val="640"/>
      <w:marRight w:val="0"/>
      <w:marTop w:val="0"/>
      <w:marBottom w:val="0"/>
      <w:divBdr>
        <w:top w:val="none" w:sz="0" w:space="0" w:color="auto"/>
        <w:left w:val="none" w:sz="0" w:space="0" w:color="auto"/>
        <w:bottom w:val="none" w:sz="0" w:space="0" w:color="auto"/>
        <w:right w:val="none" w:sz="0" w:space="0" w:color="auto"/>
      </w:divBdr>
    </w:div>
    <w:div w:id="96562695">
      <w:marLeft w:val="640"/>
      <w:marRight w:val="0"/>
      <w:marTop w:val="0"/>
      <w:marBottom w:val="0"/>
      <w:divBdr>
        <w:top w:val="none" w:sz="0" w:space="0" w:color="auto"/>
        <w:left w:val="none" w:sz="0" w:space="0" w:color="auto"/>
        <w:bottom w:val="none" w:sz="0" w:space="0" w:color="auto"/>
        <w:right w:val="none" w:sz="0" w:space="0" w:color="auto"/>
      </w:divBdr>
    </w:div>
    <w:div w:id="99496546">
      <w:marLeft w:val="640"/>
      <w:marRight w:val="0"/>
      <w:marTop w:val="0"/>
      <w:marBottom w:val="0"/>
      <w:divBdr>
        <w:top w:val="none" w:sz="0" w:space="0" w:color="auto"/>
        <w:left w:val="none" w:sz="0" w:space="0" w:color="auto"/>
        <w:bottom w:val="none" w:sz="0" w:space="0" w:color="auto"/>
        <w:right w:val="none" w:sz="0" w:space="0" w:color="auto"/>
      </w:divBdr>
    </w:div>
    <w:div w:id="99835859">
      <w:marLeft w:val="640"/>
      <w:marRight w:val="0"/>
      <w:marTop w:val="0"/>
      <w:marBottom w:val="0"/>
      <w:divBdr>
        <w:top w:val="none" w:sz="0" w:space="0" w:color="auto"/>
        <w:left w:val="none" w:sz="0" w:space="0" w:color="auto"/>
        <w:bottom w:val="none" w:sz="0" w:space="0" w:color="auto"/>
        <w:right w:val="none" w:sz="0" w:space="0" w:color="auto"/>
      </w:divBdr>
    </w:div>
    <w:div w:id="100077445">
      <w:marLeft w:val="640"/>
      <w:marRight w:val="0"/>
      <w:marTop w:val="0"/>
      <w:marBottom w:val="0"/>
      <w:divBdr>
        <w:top w:val="none" w:sz="0" w:space="0" w:color="auto"/>
        <w:left w:val="none" w:sz="0" w:space="0" w:color="auto"/>
        <w:bottom w:val="none" w:sz="0" w:space="0" w:color="auto"/>
        <w:right w:val="none" w:sz="0" w:space="0" w:color="auto"/>
      </w:divBdr>
    </w:div>
    <w:div w:id="101923102">
      <w:marLeft w:val="640"/>
      <w:marRight w:val="0"/>
      <w:marTop w:val="0"/>
      <w:marBottom w:val="0"/>
      <w:divBdr>
        <w:top w:val="none" w:sz="0" w:space="0" w:color="auto"/>
        <w:left w:val="none" w:sz="0" w:space="0" w:color="auto"/>
        <w:bottom w:val="none" w:sz="0" w:space="0" w:color="auto"/>
        <w:right w:val="none" w:sz="0" w:space="0" w:color="auto"/>
      </w:divBdr>
    </w:div>
    <w:div w:id="101996306">
      <w:marLeft w:val="640"/>
      <w:marRight w:val="0"/>
      <w:marTop w:val="0"/>
      <w:marBottom w:val="0"/>
      <w:divBdr>
        <w:top w:val="none" w:sz="0" w:space="0" w:color="auto"/>
        <w:left w:val="none" w:sz="0" w:space="0" w:color="auto"/>
        <w:bottom w:val="none" w:sz="0" w:space="0" w:color="auto"/>
        <w:right w:val="none" w:sz="0" w:space="0" w:color="auto"/>
      </w:divBdr>
    </w:div>
    <w:div w:id="107043857">
      <w:marLeft w:val="640"/>
      <w:marRight w:val="0"/>
      <w:marTop w:val="0"/>
      <w:marBottom w:val="0"/>
      <w:divBdr>
        <w:top w:val="none" w:sz="0" w:space="0" w:color="auto"/>
        <w:left w:val="none" w:sz="0" w:space="0" w:color="auto"/>
        <w:bottom w:val="none" w:sz="0" w:space="0" w:color="auto"/>
        <w:right w:val="none" w:sz="0" w:space="0" w:color="auto"/>
      </w:divBdr>
    </w:div>
    <w:div w:id="107086636">
      <w:marLeft w:val="640"/>
      <w:marRight w:val="0"/>
      <w:marTop w:val="0"/>
      <w:marBottom w:val="0"/>
      <w:divBdr>
        <w:top w:val="none" w:sz="0" w:space="0" w:color="auto"/>
        <w:left w:val="none" w:sz="0" w:space="0" w:color="auto"/>
        <w:bottom w:val="none" w:sz="0" w:space="0" w:color="auto"/>
        <w:right w:val="none" w:sz="0" w:space="0" w:color="auto"/>
      </w:divBdr>
    </w:div>
    <w:div w:id="108283577">
      <w:marLeft w:val="640"/>
      <w:marRight w:val="0"/>
      <w:marTop w:val="0"/>
      <w:marBottom w:val="0"/>
      <w:divBdr>
        <w:top w:val="none" w:sz="0" w:space="0" w:color="auto"/>
        <w:left w:val="none" w:sz="0" w:space="0" w:color="auto"/>
        <w:bottom w:val="none" w:sz="0" w:space="0" w:color="auto"/>
        <w:right w:val="none" w:sz="0" w:space="0" w:color="auto"/>
      </w:divBdr>
    </w:div>
    <w:div w:id="108355525">
      <w:marLeft w:val="640"/>
      <w:marRight w:val="0"/>
      <w:marTop w:val="0"/>
      <w:marBottom w:val="0"/>
      <w:divBdr>
        <w:top w:val="none" w:sz="0" w:space="0" w:color="auto"/>
        <w:left w:val="none" w:sz="0" w:space="0" w:color="auto"/>
        <w:bottom w:val="none" w:sz="0" w:space="0" w:color="auto"/>
        <w:right w:val="none" w:sz="0" w:space="0" w:color="auto"/>
      </w:divBdr>
    </w:div>
    <w:div w:id="110125180">
      <w:marLeft w:val="640"/>
      <w:marRight w:val="0"/>
      <w:marTop w:val="0"/>
      <w:marBottom w:val="0"/>
      <w:divBdr>
        <w:top w:val="none" w:sz="0" w:space="0" w:color="auto"/>
        <w:left w:val="none" w:sz="0" w:space="0" w:color="auto"/>
        <w:bottom w:val="none" w:sz="0" w:space="0" w:color="auto"/>
        <w:right w:val="none" w:sz="0" w:space="0" w:color="auto"/>
      </w:divBdr>
    </w:div>
    <w:div w:id="110441298">
      <w:marLeft w:val="640"/>
      <w:marRight w:val="0"/>
      <w:marTop w:val="0"/>
      <w:marBottom w:val="0"/>
      <w:divBdr>
        <w:top w:val="none" w:sz="0" w:space="0" w:color="auto"/>
        <w:left w:val="none" w:sz="0" w:space="0" w:color="auto"/>
        <w:bottom w:val="none" w:sz="0" w:space="0" w:color="auto"/>
        <w:right w:val="none" w:sz="0" w:space="0" w:color="auto"/>
      </w:divBdr>
    </w:div>
    <w:div w:id="110638939">
      <w:marLeft w:val="640"/>
      <w:marRight w:val="0"/>
      <w:marTop w:val="0"/>
      <w:marBottom w:val="0"/>
      <w:divBdr>
        <w:top w:val="none" w:sz="0" w:space="0" w:color="auto"/>
        <w:left w:val="none" w:sz="0" w:space="0" w:color="auto"/>
        <w:bottom w:val="none" w:sz="0" w:space="0" w:color="auto"/>
        <w:right w:val="none" w:sz="0" w:space="0" w:color="auto"/>
      </w:divBdr>
    </w:div>
    <w:div w:id="111754940">
      <w:marLeft w:val="640"/>
      <w:marRight w:val="0"/>
      <w:marTop w:val="0"/>
      <w:marBottom w:val="0"/>
      <w:divBdr>
        <w:top w:val="none" w:sz="0" w:space="0" w:color="auto"/>
        <w:left w:val="none" w:sz="0" w:space="0" w:color="auto"/>
        <w:bottom w:val="none" w:sz="0" w:space="0" w:color="auto"/>
        <w:right w:val="none" w:sz="0" w:space="0" w:color="auto"/>
      </w:divBdr>
    </w:div>
    <w:div w:id="112791807">
      <w:marLeft w:val="640"/>
      <w:marRight w:val="0"/>
      <w:marTop w:val="0"/>
      <w:marBottom w:val="0"/>
      <w:divBdr>
        <w:top w:val="none" w:sz="0" w:space="0" w:color="auto"/>
        <w:left w:val="none" w:sz="0" w:space="0" w:color="auto"/>
        <w:bottom w:val="none" w:sz="0" w:space="0" w:color="auto"/>
        <w:right w:val="none" w:sz="0" w:space="0" w:color="auto"/>
      </w:divBdr>
    </w:div>
    <w:div w:id="112988021">
      <w:marLeft w:val="640"/>
      <w:marRight w:val="0"/>
      <w:marTop w:val="0"/>
      <w:marBottom w:val="0"/>
      <w:divBdr>
        <w:top w:val="none" w:sz="0" w:space="0" w:color="auto"/>
        <w:left w:val="none" w:sz="0" w:space="0" w:color="auto"/>
        <w:bottom w:val="none" w:sz="0" w:space="0" w:color="auto"/>
        <w:right w:val="none" w:sz="0" w:space="0" w:color="auto"/>
      </w:divBdr>
    </w:div>
    <w:div w:id="113718166">
      <w:marLeft w:val="640"/>
      <w:marRight w:val="0"/>
      <w:marTop w:val="0"/>
      <w:marBottom w:val="0"/>
      <w:divBdr>
        <w:top w:val="none" w:sz="0" w:space="0" w:color="auto"/>
        <w:left w:val="none" w:sz="0" w:space="0" w:color="auto"/>
        <w:bottom w:val="none" w:sz="0" w:space="0" w:color="auto"/>
        <w:right w:val="none" w:sz="0" w:space="0" w:color="auto"/>
      </w:divBdr>
    </w:div>
    <w:div w:id="114061719">
      <w:marLeft w:val="640"/>
      <w:marRight w:val="0"/>
      <w:marTop w:val="0"/>
      <w:marBottom w:val="0"/>
      <w:divBdr>
        <w:top w:val="none" w:sz="0" w:space="0" w:color="auto"/>
        <w:left w:val="none" w:sz="0" w:space="0" w:color="auto"/>
        <w:bottom w:val="none" w:sz="0" w:space="0" w:color="auto"/>
        <w:right w:val="none" w:sz="0" w:space="0" w:color="auto"/>
      </w:divBdr>
    </w:div>
    <w:div w:id="115025561">
      <w:marLeft w:val="640"/>
      <w:marRight w:val="0"/>
      <w:marTop w:val="0"/>
      <w:marBottom w:val="0"/>
      <w:divBdr>
        <w:top w:val="none" w:sz="0" w:space="0" w:color="auto"/>
        <w:left w:val="none" w:sz="0" w:space="0" w:color="auto"/>
        <w:bottom w:val="none" w:sz="0" w:space="0" w:color="auto"/>
        <w:right w:val="none" w:sz="0" w:space="0" w:color="auto"/>
      </w:divBdr>
    </w:div>
    <w:div w:id="115565022">
      <w:marLeft w:val="640"/>
      <w:marRight w:val="0"/>
      <w:marTop w:val="0"/>
      <w:marBottom w:val="0"/>
      <w:divBdr>
        <w:top w:val="none" w:sz="0" w:space="0" w:color="auto"/>
        <w:left w:val="none" w:sz="0" w:space="0" w:color="auto"/>
        <w:bottom w:val="none" w:sz="0" w:space="0" w:color="auto"/>
        <w:right w:val="none" w:sz="0" w:space="0" w:color="auto"/>
      </w:divBdr>
    </w:div>
    <w:div w:id="116417019">
      <w:marLeft w:val="640"/>
      <w:marRight w:val="0"/>
      <w:marTop w:val="0"/>
      <w:marBottom w:val="0"/>
      <w:divBdr>
        <w:top w:val="none" w:sz="0" w:space="0" w:color="auto"/>
        <w:left w:val="none" w:sz="0" w:space="0" w:color="auto"/>
        <w:bottom w:val="none" w:sz="0" w:space="0" w:color="auto"/>
        <w:right w:val="none" w:sz="0" w:space="0" w:color="auto"/>
      </w:divBdr>
    </w:div>
    <w:div w:id="117992487">
      <w:marLeft w:val="640"/>
      <w:marRight w:val="0"/>
      <w:marTop w:val="0"/>
      <w:marBottom w:val="0"/>
      <w:divBdr>
        <w:top w:val="none" w:sz="0" w:space="0" w:color="auto"/>
        <w:left w:val="none" w:sz="0" w:space="0" w:color="auto"/>
        <w:bottom w:val="none" w:sz="0" w:space="0" w:color="auto"/>
        <w:right w:val="none" w:sz="0" w:space="0" w:color="auto"/>
      </w:divBdr>
    </w:div>
    <w:div w:id="121464098">
      <w:marLeft w:val="640"/>
      <w:marRight w:val="0"/>
      <w:marTop w:val="0"/>
      <w:marBottom w:val="0"/>
      <w:divBdr>
        <w:top w:val="none" w:sz="0" w:space="0" w:color="auto"/>
        <w:left w:val="none" w:sz="0" w:space="0" w:color="auto"/>
        <w:bottom w:val="none" w:sz="0" w:space="0" w:color="auto"/>
        <w:right w:val="none" w:sz="0" w:space="0" w:color="auto"/>
      </w:divBdr>
    </w:div>
    <w:div w:id="122815866">
      <w:marLeft w:val="640"/>
      <w:marRight w:val="0"/>
      <w:marTop w:val="0"/>
      <w:marBottom w:val="0"/>
      <w:divBdr>
        <w:top w:val="none" w:sz="0" w:space="0" w:color="auto"/>
        <w:left w:val="none" w:sz="0" w:space="0" w:color="auto"/>
        <w:bottom w:val="none" w:sz="0" w:space="0" w:color="auto"/>
        <w:right w:val="none" w:sz="0" w:space="0" w:color="auto"/>
      </w:divBdr>
    </w:div>
    <w:div w:id="123431692">
      <w:marLeft w:val="640"/>
      <w:marRight w:val="0"/>
      <w:marTop w:val="0"/>
      <w:marBottom w:val="0"/>
      <w:divBdr>
        <w:top w:val="none" w:sz="0" w:space="0" w:color="auto"/>
        <w:left w:val="none" w:sz="0" w:space="0" w:color="auto"/>
        <w:bottom w:val="none" w:sz="0" w:space="0" w:color="auto"/>
        <w:right w:val="none" w:sz="0" w:space="0" w:color="auto"/>
      </w:divBdr>
    </w:div>
    <w:div w:id="123471162">
      <w:marLeft w:val="640"/>
      <w:marRight w:val="0"/>
      <w:marTop w:val="0"/>
      <w:marBottom w:val="0"/>
      <w:divBdr>
        <w:top w:val="none" w:sz="0" w:space="0" w:color="auto"/>
        <w:left w:val="none" w:sz="0" w:space="0" w:color="auto"/>
        <w:bottom w:val="none" w:sz="0" w:space="0" w:color="auto"/>
        <w:right w:val="none" w:sz="0" w:space="0" w:color="auto"/>
      </w:divBdr>
    </w:div>
    <w:div w:id="123695750">
      <w:marLeft w:val="640"/>
      <w:marRight w:val="0"/>
      <w:marTop w:val="0"/>
      <w:marBottom w:val="0"/>
      <w:divBdr>
        <w:top w:val="none" w:sz="0" w:space="0" w:color="auto"/>
        <w:left w:val="none" w:sz="0" w:space="0" w:color="auto"/>
        <w:bottom w:val="none" w:sz="0" w:space="0" w:color="auto"/>
        <w:right w:val="none" w:sz="0" w:space="0" w:color="auto"/>
      </w:divBdr>
    </w:div>
    <w:div w:id="126122707">
      <w:marLeft w:val="640"/>
      <w:marRight w:val="0"/>
      <w:marTop w:val="0"/>
      <w:marBottom w:val="0"/>
      <w:divBdr>
        <w:top w:val="none" w:sz="0" w:space="0" w:color="auto"/>
        <w:left w:val="none" w:sz="0" w:space="0" w:color="auto"/>
        <w:bottom w:val="none" w:sz="0" w:space="0" w:color="auto"/>
        <w:right w:val="none" w:sz="0" w:space="0" w:color="auto"/>
      </w:divBdr>
    </w:div>
    <w:div w:id="129060666">
      <w:marLeft w:val="640"/>
      <w:marRight w:val="0"/>
      <w:marTop w:val="0"/>
      <w:marBottom w:val="0"/>
      <w:divBdr>
        <w:top w:val="none" w:sz="0" w:space="0" w:color="auto"/>
        <w:left w:val="none" w:sz="0" w:space="0" w:color="auto"/>
        <w:bottom w:val="none" w:sz="0" w:space="0" w:color="auto"/>
        <w:right w:val="none" w:sz="0" w:space="0" w:color="auto"/>
      </w:divBdr>
    </w:div>
    <w:div w:id="130372368">
      <w:marLeft w:val="640"/>
      <w:marRight w:val="0"/>
      <w:marTop w:val="0"/>
      <w:marBottom w:val="0"/>
      <w:divBdr>
        <w:top w:val="none" w:sz="0" w:space="0" w:color="auto"/>
        <w:left w:val="none" w:sz="0" w:space="0" w:color="auto"/>
        <w:bottom w:val="none" w:sz="0" w:space="0" w:color="auto"/>
        <w:right w:val="none" w:sz="0" w:space="0" w:color="auto"/>
      </w:divBdr>
    </w:div>
    <w:div w:id="131949955">
      <w:marLeft w:val="640"/>
      <w:marRight w:val="0"/>
      <w:marTop w:val="0"/>
      <w:marBottom w:val="0"/>
      <w:divBdr>
        <w:top w:val="none" w:sz="0" w:space="0" w:color="auto"/>
        <w:left w:val="none" w:sz="0" w:space="0" w:color="auto"/>
        <w:bottom w:val="none" w:sz="0" w:space="0" w:color="auto"/>
        <w:right w:val="none" w:sz="0" w:space="0" w:color="auto"/>
      </w:divBdr>
    </w:div>
    <w:div w:id="132529273">
      <w:marLeft w:val="640"/>
      <w:marRight w:val="0"/>
      <w:marTop w:val="0"/>
      <w:marBottom w:val="0"/>
      <w:divBdr>
        <w:top w:val="none" w:sz="0" w:space="0" w:color="auto"/>
        <w:left w:val="none" w:sz="0" w:space="0" w:color="auto"/>
        <w:bottom w:val="none" w:sz="0" w:space="0" w:color="auto"/>
        <w:right w:val="none" w:sz="0" w:space="0" w:color="auto"/>
      </w:divBdr>
    </w:div>
    <w:div w:id="136846518">
      <w:marLeft w:val="640"/>
      <w:marRight w:val="0"/>
      <w:marTop w:val="0"/>
      <w:marBottom w:val="0"/>
      <w:divBdr>
        <w:top w:val="none" w:sz="0" w:space="0" w:color="auto"/>
        <w:left w:val="none" w:sz="0" w:space="0" w:color="auto"/>
        <w:bottom w:val="none" w:sz="0" w:space="0" w:color="auto"/>
        <w:right w:val="none" w:sz="0" w:space="0" w:color="auto"/>
      </w:divBdr>
    </w:div>
    <w:div w:id="139923297">
      <w:marLeft w:val="640"/>
      <w:marRight w:val="0"/>
      <w:marTop w:val="0"/>
      <w:marBottom w:val="0"/>
      <w:divBdr>
        <w:top w:val="none" w:sz="0" w:space="0" w:color="auto"/>
        <w:left w:val="none" w:sz="0" w:space="0" w:color="auto"/>
        <w:bottom w:val="none" w:sz="0" w:space="0" w:color="auto"/>
        <w:right w:val="none" w:sz="0" w:space="0" w:color="auto"/>
      </w:divBdr>
    </w:div>
    <w:div w:id="141509032">
      <w:marLeft w:val="640"/>
      <w:marRight w:val="0"/>
      <w:marTop w:val="0"/>
      <w:marBottom w:val="0"/>
      <w:divBdr>
        <w:top w:val="none" w:sz="0" w:space="0" w:color="auto"/>
        <w:left w:val="none" w:sz="0" w:space="0" w:color="auto"/>
        <w:bottom w:val="none" w:sz="0" w:space="0" w:color="auto"/>
        <w:right w:val="none" w:sz="0" w:space="0" w:color="auto"/>
      </w:divBdr>
    </w:div>
    <w:div w:id="142238009">
      <w:marLeft w:val="640"/>
      <w:marRight w:val="0"/>
      <w:marTop w:val="0"/>
      <w:marBottom w:val="0"/>
      <w:divBdr>
        <w:top w:val="none" w:sz="0" w:space="0" w:color="auto"/>
        <w:left w:val="none" w:sz="0" w:space="0" w:color="auto"/>
        <w:bottom w:val="none" w:sz="0" w:space="0" w:color="auto"/>
        <w:right w:val="none" w:sz="0" w:space="0" w:color="auto"/>
      </w:divBdr>
    </w:div>
    <w:div w:id="143397345">
      <w:marLeft w:val="640"/>
      <w:marRight w:val="0"/>
      <w:marTop w:val="0"/>
      <w:marBottom w:val="0"/>
      <w:divBdr>
        <w:top w:val="none" w:sz="0" w:space="0" w:color="auto"/>
        <w:left w:val="none" w:sz="0" w:space="0" w:color="auto"/>
        <w:bottom w:val="none" w:sz="0" w:space="0" w:color="auto"/>
        <w:right w:val="none" w:sz="0" w:space="0" w:color="auto"/>
      </w:divBdr>
    </w:div>
    <w:div w:id="143738544">
      <w:marLeft w:val="640"/>
      <w:marRight w:val="0"/>
      <w:marTop w:val="0"/>
      <w:marBottom w:val="0"/>
      <w:divBdr>
        <w:top w:val="none" w:sz="0" w:space="0" w:color="auto"/>
        <w:left w:val="none" w:sz="0" w:space="0" w:color="auto"/>
        <w:bottom w:val="none" w:sz="0" w:space="0" w:color="auto"/>
        <w:right w:val="none" w:sz="0" w:space="0" w:color="auto"/>
      </w:divBdr>
    </w:div>
    <w:div w:id="144932198">
      <w:marLeft w:val="640"/>
      <w:marRight w:val="0"/>
      <w:marTop w:val="0"/>
      <w:marBottom w:val="0"/>
      <w:divBdr>
        <w:top w:val="none" w:sz="0" w:space="0" w:color="auto"/>
        <w:left w:val="none" w:sz="0" w:space="0" w:color="auto"/>
        <w:bottom w:val="none" w:sz="0" w:space="0" w:color="auto"/>
        <w:right w:val="none" w:sz="0" w:space="0" w:color="auto"/>
      </w:divBdr>
    </w:div>
    <w:div w:id="145437082">
      <w:marLeft w:val="640"/>
      <w:marRight w:val="0"/>
      <w:marTop w:val="0"/>
      <w:marBottom w:val="0"/>
      <w:divBdr>
        <w:top w:val="none" w:sz="0" w:space="0" w:color="auto"/>
        <w:left w:val="none" w:sz="0" w:space="0" w:color="auto"/>
        <w:bottom w:val="none" w:sz="0" w:space="0" w:color="auto"/>
        <w:right w:val="none" w:sz="0" w:space="0" w:color="auto"/>
      </w:divBdr>
    </w:div>
    <w:div w:id="145781981">
      <w:marLeft w:val="640"/>
      <w:marRight w:val="0"/>
      <w:marTop w:val="0"/>
      <w:marBottom w:val="0"/>
      <w:divBdr>
        <w:top w:val="none" w:sz="0" w:space="0" w:color="auto"/>
        <w:left w:val="none" w:sz="0" w:space="0" w:color="auto"/>
        <w:bottom w:val="none" w:sz="0" w:space="0" w:color="auto"/>
        <w:right w:val="none" w:sz="0" w:space="0" w:color="auto"/>
      </w:divBdr>
    </w:div>
    <w:div w:id="147938448">
      <w:marLeft w:val="640"/>
      <w:marRight w:val="0"/>
      <w:marTop w:val="0"/>
      <w:marBottom w:val="0"/>
      <w:divBdr>
        <w:top w:val="none" w:sz="0" w:space="0" w:color="auto"/>
        <w:left w:val="none" w:sz="0" w:space="0" w:color="auto"/>
        <w:bottom w:val="none" w:sz="0" w:space="0" w:color="auto"/>
        <w:right w:val="none" w:sz="0" w:space="0" w:color="auto"/>
      </w:divBdr>
    </w:div>
    <w:div w:id="150757802">
      <w:marLeft w:val="640"/>
      <w:marRight w:val="0"/>
      <w:marTop w:val="0"/>
      <w:marBottom w:val="0"/>
      <w:divBdr>
        <w:top w:val="none" w:sz="0" w:space="0" w:color="auto"/>
        <w:left w:val="none" w:sz="0" w:space="0" w:color="auto"/>
        <w:bottom w:val="none" w:sz="0" w:space="0" w:color="auto"/>
        <w:right w:val="none" w:sz="0" w:space="0" w:color="auto"/>
      </w:divBdr>
    </w:div>
    <w:div w:id="150870887">
      <w:marLeft w:val="640"/>
      <w:marRight w:val="0"/>
      <w:marTop w:val="0"/>
      <w:marBottom w:val="0"/>
      <w:divBdr>
        <w:top w:val="none" w:sz="0" w:space="0" w:color="auto"/>
        <w:left w:val="none" w:sz="0" w:space="0" w:color="auto"/>
        <w:bottom w:val="none" w:sz="0" w:space="0" w:color="auto"/>
        <w:right w:val="none" w:sz="0" w:space="0" w:color="auto"/>
      </w:divBdr>
    </w:div>
    <w:div w:id="152568084">
      <w:marLeft w:val="640"/>
      <w:marRight w:val="0"/>
      <w:marTop w:val="0"/>
      <w:marBottom w:val="0"/>
      <w:divBdr>
        <w:top w:val="none" w:sz="0" w:space="0" w:color="auto"/>
        <w:left w:val="none" w:sz="0" w:space="0" w:color="auto"/>
        <w:bottom w:val="none" w:sz="0" w:space="0" w:color="auto"/>
        <w:right w:val="none" w:sz="0" w:space="0" w:color="auto"/>
      </w:divBdr>
    </w:div>
    <w:div w:id="153647158">
      <w:marLeft w:val="640"/>
      <w:marRight w:val="0"/>
      <w:marTop w:val="0"/>
      <w:marBottom w:val="0"/>
      <w:divBdr>
        <w:top w:val="none" w:sz="0" w:space="0" w:color="auto"/>
        <w:left w:val="none" w:sz="0" w:space="0" w:color="auto"/>
        <w:bottom w:val="none" w:sz="0" w:space="0" w:color="auto"/>
        <w:right w:val="none" w:sz="0" w:space="0" w:color="auto"/>
      </w:divBdr>
    </w:div>
    <w:div w:id="154034382">
      <w:marLeft w:val="640"/>
      <w:marRight w:val="0"/>
      <w:marTop w:val="0"/>
      <w:marBottom w:val="0"/>
      <w:divBdr>
        <w:top w:val="none" w:sz="0" w:space="0" w:color="auto"/>
        <w:left w:val="none" w:sz="0" w:space="0" w:color="auto"/>
        <w:bottom w:val="none" w:sz="0" w:space="0" w:color="auto"/>
        <w:right w:val="none" w:sz="0" w:space="0" w:color="auto"/>
      </w:divBdr>
    </w:div>
    <w:div w:id="154036214">
      <w:marLeft w:val="640"/>
      <w:marRight w:val="0"/>
      <w:marTop w:val="0"/>
      <w:marBottom w:val="0"/>
      <w:divBdr>
        <w:top w:val="none" w:sz="0" w:space="0" w:color="auto"/>
        <w:left w:val="none" w:sz="0" w:space="0" w:color="auto"/>
        <w:bottom w:val="none" w:sz="0" w:space="0" w:color="auto"/>
        <w:right w:val="none" w:sz="0" w:space="0" w:color="auto"/>
      </w:divBdr>
    </w:div>
    <w:div w:id="154106116">
      <w:marLeft w:val="640"/>
      <w:marRight w:val="0"/>
      <w:marTop w:val="0"/>
      <w:marBottom w:val="0"/>
      <w:divBdr>
        <w:top w:val="none" w:sz="0" w:space="0" w:color="auto"/>
        <w:left w:val="none" w:sz="0" w:space="0" w:color="auto"/>
        <w:bottom w:val="none" w:sz="0" w:space="0" w:color="auto"/>
        <w:right w:val="none" w:sz="0" w:space="0" w:color="auto"/>
      </w:divBdr>
    </w:div>
    <w:div w:id="154876963">
      <w:marLeft w:val="640"/>
      <w:marRight w:val="0"/>
      <w:marTop w:val="0"/>
      <w:marBottom w:val="0"/>
      <w:divBdr>
        <w:top w:val="none" w:sz="0" w:space="0" w:color="auto"/>
        <w:left w:val="none" w:sz="0" w:space="0" w:color="auto"/>
        <w:bottom w:val="none" w:sz="0" w:space="0" w:color="auto"/>
        <w:right w:val="none" w:sz="0" w:space="0" w:color="auto"/>
      </w:divBdr>
    </w:div>
    <w:div w:id="155388743">
      <w:marLeft w:val="640"/>
      <w:marRight w:val="0"/>
      <w:marTop w:val="0"/>
      <w:marBottom w:val="0"/>
      <w:divBdr>
        <w:top w:val="none" w:sz="0" w:space="0" w:color="auto"/>
        <w:left w:val="none" w:sz="0" w:space="0" w:color="auto"/>
        <w:bottom w:val="none" w:sz="0" w:space="0" w:color="auto"/>
        <w:right w:val="none" w:sz="0" w:space="0" w:color="auto"/>
      </w:divBdr>
    </w:div>
    <w:div w:id="157353652">
      <w:marLeft w:val="640"/>
      <w:marRight w:val="0"/>
      <w:marTop w:val="0"/>
      <w:marBottom w:val="0"/>
      <w:divBdr>
        <w:top w:val="none" w:sz="0" w:space="0" w:color="auto"/>
        <w:left w:val="none" w:sz="0" w:space="0" w:color="auto"/>
        <w:bottom w:val="none" w:sz="0" w:space="0" w:color="auto"/>
        <w:right w:val="none" w:sz="0" w:space="0" w:color="auto"/>
      </w:divBdr>
    </w:div>
    <w:div w:id="157506544">
      <w:marLeft w:val="640"/>
      <w:marRight w:val="0"/>
      <w:marTop w:val="0"/>
      <w:marBottom w:val="0"/>
      <w:divBdr>
        <w:top w:val="none" w:sz="0" w:space="0" w:color="auto"/>
        <w:left w:val="none" w:sz="0" w:space="0" w:color="auto"/>
        <w:bottom w:val="none" w:sz="0" w:space="0" w:color="auto"/>
        <w:right w:val="none" w:sz="0" w:space="0" w:color="auto"/>
      </w:divBdr>
    </w:div>
    <w:div w:id="157771331">
      <w:marLeft w:val="640"/>
      <w:marRight w:val="0"/>
      <w:marTop w:val="0"/>
      <w:marBottom w:val="0"/>
      <w:divBdr>
        <w:top w:val="none" w:sz="0" w:space="0" w:color="auto"/>
        <w:left w:val="none" w:sz="0" w:space="0" w:color="auto"/>
        <w:bottom w:val="none" w:sz="0" w:space="0" w:color="auto"/>
        <w:right w:val="none" w:sz="0" w:space="0" w:color="auto"/>
      </w:divBdr>
    </w:div>
    <w:div w:id="158933475">
      <w:marLeft w:val="640"/>
      <w:marRight w:val="0"/>
      <w:marTop w:val="0"/>
      <w:marBottom w:val="0"/>
      <w:divBdr>
        <w:top w:val="none" w:sz="0" w:space="0" w:color="auto"/>
        <w:left w:val="none" w:sz="0" w:space="0" w:color="auto"/>
        <w:bottom w:val="none" w:sz="0" w:space="0" w:color="auto"/>
        <w:right w:val="none" w:sz="0" w:space="0" w:color="auto"/>
      </w:divBdr>
    </w:div>
    <w:div w:id="162014874">
      <w:marLeft w:val="640"/>
      <w:marRight w:val="0"/>
      <w:marTop w:val="0"/>
      <w:marBottom w:val="0"/>
      <w:divBdr>
        <w:top w:val="none" w:sz="0" w:space="0" w:color="auto"/>
        <w:left w:val="none" w:sz="0" w:space="0" w:color="auto"/>
        <w:bottom w:val="none" w:sz="0" w:space="0" w:color="auto"/>
        <w:right w:val="none" w:sz="0" w:space="0" w:color="auto"/>
      </w:divBdr>
    </w:div>
    <w:div w:id="162136671">
      <w:marLeft w:val="640"/>
      <w:marRight w:val="0"/>
      <w:marTop w:val="0"/>
      <w:marBottom w:val="0"/>
      <w:divBdr>
        <w:top w:val="none" w:sz="0" w:space="0" w:color="auto"/>
        <w:left w:val="none" w:sz="0" w:space="0" w:color="auto"/>
        <w:bottom w:val="none" w:sz="0" w:space="0" w:color="auto"/>
        <w:right w:val="none" w:sz="0" w:space="0" w:color="auto"/>
      </w:divBdr>
    </w:div>
    <w:div w:id="165678160">
      <w:marLeft w:val="640"/>
      <w:marRight w:val="0"/>
      <w:marTop w:val="0"/>
      <w:marBottom w:val="0"/>
      <w:divBdr>
        <w:top w:val="none" w:sz="0" w:space="0" w:color="auto"/>
        <w:left w:val="none" w:sz="0" w:space="0" w:color="auto"/>
        <w:bottom w:val="none" w:sz="0" w:space="0" w:color="auto"/>
        <w:right w:val="none" w:sz="0" w:space="0" w:color="auto"/>
      </w:divBdr>
    </w:div>
    <w:div w:id="165678961">
      <w:marLeft w:val="640"/>
      <w:marRight w:val="0"/>
      <w:marTop w:val="0"/>
      <w:marBottom w:val="0"/>
      <w:divBdr>
        <w:top w:val="none" w:sz="0" w:space="0" w:color="auto"/>
        <w:left w:val="none" w:sz="0" w:space="0" w:color="auto"/>
        <w:bottom w:val="none" w:sz="0" w:space="0" w:color="auto"/>
        <w:right w:val="none" w:sz="0" w:space="0" w:color="auto"/>
      </w:divBdr>
    </w:div>
    <w:div w:id="166141014">
      <w:marLeft w:val="640"/>
      <w:marRight w:val="0"/>
      <w:marTop w:val="0"/>
      <w:marBottom w:val="0"/>
      <w:divBdr>
        <w:top w:val="none" w:sz="0" w:space="0" w:color="auto"/>
        <w:left w:val="none" w:sz="0" w:space="0" w:color="auto"/>
        <w:bottom w:val="none" w:sz="0" w:space="0" w:color="auto"/>
        <w:right w:val="none" w:sz="0" w:space="0" w:color="auto"/>
      </w:divBdr>
    </w:div>
    <w:div w:id="166410375">
      <w:marLeft w:val="640"/>
      <w:marRight w:val="0"/>
      <w:marTop w:val="0"/>
      <w:marBottom w:val="0"/>
      <w:divBdr>
        <w:top w:val="none" w:sz="0" w:space="0" w:color="auto"/>
        <w:left w:val="none" w:sz="0" w:space="0" w:color="auto"/>
        <w:bottom w:val="none" w:sz="0" w:space="0" w:color="auto"/>
        <w:right w:val="none" w:sz="0" w:space="0" w:color="auto"/>
      </w:divBdr>
    </w:div>
    <w:div w:id="168445843">
      <w:marLeft w:val="640"/>
      <w:marRight w:val="0"/>
      <w:marTop w:val="0"/>
      <w:marBottom w:val="0"/>
      <w:divBdr>
        <w:top w:val="none" w:sz="0" w:space="0" w:color="auto"/>
        <w:left w:val="none" w:sz="0" w:space="0" w:color="auto"/>
        <w:bottom w:val="none" w:sz="0" w:space="0" w:color="auto"/>
        <w:right w:val="none" w:sz="0" w:space="0" w:color="auto"/>
      </w:divBdr>
    </w:div>
    <w:div w:id="168838921">
      <w:marLeft w:val="640"/>
      <w:marRight w:val="0"/>
      <w:marTop w:val="0"/>
      <w:marBottom w:val="0"/>
      <w:divBdr>
        <w:top w:val="none" w:sz="0" w:space="0" w:color="auto"/>
        <w:left w:val="none" w:sz="0" w:space="0" w:color="auto"/>
        <w:bottom w:val="none" w:sz="0" w:space="0" w:color="auto"/>
        <w:right w:val="none" w:sz="0" w:space="0" w:color="auto"/>
      </w:divBdr>
    </w:div>
    <w:div w:id="169179669">
      <w:marLeft w:val="640"/>
      <w:marRight w:val="0"/>
      <w:marTop w:val="0"/>
      <w:marBottom w:val="0"/>
      <w:divBdr>
        <w:top w:val="none" w:sz="0" w:space="0" w:color="auto"/>
        <w:left w:val="none" w:sz="0" w:space="0" w:color="auto"/>
        <w:bottom w:val="none" w:sz="0" w:space="0" w:color="auto"/>
        <w:right w:val="none" w:sz="0" w:space="0" w:color="auto"/>
      </w:divBdr>
    </w:div>
    <w:div w:id="169414207">
      <w:marLeft w:val="640"/>
      <w:marRight w:val="0"/>
      <w:marTop w:val="0"/>
      <w:marBottom w:val="0"/>
      <w:divBdr>
        <w:top w:val="none" w:sz="0" w:space="0" w:color="auto"/>
        <w:left w:val="none" w:sz="0" w:space="0" w:color="auto"/>
        <w:bottom w:val="none" w:sz="0" w:space="0" w:color="auto"/>
        <w:right w:val="none" w:sz="0" w:space="0" w:color="auto"/>
      </w:divBdr>
    </w:div>
    <w:div w:id="170142399">
      <w:marLeft w:val="640"/>
      <w:marRight w:val="0"/>
      <w:marTop w:val="0"/>
      <w:marBottom w:val="0"/>
      <w:divBdr>
        <w:top w:val="none" w:sz="0" w:space="0" w:color="auto"/>
        <w:left w:val="none" w:sz="0" w:space="0" w:color="auto"/>
        <w:bottom w:val="none" w:sz="0" w:space="0" w:color="auto"/>
        <w:right w:val="none" w:sz="0" w:space="0" w:color="auto"/>
      </w:divBdr>
    </w:div>
    <w:div w:id="170460789">
      <w:marLeft w:val="640"/>
      <w:marRight w:val="0"/>
      <w:marTop w:val="0"/>
      <w:marBottom w:val="0"/>
      <w:divBdr>
        <w:top w:val="none" w:sz="0" w:space="0" w:color="auto"/>
        <w:left w:val="none" w:sz="0" w:space="0" w:color="auto"/>
        <w:bottom w:val="none" w:sz="0" w:space="0" w:color="auto"/>
        <w:right w:val="none" w:sz="0" w:space="0" w:color="auto"/>
      </w:divBdr>
    </w:div>
    <w:div w:id="171996236">
      <w:marLeft w:val="640"/>
      <w:marRight w:val="0"/>
      <w:marTop w:val="0"/>
      <w:marBottom w:val="0"/>
      <w:divBdr>
        <w:top w:val="none" w:sz="0" w:space="0" w:color="auto"/>
        <w:left w:val="none" w:sz="0" w:space="0" w:color="auto"/>
        <w:bottom w:val="none" w:sz="0" w:space="0" w:color="auto"/>
        <w:right w:val="none" w:sz="0" w:space="0" w:color="auto"/>
      </w:divBdr>
    </w:div>
    <w:div w:id="174156086">
      <w:marLeft w:val="640"/>
      <w:marRight w:val="0"/>
      <w:marTop w:val="0"/>
      <w:marBottom w:val="0"/>
      <w:divBdr>
        <w:top w:val="none" w:sz="0" w:space="0" w:color="auto"/>
        <w:left w:val="none" w:sz="0" w:space="0" w:color="auto"/>
        <w:bottom w:val="none" w:sz="0" w:space="0" w:color="auto"/>
        <w:right w:val="none" w:sz="0" w:space="0" w:color="auto"/>
      </w:divBdr>
    </w:div>
    <w:div w:id="174199167">
      <w:bodyDiv w:val="1"/>
      <w:marLeft w:val="0"/>
      <w:marRight w:val="0"/>
      <w:marTop w:val="0"/>
      <w:marBottom w:val="0"/>
      <w:divBdr>
        <w:top w:val="none" w:sz="0" w:space="0" w:color="auto"/>
        <w:left w:val="none" w:sz="0" w:space="0" w:color="auto"/>
        <w:bottom w:val="none" w:sz="0" w:space="0" w:color="auto"/>
        <w:right w:val="none" w:sz="0" w:space="0" w:color="auto"/>
      </w:divBdr>
      <w:divsChild>
        <w:div w:id="210699022">
          <w:marLeft w:val="640"/>
          <w:marRight w:val="0"/>
          <w:marTop w:val="0"/>
          <w:marBottom w:val="0"/>
          <w:divBdr>
            <w:top w:val="none" w:sz="0" w:space="0" w:color="auto"/>
            <w:left w:val="none" w:sz="0" w:space="0" w:color="auto"/>
            <w:bottom w:val="none" w:sz="0" w:space="0" w:color="auto"/>
            <w:right w:val="none" w:sz="0" w:space="0" w:color="auto"/>
          </w:divBdr>
        </w:div>
        <w:div w:id="980157669">
          <w:marLeft w:val="640"/>
          <w:marRight w:val="0"/>
          <w:marTop w:val="0"/>
          <w:marBottom w:val="0"/>
          <w:divBdr>
            <w:top w:val="none" w:sz="0" w:space="0" w:color="auto"/>
            <w:left w:val="none" w:sz="0" w:space="0" w:color="auto"/>
            <w:bottom w:val="none" w:sz="0" w:space="0" w:color="auto"/>
            <w:right w:val="none" w:sz="0" w:space="0" w:color="auto"/>
          </w:divBdr>
        </w:div>
        <w:div w:id="1092972839">
          <w:marLeft w:val="640"/>
          <w:marRight w:val="0"/>
          <w:marTop w:val="0"/>
          <w:marBottom w:val="0"/>
          <w:divBdr>
            <w:top w:val="none" w:sz="0" w:space="0" w:color="auto"/>
            <w:left w:val="none" w:sz="0" w:space="0" w:color="auto"/>
            <w:bottom w:val="none" w:sz="0" w:space="0" w:color="auto"/>
            <w:right w:val="none" w:sz="0" w:space="0" w:color="auto"/>
          </w:divBdr>
        </w:div>
        <w:div w:id="1407411540">
          <w:marLeft w:val="640"/>
          <w:marRight w:val="0"/>
          <w:marTop w:val="0"/>
          <w:marBottom w:val="0"/>
          <w:divBdr>
            <w:top w:val="none" w:sz="0" w:space="0" w:color="auto"/>
            <w:left w:val="none" w:sz="0" w:space="0" w:color="auto"/>
            <w:bottom w:val="none" w:sz="0" w:space="0" w:color="auto"/>
            <w:right w:val="none" w:sz="0" w:space="0" w:color="auto"/>
          </w:divBdr>
        </w:div>
        <w:div w:id="2028286000">
          <w:marLeft w:val="640"/>
          <w:marRight w:val="0"/>
          <w:marTop w:val="0"/>
          <w:marBottom w:val="0"/>
          <w:divBdr>
            <w:top w:val="none" w:sz="0" w:space="0" w:color="auto"/>
            <w:left w:val="none" w:sz="0" w:space="0" w:color="auto"/>
            <w:bottom w:val="none" w:sz="0" w:space="0" w:color="auto"/>
            <w:right w:val="none" w:sz="0" w:space="0" w:color="auto"/>
          </w:divBdr>
        </w:div>
        <w:div w:id="2060737407">
          <w:marLeft w:val="640"/>
          <w:marRight w:val="0"/>
          <w:marTop w:val="0"/>
          <w:marBottom w:val="0"/>
          <w:divBdr>
            <w:top w:val="none" w:sz="0" w:space="0" w:color="auto"/>
            <w:left w:val="none" w:sz="0" w:space="0" w:color="auto"/>
            <w:bottom w:val="none" w:sz="0" w:space="0" w:color="auto"/>
            <w:right w:val="none" w:sz="0" w:space="0" w:color="auto"/>
          </w:divBdr>
        </w:div>
      </w:divsChild>
    </w:div>
    <w:div w:id="174728174">
      <w:marLeft w:val="640"/>
      <w:marRight w:val="0"/>
      <w:marTop w:val="0"/>
      <w:marBottom w:val="0"/>
      <w:divBdr>
        <w:top w:val="none" w:sz="0" w:space="0" w:color="auto"/>
        <w:left w:val="none" w:sz="0" w:space="0" w:color="auto"/>
        <w:bottom w:val="none" w:sz="0" w:space="0" w:color="auto"/>
        <w:right w:val="none" w:sz="0" w:space="0" w:color="auto"/>
      </w:divBdr>
    </w:div>
    <w:div w:id="175966869">
      <w:marLeft w:val="640"/>
      <w:marRight w:val="0"/>
      <w:marTop w:val="0"/>
      <w:marBottom w:val="0"/>
      <w:divBdr>
        <w:top w:val="none" w:sz="0" w:space="0" w:color="auto"/>
        <w:left w:val="none" w:sz="0" w:space="0" w:color="auto"/>
        <w:bottom w:val="none" w:sz="0" w:space="0" w:color="auto"/>
        <w:right w:val="none" w:sz="0" w:space="0" w:color="auto"/>
      </w:divBdr>
    </w:div>
    <w:div w:id="176118122">
      <w:marLeft w:val="640"/>
      <w:marRight w:val="0"/>
      <w:marTop w:val="0"/>
      <w:marBottom w:val="0"/>
      <w:divBdr>
        <w:top w:val="none" w:sz="0" w:space="0" w:color="auto"/>
        <w:left w:val="none" w:sz="0" w:space="0" w:color="auto"/>
        <w:bottom w:val="none" w:sz="0" w:space="0" w:color="auto"/>
        <w:right w:val="none" w:sz="0" w:space="0" w:color="auto"/>
      </w:divBdr>
    </w:div>
    <w:div w:id="176696188">
      <w:marLeft w:val="640"/>
      <w:marRight w:val="0"/>
      <w:marTop w:val="0"/>
      <w:marBottom w:val="0"/>
      <w:divBdr>
        <w:top w:val="none" w:sz="0" w:space="0" w:color="auto"/>
        <w:left w:val="none" w:sz="0" w:space="0" w:color="auto"/>
        <w:bottom w:val="none" w:sz="0" w:space="0" w:color="auto"/>
        <w:right w:val="none" w:sz="0" w:space="0" w:color="auto"/>
      </w:divBdr>
    </w:div>
    <w:div w:id="178354765">
      <w:marLeft w:val="640"/>
      <w:marRight w:val="0"/>
      <w:marTop w:val="0"/>
      <w:marBottom w:val="0"/>
      <w:divBdr>
        <w:top w:val="none" w:sz="0" w:space="0" w:color="auto"/>
        <w:left w:val="none" w:sz="0" w:space="0" w:color="auto"/>
        <w:bottom w:val="none" w:sz="0" w:space="0" w:color="auto"/>
        <w:right w:val="none" w:sz="0" w:space="0" w:color="auto"/>
      </w:divBdr>
    </w:div>
    <w:div w:id="179390370">
      <w:marLeft w:val="640"/>
      <w:marRight w:val="0"/>
      <w:marTop w:val="0"/>
      <w:marBottom w:val="0"/>
      <w:divBdr>
        <w:top w:val="none" w:sz="0" w:space="0" w:color="auto"/>
        <w:left w:val="none" w:sz="0" w:space="0" w:color="auto"/>
        <w:bottom w:val="none" w:sz="0" w:space="0" w:color="auto"/>
        <w:right w:val="none" w:sz="0" w:space="0" w:color="auto"/>
      </w:divBdr>
    </w:div>
    <w:div w:id="180969653">
      <w:marLeft w:val="640"/>
      <w:marRight w:val="0"/>
      <w:marTop w:val="0"/>
      <w:marBottom w:val="0"/>
      <w:divBdr>
        <w:top w:val="none" w:sz="0" w:space="0" w:color="auto"/>
        <w:left w:val="none" w:sz="0" w:space="0" w:color="auto"/>
        <w:bottom w:val="none" w:sz="0" w:space="0" w:color="auto"/>
        <w:right w:val="none" w:sz="0" w:space="0" w:color="auto"/>
      </w:divBdr>
    </w:div>
    <w:div w:id="181020764">
      <w:marLeft w:val="640"/>
      <w:marRight w:val="0"/>
      <w:marTop w:val="0"/>
      <w:marBottom w:val="0"/>
      <w:divBdr>
        <w:top w:val="none" w:sz="0" w:space="0" w:color="auto"/>
        <w:left w:val="none" w:sz="0" w:space="0" w:color="auto"/>
        <w:bottom w:val="none" w:sz="0" w:space="0" w:color="auto"/>
        <w:right w:val="none" w:sz="0" w:space="0" w:color="auto"/>
      </w:divBdr>
    </w:div>
    <w:div w:id="182482013">
      <w:marLeft w:val="640"/>
      <w:marRight w:val="0"/>
      <w:marTop w:val="0"/>
      <w:marBottom w:val="0"/>
      <w:divBdr>
        <w:top w:val="none" w:sz="0" w:space="0" w:color="auto"/>
        <w:left w:val="none" w:sz="0" w:space="0" w:color="auto"/>
        <w:bottom w:val="none" w:sz="0" w:space="0" w:color="auto"/>
        <w:right w:val="none" w:sz="0" w:space="0" w:color="auto"/>
      </w:divBdr>
    </w:div>
    <w:div w:id="183175655">
      <w:marLeft w:val="640"/>
      <w:marRight w:val="0"/>
      <w:marTop w:val="0"/>
      <w:marBottom w:val="0"/>
      <w:divBdr>
        <w:top w:val="none" w:sz="0" w:space="0" w:color="auto"/>
        <w:left w:val="none" w:sz="0" w:space="0" w:color="auto"/>
        <w:bottom w:val="none" w:sz="0" w:space="0" w:color="auto"/>
        <w:right w:val="none" w:sz="0" w:space="0" w:color="auto"/>
      </w:divBdr>
    </w:div>
    <w:div w:id="185336108">
      <w:marLeft w:val="640"/>
      <w:marRight w:val="0"/>
      <w:marTop w:val="0"/>
      <w:marBottom w:val="0"/>
      <w:divBdr>
        <w:top w:val="none" w:sz="0" w:space="0" w:color="auto"/>
        <w:left w:val="none" w:sz="0" w:space="0" w:color="auto"/>
        <w:bottom w:val="none" w:sz="0" w:space="0" w:color="auto"/>
        <w:right w:val="none" w:sz="0" w:space="0" w:color="auto"/>
      </w:divBdr>
    </w:div>
    <w:div w:id="185868251">
      <w:marLeft w:val="640"/>
      <w:marRight w:val="0"/>
      <w:marTop w:val="0"/>
      <w:marBottom w:val="0"/>
      <w:divBdr>
        <w:top w:val="none" w:sz="0" w:space="0" w:color="auto"/>
        <w:left w:val="none" w:sz="0" w:space="0" w:color="auto"/>
        <w:bottom w:val="none" w:sz="0" w:space="0" w:color="auto"/>
        <w:right w:val="none" w:sz="0" w:space="0" w:color="auto"/>
      </w:divBdr>
    </w:div>
    <w:div w:id="186064483">
      <w:marLeft w:val="640"/>
      <w:marRight w:val="0"/>
      <w:marTop w:val="0"/>
      <w:marBottom w:val="0"/>
      <w:divBdr>
        <w:top w:val="none" w:sz="0" w:space="0" w:color="auto"/>
        <w:left w:val="none" w:sz="0" w:space="0" w:color="auto"/>
        <w:bottom w:val="none" w:sz="0" w:space="0" w:color="auto"/>
        <w:right w:val="none" w:sz="0" w:space="0" w:color="auto"/>
      </w:divBdr>
    </w:div>
    <w:div w:id="187761076">
      <w:marLeft w:val="640"/>
      <w:marRight w:val="0"/>
      <w:marTop w:val="0"/>
      <w:marBottom w:val="0"/>
      <w:divBdr>
        <w:top w:val="none" w:sz="0" w:space="0" w:color="auto"/>
        <w:left w:val="none" w:sz="0" w:space="0" w:color="auto"/>
        <w:bottom w:val="none" w:sz="0" w:space="0" w:color="auto"/>
        <w:right w:val="none" w:sz="0" w:space="0" w:color="auto"/>
      </w:divBdr>
    </w:div>
    <w:div w:id="188566842">
      <w:marLeft w:val="640"/>
      <w:marRight w:val="0"/>
      <w:marTop w:val="0"/>
      <w:marBottom w:val="0"/>
      <w:divBdr>
        <w:top w:val="none" w:sz="0" w:space="0" w:color="auto"/>
        <w:left w:val="none" w:sz="0" w:space="0" w:color="auto"/>
        <w:bottom w:val="none" w:sz="0" w:space="0" w:color="auto"/>
        <w:right w:val="none" w:sz="0" w:space="0" w:color="auto"/>
      </w:divBdr>
    </w:div>
    <w:div w:id="189756902">
      <w:marLeft w:val="640"/>
      <w:marRight w:val="0"/>
      <w:marTop w:val="0"/>
      <w:marBottom w:val="0"/>
      <w:divBdr>
        <w:top w:val="none" w:sz="0" w:space="0" w:color="auto"/>
        <w:left w:val="none" w:sz="0" w:space="0" w:color="auto"/>
        <w:bottom w:val="none" w:sz="0" w:space="0" w:color="auto"/>
        <w:right w:val="none" w:sz="0" w:space="0" w:color="auto"/>
      </w:divBdr>
    </w:div>
    <w:div w:id="191306746">
      <w:marLeft w:val="640"/>
      <w:marRight w:val="0"/>
      <w:marTop w:val="0"/>
      <w:marBottom w:val="0"/>
      <w:divBdr>
        <w:top w:val="none" w:sz="0" w:space="0" w:color="auto"/>
        <w:left w:val="none" w:sz="0" w:space="0" w:color="auto"/>
        <w:bottom w:val="none" w:sz="0" w:space="0" w:color="auto"/>
        <w:right w:val="none" w:sz="0" w:space="0" w:color="auto"/>
      </w:divBdr>
    </w:div>
    <w:div w:id="192765266">
      <w:marLeft w:val="640"/>
      <w:marRight w:val="0"/>
      <w:marTop w:val="0"/>
      <w:marBottom w:val="0"/>
      <w:divBdr>
        <w:top w:val="none" w:sz="0" w:space="0" w:color="auto"/>
        <w:left w:val="none" w:sz="0" w:space="0" w:color="auto"/>
        <w:bottom w:val="none" w:sz="0" w:space="0" w:color="auto"/>
        <w:right w:val="none" w:sz="0" w:space="0" w:color="auto"/>
      </w:divBdr>
    </w:div>
    <w:div w:id="193423275">
      <w:marLeft w:val="640"/>
      <w:marRight w:val="0"/>
      <w:marTop w:val="0"/>
      <w:marBottom w:val="0"/>
      <w:divBdr>
        <w:top w:val="none" w:sz="0" w:space="0" w:color="auto"/>
        <w:left w:val="none" w:sz="0" w:space="0" w:color="auto"/>
        <w:bottom w:val="none" w:sz="0" w:space="0" w:color="auto"/>
        <w:right w:val="none" w:sz="0" w:space="0" w:color="auto"/>
      </w:divBdr>
    </w:div>
    <w:div w:id="193857312">
      <w:marLeft w:val="640"/>
      <w:marRight w:val="0"/>
      <w:marTop w:val="0"/>
      <w:marBottom w:val="0"/>
      <w:divBdr>
        <w:top w:val="none" w:sz="0" w:space="0" w:color="auto"/>
        <w:left w:val="none" w:sz="0" w:space="0" w:color="auto"/>
        <w:bottom w:val="none" w:sz="0" w:space="0" w:color="auto"/>
        <w:right w:val="none" w:sz="0" w:space="0" w:color="auto"/>
      </w:divBdr>
    </w:div>
    <w:div w:id="193925771">
      <w:marLeft w:val="640"/>
      <w:marRight w:val="0"/>
      <w:marTop w:val="0"/>
      <w:marBottom w:val="0"/>
      <w:divBdr>
        <w:top w:val="none" w:sz="0" w:space="0" w:color="auto"/>
        <w:left w:val="none" w:sz="0" w:space="0" w:color="auto"/>
        <w:bottom w:val="none" w:sz="0" w:space="0" w:color="auto"/>
        <w:right w:val="none" w:sz="0" w:space="0" w:color="auto"/>
      </w:divBdr>
    </w:div>
    <w:div w:id="195002230">
      <w:marLeft w:val="640"/>
      <w:marRight w:val="0"/>
      <w:marTop w:val="0"/>
      <w:marBottom w:val="0"/>
      <w:divBdr>
        <w:top w:val="none" w:sz="0" w:space="0" w:color="auto"/>
        <w:left w:val="none" w:sz="0" w:space="0" w:color="auto"/>
        <w:bottom w:val="none" w:sz="0" w:space="0" w:color="auto"/>
        <w:right w:val="none" w:sz="0" w:space="0" w:color="auto"/>
      </w:divBdr>
    </w:div>
    <w:div w:id="195049826">
      <w:marLeft w:val="640"/>
      <w:marRight w:val="0"/>
      <w:marTop w:val="0"/>
      <w:marBottom w:val="0"/>
      <w:divBdr>
        <w:top w:val="none" w:sz="0" w:space="0" w:color="auto"/>
        <w:left w:val="none" w:sz="0" w:space="0" w:color="auto"/>
        <w:bottom w:val="none" w:sz="0" w:space="0" w:color="auto"/>
        <w:right w:val="none" w:sz="0" w:space="0" w:color="auto"/>
      </w:divBdr>
    </w:div>
    <w:div w:id="195630715">
      <w:marLeft w:val="640"/>
      <w:marRight w:val="0"/>
      <w:marTop w:val="0"/>
      <w:marBottom w:val="0"/>
      <w:divBdr>
        <w:top w:val="none" w:sz="0" w:space="0" w:color="auto"/>
        <w:left w:val="none" w:sz="0" w:space="0" w:color="auto"/>
        <w:bottom w:val="none" w:sz="0" w:space="0" w:color="auto"/>
        <w:right w:val="none" w:sz="0" w:space="0" w:color="auto"/>
      </w:divBdr>
    </w:div>
    <w:div w:id="196625441">
      <w:marLeft w:val="640"/>
      <w:marRight w:val="0"/>
      <w:marTop w:val="0"/>
      <w:marBottom w:val="0"/>
      <w:divBdr>
        <w:top w:val="none" w:sz="0" w:space="0" w:color="auto"/>
        <w:left w:val="none" w:sz="0" w:space="0" w:color="auto"/>
        <w:bottom w:val="none" w:sz="0" w:space="0" w:color="auto"/>
        <w:right w:val="none" w:sz="0" w:space="0" w:color="auto"/>
      </w:divBdr>
    </w:div>
    <w:div w:id="197671827">
      <w:marLeft w:val="640"/>
      <w:marRight w:val="0"/>
      <w:marTop w:val="0"/>
      <w:marBottom w:val="0"/>
      <w:divBdr>
        <w:top w:val="none" w:sz="0" w:space="0" w:color="auto"/>
        <w:left w:val="none" w:sz="0" w:space="0" w:color="auto"/>
        <w:bottom w:val="none" w:sz="0" w:space="0" w:color="auto"/>
        <w:right w:val="none" w:sz="0" w:space="0" w:color="auto"/>
      </w:divBdr>
    </w:div>
    <w:div w:id="198010554">
      <w:marLeft w:val="640"/>
      <w:marRight w:val="0"/>
      <w:marTop w:val="0"/>
      <w:marBottom w:val="0"/>
      <w:divBdr>
        <w:top w:val="none" w:sz="0" w:space="0" w:color="auto"/>
        <w:left w:val="none" w:sz="0" w:space="0" w:color="auto"/>
        <w:bottom w:val="none" w:sz="0" w:space="0" w:color="auto"/>
        <w:right w:val="none" w:sz="0" w:space="0" w:color="auto"/>
      </w:divBdr>
    </w:div>
    <w:div w:id="202056574">
      <w:marLeft w:val="640"/>
      <w:marRight w:val="0"/>
      <w:marTop w:val="0"/>
      <w:marBottom w:val="0"/>
      <w:divBdr>
        <w:top w:val="none" w:sz="0" w:space="0" w:color="auto"/>
        <w:left w:val="none" w:sz="0" w:space="0" w:color="auto"/>
        <w:bottom w:val="none" w:sz="0" w:space="0" w:color="auto"/>
        <w:right w:val="none" w:sz="0" w:space="0" w:color="auto"/>
      </w:divBdr>
    </w:div>
    <w:div w:id="202637481">
      <w:marLeft w:val="640"/>
      <w:marRight w:val="0"/>
      <w:marTop w:val="0"/>
      <w:marBottom w:val="0"/>
      <w:divBdr>
        <w:top w:val="none" w:sz="0" w:space="0" w:color="auto"/>
        <w:left w:val="none" w:sz="0" w:space="0" w:color="auto"/>
        <w:bottom w:val="none" w:sz="0" w:space="0" w:color="auto"/>
        <w:right w:val="none" w:sz="0" w:space="0" w:color="auto"/>
      </w:divBdr>
    </w:div>
    <w:div w:id="204223563">
      <w:marLeft w:val="640"/>
      <w:marRight w:val="0"/>
      <w:marTop w:val="0"/>
      <w:marBottom w:val="0"/>
      <w:divBdr>
        <w:top w:val="none" w:sz="0" w:space="0" w:color="auto"/>
        <w:left w:val="none" w:sz="0" w:space="0" w:color="auto"/>
        <w:bottom w:val="none" w:sz="0" w:space="0" w:color="auto"/>
        <w:right w:val="none" w:sz="0" w:space="0" w:color="auto"/>
      </w:divBdr>
    </w:div>
    <w:div w:id="204635380">
      <w:marLeft w:val="640"/>
      <w:marRight w:val="0"/>
      <w:marTop w:val="0"/>
      <w:marBottom w:val="0"/>
      <w:divBdr>
        <w:top w:val="none" w:sz="0" w:space="0" w:color="auto"/>
        <w:left w:val="none" w:sz="0" w:space="0" w:color="auto"/>
        <w:bottom w:val="none" w:sz="0" w:space="0" w:color="auto"/>
        <w:right w:val="none" w:sz="0" w:space="0" w:color="auto"/>
      </w:divBdr>
    </w:div>
    <w:div w:id="204682589">
      <w:marLeft w:val="640"/>
      <w:marRight w:val="0"/>
      <w:marTop w:val="0"/>
      <w:marBottom w:val="0"/>
      <w:divBdr>
        <w:top w:val="none" w:sz="0" w:space="0" w:color="auto"/>
        <w:left w:val="none" w:sz="0" w:space="0" w:color="auto"/>
        <w:bottom w:val="none" w:sz="0" w:space="0" w:color="auto"/>
        <w:right w:val="none" w:sz="0" w:space="0" w:color="auto"/>
      </w:divBdr>
    </w:div>
    <w:div w:id="208956156">
      <w:marLeft w:val="640"/>
      <w:marRight w:val="0"/>
      <w:marTop w:val="0"/>
      <w:marBottom w:val="0"/>
      <w:divBdr>
        <w:top w:val="none" w:sz="0" w:space="0" w:color="auto"/>
        <w:left w:val="none" w:sz="0" w:space="0" w:color="auto"/>
        <w:bottom w:val="none" w:sz="0" w:space="0" w:color="auto"/>
        <w:right w:val="none" w:sz="0" w:space="0" w:color="auto"/>
      </w:divBdr>
    </w:div>
    <w:div w:id="209078232">
      <w:marLeft w:val="640"/>
      <w:marRight w:val="0"/>
      <w:marTop w:val="0"/>
      <w:marBottom w:val="0"/>
      <w:divBdr>
        <w:top w:val="none" w:sz="0" w:space="0" w:color="auto"/>
        <w:left w:val="none" w:sz="0" w:space="0" w:color="auto"/>
        <w:bottom w:val="none" w:sz="0" w:space="0" w:color="auto"/>
        <w:right w:val="none" w:sz="0" w:space="0" w:color="auto"/>
      </w:divBdr>
    </w:div>
    <w:div w:id="210924421">
      <w:marLeft w:val="640"/>
      <w:marRight w:val="0"/>
      <w:marTop w:val="0"/>
      <w:marBottom w:val="0"/>
      <w:divBdr>
        <w:top w:val="none" w:sz="0" w:space="0" w:color="auto"/>
        <w:left w:val="none" w:sz="0" w:space="0" w:color="auto"/>
        <w:bottom w:val="none" w:sz="0" w:space="0" w:color="auto"/>
        <w:right w:val="none" w:sz="0" w:space="0" w:color="auto"/>
      </w:divBdr>
    </w:div>
    <w:div w:id="214124669">
      <w:marLeft w:val="640"/>
      <w:marRight w:val="0"/>
      <w:marTop w:val="0"/>
      <w:marBottom w:val="0"/>
      <w:divBdr>
        <w:top w:val="none" w:sz="0" w:space="0" w:color="auto"/>
        <w:left w:val="none" w:sz="0" w:space="0" w:color="auto"/>
        <w:bottom w:val="none" w:sz="0" w:space="0" w:color="auto"/>
        <w:right w:val="none" w:sz="0" w:space="0" w:color="auto"/>
      </w:divBdr>
    </w:div>
    <w:div w:id="214633425">
      <w:marLeft w:val="640"/>
      <w:marRight w:val="0"/>
      <w:marTop w:val="0"/>
      <w:marBottom w:val="0"/>
      <w:divBdr>
        <w:top w:val="none" w:sz="0" w:space="0" w:color="auto"/>
        <w:left w:val="none" w:sz="0" w:space="0" w:color="auto"/>
        <w:bottom w:val="none" w:sz="0" w:space="0" w:color="auto"/>
        <w:right w:val="none" w:sz="0" w:space="0" w:color="auto"/>
      </w:divBdr>
    </w:div>
    <w:div w:id="214775016">
      <w:marLeft w:val="640"/>
      <w:marRight w:val="0"/>
      <w:marTop w:val="0"/>
      <w:marBottom w:val="0"/>
      <w:divBdr>
        <w:top w:val="none" w:sz="0" w:space="0" w:color="auto"/>
        <w:left w:val="none" w:sz="0" w:space="0" w:color="auto"/>
        <w:bottom w:val="none" w:sz="0" w:space="0" w:color="auto"/>
        <w:right w:val="none" w:sz="0" w:space="0" w:color="auto"/>
      </w:divBdr>
    </w:div>
    <w:div w:id="216750120">
      <w:marLeft w:val="640"/>
      <w:marRight w:val="0"/>
      <w:marTop w:val="0"/>
      <w:marBottom w:val="0"/>
      <w:divBdr>
        <w:top w:val="none" w:sz="0" w:space="0" w:color="auto"/>
        <w:left w:val="none" w:sz="0" w:space="0" w:color="auto"/>
        <w:bottom w:val="none" w:sz="0" w:space="0" w:color="auto"/>
        <w:right w:val="none" w:sz="0" w:space="0" w:color="auto"/>
      </w:divBdr>
    </w:div>
    <w:div w:id="219369574">
      <w:marLeft w:val="640"/>
      <w:marRight w:val="0"/>
      <w:marTop w:val="0"/>
      <w:marBottom w:val="0"/>
      <w:divBdr>
        <w:top w:val="none" w:sz="0" w:space="0" w:color="auto"/>
        <w:left w:val="none" w:sz="0" w:space="0" w:color="auto"/>
        <w:bottom w:val="none" w:sz="0" w:space="0" w:color="auto"/>
        <w:right w:val="none" w:sz="0" w:space="0" w:color="auto"/>
      </w:divBdr>
    </w:div>
    <w:div w:id="221327934">
      <w:marLeft w:val="640"/>
      <w:marRight w:val="0"/>
      <w:marTop w:val="0"/>
      <w:marBottom w:val="0"/>
      <w:divBdr>
        <w:top w:val="none" w:sz="0" w:space="0" w:color="auto"/>
        <w:left w:val="none" w:sz="0" w:space="0" w:color="auto"/>
        <w:bottom w:val="none" w:sz="0" w:space="0" w:color="auto"/>
        <w:right w:val="none" w:sz="0" w:space="0" w:color="auto"/>
      </w:divBdr>
    </w:div>
    <w:div w:id="222526278">
      <w:marLeft w:val="640"/>
      <w:marRight w:val="0"/>
      <w:marTop w:val="0"/>
      <w:marBottom w:val="0"/>
      <w:divBdr>
        <w:top w:val="none" w:sz="0" w:space="0" w:color="auto"/>
        <w:left w:val="none" w:sz="0" w:space="0" w:color="auto"/>
        <w:bottom w:val="none" w:sz="0" w:space="0" w:color="auto"/>
        <w:right w:val="none" w:sz="0" w:space="0" w:color="auto"/>
      </w:divBdr>
    </w:div>
    <w:div w:id="224341987">
      <w:marLeft w:val="640"/>
      <w:marRight w:val="0"/>
      <w:marTop w:val="0"/>
      <w:marBottom w:val="0"/>
      <w:divBdr>
        <w:top w:val="none" w:sz="0" w:space="0" w:color="auto"/>
        <w:left w:val="none" w:sz="0" w:space="0" w:color="auto"/>
        <w:bottom w:val="none" w:sz="0" w:space="0" w:color="auto"/>
        <w:right w:val="none" w:sz="0" w:space="0" w:color="auto"/>
      </w:divBdr>
    </w:div>
    <w:div w:id="224726769">
      <w:marLeft w:val="640"/>
      <w:marRight w:val="0"/>
      <w:marTop w:val="0"/>
      <w:marBottom w:val="0"/>
      <w:divBdr>
        <w:top w:val="none" w:sz="0" w:space="0" w:color="auto"/>
        <w:left w:val="none" w:sz="0" w:space="0" w:color="auto"/>
        <w:bottom w:val="none" w:sz="0" w:space="0" w:color="auto"/>
        <w:right w:val="none" w:sz="0" w:space="0" w:color="auto"/>
      </w:divBdr>
    </w:div>
    <w:div w:id="224996191">
      <w:marLeft w:val="640"/>
      <w:marRight w:val="0"/>
      <w:marTop w:val="0"/>
      <w:marBottom w:val="0"/>
      <w:divBdr>
        <w:top w:val="none" w:sz="0" w:space="0" w:color="auto"/>
        <w:left w:val="none" w:sz="0" w:space="0" w:color="auto"/>
        <w:bottom w:val="none" w:sz="0" w:space="0" w:color="auto"/>
        <w:right w:val="none" w:sz="0" w:space="0" w:color="auto"/>
      </w:divBdr>
    </w:div>
    <w:div w:id="225845152">
      <w:marLeft w:val="640"/>
      <w:marRight w:val="0"/>
      <w:marTop w:val="0"/>
      <w:marBottom w:val="0"/>
      <w:divBdr>
        <w:top w:val="none" w:sz="0" w:space="0" w:color="auto"/>
        <w:left w:val="none" w:sz="0" w:space="0" w:color="auto"/>
        <w:bottom w:val="none" w:sz="0" w:space="0" w:color="auto"/>
        <w:right w:val="none" w:sz="0" w:space="0" w:color="auto"/>
      </w:divBdr>
    </w:div>
    <w:div w:id="231430351">
      <w:marLeft w:val="640"/>
      <w:marRight w:val="0"/>
      <w:marTop w:val="0"/>
      <w:marBottom w:val="0"/>
      <w:divBdr>
        <w:top w:val="none" w:sz="0" w:space="0" w:color="auto"/>
        <w:left w:val="none" w:sz="0" w:space="0" w:color="auto"/>
        <w:bottom w:val="none" w:sz="0" w:space="0" w:color="auto"/>
        <w:right w:val="none" w:sz="0" w:space="0" w:color="auto"/>
      </w:divBdr>
    </w:div>
    <w:div w:id="232399954">
      <w:marLeft w:val="640"/>
      <w:marRight w:val="0"/>
      <w:marTop w:val="0"/>
      <w:marBottom w:val="0"/>
      <w:divBdr>
        <w:top w:val="none" w:sz="0" w:space="0" w:color="auto"/>
        <w:left w:val="none" w:sz="0" w:space="0" w:color="auto"/>
        <w:bottom w:val="none" w:sz="0" w:space="0" w:color="auto"/>
        <w:right w:val="none" w:sz="0" w:space="0" w:color="auto"/>
      </w:divBdr>
    </w:div>
    <w:div w:id="233199651">
      <w:marLeft w:val="640"/>
      <w:marRight w:val="0"/>
      <w:marTop w:val="0"/>
      <w:marBottom w:val="0"/>
      <w:divBdr>
        <w:top w:val="none" w:sz="0" w:space="0" w:color="auto"/>
        <w:left w:val="none" w:sz="0" w:space="0" w:color="auto"/>
        <w:bottom w:val="none" w:sz="0" w:space="0" w:color="auto"/>
        <w:right w:val="none" w:sz="0" w:space="0" w:color="auto"/>
      </w:divBdr>
    </w:div>
    <w:div w:id="234441897">
      <w:marLeft w:val="640"/>
      <w:marRight w:val="0"/>
      <w:marTop w:val="0"/>
      <w:marBottom w:val="0"/>
      <w:divBdr>
        <w:top w:val="none" w:sz="0" w:space="0" w:color="auto"/>
        <w:left w:val="none" w:sz="0" w:space="0" w:color="auto"/>
        <w:bottom w:val="none" w:sz="0" w:space="0" w:color="auto"/>
        <w:right w:val="none" w:sz="0" w:space="0" w:color="auto"/>
      </w:divBdr>
    </w:div>
    <w:div w:id="234781271">
      <w:marLeft w:val="640"/>
      <w:marRight w:val="0"/>
      <w:marTop w:val="0"/>
      <w:marBottom w:val="0"/>
      <w:divBdr>
        <w:top w:val="none" w:sz="0" w:space="0" w:color="auto"/>
        <w:left w:val="none" w:sz="0" w:space="0" w:color="auto"/>
        <w:bottom w:val="none" w:sz="0" w:space="0" w:color="auto"/>
        <w:right w:val="none" w:sz="0" w:space="0" w:color="auto"/>
      </w:divBdr>
    </w:div>
    <w:div w:id="234972731">
      <w:marLeft w:val="640"/>
      <w:marRight w:val="0"/>
      <w:marTop w:val="0"/>
      <w:marBottom w:val="0"/>
      <w:divBdr>
        <w:top w:val="none" w:sz="0" w:space="0" w:color="auto"/>
        <w:left w:val="none" w:sz="0" w:space="0" w:color="auto"/>
        <w:bottom w:val="none" w:sz="0" w:space="0" w:color="auto"/>
        <w:right w:val="none" w:sz="0" w:space="0" w:color="auto"/>
      </w:divBdr>
    </w:div>
    <w:div w:id="238289864">
      <w:marLeft w:val="640"/>
      <w:marRight w:val="0"/>
      <w:marTop w:val="0"/>
      <w:marBottom w:val="0"/>
      <w:divBdr>
        <w:top w:val="none" w:sz="0" w:space="0" w:color="auto"/>
        <w:left w:val="none" w:sz="0" w:space="0" w:color="auto"/>
        <w:bottom w:val="none" w:sz="0" w:space="0" w:color="auto"/>
        <w:right w:val="none" w:sz="0" w:space="0" w:color="auto"/>
      </w:divBdr>
    </w:div>
    <w:div w:id="239370089">
      <w:marLeft w:val="640"/>
      <w:marRight w:val="0"/>
      <w:marTop w:val="0"/>
      <w:marBottom w:val="0"/>
      <w:divBdr>
        <w:top w:val="none" w:sz="0" w:space="0" w:color="auto"/>
        <w:left w:val="none" w:sz="0" w:space="0" w:color="auto"/>
        <w:bottom w:val="none" w:sz="0" w:space="0" w:color="auto"/>
        <w:right w:val="none" w:sz="0" w:space="0" w:color="auto"/>
      </w:divBdr>
    </w:div>
    <w:div w:id="240530736">
      <w:marLeft w:val="640"/>
      <w:marRight w:val="0"/>
      <w:marTop w:val="0"/>
      <w:marBottom w:val="0"/>
      <w:divBdr>
        <w:top w:val="none" w:sz="0" w:space="0" w:color="auto"/>
        <w:left w:val="none" w:sz="0" w:space="0" w:color="auto"/>
        <w:bottom w:val="none" w:sz="0" w:space="0" w:color="auto"/>
        <w:right w:val="none" w:sz="0" w:space="0" w:color="auto"/>
      </w:divBdr>
    </w:div>
    <w:div w:id="241532132">
      <w:marLeft w:val="640"/>
      <w:marRight w:val="0"/>
      <w:marTop w:val="0"/>
      <w:marBottom w:val="0"/>
      <w:divBdr>
        <w:top w:val="none" w:sz="0" w:space="0" w:color="auto"/>
        <w:left w:val="none" w:sz="0" w:space="0" w:color="auto"/>
        <w:bottom w:val="none" w:sz="0" w:space="0" w:color="auto"/>
        <w:right w:val="none" w:sz="0" w:space="0" w:color="auto"/>
      </w:divBdr>
    </w:div>
    <w:div w:id="242420168">
      <w:marLeft w:val="640"/>
      <w:marRight w:val="0"/>
      <w:marTop w:val="0"/>
      <w:marBottom w:val="0"/>
      <w:divBdr>
        <w:top w:val="none" w:sz="0" w:space="0" w:color="auto"/>
        <w:left w:val="none" w:sz="0" w:space="0" w:color="auto"/>
        <w:bottom w:val="none" w:sz="0" w:space="0" w:color="auto"/>
        <w:right w:val="none" w:sz="0" w:space="0" w:color="auto"/>
      </w:divBdr>
    </w:div>
    <w:div w:id="244145922">
      <w:marLeft w:val="640"/>
      <w:marRight w:val="0"/>
      <w:marTop w:val="0"/>
      <w:marBottom w:val="0"/>
      <w:divBdr>
        <w:top w:val="none" w:sz="0" w:space="0" w:color="auto"/>
        <w:left w:val="none" w:sz="0" w:space="0" w:color="auto"/>
        <w:bottom w:val="none" w:sz="0" w:space="0" w:color="auto"/>
        <w:right w:val="none" w:sz="0" w:space="0" w:color="auto"/>
      </w:divBdr>
    </w:div>
    <w:div w:id="244808547">
      <w:marLeft w:val="640"/>
      <w:marRight w:val="0"/>
      <w:marTop w:val="0"/>
      <w:marBottom w:val="0"/>
      <w:divBdr>
        <w:top w:val="none" w:sz="0" w:space="0" w:color="auto"/>
        <w:left w:val="none" w:sz="0" w:space="0" w:color="auto"/>
        <w:bottom w:val="none" w:sz="0" w:space="0" w:color="auto"/>
        <w:right w:val="none" w:sz="0" w:space="0" w:color="auto"/>
      </w:divBdr>
    </w:div>
    <w:div w:id="245502207">
      <w:marLeft w:val="640"/>
      <w:marRight w:val="0"/>
      <w:marTop w:val="0"/>
      <w:marBottom w:val="0"/>
      <w:divBdr>
        <w:top w:val="none" w:sz="0" w:space="0" w:color="auto"/>
        <w:left w:val="none" w:sz="0" w:space="0" w:color="auto"/>
        <w:bottom w:val="none" w:sz="0" w:space="0" w:color="auto"/>
        <w:right w:val="none" w:sz="0" w:space="0" w:color="auto"/>
      </w:divBdr>
    </w:div>
    <w:div w:id="245581839">
      <w:marLeft w:val="640"/>
      <w:marRight w:val="0"/>
      <w:marTop w:val="0"/>
      <w:marBottom w:val="0"/>
      <w:divBdr>
        <w:top w:val="none" w:sz="0" w:space="0" w:color="auto"/>
        <w:left w:val="none" w:sz="0" w:space="0" w:color="auto"/>
        <w:bottom w:val="none" w:sz="0" w:space="0" w:color="auto"/>
        <w:right w:val="none" w:sz="0" w:space="0" w:color="auto"/>
      </w:divBdr>
    </w:div>
    <w:div w:id="245846781">
      <w:marLeft w:val="640"/>
      <w:marRight w:val="0"/>
      <w:marTop w:val="0"/>
      <w:marBottom w:val="0"/>
      <w:divBdr>
        <w:top w:val="none" w:sz="0" w:space="0" w:color="auto"/>
        <w:left w:val="none" w:sz="0" w:space="0" w:color="auto"/>
        <w:bottom w:val="none" w:sz="0" w:space="0" w:color="auto"/>
        <w:right w:val="none" w:sz="0" w:space="0" w:color="auto"/>
      </w:divBdr>
    </w:div>
    <w:div w:id="246959690">
      <w:marLeft w:val="640"/>
      <w:marRight w:val="0"/>
      <w:marTop w:val="0"/>
      <w:marBottom w:val="0"/>
      <w:divBdr>
        <w:top w:val="none" w:sz="0" w:space="0" w:color="auto"/>
        <w:left w:val="none" w:sz="0" w:space="0" w:color="auto"/>
        <w:bottom w:val="none" w:sz="0" w:space="0" w:color="auto"/>
        <w:right w:val="none" w:sz="0" w:space="0" w:color="auto"/>
      </w:divBdr>
    </w:div>
    <w:div w:id="247547348">
      <w:marLeft w:val="640"/>
      <w:marRight w:val="0"/>
      <w:marTop w:val="0"/>
      <w:marBottom w:val="0"/>
      <w:divBdr>
        <w:top w:val="none" w:sz="0" w:space="0" w:color="auto"/>
        <w:left w:val="none" w:sz="0" w:space="0" w:color="auto"/>
        <w:bottom w:val="none" w:sz="0" w:space="0" w:color="auto"/>
        <w:right w:val="none" w:sz="0" w:space="0" w:color="auto"/>
      </w:divBdr>
    </w:div>
    <w:div w:id="249629791">
      <w:marLeft w:val="640"/>
      <w:marRight w:val="0"/>
      <w:marTop w:val="0"/>
      <w:marBottom w:val="0"/>
      <w:divBdr>
        <w:top w:val="none" w:sz="0" w:space="0" w:color="auto"/>
        <w:left w:val="none" w:sz="0" w:space="0" w:color="auto"/>
        <w:bottom w:val="none" w:sz="0" w:space="0" w:color="auto"/>
        <w:right w:val="none" w:sz="0" w:space="0" w:color="auto"/>
      </w:divBdr>
    </w:div>
    <w:div w:id="249897478">
      <w:marLeft w:val="640"/>
      <w:marRight w:val="0"/>
      <w:marTop w:val="0"/>
      <w:marBottom w:val="0"/>
      <w:divBdr>
        <w:top w:val="none" w:sz="0" w:space="0" w:color="auto"/>
        <w:left w:val="none" w:sz="0" w:space="0" w:color="auto"/>
        <w:bottom w:val="none" w:sz="0" w:space="0" w:color="auto"/>
        <w:right w:val="none" w:sz="0" w:space="0" w:color="auto"/>
      </w:divBdr>
    </w:div>
    <w:div w:id="251549678">
      <w:marLeft w:val="640"/>
      <w:marRight w:val="0"/>
      <w:marTop w:val="0"/>
      <w:marBottom w:val="0"/>
      <w:divBdr>
        <w:top w:val="none" w:sz="0" w:space="0" w:color="auto"/>
        <w:left w:val="none" w:sz="0" w:space="0" w:color="auto"/>
        <w:bottom w:val="none" w:sz="0" w:space="0" w:color="auto"/>
        <w:right w:val="none" w:sz="0" w:space="0" w:color="auto"/>
      </w:divBdr>
    </w:div>
    <w:div w:id="251739896">
      <w:marLeft w:val="640"/>
      <w:marRight w:val="0"/>
      <w:marTop w:val="0"/>
      <w:marBottom w:val="0"/>
      <w:divBdr>
        <w:top w:val="none" w:sz="0" w:space="0" w:color="auto"/>
        <w:left w:val="none" w:sz="0" w:space="0" w:color="auto"/>
        <w:bottom w:val="none" w:sz="0" w:space="0" w:color="auto"/>
        <w:right w:val="none" w:sz="0" w:space="0" w:color="auto"/>
      </w:divBdr>
    </w:div>
    <w:div w:id="252327403">
      <w:marLeft w:val="640"/>
      <w:marRight w:val="0"/>
      <w:marTop w:val="0"/>
      <w:marBottom w:val="0"/>
      <w:divBdr>
        <w:top w:val="none" w:sz="0" w:space="0" w:color="auto"/>
        <w:left w:val="none" w:sz="0" w:space="0" w:color="auto"/>
        <w:bottom w:val="none" w:sz="0" w:space="0" w:color="auto"/>
        <w:right w:val="none" w:sz="0" w:space="0" w:color="auto"/>
      </w:divBdr>
    </w:div>
    <w:div w:id="252980547">
      <w:marLeft w:val="640"/>
      <w:marRight w:val="0"/>
      <w:marTop w:val="0"/>
      <w:marBottom w:val="0"/>
      <w:divBdr>
        <w:top w:val="none" w:sz="0" w:space="0" w:color="auto"/>
        <w:left w:val="none" w:sz="0" w:space="0" w:color="auto"/>
        <w:bottom w:val="none" w:sz="0" w:space="0" w:color="auto"/>
        <w:right w:val="none" w:sz="0" w:space="0" w:color="auto"/>
      </w:divBdr>
    </w:div>
    <w:div w:id="254366096">
      <w:marLeft w:val="640"/>
      <w:marRight w:val="0"/>
      <w:marTop w:val="0"/>
      <w:marBottom w:val="0"/>
      <w:divBdr>
        <w:top w:val="none" w:sz="0" w:space="0" w:color="auto"/>
        <w:left w:val="none" w:sz="0" w:space="0" w:color="auto"/>
        <w:bottom w:val="none" w:sz="0" w:space="0" w:color="auto"/>
        <w:right w:val="none" w:sz="0" w:space="0" w:color="auto"/>
      </w:divBdr>
    </w:div>
    <w:div w:id="255745431">
      <w:marLeft w:val="640"/>
      <w:marRight w:val="0"/>
      <w:marTop w:val="0"/>
      <w:marBottom w:val="0"/>
      <w:divBdr>
        <w:top w:val="none" w:sz="0" w:space="0" w:color="auto"/>
        <w:left w:val="none" w:sz="0" w:space="0" w:color="auto"/>
        <w:bottom w:val="none" w:sz="0" w:space="0" w:color="auto"/>
        <w:right w:val="none" w:sz="0" w:space="0" w:color="auto"/>
      </w:divBdr>
    </w:div>
    <w:div w:id="256405534">
      <w:marLeft w:val="640"/>
      <w:marRight w:val="0"/>
      <w:marTop w:val="0"/>
      <w:marBottom w:val="0"/>
      <w:divBdr>
        <w:top w:val="none" w:sz="0" w:space="0" w:color="auto"/>
        <w:left w:val="none" w:sz="0" w:space="0" w:color="auto"/>
        <w:bottom w:val="none" w:sz="0" w:space="0" w:color="auto"/>
        <w:right w:val="none" w:sz="0" w:space="0" w:color="auto"/>
      </w:divBdr>
    </w:div>
    <w:div w:id="257298630">
      <w:marLeft w:val="640"/>
      <w:marRight w:val="0"/>
      <w:marTop w:val="0"/>
      <w:marBottom w:val="0"/>
      <w:divBdr>
        <w:top w:val="none" w:sz="0" w:space="0" w:color="auto"/>
        <w:left w:val="none" w:sz="0" w:space="0" w:color="auto"/>
        <w:bottom w:val="none" w:sz="0" w:space="0" w:color="auto"/>
        <w:right w:val="none" w:sz="0" w:space="0" w:color="auto"/>
      </w:divBdr>
    </w:div>
    <w:div w:id="257523486">
      <w:marLeft w:val="640"/>
      <w:marRight w:val="0"/>
      <w:marTop w:val="0"/>
      <w:marBottom w:val="0"/>
      <w:divBdr>
        <w:top w:val="none" w:sz="0" w:space="0" w:color="auto"/>
        <w:left w:val="none" w:sz="0" w:space="0" w:color="auto"/>
        <w:bottom w:val="none" w:sz="0" w:space="0" w:color="auto"/>
        <w:right w:val="none" w:sz="0" w:space="0" w:color="auto"/>
      </w:divBdr>
    </w:div>
    <w:div w:id="263269624">
      <w:marLeft w:val="640"/>
      <w:marRight w:val="0"/>
      <w:marTop w:val="0"/>
      <w:marBottom w:val="0"/>
      <w:divBdr>
        <w:top w:val="none" w:sz="0" w:space="0" w:color="auto"/>
        <w:left w:val="none" w:sz="0" w:space="0" w:color="auto"/>
        <w:bottom w:val="none" w:sz="0" w:space="0" w:color="auto"/>
        <w:right w:val="none" w:sz="0" w:space="0" w:color="auto"/>
      </w:divBdr>
    </w:div>
    <w:div w:id="263653169">
      <w:marLeft w:val="640"/>
      <w:marRight w:val="0"/>
      <w:marTop w:val="0"/>
      <w:marBottom w:val="0"/>
      <w:divBdr>
        <w:top w:val="none" w:sz="0" w:space="0" w:color="auto"/>
        <w:left w:val="none" w:sz="0" w:space="0" w:color="auto"/>
        <w:bottom w:val="none" w:sz="0" w:space="0" w:color="auto"/>
        <w:right w:val="none" w:sz="0" w:space="0" w:color="auto"/>
      </w:divBdr>
    </w:div>
    <w:div w:id="264195286">
      <w:marLeft w:val="640"/>
      <w:marRight w:val="0"/>
      <w:marTop w:val="0"/>
      <w:marBottom w:val="0"/>
      <w:divBdr>
        <w:top w:val="none" w:sz="0" w:space="0" w:color="auto"/>
        <w:left w:val="none" w:sz="0" w:space="0" w:color="auto"/>
        <w:bottom w:val="none" w:sz="0" w:space="0" w:color="auto"/>
        <w:right w:val="none" w:sz="0" w:space="0" w:color="auto"/>
      </w:divBdr>
    </w:div>
    <w:div w:id="264314019">
      <w:marLeft w:val="640"/>
      <w:marRight w:val="0"/>
      <w:marTop w:val="0"/>
      <w:marBottom w:val="0"/>
      <w:divBdr>
        <w:top w:val="none" w:sz="0" w:space="0" w:color="auto"/>
        <w:left w:val="none" w:sz="0" w:space="0" w:color="auto"/>
        <w:bottom w:val="none" w:sz="0" w:space="0" w:color="auto"/>
        <w:right w:val="none" w:sz="0" w:space="0" w:color="auto"/>
      </w:divBdr>
    </w:div>
    <w:div w:id="264772848">
      <w:marLeft w:val="640"/>
      <w:marRight w:val="0"/>
      <w:marTop w:val="0"/>
      <w:marBottom w:val="0"/>
      <w:divBdr>
        <w:top w:val="none" w:sz="0" w:space="0" w:color="auto"/>
        <w:left w:val="none" w:sz="0" w:space="0" w:color="auto"/>
        <w:bottom w:val="none" w:sz="0" w:space="0" w:color="auto"/>
        <w:right w:val="none" w:sz="0" w:space="0" w:color="auto"/>
      </w:divBdr>
    </w:div>
    <w:div w:id="266238519">
      <w:marLeft w:val="640"/>
      <w:marRight w:val="0"/>
      <w:marTop w:val="0"/>
      <w:marBottom w:val="0"/>
      <w:divBdr>
        <w:top w:val="none" w:sz="0" w:space="0" w:color="auto"/>
        <w:left w:val="none" w:sz="0" w:space="0" w:color="auto"/>
        <w:bottom w:val="none" w:sz="0" w:space="0" w:color="auto"/>
        <w:right w:val="none" w:sz="0" w:space="0" w:color="auto"/>
      </w:divBdr>
    </w:div>
    <w:div w:id="268045669">
      <w:marLeft w:val="640"/>
      <w:marRight w:val="0"/>
      <w:marTop w:val="0"/>
      <w:marBottom w:val="0"/>
      <w:divBdr>
        <w:top w:val="none" w:sz="0" w:space="0" w:color="auto"/>
        <w:left w:val="none" w:sz="0" w:space="0" w:color="auto"/>
        <w:bottom w:val="none" w:sz="0" w:space="0" w:color="auto"/>
        <w:right w:val="none" w:sz="0" w:space="0" w:color="auto"/>
      </w:divBdr>
    </w:div>
    <w:div w:id="269633670">
      <w:marLeft w:val="640"/>
      <w:marRight w:val="0"/>
      <w:marTop w:val="0"/>
      <w:marBottom w:val="0"/>
      <w:divBdr>
        <w:top w:val="none" w:sz="0" w:space="0" w:color="auto"/>
        <w:left w:val="none" w:sz="0" w:space="0" w:color="auto"/>
        <w:bottom w:val="none" w:sz="0" w:space="0" w:color="auto"/>
        <w:right w:val="none" w:sz="0" w:space="0" w:color="auto"/>
      </w:divBdr>
    </w:div>
    <w:div w:id="270552624">
      <w:marLeft w:val="640"/>
      <w:marRight w:val="0"/>
      <w:marTop w:val="0"/>
      <w:marBottom w:val="0"/>
      <w:divBdr>
        <w:top w:val="none" w:sz="0" w:space="0" w:color="auto"/>
        <w:left w:val="none" w:sz="0" w:space="0" w:color="auto"/>
        <w:bottom w:val="none" w:sz="0" w:space="0" w:color="auto"/>
        <w:right w:val="none" w:sz="0" w:space="0" w:color="auto"/>
      </w:divBdr>
    </w:div>
    <w:div w:id="270864801">
      <w:marLeft w:val="640"/>
      <w:marRight w:val="0"/>
      <w:marTop w:val="0"/>
      <w:marBottom w:val="0"/>
      <w:divBdr>
        <w:top w:val="none" w:sz="0" w:space="0" w:color="auto"/>
        <w:left w:val="none" w:sz="0" w:space="0" w:color="auto"/>
        <w:bottom w:val="none" w:sz="0" w:space="0" w:color="auto"/>
        <w:right w:val="none" w:sz="0" w:space="0" w:color="auto"/>
      </w:divBdr>
    </w:div>
    <w:div w:id="273443948">
      <w:marLeft w:val="640"/>
      <w:marRight w:val="0"/>
      <w:marTop w:val="0"/>
      <w:marBottom w:val="0"/>
      <w:divBdr>
        <w:top w:val="none" w:sz="0" w:space="0" w:color="auto"/>
        <w:left w:val="none" w:sz="0" w:space="0" w:color="auto"/>
        <w:bottom w:val="none" w:sz="0" w:space="0" w:color="auto"/>
        <w:right w:val="none" w:sz="0" w:space="0" w:color="auto"/>
      </w:divBdr>
    </w:div>
    <w:div w:id="273706929">
      <w:marLeft w:val="640"/>
      <w:marRight w:val="0"/>
      <w:marTop w:val="0"/>
      <w:marBottom w:val="0"/>
      <w:divBdr>
        <w:top w:val="none" w:sz="0" w:space="0" w:color="auto"/>
        <w:left w:val="none" w:sz="0" w:space="0" w:color="auto"/>
        <w:bottom w:val="none" w:sz="0" w:space="0" w:color="auto"/>
        <w:right w:val="none" w:sz="0" w:space="0" w:color="auto"/>
      </w:divBdr>
    </w:div>
    <w:div w:id="277949884">
      <w:marLeft w:val="640"/>
      <w:marRight w:val="0"/>
      <w:marTop w:val="0"/>
      <w:marBottom w:val="0"/>
      <w:divBdr>
        <w:top w:val="none" w:sz="0" w:space="0" w:color="auto"/>
        <w:left w:val="none" w:sz="0" w:space="0" w:color="auto"/>
        <w:bottom w:val="none" w:sz="0" w:space="0" w:color="auto"/>
        <w:right w:val="none" w:sz="0" w:space="0" w:color="auto"/>
      </w:divBdr>
    </w:div>
    <w:div w:id="278606008">
      <w:marLeft w:val="640"/>
      <w:marRight w:val="0"/>
      <w:marTop w:val="0"/>
      <w:marBottom w:val="0"/>
      <w:divBdr>
        <w:top w:val="none" w:sz="0" w:space="0" w:color="auto"/>
        <w:left w:val="none" w:sz="0" w:space="0" w:color="auto"/>
        <w:bottom w:val="none" w:sz="0" w:space="0" w:color="auto"/>
        <w:right w:val="none" w:sz="0" w:space="0" w:color="auto"/>
      </w:divBdr>
    </w:div>
    <w:div w:id="282199758">
      <w:marLeft w:val="640"/>
      <w:marRight w:val="0"/>
      <w:marTop w:val="0"/>
      <w:marBottom w:val="0"/>
      <w:divBdr>
        <w:top w:val="none" w:sz="0" w:space="0" w:color="auto"/>
        <w:left w:val="none" w:sz="0" w:space="0" w:color="auto"/>
        <w:bottom w:val="none" w:sz="0" w:space="0" w:color="auto"/>
        <w:right w:val="none" w:sz="0" w:space="0" w:color="auto"/>
      </w:divBdr>
    </w:div>
    <w:div w:id="283116237">
      <w:marLeft w:val="640"/>
      <w:marRight w:val="0"/>
      <w:marTop w:val="0"/>
      <w:marBottom w:val="0"/>
      <w:divBdr>
        <w:top w:val="none" w:sz="0" w:space="0" w:color="auto"/>
        <w:left w:val="none" w:sz="0" w:space="0" w:color="auto"/>
        <w:bottom w:val="none" w:sz="0" w:space="0" w:color="auto"/>
        <w:right w:val="none" w:sz="0" w:space="0" w:color="auto"/>
      </w:divBdr>
    </w:div>
    <w:div w:id="283705442">
      <w:marLeft w:val="640"/>
      <w:marRight w:val="0"/>
      <w:marTop w:val="0"/>
      <w:marBottom w:val="0"/>
      <w:divBdr>
        <w:top w:val="none" w:sz="0" w:space="0" w:color="auto"/>
        <w:left w:val="none" w:sz="0" w:space="0" w:color="auto"/>
        <w:bottom w:val="none" w:sz="0" w:space="0" w:color="auto"/>
        <w:right w:val="none" w:sz="0" w:space="0" w:color="auto"/>
      </w:divBdr>
    </w:div>
    <w:div w:id="284891540">
      <w:marLeft w:val="640"/>
      <w:marRight w:val="0"/>
      <w:marTop w:val="0"/>
      <w:marBottom w:val="0"/>
      <w:divBdr>
        <w:top w:val="none" w:sz="0" w:space="0" w:color="auto"/>
        <w:left w:val="none" w:sz="0" w:space="0" w:color="auto"/>
        <w:bottom w:val="none" w:sz="0" w:space="0" w:color="auto"/>
        <w:right w:val="none" w:sz="0" w:space="0" w:color="auto"/>
      </w:divBdr>
    </w:div>
    <w:div w:id="285281838">
      <w:marLeft w:val="640"/>
      <w:marRight w:val="0"/>
      <w:marTop w:val="0"/>
      <w:marBottom w:val="0"/>
      <w:divBdr>
        <w:top w:val="none" w:sz="0" w:space="0" w:color="auto"/>
        <w:left w:val="none" w:sz="0" w:space="0" w:color="auto"/>
        <w:bottom w:val="none" w:sz="0" w:space="0" w:color="auto"/>
        <w:right w:val="none" w:sz="0" w:space="0" w:color="auto"/>
      </w:divBdr>
    </w:div>
    <w:div w:id="285430729">
      <w:marLeft w:val="640"/>
      <w:marRight w:val="0"/>
      <w:marTop w:val="0"/>
      <w:marBottom w:val="0"/>
      <w:divBdr>
        <w:top w:val="none" w:sz="0" w:space="0" w:color="auto"/>
        <w:left w:val="none" w:sz="0" w:space="0" w:color="auto"/>
        <w:bottom w:val="none" w:sz="0" w:space="0" w:color="auto"/>
        <w:right w:val="none" w:sz="0" w:space="0" w:color="auto"/>
      </w:divBdr>
    </w:div>
    <w:div w:id="286012886">
      <w:marLeft w:val="640"/>
      <w:marRight w:val="0"/>
      <w:marTop w:val="0"/>
      <w:marBottom w:val="0"/>
      <w:divBdr>
        <w:top w:val="none" w:sz="0" w:space="0" w:color="auto"/>
        <w:left w:val="none" w:sz="0" w:space="0" w:color="auto"/>
        <w:bottom w:val="none" w:sz="0" w:space="0" w:color="auto"/>
        <w:right w:val="none" w:sz="0" w:space="0" w:color="auto"/>
      </w:divBdr>
    </w:div>
    <w:div w:id="287010568">
      <w:marLeft w:val="640"/>
      <w:marRight w:val="0"/>
      <w:marTop w:val="0"/>
      <w:marBottom w:val="0"/>
      <w:divBdr>
        <w:top w:val="none" w:sz="0" w:space="0" w:color="auto"/>
        <w:left w:val="none" w:sz="0" w:space="0" w:color="auto"/>
        <w:bottom w:val="none" w:sz="0" w:space="0" w:color="auto"/>
        <w:right w:val="none" w:sz="0" w:space="0" w:color="auto"/>
      </w:divBdr>
    </w:div>
    <w:div w:id="287517045">
      <w:marLeft w:val="640"/>
      <w:marRight w:val="0"/>
      <w:marTop w:val="0"/>
      <w:marBottom w:val="0"/>
      <w:divBdr>
        <w:top w:val="none" w:sz="0" w:space="0" w:color="auto"/>
        <w:left w:val="none" w:sz="0" w:space="0" w:color="auto"/>
        <w:bottom w:val="none" w:sz="0" w:space="0" w:color="auto"/>
        <w:right w:val="none" w:sz="0" w:space="0" w:color="auto"/>
      </w:divBdr>
    </w:div>
    <w:div w:id="289173818">
      <w:marLeft w:val="640"/>
      <w:marRight w:val="0"/>
      <w:marTop w:val="0"/>
      <w:marBottom w:val="0"/>
      <w:divBdr>
        <w:top w:val="none" w:sz="0" w:space="0" w:color="auto"/>
        <w:left w:val="none" w:sz="0" w:space="0" w:color="auto"/>
        <w:bottom w:val="none" w:sz="0" w:space="0" w:color="auto"/>
        <w:right w:val="none" w:sz="0" w:space="0" w:color="auto"/>
      </w:divBdr>
    </w:div>
    <w:div w:id="289483928">
      <w:marLeft w:val="640"/>
      <w:marRight w:val="0"/>
      <w:marTop w:val="0"/>
      <w:marBottom w:val="0"/>
      <w:divBdr>
        <w:top w:val="none" w:sz="0" w:space="0" w:color="auto"/>
        <w:left w:val="none" w:sz="0" w:space="0" w:color="auto"/>
        <w:bottom w:val="none" w:sz="0" w:space="0" w:color="auto"/>
        <w:right w:val="none" w:sz="0" w:space="0" w:color="auto"/>
      </w:divBdr>
    </w:div>
    <w:div w:id="290090207">
      <w:marLeft w:val="640"/>
      <w:marRight w:val="0"/>
      <w:marTop w:val="0"/>
      <w:marBottom w:val="0"/>
      <w:divBdr>
        <w:top w:val="none" w:sz="0" w:space="0" w:color="auto"/>
        <w:left w:val="none" w:sz="0" w:space="0" w:color="auto"/>
        <w:bottom w:val="none" w:sz="0" w:space="0" w:color="auto"/>
        <w:right w:val="none" w:sz="0" w:space="0" w:color="auto"/>
      </w:divBdr>
    </w:div>
    <w:div w:id="290091765">
      <w:marLeft w:val="640"/>
      <w:marRight w:val="0"/>
      <w:marTop w:val="0"/>
      <w:marBottom w:val="0"/>
      <w:divBdr>
        <w:top w:val="none" w:sz="0" w:space="0" w:color="auto"/>
        <w:left w:val="none" w:sz="0" w:space="0" w:color="auto"/>
        <w:bottom w:val="none" w:sz="0" w:space="0" w:color="auto"/>
        <w:right w:val="none" w:sz="0" w:space="0" w:color="auto"/>
      </w:divBdr>
    </w:div>
    <w:div w:id="290550331">
      <w:marLeft w:val="640"/>
      <w:marRight w:val="0"/>
      <w:marTop w:val="0"/>
      <w:marBottom w:val="0"/>
      <w:divBdr>
        <w:top w:val="none" w:sz="0" w:space="0" w:color="auto"/>
        <w:left w:val="none" w:sz="0" w:space="0" w:color="auto"/>
        <w:bottom w:val="none" w:sz="0" w:space="0" w:color="auto"/>
        <w:right w:val="none" w:sz="0" w:space="0" w:color="auto"/>
      </w:divBdr>
    </w:div>
    <w:div w:id="291207117">
      <w:marLeft w:val="640"/>
      <w:marRight w:val="0"/>
      <w:marTop w:val="0"/>
      <w:marBottom w:val="0"/>
      <w:divBdr>
        <w:top w:val="none" w:sz="0" w:space="0" w:color="auto"/>
        <w:left w:val="none" w:sz="0" w:space="0" w:color="auto"/>
        <w:bottom w:val="none" w:sz="0" w:space="0" w:color="auto"/>
        <w:right w:val="none" w:sz="0" w:space="0" w:color="auto"/>
      </w:divBdr>
    </w:div>
    <w:div w:id="293292190">
      <w:marLeft w:val="640"/>
      <w:marRight w:val="0"/>
      <w:marTop w:val="0"/>
      <w:marBottom w:val="0"/>
      <w:divBdr>
        <w:top w:val="none" w:sz="0" w:space="0" w:color="auto"/>
        <w:left w:val="none" w:sz="0" w:space="0" w:color="auto"/>
        <w:bottom w:val="none" w:sz="0" w:space="0" w:color="auto"/>
        <w:right w:val="none" w:sz="0" w:space="0" w:color="auto"/>
      </w:divBdr>
    </w:div>
    <w:div w:id="294453779">
      <w:marLeft w:val="640"/>
      <w:marRight w:val="0"/>
      <w:marTop w:val="0"/>
      <w:marBottom w:val="0"/>
      <w:divBdr>
        <w:top w:val="none" w:sz="0" w:space="0" w:color="auto"/>
        <w:left w:val="none" w:sz="0" w:space="0" w:color="auto"/>
        <w:bottom w:val="none" w:sz="0" w:space="0" w:color="auto"/>
        <w:right w:val="none" w:sz="0" w:space="0" w:color="auto"/>
      </w:divBdr>
    </w:div>
    <w:div w:id="294914556">
      <w:marLeft w:val="640"/>
      <w:marRight w:val="0"/>
      <w:marTop w:val="0"/>
      <w:marBottom w:val="0"/>
      <w:divBdr>
        <w:top w:val="none" w:sz="0" w:space="0" w:color="auto"/>
        <w:left w:val="none" w:sz="0" w:space="0" w:color="auto"/>
        <w:bottom w:val="none" w:sz="0" w:space="0" w:color="auto"/>
        <w:right w:val="none" w:sz="0" w:space="0" w:color="auto"/>
      </w:divBdr>
    </w:div>
    <w:div w:id="295449022">
      <w:marLeft w:val="640"/>
      <w:marRight w:val="0"/>
      <w:marTop w:val="0"/>
      <w:marBottom w:val="0"/>
      <w:divBdr>
        <w:top w:val="none" w:sz="0" w:space="0" w:color="auto"/>
        <w:left w:val="none" w:sz="0" w:space="0" w:color="auto"/>
        <w:bottom w:val="none" w:sz="0" w:space="0" w:color="auto"/>
        <w:right w:val="none" w:sz="0" w:space="0" w:color="auto"/>
      </w:divBdr>
    </w:div>
    <w:div w:id="298456983">
      <w:marLeft w:val="640"/>
      <w:marRight w:val="0"/>
      <w:marTop w:val="0"/>
      <w:marBottom w:val="0"/>
      <w:divBdr>
        <w:top w:val="none" w:sz="0" w:space="0" w:color="auto"/>
        <w:left w:val="none" w:sz="0" w:space="0" w:color="auto"/>
        <w:bottom w:val="none" w:sz="0" w:space="0" w:color="auto"/>
        <w:right w:val="none" w:sz="0" w:space="0" w:color="auto"/>
      </w:divBdr>
    </w:div>
    <w:div w:id="301276836">
      <w:marLeft w:val="640"/>
      <w:marRight w:val="0"/>
      <w:marTop w:val="0"/>
      <w:marBottom w:val="0"/>
      <w:divBdr>
        <w:top w:val="none" w:sz="0" w:space="0" w:color="auto"/>
        <w:left w:val="none" w:sz="0" w:space="0" w:color="auto"/>
        <w:bottom w:val="none" w:sz="0" w:space="0" w:color="auto"/>
        <w:right w:val="none" w:sz="0" w:space="0" w:color="auto"/>
      </w:divBdr>
    </w:div>
    <w:div w:id="302195269">
      <w:marLeft w:val="640"/>
      <w:marRight w:val="0"/>
      <w:marTop w:val="0"/>
      <w:marBottom w:val="0"/>
      <w:divBdr>
        <w:top w:val="none" w:sz="0" w:space="0" w:color="auto"/>
        <w:left w:val="none" w:sz="0" w:space="0" w:color="auto"/>
        <w:bottom w:val="none" w:sz="0" w:space="0" w:color="auto"/>
        <w:right w:val="none" w:sz="0" w:space="0" w:color="auto"/>
      </w:divBdr>
    </w:div>
    <w:div w:id="302270745">
      <w:marLeft w:val="640"/>
      <w:marRight w:val="0"/>
      <w:marTop w:val="0"/>
      <w:marBottom w:val="0"/>
      <w:divBdr>
        <w:top w:val="none" w:sz="0" w:space="0" w:color="auto"/>
        <w:left w:val="none" w:sz="0" w:space="0" w:color="auto"/>
        <w:bottom w:val="none" w:sz="0" w:space="0" w:color="auto"/>
        <w:right w:val="none" w:sz="0" w:space="0" w:color="auto"/>
      </w:divBdr>
    </w:div>
    <w:div w:id="304360997">
      <w:marLeft w:val="640"/>
      <w:marRight w:val="0"/>
      <w:marTop w:val="0"/>
      <w:marBottom w:val="0"/>
      <w:divBdr>
        <w:top w:val="none" w:sz="0" w:space="0" w:color="auto"/>
        <w:left w:val="none" w:sz="0" w:space="0" w:color="auto"/>
        <w:bottom w:val="none" w:sz="0" w:space="0" w:color="auto"/>
        <w:right w:val="none" w:sz="0" w:space="0" w:color="auto"/>
      </w:divBdr>
    </w:div>
    <w:div w:id="305210981">
      <w:marLeft w:val="640"/>
      <w:marRight w:val="0"/>
      <w:marTop w:val="0"/>
      <w:marBottom w:val="0"/>
      <w:divBdr>
        <w:top w:val="none" w:sz="0" w:space="0" w:color="auto"/>
        <w:left w:val="none" w:sz="0" w:space="0" w:color="auto"/>
        <w:bottom w:val="none" w:sz="0" w:space="0" w:color="auto"/>
        <w:right w:val="none" w:sz="0" w:space="0" w:color="auto"/>
      </w:divBdr>
    </w:div>
    <w:div w:id="305861171">
      <w:marLeft w:val="640"/>
      <w:marRight w:val="0"/>
      <w:marTop w:val="0"/>
      <w:marBottom w:val="0"/>
      <w:divBdr>
        <w:top w:val="none" w:sz="0" w:space="0" w:color="auto"/>
        <w:left w:val="none" w:sz="0" w:space="0" w:color="auto"/>
        <w:bottom w:val="none" w:sz="0" w:space="0" w:color="auto"/>
        <w:right w:val="none" w:sz="0" w:space="0" w:color="auto"/>
      </w:divBdr>
    </w:div>
    <w:div w:id="306666053">
      <w:marLeft w:val="640"/>
      <w:marRight w:val="0"/>
      <w:marTop w:val="0"/>
      <w:marBottom w:val="0"/>
      <w:divBdr>
        <w:top w:val="none" w:sz="0" w:space="0" w:color="auto"/>
        <w:left w:val="none" w:sz="0" w:space="0" w:color="auto"/>
        <w:bottom w:val="none" w:sz="0" w:space="0" w:color="auto"/>
        <w:right w:val="none" w:sz="0" w:space="0" w:color="auto"/>
      </w:divBdr>
    </w:div>
    <w:div w:id="308675866">
      <w:marLeft w:val="640"/>
      <w:marRight w:val="0"/>
      <w:marTop w:val="0"/>
      <w:marBottom w:val="0"/>
      <w:divBdr>
        <w:top w:val="none" w:sz="0" w:space="0" w:color="auto"/>
        <w:left w:val="none" w:sz="0" w:space="0" w:color="auto"/>
        <w:bottom w:val="none" w:sz="0" w:space="0" w:color="auto"/>
        <w:right w:val="none" w:sz="0" w:space="0" w:color="auto"/>
      </w:divBdr>
    </w:div>
    <w:div w:id="310137104">
      <w:marLeft w:val="640"/>
      <w:marRight w:val="0"/>
      <w:marTop w:val="0"/>
      <w:marBottom w:val="0"/>
      <w:divBdr>
        <w:top w:val="none" w:sz="0" w:space="0" w:color="auto"/>
        <w:left w:val="none" w:sz="0" w:space="0" w:color="auto"/>
        <w:bottom w:val="none" w:sz="0" w:space="0" w:color="auto"/>
        <w:right w:val="none" w:sz="0" w:space="0" w:color="auto"/>
      </w:divBdr>
    </w:div>
    <w:div w:id="316111675">
      <w:marLeft w:val="640"/>
      <w:marRight w:val="0"/>
      <w:marTop w:val="0"/>
      <w:marBottom w:val="0"/>
      <w:divBdr>
        <w:top w:val="none" w:sz="0" w:space="0" w:color="auto"/>
        <w:left w:val="none" w:sz="0" w:space="0" w:color="auto"/>
        <w:bottom w:val="none" w:sz="0" w:space="0" w:color="auto"/>
        <w:right w:val="none" w:sz="0" w:space="0" w:color="auto"/>
      </w:divBdr>
    </w:div>
    <w:div w:id="316538888">
      <w:marLeft w:val="640"/>
      <w:marRight w:val="0"/>
      <w:marTop w:val="0"/>
      <w:marBottom w:val="0"/>
      <w:divBdr>
        <w:top w:val="none" w:sz="0" w:space="0" w:color="auto"/>
        <w:left w:val="none" w:sz="0" w:space="0" w:color="auto"/>
        <w:bottom w:val="none" w:sz="0" w:space="0" w:color="auto"/>
        <w:right w:val="none" w:sz="0" w:space="0" w:color="auto"/>
      </w:divBdr>
    </w:div>
    <w:div w:id="316686344">
      <w:marLeft w:val="640"/>
      <w:marRight w:val="0"/>
      <w:marTop w:val="0"/>
      <w:marBottom w:val="0"/>
      <w:divBdr>
        <w:top w:val="none" w:sz="0" w:space="0" w:color="auto"/>
        <w:left w:val="none" w:sz="0" w:space="0" w:color="auto"/>
        <w:bottom w:val="none" w:sz="0" w:space="0" w:color="auto"/>
        <w:right w:val="none" w:sz="0" w:space="0" w:color="auto"/>
      </w:divBdr>
    </w:div>
    <w:div w:id="318313827">
      <w:marLeft w:val="640"/>
      <w:marRight w:val="0"/>
      <w:marTop w:val="0"/>
      <w:marBottom w:val="0"/>
      <w:divBdr>
        <w:top w:val="none" w:sz="0" w:space="0" w:color="auto"/>
        <w:left w:val="none" w:sz="0" w:space="0" w:color="auto"/>
        <w:bottom w:val="none" w:sz="0" w:space="0" w:color="auto"/>
        <w:right w:val="none" w:sz="0" w:space="0" w:color="auto"/>
      </w:divBdr>
    </w:div>
    <w:div w:id="318467592">
      <w:marLeft w:val="640"/>
      <w:marRight w:val="0"/>
      <w:marTop w:val="0"/>
      <w:marBottom w:val="0"/>
      <w:divBdr>
        <w:top w:val="none" w:sz="0" w:space="0" w:color="auto"/>
        <w:left w:val="none" w:sz="0" w:space="0" w:color="auto"/>
        <w:bottom w:val="none" w:sz="0" w:space="0" w:color="auto"/>
        <w:right w:val="none" w:sz="0" w:space="0" w:color="auto"/>
      </w:divBdr>
    </w:div>
    <w:div w:id="318582555">
      <w:marLeft w:val="640"/>
      <w:marRight w:val="0"/>
      <w:marTop w:val="0"/>
      <w:marBottom w:val="0"/>
      <w:divBdr>
        <w:top w:val="none" w:sz="0" w:space="0" w:color="auto"/>
        <w:left w:val="none" w:sz="0" w:space="0" w:color="auto"/>
        <w:bottom w:val="none" w:sz="0" w:space="0" w:color="auto"/>
        <w:right w:val="none" w:sz="0" w:space="0" w:color="auto"/>
      </w:divBdr>
    </w:div>
    <w:div w:id="318970088">
      <w:marLeft w:val="640"/>
      <w:marRight w:val="0"/>
      <w:marTop w:val="0"/>
      <w:marBottom w:val="0"/>
      <w:divBdr>
        <w:top w:val="none" w:sz="0" w:space="0" w:color="auto"/>
        <w:left w:val="none" w:sz="0" w:space="0" w:color="auto"/>
        <w:bottom w:val="none" w:sz="0" w:space="0" w:color="auto"/>
        <w:right w:val="none" w:sz="0" w:space="0" w:color="auto"/>
      </w:divBdr>
    </w:div>
    <w:div w:id="319433010">
      <w:marLeft w:val="640"/>
      <w:marRight w:val="0"/>
      <w:marTop w:val="0"/>
      <w:marBottom w:val="0"/>
      <w:divBdr>
        <w:top w:val="none" w:sz="0" w:space="0" w:color="auto"/>
        <w:left w:val="none" w:sz="0" w:space="0" w:color="auto"/>
        <w:bottom w:val="none" w:sz="0" w:space="0" w:color="auto"/>
        <w:right w:val="none" w:sz="0" w:space="0" w:color="auto"/>
      </w:divBdr>
    </w:div>
    <w:div w:id="319696509">
      <w:marLeft w:val="640"/>
      <w:marRight w:val="0"/>
      <w:marTop w:val="0"/>
      <w:marBottom w:val="0"/>
      <w:divBdr>
        <w:top w:val="none" w:sz="0" w:space="0" w:color="auto"/>
        <w:left w:val="none" w:sz="0" w:space="0" w:color="auto"/>
        <w:bottom w:val="none" w:sz="0" w:space="0" w:color="auto"/>
        <w:right w:val="none" w:sz="0" w:space="0" w:color="auto"/>
      </w:divBdr>
    </w:div>
    <w:div w:id="321660357">
      <w:marLeft w:val="640"/>
      <w:marRight w:val="0"/>
      <w:marTop w:val="0"/>
      <w:marBottom w:val="0"/>
      <w:divBdr>
        <w:top w:val="none" w:sz="0" w:space="0" w:color="auto"/>
        <w:left w:val="none" w:sz="0" w:space="0" w:color="auto"/>
        <w:bottom w:val="none" w:sz="0" w:space="0" w:color="auto"/>
        <w:right w:val="none" w:sz="0" w:space="0" w:color="auto"/>
      </w:divBdr>
    </w:div>
    <w:div w:id="325713946">
      <w:marLeft w:val="640"/>
      <w:marRight w:val="0"/>
      <w:marTop w:val="0"/>
      <w:marBottom w:val="0"/>
      <w:divBdr>
        <w:top w:val="none" w:sz="0" w:space="0" w:color="auto"/>
        <w:left w:val="none" w:sz="0" w:space="0" w:color="auto"/>
        <w:bottom w:val="none" w:sz="0" w:space="0" w:color="auto"/>
        <w:right w:val="none" w:sz="0" w:space="0" w:color="auto"/>
      </w:divBdr>
    </w:div>
    <w:div w:id="325985347">
      <w:marLeft w:val="640"/>
      <w:marRight w:val="0"/>
      <w:marTop w:val="0"/>
      <w:marBottom w:val="0"/>
      <w:divBdr>
        <w:top w:val="none" w:sz="0" w:space="0" w:color="auto"/>
        <w:left w:val="none" w:sz="0" w:space="0" w:color="auto"/>
        <w:bottom w:val="none" w:sz="0" w:space="0" w:color="auto"/>
        <w:right w:val="none" w:sz="0" w:space="0" w:color="auto"/>
      </w:divBdr>
    </w:div>
    <w:div w:id="326058887">
      <w:marLeft w:val="640"/>
      <w:marRight w:val="0"/>
      <w:marTop w:val="0"/>
      <w:marBottom w:val="0"/>
      <w:divBdr>
        <w:top w:val="none" w:sz="0" w:space="0" w:color="auto"/>
        <w:left w:val="none" w:sz="0" w:space="0" w:color="auto"/>
        <w:bottom w:val="none" w:sz="0" w:space="0" w:color="auto"/>
        <w:right w:val="none" w:sz="0" w:space="0" w:color="auto"/>
      </w:divBdr>
    </w:div>
    <w:div w:id="327635545">
      <w:marLeft w:val="640"/>
      <w:marRight w:val="0"/>
      <w:marTop w:val="0"/>
      <w:marBottom w:val="0"/>
      <w:divBdr>
        <w:top w:val="none" w:sz="0" w:space="0" w:color="auto"/>
        <w:left w:val="none" w:sz="0" w:space="0" w:color="auto"/>
        <w:bottom w:val="none" w:sz="0" w:space="0" w:color="auto"/>
        <w:right w:val="none" w:sz="0" w:space="0" w:color="auto"/>
      </w:divBdr>
    </w:div>
    <w:div w:id="328365894">
      <w:marLeft w:val="640"/>
      <w:marRight w:val="0"/>
      <w:marTop w:val="0"/>
      <w:marBottom w:val="0"/>
      <w:divBdr>
        <w:top w:val="none" w:sz="0" w:space="0" w:color="auto"/>
        <w:left w:val="none" w:sz="0" w:space="0" w:color="auto"/>
        <w:bottom w:val="none" w:sz="0" w:space="0" w:color="auto"/>
        <w:right w:val="none" w:sz="0" w:space="0" w:color="auto"/>
      </w:divBdr>
    </w:div>
    <w:div w:id="328943391">
      <w:marLeft w:val="640"/>
      <w:marRight w:val="0"/>
      <w:marTop w:val="0"/>
      <w:marBottom w:val="0"/>
      <w:divBdr>
        <w:top w:val="none" w:sz="0" w:space="0" w:color="auto"/>
        <w:left w:val="none" w:sz="0" w:space="0" w:color="auto"/>
        <w:bottom w:val="none" w:sz="0" w:space="0" w:color="auto"/>
        <w:right w:val="none" w:sz="0" w:space="0" w:color="auto"/>
      </w:divBdr>
    </w:div>
    <w:div w:id="331220741">
      <w:marLeft w:val="640"/>
      <w:marRight w:val="0"/>
      <w:marTop w:val="0"/>
      <w:marBottom w:val="0"/>
      <w:divBdr>
        <w:top w:val="none" w:sz="0" w:space="0" w:color="auto"/>
        <w:left w:val="none" w:sz="0" w:space="0" w:color="auto"/>
        <w:bottom w:val="none" w:sz="0" w:space="0" w:color="auto"/>
        <w:right w:val="none" w:sz="0" w:space="0" w:color="auto"/>
      </w:divBdr>
    </w:div>
    <w:div w:id="333342364">
      <w:marLeft w:val="640"/>
      <w:marRight w:val="0"/>
      <w:marTop w:val="0"/>
      <w:marBottom w:val="0"/>
      <w:divBdr>
        <w:top w:val="none" w:sz="0" w:space="0" w:color="auto"/>
        <w:left w:val="none" w:sz="0" w:space="0" w:color="auto"/>
        <w:bottom w:val="none" w:sz="0" w:space="0" w:color="auto"/>
        <w:right w:val="none" w:sz="0" w:space="0" w:color="auto"/>
      </w:divBdr>
    </w:div>
    <w:div w:id="333537589">
      <w:marLeft w:val="640"/>
      <w:marRight w:val="0"/>
      <w:marTop w:val="0"/>
      <w:marBottom w:val="0"/>
      <w:divBdr>
        <w:top w:val="none" w:sz="0" w:space="0" w:color="auto"/>
        <w:left w:val="none" w:sz="0" w:space="0" w:color="auto"/>
        <w:bottom w:val="none" w:sz="0" w:space="0" w:color="auto"/>
        <w:right w:val="none" w:sz="0" w:space="0" w:color="auto"/>
      </w:divBdr>
    </w:div>
    <w:div w:id="336202406">
      <w:marLeft w:val="640"/>
      <w:marRight w:val="0"/>
      <w:marTop w:val="0"/>
      <w:marBottom w:val="0"/>
      <w:divBdr>
        <w:top w:val="none" w:sz="0" w:space="0" w:color="auto"/>
        <w:left w:val="none" w:sz="0" w:space="0" w:color="auto"/>
        <w:bottom w:val="none" w:sz="0" w:space="0" w:color="auto"/>
        <w:right w:val="none" w:sz="0" w:space="0" w:color="auto"/>
      </w:divBdr>
    </w:div>
    <w:div w:id="341782612">
      <w:marLeft w:val="640"/>
      <w:marRight w:val="0"/>
      <w:marTop w:val="0"/>
      <w:marBottom w:val="0"/>
      <w:divBdr>
        <w:top w:val="none" w:sz="0" w:space="0" w:color="auto"/>
        <w:left w:val="none" w:sz="0" w:space="0" w:color="auto"/>
        <w:bottom w:val="none" w:sz="0" w:space="0" w:color="auto"/>
        <w:right w:val="none" w:sz="0" w:space="0" w:color="auto"/>
      </w:divBdr>
    </w:div>
    <w:div w:id="342900412">
      <w:marLeft w:val="640"/>
      <w:marRight w:val="0"/>
      <w:marTop w:val="0"/>
      <w:marBottom w:val="0"/>
      <w:divBdr>
        <w:top w:val="none" w:sz="0" w:space="0" w:color="auto"/>
        <w:left w:val="none" w:sz="0" w:space="0" w:color="auto"/>
        <w:bottom w:val="none" w:sz="0" w:space="0" w:color="auto"/>
        <w:right w:val="none" w:sz="0" w:space="0" w:color="auto"/>
      </w:divBdr>
    </w:div>
    <w:div w:id="343629674">
      <w:marLeft w:val="640"/>
      <w:marRight w:val="0"/>
      <w:marTop w:val="0"/>
      <w:marBottom w:val="0"/>
      <w:divBdr>
        <w:top w:val="none" w:sz="0" w:space="0" w:color="auto"/>
        <w:left w:val="none" w:sz="0" w:space="0" w:color="auto"/>
        <w:bottom w:val="none" w:sz="0" w:space="0" w:color="auto"/>
        <w:right w:val="none" w:sz="0" w:space="0" w:color="auto"/>
      </w:divBdr>
    </w:div>
    <w:div w:id="344284031">
      <w:marLeft w:val="640"/>
      <w:marRight w:val="0"/>
      <w:marTop w:val="0"/>
      <w:marBottom w:val="0"/>
      <w:divBdr>
        <w:top w:val="none" w:sz="0" w:space="0" w:color="auto"/>
        <w:left w:val="none" w:sz="0" w:space="0" w:color="auto"/>
        <w:bottom w:val="none" w:sz="0" w:space="0" w:color="auto"/>
        <w:right w:val="none" w:sz="0" w:space="0" w:color="auto"/>
      </w:divBdr>
    </w:div>
    <w:div w:id="345179177">
      <w:marLeft w:val="640"/>
      <w:marRight w:val="0"/>
      <w:marTop w:val="0"/>
      <w:marBottom w:val="0"/>
      <w:divBdr>
        <w:top w:val="none" w:sz="0" w:space="0" w:color="auto"/>
        <w:left w:val="none" w:sz="0" w:space="0" w:color="auto"/>
        <w:bottom w:val="none" w:sz="0" w:space="0" w:color="auto"/>
        <w:right w:val="none" w:sz="0" w:space="0" w:color="auto"/>
      </w:divBdr>
    </w:div>
    <w:div w:id="345443944">
      <w:marLeft w:val="640"/>
      <w:marRight w:val="0"/>
      <w:marTop w:val="0"/>
      <w:marBottom w:val="0"/>
      <w:divBdr>
        <w:top w:val="none" w:sz="0" w:space="0" w:color="auto"/>
        <w:left w:val="none" w:sz="0" w:space="0" w:color="auto"/>
        <w:bottom w:val="none" w:sz="0" w:space="0" w:color="auto"/>
        <w:right w:val="none" w:sz="0" w:space="0" w:color="auto"/>
      </w:divBdr>
    </w:div>
    <w:div w:id="346177979">
      <w:marLeft w:val="640"/>
      <w:marRight w:val="0"/>
      <w:marTop w:val="0"/>
      <w:marBottom w:val="0"/>
      <w:divBdr>
        <w:top w:val="none" w:sz="0" w:space="0" w:color="auto"/>
        <w:left w:val="none" w:sz="0" w:space="0" w:color="auto"/>
        <w:bottom w:val="none" w:sz="0" w:space="0" w:color="auto"/>
        <w:right w:val="none" w:sz="0" w:space="0" w:color="auto"/>
      </w:divBdr>
    </w:div>
    <w:div w:id="346255380">
      <w:marLeft w:val="640"/>
      <w:marRight w:val="0"/>
      <w:marTop w:val="0"/>
      <w:marBottom w:val="0"/>
      <w:divBdr>
        <w:top w:val="none" w:sz="0" w:space="0" w:color="auto"/>
        <w:left w:val="none" w:sz="0" w:space="0" w:color="auto"/>
        <w:bottom w:val="none" w:sz="0" w:space="0" w:color="auto"/>
        <w:right w:val="none" w:sz="0" w:space="0" w:color="auto"/>
      </w:divBdr>
    </w:div>
    <w:div w:id="347218440">
      <w:marLeft w:val="640"/>
      <w:marRight w:val="0"/>
      <w:marTop w:val="0"/>
      <w:marBottom w:val="0"/>
      <w:divBdr>
        <w:top w:val="none" w:sz="0" w:space="0" w:color="auto"/>
        <w:left w:val="none" w:sz="0" w:space="0" w:color="auto"/>
        <w:bottom w:val="none" w:sz="0" w:space="0" w:color="auto"/>
        <w:right w:val="none" w:sz="0" w:space="0" w:color="auto"/>
      </w:divBdr>
    </w:div>
    <w:div w:id="348799558">
      <w:marLeft w:val="640"/>
      <w:marRight w:val="0"/>
      <w:marTop w:val="0"/>
      <w:marBottom w:val="0"/>
      <w:divBdr>
        <w:top w:val="none" w:sz="0" w:space="0" w:color="auto"/>
        <w:left w:val="none" w:sz="0" w:space="0" w:color="auto"/>
        <w:bottom w:val="none" w:sz="0" w:space="0" w:color="auto"/>
        <w:right w:val="none" w:sz="0" w:space="0" w:color="auto"/>
      </w:divBdr>
    </w:div>
    <w:div w:id="350107543">
      <w:marLeft w:val="640"/>
      <w:marRight w:val="0"/>
      <w:marTop w:val="0"/>
      <w:marBottom w:val="0"/>
      <w:divBdr>
        <w:top w:val="none" w:sz="0" w:space="0" w:color="auto"/>
        <w:left w:val="none" w:sz="0" w:space="0" w:color="auto"/>
        <w:bottom w:val="none" w:sz="0" w:space="0" w:color="auto"/>
        <w:right w:val="none" w:sz="0" w:space="0" w:color="auto"/>
      </w:divBdr>
    </w:div>
    <w:div w:id="350834890">
      <w:marLeft w:val="640"/>
      <w:marRight w:val="0"/>
      <w:marTop w:val="0"/>
      <w:marBottom w:val="0"/>
      <w:divBdr>
        <w:top w:val="none" w:sz="0" w:space="0" w:color="auto"/>
        <w:left w:val="none" w:sz="0" w:space="0" w:color="auto"/>
        <w:bottom w:val="none" w:sz="0" w:space="0" w:color="auto"/>
        <w:right w:val="none" w:sz="0" w:space="0" w:color="auto"/>
      </w:divBdr>
    </w:div>
    <w:div w:id="350880038">
      <w:marLeft w:val="640"/>
      <w:marRight w:val="0"/>
      <w:marTop w:val="0"/>
      <w:marBottom w:val="0"/>
      <w:divBdr>
        <w:top w:val="none" w:sz="0" w:space="0" w:color="auto"/>
        <w:left w:val="none" w:sz="0" w:space="0" w:color="auto"/>
        <w:bottom w:val="none" w:sz="0" w:space="0" w:color="auto"/>
        <w:right w:val="none" w:sz="0" w:space="0" w:color="auto"/>
      </w:divBdr>
    </w:div>
    <w:div w:id="350960141">
      <w:marLeft w:val="640"/>
      <w:marRight w:val="0"/>
      <w:marTop w:val="0"/>
      <w:marBottom w:val="0"/>
      <w:divBdr>
        <w:top w:val="none" w:sz="0" w:space="0" w:color="auto"/>
        <w:left w:val="none" w:sz="0" w:space="0" w:color="auto"/>
        <w:bottom w:val="none" w:sz="0" w:space="0" w:color="auto"/>
        <w:right w:val="none" w:sz="0" w:space="0" w:color="auto"/>
      </w:divBdr>
    </w:div>
    <w:div w:id="351224650">
      <w:marLeft w:val="640"/>
      <w:marRight w:val="0"/>
      <w:marTop w:val="0"/>
      <w:marBottom w:val="0"/>
      <w:divBdr>
        <w:top w:val="none" w:sz="0" w:space="0" w:color="auto"/>
        <w:left w:val="none" w:sz="0" w:space="0" w:color="auto"/>
        <w:bottom w:val="none" w:sz="0" w:space="0" w:color="auto"/>
        <w:right w:val="none" w:sz="0" w:space="0" w:color="auto"/>
      </w:divBdr>
    </w:div>
    <w:div w:id="354112074">
      <w:marLeft w:val="640"/>
      <w:marRight w:val="0"/>
      <w:marTop w:val="0"/>
      <w:marBottom w:val="0"/>
      <w:divBdr>
        <w:top w:val="none" w:sz="0" w:space="0" w:color="auto"/>
        <w:left w:val="none" w:sz="0" w:space="0" w:color="auto"/>
        <w:bottom w:val="none" w:sz="0" w:space="0" w:color="auto"/>
        <w:right w:val="none" w:sz="0" w:space="0" w:color="auto"/>
      </w:divBdr>
    </w:div>
    <w:div w:id="356657058">
      <w:marLeft w:val="640"/>
      <w:marRight w:val="0"/>
      <w:marTop w:val="0"/>
      <w:marBottom w:val="0"/>
      <w:divBdr>
        <w:top w:val="none" w:sz="0" w:space="0" w:color="auto"/>
        <w:left w:val="none" w:sz="0" w:space="0" w:color="auto"/>
        <w:bottom w:val="none" w:sz="0" w:space="0" w:color="auto"/>
        <w:right w:val="none" w:sz="0" w:space="0" w:color="auto"/>
      </w:divBdr>
    </w:div>
    <w:div w:id="357581548">
      <w:marLeft w:val="640"/>
      <w:marRight w:val="0"/>
      <w:marTop w:val="0"/>
      <w:marBottom w:val="0"/>
      <w:divBdr>
        <w:top w:val="none" w:sz="0" w:space="0" w:color="auto"/>
        <w:left w:val="none" w:sz="0" w:space="0" w:color="auto"/>
        <w:bottom w:val="none" w:sz="0" w:space="0" w:color="auto"/>
        <w:right w:val="none" w:sz="0" w:space="0" w:color="auto"/>
      </w:divBdr>
    </w:div>
    <w:div w:id="357656880">
      <w:marLeft w:val="640"/>
      <w:marRight w:val="0"/>
      <w:marTop w:val="0"/>
      <w:marBottom w:val="0"/>
      <w:divBdr>
        <w:top w:val="none" w:sz="0" w:space="0" w:color="auto"/>
        <w:left w:val="none" w:sz="0" w:space="0" w:color="auto"/>
        <w:bottom w:val="none" w:sz="0" w:space="0" w:color="auto"/>
        <w:right w:val="none" w:sz="0" w:space="0" w:color="auto"/>
      </w:divBdr>
    </w:div>
    <w:div w:id="357970371">
      <w:marLeft w:val="640"/>
      <w:marRight w:val="0"/>
      <w:marTop w:val="0"/>
      <w:marBottom w:val="0"/>
      <w:divBdr>
        <w:top w:val="none" w:sz="0" w:space="0" w:color="auto"/>
        <w:left w:val="none" w:sz="0" w:space="0" w:color="auto"/>
        <w:bottom w:val="none" w:sz="0" w:space="0" w:color="auto"/>
        <w:right w:val="none" w:sz="0" w:space="0" w:color="auto"/>
      </w:divBdr>
    </w:div>
    <w:div w:id="361248760">
      <w:marLeft w:val="640"/>
      <w:marRight w:val="0"/>
      <w:marTop w:val="0"/>
      <w:marBottom w:val="0"/>
      <w:divBdr>
        <w:top w:val="none" w:sz="0" w:space="0" w:color="auto"/>
        <w:left w:val="none" w:sz="0" w:space="0" w:color="auto"/>
        <w:bottom w:val="none" w:sz="0" w:space="0" w:color="auto"/>
        <w:right w:val="none" w:sz="0" w:space="0" w:color="auto"/>
      </w:divBdr>
    </w:div>
    <w:div w:id="361394940">
      <w:marLeft w:val="640"/>
      <w:marRight w:val="0"/>
      <w:marTop w:val="0"/>
      <w:marBottom w:val="0"/>
      <w:divBdr>
        <w:top w:val="none" w:sz="0" w:space="0" w:color="auto"/>
        <w:left w:val="none" w:sz="0" w:space="0" w:color="auto"/>
        <w:bottom w:val="none" w:sz="0" w:space="0" w:color="auto"/>
        <w:right w:val="none" w:sz="0" w:space="0" w:color="auto"/>
      </w:divBdr>
    </w:div>
    <w:div w:id="362831672">
      <w:marLeft w:val="640"/>
      <w:marRight w:val="0"/>
      <w:marTop w:val="0"/>
      <w:marBottom w:val="0"/>
      <w:divBdr>
        <w:top w:val="none" w:sz="0" w:space="0" w:color="auto"/>
        <w:left w:val="none" w:sz="0" w:space="0" w:color="auto"/>
        <w:bottom w:val="none" w:sz="0" w:space="0" w:color="auto"/>
        <w:right w:val="none" w:sz="0" w:space="0" w:color="auto"/>
      </w:divBdr>
    </w:div>
    <w:div w:id="364211650">
      <w:marLeft w:val="640"/>
      <w:marRight w:val="0"/>
      <w:marTop w:val="0"/>
      <w:marBottom w:val="0"/>
      <w:divBdr>
        <w:top w:val="none" w:sz="0" w:space="0" w:color="auto"/>
        <w:left w:val="none" w:sz="0" w:space="0" w:color="auto"/>
        <w:bottom w:val="none" w:sz="0" w:space="0" w:color="auto"/>
        <w:right w:val="none" w:sz="0" w:space="0" w:color="auto"/>
      </w:divBdr>
    </w:div>
    <w:div w:id="364211922">
      <w:marLeft w:val="640"/>
      <w:marRight w:val="0"/>
      <w:marTop w:val="0"/>
      <w:marBottom w:val="0"/>
      <w:divBdr>
        <w:top w:val="none" w:sz="0" w:space="0" w:color="auto"/>
        <w:left w:val="none" w:sz="0" w:space="0" w:color="auto"/>
        <w:bottom w:val="none" w:sz="0" w:space="0" w:color="auto"/>
        <w:right w:val="none" w:sz="0" w:space="0" w:color="auto"/>
      </w:divBdr>
    </w:div>
    <w:div w:id="364253228">
      <w:marLeft w:val="640"/>
      <w:marRight w:val="0"/>
      <w:marTop w:val="0"/>
      <w:marBottom w:val="0"/>
      <w:divBdr>
        <w:top w:val="none" w:sz="0" w:space="0" w:color="auto"/>
        <w:left w:val="none" w:sz="0" w:space="0" w:color="auto"/>
        <w:bottom w:val="none" w:sz="0" w:space="0" w:color="auto"/>
        <w:right w:val="none" w:sz="0" w:space="0" w:color="auto"/>
      </w:divBdr>
    </w:div>
    <w:div w:id="364256082">
      <w:marLeft w:val="640"/>
      <w:marRight w:val="0"/>
      <w:marTop w:val="0"/>
      <w:marBottom w:val="0"/>
      <w:divBdr>
        <w:top w:val="none" w:sz="0" w:space="0" w:color="auto"/>
        <w:left w:val="none" w:sz="0" w:space="0" w:color="auto"/>
        <w:bottom w:val="none" w:sz="0" w:space="0" w:color="auto"/>
        <w:right w:val="none" w:sz="0" w:space="0" w:color="auto"/>
      </w:divBdr>
    </w:div>
    <w:div w:id="365450628">
      <w:marLeft w:val="640"/>
      <w:marRight w:val="0"/>
      <w:marTop w:val="0"/>
      <w:marBottom w:val="0"/>
      <w:divBdr>
        <w:top w:val="none" w:sz="0" w:space="0" w:color="auto"/>
        <w:left w:val="none" w:sz="0" w:space="0" w:color="auto"/>
        <w:bottom w:val="none" w:sz="0" w:space="0" w:color="auto"/>
        <w:right w:val="none" w:sz="0" w:space="0" w:color="auto"/>
      </w:divBdr>
    </w:div>
    <w:div w:id="366412264">
      <w:marLeft w:val="640"/>
      <w:marRight w:val="0"/>
      <w:marTop w:val="0"/>
      <w:marBottom w:val="0"/>
      <w:divBdr>
        <w:top w:val="none" w:sz="0" w:space="0" w:color="auto"/>
        <w:left w:val="none" w:sz="0" w:space="0" w:color="auto"/>
        <w:bottom w:val="none" w:sz="0" w:space="0" w:color="auto"/>
        <w:right w:val="none" w:sz="0" w:space="0" w:color="auto"/>
      </w:divBdr>
    </w:div>
    <w:div w:id="368993863">
      <w:marLeft w:val="640"/>
      <w:marRight w:val="0"/>
      <w:marTop w:val="0"/>
      <w:marBottom w:val="0"/>
      <w:divBdr>
        <w:top w:val="none" w:sz="0" w:space="0" w:color="auto"/>
        <w:left w:val="none" w:sz="0" w:space="0" w:color="auto"/>
        <w:bottom w:val="none" w:sz="0" w:space="0" w:color="auto"/>
        <w:right w:val="none" w:sz="0" w:space="0" w:color="auto"/>
      </w:divBdr>
    </w:div>
    <w:div w:id="370150343">
      <w:marLeft w:val="640"/>
      <w:marRight w:val="0"/>
      <w:marTop w:val="0"/>
      <w:marBottom w:val="0"/>
      <w:divBdr>
        <w:top w:val="none" w:sz="0" w:space="0" w:color="auto"/>
        <w:left w:val="none" w:sz="0" w:space="0" w:color="auto"/>
        <w:bottom w:val="none" w:sz="0" w:space="0" w:color="auto"/>
        <w:right w:val="none" w:sz="0" w:space="0" w:color="auto"/>
      </w:divBdr>
    </w:div>
    <w:div w:id="374743091">
      <w:marLeft w:val="640"/>
      <w:marRight w:val="0"/>
      <w:marTop w:val="0"/>
      <w:marBottom w:val="0"/>
      <w:divBdr>
        <w:top w:val="none" w:sz="0" w:space="0" w:color="auto"/>
        <w:left w:val="none" w:sz="0" w:space="0" w:color="auto"/>
        <w:bottom w:val="none" w:sz="0" w:space="0" w:color="auto"/>
        <w:right w:val="none" w:sz="0" w:space="0" w:color="auto"/>
      </w:divBdr>
    </w:div>
    <w:div w:id="375158615">
      <w:marLeft w:val="640"/>
      <w:marRight w:val="0"/>
      <w:marTop w:val="0"/>
      <w:marBottom w:val="0"/>
      <w:divBdr>
        <w:top w:val="none" w:sz="0" w:space="0" w:color="auto"/>
        <w:left w:val="none" w:sz="0" w:space="0" w:color="auto"/>
        <w:bottom w:val="none" w:sz="0" w:space="0" w:color="auto"/>
        <w:right w:val="none" w:sz="0" w:space="0" w:color="auto"/>
      </w:divBdr>
    </w:div>
    <w:div w:id="375934900">
      <w:marLeft w:val="640"/>
      <w:marRight w:val="0"/>
      <w:marTop w:val="0"/>
      <w:marBottom w:val="0"/>
      <w:divBdr>
        <w:top w:val="none" w:sz="0" w:space="0" w:color="auto"/>
        <w:left w:val="none" w:sz="0" w:space="0" w:color="auto"/>
        <w:bottom w:val="none" w:sz="0" w:space="0" w:color="auto"/>
        <w:right w:val="none" w:sz="0" w:space="0" w:color="auto"/>
      </w:divBdr>
    </w:div>
    <w:div w:id="376009380">
      <w:marLeft w:val="640"/>
      <w:marRight w:val="0"/>
      <w:marTop w:val="0"/>
      <w:marBottom w:val="0"/>
      <w:divBdr>
        <w:top w:val="none" w:sz="0" w:space="0" w:color="auto"/>
        <w:left w:val="none" w:sz="0" w:space="0" w:color="auto"/>
        <w:bottom w:val="none" w:sz="0" w:space="0" w:color="auto"/>
        <w:right w:val="none" w:sz="0" w:space="0" w:color="auto"/>
      </w:divBdr>
    </w:div>
    <w:div w:id="376780056">
      <w:marLeft w:val="640"/>
      <w:marRight w:val="0"/>
      <w:marTop w:val="0"/>
      <w:marBottom w:val="0"/>
      <w:divBdr>
        <w:top w:val="none" w:sz="0" w:space="0" w:color="auto"/>
        <w:left w:val="none" w:sz="0" w:space="0" w:color="auto"/>
        <w:bottom w:val="none" w:sz="0" w:space="0" w:color="auto"/>
        <w:right w:val="none" w:sz="0" w:space="0" w:color="auto"/>
      </w:divBdr>
    </w:div>
    <w:div w:id="379132541">
      <w:marLeft w:val="640"/>
      <w:marRight w:val="0"/>
      <w:marTop w:val="0"/>
      <w:marBottom w:val="0"/>
      <w:divBdr>
        <w:top w:val="none" w:sz="0" w:space="0" w:color="auto"/>
        <w:left w:val="none" w:sz="0" w:space="0" w:color="auto"/>
        <w:bottom w:val="none" w:sz="0" w:space="0" w:color="auto"/>
        <w:right w:val="none" w:sz="0" w:space="0" w:color="auto"/>
      </w:divBdr>
    </w:div>
    <w:div w:id="379520138">
      <w:marLeft w:val="640"/>
      <w:marRight w:val="0"/>
      <w:marTop w:val="0"/>
      <w:marBottom w:val="0"/>
      <w:divBdr>
        <w:top w:val="none" w:sz="0" w:space="0" w:color="auto"/>
        <w:left w:val="none" w:sz="0" w:space="0" w:color="auto"/>
        <w:bottom w:val="none" w:sz="0" w:space="0" w:color="auto"/>
        <w:right w:val="none" w:sz="0" w:space="0" w:color="auto"/>
      </w:divBdr>
    </w:div>
    <w:div w:id="380247122">
      <w:marLeft w:val="640"/>
      <w:marRight w:val="0"/>
      <w:marTop w:val="0"/>
      <w:marBottom w:val="0"/>
      <w:divBdr>
        <w:top w:val="none" w:sz="0" w:space="0" w:color="auto"/>
        <w:left w:val="none" w:sz="0" w:space="0" w:color="auto"/>
        <w:bottom w:val="none" w:sz="0" w:space="0" w:color="auto"/>
        <w:right w:val="none" w:sz="0" w:space="0" w:color="auto"/>
      </w:divBdr>
    </w:div>
    <w:div w:id="380590885">
      <w:marLeft w:val="640"/>
      <w:marRight w:val="0"/>
      <w:marTop w:val="0"/>
      <w:marBottom w:val="0"/>
      <w:divBdr>
        <w:top w:val="none" w:sz="0" w:space="0" w:color="auto"/>
        <w:left w:val="none" w:sz="0" w:space="0" w:color="auto"/>
        <w:bottom w:val="none" w:sz="0" w:space="0" w:color="auto"/>
        <w:right w:val="none" w:sz="0" w:space="0" w:color="auto"/>
      </w:divBdr>
    </w:div>
    <w:div w:id="380635048">
      <w:marLeft w:val="640"/>
      <w:marRight w:val="0"/>
      <w:marTop w:val="0"/>
      <w:marBottom w:val="0"/>
      <w:divBdr>
        <w:top w:val="none" w:sz="0" w:space="0" w:color="auto"/>
        <w:left w:val="none" w:sz="0" w:space="0" w:color="auto"/>
        <w:bottom w:val="none" w:sz="0" w:space="0" w:color="auto"/>
        <w:right w:val="none" w:sz="0" w:space="0" w:color="auto"/>
      </w:divBdr>
    </w:div>
    <w:div w:id="380641776">
      <w:marLeft w:val="640"/>
      <w:marRight w:val="0"/>
      <w:marTop w:val="0"/>
      <w:marBottom w:val="0"/>
      <w:divBdr>
        <w:top w:val="none" w:sz="0" w:space="0" w:color="auto"/>
        <w:left w:val="none" w:sz="0" w:space="0" w:color="auto"/>
        <w:bottom w:val="none" w:sz="0" w:space="0" w:color="auto"/>
        <w:right w:val="none" w:sz="0" w:space="0" w:color="auto"/>
      </w:divBdr>
    </w:div>
    <w:div w:id="380901910">
      <w:marLeft w:val="640"/>
      <w:marRight w:val="0"/>
      <w:marTop w:val="0"/>
      <w:marBottom w:val="0"/>
      <w:divBdr>
        <w:top w:val="none" w:sz="0" w:space="0" w:color="auto"/>
        <w:left w:val="none" w:sz="0" w:space="0" w:color="auto"/>
        <w:bottom w:val="none" w:sz="0" w:space="0" w:color="auto"/>
        <w:right w:val="none" w:sz="0" w:space="0" w:color="auto"/>
      </w:divBdr>
    </w:div>
    <w:div w:id="381711337">
      <w:marLeft w:val="640"/>
      <w:marRight w:val="0"/>
      <w:marTop w:val="0"/>
      <w:marBottom w:val="0"/>
      <w:divBdr>
        <w:top w:val="none" w:sz="0" w:space="0" w:color="auto"/>
        <w:left w:val="none" w:sz="0" w:space="0" w:color="auto"/>
        <w:bottom w:val="none" w:sz="0" w:space="0" w:color="auto"/>
        <w:right w:val="none" w:sz="0" w:space="0" w:color="auto"/>
      </w:divBdr>
    </w:div>
    <w:div w:id="384960253">
      <w:marLeft w:val="640"/>
      <w:marRight w:val="0"/>
      <w:marTop w:val="0"/>
      <w:marBottom w:val="0"/>
      <w:divBdr>
        <w:top w:val="none" w:sz="0" w:space="0" w:color="auto"/>
        <w:left w:val="none" w:sz="0" w:space="0" w:color="auto"/>
        <w:bottom w:val="none" w:sz="0" w:space="0" w:color="auto"/>
        <w:right w:val="none" w:sz="0" w:space="0" w:color="auto"/>
      </w:divBdr>
    </w:div>
    <w:div w:id="385833558">
      <w:marLeft w:val="640"/>
      <w:marRight w:val="0"/>
      <w:marTop w:val="0"/>
      <w:marBottom w:val="0"/>
      <w:divBdr>
        <w:top w:val="none" w:sz="0" w:space="0" w:color="auto"/>
        <w:left w:val="none" w:sz="0" w:space="0" w:color="auto"/>
        <w:bottom w:val="none" w:sz="0" w:space="0" w:color="auto"/>
        <w:right w:val="none" w:sz="0" w:space="0" w:color="auto"/>
      </w:divBdr>
    </w:div>
    <w:div w:id="385838054">
      <w:marLeft w:val="640"/>
      <w:marRight w:val="0"/>
      <w:marTop w:val="0"/>
      <w:marBottom w:val="0"/>
      <w:divBdr>
        <w:top w:val="none" w:sz="0" w:space="0" w:color="auto"/>
        <w:left w:val="none" w:sz="0" w:space="0" w:color="auto"/>
        <w:bottom w:val="none" w:sz="0" w:space="0" w:color="auto"/>
        <w:right w:val="none" w:sz="0" w:space="0" w:color="auto"/>
      </w:divBdr>
    </w:div>
    <w:div w:id="385883600">
      <w:marLeft w:val="640"/>
      <w:marRight w:val="0"/>
      <w:marTop w:val="0"/>
      <w:marBottom w:val="0"/>
      <w:divBdr>
        <w:top w:val="none" w:sz="0" w:space="0" w:color="auto"/>
        <w:left w:val="none" w:sz="0" w:space="0" w:color="auto"/>
        <w:bottom w:val="none" w:sz="0" w:space="0" w:color="auto"/>
        <w:right w:val="none" w:sz="0" w:space="0" w:color="auto"/>
      </w:divBdr>
    </w:div>
    <w:div w:id="386221565">
      <w:marLeft w:val="640"/>
      <w:marRight w:val="0"/>
      <w:marTop w:val="0"/>
      <w:marBottom w:val="0"/>
      <w:divBdr>
        <w:top w:val="none" w:sz="0" w:space="0" w:color="auto"/>
        <w:left w:val="none" w:sz="0" w:space="0" w:color="auto"/>
        <w:bottom w:val="none" w:sz="0" w:space="0" w:color="auto"/>
        <w:right w:val="none" w:sz="0" w:space="0" w:color="auto"/>
      </w:divBdr>
    </w:div>
    <w:div w:id="387846968">
      <w:marLeft w:val="640"/>
      <w:marRight w:val="0"/>
      <w:marTop w:val="0"/>
      <w:marBottom w:val="0"/>
      <w:divBdr>
        <w:top w:val="none" w:sz="0" w:space="0" w:color="auto"/>
        <w:left w:val="none" w:sz="0" w:space="0" w:color="auto"/>
        <w:bottom w:val="none" w:sz="0" w:space="0" w:color="auto"/>
        <w:right w:val="none" w:sz="0" w:space="0" w:color="auto"/>
      </w:divBdr>
    </w:div>
    <w:div w:id="388263751">
      <w:marLeft w:val="640"/>
      <w:marRight w:val="0"/>
      <w:marTop w:val="0"/>
      <w:marBottom w:val="0"/>
      <w:divBdr>
        <w:top w:val="none" w:sz="0" w:space="0" w:color="auto"/>
        <w:left w:val="none" w:sz="0" w:space="0" w:color="auto"/>
        <w:bottom w:val="none" w:sz="0" w:space="0" w:color="auto"/>
        <w:right w:val="none" w:sz="0" w:space="0" w:color="auto"/>
      </w:divBdr>
    </w:div>
    <w:div w:id="390617656">
      <w:marLeft w:val="640"/>
      <w:marRight w:val="0"/>
      <w:marTop w:val="0"/>
      <w:marBottom w:val="0"/>
      <w:divBdr>
        <w:top w:val="none" w:sz="0" w:space="0" w:color="auto"/>
        <w:left w:val="none" w:sz="0" w:space="0" w:color="auto"/>
        <w:bottom w:val="none" w:sz="0" w:space="0" w:color="auto"/>
        <w:right w:val="none" w:sz="0" w:space="0" w:color="auto"/>
      </w:divBdr>
    </w:div>
    <w:div w:id="390733451">
      <w:marLeft w:val="640"/>
      <w:marRight w:val="0"/>
      <w:marTop w:val="0"/>
      <w:marBottom w:val="0"/>
      <w:divBdr>
        <w:top w:val="none" w:sz="0" w:space="0" w:color="auto"/>
        <w:left w:val="none" w:sz="0" w:space="0" w:color="auto"/>
        <w:bottom w:val="none" w:sz="0" w:space="0" w:color="auto"/>
        <w:right w:val="none" w:sz="0" w:space="0" w:color="auto"/>
      </w:divBdr>
    </w:div>
    <w:div w:id="390735721">
      <w:marLeft w:val="640"/>
      <w:marRight w:val="0"/>
      <w:marTop w:val="0"/>
      <w:marBottom w:val="0"/>
      <w:divBdr>
        <w:top w:val="none" w:sz="0" w:space="0" w:color="auto"/>
        <w:left w:val="none" w:sz="0" w:space="0" w:color="auto"/>
        <w:bottom w:val="none" w:sz="0" w:space="0" w:color="auto"/>
        <w:right w:val="none" w:sz="0" w:space="0" w:color="auto"/>
      </w:divBdr>
    </w:div>
    <w:div w:id="391084100">
      <w:marLeft w:val="640"/>
      <w:marRight w:val="0"/>
      <w:marTop w:val="0"/>
      <w:marBottom w:val="0"/>
      <w:divBdr>
        <w:top w:val="none" w:sz="0" w:space="0" w:color="auto"/>
        <w:left w:val="none" w:sz="0" w:space="0" w:color="auto"/>
        <w:bottom w:val="none" w:sz="0" w:space="0" w:color="auto"/>
        <w:right w:val="none" w:sz="0" w:space="0" w:color="auto"/>
      </w:divBdr>
    </w:div>
    <w:div w:id="392654141">
      <w:marLeft w:val="640"/>
      <w:marRight w:val="0"/>
      <w:marTop w:val="0"/>
      <w:marBottom w:val="0"/>
      <w:divBdr>
        <w:top w:val="none" w:sz="0" w:space="0" w:color="auto"/>
        <w:left w:val="none" w:sz="0" w:space="0" w:color="auto"/>
        <w:bottom w:val="none" w:sz="0" w:space="0" w:color="auto"/>
        <w:right w:val="none" w:sz="0" w:space="0" w:color="auto"/>
      </w:divBdr>
    </w:div>
    <w:div w:id="393744081">
      <w:marLeft w:val="640"/>
      <w:marRight w:val="0"/>
      <w:marTop w:val="0"/>
      <w:marBottom w:val="0"/>
      <w:divBdr>
        <w:top w:val="none" w:sz="0" w:space="0" w:color="auto"/>
        <w:left w:val="none" w:sz="0" w:space="0" w:color="auto"/>
        <w:bottom w:val="none" w:sz="0" w:space="0" w:color="auto"/>
        <w:right w:val="none" w:sz="0" w:space="0" w:color="auto"/>
      </w:divBdr>
    </w:div>
    <w:div w:id="395053601">
      <w:marLeft w:val="640"/>
      <w:marRight w:val="0"/>
      <w:marTop w:val="0"/>
      <w:marBottom w:val="0"/>
      <w:divBdr>
        <w:top w:val="none" w:sz="0" w:space="0" w:color="auto"/>
        <w:left w:val="none" w:sz="0" w:space="0" w:color="auto"/>
        <w:bottom w:val="none" w:sz="0" w:space="0" w:color="auto"/>
        <w:right w:val="none" w:sz="0" w:space="0" w:color="auto"/>
      </w:divBdr>
    </w:div>
    <w:div w:id="395393146">
      <w:marLeft w:val="640"/>
      <w:marRight w:val="0"/>
      <w:marTop w:val="0"/>
      <w:marBottom w:val="0"/>
      <w:divBdr>
        <w:top w:val="none" w:sz="0" w:space="0" w:color="auto"/>
        <w:left w:val="none" w:sz="0" w:space="0" w:color="auto"/>
        <w:bottom w:val="none" w:sz="0" w:space="0" w:color="auto"/>
        <w:right w:val="none" w:sz="0" w:space="0" w:color="auto"/>
      </w:divBdr>
    </w:div>
    <w:div w:id="395904485">
      <w:marLeft w:val="640"/>
      <w:marRight w:val="0"/>
      <w:marTop w:val="0"/>
      <w:marBottom w:val="0"/>
      <w:divBdr>
        <w:top w:val="none" w:sz="0" w:space="0" w:color="auto"/>
        <w:left w:val="none" w:sz="0" w:space="0" w:color="auto"/>
        <w:bottom w:val="none" w:sz="0" w:space="0" w:color="auto"/>
        <w:right w:val="none" w:sz="0" w:space="0" w:color="auto"/>
      </w:divBdr>
    </w:div>
    <w:div w:id="396973390">
      <w:marLeft w:val="640"/>
      <w:marRight w:val="0"/>
      <w:marTop w:val="0"/>
      <w:marBottom w:val="0"/>
      <w:divBdr>
        <w:top w:val="none" w:sz="0" w:space="0" w:color="auto"/>
        <w:left w:val="none" w:sz="0" w:space="0" w:color="auto"/>
        <w:bottom w:val="none" w:sz="0" w:space="0" w:color="auto"/>
        <w:right w:val="none" w:sz="0" w:space="0" w:color="auto"/>
      </w:divBdr>
    </w:div>
    <w:div w:id="398132022">
      <w:marLeft w:val="640"/>
      <w:marRight w:val="0"/>
      <w:marTop w:val="0"/>
      <w:marBottom w:val="0"/>
      <w:divBdr>
        <w:top w:val="none" w:sz="0" w:space="0" w:color="auto"/>
        <w:left w:val="none" w:sz="0" w:space="0" w:color="auto"/>
        <w:bottom w:val="none" w:sz="0" w:space="0" w:color="auto"/>
        <w:right w:val="none" w:sz="0" w:space="0" w:color="auto"/>
      </w:divBdr>
    </w:div>
    <w:div w:id="398216685">
      <w:marLeft w:val="640"/>
      <w:marRight w:val="0"/>
      <w:marTop w:val="0"/>
      <w:marBottom w:val="0"/>
      <w:divBdr>
        <w:top w:val="none" w:sz="0" w:space="0" w:color="auto"/>
        <w:left w:val="none" w:sz="0" w:space="0" w:color="auto"/>
        <w:bottom w:val="none" w:sz="0" w:space="0" w:color="auto"/>
        <w:right w:val="none" w:sz="0" w:space="0" w:color="auto"/>
      </w:divBdr>
    </w:div>
    <w:div w:id="398868855">
      <w:marLeft w:val="640"/>
      <w:marRight w:val="0"/>
      <w:marTop w:val="0"/>
      <w:marBottom w:val="0"/>
      <w:divBdr>
        <w:top w:val="none" w:sz="0" w:space="0" w:color="auto"/>
        <w:left w:val="none" w:sz="0" w:space="0" w:color="auto"/>
        <w:bottom w:val="none" w:sz="0" w:space="0" w:color="auto"/>
        <w:right w:val="none" w:sz="0" w:space="0" w:color="auto"/>
      </w:divBdr>
    </w:div>
    <w:div w:id="399134916">
      <w:marLeft w:val="640"/>
      <w:marRight w:val="0"/>
      <w:marTop w:val="0"/>
      <w:marBottom w:val="0"/>
      <w:divBdr>
        <w:top w:val="none" w:sz="0" w:space="0" w:color="auto"/>
        <w:left w:val="none" w:sz="0" w:space="0" w:color="auto"/>
        <w:bottom w:val="none" w:sz="0" w:space="0" w:color="auto"/>
        <w:right w:val="none" w:sz="0" w:space="0" w:color="auto"/>
      </w:divBdr>
    </w:div>
    <w:div w:id="399906929">
      <w:marLeft w:val="640"/>
      <w:marRight w:val="0"/>
      <w:marTop w:val="0"/>
      <w:marBottom w:val="0"/>
      <w:divBdr>
        <w:top w:val="none" w:sz="0" w:space="0" w:color="auto"/>
        <w:left w:val="none" w:sz="0" w:space="0" w:color="auto"/>
        <w:bottom w:val="none" w:sz="0" w:space="0" w:color="auto"/>
        <w:right w:val="none" w:sz="0" w:space="0" w:color="auto"/>
      </w:divBdr>
    </w:div>
    <w:div w:id="400447088">
      <w:marLeft w:val="640"/>
      <w:marRight w:val="0"/>
      <w:marTop w:val="0"/>
      <w:marBottom w:val="0"/>
      <w:divBdr>
        <w:top w:val="none" w:sz="0" w:space="0" w:color="auto"/>
        <w:left w:val="none" w:sz="0" w:space="0" w:color="auto"/>
        <w:bottom w:val="none" w:sz="0" w:space="0" w:color="auto"/>
        <w:right w:val="none" w:sz="0" w:space="0" w:color="auto"/>
      </w:divBdr>
    </w:div>
    <w:div w:id="400715198">
      <w:marLeft w:val="640"/>
      <w:marRight w:val="0"/>
      <w:marTop w:val="0"/>
      <w:marBottom w:val="0"/>
      <w:divBdr>
        <w:top w:val="none" w:sz="0" w:space="0" w:color="auto"/>
        <w:left w:val="none" w:sz="0" w:space="0" w:color="auto"/>
        <w:bottom w:val="none" w:sz="0" w:space="0" w:color="auto"/>
        <w:right w:val="none" w:sz="0" w:space="0" w:color="auto"/>
      </w:divBdr>
    </w:div>
    <w:div w:id="400830698">
      <w:marLeft w:val="640"/>
      <w:marRight w:val="0"/>
      <w:marTop w:val="0"/>
      <w:marBottom w:val="0"/>
      <w:divBdr>
        <w:top w:val="none" w:sz="0" w:space="0" w:color="auto"/>
        <w:left w:val="none" w:sz="0" w:space="0" w:color="auto"/>
        <w:bottom w:val="none" w:sz="0" w:space="0" w:color="auto"/>
        <w:right w:val="none" w:sz="0" w:space="0" w:color="auto"/>
      </w:divBdr>
    </w:div>
    <w:div w:id="401148016">
      <w:marLeft w:val="640"/>
      <w:marRight w:val="0"/>
      <w:marTop w:val="0"/>
      <w:marBottom w:val="0"/>
      <w:divBdr>
        <w:top w:val="none" w:sz="0" w:space="0" w:color="auto"/>
        <w:left w:val="none" w:sz="0" w:space="0" w:color="auto"/>
        <w:bottom w:val="none" w:sz="0" w:space="0" w:color="auto"/>
        <w:right w:val="none" w:sz="0" w:space="0" w:color="auto"/>
      </w:divBdr>
    </w:div>
    <w:div w:id="401561212">
      <w:marLeft w:val="640"/>
      <w:marRight w:val="0"/>
      <w:marTop w:val="0"/>
      <w:marBottom w:val="0"/>
      <w:divBdr>
        <w:top w:val="none" w:sz="0" w:space="0" w:color="auto"/>
        <w:left w:val="none" w:sz="0" w:space="0" w:color="auto"/>
        <w:bottom w:val="none" w:sz="0" w:space="0" w:color="auto"/>
        <w:right w:val="none" w:sz="0" w:space="0" w:color="auto"/>
      </w:divBdr>
    </w:div>
    <w:div w:id="402681222">
      <w:marLeft w:val="640"/>
      <w:marRight w:val="0"/>
      <w:marTop w:val="0"/>
      <w:marBottom w:val="0"/>
      <w:divBdr>
        <w:top w:val="none" w:sz="0" w:space="0" w:color="auto"/>
        <w:left w:val="none" w:sz="0" w:space="0" w:color="auto"/>
        <w:bottom w:val="none" w:sz="0" w:space="0" w:color="auto"/>
        <w:right w:val="none" w:sz="0" w:space="0" w:color="auto"/>
      </w:divBdr>
    </w:div>
    <w:div w:id="403114886">
      <w:marLeft w:val="640"/>
      <w:marRight w:val="0"/>
      <w:marTop w:val="0"/>
      <w:marBottom w:val="0"/>
      <w:divBdr>
        <w:top w:val="none" w:sz="0" w:space="0" w:color="auto"/>
        <w:left w:val="none" w:sz="0" w:space="0" w:color="auto"/>
        <w:bottom w:val="none" w:sz="0" w:space="0" w:color="auto"/>
        <w:right w:val="none" w:sz="0" w:space="0" w:color="auto"/>
      </w:divBdr>
    </w:div>
    <w:div w:id="406732570">
      <w:marLeft w:val="640"/>
      <w:marRight w:val="0"/>
      <w:marTop w:val="0"/>
      <w:marBottom w:val="0"/>
      <w:divBdr>
        <w:top w:val="none" w:sz="0" w:space="0" w:color="auto"/>
        <w:left w:val="none" w:sz="0" w:space="0" w:color="auto"/>
        <w:bottom w:val="none" w:sz="0" w:space="0" w:color="auto"/>
        <w:right w:val="none" w:sz="0" w:space="0" w:color="auto"/>
      </w:divBdr>
    </w:div>
    <w:div w:id="408311321">
      <w:marLeft w:val="640"/>
      <w:marRight w:val="0"/>
      <w:marTop w:val="0"/>
      <w:marBottom w:val="0"/>
      <w:divBdr>
        <w:top w:val="none" w:sz="0" w:space="0" w:color="auto"/>
        <w:left w:val="none" w:sz="0" w:space="0" w:color="auto"/>
        <w:bottom w:val="none" w:sz="0" w:space="0" w:color="auto"/>
        <w:right w:val="none" w:sz="0" w:space="0" w:color="auto"/>
      </w:divBdr>
    </w:div>
    <w:div w:id="408624154">
      <w:marLeft w:val="640"/>
      <w:marRight w:val="0"/>
      <w:marTop w:val="0"/>
      <w:marBottom w:val="0"/>
      <w:divBdr>
        <w:top w:val="none" w:sz="0" w:space="0" w:color="auto"/>
        <w:left w:val="none" w:sz="0" w:space="0" w:color="auto"/>
        <w:bottom w:val="none" w:sz="0" w:space="0" w:color="auto"/>
        <w:right w:val="none" w:sz="0" w:space="0" w:color="auto"/>
      </w:divBdr>
    </w:div>
    <w:div w:id="410852164">
      <w:marLeft w:val="640"/>
      <w:marRight w:val="0"/>
      <w:marTop w:val="0"/>
      <w:marBottom w:val="0"/>
      <w:divBdr>
        <w:top w:val="none" w:sz="0" w:space="0" w:color="auto"/>
        <w:left w:val="none" w:sz="0" w:space="0" w:color="auto"/>
        <w:bottom w:val="none" w:sz="0" w:space="0" w:color="auto"/>
        <w:right w:val="none" w:sz="0" w:space="0" w:color="auto"/>
      </w:divBdr>
    </w:div>
    <w:div w:id="411859758">
      <w:marLeft w:val="640"/>
      <w:marRight w:val="0"/>
      <w:marTop w:val="0"/>
      <w:marBottom w:val="0"/>
      <w:divBdr>
        <w:top w:val="none" w:sz="0" w:space="0" w:color="auto"/>
        <w:left w:val="none" w:sz="0" w:space="0" w:color="auto"/>
        <w:bottom w:val="none" w:sz="0" w:space="0" w:color="auto"/>
        <w:right w:val="none" w:sz="0" w:space="0" w:color="auto"/>
      </w:divBdr>
    </w:div>
    <w:div w:id="412119791">
      <w:marLeft w:val="640"/>
      <w:marRight w:val="0"/>
      <w:marTop w:val="0"/>
      <w:marBottom w:val="0"/>
      <w:divBdr>
        <w:top w:val="none" w:sz="0" w:space="0" w:color="auto"/>
        <w:left w:val="none" w:sz="0" w:space="0" w:color="auto"/>
        <w:bottom w:val="none" w:sz="0" w:space="0" w:color="auto"/>
        <w:right w:val="none" w:sz="0" w:space="0" w:color="auto"/>
      </w:divBdr>
    </w:div>
    <w:div w:id="412164643">
      <w:marLeft w:val="640"/>
      <w:marRight w:val="0"/>
      <w:marTop w:val="0"/>
      <w:marBottom w:val="0"/>
      <w:divBdr>
        <w:top w:val="none" w:sz="0" w:space="0" w:color="auto"/>
        <w:left w:val="none" w:sz="0" w:space="0" w:color="auto"/>
        <w:bottom w:val="none" w:sz="0" w:space="0" w:color="auto"/>
        <w:right w:val="none" w:sz="0" w:space="0" w:color="auto"/>
      </w:divBdr>
    </w:div>
    <w:div w:id="414136496">
      <w:marLeft w:val="640"/>
      <w:marRight w:val="0"/>
      <w:marTop w:val="0"/>
      <w:marBottom w:val="0"/>
      <w:divBdr>
        <w:top w:val="none" w:sz="0" w:space="0" w:color="auto"/>
        <w:left w:val="none" w:sz="0" w:space="0" w:color="auto"/>
        <w:bottom w:val="none" w:sz="0" w:space="0" w:color="auto"/>
        <w:right w:val="none" w:sz="0" w:space="0" w:color="auto"/>
      </w:divBdr>
    </w:div>
    <w:div w:id="414517740">
      <w:marLeft w:val="640"/>
      <w:marRight w:val="0"/>
      <w:marTop w:val="0"/>
      <w:marBottom w:val="0"/>
      <w:divBdr>
        <w:top w:val="none" w:sz="0" w:space="0" w:color="auto"/>
        <w:left w:val="none" w:sz="0" w:space="0" w:color="auto"/>
        <w:bottom w:val="none" w:sz="0" w:space="0" w:color="auto"/>
        <w:right w:val="none" w:sz="0" w:space="0" w:color="auto"/>
      </w:divBdr>
    </w:div>
    <w:div w:id="414859898">
      <w:marLeft w:val="640"/>
      <w:marRight w:val="0"/>
      <w:marTop w:val="0"/>
      <w:marBottom w:val="0"/>
      <w:divBdr>
        <w:top w:val="none" w:sz="0" w:space="0" w:color="auto"/>
        <w:left w:val="none" w:sz="0" w:space="0" w:color="auto"/>
        <w:bottom w:val="none" w:sz="0" w:space="0" w:color="auto"/>
        <w:right w:val="none" w:sz="0" w:space="0" w:color="auto"/>
      </w:divBdr>
    </w:div>
    <w:div w:id="417869268">
      <w:marLeft w:val="640"/>
      <w:marRight w:val="0"/>
      <w:marTop w:val="0"/>
      <w:marBottom w:val="0"/>
      <w:divBdr>
        <w:top w:val="none" w:sz="0" w:space="0" w:color="auto"/>
        <w:left w:val="none" w:sz="0" w:space="0" w:color="auto"/>
        <w:bottom w:val="none" w:sz="0" w:space="0" w:color="auto"/>
        <w:right w:val="none" w:sz="0" w:space="0" w:color="auto"/>
      </w:divBdr>
    </w:div>
    <w:div w:id="421881091">
      <w:marLeft w:val="640"/>
      <w:marRight w:val="0"/>
      <w:marTop w:val="0"/>
      <w:marBottom w:val="0"/>
      <w:divBdr>
        <w:top w:val="none" w:sz="0" w:space="0" w:color="auto"/>
        <w:left w:val="none" w:sz="0" w:space="0" w:color="auto"/>
        <w:bottom w:val="none" w:sz="0" w:space="0" w:color="auto"/>
        <w:right w:val="none" w:sz="0" w:space="0" w:color="auto"/>
      </w:divBdr>
    </w:div>
    <w:div w:id="423456263">
      <w:marLeft w:val="640"/>
      <w:marRight w:val="0"/>
      <w:marTop w:val="0"/>
      <w:marBottom w:val="0"/>
      <w:divBdr>
        <w:top w:val="none" w:sz="0" w:space="0" w:color="auto"/>
        <w:left w:val="none" w:sz="0" w:space="0" w:color="auto"/>
        <w:bottom w:val="none" w:sz="0" w:space="0" w:color="auto"/>
        <w:right w:val="none" w:sz="0" w:space="0" w:color="auto"/>
      </w:divBdr>
    </w:div>
    <w:div w:id="425157192">
      <w:marLeft w:val="640"/>
      <w:marRight w:val="0"/>
      <w:marTop w:val="0"/>
      <w:marBottom w:val="0"/>
      <w:divBdr>
        <w:top w:val="none" w:sz="0" w:space="0" w:color="auto"/>
        <w:left w:val="none" w:sz="0" w:space="0" w:color="auto"/>
        <w:bottom w:val="none" w:sz="0" w:space="0" w:color="auto"/>
        <w:right w:val="none" w:sz="0" w:space="0" w:color="auto"/>
      </w:divBdr>
    </w:div>
    <w:div w:id="425469225">
      <w:marLeft w:val="640"/>
      <w:marRight w:val="0"/>
      <w:marTop w:val="0"/>
      <w:marBottom w:val="0"/>
      <w:divBdr>
        <w:top w:val="none" w:sz="0" w:space="0" w:color="auto"/>
        <w:left w:val="none" w:sz="0" w:space="0" w:color="auto"/>
        <w:bottom w:val="none" w:sz="0" w:space="0" w:color="auto"/>
        <w:right w:val="none" w:sz="0" w:space="0" w:color="auto"/>
      </w:divBdr>
    </w:div>
    <w:div w:id="429742378">
      <w:marLeft w:val="640"/>
      <w:marRight w:val="0"/>
      <w:marTop w:val="0"/>
      <w:marBottom w:val="0"/>
      <w:divBdr>
        <w:top w:val="none" w:sz="0" w:space="0" w:color="auto"/>
        <w:left w:val="none" w:sz="0" w:space="0" w:color="auto"/>
        <w:bottom w:val="none" w:sz="0" w:space="0" w:color="auto"/>
        <w:right w:val="none" w:sz="0" w:space="0" w:color="auto"/>
      </w:divBdr>
    </w:div>
    <w:div w:id="432895905">
      <w:marLeft w:val="640"/>
      <w:marRight w:val="0"/>
      <w:marTop w:val="0"/>
      <w:marBottom w:val="0"/>
      <w:divBdr>
        <w:top w:val="none" w:sz="0" w:space="0" w:color="auto"/>
        <w:left w:val="none" w:sz="0" w:space="0" w:color="auto"/>
        <w:bottom w:val="none" w:sz="0" w:space="0" w:color="auto"/>
        <w:right w:val="none" w:sz="0" w:space="0" w:color="auto"/>
      </w:divBdr>
    </w:div>
    <w:div w:id="436097422">
      <w:marLeft w:val="640"/>
      <w:marRight w:val="0"/>
      <w:marTop w:val="0"/>
      <w:marBottom w:val="0"/>
      <w:divBdr>
        <w:top w:val="none" w:sz="0" w:space="0" w:color="auto"/>
        <w:left w:val="none" w:sz="0" w:space="0" w:color="auto"/>
        <w:bottom w:val="none" w:sz="0" w:space="0" w:color="auto"/>
        <w:right w:val="none" w:sz="0" w:space="0" w:color="auto"/>
      </w:divBdr>
    </w:div>
    <w:div w:id="436609261">
      <w:marLeft w:val="640"/>
      <w:marRight w:val="0"/>
      <w:marTop w:val="0"/>
      <w:marBottom w:val="0"/>
      <w:divBdr>
        <w:top w:val="none" w:sz="0" w:space="0" w:color="auto"/>
        <w:left w:val="none" w:sz="0" w:space="0" w:color="auto"/>
        <w:bottom w:val="none" w:sz="0" w:space="0" w:color="auto"/>
        <w:right w:val="none" w:sz="0" w:space="0" w:color="auto"/>
      </w:divBdr>
    </w:div>
    <w:div w:id="436677930">
      <w:marLeft w:val="640"/>
      <w:marRight w:val="0"/>
      <w:marTop w:val="0"/>
      <w:marBottom w:val="0"/>
      <w:divBdr>
        <w:top w:val="none" w:sz="0" w:space="0" w:color="auto"/>
        <w:left w:val="none" w:sz="0" w:space="0" w:color="auto"/>
        <w:bottom w:val="none" w:sz="0" w:space="0" w:color="auto"/>
        <w:right w:val="none" w:sz="0" w:space="0" w:color="auto"/>
      </w:divBdr>
    </w:div>
    <w:div w:id="436797571">
      <w:marLeft w:val="640"/>
      <w:marRight w:val="0"/>
      <w:marTop w:val="0"/>
      <w:marBottom w:val="0"/>
      <w:divBdr>
        <w:top w:val="none" w:sz="0" w:space="0" w:color="auto"/>
        <w:left w:val="none" w:sz="0" w:space="0" w:color="auto"/>
        <w:bottom w:val="none" w:sz="0" w:space="0" w:color="auto"/>
        <w:right w:val="none" w:sz="0" w:space="0" w:color="auto"/>
      </w:divBdr>
    </w:div>
    <w:div w:id="438259810">
      <w:marLeft w:val="640"/>
      <w:marRight w:val="0"/>
      <w:marTop w:val="0"/>
      <w:marBottom w:val="0"/>
      <w:divBdr>
        <w:top w:val="none" w:sz="0" w:space="0" w:color="auto"/>
        <w:left w:val="none" w:sz="0" w:space="0" w:color="auto"/>
        <w:bottom w:val="none" w:sz="0" w:space="0" w:color="auto"/>
        <w:right w:val="none" w:sz="0" w:space="0" w:color="auto"/>
      </w:divBdr>
    </w:div>
    <w:div w:id="438569129">
      <w:marLeft w:val="640"/>
      <w:marRight w:val="0"/>
      <w:marTop w:val="0"/>
      <w:marBottom w:val="0"/>
      <w:divBdr>
        <w:top w:val="none" w:sz="0" w:space="0" w:color="auto"/>
        <w:left w:val="none" w:sz="0" w:space="0" w:color="auto"/>
        <w:bottom w:val="none" w:sz="0" w:space="0" w:color="auto"/>
        <w:right w:val="none" w:sz="0" w:space="0" w:color="auto"/>
      </w:divBdr>
    </w:div>
    <w:div w:id="438914497">
      <w:marLeft w:val="640"/>
      <w:marRight w:val="0"/>
      <w:marTop w:val="0"/>
      <w:marBottom w:val="0"/>
      <w:divBdr>
        <w:top w:val="none" w:sz="0" w:space="0" w:color="auto"/>
        <w:left w:val="none" w:sz="0" w:space="0" w:color="auto"/>
        <w:bottom w:val="none" w:sz="0" w:space="0" w:color="auto"/>
        <w:right w:val="none" w:sz="0" w:space="0" w:color="auto"/>
      </w:divBdr>
    </w:div>
    <w:div w:id="439494734">
      <w:marLeft w:val="640"/>
      <w:marRight w:val="0"/>
      <w:marTop w:val="0"/>
      <w:marBottom w:val="0"/>
      <w:divBdr>
        <w:top w:val="none" w:sz="0" w:space="0" w:color="auto"/>
        <w:left w:val="none" w:sz="0" w:space="0" w:color="auto"/>
        <w:bottom w:val="none" w:sz="0" w:space="0" w:color="auto"/>
        <w:right w:val="none" w:sz="0" w:space="0" w:color="auto"/>
      </w:divBdr>
    </w:div>
    <w:div w:id="439833583">
      <w:marLeft w:val="640"/>
      <w:marRight w:val="0"/>
      <w:marTop w:val="0"/>
      <w:marBottom w:val="0"/>
      <w:divBdr>
        <w:top w:val="none" w:sz="0" w:space="0" w:color="auto"/>
        <w:left w:val="none" w:sz="0" w:space="0" w:color="auto"/>
        <w:bottom w:val="none" w:sz="0" w:space="0" w:color="auto"/>
        <w:right w:val="none" w:sz="0" w:space="0" w:color="auto"/>
      </w:divBdr>
    </w:div>
    <w:div w:id="443230942">
      <w:marLeft w:val="640"/>
      <w:marRight w:val="0"/>
      <w:marTop w:val="0"/>
      <w:marBottom w:val="0"/>
      <w:divBdr>
        <w:top w:val="none" w:sz="0" w:space="0" w:color="auto"/>
        <w:left w:val="none" w:sz="0" w:space="0" w:color="auto"/>
        <w:bottom w:val="none" w:sz="0" w:space="0" w:color="auto"/>
        <w:right w:val="none" w:sz="0" w:space="0" w:color="auto"/>
      </w:divBdr>
    </w:div>
    <w:div w:id="447552216">
      <w:marLeft w:val="640"/>
      <w:marRight w:val="0"/>
      <w:marTop w:val="0"/>
      <w:marBottom w:val="0"/>
      <w:divBdr>
        <w:top w:val="none" w:sz="0" w:space="0" w:color="auto"/>
        <w:left w:val="none" w:sz="0" w:space="0" w:color="auto"/>
        <w:bottom w:val="none" w:sz="0" w:space="0" w:color="auto"/>
        <w:right w:val="none" w:sz="0" w:space="0" w:color="auto"/>
      </w:divBdr>
    </w:div>
    <w:div w:id="449714355">
      <w:marLeft w:val="640"/>
      <w:marRight w:val="0"/>
      <w:marTop w:val="0"/>
      <w:marBottom w:val="0"/>
      <w:divBdr>
        <w:top w:val="none" w:sz="0" w:space="0" w:color="auto"/>
        <w:left w:val="none" w:sz="0" w:space="0" w:color="auto"/>
        <w:bottom w:val="none" w:sz="0" w:space="0" w:color="auto"/>
        <w:right w:val="none" w:sz="0" w:space="0" w:color="auto"/>
      </w:divBdr>
    </w:div>
    <w:div w:id="449861763">
      <w:marLeft w:val="640"/>
      <w:marRight w:val="0"/>
      <w:marTop w:val="0"/>
      <w:marBottom w:val="0"/>
      <w:divBdr>
        <w:top w:val="none" w:sz="0" w:space="0" w:color="auto"/>
        <w:left w:val="none" w:sz="0" w:space="0" w:color="auto"/>
        <w:bottom w:val="none" w:sz="0" w:space="0" w:color="auto"/>
        <w:right w:val="none" w:sz="0" w:space="0" w:color="auto"/>
      </w:divBdr>
    </w:div>
    <w:div w:id="450588946">
      <w:marLeft w:val="640"/>
      <w:marRight w:val="0"/>
      <w:marTop w:val="0"/>
      <w:marBottom w:val="0"/>
      <w:divBdr>
        <w:top w:val="none" w:sz="0" w:space="0" w:color="auto"/>
        <w:left w:val="none" w:sz="0" w:space="0" w:color="auto"/>
        <w:bottom w:val="none" w:sz="0" w:space="0" w:color="auto"/>
        <w:right w:val="none" w:sz="0" w:space="0" w:color="auto"/>
      </w:divBdr>
    </w:div>
    <w:div w:id="450973053">
      <w:marLeft w:val="640"/>
      <w:marRight w:val="0"/>
      <w:marTop w:val="0"/>
      <w:marBottom w:val="0"/>
      <w:divBdr>
        <w:top w:val="none" w:sz="0" w:space="0" w:color="auto"/>
        <w:left w:val="none" w:sz="0" w:space="0" w:color="auto"/>
        <w:bottom w:val="none" w:sz="0" w:space="0" w:color="auto"/>
        <w:right w:val="none" w:sz="0" w:space="0" w:color="auto"/>
      </w:divBdr>
    </w:div>
    <w:div w:id="451828973">
      <w:marLeft w:val="640"/>
      <w:marRight w:val="0"/>
      <w:marTop w:val="0"/>
      <w:marBottom w:val="0"/>
      <w:divBdr>
        <w:top w:val="none" w:sz="0" w:space="0" w:color="auto"/>
        <w:left w:val="none" w:sz="0" w:space="0" w:color="auto"/>
        <w:bottom w:val="none" w:sz="0" w:space="0" w:color="auto"/>
        <w:right w:val="none" w:sz="0" w:space="0" w:color="auto"/>
      </w:divBdr>
    </w:div>
    <w:div w:id="452284780">
      <w:marLeft w:val="640"/>
      <w:marRight w:val="0"/>
      <w:marTop w:val="0"/>
      <w:marBottom w:val="0"/>
      <w:divBdr>
        <w:top w:val="none" w:sz="0" w:space="0" w:color="auto"/>
        <w:left w:val="none" w:sz="0" w:space="0" w:color="auto"/>
        <w:bottom w:val="none" w:sz="0" w:space="0" w:color="auto"/>
        <w:right w:val="none" w:sz="0" w:space="0" w:color="auto"/>
      </w:divBdr>
    </w:div>
    <w:div w:id="452946329">
      <w:marLeft w:val="640"/>
      <w:marRight w:val="0"/>
      <w:marTop w:val="0"/>
      <w:marBottom w:val="0"/>
      <w:divBdr>
        <w:top w:val="none" w:sz="0" w:space="0" w:color="auto"/>
        <w:left w:val="none" w:sz="0" w:space="0" w:color="auto"/>
        <w:bottom w:val="none" w:sz="0" w:space="0" w:color="auto"/>
        <w:right w:val="none" w:sz="0" w:space="0" w:color="auto"/>
      </w:divBdr>
    </w:div>
    <w:div w:id="453139403">
      <w:marLeft w:val="640"/>
      <w:marRight w:val="0"/>
      <w:marTop w:val="0"/>
      <w:marBottom w:val="0"/>
      <w:divBdr>
        <w:top w:val="none" w:sz="0" w:space="0" w:color="auto"/>
        <w:left w:val="none" w:sz="0" w:space="0" w:color="auto"/>
        <w:bottom w:val="none" w:sz="0" w:space="0" w:color="auto"/>
        <w:right w:val="none" w:sz="0" w:space="0" w:color="auto"/>
      </w:divBdr>
    </w:div>
    <w:div w:id="453410433">
      <w:marLeft w:val="640"/>
      <w:marRight w:val="0"/>
      <w:marTop w:val="0"/>
      <w:marBottom w:val="0"/>
      <w:divBdr>
        <w:top w:val="none" w:sz="0" w:space="0" w:color="auto"/>
        <w:left w:val="none" w:sz="0" w:space="0" w:color="auto"/>
        <w:bottom w:val="none" w:sz="0" w:space="0" w:color="auto"/>
        <w:right w:val="none" w:sz="0" w:space="0" w:color="auto"/>
      </w:divBdr>
    </w:div>
    <w:div w:id="454368767">
      <w:marLeft w:val="640"/>
      <w:marRight w:val="0"/>
      <w:marTop w:val="0"/>
      <w:marBottom w:val="0"/>
      <w:divBdr>
        <w:top w:val="none" w:sz="0" w:space="0" w:color="auto"/>
        <w:left w:val="none" w:sz="0" w:space="0" w:color="auto"/>
        <w:bottom w:val="none" w:sz="0" w:space="0" w:color="auto"/>
        <w:right w:val="none" w:sz="0" w:space="0" w:color="auto"/>
      </w:divBdr>
    </w:div>
    <w:div w:id="455946426">
      <w:marLeft w:val="640"/>
      <w:marRight w:val="0"/>
      <w:marTop w:val="0"/>
      <w:marBottom w:val="0"/>
      <w:divBdr>
        <w:top w:val="none" w:sz="0" w:space="0" w:color="auto"/>
        <w:left w:val="none" w:sz="0" w:space="0" w:color="auto"/>
        <w:bottom w:val="none" w:sz="0" w:space="0" w:color="auto"/>
        <w:right w:val="none" w:sz="0" w:space="0" w:color="auto"/>
      </w:divBdr>
    </w:div>
    <w:div w:id="456949609">
      <w:marLeft w:val="640"/>
      <w:marRight w:val="0"/>
      <w:marTop w:val="0"/>
      <w:marBottom w:val="0"/>
      <w:divBdr>
        <w:top w:val="none" w:sz="0" w:space="0" w:color="auto"/>
        <w:left w:val="none" w:sz="0" w:space="0" w:color="auto"/>
        <w:bottom w:val="none" w:sz="0" w:space="0" w:color="auto"/>
        <w:right w:val="none" w:sz="0" w:space="0" w:color="auto"/>
      </w:divBdr>
    </w:div>
    <w:div w:id="459425762">
      <w:marLeft w:val="640"/>
      <w:marRight w:val="0"/>
      <w:marTop w:val="0"/>
      <w:marBottom w:val="0"/>
      <w:divBdr>
        <w:top w:val="none" w:sz="0" w:space="0" w:color="auto"/>
        <w:left w:val="none" w:sz="0" w:space="0" w:color="auto"/>
        <w:bottom w:val="none" w:sz="0" w:space="0" w:color="auto"/>
        <w:right w:val="none" w:sz="0" w:space="0" w:color="auto"/>
      </w:divBdr>
    </w:div>
    <w:div w:id="459766488">
      <w:marLeft w:val="640"/>
      <w:marRight w:val="0"/>
      <w:marTop w:val="0"/>
      <w:marBottom w:val="0"/>
      <w:divBdr>
        <w:top w:val="none" w:sz="0" w:space="0" w:color="auto"/>
        <w:left w:val="none" w:sz="0" w:space="0" w:color="auto"/>
        <w:bottom w:val="none" w:sz="0" w:space="0" w:color="auto"/>
        <w:right w:val="none" w:sz="0" w:space="0" w:color="auto"/>
      </w:divBdr>
    </w:div>
    <w:div w:id="463039786">
      <w:marLeft w:val="640"/>
      <w:marRight w:val="0"/>
      <w:marTop w:val="0"/>
      <w:marBottom w:val="0"/>
      <w:divBdr>
        <w:top w:val="none" w:sz="0" w:space="0" w:color="auto"/>
        <w:left w:val="none" w:sz="0" w:space="0" w:color="auto"/>
        <w:bottom w:val="none" w:sz="0" w:space="0" w:color="auto"/>
        <w:right w:val="none" w:sz="0" w:space="0" w:color="auto"/>
      </w:divBdr>
    </w:div>
    <w:div w:id="463815575">
      <w:marLeft w:val="640"/>
      <w:marRight w:val="0"/>
      <w:marTop w:val="0"/>
      <w:marBottom w:val="0"/>
      <w:divBdr>
        <w:top w:val="none" w:sz="0" w:space="0" w:color="auto"/>
        <w:left w:val="none" w:sz="0" w:space="0" w:color="auto"/>
        <w:bottom w:val="none" w:sz="0" w:space="0" w:color="auto"/>
        <w:right w:val="none" w:sz="0" w:space="0" w:color="auto"/>
      </w:divBdr>
    </w:div>
    <w:div w:id="464080431">
      <w:marLeft w:val="640"/>
      <w:marRight w:val="0"/>
      <w:marTop w:val="0"/>
      <w:marBottom w:val="0"/>
      <w:divBdr>
        <w:top w:val="none" w:sz="0" w:space="0" w:color="auto"/>
        <w:left w:val="none" w:sz="0" w:space="0" w:color="auto"/>
        <w:bottom w:val="none" w:sz="0" w:space="0" w:color="auto"/>
        <w:right w:val="none" w:sz="0" w:space="0" w:color="auto"/>
      </w:divBdr>
    </w:div>
    <w:div w:id="464084206">
      <w:marLeft w:val="640"/>
      <w:marRight w:val="0"/>
      <w:marTop w:val="0"/>
      <w:marBottom w:val="0"/>
      <w:divBdr>
        <w:top w:val="none" w:sz="0" w:space="0" w:color="auto"/>
        <w:left w:val="none" w:sz="0" w:space="0" w:color="auto"/>
        <w:bottom w:val="none" w:sz="0" w:space="0" w:color="auto"/>
        <w:right w:val="none" w:sz="0" w:space="0" w:color="auto"/>
      </w:divBdr>
    </w:div>
    <w:div w:id="464323011">
      <w:marLeft w:val="640"/>
      <w:marRight w:val="0"/>
      <w:marTop w:val="0"/>
      <w:marBottom w:val="0"/>
      <w:divBdr>
        <w:top w:val="none" w:sz="0" w:space="0" w:color="auto"/>
        <w:left w:val="none" w:sz="0" w:space="0" w:color="auto"/>
        <w:bottom w:val="none" w:sz="0" w:space="0" w:color="auto"/>
        <w:right w:val="none" w:sz="0" w:space="0" w:color="auto"/>
      </w:divBdr>
    </w:div>
    <w:div w:id="466045339">
      <w:marLeft w:val="640"/>
      <w:marRight w:val="0"/>
      <w:marTop w:val="0"/>
      <w:marBottom w:val="0"/>
      <w:divBdr>
        <w:top w:val="none" w:sz="0" w:space="0" w:color="auto"/>
        <w:left w:val="none" w:sz="0" w:space="0" w:color="auto"/>
        <w:bottom w:val="none" w:sz="0" w:space="0" w:color="auto"/>
        <w:right w:val="none" w:sz="0" w:space="0" w:color="auto"/>
      </w:divBdr>
    </w:div>
    <w:div w:id="466628810">
      <w:marLeft w:val="640"/>
      <w:marRight w:val="0"/>
      <w:marTop w:val="0"/>
      <w:marBottom w:val="0"/>
      <w:divBdr>
        <w:top w:val="none" w:sz="0" w:space="0" w:color="auto"/>
        <w:left w:val="none" w:sz="0" w:space="0" w:color="auto"/>
        <w:bottom w:val="none" w:sz="0" w:space="0" w:color="auto"/>
        <w:right w:val="none" w:sz="0" w:space="0" w:color="auto"/>
      </w:divBdr>
    </w:div>
    <w:div w:id="467355787">
      <w:marLeft w:val="640"/>
      <w:marRight w:val="0"/>
      <w:marTop w:val="0"/>
      <w:marBottom w:val="0"/>
      <w:divBdr>
        <w:top w:val="none" w:sz="0" w:space="0" w:color="auto"/>
        <w:left w:val="none" w:sz="0" w:space="0" w:color="auto"/>
        <w:bottom w:val="none" w:sz="0" w:space="0" w:color="auto"/>
        <w:right w:val="none" w:sz="0" w:space="0" w:color="auto"/>
      </w:divBdr>
    </w:div>
    <w:div w:id="467867257">
      <w:marLeft w:val="640"/>
      <w:marRight w:val="0"/>
      <w:marTop w:val="0"/>
      <w:marBottom w:val="0"/>
      <w:divBdr>
        <w:top w:val="none" w:sz="0" w:space="0" w:color="auto"/>
        <w:left w:val="none" w:sz="0" w:space="0" w:color="auto"/>
        <w:bottom w:val="none" w:sz="0" w:space="0" w:color="auto"/>
        <w:right w:val="none" w:sz="0" w:space="0" w:color="auto"/>
      </w:divBdr>
    </w:div>
    <w:div w:id="468285252">
      <w:marLeft w:val="640"/>
      <w:marRight w:val="0"/>
      <w:marTop w:val="0"/>
      <w:marBottom w:val="0"/>
      <w:divBdr>
        <w:top w:val="none" w:sz="0" w:space="0" w:color="auto"/>
        <w:left w:val="none" w:sz="0" w:space="0" w:color="auto"/>
        <w:bottom w:val="none" w:sz="0" w:space="0" w:color="auto"/>
        <w:right w:val="none" w:sz="0" w:space="0" w:color="auto"/>
      </w:divBdr>
    </w:div>
    <w:div w:id="468783175">
      <w:marLeft w:val="640"/>
      <w:marRight w:val="0"/>
      <w:marTop w:val="0"/>
      <w:marBottom w:val="0"/>
      <w:divBdr>
        <w:top w:val="none" w:sz="0" w:space="0" w:color="auto"/>
        <w:left w:val="none" w:sz="0" w:space="0" w:color="auto"/>
        <w:bottom w:val="none" w:sz="0" w:space="0" w:color="auto"/>
        <w:right w:val="none" w:sz="0" w:space="0" w:color="auto"/>
      </w:divBdr>
    </w:div>
    <w:div w:id="470250082">
      <w:marLeft w:val="640"/>
      <w:marRight w:val="0"/>
      <w:marTop w:val="0"/>
      <w:marBottom w:val="0"/>
      <w:divBdr>
        <w:top w:val="none" w:sz="0" w:space="0" w:color="auto"/>
        <w:left w:val="none" w:sz="0" w:space="0" w:color="auto"/>
        <w:bottom w:val="none" w:sz="0" w:space="0" w:color="auto"/>
        <w:right w:val="none" w:sz="0" w:space="0" w:color="auto"/>
      </w:divBdr>
    </w:div>
    <w:div w:id="470485353">
      <w:marLeft w:val="640"/>
      <w:marRight w:val="0"/>
      <w:marTop w:val="0"/>
      <w:marBottom w:val="0"/>
      <w:divBdr>
        <w:top w:val="none" w:sz="0" w:space="0" w:color="auto"/>
        <w:left w:val="none" w:sz="0" w:space="0" w:color="auto"/>
        <w:bottom w:val="none" w:sz="0" w:space="0" w:color="auto"/>
        <w:right w:val="none" w:sz="0" w:space="0" w:color="auto"/>
      </w:divBdr>
    </w:div>
    <w:div w:id="471678819">
      <w:bodyDiv w:val="1"/>
      <w:marLeft w:val="0"/>
      <w:marRight w:val="0"/>
      <w:marTop w:val="0"/>
      <w:marBottom w:val="0"/>
      <w:divBdr>
        <w:top w:val="none" w:sz="0" w:space="0" w:color="auto"/>
        <w:left w:val="none" w:sz="0" w:space="0" w:color="auto"/>
        <w:bottom w:val="none" w:sz="0" w:space="0" w:color="auto"/>
        <w:right w:val="none" w:sz="0" w:space="0" w:color="auto"/>
      </w:divBdr>
      <w:divsChild>
        <w:div w:id="497842078">
          <w:marLeft w:val="640"/>
          <w:marRight w:val="0"/>
          <w:marTop w:val="0"/>
          <w:marBottom w:val="0"/>
          <w:divBdr>
            <w:top w:val="none" w:sz="0" w:space="0" w:color="auto"/>
            <w:left w:val="none" w:sz="0" w:space="0" w:color="auto"/>
            <w:bottom w:val="none" w:sz="0" w:space="0" w:color="auto"/>
            <w:right w:val="none" w:sz="0" w:space="0" w:color="auto"/>
          </w:divBdr>
        </w:div>
        <w:div w:id="625935759">
          <w:marLeft w:val="640"/>
          <w:marRight w:val="0"/>
          <w:marTop w:val="0"/>
          <w:marBottom w:val="0"/>
          <w:divBdr>
            <w:top w:val="none" w:sz="0" w:space="0" w:color="auto"/>
            <w:left w:val="none" w:sz="0" w:space="0" w:color="auto"/>
            <w:bottom w:val="none" w:sz="0" w:space="0" w:color="auto"/>
            <w:right w:val="none" w:sz="0" w:space="0" w:color="auto"/>
          </w:divBdr>
        </w:div>
        <w:div w:id="686565353">
          <w:marLeft w:val="640"/>
          <w:marRight w:val="0"/>
          <w:marTop w:val="0"/>
          <w:marBottom w:val="0"/>
          <w:divBdr>
            <w:top w:val="none" w:sz="0" w:space="0" w:color="auto"/>
            <w:left w:val="none" w:sz="0" w:space="0" w:color="auto"/>
            <w:bottom w:val="none" w:sz="0" w:space="0" w:color="auto"/>
            <w:right w:val="none" w:sz="0" w:space="0" w:color="auto"/>
          </w:divBdr>
        </w:div>
        <w:div w:id="878010417">
          <w:marLeft w:val="640"/>
          <w:marRight w:val="0"/>
          <w:marTop w:val="0"/>
          <w:marBottom w:val="0"/>
          <w:divBdr>
            <w:top w:val="none" w:sz="0" w:space="0" w:color="auto"/>
            <w:left w:val="none" w:sz="0" w:space="0" w:color="auto"/>
            <w:bottom w:val="none" w:sz="0" w:space="0" w:color="auto"/>
            <w:right w:val="none" w:sz="0" w:space="0" w:color="auto"/>
          </w:divBdr>
        </w:div>
        <w:div w:id="908006069">
          <w:marLeft w:val="640"/>
          <w:marRight w:val="0"/>
          <w:marTop w:val="0"/>
          <w:marBottom w:val="0"/>
          <w:divBdr>
            <w:top w:val="none" w:sz="0" w:space="0" w:color="auto"/>
            <w:left w:val="none" w:sz="0" w:space="0" w:color="auto"/>
            <w:bottom w:val="none" w:sz="0" w:space="0" w:color="auto"/>
            <w:right w:val="none" w:sz="0" w:space="0" w:color="auto"/>
          </w:divBdr>
        </w:div>
        <w:div w:id="1213425522">
          <w:marLeft w:val="640"/>
          <w:marRight w:val="0"/>
          <w:marTop w:val="0"/>
          <w:marBottom w:val="0"/>
          <w:divBdr>
            <w:top w:val="none" w:sz="0" w:space="0" w:color="auto"/>
            <w:left w:val="none" w:sz="0" w:space="0" w:color="auto"/>
            <w:bottom w:val="none" w:sz="0" w:space="0" w:color="auto"/>
            <w:right w:val="none" w:sz="0" w:space="0" w:color="auto"/>
          </w:divBdr>
        </w:div>
      </w:divsChild>
    </w:div>
    <w:div w:id="472451255">
      <w:marLeft w:val="640"/>
      <w:marRight w:val="0"/>
      <w:marTop w:val="0"/>
      <w:marBottom w:val="0"/>
      <w:divBdr>
        <w:top w:val="none" w:sz="0" w:space="0" w:color="auto"/>
        <w:left w:val="none" w:sz="0" w:space="0" w:color="auto"/>
        <w:bottom w:val="none" w:sz="0" w:space="0" w:color="auto"/>
        <w:right w:val="none" w:sz="0" w:space="0" w:color="auto"/>
      </w:divBdr>
    </w:div>
    <w:div w:id="472714831">
      <w:marLeft w:val="640"/>
      <w:marRight w:val="0"/>
      <w:marTop w:val="0"/>
      <w:marBottom w:val="0"/>
      <w:divBdr>
        <w:top w:val="none" w:sz="0" w:space="0" w:color="auto"/>
        <w:left w:val="none" w:sz="0" w:space="0" w:color="auto"/>
        <w:bottom w:val="none" w:sz="0" w:space="0" w:color="auto"/>
        <w:right w:val="none" w:sz="0" w:space="0" w:color="auto"/>
      </w:divBdr>
    </w:div>
    <w:div w:id="472721855">
      <w:marLeft w:val="640"/>
      <w:marRight w:val="0"/>
      <w:marTop w:val="0"/>
      <w:marBottom w:val="0"/>
      <w:divBdr>
        <w:top w:val="none" w:sz="0" w:space="0" w:color="auto"/>
        <w:left w:val="none" w:sz="0" w:space="0" w:color="auto"/>
        <w:bottom w:val="none" w:sz="0" w:space="0" w:color="auto"/>
        <w:right w:val="none" w:sz="0" w:space="0" w:color="auto"/>
      </w:divBdr>
    </w:div>
    <w:div w:id="474837187">
      <w:marLeft w:val="640"/>
      <w:marRight w:val="0"/>
      <w:marTop w:val="0"/>
      <w:marBottom w:val="0"/>
      <w:divBdr>
        <w:top w:val="none" w:sz="0" w:space="0" w:color="auto"/>
        <w:left w:val="none" w:sz="0" w:space="0" w:color="auto"/>
        <w:bottom w:val="none" w:sz="0" w:space="0" w:color="auto"/>
        <w:right w:val="none" w:sz="0" w:space="0" w:color="auto"/>
      </w:divBdr>
    </w:div>
    <w:div w:id="475344618">
      <w:marLeft w:val="640"/>
      <w:marRight w:val="0"/>
      <w:marTop w:val="0"/>
      <w:marBottom w:val="0"/>
      <w:divBdr>
        <w:top w:val="none" w:sz="0" w:space="0" w:color="auto"/>
        <w:left w:val="none" w:sz="0" w:space="0" w:color="auto"/>
        <w:bottom w:val="none" w:sz="0" w:space="0" w:color="auto"/>
        <w:right w:val="none" w:sz="0" w:space="0" w:color="auto"/>
      </w:divBdr>
    </w:div>
    <w:div w:id="475923073">
      <w:marLeft w:val="640"/>
      <w:marRight w:val="0"/>
      <w:marTop w:val="0"/>
      <w:marBottom w:val="0"/>
      <w:divBdr>
        <w:top w:val="none" w:sz="0" w:space="0" w:color="auto"/>
        <w:left w:val="none" w:sz="0" w:space="0" w:color="auto"/>
        <w:bottom w:val="none" w:sz="0" w:space="0" w:color="auto"/>
        <w:right w:val="none" w:sz="0" w:space="0" w:color="auto"/>
      </w:divBdr>
    </w:div>
    <w:div w:id="476000474">
      <w:marLeft w:val="640"/>
      <w:marRight w:val="0"/>
      <w:marTop w:val="0"/>
      <w:marBottom w:val="0"/>
      <w:divBdr>
        <w:top w:val="none" w:sz="0" w:space="0" w:color="auto"/>
        <w:left w:val="none" w:sz="0" w:space="0" w:color="auto"/>
        <w:bottom w:val="none" w:sz="0" w:space="0" w:color="auto"/>
        <w:right w:val="none" w:sz="0" w:space="0" w:color="auto"/>
      </w:divBdr>
    </w:div>
    <w:div w:id="476410848">
      <w:marLeft w:val="640"/>
      <w:marRight w:val="0"/>
      <w:marTop w:val="0"/>
      <w:marBottom w:val="0"/>
      <w:divBdr>
        <w:top w:val="none" w:sz="0" w:space="0" w:color="auto"/>
        <w:left w:val="none" w:sz="0" w:space="0" w:color="auto"/>
        <w:bottom w:val="none" w:sz="0" w:space="0" w:color="auto"/>
        <w:right w:val="none" w:sz="0" w:space="0" w:color="auto"/>
      </w:divBdr>
    </w:div>
    <w:div w:id="479151583">
      <w:marLeft w:val="640"/>
      <w:marRight w:val="0"/>
      <w:marTop w:val="0"/>
      <w:marBottom w:val="0"/>
      <w:divBdr>
        <w:top w:val="none" w:sz="0" w:space="0" w:color="auto"/>
        <w:left w:val="none" w:sz="0" w:space="0" w:color="auto"/>
        <w:bottom w:val="none" w:sz="0" w:space="0" w:color="auto"/>
        <w:right w:val="none" w:sz="0" w:space="0" w:color="auto"/>
      </w:divBdr>
    </w:div>
    <w:div w:id="479346453">
      <w:marLeft w:val="640"/>
      <w:marRight w:val="0"/>
      <w:marTop w:val="0"/>
      <w:marBottom w:val="0"/>
      <w:divBdr>
        <w:top w:val="none" w:sz="0" w:space="0" w:color="auto"/>
        <w:left w:val="none" w:sz="0" w:space="0" w:color="auto"/>
        <w:bottom w:val="none" w:sz="0" w:space="0" w:color="auto"/>
        <w:right w:val="none" w:sz="0" w:space="0" w:color="auto"/>
      </w:divBdr>
    </w:div>
    <w:div w:id="480733280">
      <w:marLeft w:val="640"/>
      <w:marRight w:val="0"/>
      <w:marTop w:val="0"/>
      <w:marBottom w:val="0"/>
      <w:divBdr>
        <w:top w:val="none" w:sz="0" w:space="0" w:color="auto"/>
        <w:left w:val="none" w:sz="0" w:space="0" w:color="auto"/>
        <w:bottom w:val="none" w:sz="0" w:space="0" w:color="auto"/>
        <w:right w:val="none" w:sz="0" w:space="0" w:color="auto"/>
      </w:divBdr>
    </w:div>
    <w:div w:id="482114823">
      <w:marLeft w:val="640"/>
      <w:marRight w:val="0"/>
      <w:marTop w:val="0"/>
      <w:marBottom w:val="0"/>
      <w:divBdr>
        <w:top w:val="none" w:sz="0" w:space="0" w:color="auto"/>
        <w:left w:val="none" w:sz="0" w:space="0" w:color="auto"/>
        <w:bottom w:val="none" w:sz="0" w:space="0" w:color="auto"/>
        <w:right w:val="none" w:sz="0" w:space="0" w:color="auto"/>
      </w:divBdr>
    </w:div>
    <w:div w:id="483278003">
      <w:marLeft w:val="640"/>
      <w:marRight w:val="0"/>
      <w:marTop w:val="0"/>
      <w:marBottom w:val="0"/>
      <w:divBdr>
        <w:top w:val="none" w:sz="0" w:space="0" w:color="auto"/>
        <w:left w:val="none" w:sz="0" w:space="0" w:color="auto"/>
        <w:bottom w:val="none" w:sz="0" w:space="0" w:color="auto"/>
        <w:right w:val="none" w:sz="0" w:space="0" w:color="auto"/>
      </w:divBdr>
    </w:div>
    <w:div w:id="483670794">
      <w:marLeft w:val="640"/>
      <w:marRight w:val="0"/>
      <w:marTop w:val="0"/>
      <w:marBottom w:val="0"/>
      <w:divBdr>
        <w:top w:val="none" w:sz="0" w:space="0" w:color="auto"/>
        <w:left w:val="none" w:sz="0" w:space="0" w:color="auto"/>
        <w:bottom w:val="none" w:sz="0" w:space="0" w:color="auto"/>
        <w:right w:val="none" w:sz="0" w:space="0" w:color="auto"/>
      </w:divBdr>
    </w:div>
    <w:div w:id="484667793">
      <w:marLeft w:val="640"/>
      <w:marRight w:val="0"/>
      <w:marTop w:val="0"/>
      <w:marBottom w:val="0"/>
      <w:divBdr>
        <w:top w:val="none" w:sz="0" w:space="0" w:color="auto"/>
        <w:left w:val="none" w:sz="0" w:space="0" w:color="auto"/>
        <w:bottom w:val="none" w:sz="0" w:space="0" w:color="auto"/>
        <w:right w:val="none" w:sz="0" w:space="0" w:color="auto"/>
      </w:divBdr>
    </w:div>
    <w:div w:id="485053356">
      <w:marLeft w:val="640"/>
      <w:marRight w:val="0"/>
      <w:marTop w:val="0"/>
      <w:marBottom w:val="0"/>
      <w:divBdr>
        <w:top w:val="none" w:sz="0" w:space="0" w:color="auto"/>
        <w:left w:val="none" w:sz="0" w:space="0" w:color="auto"/>
        <w:bottom w:val="none" w:sz="0" w:space="0" w:color="auto"/>
        <w:right w:val="none" w:sz="0" w:space="0" w:color="auto"/>
      </w:divBdr>
    </w:div>
    <w:div w:id="488325107">
      <w:bodyDiv w:val="1"/>
      <w:marLeft w:val="0"/>
      <w:marRight w:val="0"/>
      <w:marTop w:val="0"/>
      <w:marBottom w:val="0"/>
      <w:divBdr>
        <w:top w:val="none" w:sz="0" w:space="0" w:color="auto"/>
        <w:left w:val="none" w:sz="0" w:space="0" w:color="auto"/>
        <w:bottom w:val="none" w:sz="0" w:space="0" w:color="auto"/>
        <w:right w:val="none" w:sz="0" w:space="0" w:color="auto"/>
      </w:divBdr>
      <w:divsChild>
        <w:div w:id="114451795">
          <w:marLeft w:val="640"/>
          <w:marRight w:val="0"/>
          <w:marTop w:val="0"/>
          <w:marBottom w:val="0"/>
          <w:divBdr>
            <w:top w:val="none" w:sz="0" w:space="0" w:color="auto"/>
            <w:left w:val="none" w:sz="0" w:space="0" w:color="auto"/>
            <w:bottom w:val="none" w:sz="0" w:space="0" w:color="auto"/>
            <w:right w:val="none" w:sz="0" w:space="0" w:color="auto"/>
          </w:divBdr>
        </w:div>
        <w:div w:id="193815427">
          <w:marLeft w:val="640"/>
          <w:marRight w:val="0"/>
          <w:marTop w:val="0"/>
          <w:marBottom w:val="0"/>
          <w:divBdr>
            <w:top w:val="none" w:sz="0" w:space="0" w:color="auto"/>
            <w:left w:val="none" w:sz="0" w:space="0" w:color="auto"/>
            <w:bottom w:val="none" w:sz="0" w:space="0" w:color="auto"/>
            <w:right w:val="none" w:sz="0" w:space="0" w:color="auto"/>
          </w:divBdr>
        </w:div>
        <w:div w:id="196428784">
          <w:marLeft w:val="640"/>
          <w:marRight w:val="0"/>
          <w:marTop w:val="0"/>
          <w:marBottom w:val="0"/>
          <w:divBdr>
            <w:top w:val="none" w:sz="0" w:space="0" w:color="auto"/>
            <w:left w:val="none" w:sz="0" w:space="0" w:color="auto"/>
            <w:bottom w:val="none" w:sz="0" w:space="0" w:color="auto"/>
            <w:right w:val="none" w:sz="0" w:space="0" w:color="auto"/>
          </w:divBdr>
        </w:div>
        <w:div w:id="402527229">
          <w:marLeft w:val="640"/>
          <w:marRight w:val="0"/>
          <w:marTop w:val="0"/>
          <w:marBottom w:val="0"/>
          <w:divBdr>
            <w:top w:val="none" w:sz="0" w:space="0" w:color="auto"/>
            <w:left w:val="none" w:sz="0" w:space="0" w:color="auto"/>
            <w:bottom w:val="none" w:sz="0" w:space="0" w:color="auto"/>
            <w:right w:val="none" w:sz="0" w:space="0" w:color="auto"/>
          </w:divBdr>
        </w:div>
        <w:div w:id="430591709">
          <w:marLeft w:val="640"/>
          <w:marRight w:val="0"/>
          <w:marTop w:val="0"/>
          <w:marBottom w:val="0"/>
          <w:divBdr>
            <w:top w:val="none" w:sz="0" w:space="0" w:color="auto"/>
            <w:left w:val="none" w:sz="0" w:space="0" w:color="auto"/>
            <w:bottom w:val="none" w:sz="0" w:space="0" w:color="auto"/>
            <w:right w:val="none" w:sz="0" w:space="0" w:color="auto"/>
          </w:divBdr>
        </w:div>
        <w:div w:id="519779475">
          <w:marLeft w:val="640"/>
          <w:marRight w:val="0"/>
          <w:marTop w:val="0"/>
          <w:marBottom w:val="0"/>
          <w:divBdr>
            <w:top w:val="none" w:sz="0" w:space="0" w:color="auto"/>
            <w:left w:val="none" w:sz="0" w:space="0" w:color="auto"/>
            <w:bottom w:val="none" w:sz="0" w:space="0" w:color="auto"/>
            <w:right w:val="none" w:sz="0" w:space="0" w:color="auto"/>
          </w:divBdr>
        </w:div>
        <w:div w:id="704909123">
          <w:marLeft w:val="640"/>
          <w:marRight w:val="0"/>
          <w:marTop w:val="0"/>
          <w:marBottom w:val="0"/>
          <w:divBdr>
            <w:top w:val="none" w:sz="0" w:space="0" w:color="auto"/>
            <w:left w:val="none" w:sz="0" w:space="0" w:color="auto"/>
            <w:bottom w:val="none" w:sz="0" w:space="0" w:color="auto"/>
            <w:right w:val="none" w:sz="0" w:space="0" w:color="auto"/>
          </w:divBdr>
        </w:div>
        <w:div w:id="735205616">
          <w:marLeft w:val="640"/>
          <w:marRight w:val="0"/>
          <w:marTop w:val="0"/>
          <w:marBottom w:val="0"/>
          <w:divBdr>
            <w:top w:val="none" w:sz="0" w:space="0" w:color="auto"/>
            <w:left w:val="none" w:sz="0" w:space="0" w:color="auto"/>
            <w:bottom w:val="none" w:sz="0" w:space="0" w:color="auto"/>
            <w:right w:val="none" w:sz="0" w:space="0" w:color="auto"/>
          </w:divBdr>
        </w:div>
        <w:div w:id="770008537">
          <w:marLeft w:val="640"/>
          <w:marRight w:val="0"/>
          <w:marTop w:val="0"/>
          <w:marBottom w:val="0"/>
          <w:divBdr>
            <w:top w:val="none" w:sz="0" w:space="0" w:color="auto"/>
            <w:left w:val="none" w:sz="0" w:space="0" w:color="auto"/>
            <w:bottom w:val="none" w:sz="0" w:space="0" w:color="auto"/>
            <w:right w:val="none" w:sz="0" w:space="0" w:color="auto"/>
          </w:divBdr>
        </w:div>
        <w:div w:id="801382999">
          <w:marLeft w:val="640"/>
          <w:marRight w:val="0"/>
          <w:marTop w:val="0"/>
          <w:marBottom w:val="0"/>
          <w:divBdr>
            <w:top w:val="none" w:sz="0" w:space="0" w:color="auto"/>
            <w:left w:val="none" w:sz="0" w:space="0" w:color="auto"/>
            <w:bottom w:val="none" w:sz="0" w:space="0" w:color="auto"/>
            <w:right w:val="none" w:sz="0" w:space="0" w:color="auto"/>
          </w:divBdr>
        </w:div>
        <w:div w:id="906495072">
          <w:marLeft w:val="640"/>
          <w:marRight w:val="0"/>
          <w:marTop w:val="0"/>
          <w:marBottom w:val="0"/>
          <w:divBdr>
            <w:top w:val="none" w:sz="0" w:space="0" w:color="auto"/>
            <w:left w:val="none" w:sz="0" w:space="0" w:color="auto"/>
            <w:bottom w:val="none" w:sz="0" w:space="0" w:color="auto"/>
            <w:right w:val="none" w:sz="0" w:space="0" w:color="auto"/>
          </w:divBdr>
        </w:div>
        <w:div w:id="926690432">
          <w:marLeft w:val="640"/>
          <w:marRight w:val="0"/>
          <w:marTop w:val="0"/>
          <w:marBottom w:val="0"/>
          <w:divBdr>
            <w:top w:val="none" w:sz="0" w:space="0" w:color="auto"/>
            <w:left w:val="none" w:sz="0" w:space="0" w:color="auto"/>
            <w:bottom w:val="none" w:sz="0" w:space="0" w:color="auto"/>
            <w:right w:val="none" w:sz="0" w:space="0" w:color="auto"/>
          </w:divBdr>
        </w:div>
        <w:div w:id="946473729">
          <w:marLeft w:val="640"/>
          <w:marRight w:val="0"/>
          <w:marTop w:val="0"/>
          <w:marBottom w:val="0"/>
          <w:divBdr>
            <w:top w:val="none" w:sz="0" w:space="0" w:color="auto"/>
            <w:left w:val="none" w:sz="0" w:space="0" w:color="auto"/>
            <w:bottom w:val="none" w:sz="0" w:space="0" w:color="auto"/>
            <w:right w:val="none" w:sz="0" w:space="0" w:color="auto"/>
          </w:divBdr>
        </w:div>
        <w:div w:id="988434989">
          <w:marLeft w:val="640"/>
          <w:marRight w:val="0"/>
          <w:marTop w:val="0"/>
          <w:marBottom w:val="0"/>
          <w:divBdr>
            <w:top w:val="none" w:sz="0" w:space="0" w:color="auto"/>
            <w:left w:val="none" w:sz="0" w:space="0" w:color="auto"/>
            <w:bottom w:val="none" w:sz="0" w:space="0" w:color="auto"/>
            <w:right w:val="none" w:sz="0" w:space="0" w:color="auto"/>
          </w:divBdr>
        </w:div>
        <w:div w:id="1010063652">
          <w:marLeft w:val="640"/>
          <w:marRight w:val="0"/>
          <w:marTop w:val="0"/>
          <w:marBottom w:val="0"/>
          <w:divBdr>
            <w:top w:val="none" w:sz="0" w:space="0" w:color="auto"/>
            <w:left w:val="none" w:sz="0" w:space="0" w:color="auto"/>
            <w:bottom w:val="none" w:sz="0" w:space="0" w:color="auto"/>
            <w:right w:val="none" w:sz="0" w:space="0" w:color="auto"/>
          </w:divBdr>
        </w:div>
        <w:div w:id="1111434060">
          <w:marLeft w:val="640"/>
          <w:marRight w:val="0"/>
          <w:marTop w:val="0"/>
          <w:marBottom w:val="0"/>
          <w:divBdr>
            <w:top w:val="none" w:sz="0" w:space="0" w:color="auto"/>
            <w:left w:val="none" w:sz="0" w:space="0" w:color="auto"/>
            <w:bottom w:val="none" w:sz="0" w:space="0" w:color="auto"/>
            <w:right w:val="none" w:sz="0" w:space="0" w:color="auto"/>
          </w:divBdr>
        </w:div>
        <w:div w:id="1130200370">
          <w:marLeft w:val="640"/>
          <w:marRight w:val="0"/>
          <w:marTop w:val="0"/>
          <w:marBottom w:val="0"/>
          <w:divBdr>
            <w:top w:val="none" w:sz="0" w:space="0" w:color="auto"/>
            <w:left w:val="none" w:sz="0" w:space="0" w:color="auto"/>
            <w:bottom w:val="none" w:sz="0" w:space="0" w:color="auto"/>
            <w:right w:val="none" w:sz="0" w:space="0" w:color="auto"/>
          </w:divBdr>
        </w:div>
        <w:div w:id="1191607154">
          <w:marLeft w:val="640"/>
          <w:marRight w:val="0"/>
          <w:marTop w:val="0"/>
          <w:marBottom w:val="0"/>
          <w:divBdr>
            <w:top w:val="none" w:sz="0" w:space="0" w:color="auto"/>
            <w:left w:val="none" w:sz="0" w:space="0" w:color="auto"/>
            <w:bottom w:val="none" w:sz="0" w:space="0" w:color="auto"/>
            <w:right w:val="none" w:sz="0" w:space="0" w:color="auto"/>
          </w:divBdr>
        </w:div>
        <w:div w:id="1226262948">
          <w:marLeft w:val="640"/>
          <w:marRight w:val="0"/>
          <w:marTop w:val="0"/>
          <w:marBottom w:val="0"/>
          <w:divBdr>
            <w:top w:val="none" w:sz="0" w:space="0" w:color="auto"/>
            <w:left w:val="none" w:sz="0" w:space="0" w:color="auto"/>
            <w:bottom w:val="none" w:sz="0" w:space="0" w:color="auto"/>
            <w:right w:val="none" w:sz="0" w:space="0" w:color="auto"/>
          </w:divBdr>
        </w:div>
        <w:div w:id="1464226311">
          <w:marLeft w:val="640"/>
          <w:marRight w:val="0"/>
          <w:marTop w:val="0"/>
          <w:marBottom w:val="0"/>
          <w:divBdr>
            <w:top w:val="none" w:sz="0" w:space="0" w:color="auto"/>
            <w:left w:val="none" w:sz="0" w:space="0" w:color="auto"/>
            <w:bottom w:val="none" w:sz="0" w:space="0" w:color="auto"/>
            <w:right w:val="none" w:sz="0" w:space="0" w:color="auto"/>
          </w:divBdr>
        </w:div>
        <w:div w:id="1689679820">
          <w:marLeft w:val="640"/>
          <w:marRight w:val="0"/>
          <w:marTop w:val="0"/>
          <w:marBottom w:val="0"/>
          <w:divBdr>
            <w:top w:val="none" w:sz="0" w:space="0" w:color="auto"/>
            <w:left w:val="none" w:sz="0" w:space="0" w:color="auto"/>
            <w:bottom w:val="none" w:sz="0" w:space="0" w:color="auto"/>
            <w:right w:val="none" w:sz="0" w:space="0" w:color="auto"/>
          </w:divBdr>
        </w:div>
        <w:div w:id="1726563651">
          <w:marLeft w:val="640"/>
          <w:marRight w:val="0"/>
          <w:marTop w:val="0"/>
          <w:marBottom w:val="0"/>
          <w:divBdr>
            <w:top w:val="none" w:sz="0" w:space="0" w:color="auto"/>
            <w:left w:val="none" w:sz="0" w:space="0" w:color="auto"/>
            <w:bottom w:val="none" w:sz="0" w:space="0" w:color="auto"/>
            <w:right w:val="none" w:sz="0" w:space="0" w:color="auto"/>
          </w:divBdr>
        </w:div>
        <w:div w:id="1904631899">
          <w:marLeft w:val="640"/>
          <w:marRight w:val="0"/>
          <w:marTop w:val="0"/>
          <w:marBottom w:val="0"/>
          <w:divBdr>
            <w:top w:val="none" w:sz="0" w:space="0" w:color="auto"/>
            <w:left w:val="none" w:sz="0" w:space="0" w:color="auto"/>
            <w:bottom w:val="none" w:sz="0" w:space="0" w:color="auto"/>
            <w:right w:val="none" w:sz="0" w:space="0" w:color="auto"/>
          </w:divBdr>
        </w:div>
        <w:div w:id="2037582306">
          <w:marLeft w:val="640"/>
          <w:marRight w:val="0"/>
          <w:marTop w:val="0"/>
          <w:marBottom w:val="0"/>
          <w:divBdr>
            <w:top w:val="none" w:sz="0" w:space="0" w:color="auto"/>
            <w:left w:val="none" w:sz="0" w:space="0" w:color="auto"/>
            <w:bottom w:val="none" w:sz="0" w:space="0" w:color="auto"/>
            <w:right w:val="none" w:sz="0" w:space="0" w:color="auto"/>
          </w:divBdr>
        </w:div>
        <w:div w:id="2072314369">
          <w:marLeft w:val="640"/>
          <w:marRight w:val="0"/>
          <w:marTop w:val="0"/>
          <w:marBottom w:val="0"/>
          <w:divBdr>
            <w:top w:val="none" w:sz="0" w:space="0" w:color="auto"/>
            <w:left w:val="none" w:sz="0" w:space="0" w:color="auto"/>
            <w:bottom w:val="none" w:sz="0" w:space="0" w:color="auto"/>
            <w:right w:val="none" w:sz="0" w:space="0" w:color="auto"/>
          </w:divBdr>
        </w:div>
        <w:div w:id="2127239101">
          <w:marLeft w:val="640"/>
          <w:marRight w:val="0"/>
          <w:marTop w:val="0"/>
          <w:marBottom w:val="0"/>
          <w:divBdr>
            <w:top w:val="none" w:sz="0" w:space="0" w:color="auto"/>
            <w:left w:val="none" w:sz="0" w:space="0" w:color="auto"/>
            <w:bottom w:val="none" w:sz="0" w:space="0" w:color="auto"/>
            <w:right w:val="none" w:sz="0" w:space="0" w:color="auto"/>
          </w:divBdr>
        </w:div>
      </w:divsChild>
    </w:div>
    <w:div w:id="491872505">
      <w:marLeft w:val="640"/>
      <w:marRight w:val="0"/>
      <w:marTop w:val="0"/>
      <w:marBottom w:val="0"/>
      <w:divBdr>
        <w:top w:val="none" w:sz="0" w:space="0" w:color="auto"/>
        <w:left w:val="none" w:sz="0" w:space="0" w:color="auto"/>
        <w:bottom w:val="none" w:sz="0" w:space="0" w:color="auto"/>
        <w:right w:val="none" w:sz="0" w:space="0" w:color="auto"/>
      </w:divBdr>
    </w:div>
    <w:div w:id="493909614">
      <w:marLeft w:val="640"/>
      <w:marRight w:val="0"/>
      <w:marTop w:val="0"/>
      <w:marBottom w:val="0"/>
      <w:divBdr>
        <w:top w:val="none" w:sz="0" w:space="0" w:color="auto"/>
        <w:left w:val="none" w:sz="0" w:space="0" w:color="auto"/>
        <w:bottom w:val="none" w:sz="0" w:space="0" w:color="auto"/>
        <w:right w:val="none" w:sz="0" w:space="0" w:color="auto"/>
      </w:divBdr>
    </w:div>
    <w:div w:id="494995942">
      <w:marLeft w:val="640"/>
      <w:marRight w:val="0"/>
      <w:marTop w:val="0"/>
      <w:marBottom w:val="0"/>
      <w:divBdr>
        <w:top w:val="none" w:sz="0" w:space="0" w:color="auto"/>
        <w:left w:val="none" w:sz="0" w:space="0" w:color="auto"/>
        <w:bottom w:val="none" w:sz="0" w:space="0" w:color="auto"/>
        <w:right w:val="none" w:sz="0" w:space="0" w:color="auto"/>
      </w:divBdr>
    </w:div>
    <w:div w:id="495535631">
      <w:marLeft w:val="640"/>
      <w:marRight w:val="0"/>
      <w:marTop w:val="0"/>
      <w:marBottom w:val="0"/>
      <w:divBdr>
        <w:top w:val="none" w:sz="0" w:space="0" w:color="auto"/>
        <w:left w:val="none" w:sz="0" w:space="0" w:color="auto"/>
        <w:bottom w:val="none" w:sz="0" w:space="0" w:color="auto"/>
        <w:right w:val="none" w:sz="0" w:space="0" w:color="auto"/>
      </w:divBdr>
    </w:div>
    <w:div w:id="497694811">
      <w:marLeft w:val="640"/>
      <w:marRight w:val="0"/>
      <w:marTop w:val="0"/>
      <w:marBottom w:val="0"/>
      <w:divBdr>
        <w:top w:val="none" w:sz="0" w:space="0" w:color="auto"/>
        <w:left w:val="none" w:sz="0" w:space="0" w:color="auto"/>
        <w:bottom w:val="none" w:sz="0" w:space="0" w:color="auto"/>
        <w:right w:val="none" w:sz="0" w:space="0" w:color="auto"/>
      </w:divBdr>
    </w:div>
    <w:div w:id="498735265">
      <w:marLeft w:val="640"/>
      <w:marRight w:val="0"/>
      <w:marTop w:val="0"/>
      <w:marBottom w:val="0"/>
      <w:divBdr>
        <w:top w:val="none" w:sz="0" w:space="0" w:color="auto"/>
        <w:left w:val="none" w:sz="0" w:space="0" w:color="auto"/>
        <w:bottom w:val="none" w:sz="0" w:space="0" w:color="auto"/>
        <w:right w:val="none" w:sz="0" w:space="0" w:color="auto"/>
      </w:divBdr>
    </w:div>
    <w:div w:id="499278098">
      <w:marLeft w:val="640"/>
      <w:marRight w:val="0"/>
      <w:marTop w:val="0"/>
      <w:marBottom w:val="0"/>
      <w:divBdr>
        <w:top w:val="none" w:sz="0" w:space="0" w:color="auto"/>
        <w:left w:val="none" w:sz="0" w:space="0" w:color="auto"/>
        <w:bottom w:val="none" w:sz="0" w:space="0" w:color="auto"/>
        <w:right w:val="none" w:sz="0" w:space="0" w:color="auto"/>
      </w:divBdr>
    </w:div>
    <w:div w:id="499319988">
      <w:marLeft w:val="640"/>
      <w:marRight w:val="0"/>
      <w:marTop w:val="0"/>
      <w:marBottom w:val="0"/>
      <w:divBdr>
        <w:top w:val="none" w:sz="0" w:space="0" w:color="auto"/>
        <w:left w:val="none" w:sz="0" w:space="0" w:color="auto"/>
        <w:bottom w:val="none" w:sz="0" w:space="0" w:color="auto"/>
        <w:right w:val="none" w:sz="0" w:space="0" w:color="auto"/>
      </w:divBdr>
    </w:div>
    <w:div w:id="500896264">
      <w:marLeft w:val="640"/>
      <w:marRight w:val="0"/>
      <w:marTop w:val="0"/>
      <w:marBottom w:val="0"/>
      <w:divBdr>
        <w:top w:val="none" w:sz="0" w:space="0" w:color="auto"/>
        <w:left w:val="none" w:sz="0" w:space="0" w:color="auto"/>
        <w:bottom w:val="none" w:sz="0" w:space="0" w:color="auto"/>
        <w:right w:val="none" w:sz="0" w:space="0" w:color="auto"/>
      </w:divBdr>
    </w:div>
    <w:div w:id="500898177">
      <w:marLeft w:val="640"/>
      <w:marRight w:val="0"/>
      <w:marTop w:val="0"/>
      <w:marBottom w:val="0"/>
      <w:divBdr>
        <w:top w:val="none" w:sz="0" w:space="0" w:color="auto"/>
        <w:left w:val="none" w:sz="0" w:space="0" w:color="auto"/>
        <w:bottom w:val="none" w:sz="0" w:space="0" w:color="auto"/>
        <w:right w:val="none" w:sz="0" w:space="0" w:color="auto"/>
      </w:divBdr>
    </w:div>
    <w:div w:id="501706445">
      <w:marLeft w:val="640"/>
      <w:marRight w:val="0"/>
      <w:marTop w:val="0"/>
      <w:marBottom w:val="0"/>
      <w:divBdr>
        <w:top w:val="none" w:sz="0" w:space="0" w:color="auto"/>
        <w:left w:val="none" w:sz="0" w:space="0" w:color="auto"/>
        <w:bottom w:val="none" w:sz="0" w:space="0" w:color="auto"/>
        <w:right w:val="none" w:sz="0" w:space="0" w:color="auto"/>
      </w:divBdr>
    </w:div>
    <w:div w:id="502090517">
      <w:marLeft w:val="640"/>
      <w:marRight w:val="0"/>
      <w:marTop w:val="0"/>
      <w:marBottom w:val="0"/>
      <w:divBdr>
        <w:top w:val="none" w:sz="0" w:space="0" w:color="auto"/>
        <w:left w:val="none" w:sz="0" w:space="0" w:color="auto"/>
        <w:bottom w:val="none" w:sz="0" w:space="0" w:color="auto"/>
        <w:right w:val="none" w:sz="0" w:space="0" w:color="auto"/>
      </w:divBdr>
    </w:div>
    <w:div w:id="502666793">
      <w:marLeft w:val="640"/>
      <w:marRight w:val="0"/>
      <w:marTop w:val="0"/>
      <w:marBottom w:val="0"/>
      <w:divBdr>
        <w:top w:val="none" w:sz="0" w:space="0" w:color="auto"/>
        <w:left w:val="none" w:sz="0" w:space="0" w:color="auto"/>
        <w:bottom w:val="none" w:sz="0" w:space="0" w:color="auto"/>
        <w:right w:val="none" w:sz="0" w:space="0" w:color="auto"/>
      </w:divBdr>
    </w:div>
    <w:div w:id="502815482">
      <w:marLeft w:val="640"/>
      <w:marRight w:val="0"/>
      <w:marTop w:val="0"/>
      <w:marBottom w:val="0"/>
      <w:divBdr>
        <w:top w:val="none" w:sz="0" w:space="0" w:color="auto"/>
        <w:left w:val="none" w:sz="0" w:space="0" w:color="auto"/>
        <w:bottom w:val="none" w:sz="0" w:space="0" w:color="auto"/>
        <w:right w:val="none" w:sz="0" w:space="0" w:color="auto"/>
      </w:divBdr>
    </w:div>
    <w:div w:id="503127021">
      <w:marLeft w:val="640"/>
      <w:marRight w:val="0"/>
      <w:marTop w:val="0"/>
      <w:marBottom w:val="0"/>
      <w:divBdr>
        <w:top w:val="none" w:sz="0" w:space="0" w:color="auto"/>
        <w:left w:val="none" w:sz="0" w:space="0" w:color="auto"/>
        <w:bottom w:val="none" w:sz="0" w:space="0" w:color="auto"/>
        <w:right w:val="none" w:sz="0" w:space="0" w:color="auto"/>
      </w:divBdr>
    </w:div>
    <w:div w:id="505167407">
      <w:marLeft w:val="640"/>
      <w:marRight w:val="0"/>
      <w:marTop w:val="0"/>
      <w:marBottom w:val="0"/>
      <w:divBdr>
        <w:top w:val="none" w:sz="0" w:space="0" w:color="auto"/>
        <w:left w:val="none" w:sz="0" w:space="0" w:color="auto"/>
        <w:bottom w:val="none" w:sz="0" w:space="0" w:color="auto"/>
        <w:right w:val="none" w:sz="0" w:space="0" w:color="auto"/>
      </w:divBdr>
    </w:div>
    <w:div w:id="505746856">
      <w:marLeft w:val="640"/>
      <w:marRight w:val="0"/>
      <w:marTop w:val="0"/>
      <w:marBottom w:val="0"/>
      <w:divBdr>
        <w:top w:val="none" w:sz="0" w:space="0" w:color="auto"/>
        <w:left w:val="none" w:sz="0" w:space="0" w:color="auto"/>
        <w:bottom w:val="none" w:sz="0" w:space="0" w:color="auto"/>
        <w:right w:val="none" w:sz="0" w:space="0" w:color="auto"/>
      </w:divBdr>
    </w:div>
    <w:div w:id="507251103">
      <w:marLeft w:val="640"/>
      <w:marRight w:val="0"/>
      <w:marTop w:val="0"/>
      <w:marBottom w:val="0"/>
      <w:divBdr>
        <w:top w:val="none" w:sz="0" w:space="0" w:color="auto"/>
        <w:left w:val="none" w:sz="0" w:space="0" w:color="auto"/>
        <w:bottom w:val="none" w:sz="0" w:space="0" w:color="auto"/>
        <w:right w:val="none" w:sz="0" w:space="0" w:color="auto"/>
      </w:divBdr>
    </w:div>
    <w:div w:id="507673229">
      <w:marLeft w:val="640"/>
      <w:marRight w:val="0"/>
      <w:marTop w:val="0"/>
      <w:marBottom w:val="0"/>
      <w:divBdr>
        <w:top w:val="none" w:sz="0" w:space="0" w:color="auto"/>
        <w:left w:val="none" w:sz="0" w:space="0" w:color="auto"/>
        <w:bottom w:val="none" w:sz="0" w:space="0" w:color="auto"/>
        <w:right w:val="none" w:sz="0" w:space="0" w:color="auto"/>
      </w:divBdr>
    </w:div>
    <w:div w:id="507716509">
      <w:marLeft w:val="640"/>
      <w:marRight w:val="0"/>
      <w:marTop w:val="0"/>
      <w:marBottom w:val="0"/>
      <w:divBdr>
        <w:top w:val="none" w:sz="0" w:space="0" w:color="auto"/>
        <w:left w:val="none" w:sz="0" w:space="0" w:color="auto"/>
        <w:bottom w:val="none" w:sz="0" w:space="0" w:color="auto"/>
        <w:right w:val="none" w:sz="0" w:space="0" w:color="auto"/>
      </w:divBdr>
    </w:div>
    <w:div w:id="508836228">
      <w:marLeft w:val="640"/>
      <w:marRight w:val="0"/>
      <w:marTop w:val="0"/>
      <w:marBottom w:val="0"/>
      <w:divBdr>
        <w:top w:val="none" w:sz="0" w:space="0" w:color="auto"/>
        <w:left w:val="none" w:sz="0" w:space="0" w:color="auto"/>
        <w:bottom w:val="none" w:sz="0" w:space="0" w:color="auto"/>
        <w:right w:val="none" w:sz="0" w:space="0" w:color="auto"/>
      </w:divBdr>
    </w:div>
    <w:div w:id="509025961">
      <w:marLeft w:val="640"/>
      <w:marRight w:val="0"/>
      <w:marTop w:val="0"/>
      <w:marBottom w:val="0"/>
      <w:divBdr>
        <w:top w:val="none" w:sz="0" w:space="0" w:color="auto"/>
        <w:left w:val="none" w:sz="0" w:space="0" w:color="auto"/>
        <w:bottom w:val="none" w:sz="0" w:space="0" w:color="auto"/>
        <w:right w:val="none" w:sz="0" w:space="0" w:color="auto"/>
      </w:divBdr>
    </w:div>
    <w:div w:id="509027499">
      <w:marLeft w:val="640"/>
      <w:marRight w:val="0"/>
      <w:marTop w:val="0"/>
      <w:marBottom w:val="0"/>
      <w:divBdr>
        <w:top w:val="none" w:sz="0" w:space="0" w:color="auto"/>
        <w:left w:val="none" w:sz="0" w:space="0" w:color="auto"/>
        <w:bottom w:val="none" w:sz="0" w:space="0" w:color="auto"/>
        <w:right w:val="none" w:sz="0" w:space="0" w:color="auto"/>
      </w:divBdr>
    </w:div>
    <w:div w:id="511995609">
      <w:marLeft w:val="640"/>
      <w:marRight w:val="0"/>
      <w:marTop w:val="0"/>
      <w:marBottom w:val="0"/>
      <w:divBdr>
        <w:top w:val="none" w:sz="0" w:space="0" w:color="auto"/>
        <w:left w:val="none" w:sz="0" w:space="0" w:color="auto"/>
        <w:bottom w:val="none" w:sz="0" w:space="0" w:color="auto"/>
        <w:right w:val="none" w:sz="0" w:space="0" w:color="auto"/>
      </w:divBdr>
    </w:div>
    <w:div w:id="512499074">
      <w:marLeft w:val="640"/>
      <w:marRight w:val="0"/>
      <w:marTop w:val="0"/>
      <w:marBottom w:val="0"/>
      <w:divBdr>
        <w:top w:val="none" w:sz="0" w:space="0" w:color="auto"/>
        <w:left w:val="none" w:sz="0" w:space="0" w:color="auto"/>
        <w:bottom w:val="none" w:sz="0" w:space="0" w:color="auto"/>
        <w:right w:val="none" w:sz="0" w:space="0" w:color="auto"/>
      </w:divBdr>
    </w:div>
    <w:div w:id="517043168">
      <w:marLeft w:val="640"/>
      <w:marRight w:val="0"/>
      <w:marTop w:val="0"/>
      <w:marBottom w:val="0"/>
      <w:divBdr>
        <w:top w:val="none" w:sz="0" w:space="0" w:color="auto"/>
        <w:left w:val="none" w:sz="0" w:space="0" w:color="auto"/>
        <w:bottom w:val="none" w:sz="0" w:space="0" w:color="auto"/>
        <w:right w:val="none" w:sz="0" w:space="0" w:color="auto"/>
      </w:divBdr>
    </w:div>
    <w:div w:id="517084152">
      <w:marLeft w:val="640"/>
      <w:marRight w:val="0"/>
      <w:marTop w:val="0"/>
      <w:marBottom w:val="0"/>
      <w:divBdr>
        <w:top w:val="none" w:sz="0" w:space="0" w:color="auto"/>
        <w:left w:val="none" w:sz="0" w:space="0" w:color="auto"/>
        <w:bottom w:val="none" w:sz="0" w:space="0" w:color="auto"/>
        <w:right w:val="none" w:sz="0" w:space="0" w:color="auto"/>
      </w:divBdr>
    </w:div>
    <w:div w:id="517155901">
      <w:marLeft w:val="640"/>
      <w:marRight w:val="0"/>
      <w:marTop w:val="0"/>
      <w:marBottom w:val="0"/>
      <w:divBdr>
        <w:top w:val="none" w:sz="0" w:space="0" w:color="auto"/>
        <w:left w:val="none" w:sz="0" w:space="0" w:color="auto"/>
        <w:bottom w:val="none" w:sz="0" w:space="0" w:color="auto"/>
        <w:right w:val="none" w:sz="0" w:space="0" w:color="auto"/>
      </w:divBdr>
    </w:div>
    <w:div w:id="518395927">
      <w:marLeft w:val="640"/>
      <w:marRight w:val="0"/>
      <w:marTop w:val="0"/>
      <w:marBottom w:val="0"/>
      <w:divBdr>
        <w:top w:val="none" w:sz="0" w:space="0" w:color="auto"/>
        <w:left w:val="none" w:sz="0" w:space="0" w:color="auto"/>
        <w:bottom w:val="none" w:sz="0" w:space="0" w:color="auto"/>
        <w:right w:val="none" w:sz="0" w:space="0" w:color="auto"/>
      </w:divBdr>
    </w:div>
    <w:div w:id="519120872">
      <w:marLeft w:val="640"/>
      <w:marRight w:val="0"/>
      <w:marTop w:val="0"/>
      <w:marBottom w:val="0"/>
      <w:divBdr>
        <w:top w:val="none" w:sz="0" w:space="0" w:color="auto"/>
        <w:left w:val="none" w:sz="0" w:space="0" w:color="auto"/>
        <w:bottom w:val="none" w:sz="0" w:space="0" w:color="auto"/>
        <w:right w:val="none" w:sz="0" w:space="0" w:color="auto"/>
      </w:divBdr>
    </w:div>
    <w:div w:id="519316812">
      <w:marLeft w:val="640"/>
      <w:marRight w:val="0"/>
      <w:marTop w:val="0"/>
      <w:marBottom w:val="0"/>
      <w:divBdr>
        <w:top w:val="none" w:sz="0" w:space="0" w:color="auto"/>
        <w:left w:val="none" w:sz="0" w:space="0" w:color="auto"/>
        <w:bottom w:val="none" w:sz="0" w:space="0" w:color="auto"/>
        <w:right w:val="none" w:sz="0" w:space="0" w:color="auto"/>
      </w:divBdr>
    </w:div>
    <w:div w:id="519859570">
      <w:marLeft w:val="640"/>
      <w:marRight w:val="0"/>
      <w:marTop w:val="0"/>
      <w:marBottom w:val="0"/>
      <w:divBdr>
        <w:top w:val="none" w:sz="0" w:space="0" w:color="auto"/>
        <w:left w:val="none" w:sz="0" w:space="0" w:color="auto"/>
        <w:bottom w:val="none" w:sz="0" w:space="0" w:color="auto"/>
        <w:right w:val="none" w:sz="0" w:space="0" w:color="auto"/>
      </w:divBdr>
    </w:div>
    <w:div w:id="519976864">
      <w:marLeft w:val="640"/>
      <w:marRight w:val="0"/>
      <w:marTop w:val="0"/>
      <w:marBottom w:val="0"/>
      <w:divBdr>
        <w:top w:val="none" w:sz="0" w:space="0" w:color="auto"/>
        <w:left w:val="none" w:sz="0" w:space="0" w:color="auto"/>
        <w:bottom w:val="none" w:sz="0" w:space="0" w:color="auto"/>
        <w:right w:val="none" w:sz="0" w:space="0" w:color="auto"/>
      </w:divBdr>
    </w:div>
    <w:div w:id="520780685">
      <w:bodyDiv w:val="1"/>
      <w:marLeft w:val="0"/>
      <w:marRight w:val="0"/>
      <w:marTop w:val="0"/>
      <w:marBottom w:val="0"/>
      <w:divBdr>
        <w:top w:val="none" w:sz="0" w:space="0" w:color="auto"/>
        <w:left w:val="none" w:sz="0" w:space="0" w:color="auto"/>
        <w:bottom w:val="none" w:sz="0" w:space="0" w:color="auto"/>
        <w:right w:val="none" w:sz="0" w:space="0" w:color="auto"/>
      </w:divBdr>
      <w:divsChild>
        <w:div w:id="34085564">
          <w:marLeft w:val="640"/>
          <w:marRight w:val="0"/>
          <w:marTop w:val="0"/>
          <w:marBottom w:val="0"/>
          <w:divBdr>
            <w:top w:val="none" w:sz="0" w:space="0" w:color="auto"/>
            <w:left w:val="none" w:sz="0" w:space="0" w:color="auto"/>
            <w:bottom w:val="none" w:sz="0" w:space="0" w:color="auto"/>
            <w:right w:val="none" w:sz="0" w:space="0" w:color="auto"/>
          </w:divBdr>
        </w:div>
        <w:div w:id="72820582">
          <w:marLeft w:val="640"/>
          <w:marRight w:val="0"/>
          <w:marTop w:val="0"/>
          <w:marBottom w:val="0"/>
          <w:divBdr>
            <w:top w:val="none" w:sz="0" w:space="0" w:color="auto"/>
            <w:left w:val="none" w:sz="0" w:space="0" w:color="auto"/>
            <w:bottom w:val="none" w:sz="0" w:space="0" w:color="auto"/>
            <w:right w:val="none" w:sz="0" w:space="0" w:color="auto"/>
          </w:divBdr>
        </w:div>
        <w:div w:id="226961797">
          <w:marLeft w:val="640"/>
          <w:marRight w:val="0"/>
          <w:marTop w:val="0"/>
          <w:marBottom w:val="0"/>
          <w:divBdr>
            <w:top w:val="none" w:sz="0" w:space="0" w:color="auto"/>
            <w:left w:val="none" w:sz="0" w:space="0" w:color="auto"/>
            <w:bottom w:val="none" w:sz="0" w:space="0" w:color="auto"/>
            <w:right w:val="none" w:sz="0" w:space="0" w:color="auto"/>
          </w:divBdr>
        </w:div>
        <w:div w:id="426198021">
          <w:marLeft w:val="640"/>
          <w:marRight w:val="0"/>
          <w:marTop w:val="0"/>
          <w:marBottom w:val="0"/>
          <w:divBdr>
            <w:top w:val="none" w:sz="0" w:space="0" w:color="auto"/>
            <w:left w:val="none" w:sz="0" w:space="0" w:color="auto"/>
            <w:bottom w:val="none" w:sz="0" w:space="0" w:color="auto"/>
            <w:right w:val="none" w:sz="0" w:space="0" w:color="auto"/>
          </w:divBdr>
        </w:div>
        <w:div w:id="535460657">
          <w:marLeft w:val="640"/>
          <w:marRight w:val="0"/>
          <w:marTop w:val="0"/>
          <w:marBottom w:val="0"/>
          <w:divBdr>
            <w:top w:val="none" w:sz="0" w:space="0" w:color="auto"/>
            <w:left w:val="none" w:sz="0" w:space="0" w:color="auto"/>
            <w:bottom w:val="none" w:sz="0" w:space="0" w:color="auto"/>
            <w:right w:val="none" w:sz="0" w:space="0" w:color="auto"/>
          </w:divBdr>
        </w:div>
        <w:div w:id="712509950">
          <w:marLeft w:val="640"/>
          <w:marRight w:val="0"/>
          <w:marTop w:val="0"/>
          <w:marBottom w:val="0"/>
          <w:divBdr>
            <w:top w:val="none" w:sz="0" w:space="0" w:color="auto"/>
            <w:left w:val="none" w:sz="0" w:space="0" w:color="auto"/>
            <w:bottom w:val="none" w:sz="0" w:space="0" w:color="auto"/>
            <w:right w:val="none" w:sz="0" w:space="0" w:color="auto"/>
          </w:divBdr>
        </w:div>
        <w:div w:id="805391292">
          <w:marLeft w:val="640"/>
          <w:marRight w:val="0"/>
          <w:marTop w:val="0"/>
          <w:marBottom w:val="0"/>
          <w:divBdr>
            <w:top w:val="none" w:sz="0" w:space="0" w:color="auto"/>
            <w:left w:val="none" w:sz="0" w:space="0" w:color="auto"/>
            <w:bottom w:val="none" w:sz="0" w:space="0" w:color="auto"/>
            <w:right w:val="none" w:sz="0" w:space="0" w:color="auto"/>
          </w:divBdr>
        </w:div>
        <w:div w:id="837114325">
          <w:marLeft w:val="640"/>
          <w:marRight w:val="0"/>
          <w:marTop w:val="0"/>
          <w:marBottom w:val="0"/>
          <w:divBdr>
            <w:top w:val="none" w:sz="0" w:space="0" w:color="auto"/>
            <w:left w:val="none" w:sz="0" w:space="0" w:color="auto"/>
            <w:bottom w:val="none" w:sz="0" w:space="0" w:color="auto"/>
            <w:right w:val="none" w:sz="0" w:space="0" w:color="auto"/>
          </w:divBdr>
        </w:div>
        <w:div w:id="954410588">
          <w:marLeft w:val="640"/>
          <w:marRight w:val="0"/>
          <w:marTop w:val="0"/>
          <w:marBottom w:val="0"/>
          <w:divBdr>
            <w:top w:val="none" w:sz="0" w:space="0" w:color="auto"/>
            <w:left w:val="none" w:sz="0" w:space="0" w:color="auto"/>
            <w:bottom w:val="none" w:sz="0" w:space="0" w:color="auto"/>
            <w:right w:val="none" w:sz="0" w:space="0" w:color="auto"/>
          </w:divBdr>
        </w:div>
        <w:div w:id="1049577331">
          <w:marLeft w:val="640"/>
          <w:marRight w:val="0"/>
          <w:marTop w:val="0"/>
          <w:marBottom w:val="0"/>
          <w:divBdr>
            <w:top w:val="none" w:sz="0" w:space="0" w:color="auto"/>
            <w:left w:val="none" w:sz="0" w:space="0" w:color="auto"/>
            <w:bottom w:val="none" w:sz="0" w:space="0" w:color="auto"/>
            <w:right w:val="none" w:sz="0" w:space="0" w:color="auto"/>
          </w:divBdr>
        </w:div>
        <w:div w:id="1282540217">
          <w:marLeft w:val="640"/>
          <w:marRight w:val="0"/>
          <w:marTop w:val="0"/>
          <w:marBottom w:val="0"/>
          <w:divBdr>
            <w:top w:val="none" w:sz="0" w:space="0" w:color="auto"/>
            <w:left w:val="none" w:sz="0" w:space="0" w:color="auto"/>
            <w:bottom w:val="none" w:sz="0" w:space="0" w:color="auto"/>
            <w:right w:val="none" w:sz="0" w:space="0" w:color="auto"/>
          </w:divBdr>
        </w:div>
        <w:div w:id="1318916216">
          <w:marLeft w:val="640"/>
          <w:marRight w:val="0"/>
          <w:marTop w:val="0"/>
          <w:marBottom w:val="0"/>
          <w:divBdr>
            <w:top w:val="none" w:sz="0" w:space="0" w:color="auto"/>
            <w:left w:val="none" w:sz="0" w:space="0" w:color="auto"/>
            <w:bottom w:val="none" w:sz="0" w:space="0" w:color="auto"/>
            <w:right w:val="none" w:sz="0" w:space="0" w:color="auto"/>
          </w:divBdr>
        </w:div>
        <w:div w:id="1334143851">
          <w:marLeft w:val="640"/>
          <w:marRight w:val="0"/>
          <w:marTop w:val="0"/>
          <w:marBottom w:val="0"/>
          <w:divBdr>
            <w:top w:val="none" w:sz="0" w:space="0" w:color="auto"/>
            <w:left w:val="none" w:sz="0" w:space="0" w:color="auto"/>
            <w:bottom w:val="none" w:sz="0" w:space="0" w:color="auto"/>
            <w:right w:val="none" w:sz="0" w:space="0" w:color="auto"/>
          </w:divBdr>
        </w:div>
        <w:div w:id="1345354482">
          <w:marLeft w:val="640"/>
          <w:marRight w:val="0"/>
          <w:marTop w:val="0"/>
          <w:marBottom w:val="0"/>
          <w:divBdr>
            <w:top w:val="none" w:sz="0" w:space="0" w:color="auto"/>
            <w:left w:val="none" w:sz="0" w:space="0" w:color="auto"/>
            <w:bottom w:val="none" w:sz="0" w:space="0" w:color="auto"/>
            <w:right w:val="none" w:sz="0" w:space="0" w:color="auto"/>
          </w:divBdr>
        </w:div>
        <w:div w:id="1383872782">
          <w:marLeft w:val="640"/>
          <w:marRight w:val="0"/>
          <w:marTop w:val="0"/>
          <w:marBottom w:val="0"/>
          <w:divBdr>
            <w:top w:val="none" w:sz="0" w:space="0" w:color="auto"/>
            <w:left w:val="none" w:sz="0" w:space="0" w:color="auto"/>
            <w:bottom w:val="none" w:sz="0" w:space="0" w:color="auto"/>
            <w:right w:val="none" w:sz="0" w:space="0" w:color="auto"/>
          </w:divBdr>
        </w:div>
        <w:div w:id="1444497044">
          <w:marLeft w:val="640"/>
          <w:marRight w:val="0"/>
          <w:marTop w:val="0"/>
          <w:marBottom w:val="0"/>
          <w:divBdr>
            <w:top w:val="none" w:sz="0" w:space="0" w:color="auto"/>
            <w:left w:val="none" w:sz="0" w:space="0" w:color="auto"/>
            <w:bottom w:val="none" w:sz="0" w:space="0" w:color="auto"/>
            <w:right w:val="none" w:sz="0" w:space="0" w:color="auto"/>
          </w:divBdr>
        </w:div>
        <w:div w:id="1454594718">
          <w:marLeft w:val="640"/>
          <w:marRight w:val="0"/>
          <w:marTop w:val="0"/>
          <w:marBottom w:val="0"/>
          <w:divBdr>
            <w:top w:val="none" w:sz="0" w:space="0" w:color="auto"/>
            <w:left w:val="none" w:sz="0" w:space="0" w:color="auto"/>
            <w:bottom w:val="none" w:sz="0" w:space="0" w:color="auto"/>
            <w:right w:val="none" w:sz="0" w:space="0" w:color="auto"/>
          </w:divBdr>
        </w:div>
        <w:div w:id="1555115060">
          <w:marLeft w:val="640"/>
          <w:marRight w:val="0"/>
          <w:marTop w:val="0"/>
          <w:marBottom w:val="0"/>
          <w:divBdr>
            <w:top w:val="none" w:sz="0" w:space="0" w:color="auto"/>
            <w:left w:val="none" w:sz="0" w:space="0" w:color="auto"/>
            <w:bottom w:val="none" w:sz="0" w:space="0" w:color="auto"/>
            <w:right w:val="none" w:sz="0" w:space="0" w:color="auto"/>
          </w:divBdr>
        </w:div>
        <w:div w:id="1639072937">
          <w:marLeft w:val="640"/>
          <w:marRight w:val="0"/>
          <w:marTop w:val="0"/>
          <w:marBottom w:val="0"/>
          <w:divBdr>
            <w:top w:val="none" w:sz="0" w:space="0" w:color="auto"/>
            <w:left w:val="none" w:sz="0" w:space="0" w:color="auto"/>
            <w:bottom w:val="none" w:sz="0" w:space="0" w:color="auto"/>
            <w:right w:val="none" w:sz="0" w:space="0" w:color="auto"/>
          </w:divBdr>
        </w:div>
        <w:div w:id="1641228852">
          <w:marLeft w:val="640"/>
          <w:marRight w:val="0"/>
          <w:marTop w:val="0"/>
          <w:marBottom w:val="0"/>
          <w:divBdr>
            <w:top w:val="none" w:sz="0" w:space="0" w:color="auto"/>
            <w:left w:val="none" w:sz="0" w:space="0" w:color="auto"/>
            <w:bottom w:val="none" w:sz="0" w:space="0" w:color="auto"/>
            <w:right w:val="none" w:sz="0" w:space="0" w:color="auto"/>
          </w:divBdr>
        </w:div>
        <w:div w:id="1724140519">
          <w:marLeft w:val="640"/>
          <w:marRight w:val="0"/>
          <w:marTop w:val="0"/>
          <w:marBottom w:val="0"/>
          <w:divBdr>
            <w:top w:val="none" w:sz="0" w:space="0" w:color="auto"/>
            <w:left w:val="none" w:sz="0" w:space="0" w:color="auto"/>
            <w:bottom w:val="none" w:sz="0" w:space="0" w:color="auto"/>
            <w:right w:val="none" w:sz="0" w:space="0" w:color="auto"/>
          </w:divBdr>
        </w:div>
        <w:div w:id="1780297104">
          <w:marLeft w:val="640"/>
          <w:marRight w:val="0"/>
          <w:marTop w:val="0"/>
          <w:marBottom w:val="0"/>
          <w:divBdr>
            <w:top w:val="none" w:sz="0" w:space="0" w:color="auto"/>
            <w:left w:val="none" w:sz="0" w:space="0" w:color="auto"/>
            <w:bottom w:val="none" w:sz="0" w:space="0" w:color="auto"/>
            <w:right w:val="none" w:sz="0" w:space="0" w:color="auto"/>
          </w:divBdr>
        </w:div>
        <w:div w:id="1806386031">
          <w:marLeft w:val="640"/>
          <w:marRight w:val="0"/>
          <w:marTop w:val="0"/>
          <w:marBottom w:val="0"/>
          <w:divBdr>
            <w:top w:val="none" w:sz="0" w:space="0" w:color="auto"/>
            <w:left w:val="none" w:sz="0" w:space="0" w:color="auto"/>
            <w:bottom w:val="none" w:sz="0" w:space="0" w:color="auto"/>
            <w:right w:val="none" w:sz="0" w:space="0" w:color="auto"/>
          </w:divBdr>
        </w:div>
        <w:div w:id="1893073905">
          <w:marLeft w:val="640"/>
          <w:marRight w:val="0"/>
          <w:marTop w:val="0"/>
          <w:marBottom w:val="0"/>
          <w:divBdr>
            <w:top w:val="none" w:sz="0" w:space="0" w:color="auto"/>
            <w:left w:val="none" w:sz="0" w:space="0" w:color="auto"/>
            <w:bottom w:val="none" w:sz="0" w:space="0" w:color="auto"/>
            <w:right w:val="none" w:sz="0" w:space="0" w:color="auto"/>
          </w:divBdr>
        </w:div>
        <w:div w:id="2040859770">
          <w:marLeft w:val="640"/>
          <w:marRight w:val="0"/>
          <w:marTop w:val="0"/>
          <w:marBottom w:val="0"/>
          <w:divBdr>
            <w:top w:val="none" w:sz="0" w:space="0" w:color="auto"/>
            <w:left w:val="none" w:sz="0" w:space="0" w:color="auto"/>
            <w:bottom w:val="none" w:sz="0" w:space="0" w:color="auto"/>
            <w:right w:val="none" w:sz="0" w:space="0" w:color="auto"/>
          </w:divBdr>
        </w:div>
        <w:div w:id="2108579176">
          <w:marLeft w:val="640"/>
          <w:marRight w:val="0"/>
          <w:marTop w:val="0"/>
          <w:marBottom w:val="0"/>
          <w:divBdr>
            <w:top w:val="none" w:sz="0" w:space="0" w:color="auto"/>
            <w:left w:val="none" w:sz="0" w:space="0" w:color="auto"/>
            <w:bottom w:val="none" w:sz="0" w:space="0" w:color="auto"/>
            <w:right w:val="none" w:sz="0" w:space="0" w:color="auto"/>
          </w:divBdr>
        </w:div>
      </w:divsChild>
    </w:div>
    <w:div w:id="523325673">
      <w:marLeft w:val="640"/>
      <w:marRight w:val="0"/>
      <w:marTop w:val="0"/>
      <w:marBottom w:val="0"/>
      <w:divBdr>
        <w:top w:val="none" w:sz="0" w:space="0" w:color="auto"/>
        <w:left w:val="none" w:sz="0" w:space="0" w:color="auto"/>
        <w:bottom w:val="none" w:sz="0" w:space="0" w:color="auto"/>
        <w:right w:val="none" w:sz="0" w:space="0" w:color="auto"/>
      </w:divBdr>
    </w:div>
    <w:div w:id="524369264">
      <w:marLeft w:val="640"/>
      <w:marRight w:val="0"/>
      <w:marTop w:val="0"/>
      <w:marBottom w:val="0"/>
      <w:divBdr>
        <w:top w:val="none" w:sz="0" w:space="0" w:color="auto"/>
        <w:left w:val="none" w:sz="0" w:space="0" w:color="auto"/>
        <w:bottom w:val="none" w:sz="0" w:space="0" w:color="auto"/>
        <w:right w:val="none" w:sz="0" w:space="0" w:color="auto"/>
      </w:divBdr>
    </w:div>
    <w:div w:id="524753007">
      <w:marLeft w:val="640"/>
      <w:marRight w:val="0"/>
      <w:marTop w:val="0"/>
      <w:marBottom w:val="0"/>
      <w:divBdr>
        <w:top w:val="none" w:sz="0" w:space="0" w:color="auto"/>
        <w:left w:val="none" w:sz="0" w:space="0" w:color="auto"/>
        <w:bottom w:val="none" w:sz="0" w:space="0" w:color="auto"/>
        <w:right w:val="none" w:sz="0" w:space="0" w:color="auto"/>
      </w:divBdr>
    </w:div>
    <w:div w:id="525405554">
      <w:marLeft w:val="640"/>
      <w:marRight w:val="0"/>
      <w:marTop w:val="0"/>
      <w:marBottom w:val="0"/>
      <w:divBdr>
        <w:top w:val="none" w:sz="0" w:space="0" w:color="auto"/>
        <w:left w:val="none" w:sz="0" w:space="0" w:color="auto"/>
        <w:bottom w:val="none" w:sz="0" w:space="0" w:color="auto"/>
        <w:right w:val="none" w:sz="0" w:space="0" w:color="auto"/>
      </w:divBdr>
    </w:div>
    <w:div w:id="526332693">
      <w:marLeft w:val="640"/>
      <w:marRight w:val="0"/>
      <w:marTop w:val="0"/>
      <w:marBottom w:val="0"/>
      <w:divBdr>
        <w:top w:val="none" w:sz="0" w:space="0" w:color="auto"/>
        <w:left w:val="none" w:sz="0" w:space="0" w:color="auto"/>
        <w:bottom w:val="none" w:sz="0" w:space="0" w:color="auto"/>
        <w:right w:val="none" w:sz="0" w:space="0" w:color="auto"/>
      </w:divBdr>
    </w:div>
    <w:div w:id="526794690">
      <w:marLeft w:val="640"/>
      <w:marRight w:val="0"/>
      <w:marTop w:val="0"/>
      <w:marBottom w:val="0"/>
      <w:divBdr>
        <w:top w:val="none" w:sz="0" w:space="0" w:color="auto"/>
        <w:left w:val="none" w:sz="0" w:space="0" w:color="auto"/>
        <w:bottom w:val="none" w:sz="0" w:space="0" w:color="auto"/>
        <w:right w:val="none" w:sz="0" w:space="0" w:color="auto"/>
      </w:divBdr>
    </w:div>
    <w:div w:id="527916126">
      <w:marLeft w:val="640"/>
      <w:marRight w:val="0"/>
      <w:marTop w:val="0"/>
      <w:marBottom w:val="0"/>
      <w:divBdr>
        <w:top w:val="none" w:sz="0" w:space="0" w:color="auto"/>
        <w:left w:val="none" w:sz="0" w:space="0" w:color="auto"/>
        <w:bottom w:val="none" w:sz="0" w:space="0" w:color="auto"/>
        <w:right w:val="none" w:sz="0" w:space="0" w:color="auto"/>
      </w:divBdr>
    </w:div>
    <w:div w:id="528615352">
      <w:marLeft w:val="640"/>
      <w:marRight w:val="0"/>
      <w:marTop w:val="0"/>
      <w:marBottom w:val="0"/>
      <w:divBdr>
        <w:top w:val="none" w:sz="0" w:space="0" w:color="auto"/>
        <w:left w:val="none" w:sz="0" w:space="0" w:color="auto"/>
        <w:bottom w:val="none" w:sz="0" w:space="0" w:color="auto"/>
        <w:right w:val="none" w:sz="0" w:space="0" w:color="auto"/>
      </w:divBdr>
    </w:div>
    <w:div w:id="528760933">
      <w:marLeft w:val="640"/>
      <w:marRight w:val="0"/>
      <w:marTop w:val="0"/>
      <w:marBottom w:val="0"/>
      <w:divBdr>
        <w:top w:val="none" w:sz="0" w:space="0" w:color="auto"/>
        <w:left w:val="none" w:sz="0" w:space="0" w:color="auto"/>
        <w:bottom w:val="none" w:sz="0" w:space="0" w:color="auto"/>
        <w:right w:val="none" w:sz="0" w:space="0" w:color="auto"/>
      </w:divBdr>
    </w:div>
    <w:div w:id="530343248">
      <w:marLeft w:val="640"/>
      <w:marRight w:val="0"/>
      <w:marTop w:val="0"/>
      <w:marBottom w:val="0"/>
      <w:divBdr>
        <w:top w:val="none" w:sz="0" w:space="0" w:color="auto"/>
        <w:left w:val="none" w:sz="0" w:space="0" w:color="auto"/>
        <w:bottom w:val="none" w:sz="0" w:space="0" w:color="auto"/>
        <w:right w:val="none" w:sz="0" w:space="0" w:color="auto"/>
      </w:divBdr>
    </w:div>
    <w:div w:id="530458998">
      <w:marLeft w:val="640"/>
      <w:marRight w:val="0"/>
      <w:marTop w:val="0"/>
      <w:marBottom w:val="0"/>
      <w:divBdr>
        <w:top w:val="none" w:sz="0" w:space="0" w:color="auto"/>
        <w:left w:val="none" w:sz="0" w:space="0" w:color="auto"/>
        <w:bottom w:val="none" w:sz="0" w:space="0" w:color="auto"/>
        <w:right w:val="none" w:sz="0" w:space="0" w:color="auto"/>
      </w:divBdr>
    </w:div>
    <w:div w:id="530921462">
      <w:marLeft w:val="640"/>
      <w:marRight w:val="0"/>
      <w:marTop w:val="0"/>
      <w:marBottom w:val="0"/>
      <w:divBdr>
        <w:top w:val="none" w:sz="0" w:space="0" w:color="auto"/>
        <w:left w:val="none" w:sz="0" w:space="0" w:color="auto"/>
        <w:bottom w:val="none" w:sz="0" w:space="0" w:color="auto"/>
        <w:right w:val="none" w:sz="0" w:space="0" w:color="auto"/>
      </w:divBdr>
    </w:div>
    <w:div w:id="531844668">
      <w:marLeft w:val="640"/>
      <w:marRight w:val="0"/>
      <w:marTop w:val="0"/>
      <w:marBottom w:val="0"/>
      <w:divBdr>
        <w:top w:val="none" w:sz="0" w:space="0" w:color="auto"/>
        <w:left w:val="none" w:sz="0" w:space="0" w:color="auto"/>
        <w:bottom w:val="none" w:sz="0" w:space="0" w:color="auto"/>
        <w:right w:val="none" w:sz="0" w:space="0" w:color="auto"/>
      </w:divBdr>
    </w:div>
    <w:div w:id="532310663">
      <w:marLeft w:val="640"/>
      <w:marRight w:val="0"/>
      <w:marTop w:val="0"/>
      <w:marBottom w:val="0"/>
      <w:divBdr>
        <w:top w:val="none" w:sz="0" w:space="0" w:color="auto"/>
        <w:left w:val="none" w:sz="0" w:space="0" w:color="auto"/>
        <w:bottom w:val="none" w:sz="0" w:space="0" w:color="auto"/>
        <w:right w:val="none" w:sz="0" w:space="0" w:color="auto"/>
      </w:divBdr>
    </w:div>
    <w:div w:id="533032309">
      <w:marLeft w:val="640"/>
      <w:marRight w:val="0"/>
      <w:marTop w:val="0"/>
      <w:marBottom w:val="0"/>
      <w:divBdr>
        <w:top w:val="none" w:sz="0" w:space="0" w:color="auto"/>
        <w:left w:val="none" w:sz="0" w:space="0" w:color="auto"/>
        <w:bottom w:val="none" w:sz="0" w:space="0" w:color="auto"/>
        <w:right w:val="none" w:sz="0" w:space="0" w:color="auto"/>
      </w:divBdr>
    </w:div>
    <w:div w:id="534584703">
      <w:marLeft w:val="640"/>
      <w:marRight w:val="0"/>
      <w:marTop w:val="0"/>
      <w:marBottom w:val="0"/>
      <w:divBdr>
        <w:top w:val="none" w:sz="0" w:space="0" w:color="auto"/>
        <w:left w:val="none" w:sz="0" w:space="0" w:color="auto"/>
        <w:bottom w:val="none" w:sz="0" w:space="0" w:color="auto"/>
        <w:right w:val="none" w:sz="0" w:space="0" w:color="auto"/>
      </w:divBdr>
    </w:div>
    <w:div w:id="534733397">
      <w:marLeft w:val="640"/>
      <w:marRight w:val="0"/>
      <w:marTop w:val="0"/>
      <w:marBottom w:val="0"/>
      <w:divBdr>
        <w:top w:val="none" w:sz="0" w:space="0" w:color="auto"/>
        <w:left w:val="none" w:sz="0" w:space="0" w:color="auto"/>
        <w:bottom w:val="none" w:sz="0" w:space="0" w:color="auto"/>
        <w:right w:val="none" w:sz="0" w:space="0" w:color="auto"/>
      </w:divBdr>
    </w:div>
    <w:div w:id="534973993">
      <w:marLeft w:val="640"/>
      <w:marRight w:val="0"/>
      <w:marTop w:val="0"/>
      <w:marBottom w:val="0"/>
      <w:divBdr>
        <w:top w:val="none" w:sz="0" w:space="0" w:color="auto"/>
        <w:left w:val="none" w:sz="0" w:space="0" w:color="auto"/>
        <w:bottom w:val="none" w:sz="0" w:space="0" w:color="auto"/>
        <w:right w:val="none" w:sz="0" w:space="0" w:color="auto"/>
      </w:divBdr>
    </w:div>
    <w:div w:id="536742192">
      <w:marLeft w:val="640"/>
      <w:marRight w:val="0"/>
      <w:marTop w:val="0"/>
      <w:marBottom w:val="0"/>
      <w:divBdr>
        <w:top w:val="none" w:sz="0" w:space="0" w:color="auto"/>
        <w:left w:val="none" w:sz="0" w:space="0" w:color="auto"/>
        <w:bottom w:val="none" w:sz="0" w:space="0" w:color="auto"/>
        <w:right w:val="none" w:sz="0" w:space="0" w:color="auto"/>
      </w:divBdr>
    </w:div>
    <w:div w:id="536813383">
      <w:marLeft w:val="640"/>
      <w:marRight w:val="0"/>
      <w:marTop w:val="0"/>
      <w:marBottom w:val="0"/>
      <w:divBdr>
        <w:top w:val="none" w:sz="0" w:space="0" w:color="auto"/>
        <w:left w:val="none" w:sz="0" w:space="0" w:color="auto"/>
        <w:bottom w:val="none" w:sz="0" w:space="0" w:color="auto"/>
        <w:right w:val="none" w:sz="0" w:space="0" w:color="auto"/>
      </w:divBdr>
    </w:div>
    <w:div w:id="537007575">
      <w:marLeft w:val="640"/>
      <w:marRight w:val="0"/>
      <w:marTop w:val="0"/>
      <w:marBottom w:val="0"/>
      <w:divBdr>
        <w:top w:val="none" w:sz="0" w:space="0" w:color="auto"/>
        <w:left w:val="none" w:sz="0" w:space="0" w:color="auto"/>
        <w:bottom w:val="none" w:sz="0" w:space="0" w:color="auto"/>
        <w:right w:val="none" w:sz="0" w:space="0" w:color="auto"/>
      </w:divBdr>
    </w:div>
    <w:div w:id="539055986">
      <w:marLeft w:val="640"/>
      <w:marRight w:val="0"/>
      <w:marTop w:val="0"/>
      <w:marBottom w:val="0"/>
      <w:divBdr>
        <w:top w:val="none" w:sz="0" w:space="0" w:color="auto"/>
        <w:left w:val="none" w:sz="0" w:space="0" w:color="auto"/>
        <w:bottom w:val="none" w:sz="0" w:space="0" w:color="auto"/>
        <w:right w:val="none" w:sz="0" w:space="0" w:color="auto"/>
      </w:divBdr>
    </w:div>
    <w:div w:id="541089547">
      <w:marLeft w:val="640"/>
      <w:marRight w:val="0"/>
      <w:marTop w:val="0"/>
      <w:marBottom w:val="0"/>
      <w:divBdr>
        <w:top w:val="none" w:sz="0" w:space="0" w:color="auto"/>
        <w:left w:val="none" w:sz="0" w:space="0" w:color="auto"/>
        <w:bottom w:val="none" w:sz="0" w:space="0" w:color="auto"/>
        <w:right w:val="none" w:sz="0" w:space="0" w:color="auto"/>
      </w:divBdr>
    </w:div>
    <w:div w:id="541358896">
      <w:marLeft w:val="640"/>
      <w:marRight w:val="0"/>
      <w:marTop w:val="0"/>
      <w:marBottom w:val="0"/>
      <w:divBdr>
        <w:top w:val="none" w:sz="0" w:space="0" w:color="auto"/>
        <w:left w:val="none" w:sz="0" w:space="0" w:color="auto"/>
        <w:bottom w:val="none" w:sz="0" w:space="0" w:color="auto"/>
        <w:right w:val="none" w:sz="0" w:space="0" w:color="auto"/>
      </w:divBdr>
    </w:div>
    <w:div w:id="542520840">
      <w:marLeft w:val="640"/>
      <w:marRight w:val="0"/>
      <w:marTop w:val="0"/>
      <w:marBottom w:val="0"/>
      <w:divBdr>
        <w:top w:val="none" w:sz="0" w:space="0" w:color="auto"/>
        <w:left w:val="none" w:sz="0" w:space="0" w:color="auto"/>
        <w:bottom w:val="none" w:sz="0" w:space="0" w:color="auto"/>
        <w:right w:val="none" w:sz="0" w:space="0" w:color="auto"/>
      </w:divBdr>
    </w:div>
    <w:div w:id="545412675">
      <w:marLeft w:val="640"/>
      <w:marRight w:val="0"/>
      <w:marTop w:val="0"/>
      <w:marBottom w:val="0"/>
      <w:divBdr>
        <w:top w:val="none" w:sz="0" w:space="0" w:color="auto"/>
        <w:left w:val="none" w:sz="0" w:space="0" w:color="auto"/>
        <w:bottom w:val="none" w:sz="0" w:space="0" w:color="auto"/>
        <w:right w:val="none" w:sz="0" w:space="0" w:color="auto"/>
      </w:divBdr>
    </w:div>
    <w:div w:id="547764071">
      <w:marLeft w:val="640"/>
      <w:marRight w:val="0"/>
      <w:marTop w:val="0"/>
      <w:marBottom w:val="0"/>
      <w:divBdr>
        <w:top w:val="none" w:sz="0" w:space="0" w:color="auto"/>
        <w:left w:val="none" w:sz="0" w:space="0" w:color="auto"/>
        <w:bottom w:val="none" w:sz="0" w:space="0" w:color="auto"/>
        <w:right w:val="none" w:sz="0" w:space="0" w:color="auto"/>
      </w:divBdr>
    </w:div>
    <w:div w:id="548348820">
      <w:marLeft w:val="640"/>
      <w:marRight w:val="0"/>
      <w:marTop w:val="0"/>
      <w:marBottom w:val="0"/>
      <w:divBdr>
        <w:top w:val="none" w:sz="0" w:space="0" w:color="auto"/>
        <w:left w:val="none" w:sz="0" w:space="0" w:color="auto"/>
        <w:bottom w:val="none" w:sz="0" w:space="0" w:color="auto"/>
        <w:right w:val="none" w:sz="0" w:space="0" w:color="auto"/>
      </w:divBdr>
    </w:div>
    <w:div w:id="549535367">
      <w:marLeft w:val="640"/>
      <w:marRight w:val="0"/>
      <w:marTop w:val="0"/>
      <w:marBottom w:val="0"/>
      <w:divBdr>
        <w:top w:val="none" w:sz="0" w:space="0" w:color="auto"/>
        <w:left w:val="none" w:sz="0" w:space="0" w:color="auto"/>
        <w:bottom w:val="none" w:sz="0" w:space="0" w:color="auto"/>
        <w:right w:val="none" w:sz="0" w:space="0" w:color="auto"/>
      </w:divBdr>
    </w:div>
    <w:div w:id="549653384">
      <w:marLeft w:val="640"/>
      <w:marRight w:val="0"/>
      <w:marTop w:val="0"/>
      <w:marBottom w:val="0"/>
      <w:divBdr>
        <w:top w:val="none" w:sz="0" w:space="0" w:color="auto"/>
        <w:left w:val="none" w:sz="0" w:space="0" w:color="auto"/>
        <w:bottom w:val="none" w:sz="0" w:space="0" w:color="auto"/>
        <w:right w:val="none" w:sz="0" w:space="0" w:color="auto"/>
      </w:divBdr>
    </w:div>
    <w:div w:id="549726804">
      <w:marLeft w:val="640"/>
      <w:marRight w:val="0"/>
      <w:marTop w:val="0"/>
      <w:marBottom w:val="0"/>
      <w:divBdr>
        <w:top w:val="none" w:sz="0" w:space="0" w:color="auto"/>
        <w:left w:val="none" w:sz="0" w:space="0" w:color="auto"/>
        <w:bottom w:val="none" w:sz="0" w:space="0" w:color="auto"/>
        <w:right w:val="none" w:sz="0" w:space="0" w:color="auto"/>
      </w:divBdr>
    </w:div>
    <w:div w:id="549919338">
      <w:marLeft w:val="640"/>
      <w:marRight w:val="0"/>
      <w:marTop w:val="0"/>
      <w:marBottom w:val="0"/>
      <w:divBdr>
        <w:top w:val="none" w:sz="0" w:space="0" w:color="auto"/>
        <w:left w:val="none" w:sz="0" w:space="0" w:color="auto"/>
        <w:bottom w:val="none" w:sz="0" w:space="0" w:color="auto"/>
        <w:right w:val="none" w:sz="0" w:space="0" w:color="auto"/>
      </w:divBdr>
    </w:div>
    <w:div w:id="551967849">
      <w:marLeft w:val="640"/>
      <w:marRight w:val="0"/>
      <w:marTop w:val="0"/>
      <w:marBottom w:val="0"/>
      <w:divBdr>
        <w:top w:val="none" w:sz="0" w:space="0" w:color="auto"/>
        <w:left w:val="none" w:sz="0" w:space="0" w:color="auto"/>
        <w:bottom w:val="none" w:sz="0" w:space="0" w:color="auto"/>
        <w:right w:val="none" w:sz="0" w:space="0" w:color="auto"/>
      </w:divBdr>
    </w:div>
    <w:div w:id="552083376">
      <w:marLeft w:val="640"/>
      <w:marRight w:val="0"/>
      <w:marTop w:val="0"/>
      <w:marBottom w:val="0"/>
      <w:divBdr>
        <w:top w:val="none" w:sz="0" w:space="0" w:color="auto"/>
        <w:left w:val="none" w:sz="0" w:space="0" w:color="auto"/>
        <w:bottom w:val="none" w:sz="0" w:space="0" w:color="auto"/>
        <w:right w:val="none" w:sz="0" w:space="0" w:color="auto"/>
      </w:divBdr>
    </w:div>
    <w:div w:id="552544130">
      <w:marLeft w:val="640"/>
      <w:marRight w:val="0"/>
      <w:marTop w:val="0"/>
      <w:marBottom w:val="0"/>
      <w:divBdr>
        <w:top w:val="none" w:sz="0" w:space="0" w:color="auto"/>
        <w:left w:val="none" w:sz="0" w:space="0" w:color="auto"/>
        <w:bottom w:val="none" w:sz="0" w:space="0" w:color="auto"/>
        <w:right w:val="none" w:sz="0" w:space="0" w:color="auto"/>
      </w:divBdr>
    </w:div>
    <w:div w:id="552692722">
      <w:marLeft w:val="640"/>
      <w:marRight w:val="0"/>
      <w:marTop w:val="0"/>
      <w:marBottom w:val="0"/>
      <w:divBdr>
        <w:top w:val="none" w:sz="0" w:space="0" w:color="auto"/>
        <w:left w:val="none" w:sz="0" w:space="0" w:color="auto"/>
        <w:bottom w:val="none" w:sz="0" w:space="0" w:color="auto"/>
        <w:right w:val="none" w:sz="0" w:space="0" w:color="auto"/>
      </w:divBdr>
    </w:div>
    <w:div w:id="555169958">
      <w:marLeft w:val="640"/>
      <w:marRight w:val="0"/>
      <w:marTop w:val="0"/>
      <w:marBottom w:val="0"/>
      <w:divBdr>
        <w:top w:val="none" w:sz="0" w:space="0" w:color="auto"/>
        <w:left w:val="none" w:sz="0" w:space="0" w:color="auto"/>
        <w:bottom w:val="none" w:sz="0" w:space="0" w:color="auto"/>
        <w:right w:val="none" w:sz="0" w:space="0" w:color="auto"/>
      </w:divBdr>
    </w:div>
    <w:div w:id="555243877">
      <w:marLeft w:val="640"/>
      <w:marRight w:val="0"/>
      <w:marTop w:val="0"/>
      <w:marBottom w:val="0"/>
      <w:divBdr>
        <w:top w:val="none" w:sz="0" w:space="0" w:color="auto"/>
        <w:left w:val="none" w:sz="0" w:space="0" w:color="auto"/>
        <w:bottom w:val="none" w:sz="0" w:space="0" w:color="auto"/>
        <w:right w:val="none" w:sz="0" w:space="0" w:color="auto"/>
      </w:divBdr>
    </w:div>
    <w:div w:id="556629053">
      <w:marLeft w:val="640"/>
      <w:marRight w:val="0"/>
      <w:marTop w:val="0"/>
      <w:marBottom w:val="0"/>
      <w:divBdr>
        <w:top w:val="none" w:sz="0" w:space="0" w:color="auto"/>
        <w:left w:val="none" w:sz="0" w:space="0" w:color="auto"/>
        <w:bottom w:val="none" w:sz="0" w:space="0" w:color="auto"/>
        <w:right w:val="none" w:sz="0" w:space="0" w:color="auto"/>
      </w:divBdr>
    </w:div>
    <w:div w:id="556671929">
      <w:marLeft w:val="640"/>
      <w:marRight w:val="0"/>
      <w:marTop w:val="0"/>
      <w:marBottom w:val="0"/>
      <w:divBdr>
        <w:top w:val="none" w:sz="0" w:space="0" w:color="auto"/>
        <w:left w:val="none" w:sz="0" w:space="0" w:color="auto"/>
        <w:bottom w:val="none" w:sz="0" w:space="0" w:color="auto"/>
        <w:right w:val="none" w:sz="0" w:space="0" w:color="auto"/>
      </w:divBdr>
    </w:div>
    <w:div w:id="557283860">
      <w:marLeft w:val="640"/>
      <w:marRight w:val="0"/>
      <w:marTop w:val="0"/>
      <w:marBottom w:val="0"/>
      <w:divBdr>
        <w:top w:val="none" w:sz="0" w:space="0" w:color="auto"/>
        <w:left w:val="none" w:sz="0" w:space="0" w:color="auto"/>
        <w:bottom w:val="none" w:sz="0" w:space="0" w:color="auto"/>
        <w:right w:val="none" w:sz="0" w:space="0" w:color="auto"/>
      </w:divBdr>
    </w:div>
    <w:div w:id="557741036">
      <w:marLeft w:val="640"/>
      <w:marRight w:val="0"/>
      <w:marTop w:val="0"/>
      <w:marBottom w:val="0"/>
      <w:divBdr>
        <w:top w:val="none" w:sz="0" w:space="0" w:color="auto"/>
        <w:left w:val="none" w:sz="0" w:space="0" w:color="auto"/>
        <w:bottom w:val="none" w:sz="0" w:space="0" w:color="auto"/>
        <w:right w:val="none" w:sz="0" w:space="0" w:color="auto"/>
      </w:divBdr>
    </w:div>
    <w:div w:id="558129591">
      <w:marLeft w:val="640"/>
      <w:marRight w:val="0"/>
      <w:marTop w:val="0"/>
      <w:marBottom w:val="0"/>
      <w:divBdr>
        <w:top w:val="none" w:sz="0" w:space="0" w:color="auto"/>
        <w:left w:val="none" w:sz="0" w:space="0" w:color="auto"/>
        <w:bottom w:val="none" w:sz="0" w:space="0" w:color="auto"/>
        <w:right w:val="none" w:sz="0" w:space="0" w:color="auto"/>
      </w:divBdr>
    </w:div>
    <w:div w:id="560747867">
      <w:marLeft w:val="640"/>
      <w:marRight w:val="0"/>
      <w:marTop w:val="0"/>
      <w:marBottom w:val="0"/>
      <w:divBdr>
        <w:top w:val="none" w:sz="0" w:space="0" w:color="auto"/>
        <w:left w:val="none" w:sz="0" w:space="0" w:color="auto"/>
        <w:bottom w:val="none" w:sz="0" w:space="0" w:color="auto"/>
        <w:right w:val="none" w:sz="0" w:space="0" w:color="auto"/>
      </w:divBdr>
    </w:div>
    <w:div w:id="561334799">
      <w:marLeft w:val="640"/>
      <w:marRight w:val="0"/>
      <w:marTop w:val="0"/>
      <w:marBottom w:val="0"/>
      <w:divBdr>
        <w:top w:val="none" w:sz="0" w:space="0" w:color="auto"/>
        <w:left w:val="none" w:sz="0" w:space="0" w:color="auto"/>
        <w:bottom w:val="none" w:sz="0" w:space="0" w:color="auto"/>
        <w:right w:val="none" w:sz="0" w:space="0" w:color="auto"/>
      </w:divBdr>
    </w:div>
    <w:div w:id="564029011">
      <w:marLeft w:val="640"/>
      <w:marRight w:val="0"/>
      <w:marTop w:val="0"/>
      <w:marBottom w:val="0"/>
      <w:divBdr>
        <w:top w:val="none" w:sz="0" w:space="0" w:color="auto"/>
        <w:left w:val="none" w:sz="0" w:space="0" w:color="auto"/>
        <w:bottom w:val="none" w:sz="0" w:space="0" w:color="auto"/>
        <w:right w:val="none" w:sz="0" w:space="0" w:color="auto"/>
      </w:divBdr>
    </w:div>
    <w:div w:id="564142973">
      <w:marLeft w:val="640"/>
      <w:marRight w:val="0"/>
      <w:marTop w:val="0"/>
      <w:marBottom w:val="0"/>
      <w:divBdr>
        <w:top w:val="none" w:sz="0" w:space="0" w:color="auto"/>
        <w:left w:val="none" w:sz="0" w:space="0" w:color="auto"/>
        <w:bottom w:val="none" w:sz="0" w:space="0" w:color="auto"/>
        <w:right w:val="none" w:sz="0" w:space="0" w:color="auto"/>
      </w:divBdr>
    </w:div>
    <w:div w:id="564218919">
      <w:marLeft w:val="640"/>
      <w:marRight w:val="0"/>
      <w:marTop w:val="0"/>
      <w:marBottom w:val="0"/>
      <w:divBdr>
        <w:top w:val="none" w:sz="0" w:space="0" w:color="auto"/>
        <w:left w:val="none" w:sz="0" w:space="0" w:color="auto"/>
        <w:bottom w:val="none" w:sz="0" w:space="0" w:color="auto"/>
        <w:right w:val="none" w:sz="0" w:space="0" w:color="auto"/>
      </w:divBdr>
    </w:div>
    <w:div w:id="564685045">
      <w:marLeft w:val="640"/>
      <w:marRight w:val="0"/>
      <w:marTop w:val="0"/>
      <w:marBottom w:val="0"/>
      <w:divBdr>
        <w:top w:val="none" w:sz="0" w:space="0" w:color="auto"/>
        <w:left w:val="none" w:sz="0" w:space="0" w:color="auto"/>
        <w:bottom w:val="none" w:sz="0" w:space="0" w:color="auto"/>
        <w:right w:val="none" w:sz="0" w:space="0" w:color="auto"/>
      </w:divBdr>
    </w:div>
    <w:div w:id="566573028">
      <w:marLeft w:val="640"/>
      <w:marRight w:val="0"/>
      <w:marTop w:val="0"/>
      <w:marBottom w:val="0"/>
      <w:divBdr>
        <w:top w:val="none" w:sz="0" w:space="0" w:color="auto"/>
        <w:left w:val="none" w:sz="0" w:space="0" w:color="auto"/>
        <w:bottom w:val="none" w:sz="0" w:space="0" w:color="auto"/>
        <w:right w:val="none" w:sz="0" w:space="0" w:color="auto"/>
      </w:divBdr>
    </w:div>
    <w:div w:id="566843642">
      <w:marLeft w:val="640"/>
      <w:marRight w:val="0"/>
      <w:marTop w:val="0"/>
      <w:marBottom w:val="0"/>
      <w:divBdr>
        <w:top w:val="none" w:sz="0" w:space="0" w:color="auto"/>
        <w:left w:val="none" w:sz="0" w:space="0" w:color="auto"/>
        <w:bottom w:val="none" w:sz="0" w:space="0" w:color="auto"/>
        <w:right w:val="none" w:sz="0" w:space="0" w:color="auto"/>
      </w:divBdr>
    </w:div>
    <w:div w:id="567501585">
      <w:marLeft w:val="640"/>
      <w:marRight w:val="0"/>
      <w:marTop w:val="0"/>
      <w:marBottom w:val="0"/>
      <w:divBdr>
        <w:top w:val="none" w:sz="0" w:space="0" w:color="auto"/>
        <w:left w:val="none" w:sz="0" w:space="0" w:color="auto"/>
        <w:bottom w:val="none" w:sz="0" w:space="0" w:color="auto"/>
        <w:right w:val="none" w:sz="0" w:space="0" w:color="auto"/>
      </w:divBdr>
    </w:div>
    <w:div w:id="567541768">
      <w:marLeft w:val="640"/>
      <w:marRight w:val="0"/>
      <w:marTop w:val="0"/>
      <w:marBottom w:val="0"/>
      <w:divBdr>
        <w:top w:val="none" w:sz="0" w:space="0" w:color="auto"/>
        <w:left w:val="none" w:sz="0" w:space="0" w:color="auto"/>
        <w:bottom w:val="none" w:sz="0" w:space="0" w:color="auto"/>
        <w:right w:val="none" w:sz="0" w:space="0" w:color="auto"/>
      </w:divBdr>
    </w:div>
    <w:div w:id="568076966">
      <w:marLeft w:val="640"/>
      <w:marRight w:val="0"/>
      <w:marTop w:val="0"/>
      <w:marBottom w:val="0"/>
      <w:divBdr>
        <w:top w:val="none" w:sz="0" w:space="0" w:color="auto"/>
        <w:left w:val="none" w:sz="0" w:space="0" w:color="auto"/>
        <w:bottom w:val="none" w:sz="0" w:space="0" w:color="auto"/>
        <w:right w:val="none" w:sz="0" w:space="0" w:color="auto"/>
      </w:divBdr>
    </w:div>
    <w:div w:id="569197246">
      <w:marLeft w:val="640"/>
      <w:marRight w:val="0"/>
      <w:marTop w:val="0"/>
      <w:marBottom w:val="0"/>
      <w:divBdr>
        <w:top w:val="none" w:sz="0" w:space="0" w:color="auto"/>
        <w:left w:val="none" w:sz="0" w:space="0" w:color="auto"/>
        <w:bottom w:val="none" w:sz="0" w:space="0" w:color="auto"/>
        <w:right w:val="none" w:sz="0" w:space="0" w:color="auto"/>
      </w:divBdr>
    </w:div>
    <w:div w:id="569727671">
      <w:marLeft w:val="640"/>
      <w:marRight w:val="0"/>
      <w:marTop w:val="0"/>
      <w:marBottom w:val="0"/>
      <w:divBdr>
        <w:top w:val="none" w:sz="0" w:space="0" w:color="auto"/>
        <w:left w:val="none" w:sz="0" w:space="0" w:color="auto"/>
        <w:bottom w:val="none" w:sz="0" w:space="0" w:color="auto"/>
        <w:right w:val="none" w:sz="0" w:space="0" w:color="auto"/>
      </w:divBdr>
    </w:div>
    <w:div w:id="570969665">
      <w:marLeft w:val="640"/>
      <w:marRight w:val="0"/>
      <w:marTop w:val="0"/>
      <w:marBottom w:val="0"/>
      <w:divBdr>
        <w:top w:val="none" w:sz="0" w:space="0" w:color="auto"/>
        <w:left w:val="none" w:sz="0" w:space="0" w:color="auto"/>
        <w:bottom w:val="none" w:sz="0" w:space="0" w:color="auto"/>
        <w:right w:val="none" w:sz="0" w:space="0" w:color="auto"/>
      </w:divBdr>
    </w:div>
    <w:div w:id="571083188">
      <w:marLeft w:val="640"/>
      <w:marRight w:val="0"/>
      <w:marTop w:val="0"/>
      <w:marBottom w:val="0"/>
      <w:divBdr>
        <w:top w:val="none" w:sz="0" w:space="0" w:color="auto"/>
        <w:left w:val="none" w:sz="0" w:space="0" w:color="auto"/>
        <w:bottom w:val="none" w:sz="0" w:space="0" w:color="auto"/>
        <w:right w:val="none" w:sz="0" w:space="0" w:color="auto"/>
      </w:divBdr>
    </w:div>
    <w:div w:id="571544286">
      <w:marLeft w:val="640"/>
      <w:marRight w:val="0"/>
      <w:marTop w:val="0"/>
      <w:marBottom w:val="0"/>
      <w:divBdr>
        <w:top w:val="none" w:sz="0" w:space="0" w:color="auto"/>
        <w:left w:val="none" w:sz="0" w:space="0" w:color="auto"/>
        <w:bottom w:val="none" w:sz="0" w:space="0" w:color="auto"/>
        <w:right w:val="none" w:sz="0" w:space="0" w:color="auto"/>
      </w:divBdr>
    </w:div>
    <w:div w:id="572279327">
      <w:marLeft w:val="640"/>
      <w:marRight w:val="0"/>
      <w:marTop w:val="0"/>
      <w:marBottom w:val="0"/>
      <w:divBdr>
        <w:top w:val="none" w:sz="0" w:space="0" w:color="auto"/>
        <w:left w:val="none" w:sz="0" w:space="0" w:color="auto"/>
        <w:bottom w:val="none" w:sz="0" w:space="0" w:color="auto"/>
        <w:right w:val="none" w:sz="0" w:space="0" w:color="auto"/>
      </w:divBdr>
    </w:div>
    <w:div w:id="573399679">
      <w:marLeft w:val="640"/>
      <w:marRight w:val="0"/>
      <w:marTop w:val="0"/>
      <w:marBottom w:val="0"/>
      <w:divBdr>
        <w:top w:val="none" w:sz="0" w:space="0" w:color="auto"/>
        <w:left w:val="none" w:sz="0" w:space="0" w:color="auto"/>
        <w:bottom w:val="none" w:sz="0" w:space="0" w:color="auto"/>
        <w:right w:val="none" w:sz="0" w:space="0" w:color="auto"/>
      </w:divBdr>
    </w:div>
    <w:div w:id="575360637">
      <w:marLeft w:val="640"/>
      <w:marRight w:val="0"/>
      <w:marTop w:val="0"/>
      <w:marBottom w:val="0"/>
      <w:divBdr>
        <w:top w:val="none" w:sz="0" w:space="0" w:color="auto"/>
        <w:left w:val="none" w:sz="0" w:space="0" w:color="auto"/>
        <w:bottom w:val="none" w:sz="0" w:space="0" w:color="auto"/>
        <w:right w:val="none" w:sz="0" w:space="0" w:color="auto"/>
      </w:divBdr>
    </w:div>
    <w:div w:id="577985003">
      <w:marLeft w:val="640"/>
      <w:marRight w:val="0"/>
      <w:marTop w:val="0"/>
      <w:marBottom w:val="0"/>
      <w:divBdr>
        <w:top w:val="none" w:sz="0" w:space="0" w:color="auto"/>
        <w:left w:val="none" w:sz="0" w:space="0" w:color="auto"/>
        <w:bottom w:val="none" w:sz="0" w:space="0" w:color="auto"/>
        <w:right w:val="none" w:sz="0" w:space="0" w:color="auto"/>
      </w:divBdr>
    </w:div>
    <w:div w:id="578171410">
      <w:marLeft w:val="640"/>
      <w:marRight w:val="0"/>
      <w:marTop w:val="0"/>
      <w:marBottom w:val="0"/>
      <w:divBdr>
        <w:top w:val="none" w:sz="0" w:space="0" w:color="auto"/>
        <w:left w:val="none" w:sz="0" w:space="0" w:color="auto"/>
        <w:bottom w:val="none" w:sz="0" w:space="0" w:color="auto"/>
        <w:right w:val="none" w:sz="0" w:space="0" w:color="auto"/>
      </w:divBdr>
    </w:div>
    <w:div w:id="580453903">
      <w:marLeft w:val="640"/>
      <w:marRight w:val="0"/>
      <w:marTop w:val="0"/>
      <w:marBottom w:val="0"/>
      <w:divBdr>
        <w:top w:val="none" w:sz="0" w:space="0" w:color="auto"/>
        <w:left w:val="none" w:sz="0" w:space="0" w:color="auto"/>
        <w:bottom w:val="none" w:sz="0" w:space="0" w:color="auto"/>
        <w:right w:val="none" w:sz="0" w:space="0" w:color="auto"/>
      </w:divBdr>
    </w:div>
    <w:div w:id="580720262">
      <w:marLeft w:val="640"/>
      <w:marRight w:val="0"/>
      <w:marTop w:val="0"/>
      <w:marBottom w:val="0"/>
      <w:divBdr>
        <w:top w:val="none" w:sz="0" w:space="0" w:color="auto"/>
        <w:left w:val="none" w:sz="0" w:space="0" w:color="auto"/>
        <w:bottom w:val="none" w:sz="0" w:space="0" w:color="auto"/>
        <w:right w:val="none" w:sz="0" w:space="0" w:color="auto"/>
      </w:divBdr>
    </w:div>
    <w:div w:id="583338033">
      <w:marLeft w:val="640"/>
      <w:marRight w:val="0"/>
      <w:marTop w:val="0"/>
      <w:marBottom w:val="0"/>
      <w:divBdr>
        <w:top w:val="none" w:sz="0" w:space="0" w:color="auto"/>
        <w:left w:val="none" w:sz="0" w:space="0" w:color="auto"/>
        <w:bottom w:val="none" w:sz="0" w:space="0" w:color="auto"/>
        <w:right w:val="none" w:sz="0" w:space="0" w:color="auto"/>
      </w:divBdr>
    </w:div>
    <w:div w:id="583607712">
      <w:marLeft w:val="640"/>
      <w:marRight w:val="0"/>
      <w:marTop w:val="0"/>
      <w:marBottom w:val="0"/>
      <w:divBdr>
        <w:top w:val="none" w:sz="0" w:space="0" w:color="auto"/>
        <w:left w:val="none" w:sz="0" w:space="0" w:color="auto"/>
        <w:bottom w:val="none" w:sz="0" w:space="0" w:color="auto"/>
        <w:right w:val="none" w:sz="0" w:space="0" w:color="auto"/>
      </w:divBdr>
    </w:div>
    <w:div w:id="584191208">
      <w:marLeft w:val="640"/>
      <w:marRight w:val="0"/>
      <w:marTop w:val="0"/>
      <w:marBottom w:val="0"/>
      <w:divBdr>
        <w:top w:val="none" w:sz="0" w:space="0" w:color="auto"/>
        <w:left w:val="none" w:sz="0" w:space="0" w:color="auto"/>
        <w:bottom w:val="none" w:sz="0" w:space="0" w:color="auto"/>
        <w:right w:val="none" w:sz="0" w:space="0" w:color="auto"/>
      </w:divBdr>
    </w:div>
    <w:div w:id="584385791">
      <w:marLeft w:val="640"/>
      <w:marRight w:val="0"/>
      <w:marTop w:val="0"/>
      <w:marBottom w:val="0"/>
      <w:divBdr>
        <w:top w:val="none" w:sz="0" w:space="0" w:color="auto"/>
        <w:left w:val="none" w:sz="0" w:space="0" w:color="auto"/>
        <w:bottom w:val="none" w:sz="0" w:space="0" w:color="auto"/>
        <w:right w:val="none" w:sz="0" w:space="0" w:color="auto"/>
      </w:divBdr>
    </w:div>
    <w:div w:id="586377938">
      <w:marLeft w:val="640"/>
      <w:marRight w:val="0"/>
      <w:marTop w:val="0"/>
      <w:marBottom w:val="0"/>
      <w:divBdr>
        <w:top w:val="none" w:sz="0" w:space="0" w:color="auto"/>
        <w:left w:val="none" w:sz="0" w:space="0" w:color="auto"/>
        <w:bottom w:val="none" w:sz="0" w:space="0" w:color="auto"/>
        <w:right w:val="none" w:sz="0" w:space="0" w:color="auto"/>
      </w:divBdr>
    </w:div>
    <w:div w:id="588008957">
      <w:marLeft w:val="640"/>
      <w:marRight w:val="0"/>
      <w:marTop w:val="0"/>
      <w:marBottom w:val="0"/>
      <w:divBdr>
        <w:top w:val="none" w:sz="0" w:space="0" w:color="auto"/>
        <w:left w:val="none" w:sz="0" w:space="0" w:color="auto"/>
        <w:bottom w:val="none" w:sz="0" w:space="0" w:color="auto"/>
        <w:right w:val="none" w:sz="0" w:space="0" w:color="auto"/>
      </w:divBdr>
    </w:div>
    <w:div w:id="588152506">
      <w:marLeft w:val="640"/>
      <w:marRight w:val="0"/>
      <w:marTop w:val="0"/>
      <w:marBottom w:val="0"/>
      <w:divBdr>
        <w:top w:val="none" w:sz="0" w:space="0" w:color="auto"/>
        <w:left w:val="none" w:sz="0" w:space="0" w:color="auto"/>
        <w:bottom w:val="none" w:sz="0" w:space="0" w:color="auto"/>
        <w:right w:val="none" w:sz="0" w:space="0" w:color="auto"/>
      </w:divBdr>
    </w:div>
    <w:div w:id="588737240">
      <w:marLeft w:val="640"/>
      <w:marRight w:val="0"/>
      <w:marTop w:val="0"/>
      <w:marBottom w:val="0"/>
      <w:divBdr>
        <w:top w:val="none" w:sz="0" w:space="0" w:color="auto"/>
        <w:left w:val="none" w:sz="0" w:space="0" w:color="auto"/>
        <w:bottom w:val="none" w:sz="0" w:space="0" w:color="auto"/>
        <w:right w:val="none" w:sz="0" w:space="0" w:color="auto"/>
      </w:divBdr>
    </w:div>
    <w:div w:id="589630072">
      <w:marLeft w:val="640"/>
      <w:marRight w:val="0"/>
      <w:marTop w:val="0"/>
      <w:marBottom w:val="0"/>
      <w:divBdr>
        <w:top w:val="none" w:sz="0" w:space="0" w:color="auto"/>
        <w:left w:val="none" w:sz="0" w:space="0" w:color="auto"/>
        <w:bottom w:val="none" w:sz="0" w:space="0" w:color="auto"/>
        <w:right w:val="none" w:sz="0" w:space="0" w:color="auto"/>
      </w:divBdr>
    </w:div>
    <w:div w:id="590041125">
      <w:marLeft w:val="640"/>
      <w:marRight w:val="0"/>
      <w:marTop w:val="0"/>
      <w:marBottom w:val="0"/>
      <w:divBdr>
        <w:top w:val="none" w:sz="0" w:space="0" w:color="auto"/>
        <w:left w:val="none" w:sz="0" w:space="0" w:color="auto"/>
        <w:bottom w:val="none" w:sz="0" w:space="0" w:color="auto"/>
        <w:right w:val="none" w:sz="0" w:space="0" w:color="auto"/>
      </w:divBdr>
    </w:div>
    <w:div w:id="590313581">
      <w:marLeft w:val="640"/>
      <w:marRight w:val="0"/>
      <w:marTop w:val="0"/>
      <w:marBottom w:val="0"/>
      <w:divBdr>
        <w:top w:val="none" w:sz="0" w:space="0" w:color="auto"/>
        <w:left w:val="none" w:sz="0" w:space="0" w:color="auto"/>
        <w:bottom w:val="none" w:sz="0" w:space="0" w:color="auto"/>
        <w:right w:val="none" w:sz="0" w:space="0" w:color="auto"/>
      </w:divBdr>
    </w:div>
    <w:div w:id="591739418">
      <w:marLeft w:val="640"/>
      <w:marRight w:val="0"/>
      <w:marTop w:val="0"/>
      <w:marBottom w:val="0"/>
      <w:divBdr>
        <w:top w:val="none" w:sz="0" w:space="0" w:color="auto"/>
        <w:left w:val="none" w:sz="0" w:space="0" w:color="auto"/>
        <w:bottom w:val="none" w:sz="0" w:space="0" w:color="auto"/>
        <w:right w:val="none" w:sz="0" w:space="0" w:color="auto"/>
      </w:divBdr>
    </w:div>
    <w:div w:id="592665956">
      <w:marLeft w:val="640"/>
      <w:marRight w:val="0"/>
      <w:marTop w:val="0"/>
      <w:marBottom w:val="0"/>
      <w:divBdr>
        <w:top w:val="none" w:sz="0" w:space="0" w:color="auto"/>
        <w:left w:val="none" w:sz="0" w:space="0" w:color="auto"/>
        <w:bottom w:val="none" w:sz="0" w:space="0" w:color="auto"/>
        <w:right w:val="none" w:sz="0" w:space="0" w:color="auto"/>
      </w:divBdr>
    </w:div>
    <w:div w:id="594093721">
      <w:marLeft w:val="640"/>
      <w:marRight w:val="0"/>
      <w:marTop w:val="0"/>
      <w:marBottom w:val="0"/>
      <w:divBdr>
        <w:top w:val="none" w:sz="0" w:space="0" w:color="auto"/>
        <w:left w:val="none" w:sz="0" w:space="0" w:color="auto"/>
        <w:bottom w:val="none" w:sz="0" w:space="0" w:color="auto"/>
        <w:right w:val="none" w:sz="0" w:space="0" w:color="auto"/>
      </w:divBdr>
    </w:div>
    <w:div w:id="594480705">
      <w:marLeft w:val="640"/>
      <w:marRight w:val="0"/>
      <w:marTop w:val="0"/>
      <w:marBottom w:val="0"/>
      <w:divBdr>
        <w:top w:val="none" w:sz="0" w:space="0" w:color="auto"/>
        <w:left w:val="none" w:sz="0" w:space="0" w:color="auto"/>
        <w:bottom w:val="none" w:sz="0" w:space="0" w:color="auto"/>
        <w:right w:val="none" w:sz="0" w:space="0" w:color="auto"/>
      </w:divBdr>
    </w:div>
    <w:div w:id="598103725">
      <w:marLeft w:val="640"/>
      <w:marRight w:val="0"/>
      <w:marTop w:val="0"/>
      <w:marBottom w:val="0"/>
      <w:divBdr>
        <w:top w:val="none" w:sz="0" w:space="0" w:color="auto"/>
        <w:left w:val="none" w:sz="0" w:space="0" w:color="auto"/>
        <w:bottom w:val="none" w:sz="0" w:space="0" w:color="auto"/>
        <w:right w:val="none" w:sz="0" w:space="0" w:color="auto"/>
      </w:divBdr>
    </w:div>
    <w:div w:id="601113117">
      <w:marLeft w:val="640"/>
      <w:marRight w:val="0"/>
      <w:marTop w:val="0"/>
      <w:marBottom w:val="0"/>
      <w:divBdr>
        <w:top w:val="none" w:sz="0" w:space="0" w:color="auto"/>
        <w:left w:val="none" w:sz="0" w:space="0" w:color="auto"/>
        <w:bottom w:val="none" w:sz="0" w:space="0" w:color="auto"/>
        <w:right w:val="none" w:sz="0" w:space="0" w:color="auto"/>
      </w:divBdr>
    </w:div>
    <w:div w:id="602146915">
      <w:marLeft w:val="640"/>
      <w:marRight w:val="0"/>
      <w:marTop w:val="0"/>
      <w:marBottom w:val="0"/>
      <w:divBdr>
        <w:top w:val="none" w:sz="0" w:space="0" w:color="auto"/>
        <w:left w:val="none" w:sz="0" w:space="0" w:color="auto"/>
        <w:bottom w:val="none" w:sz="0" w:space="0" w:color="auto"/>
        <w:right w:val="none" w:sz="0" w:space="0" w:color="auto"/>
      </w:divBdr>
    </w:div>
    <w:div w:id="603391053">
      <w:marLeft w:val="640"/>
      <w:marRight w:val="0"/>
      <w:marTop w:val="0"/>
      <w:marBottom w:val="0"/>
      <w:divBdr>
        <w:top w:val="none" w:sz="0" w:space="0" w:color="auto"/>
        <w:left w:val="none" w:sz="0" w:space="0" w:color="auto"/>
        <w:bottom w:val="none" w:sz="0" w:space="0" w:color="auto"/>
        <w:right w:val="none" w:sz="0" w:space="0" w:color="auto"/>
      </w:divBdr>
    </w:div>
    <w:div w:id="604968391">
      <w:marLeft w:val="640"/>
      <w:marRight w:val="0"/>
      <w:marTop w:val="0"/>
      <w:marBottom w:val="0"/>
      <w:divBdr>
        <w:top w:val="none" w:sz="0" w:space="0" w:color="auto"/>
        <w:left w:val="none" w:sz="0" w:space="0" w:color="auto"/>
        <w:bottom w:val="none" w:sz="0" w:space="0" w:color="auto"/>
        <w:right w:val="none" w:sz="0" w:space="0" w:color="auto"/>
      </w:divBdr>
    </w:div>
    <w:div w:id="606892207">
      <w:marLeft w:val="640"/>
      <w:marRight w:val="0"/>
      <w:marTop w:val="0"/>
      <w:marBottom w:val="0"/>
      <w:divBdr>
        <w:top w:val="none" w:sz="0" w:space="0" w:color="auto"/>
        <w:left w:val="none" w:sz="0" w:space="0" w:color="auto"/>
        <w:bottom w:val="none" w:sz="0" w:space="0" w:color="auto"/>
        <w:right w:val="none" w:sz="0" w:space="0" w:color="auto"/>
      </w:divBdr>
    </w:div>
    <w:div w:id="606893694">
      <w:marLeft w:val="640"/>
      <w:marRight w:val="0"/>
      <w:marTop w:val="0"/>
      <w:marBottom w:val="0"/>
      <w:divBdr>
        <w:top w:val="none" w:sz="0" w:space="0" w:color="auto"/>
        <w:left w:val="none" w:sz="0" w:space="0" w:color="auto"/>
        <w:bottom w:val="none" w:sz="0" w:space="0" w:color="auto"/>
        <w:right w:val="none" w:sz="0" w:space="0" w:color="auto"/>
      </w:divBdr>
    </w:div>
    <w:div w:id="608974576">
      <w:marLeft w:val="640"/>
      <w:marRight w:val="0"/>
      <w:marTop w:val="0"/>
      <w:marBottom w:val="0"/>
      <w:divBdr>
        <w:top w:val="none" w:sz="0" w:space="0" w:color="auto"/>
        <w:left w:val="none" w:sz="0" w:space="0" w:color="auto"/>
        <w:bottom w:val="none" w:sz="0" w:space="0" w:color="auto"/>
        <w:right w:val="none" w:sz="0" w:space="0" w:color="auto"/>
      </w:divBdr>
    </w:div>
    <w:div w:id="609317222">
      <w:marLeft w:val="640"/>
      <w:marRight w:val="0"/>
      <w:marTop w:val="0"/>
      <w:marBottom w:val="0"/>
      <w:divBdr>
        <w:top w:val="none" w:sz="0" w:space="0" w:color="auto"/>
        <w:left w:val="none" w:sz="0" w:space="0" w:color="auto"/>
        <w:bottom w:val="none" w:sz="0" w:space="0" w:color="auto"/>
        <w:right w:val="none" w:sz="0" w:space="0" w:color="auto"/>
      </w:divBdr>
    </w:div>
    <w:div w:id="610818249">
      <w:marLeft w:val="640"/>
      <w:marRight w:val="0"/>
      <w:marTop w:val="0"/>
      <w:marBottom w:val="0"/>
      <w:divBdr>
        <w:top w:val="none" w:sz="0" w:space="0" w:color="auto"/>
        <w:left w:val="none" w:sz="0" w:space="0" w:color="auto"/>
        <w:bottom w:val="none" w:sz="0" w:space="0" w:color="auto"/>
        <w:right w:val="none" w:sz="0" w:space="0" w:color="auto"/>
      </w:divBdr>
    </w:div>
    <w:div w:id="611282226">
      <w:marLeft w:val="640"/>
      <w:marRight w:val="0"/>
      <w:marTop w:val="0"/>
      <w:marBottom w:val="0"/>
      <w:divBdr>
        <w:top w:val="none" w:sz="0" w:space="0" w:color="auto"/>
        <w:left w:val="none" w:sz="0" w:space="0" w:color="auto"/>
        <w:bottom w:val="none" w:sz="0" w:space="0" w:color="auto"/>
        <w:right w:val="none" w:sz="0" w:space="0" w:color="auto"/>
      </w:divBdr>
    </w:div>
    <w:div w:id="611283522">
      <w:marLeft w:val="640"/>
      <w:marRight w:val="0"/>
      <w:marTop w:val="0"/>
      <w:marBottom w:val="0"/>
      <w:divBdr>
        <w:top w:val="none" w:sz="0" w:space="0" w:color="auto"/>
        <w:left w:val="none" w:sz="0" w:space="0" w:color="auto"/>
        <w:bottom w:val="none" w:sz="0" w:space="0" w:color="auto"/>
        <w:right w:val="none" w:sz="0" w:space="0" w:color="auto"/>
      </w:divBdr>
    </w:div>
    <w:div w:id="612979396">
      <w:marLeft w:val="640"/>
      <w:marRight w:val="0"/>
      <w:marTop w:val="0"/>
      <w:marBottom w:val="0"/>
      <w:divBdr>
        <w:top w:val="none" w:sz="0" w:space="0" w:color="auto"/>
        <w:left w:val="none" w:sz="0" w:space="0" w:color="auto"/>
        <w:bottom w:val="none" w:sz="0" w:space="0" w:color="auto"/>
        <w:right w:val="none" w:sz="0" w:space="0" w:color="auto"/>
      </w:divBdr>
    </w:div>
    <w:div w:id="614481092">
      <w:marLeft w:val="640"/>
      <w:marRight w:val="0"/>
      <w:marTop w:val="0"/>
      <w:marBottom w:val="0"/>
      <w:divBdr>
        <w:top w:val="none" w:sz="0" w:space="0" w:color="auto"/>
        <w:left w:val="none" w:sz="0" w:space="0" w:color="auto"/>
        <w:bottom w:val="none" w:sz="0" w:space="0" w:color="auto"/>
        <w:right w:val="none" w:sz="0" w:space="0" w:color="auto"/>
      </w:divBdr>
    </w:div>
    <w:div w:id="615985506">
      <w:marLeft w:val="640"/>
      <w:marRight w:val="0"/>
      <w:marTop w:val="0"/>
      <w:marBottom w:val="0"/>
      <w:divBdr>
        <w:top w:val="none" w:sz="0" w:space="0" w:color="auto"/>
        <w:left w:val="none" w:sz="0" w:space="0" w:color="auto"/>
        <w:bottom w:val="none" w:sz="0" w:space="0" w:color="auto"/>
        <w:right w:val="none" w:sz="0" w:space="0" w:color="auto"/>
      </w:divBdr>
    </w:div>
    <w:div w:id="616251650">
      <w:marLeft w:val="640"/>
      <w:marRight w:val="0"/>
      <w:marTop w:val="0"/>
      <w:marBottom w:val="0"/>
      <w:divBdr>
        <w:top w:val="none" w:sz="0" w:space="0" w:color="auto"/>
        <w:left w:val="none" w:sz="0" w:space="0" w:color="auto"/>
        <w:bottom w:val="none" w:sz="0" w:space="0" w:color="auto"/>
        <w:right w:val="none" w:sz="0" w:space="0" w:color="auto"/>
      </w:divBdr>
    </w:div>
    <w:div w:id="617755357">
      <w:marLeft w:val="640"/>
      <w:marRight w:val="0"/>
      <w:marTop w:val="0"/>
      <w:marBottom w:val="0"/>
      <w:divBdr>
        <w:top w:val="none" w:sz="0" w:space="0" w:color="auto"/>
        <w:left w:val="none" w:sz="0" w:space="0" w:color="auto"/>
        <w:bottom w:val="none" w:sz="0" w:space="0" w:color="auto"/>
        <w:right w:val="none" w:sz="0" w:space="0" w:color="auto"/>
      </w:divBdr>
    </w:div>
    <w:div w:id="617832952">
      <w:marLeft w:val="640"/>
      <w:marRight w:val="0"/>
      <w:marTop w:val="0"/>
      <w:marBottom w:val="0"/>
      <w:divBdr>
        <w:top w:val="none" w:sz="0" w:space="0" w:color="auto"/>
        <w:left w:val="none" w:sz="0" w:space="0" w:color="auto"/>
        <w:bottom w:val="none" w:sz="0" w:space="0" w:color="auto"/>
        <w:right w:val="none" w:sz="0" w:space="0" w:color="auto"/>
      </w:divBdr>
    </w:div>
    <w:div w:id="618217975">
      <w:marLeft w:val="640"/>
      <w:marRight w:val="0"/>
      <w:marTop w:val="0"/>
      <w:marBottom w:val="0"/>
      <w:divBdr>
        <w:top w:val="none" w:sz="0" w:space="0" w:color="auto"/>
        <w:left w:val="none" w:sz="0" w:space="0" w:color="auto"/>
        <w:bottom w:val="none" w:sz="0" w:space="0" w:color="auto"/>
        <w:right w:val="none" w:sz="0" w:space="0" w:color="auto"/>
      </w:divBdr>
    </w:div>
    <w:div w:id="618608501">
      <w:marLeft w:val="640"/>
      <w:marRight w:val="0"/>
      <w:marTop w:val="0"/>
      <w:marBottom w:val="0"/>
      <w:divBdr>
        <w:top w:val="none" w:sz="0" w:space="0" w:color="auto"/>
        <w:left w:val="none" w:sz="0" w:space="0" w:color="auto"/>
        <w:bottom w:val="none" w:sz="0" w:space="0" w:color="auto"/>
        <w:right w:val="none" w:sz="0" w:space="0" w:color="auto"/>
      </w:divBdr>
    </w:div>
    <w:div w:id="618683994">
      <w:marLeft w:val="640"/>
      <w:marRight w:val="0"/>
      <w:marTop w:val="0"/>
      <w:marBottom w:val="0"/>
      <w:divBdr>
        <w:top w:val="none" w:sz="0" w:space="0" w:color="auto"/>
        <w:left w:val="none" w:sz="0" w:space="0" w:color="auto"/>
        <w:bottom w:val="none" w:sz="0" w:space="0" w:color="auto"/>
        <w:right w:val="none" w:sz="0" w:space="0" w:color="auto"/>
      </w:divBdr>
    </w:div>
    <w:div w:id="620839526">
      <w:marLeft w:val="640"/>
      <w:marRight w:val="0"/>
      <w:marTop w:val="0"/>
      <w:marBottom w:val="0"/>
      <w:divBdr>
        <w:top w:val="none" w:sz="0" w:space="0" w:color="auto"/>
        <w:left w:val="none" w:sz="0" w:space="0" w:color="auto"/>
        <w:bottom w:val="none" w:sz="0" w:space="0" w:color="auto"/>
        <w:right w:val="none" w:sz="0" w:space="0" w:color="auto"/>
      </w:divBdr>
    </w:div>
    <w:div w:id="621154747">
      <w:marLeft w:val="640"/>
      <w:marRight w:val="0"/>
      <w:marTop w:val="0"/>
      <w:marBottom w:val="0"/>
      <w:divBdr>
        <w:top w:val="none" w:sz="0" w:space="0" w:color="auto"/>
        <w:left w:val="none" w:sz="0" w:space="0" w:color="auto"/>
        <w:bottom w:val="none" w:sz="0" w:space="0" w:color="auto"/>
        <w:right w:val="none" w:sz="0" w:space="0" w:color="auto"/>
      </w:divBdr>
    </w:div>
    <w:div w:id="621570267">
      <w:marLeft w:val="640"/>
      <w:marRight w:val="0"/>
      <w:marTop w:val="0"/>
      <w:marBottom w:val="0"/>
      <w:divBdr>
        <w:top w:val="none" w:sz="0" w:space="0" w:color="auto"/>
        <w:left w:val="none" w:sz="0" w:space="0" w:color="auto"/>
        <w:bottom w:val="none" w:sz="0" w:space="0" w:color="auto"/>
        <w:right w:val="none" w:sz="0" w:space="0" w:color="auto"/>
      </w:divBdr>
    </w:div>
    <w:div w:id="621621121">
      <w:marLeft w:val="640"/>
      <w:marRight w:val="0"/>
      <w:marTop w:val="0"/>
      <w:marBottom w:val="0"/>
      <w:divBdr>
        <w:top w:val="none" w:sz="0" w:space="0" w:color="auto"/>
        <w:left w:val="none" w:sz="0" w:space="0" w:color="auto"/>
        <w:bottom w:val="none" w:sz="0" w:space="0" w:color="auto"/>
        <w:right w:val="none" w:sz="0" w:space="0" w:color="auto"/>
      </w:divBdr>
    </w:div>
    <w:div w:id="623119479">
      <w:marLeft w:val="640"/>
      <w:marRight w:val="0"/>
      <w:marTop w:val="0"/>
      <w:marBottom w:val="0"/>
      <w:divBdr>
        <w:top w:val="none" w:sz="0" w:space="0" w:color="auto"/>
        <w:left w:val="none" w:sz="0" w:space="0" w:color="auto"/>
        <w:bottom w:val="none" w:sz="0" w:space="0" w:color="auto"/>
        <w:right w:val="none" w:sz="0" w:space="0" w:color="auto"/>
      </w:divBdr>
    </w:div>
    <w:div w:id="623124330">
      <w:marLeft w:val="640"/>
      <w:marRight w:val="0"/>
      <w:marTop w:val="0"/>
      <w:marBottom w:val="0"/>
      <w:divBdr>
        <w:top w:val="none" w:sz="0" w:space="0" w:color="auto"/>
        <w:left w:val="none" w:sz="0" w:space="0" w:color="auto"/>
        <w:bottom w:val="none" w:sz="0" w:space="0" w:color="auto"/>
        <w:right w:val="none" w:sz="0" w:space="0" w:color="auto"/>
      </w:divBdr>
    </w:div>
    <w:div w:id="624000630">
      <w:marLeft w:val="640"/>
      <w:marRight w:val="0"/>
      <w:marTop w:val="0"/>
      <w:marBottom w:val="0"/>
      <w:divBdr>
        <w:top w:val="none" w:sz="0" w:space="0" w:color="auto"/>
        <w:left w:val="none" w:sz="0" w:space="0" w:color="auto"/>
        <w:bottom w:val="none" w:sz="0" w:space="0" w:color="auto"/>
        <w:right w:val="none" w:sz="0" w:space="0" w:color="auto"/>
      </w:divBdr>
    </w:div>
    <w:div w:id="624627637">
      <w:marLeft w:val="640"/>
      <w:marRight w:val="0"/>
      <w:marTop w:val="0"/>
      <w:marBottom w:val="0"/>
      <w:divBdr>
        <w:top w:val="none" w:sz="0" w:space="0" w:color="auto"/>
        <w:left w:val="none" w:sz="0" w:space="0" w:color="auto"/>
        <w:bottom w:val="none" w:sz="0" w:space="0" w:color="auto"/>
        <w:right w:val="none" w:sz="0" w:space="0" w:color="auto"/>
      </w:divBdr>
    </w:div>
    <w:div w:id="625504967">
      <w:marLeft w:val="640"/>
      <w:marRight w:val="0"/>
      <w:marTop w:val="0"/>
      <w:marBottom w:val="0"/>
      <w:divBdr>
        <w:top w:val="none" w:sz="0" w:space="0" w:color="auto"/>
        <w:left w:val="none" w:sz="0" w:space="0" w:color="auto"/>
        <w:bottom w:val="none" w:sz="0" w:space="0" w:color="auto"/>
        <w:right w:val="none" w:sz="0" w:space="0" w:color="auto"/>
      </w:divBdr>
    </w:div>
    <w:div w:id="627205010">
      <w:marLeft w:val="640"/>
      <w:marRight w:val="0"/>
      <w:marTop w:val="0"/>
      <w:marBottom w:val="0"/>
      <w:divBdr>
        <w:top w:val="none" w:sz="0" w:space="0" w:color="auto"/>
        <w:left w:val="none" w:sz="0" w:space="0" w:color="auto"/>
        <w:bottom w:val="none" w:sz="0" w:space="0" w:color="auto"/>
        <w:right w:val="none" w:sz="0" w:space="0" w:color="auto"/>
      </w:divBdr>
    </w:div>
    <w:div w:id="627316033">
      <w:marLeft w:val="640"/>
      <w:marRight w:val="0"/>
      <w:marTop w:val="0"/>
      <w:marBottom w:val="0"/>
      <w:divBdr>
        <w:top w:val="none" w:sz="0" w:space="0" w:color="auto"/>
        <w:left w:val="none" w:sz="0" w:space="0" w:color="auto"/>
        <w:bottom w:val="none" w:sz="0" w:space="0" w:color="auto"/>
        <w:right w:val="none" w:sz="0" w:space="0" w:color="auto"/>
      </w:divBdr>
    </w:div>
    <w:div w:id="627858618">
      <w:marLeft w:val="640"/>
      <w:marRight w:val="0"/>
      <w:marTop w:val="0"/>
      <w:marBottom w:val="0"/>
      <w:divBdr>
        <w:top w:val="none" w:sz="0" w:space="0" w:color="auto"/>
        <w:left w:val="none" w:sz="0" w:space="0" w:color="auto"/>
        <w:bottom w:val="none" w:sz="0" w:space="0" w:color="auto"/>
        <w:right w:val="none" w:sz="0" w:space="0" w:color="auto"/>
      </w:divBdr>
    </w:div>
    <w:div w:id="629361887">
      <w:marLeft w:val="640"/>
      <w:marRight w:val="0"/>
      <w:marTop w:val="0"/>
      <w:marBottom w:val="0"/>
      <w:divBdr>
        <w:top w:val="none" w:sz="0" w:space="0" w:color="auto"/>
        <w:left w:val="none" w:sz="0" w:space="0" w:color="auto"/>
        <w:bottom w:val="none" w:sz="0" w:space="0" w:color="auto"/>
        <w:right w:val="none" w:sz="0" w:space="0" w:color="auto"/>
      </w:divBdr>
    </w:div>
    <w:div w:id="631129820">
      <w:marLeft w:val="640"/>
      <w:marRight w:val="0"/>
      <w:marTop w:val="0"/>
      <w:marBottom w:val="0"/>
      <w:divBdr>
        <w:top w:val="none" w:sz="0" w:space="0" w:color="auto"/>
        <w:left w:val="none" w:sz="0" w:space="0" w:color="auto"/>
        <w:bottom w:val="none" w:sz="0" w:space="0" w:color="auto"/>
        <w:right w:val="none" w:sz="0" w:space="0" w:color="auto"/>
      </w:divBdr>
    </w:div>
    <w:div w:id="631252088">
      <w:marLeft w:val="640"/>
      <w:marRight w:val="0"/>
      <w:marTop w:val="0"/>
      <w:marBottom w:val="0"/>
      <w:divBdr>
        <w:top w:val="none" w:sz="0" w:space="0" w:color="auto"/>
        <w:left w:val="none" w:sz="0" w:space="0" w:color="auto"/>
        <w:bottom w:val="none" w:sz="0" w:space="0" w:color="auto"/>
        <w:right w:val="none" w:sz="0" w:space="0" w:color="auto"/>
      </w:divBdr>
    </w:div>
    <w:div w:id="631516021">
      <w:marLeft w:val="640"/>
      <w:marRight w:val="0"/>
      <w:marTop w:val="0"/>
      <w:marBottom w:val="0"/>
      <w:divBdr>
        <w:top w:val="none" w:sz="0" w:space="0" w:color="auto"/>
        <w:left w:val="none" w:sz="0" w:space="0" w:color="auto"/>
        <w:bottom w:val="none" w:sz="0" w:space="0" w:color="auto"/>
        <w:right w:val="none" w:sz="0" w:space="0" w:color="auto"/>
      </w:divBdr>
    </w:div>
    <w:div w:id="633603435">
      <w:marLeft w:val="640"/>
      <w:marRight w:val="0"/>
      <w:marTop w:val="0"/>
      <w:marBottom w:val="0"/>
      <w:divBdr>
        <w:top w:val="none" w:sz="0" w:space="0" w:color="auto"/>
        <w:left w:val="none" w:sz="0" w:space="0" w:color="auto"/>
        <w:bottom w:val="none" w:sz="0" w:space="0" w:color="auto"/>
        <w:right w:val="none" w:sz="0" w:space="0" w:color="auto"/>
      </w:divBdr>
    </w:div>
    <w:div w:id="633683398">
      <w:marLeft w:val="640"/>
      <w:marRight w:val="0"/>
      <w:marTop w:val="0"/>
      <w:marBottom w:val="0"/>
      <w:divBdr>
        <w:top w:val="none" w:sz="0" w:space="0" w:color="auto"/>
        <w:left w:val="none" w:sz="0" w:space="0" w:color="auto"/>
        <w:bottom w:val="none" w:sz="0" w:space="0" w:color="auto"/>
        <w:right w:val="none" w:sz="0" w:space="0" w:color="auto"/>
      </w:divBdr>
    </w:div>
    <w:div w:id="633798911">
      <w:marLeft w:val="640"/>
      <w:marRight w:val="0"/>
      <w:marTop w:val="0"/>
      <w:marBottom w:val="0"/>
      <w:divBdr>
        <w:top w:val="none" w:sz="0" w:space="0" w:color="auto"/>
        <w:left w:val="none" w:sz="0" w:space="0" w:color="auto"/>
        <w:bottom w:val="none" w:sz="0" w:space="0" w:color="auto"/>
        <w:right w:val="none" w:sz="0" w:space="0" w:color="auto"/>
      </w:divBdr>
    </w:div>
    <w:div w:id="634146681">
      <w:marLeft w:val="640"/>
      <w:marRight w:val="0"/>
      <w:marTop w:val="0"/>
      <w:marBottom w:val="0"/>
      <w:divBdr>
        <w:top w:val="none" w:sz="0" w:space="0" w:color="auto"/>
        <w:left w:val="none" w:sz="0" w:space="0" w:color="auto"/>
        <w:bottom w:val="none" w:sz="0" w:space="0" w:color="auto"/>
        <w:right w:val="none" w:sz="0" w:space="0" w:color="auto"/>
      </w:divBdr>
    </w:div>
    <w:div w:id="634607898">
      <w:marLeft w:val="640"/>
      <w:marRight w:val="0"/>
      <w:marTop w:val="0"/>
      <w:marBottom w:val="0"/>
      <w:divBdr>
        <w:top w:val="none" w:sz="0" w:space="0" w:color="auto"/>
        <w:left w:val="none" w:sz="0" w:space="0" w:color="auto"/>
        <w:bottom w:val="none" w:sz="0" w:space="0" w:color="auto"/>
        <w:right w:val="none" w:sz="0" w:space="0" w:color="auto"/>
      </w:divBdr>
    </w:div>
    <w:div w:id="635336065">
      <w:marLeft w:val="640"/>
      <w:marRight w:val="0"/>
      <w:marTop w:val="0"/>
      <w:marBottom w:val="0"/>
      <w:divBdr>
        <w:top w:val="none" w:sz="0" w:space="0" w:color="auto"/>
        <w:left w:val="none" w:sz="0" w:space="0" w:color="auto"/>
        <w:bottom w:val="none" w:sz="0" w:space="0" w:color="auto"/>
        <w:right w:val="none" w:sz="0" w:space="0" w:color="auto"/>
      </w:divBdr>
    </w:div>
    <w:div w:id="637537796">
      <w:marLeft w:val="640"/>
      <w:marRight w:val="0"/>
      <w:marTop w:val="0"/>
      <w:marBottom w:val="0"/>
      <w:divBdr>
        <w:top w:val="none" w:sz="0" w:space="0" w:color="auto"/>
        <w:left w:val="none" w:sz="0" w:space="0" w:color="auto"/>
        <w:bottom w:val="none" w:sz="0" w:space="0" w:color="auto"/>
        <w:right w:val="none" w:sz="0" w:space="0" w:color="auto"/>
      </w:divBdr>
    </w:div>
    <w:div w:id="638068879">
      <w:marLeft w:val="640"/>
      <w:marRight w:val="0"/>
      <w:marTop w:val="0"/>
      <w:marBottom w:val="0"/>
      <w:divBdr>
        <w:top w:val="none" w:sz="0" w:space="0" w:color="auto"/>
        <w:left w:val="none" w:sz="0" w:space="0" w:color="auto"/>
        <w:bottom w:val="none" w:sz="0" w:space="0" w:color="auto"/>
        <w:right w:val="none" w:sz="0" w:space="0" w:color="auto"/>
      </w:divBdr>
    </w:div>
    <w:div w:id="638608532">
      <w:marLeft w:val="640"/>
      <w:marRight w:val="0"/>
      <w:marTop w:val="0"/>
      <w:marBottom w:val="0"/>
      <w:divBdr>
        <w:top w:val="none" w:sz="0" w:space="0" w:color="auto"/>
        <w:left w:val="none" w:sz="0" w:space="0" w:color="auto"/>
        <w:bottom w:val="none" w:sz="0" w:space="0" w:color="auto"/>
        <w:right w:val="none" w:sz="0" w:space="0" w:color="auto"/>
      </w:divBdr>
    </w:div>
    <w:div w:id="638650259">
      <w:marLeft w:val="640"/>
      <w:marRight w:val="0"/>
      <w:marTop w:val="0"/>
      <w:marBottom w:val="0"/>
      <w:divBdr>
        <w:top w:val="none" w:sz="0" w:space="0" w:color="auto"/>
        <w:left w:val="none" w:sz="0" w:space="0" w:color="auto"/>
        <w:bottom w:val="none" w:sz="0" w:space="0" w:color="auto"/>
        <w:right w:val="none" w:sz="0" w:space="0" w:color="auto"/>
      </w:divBdr>
    </w:div>
    <w:div w:id="639653859">
      <w:marLeft w:val="640"/>
      <w:marRight w:val="0"/>
      <w:marTop w:val="0"/>
      <w:marBottom w:val="0"/>
      <w:divBdr>
        <w:top w:val="none" w:sz="0" w:space="0" w:color="auto"/>
        <w:left w:val="none" w:sz="0" w:space="0" w:color="auto"/>
        <w:bottom w:val="none" w:sz="0" w:space="0" w:color="auto"/>
        <w:right w:val="none" w:sz="0" w:space="0" w:color="auto"/>
      </w:divBdr>
    </w:div>
    <w:div w:id="641079797">
      <w:marLeft w:val="640"/>
      <w:marRight w:val="0"/>
      <w:marTop w:val="0"/>
      <w:marBottom w:val="0"/>
      <w:divBdr>
        <w:top w:val="none" w:sz="0" w:space="0" w:color="auto"/>
        <w:left w:val="none" w:sz="0" w:space="0" w:color="auto"/>
        <w:bottom w:val="none" w:sz="0" w:space="0" w:color="auto"/>
        <w:right w:val="none" w:sz="0" w:space="0" w:color="auto"/>
      </w:divBdr>
    </w:div>
    <w:div w:id="641810396">
      <w:marLeft w:val="640"/>
      <w:marRight w:val="0"/>
      <w:marTop w:val="0"/>
      <w:marBottom w:val="0"/>
      <w:divBdr>
        <w:top w:val="none" w:sz="0" w:space="0" w:color="auto"/>
        <w:left w:val="none" w:sz="0" w:space="0" w:color="auto"/>
        <w:bottom w:val="none" w:sz="0" w:space="0" w:color="auto"/>
        <w:right w:val="none" w:sz="0" w:space="0" w:color="auto"/>
      </w:divBdr>
    </w:div>
    <w:div w:id="641810900">
      <w:marLeft w:val="640"/>
      <w:marRight w:val="0"/>
      <w:marTop w:val="0"/>
      <w:marBottom w:val="0"/>
      <w:divBdr>
        <w:top w:val="none" w:sz="0" w:space="0" w:color="auto"/>
        <w:left w:val="none" w:sz="0" w:space="0" w:color="auto"/>
        <w:bottom w:val="none" w:sz="0" w:space="0" w:color="auto"/>
        <w:right w:val="none" w:sz="0" w:space="0" w:color="auto"/>
      </w:divBdr>
    </w:div>
    <w:div w:id="643048536">
      <w:marLeft w:val="640"/>
      <w:marRight w:val="0"/>
      <w:marTop w:val="0"/>
      <w:marBottom w:val="0"/>
      <w:divBdr>
        <w:top w:val="none" w:sz="0" w:space="0" w:color="auto"/>
        <w:left w:val="none" w:sz="0" w:space="0" w:color="auto"/>
        <w:bottom w:val="none" w:sz="0" w:space="0" w:color="auto"/>
        <w:right w:val="none" w:sz="0" w:space="0" w:color="auto"/>
      </w:divBdr>
    </w:div>
    <w:div w:id="643388340">
      <w:marLeft w:val="640"/>
      <w:marRight w:val="0"/>
      <w:marTop w:val="0"/>
      <w:marBottom w:val="0"/>
      <w:divBdr>
        <w:top w:val="none" w:sz="0" w:space="0" w:color="auto"/>
        <w:left w:val="none" w:sz="0" w:space="0" w:color="auto"/>
        <w:bottom w:val="none" w:sz="0" w:space="0" w:color="auto"/>
        <w:right w:val="none" w:sz="0" w:space="0" w:color="auto"/>
      </w:divBdr>
    </w:div>
    <w:div w:id="644162642">
      <w:marLeft w:val="640"/>
      <w:marRight w:val="0"/>
      <w:marTop w:val="0"/>
      <w:marBottom w:val="0"/>
      <w:divBdr>
        <w:top w:val="none" w:sz="0" w:space="0" w:color="auto"/>
        <w:left w:val="none" w:sz="0" w:space="0" w:color="auto"/>
        <w:bottom w:val="none" w:sz="0" w:space="0" w:color="auto"/>
        <w:right w:val="none" w:sz="0" w:space="0" w:color="auto"/>
      </w:divBdr>
    </w:div>
    <w:div w:id="644745477">
      <w:marLeft w:val="640"/>
      <w:marRight w:val="0"/>
      <w:marTop w:val="0"/>
      <w:marBottom w:val="0"/>
      <w:divBdr>
        <w:top w:val="none" w:sz="0" w:space="0" w:color="auto"/>
        <w:left w:val="none" w:sz="0" w:space="0" w:color="auto"/>
        <w:bottom w:val="none" w:sz="0" w:space="0" w:color="auto"/>
        <w:right w:val="none" w:sz="0" w:space="0" w:color="auto"/>
      </w:divBdr>
    </w:div>
    <w:div w:id="645551530">
      <w:marLeft w:val="640"/>
      <w:marRight w:val="0"/>
      <w:marTop w:val="0"/>
      <w:marBottom w:val="0"/>
      <w:divBdr>
        <w:top w:val="none" w:sz="0" w:space="0" w:color="auto"/>
        <w:left w:val="none" w:sz="0" w:space="0" w:color="auto"/>
        <w:bottom w:val="none" w:sz="0" w:space="0" w:color="auto"/>
        <w:right w:val="none" w:sz="0" w:space="0" w:color="auto"/>
      </w:divBdr>
    </w:div>
    <w:div w:id="647714112">
      <w:marLeft w:val="640"/>
      <w:marRight w:val="0"/>
      <w:marTop w:val="0"/>
      <w:marBottom w:val="0"/>
      <w:divBdr>
        <w:top w:val="none" w:sz="0" w:space="0" w:color="auto"/>
        <w:left w:val="none" w:sz="0" w:space="0" w:color="auto"/>
        <w:bottom w:val="none" w:sz="0" w:space="0" w:color="auto"/>
        <w:right w:val="none" w:sz="0" w:space="0" w:color="auto"/>
      </w:divBdr>
    </w:div>
    <w:div w:id="647827549">
      <w:marLeft w:val="640"/>
      <w:marRight w:val="0"/>
      <w:marTop w:val="0"/>
      <w:marBottom w:val="0"/>
      <w:divBdr>
        <w:top w:val="none" w:sz="0" w:space="0" w:color="auto"/>
        <w:left w:val="none" w:sz="0" w:space="0" w:color="auto"/>
        <w:bottom w:val="none" w:sz="0" w:space="0" w:color="auto"/>
        <w:right w:val="none" w:sz="0" w:space="0" w:color="auto"/>
      </w:divBdr>
    </w:div>
    <w:div w:id="648554159">
      <w:marLeft w:val="640"/>
      <w:marRight w:val="0"/>
      <w:marTop w:val="0"/>
      <w:marBottom w:val="0"/>
      <w:divBdr>
        <w:top w:val="none" w:sz="0" w:space="0" w:color="auto"/>
        <w:left w:val="none" w:sz="0" w:space="0" w:color="auto"/>
        <w:bottom w:val="none" w:sz="0" w:space="0" w:color="auto"/>
        <w:right w:val="none" w:sz="0" w:space="0" w:color="auto"/>
      </w:divBdr>
    </w:div>
    <w:div w:id="648941062">
      <w:marLeft w:val="640"/>
      <w:marRight w:val="0"/>
      <w:marTop w:val="0"/>
      <w:marBottom w:val="0"/>
      <w:divBdr>
        <w:top w:val="none" w:sz="0" w:space="0" w:color="auto"/>
        <w:left w:val="none" w:sz="0" w:space="0" w:color="auto"/>
        <w:bottom w:val="none" w:sz="0" w:space="0" w:color="auto"/>
        <w:right w:val="none" w:sz="0" w:space="0" w:color="auto"/>
      </w:divBdr>
    </w:div>
    <w:div w:id="649021093">
      <w:marLeft w:val="640"/>
      <w:marRight w:val="0"/>
      <w:marTop w:val="0"/>
      <w:marBottom w:val="0"/>
      <w:divBdr>
        <w:top w:val="none" w:sz="0" w:space="0" w:color="auto"/>
        <w:left w:val="none" w:sz="0" w:space="0" w:color="auto"/>
        <w:bottom w:val="none" w:sz="0" w:space="0" w:color="auto"/>
        <w:right w:val="none" w:sz="0" w:space="0" w:color="auto"/>
      </w:divBdr>
    </w:div>
    <w:div w:id="649674921">
      <w:marLeft w:val="640"/>
      <w:marRight w:val="0"/>
      <w:marTop w:val="0"/>
      <w:marBottom w:val="0"/>
      <w:divBdr>
        <w:top w:val="none" w:sz="0" w:space="0" w:color="auto"/>
        <w:left w:val="none" w:sz="0" w:space="0" w:color="auto"/>
        <w:bottom w:val="none" w:sz="0" w:space="0" w:color="auto"/>
        <w:right w:val="none" w:sz="0" w:space="0" w:color="auto"/>
      </w:divBdr>
    </w:div>
    <w:div w:id="649944496">
      <w:marLeft w:val="640"/>
      <w:marRight w:val="0"/>
      <w:marTop w:val="0"/>
      <w:marBottom w:val="0"/>
      <w:divBdr>
        <w:top w:val="none" w:sz="0" w:space="0" w:color="auto"/>
        <w:left w:val="none" w:sz="0" w:space="0" w:color="auto"/>
        <w:bottom w:val="none" w:sz="0" w:space="0" w:color="auto"/>
        <w:right w:val="none" w:sz="0" w:space="0" w:color="auto"/>
      </w:divBdr>
    </w:div>
    <w:div w:id="650716454">
      <w:marLeft w:val="640"/>
      <w:marRight w:val="0"/>
      <w:marTop w:val="0"/>
      <w:marBottom w:val="0"/>
      <w:divBdr>
        <w:top w:val="none" w:sz="0" w:space="0" w:color="auto"/>
        <w:left w:val="none" w:sz="0" w:space="0" w:color="auto"/>
        <w:bottom w:val="none" w:sz="0" w:space="0" w:color="auto"/>
        <w:right w:val="none" w:sz="0" w:space="0" w:color="auto"/>
      </w:divBdr>
    </w:div>
    <w:div w:id="651565443">
      <w:marLeft w:val="640"/>
      <w:marRight w:val="0"/>
      <w:marTop w:val="0"/>
      <w:marBottom w:val="0"/>
      <w:divBdr>
        <w:top w:val="none" w:sz="0" w:space="0" w:color="auto"/>
        <w:left w:val="none" w:sz="0" w:space="0" w:color="auto"/>
        <w:bottom w:val="none" w:sz="0" w:space="0" w:color="auto"/>
        <w:right w:val="none" w:sz="0" w:space="0" w:color="auto"/>
      </w:divBdr>
    </w:div>
    <w:div w:id="653487467">
      <w:marLeft w:val="640"/>
      <w:marRight w:val="0"/>
      <w:marTop w:val="0"/>
      <w:marBottom w:val="0"/>
      <w:divBdr>
        <w:top w:val="none" w:sz="0" w:space="0" w:color="auto"/>
        <w:left w:val="none" w:sz="0" w:space="0" w:color="auto"/>
        <w:bottom w:val="none" w:sz="0" w:space="0" w:color="auto"/>
        <w:right w:val="none" w:sz="0" w:space="0" w:color="auto"/>
      </w:divBdr>
    </w:div>
    <w:div w:id="655768553">
      <w:marLeft w:val="640"/>
      <w:marRight w:val="0"/>
      <w:marTop w:val="0"/>
      <w:marBottom w:val="0"/>
      <w:divBdr>
        <w:top w:val="none" w:sz="0" w:space="0" w:color="auto"/>
        <w:left w:val="none" w:sz="0" w:space="0" w:color="auto"/>
        <w:bottom w:val="none" w:sz="0" w:space="0" w:color="auto"/>
        <w:right w:val="none" w:sz="0" w:space="0" w:color="auto"/>
      </w:divBdr>
    </w:div>
    <w:div w:id="655769850">
      <w:marLeft w:val="640"/>
      <w:marRight w:val="0"/>
      <w:marTop w:val="0"/>
      <w:marBottom w:val="0"/>
      <w:divBdr>
        <w:top w:val="none" w:sz="0" w:space="0" w:color="auto"/>
        <w:left w:val="none" w:sz="0" w:space="0" w:color="auto"/>
        <w:bottom w:val="none" w:sz="0" w:space="0" w:color="auto"/>
        <w:right w:val="none" w:sz="0" w:space="0" w:color="auto"/>
      </w:divBdr>
    </w:div>
    <w:div w:id="656612845">
      <w:marLeft w:val="640"/>
      <w:marRight w:val="0"/>
      <w:marTop w:val="0"/>
      <w:marBottom w:val="0"/>
      <w:divBdr>
        <w:top w:val="none" w:sz="0" w:space="0" w:color="auto"/>
        <w:left w:val="none" w:sz="0" w:space="0" w:color="auto"/>
        <w:bottom w:val="none" w:sz="0" w:space="0" w:color="auto"/>
        <w:right w:val="none" w:sz="0" w:space="0" w:color="auto"/>
      </w:divBdr>
    </w:div>
    <w:div w:id="657685179">
      <w:marLeft w:val="640"/>
      <w:marRight w:val="0"/>
      <w:marTop w:val="0"/>
      <w:marBottom w:val="0"/>
      <w:divBdr>
        <w:top w:val="none" w:sz="0" w:space="0" w:color="auto"/>
        <w:left w:val="none" w:sz="0" w:space="0" w:color="auto"/>
        <w:bottom w:val="none" w:sz="0" w:space="0" w:color="auto"/>
        <w:right w:val="none" w:sz="0" w:space="0" w:color="auto"/>
      </w:divBdr>
    </w:div>
    <w:div w:id="658270230">
      <w:marLeft w:val="640"/>
      <w:marRight w:val="0"/>
      <w:marTop w:val="0"/>
      <w:marBottom w:val="0"/>
      <w:divBdr>
        <w:top w:val="none" w:sz="0" w:space="0" w:color="auto"/>
        <w:left w:val="none" w:sz="0" w:space="0" w:color="auto"/>
        <w:bottom w:val="none" w:sz="0" w:space="0" w:color="auto"/>
        <w:right w:val="none" w:sz="0" w:space="0" w:color="auto"/>
      </w:divBdr>
    </w:div>
    <w:div w:id="658459964">
      <w:marLeft w:val="640"/>
      <w:marRight w:val="0"/>
      <w:marTop w:val="0"/>
      <w:marBottom w:val="0"/>
      <w:divBdr>
        <w:top w:val="none" w:sz="0" w:space="0" w:color="auto"/>
        <w:left w:val="none" w:sz="0" w:space="0" w:color="auto"/>
        <w:bottom w:val="none" w:sz="0" w:space="0" w:color="auto"/>
        <w:right w:val="none" w:sz="0" w:space="0" w:color="auto"/>
      </w:divBdr>
    </w:div>
    <w:div w:id="659575650">
      <w:marLeft w:val="640"/>
      <w:marRight w:val="0"/>
      <w:marTop w:val="0"/>
      <w:marBottom w:val="0"/>
      <w:divBdr>
        <w:top w:val="none" w:sz="0" w:space="0" w:color="auto"/>
        <w:left w:val="none" w:sz="0" w:space="0" w:color="auto"/>
        <w:bottom w:val="none" w:sz="0" w:space="0" w:color="auto"/>
        <w:right w:val="none" w:sz="0" w:space="0" w:color="auto"/>
      </w:divBdr>
    </w:div>
    <w:div w:id="660937331">
      <w:marLeft w:val="640"/>
      <w:marRight w:val="0"/>
      <w:marTop w:val="0"/>
      <w:marBottom w:val="0"/>
      <w:divBdr>
        <w:top w:val="none" w:sz="0" w:space="0" w:color="auto"/>
        <w:left w:val="none" w:sz="0" w:space="0" w:color="auto"/>
        <w:bottom w:val="none" w:sz="0" w:space="0" w:color="auto"/>
        <w:right w:val="none" w:sz="0" w:space="0" w:color="auto"/>
      </w:divBdr>
    </w:div>
    <w:div w:id="661350714">
      <w:marLeft w:val="640"/>
      <w:marRight w:val="0"/>
      <w:marTop w:val="0"/>
      <w:marBottom w:val="0"/>
      <w:divBdr>
        <w:top w:val="none" w:sz="0" w:space="0" w:color="auto"/>
        <w:left w:val="none" w:sz="0" w:space="0" w:color="auto"/>
        <w:bottom w:val="none" w:sz="0" w:space="0" w:color="auto"/>
        <w:right w:val="none" w:sz="0" w:space="0" w:color="auto"/>
      </w:divBdr>
    </w:div>
    <w:div w:id="662052831">
      <w:marLeft w:val="640"/>
      <w:marRight w:val="0"/>
      <w:marTop w:val="0"/>
      <w:marBottom w:val="0"/>
      <w:divBdr>
        <w:top w:val="none" w:sz="0" w:space="0" w:color="auto"/>
        <w:left w:val="none" w:sz="0" w:space="0" w:color="auto"/>
        <w:bottom w:val="none" w:sz="0" w:space="0" w:color="auto"/>
        <w:right w:val="none" w:sz="0" w:space="0" w:color="auto"/>
      </w:divBdr>
    </w:div>
    <w:div w:id="663897918">
      <w:marLeft w:val="640"/>
      <w:marRight w:val="0"/>
      <w:marTop w:val="0"/>
      <w:marBottom w:val="0"/>
      <w:divBdr>
        <w:top w:val="none" w:sz="0" w:space="0" w:color="auto"/>
        <w:left w:val="none" w:sz="0" w:space="0" w:color="auto"/>
        <w:bottom w:val="none" w:sz="0" w:space="0" w:color="auto"/>
        <w:right w:val="none" w:sz="0" w:space="0" w:color="auto"/>
      </w:divBdr>
    </w:div>
    <w:div w:id="664476869">
      <w:marLeft w:val="640"/>
      <w:marRight w:val="0"/>
      <w:marTop w:val="0"/>
      <w:marBottom w:val="0"/>
      <w:divBdr>
        <w:top w:val="none" w:sz="0" w:space="0" w:color="auto"/>
        <w:left w:val="none" w:sz="0" w:space="0" w:color="auto"/>
        <w:bottom w:val="none" w:sz="0" w:space="0" w:color="auto"/>
        <w:right w:val="none" w:sz="0" w:space="0" w:color="auto"/>
      </w:divBdr>
    </w:div>
    <w:div w:id="665673708">
      <w:marLeft w:val="640"/>
      <w:marRight w:val="0"/>
      <w:marTop w:val="0"/>
      <w:marBottom w:val="0"/>
      <w:divBdr>
        <w:top w:val="none" w:sz="0" w:space="0" w:color="auto"/>
        <w:left w:val="none" w:sz="0" w:space="0" w:color="auto"/>
        <w:bottom w:val="none" w:sz="0" w:space="0" w:color="auto"/>
        <w:right w:val="none" w:sz="0" w:space="0" w:color="auto"/>
      </w:divBdr>
    </w:div>
    <w:div w:id="666254925">
      <w:bodyDiv w:val="1"/>
      <w:marLeft w:val="0"/>
      <w:marRight w:val="0"/>
      <w:marTop w:val="0"/>
      <w:marBottom w:val="0"/>
      <w:divBdr>
        <w:top w:val="none" w:sz="0" w:space="0" w:color="auto"/>
        <w:left w:val="none" w:sz="0" w:space="0" w:color="auto"/>
        <w:bottom w:val="none" w:sz="0" w:space="0" w:color="auto"/>
        <w:right w:val="none" w:sz="0" w:space="0" w:color="auto"/>
      </w:divBdr>
      <w:divsChild>
        <w:div w:id="76758422">
          <w:marLeft w:val="640"/>
          <w:marRight w:val="0"/>
          <w:marTop w:val="0"/>
          <w:marBottom w:val="0"/>
          <w:divBdr>
            <w:top w:val="none" w:sz="0" w:space="0" w:color="auto"/>
            <w:left w:val="none" w:sz="0" w:space="0" w:color="auto"/>
            <w:bottom w:val="none" w:sz="0" w:space="0" w:color="auto"/>
            <w:right w:val="none" w:sz="0" w:space="0" w:color="auto"/>
          </w:divBdr>
        </w:div>
        <w:div w:id="117113161">
          <w:marLeft w:val="640"/>
          <w:marRight w:val="0"/>
          <w:marTop w:val="0"/>
          <w:marBottom w:val="0"/>
          <w:divBdr>
            <w:top w:val="none" w:sz="0" w:space="0" w:color="auto"/>
            <w:left w:val="none" w:sz="0" w:space="0" w:color="auto"/>
            <w:bottom w:val="none" w:sz="0" w:space="0" w:color="auto"/>
            <w:right w:val="none" w:sz="0" w:space="0" w:color="auto"/>
          </w:divBdr>
        </w:div>
        <w:div w:id="143357902">
          <w:marLeft w:val="640"/>
          <w:marRight w:val="0"/>
          <w:marTop w:val="0"/>
          <w:marBottom w:val="0"/>
          <w:divBdr>
            <w:top w:val="none" w:sz="0" w:space="0" w:color="auto"/>
            <w:left w:val="none" w:sz="0" w:space="0" w:color="auto"/>
            <w:bottom w:val="none" w:sz="0" w:space="0" w:color="auto"/>
            <w:right w:val="none" w:sz="0" w:space="0" w:color="auto"/>
          </w:divBdr>
        </w:div>
        <w:div w:id="240991233">
          <w:marLeft w:val="640"/>
          <w:marRight w:val="0"/>
          <w:marTop w:val="0"/>
          <w:marBottom w:val="0"/>
          <w:divBdr>
            <w:top w:val="none" w:sz="0" w:space="0" w:color="auto"/>
            <w:left w:val="none" w:sz="0" w:space="0" w:color="auto"/>
            <w:bottom w:val="none" w:sz="0" w:space="0" w:color="auto"/>
            <w:right w:val="none" w:sz="0" w:space="0" w:color="auto"/>
          </w:divBdr>
        </w:div>
        <w:div w:id="348793986">
          <w:marLeft w:val="640"/>
          <w:marRight w:val="0"/>
          <w:marTop w:val="0"/>
          <w:marBottom w:val="0"/>
          <w:divBdr>
            <w:top w:val="none" w:sz="0" w:space="0" w:color="auto"/>
            <w:left w:val="none" w:sz="0" w:space="0" w:color="auto"/>
            <w:bottom w:val="none" w:sz="0" w:space="0" w:color="auto"/>
            <w:right w:val="none" w:sz="0" w:space="0" w:color="auto"/>
          </w:divBdr>
        </w:div>
        <w:div w:id="471800015">
          <w:marLeft w:val="640"/>
          <w:marRight w:val="0"/>
          <w:marTop w:val="0"/>
          <w:marBottom w:val="0"/>
          <w:divBdr>
            <w:top w:val="none" w:sz="0" w:space="0" w:color="auto"/>
            <w:left w:val="none" w:sz="0" w:space="0" w:color="auto"/>
            <w:bottom w:val="none" w:sz="0" w:space="0" w:color="auto"/>
            <w:right w:val="none" w:sz="0" w:space="0" w:color="auto"/>
          </w:divBdr>
        </w:div>
        <w:div w:id="622149307">
          <w:marLeft w:val="640"/>
          <w:marRight w:val="0"/>
          <w:marTop w:val="0"/>
          <w:marBottom w:val="0"/>
          <w:divBdr>
            <w:top w:val="none" w:sz="0" w:space="0" w:color="auto"/>
            <w:left w:val="none" w:sz="0" w:space="0" w:color="auto"/>
            <w:bottom w:val="none" w:sz="0" w:space="0" w:color="auto"/>
            <w:right w:val="none" w:sz="0" w:space="0" w:color="auto"/>
          </w:divBdr>
        </w:div>
        <w:div w:id="655301664">
          <w:marLeft w:val="640"/>
          <w:marRight w:val="0"/>
          <w:marTop w:val="0"/>
          <w:marBottom w:val="0"/>
          <w:divBdr>
            <w:top w:val="none" w:sz="0" w:space="0" w:color="auto"/>
            <w:left w:val="none" w:sz="0" w:space="0" w:color="auto"/>
            <w:bottom w:val="none" w:sz="0" w:space="0" w:color="auto"/>
            <w:right w:val="none" w:sz="0" w:space="0" w:color="auto"/>
          </w:divBdr>
        </w:div>
        <w:div w:id="670911482">
          <w:marLeft w:val="640"/>
          <w:marRight w:val="0"/>
          <w:marTop w:val="0"/>
          <w:marBottom w:val="0"/>
          <w:divBdr>
            <w:top w:val="none" w:sz="0" w:space="0" w:color="auto"/>
            <w:left w:val="none" w:sz="0" w:space="0" w:color="auto"/>
            <w:bottom w:val="none" w:sz="0" w:space="0" w:color="auto"/>
            <w:right w:val="none" w:sz="0" w:space="0" w:color="auto"/>
          </w:divBdr>
        </w:div>
        <w:div w:id="682124271">
          <w:marLeft w:val="640"/>
          <w:marRight w:val="0"/>
          <w:marTop w:val="0"/>
          <w:marBottom w:val="0"/>
          <w:divBdr>
            <w:top w:val="none" w:sz="0" w:space="0" w:color="auto"/>
            <w:left w:val="none" w:sz="0" w:space="0" w:color="auto"/>
            <w:bottom w:val="none" w:sz="0" w:space="0" w:color="auto"/>
            <w:right w:val="none" w:sz="0" w:space="0" w:color="auto"/>
          </w:divBdr>
        </w:div>
        <w:div w:id="950747162">
          <w:marLeft w:val="640"/>
          <w:marRight w:val="0"/>
          <w:marTop w:val="0"/>
          <w:marBottom w:val="0"/>
          <w:divBdr>
            <w:top w:val="none" w:sz="0" w:space="0" w:color="auto"/>
            <w:left w:val="none" w:sz="0" w:space="0" w:color="auto"/>
            <w:bottom w:val="none" w:sz="0" w:space="0" w:color="auto"/>
            <w:right w:val="none" w:sz="0" w:space="0" w:color="auto"/>
          </w:divBdr>
        </w:div>
        <w:div w:id="999117363">
          <w:marLeft w:val="640"/>
          <w:marRight w:val="0"/>
          <w:marTop w:val="0"/>
          <w:marBottom w:val="0"/>
          <w:divBdr>
            <w:top w:val="none" w:sz="0" w:space="0" w:color="auto"/>
            <w:left w:val="none" w:sz="0" w:space="0" w:color="auto"/>
            <w:bottom w:val="none" w:sz="0" w:space="0" w:color="auto"/>
            <w:right w:val="none" w:sz="0" w:space="0" w:color="auto"/>
          </w:divBdr>
        </w:div>
        <w:div w:id="1000038133">
          <w:marLeft w:val="640"/>
          <w:marRight w:val="0"/>
          <w:marTop w:val="0"/>
          <w:marBottom w:val="0"/>
          <w:divBdr>
            <w:top w:val="none" w:sz="0" w:space="0" w:color="auto"/>
            <w:left w:val="none" w:sz="0" w:space="0" w:color="auto"/>
            <w:bottom w:val="none" w:sz="0" w:space="0" w:color="auto"/>
            <w:right w:val="none" w:sz="0" w:space="0" w:color="auto"/>
          </w:divBdr>
        </w:div>
        <w:div w:id="1204103011">
          <w:marLeft w:val="640"/>
          <w:marRight w:val="0"/>
          <w:marTop w:val="0"/>
          <w:marBottom w:val="0"/>
          <w:divBdr>
            <w:top w:val="none" w:sz="0" w:space="0" w:color="auto"/>
            <w:left w:val="none" w:sz="0" w:space="0" w:color="auto"/>
            <w:bottom w:val="none" w:sz="0" w:space="0" w:color="auto"/>
            <w:right w:val="none" w:sz="0" w:space="0" w:color="auto"/>
          </w:divBdr>
        </w:div>
        <w:div w:id="1374312300">
          <w:marLeft w:val="640"/>
          <w:marRight w:val="0"/>
          <w:marTop w:val="0"/>
          <w:marBottom w:val="0"/>
          <w:divBdr>
            <w:top w:val="none" w:sz="0" w:space="0" w:color="auto"/>
            <w:left w:val="none" w:sz="0" w:space="0" w:color="auto"/>
            <w:bottom w:val="none" w:sz="0" w:space="0" w:color="auto"/>
            <w:right w:val="none" w:sz="0" w:space="0" w:color="auto"/>
          </w:divBdr>
        </w:div>
        <w:div w:id="1422524530">
          <w:marLeft w:val="640"/>
          <w:marRight w:val="0"/>
          <w:marTop w:val="0"/>
          <w:marBottom w:val="0"/>
          <w:divBdr>
            <w:top w:val="none" w:sz="0" w:space="0" w:color="auto"/>
            <w:left w:val="none" w:sz="0" w:space="0" w:color="auto"/>
            <w:bottom w:val="none" w:sz="0" w:space="0" w:color="auto"/>
            <w:right w:val="none" w:sz="0" w:space="0" w:color="auto"/>
          </w:divBdr>
        </w:div>
        <w:div w:id="1426146478">
          <w:marLeft w:val="640"/>
          <w:marRight w:val="0"/>
          <w:marTop w:val="0"/>
          <w:marBottom w:val="0"/>
          <w:divBdr>
            <w:top w:val="none" w:sz="0" w:space="0" w:color="auto"/>
            <w:left w:val="none" w:sz="0" w:space="0" w:color="auto"/>
            <w:bottom w:val="none" w:sz="0" w:space="0" w:color="auto"/>
            <w:right w:val="none" w:sz="0" w:space="0" w:color="auto"/>
          </w:divBdr>
        </w:div>
        <w:div w:id="1440948115">
          <w:marLeft w:val="640"/>
          <w:marRight w:val="0"/>
          <w:marTop w:val="0"/>
          <w:marBottom w:val="0"/>
          <w:divBdr>
            <w:top w:val="none" w:sz="0" w:space="0" w:color="auto"/>
            <w:left w:val="none" w:sz="0" w:space="0" w:color="auto"/>
            <w:bottom w:val="none" w:sz="0" w:space="0" w:color="auto"/>
            <w:right w:val="none" w:sz="0" w:space="0" w:color="auto"/>
          </w:divBdr>
        </w:div>
        <w:div w:id="1581597391">
          <w:marLeft w:val="640"/>
          <w:marRight w:val="0"/>
          <w:marTop w:val="0"/>
          <w:marBottom w:val="0"/>
          <w:divBdr>
            <w:top w:val="none" w:sz="0" w:space="0" w:color="auto"/>
            <w:left w:val="none" w:sz="0" w:space="0" w:color="auto"/>
            <w:bottom w:val="none" w:sz="0" w:space="0" w:color="auto"/>
            <w:right w:val="none" w:sz="0" w:space="0" w:color="auto"/>
          </w:divBdr>
        </w:div>
        <w:div w:id="1735157227">
          <w:marLeft w:val="640"/>
          <w:marRight w:val="0"/>
          <w:marTop w:val="0"/>
          <w:marBottom w:val="0"/>
          <w:divBdr>
            <w:top w:val="none" w:sz="0" w:space="0" w:color="auto"/>
            <w:left w:val="none" w:sz="0" w:space="0" w:color="auto"/>
            <w:bottom w:val="none" w:sz="0" w:space="0" w:color="auto"/>
            <w:right w:val="none" w:sz="0" w:space="0" w:color="auto"/>
          </w:divBdr>
        </w:div>
        <w:div w:id="1872759879">
          <w:marLeft w:val="640"/>
          <w:marRight w:val="0"/>
          <w:marTop w:val="0"/>
          <w:marBottom w:val="0"/>
          <w:divBdr>
            <w:top w:val="none" w:sz="0" w:space="0" w:color="auto"/>
            <w:left w:val="none" w:sz="0" w:space="0" w:color="auto"/>
            <w:bottom w:val="none" w:sz="0" w:space="0" w:color="auto"/>
            <w:right w:val="none" w:sz="0" w:space="0" w:color="auto"/>
          </w:divBdr>
        </w:div>
        <w:div w:id="1905482420">
          <w:marLeft w:val="640"/>
          <w:marRight w:val="0"/>
          <w:marTop w:val="0"/>
          <w:marBottom w:val="0"/>
          <w:divBdr>
            <w:top w:val="none" w:sz="0" w:space="0" w:color="auto"/>
            <w:left w:val="none" w:sz="0" w:space="0" w:color="auto"/>
            <w:bottom w:val="none" w:sz="0" w:space="0" w:color="auto"/>
            <w:right w:val="none" w:sz="0" w:space="0" w:color="auto"/>
          </w:divBdr>
        </w:div>
        <w:div w:id="1915158933">
          <w:marLeft w:val="640"/>
          <w:marRight w:val="0"/>
          <w:marTop w:val="0"/>
          <w:marBottom w:val="0"/>
          <w:divBdr>
            <w:top w:val="none" w:sz="0" w:space="0" w:color="auto"/>
            <w:left w:val="none" w:sz="0" w:space="0" w:color="auto"/>
            <w:bottom w:val="none" w:sz="0" w:space="0" w:color="auto"/>
            <w:right w:val="none" w:sz="0" w:space="0" w:color="auto"/>
          </w:divBdr>
        </w:div>
        <w:div w:id="1961108562">
          <w:marLeft w:val="640"/>
          <w:marRight w:val="0"/>
          <w:marTop w:val="0"/>
          <w:marBottom w:val="0"/>
          <w:divBdr>
            <w:top w:val="none" w:sz="0" w:space="0" w:color="auto"/>
            <w:left w:val="none" w:sz="0" w:space="0" w:color="auto"/>
            <w:bottom w:val="none" w:sz="0" w:space="0" w:color="auto"/>
            <w:right w:val="none" w:sz="0" w:space="0" w:color="auto"/>
          </w:divBdr>
        </w:div>
        <w:div w:id="1963223134">
          <w:marLeft w:val="640"/>
          <w:marRight w:val="0"/>
          <w:marTop w:val="0"/>
          <w:marBottom w:val="0"/>
          <w:divBdr>
            <w:top w:val="none" w:sz="0" w:space="0" w:color="auto"/>
            <w:left w:val="none" w:sz="0" w:space="0" w:color="auto"/>
            <w:bottom w:val="none" w:sz="0" w:space="0" w:color="auto"/>
            <w:right w:val="none" w:sz="0" w:space="0" w:color="auto"/>
          </w:divBdr>
        </w:div>
        <w:div w:id="1999111132">
          <w:marLeft w:val="640"/>
          <w:marRight w:val="0"/>
          <w:marTop w:val="0"/>
          <w:marBottom w:val="0"/>
          <w:divBdr>
            <w:top w:val="none" w:sz="0" w:space="0" w:color="auto"/>
            <w:left w:val="none" w:sz="0" w:space="0" w:color="auto"/>
            <w:bottom w:val="none" w:sz="0" w:space="0" w:color="auto"/>
            <w:right w:val="none" w:sz="0" w:space="0" w:color="auto"/>
          </w:divBdr>
        </w:div>
        <w:div w:id="2061901936">
          <w:marLeft w:val="640"/>
          <w:marRight w:val="0"/>
          <w:marTop w:val="0"/>
          <w:marBottom w:val="0"/>
          <w:divBdr>
            <w:top w:val="none" w:sz="0" w:space="0" w:color="auto"/>
            <w:left w:val="none" w:sz="0" w:space="0" w:color="auto"/>
            <w:bottom w:val="none" w:sz="0" w:space="0" w:color="auto"/>
            <w:right w:val="none" w:sz="0" w:space="0" w:color="auto"/>
          </w:divBdr>
        </w:div>
      </w:divsChild>
    </w:div>
    <w:div w:id="667251243">
      <w:marLeft w:val="640"/>
      <w:marRight w:val="0"/>
      <w:marTop w:val="0"/>
      <w:marBottom w:val="0"/>
      <w:divBdr>
        <w:top w:val="none" w:sz="0" w:space="0" w:color="auto"/>
        <w:left w:val="none" w:sz="0" w:space="0" w:color="auto"/>
        <w:bottom w:val="none" w:sz="0" w:space="0" w:color="auto"/>
        <w:right w:val="none" w:sz="0" w:space="0" w:color="auto"/>
      </w:divBdr>
    </w:div>
    <w:div w:id="668018138">
      <w:marLeft w:val="640"/>
      <w:marRight w:val="0"/>
      <w:marTop w:val="0"/>
      <w:marBottom w:val="0"/>
      <w:divBdr>
        <w:top w:val="none" w:sz="0" w:space="0" w:color="auto"/>
        <w:left w:val="none" w:sz="0" w:space="0" w:color="auto"/>
        <w:bottom w:val="none" w:sz="0" w:space="0" w:color="auto"/>
        <w:right w:val="none" w:sz="0" w:space="0" w:color="auto"/>
      </w:divBdr>
    </w:div>
    <w:div w:id="668561435">
      <w:marLeft w:val="640"/>
      <w:marRight w:val="0"/>
      <w:marTop w:val="0"/>
      <w:marBottom w:val="0"/>
      <w:divBdr>
        <w:top w:val="none" w:sz="0" w:space="0" w:color="auto"/>
        <w:left w:val="none" w:sz="0" w:space="0" w:color="auto"/>
        <w:bottom w:val="none" w:sz="0" w:space="0" w:color="auto"/>
        <w:right w:val="none" w:sz="0" w:space="0" w:color="auto"/>
      </w:divBdr>
    </w:div>
    <w:div w:id="669405791">
      <w:marLeft w:val="640"/>
      <w:marRight w:val="0"/>
      <w:marTop w:val="0"/>
      <w:marBottom w:val="0"/>
      <w:divBdr>
        <w:top w:val="none" w:sz="0" w:space="0" w:color="auto"/>
        <w:left w:val="none" w:sz="0" w:space="0" w:color="auto"/>
        <w:bottom w:val="none" w:sz="0" w:space="0" w:color="auto"/>
        <w:right w:val="none" w:sz="0" w:space="0" w:color="auto"/>
      </w:divBdr>
    </w:div>
    <w:div w:id="669529670">
      <w:marLeft w:val="640"/>
      <w:marRight w:val="0"/>
      <w:marTop w:val="0"/>
      <w:marBottom w:val="0"/>
      <w:divBdr>
        <w:top w:val="none" w:sz="0" w:space="0" w:color="auto"/>
        <w:left w:val="none" w:sz="0" w:space="0" w:color="auto"/>
        <w:bottom w:val="none" w:sz="0" w:space="0" w:color="auto"/>
        <w:right w:val="none" w:sz="0" w:space="0" w:color="auto"/>
      </w:divBdr>
    </w:div>
    <w:div w:id="669941398">
      <w:marLeft w:val="640"/>
      <w:marRight w:val="0"/>
      <w:marTop w:val="0"/>
      <w:marBottom w:val="0"/>
      <w:divBdr>
        <w:top w:val="none" w:sz="0" w:space="0" w:color="auto"/>
        <w:left w:val="none" w:sz="0" w:space="0" w:color="auto"/>
        <w:bottom w:val="none" w:sz="0" w:space="0" w:color="auto"/>
        <w:right w:val="none" w:sz="0" w:space="0" w:color="auto"/>
      </w:divBdr>
    </w:div>
    <w:div w:id="670638864">
      <w:marLeft w:val="640"/>
      <w:marRight w:val="0"/>
      <w:marTop w:val="0"/>
      <w:marBottom w:val="0"/>
      <w:divBdr>
        <w:top w:val="none" w:sz="0" w:space="0" w:color="auto"/>
        <w:left w:val="none" w:sz="0" w:space="0" w:color="auto"/>
        <w:bottom w:val="none" w:sz="0" w:space="0" w:color="auto"/>
        <w:right w:val="none" w:sz="0" w:space="0" w:color="auto"/>
      </w:divBdr>
    </w:div>
    <w:div w:id="670989096">
      <w:marLeft w:val="640"/>
      <w:marRight w:val="0"/>
      <w:marTop w:val="0"/>
      <w:marBottom w:val="0"/>
      <w:divBdr>
        <w:top w:val="none" w:sz="0" w:space="0" w:color="auto"/>
        <w:left w:val="none" w:sz="0" w:space="0" w:color="auto"/>
        <w:bottom w:val="none" w:sz="0" w:space="0" w:color="auto"/>
        <w:right w:val="none" w:sz="0" w:space="0" w:color="auto"/>
      </w:divBdr>
    </w:div>
    <w:div w:id="671950110">
      <w:marLeft w:val="640"/>
      <w:marRight w:val="0"/>
      <w:marTop w:val="0"/>
      <w:marBottom w:val="0"/>
      <w:divBdr>
        <w:top w:val="none" w:sz="0" w:space="0" w:color="auto"/>
        <w:left w:val="none" w:sz="0" w:space="0" w:color="auto"/>
        <w:bottom w:val="none" w:sz="0" w:space="0" w:color="auto"/>
        <w:right w:val="none" w:sz="0" w:space="0" w:color="auto"/>
      </w:divBdr>
    </w:div>
    <w:div w:id="672951669">
      <w:marLeft w:val="640"/>
      <w:marRight w:val="0"/>
      <w:marTop w:val="0"/>
      <w:marBottom w:val="0"/>
      <w:divBdr>
        <w:top w:val="none" w:sz="0" w:space="0" w:color="auto"/>
        <w:left w:val="none" w:sz="0" w:space="0" w:color="auto"/>
        <w:bottom w:val="none" w:sz="0" w:space="0" w:color="auto"/>
        <w:right w:val="none" w:sz="0" w:space="0" w:color="auto"/>
      </w:divBdr>
    </w:div>
    <w:div w:id="675232387">
      <w:marLeft w:val="640"/>
      <w:marRight w:val="0"/>
      <w:marTop w:val="0"/>
      <w:marBottom w:val="0"/>
      <w:divBdr>
        <w:top w:val="none" w:sz="0" w:space="0" w:color="auto"/>
        <w:left w:val="none" w:sz="0" w:space="0" w:color="auto"/>
        <w:bottom w:val="none" w:sz="0" w:space="0" w:color="auto"/>
        <w:right w:val="none" w:sz="0" w:space="0" w:color="auto"/>
      </w:divBdr>
    </w:div>
    <w:div w:id="679430498">
      <w:marLeft w:val="640"/>
      <w:marRight w:val="0"/>
      <w:marTop w:val="0"/>
      <w:marBottom w:val="0"/>
      <w:divBdr>
        <w:top w:val="none" w:sz="0" w:space="0" w:color="auto"/>
        <w:left w:val="none" w:sz="0" w:space="0" w:color="auto"/>
        <w:bottom w:val="none" w:sz="0" w:space="0" w:color="auto"/>
        <w:right w:val="none" w:sz="0" w:space="0" w:color="auto"/>
      </w:divBdr>
    </w:div>
    <w:div w:id="679551675">
      <w:marLeft w:val="640"/>
      <w:marRight w:val="0"/>
      <w:marTop w:val="0"/>
      <w:marBottom w:val="0"/>
      <w:divBdr>
        <w:top w:val="none" w:sz="0" w:space="0" w:color="auto"/>
        <w:left w:val="none" w:sz="0" w:space="0" w:color="auto"/>
        <w:bottom w:val="none" w:sz="0" w:space="0" w:color="auto"/>
        <w:right w:val="none" w:sz="0" w:space="0" w:color="auto"/>
      </w:divBdr>
    </w:div>
    <w:div w:id="680815269">
      <w:marLeft w:val="640"/>
      <w:marRight w:val="0"/>
      <w:marTop w:val="0"/>
      <w:marBottom w:val="0"/>
      <w:divBdr>
        <w:top w:val="none" w:sz="0" w:space="0" w:color="auto"/>
        <w:left w:val="none" w:sz="0" w:space="0" w:color="auto"/>
        <w:bottom w:val="none" w:sz="0" w:space="0" w:color="auto"/>
        <w:right w:val="none" w:sz="0" w:space="0" w:color="auto"/>
      </w:divBdr>
    </w:div>
    <w:div w:id="681511588">
      <w:marLeft w:val="640"/>
      <w:marRight w:val="0"/>
      <w:marTop w:val="0"/>
      <w:marBottom w:val="0"/>
      <w:divBdr>
        <w:top w:val="none" w:sz="0" w:space="0" w:color="auto"/>
        <w:left w:val="none" w:sz="0" w:space="0" w:color="auto"/>
        <w:bottom w:val="none" w:sz="0" w:space="0" w:color="auto"/>
        <w:right w:val="none" w:sz="0" w:space="0" w:color="auto"/>
      </w:divBdr>
    </w:div>
    <w:div w:id="681860671">
      <w:marLeft w:val="640"/>
      <w:marRight w:val="0"/>
      <w:marTop w:val="0"/>
      <w:marBottom w:val="0"/>
      <w:divBdr>
        <w:top w:val="none" w:sz="0" w:space="0" w:color="auto"/>
        <w:left w:val="none" w:sz="0" w:space="0" w:color="auto"/>
        <w:bottom w:val="none" w:sz="0" w:space="0" w:color="auto"/>
        <w:right w:val="none" w:sz="0" w:space="0" w:color="auto"/>
      </w:divBdr>
    </w:div>
    <w:div w:id="682099071">
      <w:marLeft w:val="640"/>
      <w:marRight w:val="0"/>
      <w:marTop w:val="0"/>
      <w:marBottom w:val="0"/>
      <w:divBdr>
        <w:top w:val="none" w:sz="0" w:space="0" w:color="auto"/>
        <w:left w:val="none" w:sz="0" w:space="0" w:color="auto"/>
        <w:bottom w:val="none" w:sz="0" w:space="0" w:color="auto"/>
        <w:right w:val="none" w:sz="0" w:space="0" w:color="auto"/>
      </w:divBdr>
    </w:div>
    <w:div w:id="682436573">
      <w:marLeft w:val="640"/>
      <w:marRight w:val="0"/>
      <w:marTop w:val="0"/>
      <w:marBottom w:val="0"/>
      <w:divBdr>
        <w:top w:val="none" w:sz="0" w:space="0" w:color="auto"/>
        <w:left w:val="none" w:sz="0" w:space="0" w:color="auto"/>
        <w:bottom w:val="none" w:sz="0" w:space="0" w:color="auto"/>
        <w:right w:val="none" w:sz="0" w:space="0" w:color="auto"/>
      </w:divBdr>
    </w:div>
    <w:div w:id="682633648">
      <w:marLeft w:val="640"/>
      <w:marRight w:val="0"/>
      <w:marTop w:val="0"/>
      <w:marBottom w:val="0"/>
      <w:divBdr>
        <w:top w:val="none" w:sz="0" w:space="0" w:color="auto"/>
        <w:left w:val="none" w:sz="0" w:space="0" w:color="auto"/>
        <w:bottom w:val="none" w:sz="0" w:space="0" w:color="auto"/>
        <w:right w:val="none" w:sz="0" w:space="0" w:color="auto"/>
      </w:divBdr>
    </w:div>
    <w:div w:id="683098220">
      <w:marLeft w:val="640"/>
      <w:marRight w:val="0"/>
      <w:marTop w:val="0"/>
      <w:marBottom w:val="0"/>
      <w:divBdr>
        <w:top w:val="none" w:sz="0" w:space="0" w:color="auto"/>
        <w:left w:val="none" w:sz="0" w:space="0" w:color="auto"/>
        <w:bottom w:val="none" w:sz="0" w:space="0" w:color="auto"/>
        <w:right w:val="none" w:sz="0" w:space="0" w:color="auto"/>
      </w:divBdr>
    </w:div>
    <w:div w:id="685060741">
      <w:marLeft w:val="640"/>
      <w:marRight w:val="0"/>
      <w:marTop w:val="0"/>
      <w:marBottom w:val="0"/>
      <w:divBdr>
        <w:top w:val="none" w:sz="0" w:space="0" w:color="auto"/>
        <w:left w:val="none" w:sz="0" w:space="0" w:color="auto"/>
        <w:bottom w:val="none" w:sz="0" w:space="0" w:color="auto"/>
        <w:right w:val="none" w:sz="0" w:space="0" w:color="auto"/>
      </w:divBdr>
    </w:div>
    <w:div w:id="685130983">
      <w:marLeft w:val="640"/>
      <w:marRight w:val="0"/>
      <w:marTop w:val="0"/>
      <w:marBottom w:val="0"/>
      <w:divBdr>
        <w:top w:val="none" w:sz="0" w:space="0" w:color="auto"/>
        <w:left w:val="none" w:sz="0" w:space="0" w:color="auto"/>
        <w:bottom w:val="none" w:sz="0" w:space="0" w:color="auto"/>
        <w:right w:val="none" w:sz="0" w:space="0" w:color="auto"/>
      </w:divBdr>
    </w:div>
    <w:div w:id="685330386">
      <w:marLeft w:val="640"/>
      <w:marRight w:val="0"/>
      <w:marTop w:val="0"/>
      <w:marBottom w:val="0"/>
      <w:divBdr>
        <w:top w:val="none" w:sz="0" w:space="0" w:color="auto"/>
        <w:left w:val="none" w:sz="0" w:space="0" w:color="auto"/>
        <w:bottom w:val="none" w:sz="0" w:space="0" w:color="auto"/>
        <w:right w:val="none" w:sz="0" w:space="0" w:color="auto"/>
      </w:divBdr>
    </w:div>
    <w:div w:id="685670299">
      <w:marLeft w:val="640"/>
      <w:marRight w:val="0"/>
      <w:marTop w:val="0"/>
      <w:marBottom w:val="0"/>
      <w:divBdr>
        <w:top w:val="none" w:sz="0" w:space="0" w:color="auto"/>
        <w:left w:val="none" w:sz="0" w:space="0" w:color="auto"/>
        <w:bottom w:val="none" w:sz="0" w:space="0" w:color="auto"/>
        <w:right w:val="none" w:sz="0" w:space="0" w:color="auto"/>
      </w:divBdr>
    </w:div>
    <w:div w:id="686250735">
      <w:marLeft w:val="640"/>
      <w:marRight w:val="0"/>
      <w:marTop w:val="0"/>
      <w:marBottom w:val="0"/>
      <w:divBdr>
        <w:top w:val="none" w:sz="0" w:space="0" w:color="auto"/>
        <w:left w:val="none" w:sz="0" w:space="0" w:color="auto"/>
        <w:bottom w:val="none" w:sz="0" w:space="0" w:color="auto"/>
        <w:right w:val="none" w:sz="0" w:space="0" w:color="auto"/>
      </w:divBdr>
    </w:div>
    <w:div w:id="686950668">
      <w:marLeft w:val="640"/>
      <w:marRight w:val="0"/>
      <w:marTop w:val="0"/>
      <w:marBottom w:val="0"/>
      <w:divBdr>
        <w:top w:val="none" w:sz="0" w:space="0" w:color="auto"/>
        <w:left w:val="none" w:sz="0" w:space="0" w:color="auto"/>
        <w:bottom w:val="none" w:sz="0" w:space="0" w:color="auto"/>
        <w:right w:val="none" w:sz="0" w:space="0" w:color="auto"/>
      </w:divBdr>
    </w:div>
    <w:div w:id="687410334">
      <w:marLeft w:val="640"/>
      <w:marRight w:val="0"/>
      <w:marTop w:val="0"/>
      <w:marBottom w:val="0"/>
      <w:divBdr>
        <w:top w:val="none" w:sz="0" w:space="0" w:color="auto"/>
        <w:left w:val="none" w:sz="0" w:space="0" w:color="auto"/>
        <w:bottom w:val="none" w:sz="0" w:space="0" w:color="auto"/>
        <w:right w:val="none" w:sz="0" w:space="0" w:color="auto"/>
      </w:divBdr>
    </w:div>
    <w:div w:id="687412799">
      <w:marLeft w:val="640"/>
      <w:marRight w:val="0"/>
      <w:marTop w:val="0"/>
      <w:marBottom w:val="0"/>
      <w:divBdr>
        <w:top w:val="none" w:sz="0" w:space="0" w:color="auto"/>
        <w:left w:val="none" w:sz="0" w:space="0" w:color="auto"/>
        <w:bottom w:val="none" w:sz="0" w:space="0" w:color="auto"/>
        <w:right w:val="none" w:sz="0" w:space="0" w:color="auto"/>
      </w:divBdr>
    </w:div>
    <w:div w:id="687801091">
      <w:marLeft w:val="640"/>
      <w:marRight w:val="0"/>
      <w:marTop w:val="0"/>
      <w:marBottom w:val="0"/>
      <w:divBdr>
        <w:top w:val="none" w:sz="0" w:space="0" w:color="auto"/>
        <w:left w:val="none" w:sz="0" w:space="0" w:color="auto"/>
        <w:bottom w:val="none" w:sz="0" w:space="0" w:color="auto"/>
        <w:right w:val="none" w:sz="0" w:space="0" w:color="auto"/>
      </w:divBdr>
    </w:div>
    <w:div w:id="688794500">
      <w:marLeft w:val="640"/>
      <w:marRight w:val="0"/>
      <w:marTop w:val="0"/>
      <w:marBottom w:val="0"/>
      <w:divBdr>
        <w:top w:val="none" w:sz="0" w:space="0" w:color="auto"/>
        <w:left w:val="none" w:sz="0" w:space="0" w:color="auto"/>
        <w:bottom w:val="none" w:sz="0" w:space="0" w:color="auto"/>
        <w:right w:val="none" w:sz="0" w:space="0" w:color="auto"/>
      </w:divBdr>
    </w:div>
    <w:div w:id="692223209">
      <w:marLeft w:val="640"/>
      <w:marRight w:val="0"/>
      <w:marTop w:val="0"/>
      <w:marBottom w:val="0"/>
      <w:divBdr>
        <w:top w:val="none" w:sz="0" w:space="0" w:color="auto"/>
        <w:left w:val="none" w:sz="0" w:space="0" w:color="auto"/>
        <w:bottom w:val="none" w:sz="0" w:space="0" w:color="auto"/>
        <w:right w:val="none" w:sz="0" w:space="0" w:color="auto"/>
      </w:divBdr>
    </w:div>
    <w:div w:id="693262884">
      <w:marLeft w:val="640"/>
      <w:marRight w:val="0"/>
      <w:marTop w:val="0"/>
      <w:marBottom w:val="0"/>
      <w:divBdr>
        <w:top w:val="none" w:sz="0" w:space="0" w:color="auto"/>
        <w:left w:val="none" w:sz="0" w:space="0" w:color="auto"/>
        <w:bottom w:val="none" w:sz="0" w:space="0" w:color="auto"/>
        <w:right w:val="none" w:sz="0" w:space="0" w:color="auto"/>
      </w:divBdr>
    </w:div>
    <w:div w:id="693728248">
      <w:marLeft w:val="640"/>
      <w:marRight w:val="0"/>
      <w:marTop w:val="0"/>
      <w:marBottom w:val="0"/>
      <w:divBdr>
        <w:top w:val="none" w:sz="0" w:space="0" w:color="auto"/>
        <w:left w:val="none" w:sz="0" w:space="0" w:color="auto"/>
        <w:bottom w:val="none" w:sz="0" w:space="0" w:color="auto"/>
        <w:right w:val="none" w:sz="0" w:space="0" w:color="auto"/>
      </w:divBdr>
    </w:div>
    <w:div w:id="694385228">
      <w:marLeft w:val="640"/>
      <w:marRight w:val="0"/>
      <w:marTop w:val="0"/>
      <w:marBottom w:val="0"/>
      <w:divBdr>
        <w:top w:val="none" w:sz="0" w:space="0" w:color="auto"/>
        <w:left w:val="none" w:sz="0" w:space="0" w:color="auto"/>
        <w:bottom w:val="none" w:sz="0" w:space="0" w:color="auto"/>
        <w:right w:val="none" w:sz="0" w:space="0" w:color="auto"/>
      </w:divBdr>
    </w:div>
    <w:div w:id="694695456">
      <w:marLeft w:val="640"/>
      <w:marRight w:val="0"/>
      <w:marTop w:val="0"/>
      <w:marBottom w:val="0"/>
      <w:divBdr>
        <w:top w:val="none" w:sz="0" w:space="0" w:color="auto"/>
        <w:left w:val="none" w:sz="0" w:space="0" w:color="auto"/>
        <w:bottom w:val="none" w:sz="0" w:space="0" w:color="auto"/>
        <w:right w:val="none" w:sz="0" w:space="0" w:color="auto"/>
      </w:divBdr>
    </w:div>
    <w:div w:id="695934071">
      <w:marLeft w:val="640"/>
      <w:marRight w:val="0"/>
      <w:marTop w:val="0"/>
      <w:marBottom w:val="0"/>
      <w:divBdr>
        <w:top w:val="none" w:sz="0" w:space="0" w:color="auto"/>
        <w:left w:val="none" w:sz="0" w:space="0" w:color="auto"/>
        <w:bottom w:val="none" w:sz="0" w:space="0" w:color="auto"/>
        <w:right w:val="none" w:sz="0" w:space="0" w:color="auto"/>
      </w:divBdr>
    </w:div>
    <w:div w:id="696004998">
      <w:marLeft w:val="640"/>
      <w:marRight w:val="0"/>
      <w:marTop w:val="0"/>
      <w:marBottom w:val="0"/>
      <w:divBdr>
        <w:top w:val="none" w:sz="0" w:space="0" w:color="auto"/>
        <w:left w:val="none" w:sz="0" w:space="0" w:color="auto"/>
        <w:bottom w:val="none" w:sz="0" w:space="0" w:color="auto"/>
        <w:right w:val="none" w:sz="0" w:space="0" w:color="auto"/>
      </w:divBdr>
    </w:div>
    <w:div w:id="697777043">
      <w:marLeft w:val="640"/>
      <w:marRight w:val="0"/>
      <w:marTop w:val="0"/>
      <w:marBottom w:val="0"/>
      <w:divBdr>
        <w:top w:val="none" w:sz="0" w:space="0" w:color="auto"/>
        <w:left w:val="none" w:sz="0" w:space="0" w:color="auto"/>
        <w:bottom w:val="none" w:sz="0" w:space="0" w:color="auto"/>
        <w:right w:val="none" w:sz="0" w:space="0" w:color="auto"/>
      </w:divBdr>
    </w:div>
    <w:div w:id="697970010">
      <w:bodyDiv w:val="1"/>
      <w:marLeft w:val="0"/>
      <w:marRight w:val="0"/>
      <w:marTop w:val="0"/>
      <w:marBottom w:val="0"/>
      <w:divBdr>
        <w:top w:val="none" w:sz="0" w:space="0" w:color="auto"/>
        <w:left w:val="none" w:sz="0" w:space="0" w:color="auto"/>
        <w:bottom w:val="none" w:sz="0" w:space="0" w:color="auto"/>
        <w:right w:val="none" w:sz="0" w:space="0" w:color="auto"/>
      </w:divBdr>
    </w:div>
    <w:div w:id="700401207">
      <w:marLeft w:val="640"/>
      <w:marRight w:val="0"/>
      <w:marTop w:val="0"/>
      <w:marBottom w:val="0"/>
      <w:divBdr>
        <w:top w:val="none" w:sz="0" w:space="0" w:color="auto"/>
        <w:left w:val="none" w:sz="0" w:space="0" w:color="auto"/>
        <w:bottom w:val="none" w:sz="0" w:space="0" w:color="auto"/>
        <w:right w:val="none" w:sz="0" w:space="0" w:color="auto"/>
      </w:divBdr>
    </w:div>
    <w:div w:id="701901894">
      <w:marLeft w:val="640"/>
      <w:marRight w:val="0"/>
      <w:marTop w:val="0"/>
      <w:marBottom w:val="0"/>
      <w:divBdr>
        <w:top w:val="none" w:sz="0" w:space="0" w:color="auto"/>
        <w:left w:val="none" w:sz="0" w:space="0" w:color="auto"/>
        <w:bottom w:val="none" w:sz="0" w:space="0" w:color="auto"/>
        <w:right w:val="none" w:sz="0" w:space="0" w:color="auto"/>
      </w:divBdr>
    </w:div>
    <w:div w:id="704671778">
      <w:marLeft w:val="640"/>
      <w:marRight w:val="0"/>
      <w:marTop w:val="0"/>
      <w:marBottom w:val="0"/>
      <w:divBdr>
        <w:top w:val="none" w:sz="0" w:space="0" w:color="auto"/>
        <w:left w:val="none" w:sz="0" w:space="0" w:color="auto"/>
        <w:bottom w:val="none" w:sz="0" w:space="0" w:color="auto"/>
        <w:right w:val="none" w:sz="0" w:space="0" w:color="auto"/>
      </w:divBdr>
    </w:div>
    <w:div w:id="705831733">
      <w:marLeft w:val="640"/>
      <w:marRight w:val="0"/>
      <w:marTop w:val="0"/>
      <w:marBottom w:val="0"/>
      <w:divBdr>
        <w:top w:val="none" w:sz="0" w:space="0" w:color="auto"/>
        <w:left w:val="none" w:sz="0" w:space="0" w:color="auto"/>
        <w:bottom w:val="none" w:sz="0" w:space="0" w:color="auto"/>
        <w:right w:val="none" w:sz="0" w:space="0" w:color="auto"/>
      </w:divBdr>
    </w:div>
    <w:div w:id="706806208">
      <w:marLeft w:val="640"/>
      <w:marRight w:val="0"/>
      <w:marTop w:val="0"/>
      <w:marBottom w:val="0"/>
      <w:divBdr>
        <w:top w:val="none" w:sz="0" w:space="0" w:color="auto"/>
        <w:left w:val="none" w:sz="0" w:space="0" w:color="auto"/>
        <w:bottom w:val="none" w:sz="0" w:space="0" w:color="auto"/>
        <w:right w:val="none" w:sz="0" w:space="0" w:color="auto"/>
      </w:divBdr>
    </w:div>
    <w:div w:id="710959886">
      <w:marLeft w:val="640"/>
      <w:marRight w:val="0"/>
      <w:marTop w:val="0"/>
      <w:marBottom w:val="0"/>
      <w:divBdr>
        <w:top w:val="none" w:sz="0" w:space="0" w:color="auto"/>
        <w:left w:val="none" w:sz="0" w:space="0" w:color="auto"/>
        <w:bottom w:val="none" w:sz="0" w:space="0" w:color="auto"/>
        <w:right w:val="none" w:sz="0" w:space="0" w:color="auto"/>
      </w:divBdr>
    </w:div>
    <w:div w:id="712191069">
      <w:marLeft w:val="640"/>
      <w:marRight w:val="0"/>
      <w:marTop w:val="0"/>
      <w:marBottom w:val="0"/>
      <w:divBdr>
        <w:top w:val="none" w:sz="0" w:space="0" w:color="auto"/>
        <w:left w:val="none" w:sz="0" w:space="0" w:color="auto"/>
        <w:bottom w:val="none" w:sz="0" w:space="0" w:color="auto"/>
        <w:right w:val="none" w:sz="0" w:space="0" w:color="auto"/>
      </w:divBdr>
    </w:div>
    <w:div w:id="715012075">
      <w:marLeft w:val="640"/>
      <w:marRight w:val="0"/>
      <w:marTop w:val="0"/>
      <w:marBottom w:val="0"/>
      <w:divBdr>
        <w:top w:val="none" w:sz="0" w:space="0" w:color="auto"/>
        <w:left w:val="none" w:sz="0" w:space="0" w:color="auto"/>
        <w:bottom w:val="none" w:sz="0" w:space="0" w:color="auto"/>
        <w:right w:val="none" w:sz="0" w:space="0" w:color="auto"/>
      </w:divBdr>
    </w:div>
    <w:div w:id="715158039">
      <w:marLeft w:val="640"/>
      <w:marRight w:val="0"/>
      <w:marTop w:val="0"/>
      <w:marBottom w:val="0"/>
      <w:divBdr>
        <w:top w:val="none" w:sz="0" w:space="0" w:color="auto"/>
        <w:left w:val="none" w:sz="0" w:space="0" w:color="auto"/>
        <w:bottom w:val="none" w:sz="0" w:space="0" w:color="auto"/>
        <w:right w:val="none" w:sz="0" w:space="0" w:color="auto"/>
      </w:divBdr>
    </w:div>
    <w:div w:id="716245301">
      <w:marLeft w:val="640"/>
      <w:marRight w:val="0"/>
      <w:marTop w:val="0"/>
      <w:marBottom w:val="0"/>
      <w:divBdr>
        <w:top w:val="none" w:sz="0" w:space="0" w:color="auto"/>
        <w:left w:val="none" w:sz="0" w:space="0" w:color="auto"/>
        <w:bottom w:val="none" w:sz="0" w:space="0" w:color="auto"/>
        <w:right w:val="none" w:sz="0" w:space="0" w:color="auto"/>
      </w:divBdr>
    </w:div>
    <w:div w:id="717122319">
      <w:marLeft w:val="640"/>
      <w:marRight w:val="0"/>
      <w:marTop w:val="0"/>
      <w:marBottom w:val="0"/>
      <w:divBdr>
        <w:top w:val="none" w:sz="0" w:space="0" w:color="auto"/>
        <w:left w:val="none" w:sz="0" w:space="0" w:color="auto"/>
        <w:bottom w:val="none" w:sz="0" w:space="0" w:color="auto"/>
        <w:right w:val="none" w:sz="0" w:space="0" w:color="auto"/>
      </w:divBdr>
    </w:div>
    <w:div w:id="717318495">
      <w:marLeft w:val="640"/>
      <w:marRight w:val="0"/>
      <w:marTop w:val="0"/>
      <w:marBottom w:val="0"/>
      <w:divBdr>
        <w:top w:val="none" w:sz="0" w:space="0" w:color="auto"/>
        <w:left w:val="none" w:sz="0" w:space="0" w:color="auto"/>
        <w:bottom w:val="none" w:sz="0" w:space="0" w:color="auto"/>
        <w:right w:val="none" w:sz="0" w:space="0" w:color="auto"/>
      </w:divBdr>
    </w:div>
    <w:div w:id="717507948">
      <w:marLeft w:val="640"/>
      <w:marRight w:val="0"/>
      <w:marTop w:val="0"/>
      <w:marBottom w:val="0"/>
      <w:divBdr>
        <w:top w:val="none" w:sz="0" w:space="0" w:color="auto"/>
        <w:left w:val="none" w:sz="0" w:space="0" w:color="auto"/>
        <w:bottom w:val="none" w:sz="0" w:space="0" w:color="auto"/>
        <w:right w:val="none" w:sz="0" w:space="0" w:color="auto"/>
      </w:divBdr>
    </w:div>
    <w:div w:id="718938862">
      <w:marLeft w:val="640"/>
      <w:marRight w:val="0"/>
      <w:marTop w:val="0"/>
      <w:marBottom w:val="0"/>
      <w:divBdr>
        <w:top w:val="none" w:sz="0" w:space="0" w:color="auto"/>
        <w:left w:val="none" w:sz="0" w:space="0" w:color="auto"/>
        <w:bottom w:val="none" w:sz="0" w:space="0" w:color="auto"/>
        <w:right w:val="none" w:sz="0" w:space="0" w:color="auto"/>
      </w:divBdr>
    </w:div>
    <w:div w:id="720515555">
      <w:marLeft w:val="640"/>
      <w:marRight w:val="0"/>
      <w:marTop w:val="0"/>
      <w:marBottom w:val="0"/>
      <w:divBdr>
        <w:top w:val="none" w:sz="0" w:space="0" w:color="auto"/>
        <w:left w:val="none" w:sz="0" w:space="0" w:color="auto"/>
        <w:bottom w:val="none" w:sz="0" w:space="0" w:color="auto"/>
        <w:right w:val="none" w:sz="0" w:space="0" w:color="auto"/>
      </w:divBdr>
    </w:div>
    <w:div w:id="725445463">
      <w:marLeft w:val="640"/>
      <w:marRight w:val="0"/>
      <w:marTop w:val="0"/>
      <w:marBottom w:val="0"/>
      <w:divBdr>
        <w:top w:val="none" w:sz="0" w:space="0" w:color="auto"/>
        <w:left w:val="none" w:sz="0" w:space="0" w:color="auto"/>
        <w:bottom w:val="none" w:sz="0" w:space="0" w:color="auto"/>
        <w:right w:val="none" w:sz="0" w:space="0" w:color="auto"/>
      </w:divBdr>
    </w:div>
    <w:div w:id="726420986">
      <w:marLeft w:val="640"/>
      <w:marRight w:val="0"/>
      <w:marTop w:val="0"/>
      <w:marBottom w:val="0"/>
      <w:divBdr>
        <w:top w:val="none" w:sz="0" w:space="0" w:color="auto"/>
        <w:left w:val="none" w:sz="0" w:space="0" w:color="auto"/>
        <w:bottom w:val="none" w:sz="0" w:space="0" w:color="auto"/>
        <w:right w:val="none" w:sz="0" w:space="0" w:color="auto"/>
      </w:divBdr>
    </w:div>
    <w:div w:id="728259937">
      <w:marLeft w:val="640"/>
      <w:marRight w:val="0"/>
      <w:marTop w:val="0"/>
      <w:marBottom w:val="0"/>
      <w:divBdr>
        <w:top w:val="none" w:sz="0" w:space="0" w:color="auto"/>
        <w:left w:val="none" w:sz="0" w:space="0" w:color="auto"/>
        <w:bottom w:val="none" w:sz="0" w:space="0" w:color="auto"/>
        <w:right w:val="none" w:sz="0" w:space="0" w:color="auto"/>
      </w:divBdr>
    </w:div>
    <w:div w:id="729039067">
      <w:marLeft w:val="640"/>
      <w:marRight w:val="0"/>
      <w:marTop w:val="0"/>
      <w:marBottom w:val="0"/>
      <w:divBdr>
        <w:top w:val="none" w:sz="0" w:space="0" w:color="auto"/>
        <w:left w:val="none" w:sz="0" w:space="0" w:color="auto"/>
        <w:bottom w:val="none" w:sz="0" w:space="0" w:color="auto"/>
        <w:right w:val="none" w:sz="0" w:space="0" w:color="auto"/>
      </w:divBdr>
    </w:div>
    <w:div w:id="731851895">
      <w:marLeft w:val="640"/>
      <w:marRight w:val="0"/>
      <w:marTop w:val="0"/>
      <w:marBottom w:val="0"/>
      <w:divBdr>
        <w:top w:val="none" w:sz="0" w:space="0" w:color="auto"/>
        <w:left w:val="none" w:sz="0" w:space="0" w:color="auto"/>
        <w:bottom w:val="none" w:sz="0" w:space="0" w:color="auto"/>
        <w:right w:val="none" w:sz="0" w:space="0" w:color="auto"/>
      </w:divBdr>
    </w:div>
    <w:div w:id="733629192">
      <w:marLeft w:val="640"/>
      <w:marRight w:val="0"/>
      <w:marTop w:val="0"/>
      <w:marBottom w:val="0"/>
      <w:divBdr>
        <w:top w:val="none" w:sz="0" w:space="0" w:color="auto"/>
        <w:left w:val="none" w:sz="0" w:space="0" w:color="auto"/>
        <w:bottom w:val="none" w:sz="0" w:space="0" w:color="auto"/>
        <w:right w:val="none" w:sz="0" w:space="0" w:color="auto"/>
      </w:divBdr>
    </w:div>
    <w:div w:id="733695762">
      <w:marLeft w:val="640"/>
      <w:marRight w:val="0"/>
      <w:marTop w:val="0"/>
      <w:marBottom w:val="0"/>
      <w:divBdr>
        <w:top w:val="none" w:sz="0" w:space="0" w:color="auto"/>
        <w:left w:val="none" w:sz="0" w:space="0" w:color="auto"/>
        <w:bottom w:val="none" w:sz="0" w:space="0" w:color="auto"/>
        <w:right w:val="none" w:sz="0" w:space="0" w:color="auto"/>
      </w:divBdr>
    </w:div>
    <w:div w:id="733939549">
      <w:marLeft w:val="640"/>
      <w:marRight w:val="0"/>
      <w:marTop w:val="0"/>
      <w:marBottom w:val="0"/>
      <w:divBdr>
        <w:top w:val="none" w:sz="0" w:space="0" w:color="auto"/>
        <w:left w:val="none" w:sz="0" w:space="0" w:color="auto"/>
        <w:bottom w:val="none" w:sz="0" w:space="0" w:color="auto"/>
        <w:right w:val="none" w:sz="0" w:space="0" w:color="auto"/>
      </w:divBdr>
    </w:div>
    <w:div w:id="736441832">
      <w:marLeft w:val="640"/>
      <w:marRight w:val="0"/>
      <w:marTop w:val="0"/>
      <w:marBottom w:val="0"/>
      <w:divBdr>
        <w:top w:val="none" w:sz="0" w:space="0" w:color="auto"/>
        <w:left w:val="none" w:sz="0" w:space="0" w:color="auto"/>
        <w:bottom w:val="none" w:sz="0" w:space="0" w:color="auto"/>
        <w:right w:val="none" w:sz="0" w:space="0" w:color="auto"/>
      </w:divBdr>
    </w:div>
    <w:div w:id="736512272">
      <w:marLeft w:val="640"/>
      <w:marRight w:val="0"/>
      <w:marTop w:val="0"/>
      <w:marBottom w:val="0"/>
      <w:divBdr>
        <w:top w:val="none" w:sz="0" w:space="0" w:color="auto"/>
        <w:left w:val="none" w:sz="0" w:space="0" w:color="auto"/>
        <w:bottom w:val="none" w:sz="0" w:space="0" w:color="auto"/>
        <w:right w:val="none" w:sz="0" w:space="0" w:color="auto"/>
      </w:divBdr>
    </w:div>
    <w:div w:id="736786689">
      <w:marLeft w:val="640"/>
      <w:marRight w:val="0"/>
      <w:marTop w:val="0"/>
      <w:marBottom w:val="0"/>
      <w:divBdr>
        <w:top w:val="none" w:sz="0" w:space="0" w:color="auto"/>
        <w:left w:val="none" w:sz="0" w:space="0" w:color="auto"/>
        <w:bottom w:val="none" w:sz="0" w:space="0" w:color="auto"/>
        <w:right w:val="none" w:sz="0" w:space="0" w:color="auto"/>
      </w:divBdr>
    </w:div>
    <w:div w:id="736898039">
      <w:marLeft w:val="640"/>
      <w:marRight w:val="0"/>
      <w:marTop w:val="0"/>
      <w:marBottom w:val="0"/>
      <w:divBdr>
        <w:top w:val="none" w:sz="0" w:space="0" w:color="auto"/>
        <w:left w:val="none" w:sz="0" w:space="0" w:color="auto"/>
        <w:bottom w:val="none" w:sz="0" w:space="0" w:color="auto"/>
        <w:right w:val="none" w:sz="0" w:space="0" w:color="auto"/>
      </w:divBdr>
    </w:div>
    <w:div w:id="738406001">
      <w:marLeft w:val="640"/>
      <w:marRight w:val="0"/>
      <w:marTop w:val="0"/>
      <w:marBottom w:val="0"/>
      <w:divBdr>
        <w:top w:val="none" w:sz="0" w:space="0" w:color="auto"/>
        <w:left w:val="none" w:sz="0" w:space="0" w:color="auto"/>
        <w:bottom w:val="none" w:sz="0" w:space="0" w:color="auto"/>
        <w:right w:val="none" w:sz="0" w:space="0" w:color="auto"/>
      </w:divBdr>
    </w:div>
    <w:div w:id="740059543">
      <w:marLeft w:val="640"/>
      <w:marRight w:val="0"/>
      <w:marTop w:val="0"/>
      <w:marBottom w:val="0"/>
      <w:divBdr>
        <w:top w:val="none" w:sz="0" w:space="0" w:color="auto"/>
        <w:left w:val="none" w:sz="0" w:space="0" w:color="auto"/>
        <w:bottom w:val="none" w:sz="0" w:space="0" w:color="auto"/>
        <w:right w:val="none" w:sz="0" w:space="0" w:color="auto"/>
      </w:divBdr>
    </w:div>
    <w:div w:id="740636909">
      <w:marLeft w:val="640"/>
      <w:marRight w:val="0"/>
      <w:marTop w:val="0"/>
      <w:marBottom w:val="0"/>
      <w:divBdr>
        <w:top w:val="none" w:sz="0" w:space="0" w:color="auto"/>
        <w:left w:val="none" w:sz="0" w:space="0" w:color="auto"/>
        <w:bottom w:val="none" w:sz="0" w:space="0" w:color="auto"/>
        <w:right w:val="none" w:sz="0" w:space="0" w:color="auto"/>
      </w:divBdr>
    </w:div>
    <w:div w:id="740713701">
      <w:marLeft w:val="640"/>
      <w:marRight w:val="0"/>
      <w:marTop w:val="0"/>
      <w:marBottom w:val="0"/>
      <w:divBdr>
        <w:top w:val="none" w:sz="0" w:space="0" w:color="auto"/>
        <w:left w:val="none" w:sz="0" w:space="0" w:color="auto"/>
        <w:bottom w:val="none" w:sz="0" w:space="0" w:color="auto"/>
        <w:right w:val="none" w:sz="0" w:space="0" w:color="auto"/>
      </w:divBdr>
    </w:div>
    <w:div w:id="740903827">
      <w:marLeft w:val="640"/>
      <w:marRight w:val="0"/>
      <w:marTop w:val="0"/>
      <w:marBottom w:val="0"/>
      <w:divBdr>
        <w:top w:val="none" w:sz="0" w:space="0" w:color="auto"/>
        <w:left w:val="none" w:sz="0" w:space="0" w:color="auto"/>
        <w:bottom w:val="none" w:sz="0" w:space="0" w:color="auto"/>
        <w:right w:val="none" w:sz="0" w:space="0" w:color="auto"/>
      </w:divBdr>
    </w:div>
    <w:div w:id="742068432">
      <w:marLeft w:val="640"/>
      <w:marRight w:val="0"/>
      <w:marTop w:val="0"/>
      <w:marBottom w:val="0"/>
      <w:divBdr>
        <w:top w:val="none" w:sz="0" w:space="0" w:color="auto"/>
        <w:left w:val="none" w:sz="0" w:space="0" w:color="auto"/>
        <w:bottom w:val="none" w:sz="0" w:space="0" w:color="auto"/>
        <w:right w:val="none" w:sz="0" w:space="0" w:color="auto"/>
      </w:divBdr>
    </w:div>
    <w:div w:id="743642627">
      <w:marLeft w:val="640"/>
      <w:marRight w:val="0"/>
      <w:marTop w:val="0"/>
      <w:marBottom w:val="0"/>
      <w:divBdr>
        <w:top w:val="none" w:sz="0" w:space="0" w:color="auto"/>
        <w:left w:val="none" w:sz="0" w:space="0" w:color="auto"/>
        <w:bottom w:val="none" w:sz="0" w:space="0" w:color="auto"/>
        <w:right w:val="none" w:sz="0" w:space="0" w:color="auto"/>
      </w:divBdr>
    </w:div>
    <w:div w:id="743919805">
      <w:marLeft w:val="640"/>
      <w:marRight w:val="0"/>
      <w:marTop w:val="0"/>
      <w:marBottom w:val="0"/>
      <w:divBdr>
        <w:top w:val="none" w:sz="0" w:space="0" w:color="auto"/>
        <w:left w:val="none" w:sz="0" w:space="0" w:color="auto"/>
        <w:bottom w:val="none" w:sz="0" w:space="0" w:color="auto"/>
        <w:right w:val="none" w:sz="0" w:space="0" w:color="auto"/>
      </w:divBdr>
    </w:div>
    <w:div w:id="746682701">
      <w:marLeft w:val="640"/>
      <w:marRight w:val="0"/>
      <w:marTop w:val="0"/>
      <w:marBottom w:val="0"/>
      <w:divBdr>
        <w:top w:val="none" w:sz="0" w:space="0" w:color="auto"/>
        <w:left w:val="none" w:sz="0" w:space="0" w:color="auto"/>
        <w:bottom w:val="none" w:sz="0" w:space="0" w:color="auto"/>
        <w:right w:val="none" w:sz="0" w:space="0" w:color="auto"/>
      </w:divBdr>
    </w:div>
    <w:div w:id="747731606">
      <w:marLeft w:val="640"/>
      <w:marRight w:val="0"/>
      <w:marTop w:val="0"/>
      <w:marBottom w:val="0"/>
      <w:divBdr>
        <w:top w:val="none" w:sz="0" w:space="0" w:color="auto"/>
        <w:left w:val="none" w:sz="0" w:space="0" w:color="auto"/>
        <w:bottom w:val="none" w:sz="0" w:space="0" w:color="auto"/>
        <w:right w:val="none" w:sz="0" w:space="0" w:color="auto"/>
      </w:divBdr>
    </w:div>
    <w:div w:id="750280073">
      <w:marLeft w:val="640"/>
      <w:marRight w:val="0"/>
      <w:marTop w:val="0"/>
      <w:marBottom w:val="0"/>
      <w:divBdr>
        <w:top w:val="none" w:sz="0" w:space="0" w:color="auto"/>
        <w:left w:val="none" w:sz="0" w:space="0" w:color="auto"/>
        <w:bottom w:val="none" w:sz="0" w:space="0" w:color="auto"/>
        <w:right w:val="none" w:sz="0" w:space="0" w:color="auto"/>
      </w:divBdr>
    </w:div>
    <w:div w:id="750658973">
      <w:marLeft w:val="640"/>
      <w:marRight w:val="0"/>
      <w:marTop w:val="0"/>
      <w:marBottom w:val="0"/>
      <w:divBdr>
        <w:top w:val="none" w:sz="0" w:space="0" w:color="auto"/>
        <w:left w:val="none" w:sz="0" w:space="0" w:color="auto"/>
        <w:bottom w:val="none" w:sz="0" w:space="0" w:color="auto"/>
        <w:right w:val="none" w:sz="0" w:space="0" w:color="auto"/>
      </w:divBdr>
    </w:div>
    <w:div w:id="752747636">
      <w:marLeft w:val="640"/>
      <w:marRight w:val="0"/>
      <w:marTop w:val="0"/>
      <w:marBottom w:val="0"/>
      <w:divBdr>
        <w:top w:val="none" w:sz="0" w:space="0" w:color="auto"/>
        <w:left w:val="none" w:sz="0" w:space="0" w:color="auto"/>
        <w:bottom w:val="none" w:sz="0" w:space="0" w:color="auto"/>
        <w:right w:val="none" w:sz="0" w:space="0" w:color="auto"/>
      </w:divBdr>
    </w:div>
    <w:div w:id="753210992">
      <w:marLeft w:val="640"/>
      <w:marRight w:val="0"/>
      <w:marTop w:val="0"/>
      <w:marBottom w:val="0"/>
      <w:divBdr>
        <w:top w:val="none" w:sz="0" w:space="0" w:color="auto"/>
        <w:left w:val="none" w:sz="0" w:space="0" w:color="auto"/>
        <w:bottom w:val="none" w:sz="0" w:space="0" w:color="auto"/>
        <w:right w:val="none" w:sz="0" w:space="0" w:color="auto"/>
      </w:divBdr>
    </w:div>
    <w:div w:id="756752035">
      <w:marLeft w:val="640"/>
      <w:marRight w:val="0"/>
      <w:marTop w:val="0"/>
      <w:marBottom w:val="0"/>
      <w:divBdr>
        <w:top w:val="none" w:sz="0" w:space="0" w:color="auto"/>
        <w:left w:val="none" w:sz="0" w:space="0" w:color="auto"/>
        <w:bottom w:val="none" w:sz="0" w:space="0" w:color="auto"/>
        <w:right w:val="none" w:sz="0" w:space="0" w:color="auto"/>
      </w:divBdr>
    </w:div>
    <w:div w:id="758596506">
      <w:marLeft w:val="640"/>
      <w:marRight w:val="0"/>
      <w:marTop w:val="0"/>
      <w:marBottom w:val="0"/>
      <w:divBdr>
        <w:top w:val="none" w:sz="0" w:space="0" w:color="auto"/>
        <w:left w:val="none" w:sz="0" w:space="0" w:color="auto"/>
        <w:bottom w:val="none" w:sz="0" w:space="0" w:color="auto"/>
        <w:right w:val="none" w:sz="0" w:space="0" w:color="auto"/>
      </w:divBdr>
    </w:div>
    <w:div w:id="762067324">
      <w:marLeft w:val="640"/>
      <w:marRight w:val="0"/>
      <w:marTop w:val="0"/>
      <w:marBottom w:val="0"/>
      <w:divBdr>
        <w:top w:val="none" w:sz="0" w:space="0" w:color="auto"/>
        <w:left w:val="none" w:sz="0" w:space="0" w:color="auto"/>
        <w:bottom w:val="none" w:sz="0" w:space="0" w:color="auto"/>
        <w:right w:val="none" w:sz="0" w:space="0" w:color="auto"/>
      </w:divBdr>
    </w:div>
    <w:div w:id="762725023">
      <w:marLeft w:val="640"/>
      <w:marRight w:val="0"/>
      <w:marTop w:val="0"/>
      <w:marBottom w:val="0"/>
      <w:divBdr>
        <w:top w:val="none" w:sz="0" w:space="0" w:color="auto"/>
        <w:left w:val="none" w:sz="0" w:space="0" w:color="auto"/>
        <w:bottom w:val="none" w:sz="0" w:space="0" w:color="auto"/>
        <w:right w:val="none" w:sz="0" w:space="0" w:color="auto"/>
      </w:divBdr>
    </w:div>
    <w:div w:id="765266702">
      <w:marLeft w:val="640"/>
      <w:marRight w:val="0"/>
      <w:marTop w:val="0"/>
      <w:marBottom w:val="0"/>
      <w:divBdr>
        <w:top w:val="none" w:sz="0" w:space="0" w:color="auto"/>
        <w:left w:val="none" w:sz="0" w:space="0" w:color="auto"/>
        <w:bottom w:val="none" w:sz="0" w:space="0" w:color="auto"/>
        <w:right w:val="none" w:sz="0" w:space="0" w:color="auto"/>
      </w:divBdr>
    </w:div>
    <w:div w:id="766659589">
      <w:marLeft w:val="640"/>
      <w:marRight w:val="0"/>
      <w:marTop w:val="0"/>
      <w:marBottom w:val="0"/>
      <w:divBdr>
        <w:top w:val="none" w:sz="0" w:space="0" w:color="auto"/>
        <w:left w:val="none" w:sz="0" w:space="0" w:color="auto"/>
        <w:bottom w:val="none" w:sz="0" w:space="0" w:color="auto"/>
        <w:right w:val="none" w:sz="0" w:space="0" w:color="auto"/>
      </w:divBdr>
    </w:div>
    <w:div w:id="768039624">
      <w:marLeft w:val="640"/>
      <w:marRight w:val="0"/>
      <w:marTop w:val="0"/>
      <w:marBottom w:val="0"/>
      <w:divBdr>
        <w:top w:val="none" w:sz="0" w:space="0" w:color="auto"/>
        <w:left w:val="none" w:sz="0" w:space="0" w:color="auto"/>
        <w:bottom w:val="none" w:sz="0" w:space="0" w:color="auto"/>
        <w:right w:val="none" w:sz="0" w:space="0" w:color="auto"/>
      </w:divBdr>
    </w:div>
    <w:div w:id="769739430">
      <w:marLeft w:val="640"/>
      <w:marRight w:val="0"/>
      <w:marTop w:val="0"/>
      <w:marBottom w:val="0"/>
      <w:divBdr>
        <w:top w:val="none" w:sz="0" w:space="0" w:color="auto"/>
        <w:left w:val="none" w:sz="0" w:space="0" w:color="auto"/>
        <w:bottom w:val="none" w:sz="0" w:space="0" w:color="auto"/>
        <w:right w:val="none" w:sz="0" w:space="0" w:color="auto"/>
      </w:divBdr>
    </w:div>
    <w:div w:id="769858768">
      <w:marLeft w:val="640"/>
      <w:marRight w:val="0"/>
      <w:marTop w:val="0"/>
      <w:marBottom w:val="0"/>
      <w:divBdr>
        <w:top w:val="none" w:sz="0" w:space="0" w:color="auto"/>
        <w:left w:val="none" w:sz="0" w:space="0" w:color="auto"/>
        <w:bottom w:val="none" w:sz="0" w:space="0" w:color="auto"/>
        <w:right w:val="none" w:sz="0" w:space="0" w:color="auto"/>
      </w:divBdr>
    </w:div>
    <w:div w:id="769932075">
      <w:bodyDiv w:val="1"/>
      <w:marLeft w:val="0"/>
      <w:marRight w:val="0"/>
      <w:marTop w:val="0"/>
      <w:marBottom w:val="0"/>
      <w:divBdr>
        <w:top w:val="none" w:sz="0" w:space="0" w:color="auto"/>
        <w:left w:val="none" w:sz="0" w:space="0" w:color="auto"/>
        <w:bottom w:val="none" w:sz="0" w:space="0" w:color="auto"/>
        <w:right w:val="none" w:sz="0" w:space="0" w:color="auto"/>
      </w:divBdr>
      <w:divsChild>
        <w:div w:id="319698040">
          <w:marLeft w:val="640"/>
          <w:marRight w:val="0"/>
          <w:marTop w:val="0"/>
          <w:marBottom w:val="0"/>
          <w:divBdr>
            <w:top w:val="none" w:sz="0" w:space="0" w:color="auto"/>
            <w:left w:val="none" w:sz="0" w:space="0" w:color="auto"/>
            <w:bottom w:val="none" w:sz="0" w:space="0" w:color="auto"/>
            <w:right w:val="none" w:sz="0" w:space="0" w:color="auto"/>
          </w:divBdr>
        </w:div>
        <w:div w:id="455687087">
          <w:marLeft w:val="640"/>
          <w:marRight w:val="0"/>
          <w:marTop w:val="0"/>
          <w:marBottom w:val="0"/>
          <w:divBdr>
            <w:top w:val="none" w:sz="0" w:space="0" w:color="auto"/>
            <w:left w:val="none" w:sz="0" w:space="0" w:color="auto"/>
            <w:bottom w:val="none" w:sz="0" w:space="0" w:color="auto"/>
            <w:right w:val="none" w:sz="0" w:space="0" w:color="auto"/>
          </w:divBdr>
        </w:div>
        <w:div w:id="650646067">
          <w:marLeft w:val="640"/>
          <w:marRight w:val="0"/>
          <w:marTop w:val="0"/>
          <w:marBottom w:val="0"/>
          <w:divBdr>
            <w:top w:val="none" w:sz="0" w:space="0" w:color="auto"/>
            <w:left w:val="none" w:sz="0" w:space="0" w:color="auto"/>
            <w:bottom w:val="none" w:sz="0" w:space="0" w:color="auto"/>
            <w:right w:val="none" w:sz="0" w:space="0" w:color="auto"/>
          </w:divBdr>
        </w:div>
        <w:div w:id="900944273">
          <w:marLeft w:val="640"/>
          <w:marRight w:val="0"/>
          <w:marTop w:val="0"/>
          <w:marBottom w:val="0"/>
          <w:divBdr>
            <w:top w:val="none" w:sz="0" w:space="0" w:color="auto"/>
            <w:left w:val="none" w:sz="0" w:space="0" w:color="auto"/>
            <w:bottom w:val="none" w:sz="0" w:space="0" w:color="auto"/>
            <w:right w:val="none" w:sz="0" w:space="0" w:color="auto"/>
          </w:divBdr>
        </w:div>
        <w:div w:id="1590505818">
          <w:marLeft w:val="640"/>
          <w:marRight w:val="0"/>
          <w:marTop w:val="0"/>
          <w:marBottom w:val="0"/>
          <w:divBdr>
            <w:top w:val="none" w:sz="0" w:space="0" w:color="auto"/>
            <w:left w:val="none" w:sz="0" w:space="0" w:color="auto"/>
            <w:bottom w:val="none" w:sz="0" w:space="0" w:color="auto"/>
            <w:right w:val="none" w:sz="0" w:space="0" w:color="auto"/>
          </w:divBdr>
        </w:div>
        <w:div w:id="2140030711">
          <w:marLeft w:val="640"/>
          <w:marRight w:val="0"/>
          <w:marTop w:val="0"/>
          <w:marBottom w:val="0"/>
          <w:divBdr>
            <w:top w:val="none" w:sz="0" w:space="0" w:color="auto"/>
            <w:left w:val="none" w:sz="0" w:space="0" w:color="auto"/>
            <w:bottom w:val="none" w:sz="0" w:space="0" w:color="auto"/>
            <w:right w:val="none" w:sz="0" w:space="0" w:color="auto"/>
          </w:divBdr>
        </w:div>
      </w:divsChild>
    </w:div>
    <w:div w:id="770123126">
      <w:marLeft w:val="640"/>
      <w:marRight w:val="0"/>
      <w:marTop w:val="0"/>
      <w:marBottom w:val="0"/>
      <w:divBdr>
        <w:top w:val="none" w:sz="0" w:space="0" w:color="auto"/>
        <w:left w:val="none" w:sz="0" w:space="0" w:color="auto"/>
        <w:bottom w:val="none" w:sz="0" w:space="0" w:color="auto"/>
        <w:right w:val="none" w:sz="0" w:space="0" w:color="auto"/>
      </w:divBdr>
    </w:div>
    <w:div w:id="771244670">
      <w:marLeft w:val="640"/>
      <w:marRight w:val="0"/>
      <w:marTop w:val="0"/>
      <w:marBottom w:val="0"/>
      <w:divBdr>
        <w:top w:val="none" w:sz="0" w:space="0" w:color="auto"/>
        <w:left w:val="none" w:sz="0" w:space="0" w:color="auto"/>
        <w:bottom w:val="none" w:sz="0" w:space="0" w:color="auto"/>
        <w:right w:val="none" w:sz="0" w:space="0" w:color="auto"/>
      </w:divBdr>
    </w:div>
    <w:div w:id="771516501">
      <w:marLeft w:val="640"/>
      <w:marRight w:val="0"/>
      <w:marTop w:val="0"/>
      <w:marBottom w:val="0"/>
      <w:divBdr>
        <w:top w:val="none" w:sz="0" w:space="0" w:color="auto"/>
        <w:left w:val="none" w:sz="0" w:space="0" w:color="auto"/>
        <w:bottom w:val="none" w:sz="0" w:space="0" w:color="auto"/>
        <w:right w:val="none" w:sz="0" w:space="0" w:color="auto"/>
      </w:divBdr>
    </w:div>
    <w:div w:id="772243427">
      <w:marLeft w:val="640"/>
      <w:marRight w:val="0"/>
      <w:marTop w:val="0"/>
      <w:marBottom w:val="0"/>
      <w:divBdr>
        <w:top w:val="none" w:sz="0" w:space="0" w:color="auto"/>
        <w:left w:val="none" w:sz="0" w:space="0" w:color="auto"/>
        <w:bottom w:val="none" w:sz="0" w:space="0" w:color="auto"/>
        <w:right w:val="none" w:sz="0" w:space="0" w:color="auto"/>
      </w:divBdr>
    </w:div>
    <w:div w:id="773745842">
      <w:marLeft w:val="640"/>
      <w:marRight w:val="0"/>
      <w:marTop w:val="0"/>
      <w:marBottom w:val="0"/>
      <w:divBdr>
        <w:top w:val="none" w:sz="0" w:space="0" w:color="auto"/>
        <w:left w:val="none" w:sz="0" w:space="0" w:color="auto"/>
        <w:bottom w:val="none" w:sz="0" w:space="0" w:color="auto"/>
        <w:right w:val="none" w:sz="0" w:space="0" w:color="auto"/>
      </w:divBdr>
    </w:div>
    <w:div w:id="773863899">
      <w:marLeft w:val="640"/>
      <w:marRight w:val="0"/>
      <w:marTop w:val="0"/>
      <w:marBottom w:val="0"/>
      <w:divBdr>
        <w:top w:val="none" w:sz="0" w:space="0" w:color="auto"/>
        <w:left w:val="none" w:sz="0" w:space="0" w:color="auto"/>
        <w:bottom w:val="none" w:sz="0" w:space="0" w:color="auto"/>
        <w:right w:val="none" w:sz="0" w:space="0" w:color="auto"/>
      </w:divBdr>
    </w:div>
    <w:div w:id="777142884">
      <w:marLeft w:val="640"/>
      <w:marRight w:val="0"/>
      <w:marTop w:val="0"/>
      <w:marBottom w:val="0"/>
      <w:divBdr>
        <w:top w:val="none" w:sz="0" w:space="0" w:color="auto"/>
        <w:left w:val="none" w:sz="0" w:space="0" w:color="auto"/>
        <w:bottom w:val="none" w:sz="0" w:space="0" w:color="auto"/>
        <w:right w:val="none" w:sz="0" w:space="0" w:color="auto"/>
      </w:divBdr>
    </w:div>
    <w:div w:id="777796495">
      <w:marLeft w:val="640"/>
      <w:marRight w:val="0"/>
      <w:marTop w:val="0"/>
      <w:marBottom w:val="0"/>
      <w:divBdr>
        <w:top w:val="none" w:sz="0" w:space="0" w:color="auto"/>
        <w:left w:val="none" w:sz="0" w:space="0" w:color="auto"/>
        <w:bottom w:val="none" w:sz="0" w:space="0" w:color="auto"/>
        <w:right w:val="none" w:sz="0" w:space="0" w:color="auto"/>
      </w:divBdr>
    </w:div>
    <w:div w:id="782269928">
      <w:marLeft w:val="640"/>
      <w:marRight w:val="0"/>
      <w:marTop w:val="0"/>
      <w:marBottom w:val="0"/>
      <w:divBdr>
        <w:top w:val="none" w:sz="0" w:space="0" w:color="auto"/>
        <w:left w:val="none" w:sz="0" w:space="0" w:color="auto"/>
        <w:bottom w:val="none" w:sz="0" w:space="0" w:color="auto"/>
        <w:right w:val="none" w:sz="0" w:space="0" w:color="auto"/>
      </w:divBdr>
    </w:div>
    <w:div w:id="782388103">
      <w:marLeft w:val="640"/>
      <w:marRight w:val="0"/>
      <w:marTop w:val="0"/>
      <w:marBottom w:val="0"/>
      <w:divBdr>
        <w:top w:val="none" w:sz="0" w:space="0" w:color="auto"/>
        <w:left w:val="none" w:sz="0" w:space="0" w:color="auto"/>
        <w:bottom w:val="none" w:sz="0" w:space="0" w:color="auto"/>
        <w:right w:val="none" w:sz="0" w:space="0" w:color="auto"/>
      </w:divBdr>
    </w:div>
    <w:div w:id="784274068">
      <w:marLeft w:val="640"/>
      <w:marRight w:val="0"/>
      <w:marTop w:val="0"/>
      <w:marBottom w:val="0"/>
      <w:divBdr>
        <w:top w:val="none" w:sz="0" w:space="0" w:color="auto"/>
        <w:left w:val="none" w:sz="0" w:space="0" w:color="auto"/>
        <w:bottom w:val="none" w:sz="0" w:space="0" w:color="auto"/>
        <w:right w:val="none" w:sz="0" w:space="0" w:color="auto"/>
      </w:divBdr>
    </w:div>
    <w:div w:id="784619693">
      <w:marLeft w:val="640"/>
      <w:marRight w:val="0"/>
      <w:marTop w:val="0"/>
      <w:marBottom w:val="0"/>
      <w:divBdr>
        <w:top w:val="none" w:sz="0" w:space="0" w:color="auto"/>
        <w:left w:val="none" w:sz="0" w:space="0" w:color="auto"/>
        <w:bottom w:val="none" w:sz="0" w:space="0" w:color="auto"/>
        <w:right w:val="none" w:sz="0" w:space="0" w:color="auto"/>
      </w:divBdr>
    </w:div>
    <w:div w:id="784928296">
      <w:marLeft w:val="640"/>
      <w:marRight w:val="0"/>
      <w:marTop w:val="0"/>
      <w:marBottom w:val="0"/>
      <w:divBdr>
        <w:top w:val="none" w:sz="0" w:space="0" w:color="auto"/>
        <w:left w:val="none" w:sz="0" w:space="0" w:color="auto"/>
        <w:bottom w:val="none" w:sz="0" w:space="0" w:color="auto"/>
        <w:right w:val="none" w:sz="0" w:space="0" w:color="auto"/>
      </w:divBdr>
    </w:div>
    <w:div w:id="787163960">
      <w:marLeft w:val="640"/>
      <w:marRight w:val="0"/>
      <w:marTop w:val="0"/>
      <w:marBottom w:val="0"/>
      <w:divBdr>
        <w:top w:val="none" w:sz="0" w:space="0" w:color="auto"/>
        <w:left w:val="none" w:sz="0" w:space="0" w:color="auto"/>
        <w:bottom w:val="none" w:sz="0" w:space="0" w:color="auto"/>
        <w:right w:val="none" w:sz="0" w:space="0" w:color="auto"/>
      </w:divBdr>
    </w:div>
    <w:div w:id="787167237">
      <w:marLeft w:val="640"/>
      <w:marRight w:val="0"/>
      <w:marTop w:val="0"/>
      <w:marBottom w:val="0"/>
      <w:divBdr>
        <w:top w:val="none" w:sz="0" w:space="0" w:color="auto"/>
        <w:left w:val="none" w:sz="0" w:space="0" w:color="auto"/>
        <w:bottom w:val="none" w:sz="0" w:space="0" w:color="auto"/>
        <w:right w:val="none" w:sz="0" w:space="0" w:color="auto"/>
      </w:divBdr>
    </w:div>
    <w:div w:id="788934582">
      <w:marLeft w:val="640"/>
      <w:marRight w:val="0"/>
      <w:marTop w:val="0"/>
      <w:marBottom w:val="0"/>
      <w:divBdr>
        <w:top w:val="none" w:sz="0" w:space="0" w:color="auto"/>
        <w:left w:val="none" w:sz="0" w:space="0" w:color="auto"/>
        <w:bottom w:val="none" w:sz="0" w:space="0" w:color="auto"/>
        <w:right w:val="none" w:sz="0" w:space="0" w:color="auto"/>
      </w:divBdr>
    </w:div>
    <w:div w:id="791752171">
      <w:marLeft w:val="640"/>
      <w:marRight w:val="0"/>
      <w:marTop w:val="0"/>
      <w:marBottom w:val="0"/>
      <w:divBdr>
        <w:top w:val="none" w:sz="0" w:space="0" w:color="auto"/>
        <w:left w:val="none" w:sz="0" w:space="0" w:color="auto"/>
        <w:bottom w:val="none" w:sz="0" w:space="0" w:color="auto"/>
        <w:right w:val="none" w:sz="0" w:space="0" w:color="auto"/>
      </w:divBdr>
    </w:div>
    <w:div w:id="793520480">
      <w:marLeft w:val="640"/>
      <w:marRight w:val="0"/>
      <w:marTop w:val="0"/>
      <w:marBottom w:val="0"/>
      <w:divBdr>
        <w:top w:val="none" w:sz="0" w:space="0" w:color="auto"/>
        <w:left w:val="none" w:sz="0" w:space="0" w:color="auto"/>
        <w:bottom w:val="none" w:sz="0" w:space="0" w:color="auto"/>
        <w:right w:val="none" w:sz="0" w:space="0" w:color="auto"/>
      </w:divBdr>
    </w:div>
    <w:div w:id="793910106">
      <w:marLeft w:val="640"/>
      <w:marRight w:val="0"/>
      <w:marTop w:val="0"/>
      <w:marBottom w:val="0"/>
      <w:divBdr>
        <w:top w:val="none" w:sz="0" w:space="0" w:color="auto"/>
        <w:left w:val="none" w:sz="0" w:space="0" w:color="auto"/>
        <w:bottom w:val="none" w:sz="0" w:space="0" w:color="auto"/>
        <w:right w:val="none" w:sz="0" w:space="0" w:color="auto"/>
      </w:divBdr>
    </w:div>
    <w:div w:id="794101526">
      <w:marLeft w:val="640"/>
      <w:marRight w:val="0"/>
      <w:marTop w:val="0"/>
      <w:marBottom w:val="0"/>
      <w:divBdr>
        <w:top w:val="none" w:sz="0" w:space="0" w:color="auto"/>
        <w:left w:val="none" w:sz="0" w:space="0" w:color="auto"/>
        <w:bottom w:val="none" w:sz="0" w:space="0" w:color="auto"/>
        <w:right w:val="none" w:sz="0" w:space="0" w:color="auto"/>
      </w:divBdr>
    </w:div>
    <w:div w:id="794102709">
      <w:marLeft w:val="640"/>
      <w:marRight w:val="0"/>
      <w:marTop w:val="0"/>
      <w:marBottom w:val="0"/>
      <w:divBdr>
        <w:top w:val="none" w:sz="0" w:space="0" w:color="auto"/>
        <w:left w:val="none" w:sz="0" w:space="0" w:color="auto"/>
        <w:bottom w:val="none" w:sz="0" w:space="0" w:color="auto"/>
        <w:right w:val="none" w:sz="0" w:space="0" w:color="auto"/>
      </w:divBdr>
    </w:div>
    <w:div w:id="794252437">
      <w:marLeft w:val="640"/>
      <w:marRight w:val="0"/>
      <w:marTop w:val="0"/>
      <w:marBottom w:val="0"/>
      <w:divBdr>
        <w:top w:val="none" w:sz="0" w:space="0" w:color="auto"/>
        <w:left w:val="none" w:sz="0" w:space="0" w:color="auto"/>
        <w:bottom w:val="none" w:sz="0" w:space="0" w:color="auto"/>
        <w:right w:val="none" w:sz="0" w:space="0" w:color="auto"/>
      </w:divBdr>
    </w:div>
    <w:div w:id="794254391">
      <w:marLeft w:val="640"/>
      <w:marRight w:val="0"/>
      <w:marTop w:val="0"/>
      <w:marBottom w:val="0"/>
      <w:divBdr>
        <w:top w:val="none" w:sz="0" w:space="0" w:color="auto"/>
        <w:left w:val="none" w:sz="0" w:space="0" w:color="auto"/>
        <w:bottom w:val="none" w:sz="0" w:space="0" w:color="auto"/>
        <w:right w:val="none" w:sz="0" w:space="0" w:color="auto"/>
      </w:divBdr>
    </w:div>
    <w:div w:id="795368279">
      <w:marLeft w:val="640"/>
      <w:marRight w:val="0"/>
      <w:marTop w:val="0"/>
      <w:marBottom w:val="0"/>
      <w:divBdr>
        <w:top w:val="none" w:sz="0" w:space="0" w:color="auto"/>
        <w:left w:val="none" w:sz="0" w:space="0" w:color="auto"/>
        <w:bottom w:val="none" w:sz="0" w:space="0" w:color="auto"/>
        <w:right w:val="none" w:sz="0" w:space="0" w:color="auto"/>
      </w:divBdr>
    </w:div>
    <w:div w:id="796945815">
      <w:marLeft w:val="640"/>
      <w:marRight w:val="0"/>
      <w:marTop w:val="0"/>
      <w:marBottom w:val="0"/>
      <w:divBdr>
        <w:top w:val="none" w:sz="0" w:space="0" w:color="auto"/>
        <w:left w:val="none" w:sz="0" w:space="0" w:color="auto"/>
        <w:bottom w:val="none" w:sz="0" w:space="0" w:color="auto"/>
        <w:right w:val="none" w:sz="0" w:space="0" w:color="auto"/>
      </w:divBdr>
    </w:div>
    <w:div w:id="797993477">
      <w:marLeft w:val="640"/>
      <w:marRight w:val="0"/>
      <w:marTop w:val="0"/>
      <w:marBottom w:val="0"/>
      <w:divBdr>
        <w:top w:val="none" w:sz="0" w:space="0" w:color="auto"/>
        <w:left w:val="none" w:sz="0" w:space="0" w:color="auto"/>
        <w:bottom w:val="none" w:sz="0" w:space="0" w:color="auto"/>
        <w:right w:val="none" w:sz="0" w:space="0" w:color="auto"/>
      </w:divBdr>
    </w:div>
    <w:div w:id="800003712">
      <w:marLeft w:val="640"/>
      <w:marRight w:val="0"/>
      <w:marTop w:val="0"/>
      <w:marBottom w:val="0"/>
      <w:divBdr>
        <w:top w:val="none" w:sz="0" w:space="0" w:color="auto"/>
        <w:left w:val="none" w:sz="0" w:space="0" w:color="auto"/>
        <w:bottom w:val="none" w:sz="0" w:space="0" w:color="auto"/>
        <w:right w:val="none" w:sz="0" w:space="0" w:color="auto"/>
      </w:divBdr>
    </w:div>
    <w:div w:id="800151075">
      <w:marLeft w:val="640"/>
      <w:marRight w:val="0"/>
      <w:marTop w:val="0"/>
      <w:marBottom w:val="0"/>
      <w:divBdr>
        <w:top w:val="none" w:sz="0" w:space="0" w:color="auto"/>
        <w:left w:val="none" w:sz="0" w:space="0" w:color="auto"/>
        <w:bottom w:val="none" w:sz="0" w:space="0" w:color="auto"/>
        <w:right w:val="none" w:sz="0" w:space="0" w:color="auto"/>
      </w:divBdr>
    </w:div>
    <w:div w:id="800878194">
      <w:marLeft w:val="640"/>
      <w:marRight w:val="0"/>
      <w:marTop w:val="0"/>
      <w:marBottom w:val="0"/>
      <w:divBdr>
        <w:top w:val="none" w:sz="0" w:space="0" w:color="auto"/>
        <w:left w:val="none" w:sz="0" w:space="0" w:color="auto"/>
        <w:bottom w:val="none" w:sz="0" w:space="0" w:color="auto"/>
        <w:right w:val="none" w:sz="0" w:space="0" w:color="auto"/>
      </w:divBdr>
    </w:div>
    <w:div w:id="801195354">
      <w:bodyDiv w:val="1"/>
      <w:marLeft w:val="0"/>
      <w:marRight w:val="0"/>
      <w:marTop w:val="0"/>
      <w:marBottom w:val="0"/>
      <w:divBdr>
        <w:top w:val="none" w:sz="0" w:space="0" w:color="auto"/>
        <w:left w:val="none" w:sz="0" w:space="0" w:color="auto"/>
        <w:bottom w:val="none" w:sz="0" w:space="0" w:color="auto"/>
        <w:right w:val="none" w:sz="0" w:space="0" w:color="auto"/>
      </w:divBdr>
      <w:divsChild>
        <w:div w:id="363601001">
          <w:marLeft w:val="640"/>
          <w:marRight w:val="0"/>
          <w:marTop w:val="0"/>
          <w:marBottom w:val="0"/>
          <w:divBdr>
            <w:top w:val="none" w:sz="0" w:space="0" w:color="auto"/>
            <w:left w:val="none" w:sz="0" w:space="0" w:color="auto"/>
            <w:bottom w:val="none" w:sz="0" w:space="0" w:color="auto"/>
            <w:right w:val="none" w:sz="0" w:space="0" w:color="auto"/>
          </w:divBdr>
        </w:div>
        <w:div w:id="824509238">
          <w:marLeft w:val="640"/>
          <w:marRight w:val="0"/>
          <w:marTop w:val="0"/>
          <w:marBottom w:val="0"/>
          <w:divBdr>
            <w:top w:val="none" w:sz="0" w:space="0" w:color="auto"/>
            <w:left w:val="none" w:sz="0" w:space="0" w:color="auto"/>
            <w:bottom w:val="none" w:sz="0" w:space="0" w:color="auto"/>
            <w:right w:val="none" w:sz="0" w:space="0" w:color="auto"/>
          </w:divBdr>
        </w:div>
        <w:div w:id="1157262612">
          <w:marLeft w:val="640"/>
          <w:marRight w:val="0"/>
          <w:marTop w:val="0"/>
          <w:marBottom w:val="0"/>
          <w:divBdr>
            <w:top w:val="none" w:sz="0" w:space="0" w:color="auto"/>
            <w:left w:val="none" w:sz="0" w:space="0" w:color="auto"/>
            <w:bottom w:val="none" w:sz="0" w:space="0" w:color="auto"/>
            <w:right w:val="none" w:sz="0" w:space="0" w:color="auto"/>
          </w:divBdr>
        </w:div>
        <w:div w:id="1551073026">
          <w:marLeft w:val="640"/>
          <w:marRight w:val="0"/>
          <w:marTop w:val="0"/>
          <w:marBottom w:val="0"/>
          <w:divBdr>
            <w:top w:val="none" w:sz="0" w:space="0" w:color="auto"/>
            <w:left w:val="none" w:sz="0" w:space="0" w:color="auto"/>
            <w:bottom w:val="none" w:sz="0" w:space="0" w:color="auto"/>
            <w:right w:val="none" w:sz="0" w:space="0" w:color="auto"/>
          </w:divBdr>
        </w:div>
        <w:div w:id="1640181441">
          <w:marLeft w:val="640"/>
          <w:marRight w:val="0"/>
          <w:marTop w:val="0"/>
          <w:marBottom w:val="0"/>
          <w:divBdr>
            <w:top w:val="none" w:sz="0" w:space="0" w:color="auto"/>
            <w:left w:val="none" w:sz="0" w:space="0" w:color="auto"/>
            <w:bottom w:val="none" w:sz="0" w:space="0" w:color="auto"/>
            <w:right w:val="none" w:sz="0" w:space="0" w:color="auto"/>
          </w:divBdr>
        </w:div>
        <w:div w:id="2055275172">
          <w:marLeft w:val="640"/>
          <w:marRight w:val="0"/>
          <w:marTop w:val="0"/>
          <w:marBottom w:val="0"/>
          <w:divBdr>
            <w:top w:val="none" w:sz="0" w:space="0" w:color="auto"/>
            <w:left w:val="none" w:sz="0" w:space="0" w:color="auto"/>
            <w:bottom w:val="none" w:sz="0" w:space="0" w:color="auto"/>
            <w:right w:val="none" w:sz="0" w:space="0" w:color="auto"/>
          </w:divBdr>
        </w:div>
      </w:divsChild>
    </w:div>
    <w:div w:id="801966911">
      <w:marLeft w:val="640"/>
      <w:marRight w:val="0"/>
      <w:marTop w:val="0"/>
      <w:marBottom w:val="0"/>
      <w:divBdr>
        <w:top w:val="none" w:sz="0" w:space="0" w:color="auto"/>
        <w:left w:val="none" w:sz="0" w:space="0" w:color="auto"/>
        <w:bottom w:val="none" w:sz="0" w:space="0" w:color="auto"/>
        <w:right w:val="none" w:sz="0" w:space="0" w:color="auto"/>
      </w:divBdr>
    </w:div>
    <w:div w:id="803157410">
      <w:marLeft w:val="640"/>
      <w:marRight w:val="0"/>
      <w:marTop w:val="0"/>
      <w:marBottom w:val="0"/>
      <w:divBdr>
        <w:top w:val="none" w:sz="0" w:space="0" w:color="auto"/>
        <w:left w:val="none" w:sz="0" w:space="0" w:color="auto"/>
        <w:bottom w:val="none" w:sz="0" w:space="0" w:color="auto"/>
        <w:right w:val="none" w:sz="0" w:space="0" w:color="auto"/>
      </w:divBdr>
    </w:div>
    <w:div w:id="804079323">
      <w:marLeft w:val="640"/>
      <w:marRight w:val="0"/>
      <w:marTop w:val="0"/>
      <w:marBottom w:val="0"/>
      <w:divBdr>
        <w:top w:val="none" w:sz="0" w:space="0" w:color="auto"/>
        <w:left w:val="none" w:sz="0" w:space="0" w:color="auto"/>
        <w:bottom w:val="none" w:sz="0" w:space="0" w:color="auto"/>
        <w:right w:val="none" w:sz="0" w:space="0" w:color="auto"/>
      </w:divBdr>
    </w:div>
    <w:div w:id="805857168">
      <w:marLeft w:val="640"/>
      <w:marRight w:val="0"/>
      <w:marTop w:val="0"/>
      <w:marBottom w:val="0"/>
      <w:divBdr>
        <w:top w:val="none" w:sz="0" w:space="0" w:color="auto"/>
        <w:left w:val="none" w:sz="0" w:space="0" w:color="auto"/>
        <w:bottom w:val="none" w:sz="0" w:space="0" w:color="auto"/>
        <w:right w:val="none" w:sz="0" w:space="0" w:color="auto"/>
      </w:divBdr>
    </w:div>
    <w:div w:id="806823523">
      <w:marLeft w:val="640"/>
      <w:marRight w:val="0"/>
      <w:marTop w:val="0"/>
      <w:marBottom w:val="0"/>
      <w:divBdr>
        <w:top w:val="none" w:sz="0" w:space="0" w:color="auto"/>
        <w:left w:val="none" w:sz="0" w:space="0" w:color="auto"/>
        <w:bottom w:val="none" w:sz="0" w:space="0" w:color="auto"/>
        <w:right w:val="none" w:sz="0" w:space="0" w:color="auto"/>
      </w:divBdr>
    </w:div>
    <w:div w:id="807550690">
      <w:marLeft w:val="640"/>
      <w:marRight w:val="0"/>
      <w:marTop w:val="0"/>
      <w:marBottom w:val="0"/>
      <w:divBdr>
        <w:top w:val="none" w:sz="0" w:space="0" w:color="auto"/>
        <w:left w:val="none" w:sz="0" w:space="0" w:color="auto"/>
        <w:bottom w:val="none" w:sz="0" w:space="0" w:color="auto"/>
        <w:right w:val="none" w:sz="0" w:space="0" w:color="auto"/>
      </w:divBdr>
    </w:div>
    <w:div w:id="808674234">
      <w:marLeft w:val="640"/>
      <w:marRight w:val="0"/>
      <w:marTop w:val="0"/>
      <w:marBottom w:val="0"/>
      <w:divBdr>
        <w:top w:val="none" w:sz="0" w:space="0" w:color="auto"/>
        <w:left w:val="none" w:sz="0" w:space="0" w:color="auto"/>
        <w:bottom w:val="none" w:sz="0" w:space="0" w:color="auto"/>
        <w:right w:val="none" w:sz="0" w:space="0" w:color="auto"/>
      </w:divBdr>
    </w:div>
    <w:div w:id="811562922">
      <w:marLeft w:val="640"/>
      <w:marRight w:val="0"/>
      <w:marTop w:val="0"/>
      <w:marBottom w:val="0"/>
      <w:divBdr>
        <w:top w:val="none" w:sz="0" w:space="0" w:color="auto"/>
        <w:left w:val="none" w:sz="0" w:space="0" w:color="auto"/>
        <w:bottom w:val="none" w:sz="0" w:space="0" w:color="auto"/>
        <w:right w:val="none" w:sz="0" w:space="0" w:color="auto"/>
      </w:divBdr>
    </w:div>
    <w:div w:id="811749660">
      <w:marLeft w:val="640"/>
      <w:marRight w:val="0"/>
      <w:marTop w:val="0"/>
      <w:marBottom w:val="0"/>
      <w:divBdr>
        <w:top w:val="none" w:sz="0" w:space="0" w:color="auto"/>
        <w:left w:val="none" w:sz="0" w:space="0" w:color="auto"/>
        <w:bottom w:val="none" w:sz="0" w:space="0" w:color="auto"/>
        <w:right w:val="none" w:sz="0" w:space="0" w:color="auto"/>
      </w:divBdr>
    </w:div>
    <w:div w:id="812329579">
      <w:marLeft w:val="640"/>
      <w:marRight w:val="0"/>
      <w:marTop w:val="0"/>
      <w:marBottom w:val="0"/>
      <w:divBdr>
        <w:top w:val="none" w:sz="0" w:space="0" w:color="auto"/>
        <w:left w:val="none" w:sz="0" w:space="0" w:color="auto"/>
        <w:bottom w:val="none" w:sz="0" w:space="0" w:color="auto"/>
        <w:right w:val="none" w:sz="0" w:space="0" w:color="auto"/>
      </w:divBdr>
    </w:div>
    <w:div w:id="814492712">
      <w:marLeft w:val="640"/>
      <w:marRight w:val="0"/>
      <w:marTop w:val="0"/>
      <w:marBottom w:val="0"/>
      <w:divBdr>
        <w:top w:val="none" w:sz="0" w:space="0" w:color="auto"/>
        <w:left w:val="none" w:sz="0" w:space="0" w:color="auto"/>
        <w:bottom w:val="none" w:sz="0" w:space="0" w:color="auto"/>
        <w:right w:val="none" w:sz="0" w:space="0" w:color="auto"/>
      </w:divBdr>
    </w:div>
    <w:div w:id="815729810">
      <w:marLeft w:val="640"/>
      <w:marRight w:val="0"/>
      <w:marTop w:val="0"/>
      <w:marBottom w:val="0"/>
      <w:divBdr>
        <w:top w:val="none" w:sz="0" w:space="0" w:color="auto"/>
        <w:left w:val="none" w:sz="0" w:space="0" w:color="auto"/>
        <w:bottom w:val="none" w:sz="0" w:space="0" w:color="auto"/>
        <w:right w:val="none" w:sz="0" w:space="0" w:color="auto"/>
      </w:divBdr>
    </w:div>
    <w:div w:id="816187482">
      <w:marLeft w:val="640"/>
      <w:marRight w:val="0"/>
      <w:marTop w:val="0"/>
      <w:marBottom w:val="0"/>
      <w:divBdr>
        <w:top w:val="none" w:sz="0" w:space="0" w:color="auto"/>
        <w:left w:val="none" w:sz="0" w:space="0" w:color="auto"/>
        <w:bottom w:val="none" w:sz="0" w:space="0" w:color="auto"/>
        <w:right w:val="none" w:sz="0" w:space="0" w:color="auto"/>
      </w:divBdr>
    </w:div>
    <w:div w:id="820270576">
      <w:marLeft w:val="640"/>
      <w:marRight w:val="0"/>
      <w:marTop w:val="0"/>
      <w:marBottom w:val="0"/>
      <w:divBdr>
        <w:top w:val="none" w:sz="0" w:space="0" w:color="auto"/>
        <w:left w:val="none" w:sz="0" w:space="0" w:color="auto"/>
        <w:bottom w:val="none" w:sz="0" w:space="0" w:color="auto"/>
        <w:right w:val="none" w:sz="0" w:space="0" w:color="auto"/>
      </w:divBdr>
    </w:div>
    <w:div w:id="820343027">
      <w:marLeft w:val="640"/>
      <w:marRight w:val="0"/>
      <w:marTop w:val="0"/>
      <w:marBottom w:val="0"/>
      <w:divBdr>
        <w:top w:val="none" w:sz="0" w:space="0" w:color="auto"/>
        <w:left w:val="none" w:sz="0" w:space="0" w:color="auto"/>
        <w:bottom w:val="none" w:sz="0" w:space="0" w:color="auto"/>
        <w:right w:val="none" w:sz="0" w:space="0" w:color="auto"/>
      </w:divBdr>
    </w:div>
    <w:div w:id="821115073">
      <w:marLeft w:val="640"/>
      <w:marRight w:val="0"/>
      <w:marTop w:val="0"/>
      <w:marBottom w:val="0"/>
      <w:divBdr>
        <w:top w:val="none" w:sz="0" w:space="0" w:color="auto"/>
        <w:left w:val="none" w:sz="0" w:space="0" w:color="auto"/>
        <w:bottom w:val="none" w:sz="0" w:space="0" w:color="auto"/>
        <w:right w:val="none" w:sz="0" w:space="0" w:color="auto"/>
      </w:divBdr>
    </w:div>
    <w:div w:id="822744108">
      <w:marLeft w:val="640"/>
      <w:marRight w:val="0"/>
      <w:marTop w:val="0"/>
      <w:marBottom w:val="0"/>
      <w:divBdr>
        <w:top w:val="none" w:sz="0" w:space="0" w:color="auto"/>
        <w:left w:val="none" w:sz="0" w:space="0" w:color="auto"/>
        <w:bottom w:val="none" w:sz="0" w:space="0" w:color="auto"/>
        <w:right w:val="none" w:sz="0" w:space="0" w:color="auto"/>
      </w:divBdr>
    </w:div>
    <w:div w:id="822890183">
      <w:marLeft w:val="640"/>
      <w:marRight w:val="0"/>
      <w:marTop w:val="0"/>
      <w:marBottom w:val="0"/>
      <w:divBdr>
        <w:top w:val="none" w:sz="0" w:space="0" w:color="auto"/>
        <w:left w:val="none" w:sz="0" w:space="0" w:color="auto"/>
        <w:bottom w:val="none" w:sz="0" w:space="0" w:color="auto"/>
        <w:right w:val="none" w:sz="0" w:space="0" w:color="auto"/>
      </w:divBdr>
    </w:div>
    <w:div w:id="823204045">
      <w:marLeft w:val="640"/>
      <w:marRight w:val="0"/>
      <w:marTop w:val="0"/>
      <w:marBottom w:val="0"/>
      <w:divBdr>
        <w:top w:val="none" w:sz="0" w:space="0" w:color="auto"/>
        <w:left w:val="none" w:sz="0" w:space="0" w:color="auto"/>
        <w:bottom w:val="none" w:sz="0" w:space="0" w:color="auto"/>
        <w:right w:val="none" w:sz="0" w:space="0" w:color="auto"/>
      </w:divBdr>
    </w:div>
    <w:div w:id="825516113">
      <w:marLeft w:val="640"/>
      <w:marRight w:val="0"/>
      <w:marTop w:val="0"/>
      <w:marBottom w:val="0"/>
      <w:divBdr>
        <w:top w:val="none" w:sz="0" w:space="0" w:color="auto"/>
        <w:left w:val="none" w:sz="0" w:space="0" w:color="auto"/>
        <w:bottom w:val="none" w:sz="0" w:space="0" w:color="auto"/>
        <w:right w:val="none" w:sz="0" w:space="0" w:color="auto"/>
      </w:divBdr>
    </w:div>
    <w:div w:id="829104194">
      <w:marLeft w:val="640"/>
      <w:marRight w:val="0"/>
      <w:marTop w:val="0"/>
      <w:marBottom w:val="0"/>
      <w:divBdr>
        <w:top w:val="none" w:sz="0" w:space="0" w:color="auto"/>
        <w:left w:val="none" w:sz="0" w:space="0" w:color="auto"/>
        <w:bottom w:val="none" w:sz="0" w:space="0" w:color="auto"/>
        <w:right w:val="none" w:sz="0" w:space="0" w:color="auto"/>
      </w:divBdr>
    </w:div>
    <w:div w:id="830677093">
      <w:marLeft w:val="640"/>
      <w:marRight w:val="0"/>
      <w:marTop w:val="0"/>
      <w:marBottom w:val="0"/>
      <w:divBdr>
        <w:top w:val="none" w:sz="0" w:space="0" w:color="auto"/>
        <w:left w:val="none" w:sz="0" w:space="0" w:color="auto"/>
        <w:bottom w:val="none" w:sz="0" w:space="0" w:color="auto"/>
        <w:right w:val="none" w:sz="0" w:space="0" w:color="auto"/>
      </w:divBdr>
    </w:div>
    <w:div w:id="830801916">
      <w:marLeft w:val="640"/>
      <w:marRight w:val="0"/>
      <w:marTop w:val="0"/>
      <w:marBottom w:val="0"/>
      <w:divBdr>
        <w:top w:val="none" w:sz="0" w:space="0" w:color="auto"/>
        <w:left w:val="none" w:sz="0" w:space="0" w:color="auto"/>
        <w:bottom w:val="none" w:sz="0" w:space="0" w:color="auto"/>
        <w:right w:val="none" w:sz="0" w:space="0" w:color="auto"/>
      </w:divBdr>
    </w:div>
    <w:div w:id="832381077">
      <w:marLeft w:val="640"/>
      <w:marRight w:val="0"/>
      <w:marTop w:val="0"/>
      <w:marBottom w:val="0"/>
      <w:divBdr>
        <w:top w:val="none" w:sz="0" w:space="0" w:color="auto"/>
        <w:left w:val="none" w:sz="0" w:space="0" w:color="auto"/>
        <w:bottom w:val="none" w:sz="0" w:space="0" w:color="auto"/>
        <w:right w:val="none" w:sz="0" w:space="0" w:color="auto"/>
      </w:divBdr>
    </w:div>
    <w:div w:id="833491991">
      <w:marLeft w:val="640"/>
      <w:marRight w:val="0"/>
      <w:marTop w:val="0"/>
      <w:marBottom w:val="0"/>
      <w:divBdr>
        <w:top w:val="none" w:sz="0" w:space="0" w:color="auto"/>
        <w:left w:val="none" w:sz="0" w:space="0" w:color="auto"/>
        <w:bottom w:val="none" w:sz="0" w:space="0" w:color="auto"/>
        <w:right w:val="none" w:sz="0" w:space="0" w:color="auto"/>
      </w:divBdr>
    </w:div>
    <w:div w:id="833686083">
      <w:marLeft w:val="640"/>
      <w:marRight w:val="0"/>
      <w:marTop w:val="0"/>
      <w:marBottom w:val="0"/>
      <w:divBdr>
        <w:top w:val="none" w:sz="0" w:space="0" w:color="auto"/>
        <w:left w:val="none" w:sz="0" w:space="0" w:color="auto"/>
        <w:bottom w:val="none" w:sz="0" w:space="0" w:color="auto"/>
        <w:right w:val="none" w:sz="0" w:space="0" w:color="auto"/>
      </w:divBdr>
    </w:div>
    <w:div w:id="834371572">
      <w:marLeft w:val="640"/>
      <w:marRight w:val="0"/>
      <w:marTop w:val="0"/>
      <w:marBottom w:val="0"/>
      <w:divBdr>
        <w:top w:val="none" w:sz="0" w:space="0" w:color="auto"/>
        <w:left w:val="none" w:sz="0" w:space="0" w:color="auto"/>
        <w:bottom w:val="none" w:sz="0" w:space="0" w:color="auto"/>
        <w:right w:val="none" w:sz="0" w:space="0" w:color="auto"/>
      </w:divBdr>
    </w:div>
    <w:div w:id="835808778">
      <w:marLeft w:val="640"/>
      <w:marRight w:val="0"/>
      <w:marTop w:val="0"/>
      <w:marBottom w:val="0"/>
      <w:divBdr>
        <w:top w:val="none" w:sz="0" w:space="0" w:color="auto"/>
        <w:left w:val="none" w:sz="0" w:space="0" w:color="auto"/>
        <w:bottom w:val="none" w:sz="0" w:space="0" w:color="auto"/>
        <w:right w:val="none" w:sz="0" w:space="0" w:color="auto"/>
      </w:divBdr>
    </w:div>
    <w:div w:id="838152152">
      <w:marLeft w:val="640"/>
      <w:marRight w:val="0"/>
      <w:marTop w:val="0"/>
      <w:marBottom w:val="0"/>
      <w:divBdr>
        <w:top w:val="none" w:sz="0" w:space="0" w:color="auto"/>
        <w:left w:val="none" w:sz="0" w:space="0" w:color="auto"/>
        <w:bottom w:val="none" w:sz="0" w:space="0" w:color="auto"/>
        <w:right w:val="none" w:sz="0" w:space="0" w:color="auto"/>
      </w:divBdr>
    </w:div>
    <w:div w:id="838345867">
      <w:marLeft w:val="640"/>
      <w:marRight w:val="0"/>
      <w:marTop w:val="0"/>
      <w:marBottom w:val="0"/>
      <w:divBdr>
        <w:top w:val="none" w:sz="0" w:space="0" w:color="auto"/>
        <w:left w:val="none" w:sz="0" w:space="0" w:color="auto"/>
        <w:bottom w:val="none" w:sz="0" w:space="0" w:color="auto"/>
        <w:right w:val="none" w:sz="0" w:space="0" w:color="auto"/>
      </w:divBdr>
    </w:div>
    <w:div w:id="841747343">
      <w:marLeft w:val="640"/>
      <w:marRight w:val="0"/>
      <w:marTop w:val="0"/>
      <w:marBottom w:val="0"/>
      <w:divBdr>
        <w:top w:val="none" w:sz="0" w:space="0" w:color="auto"/>
        <w:left w:val="none" w:sz="0" w:space="0" w:color="auto"/>
        <w:bottom w:val="none" w:sz="0" w:space="0" w:color="auto"/>
        <w:right w:val="none" w:sz="0" w:space="0" w:color="auto"/>
      </w:divBdr>
    </w:div>
    <w:div w:id="841899035">
      <w:marLeft w:val="640"/>
      <w:marRight w:val="0"/>
      <w:marTop w:val="0"/>
      <w:marBottom w:val="0"/>
      <w:divBdr>
        <w:top w:val="none" w:sz="0" w:space="0" w:color="auto"/>
        <w:left w:val="none" w:sz="0" w:space="0" w:color="auto"/>
        <w:bottom w:val="none" w:sz="0" w:space="0" w:color="auto"/>
        <w:right w:val="none" w:sz="0" w:space="0" w:color="auto"/>
      </w:divBdr>
    </w:div>
    <w:div w:id="842012776">
      <w:marLeft w:val="640"/>
      <w:marRight w:val="0"/>
      <w:marTop w:val="0"/>
      <w:marBottom w:val="0"/>
      <w:divBdr>
        <w:top w:val="none" w:sz="0" w:space="0" w:color="auto"/>
        <w:left w:val="none" w:sz="0" w:space="0" w:color="auto"/>
        <w:bottom w:val="none" w:sz="0" w:space="0" w:color="auto"/>
        <w:right w:val="none" w:sz="0" w:space="0" w:color="auto"/>
      </w:divBdr>
    </w:div>
    <w:div w:id="842235429">
      <w:marLeft w:val="640"/>
      <w:marRight w:val="0"/>
      <w:marTop w:val="0"/>
      <w:marBottom w:val="0"/>
      <w:divBdr>
        <w:top w:val="none" w:sz="0" w:space="0" w:color="auto"/>
        <w:left w:val="none" w:sz="0" w:space="0" w:color="auto"/>
        <w:bottom w:val="none" w:sz="0" w:space="0" w:color="auto"/>
        <w:right w:val="none" w:sz="0" w:space="0" w:color="auto"/>
      </w:divBdr>
    </w:div>
    <w:div w:id="842472128">
      <w:marLeft w:val="640"/>
      <w:marRight w:val="0"/>
      <w:marTop w:val="0"/>
      <w:marBottom w:val="0"/>
      <w:divBdr>
        <w:top w:val="none" w:sz="0" w:space="0" w:color="auto"/>
        <w:left w:val="none" w:sz="0" w:space="0" w:color="auto"/>
        <w:bottom w:val="none" w:sz="0" w:space="0" w:color="auto"/>
        <w:right w:val="none" w:sz="0" w:space="0" w:color="auto"/>
      </w:divBdr>
    </w:div>
    <w:div w:id="845556071">
      <w:marLeft w:val="640"/>
      <w:marRight w:val="0"/>
      <w:marTop w:val="0"/>
      <w:marBottom w:val="0"/>
      <w:divBdr>
        <w:top w:val="none" w:sz="0" w:space="0" w:color="auto"/>
        <w:left w:val="none" w:sz="0" w:space="0" w:color="auto"/>
        <w:bottom w:val="none" w:sz="0" w:space="0" w:color="auto"/>
        <w:right w:val="none" w:sz="0" w:space="0" w:color="auto"/>
      </w:divBdr>
    </w:div>
    <w:div w:id="846140850">
      <w:marLeft w:val="640"/>
      <w:marRight w:val="0"/>
      <w:marTop w:val="0"/>
      <w:marBottom w:val="0"/>
      <w:divBdr>
        <w:top w:val="none" w:sz="0" w:space="0" w:color="auto"/>
        <w:left w:val="none" w:sz="0" w:space="0" w:color="auto"/>
        <w:bottom w:val="none" w:sz="0" w:space="0" w:color="auto"/>
        <w:right w:val="none" w:sz="0" w:space="0" w:color="auto"/>
      </w:divBdr>
    </w:div>
    <w:div w:id="846335400">
      <w:marLeft w:val="640"/>
      <w:marRight w:val="0"/>
      <w:marTop w:val="0"/>
      <w:marBottom w:val="0"/>
      <w:divBdr>
        <w:top w:val="none" w:sz="0" w:space="0" w:color="auto"/>
        <w:left w:val="none" w:sz="0" w:space="0" w:color="auto"/>
        <w:bottom w:val="none" w:sz="0" w:space="0" w:color="auto"/>
        <w:right w:val="none" w:sz="0" w:space="0" w:color="auto"/>
      </w:divBdr>
    </w:div>
    <w:div w:id="847672916">
      <w:marLeft w:val="640"/>
      <w:marRight w:val="0"/>
      <w:marTop w:val="0"/>
      <w:marBottom w:val="0"/>
      <w:divBdr>
        <w:top w:val="none" w:sz="0" w:space="0" w:color="auto"/>
        <w:left w:val="none" w:sz="0" w:space="0" w:color="auto"/>
        <w:bottom w:val="none" w:sz="0" w:space="0" w:color="auto"/>
        <w:right w:val="none" w:sz="0" w:space="0" w:color="auto"/>
      </w:divBdr>
    </w:div>
    <w:div w:id="847794799">
      <w:marLeft w:val="640"/>
      <w:marRight w:val="0"/>
      <w:marTop w:val="0"/>
      <w:marBottom w:val="0"/>
      <w:divBdr>
        <w:top w:val="none" w:sz="0" w:space="0" w:color="auto"/>
        <w:left w:val="none" w:sz="0" w:space="0" w:color="auto"/>
        <w:bottom w:val="none" w:sz="0" w:space="0" w:color="auto"/>
        <w:right w:val="none" w:sz="0" w:space="0" w:color="auto"/>
      </w:divBdr>
    </w:div>
    <w:div w:id="848299749">
      <w:marLeft w:val="640"/>
      <w:marRight w:val="0"/>
      <w:marTop w:val="0"/>
      <w:marBottom w:val="0"/>
      <w:divBdr>
        <w:top w:val="none" w:sz="0" w:space="0" w:color="auto"/>
        <w:left w:val="none" w:sz="0" w:space="0" w:color="auto"/>
        <w:bottom w:val="none" w:sz="0" w:space="0" w:color="auto"/>
        <w:right w:val="none" w:sz="0" w:space="0" w:color="auto"/>
      </w:divBdr>
    </w:div>
    <w:div w:id="850485679">
      <w:marLeft w:val="640"/>
      <w:marRight w:val="0"/>
      <w:marTop w:val="0"/>
      <w:marBottom w:val="0"/>
      <w:divBdr>
        <w:top w:val="none" w:sz="0" w:space="0" w:color="auto"/>
        <w:left w:val="none" w:sz="0" w:space="0" w:color="auto"/>
        <w:bottom w:val="none" w:sz="0" w:space="0" w:color="auto"/>
        <w:right w:val="none" w:sz="0" w:space="0" w:color="auto"/>
      </w:divBdr>
    </w:div>
    <w:div w:id="851069812">
      <w:marLeft w:val="640"/>
      <w:marRight w:val="0"/>
      <w:marTop w:val="0"/>
      <w:marBottom w:val="0"/>
      <w:divBdr>
        <w:top w:val="none" w:sz="0" w:space="0" w:color="auto"/>
        <w:left w:val="none" w:sz="0" w:space="0" w:color="auto"/>
        <w:bottom w:val="none" w:sz="0" w:space="0" w:color="auto"/>
        <w:right w:val="none" w:sz="0" w:space="0" w:color="auto"/>
      </w:divBdr>
    </w:div>
    <w:div w:id="852259232">
      <w:marLeft w:val="640"/>
      <w:marRight w:val="0"/>
      <w:marTop w:val="0"/>
      <w:marBottom w:val="0"/>
      <w:divBdr>
        <w:top w:val="none" w:sz="0" w:space="0" w:color="auto"/>
        <w:left w:val="none" w:sz="0" w:space="0" w:color="auto"/>
        <w:bottom w:val="none" w:sz="0" w:space="0" w:color="auto"/>
        <w:right w:val="none" w:sz="0" w:space="0" w:color="auto"/>
      </w:divBdr>
    </w:div>
    <w:div w:id="852378551">
      <w:marLeft w:val="640"/>
      <w:marRight w:val="0"/>
      <w:marTop w:val="0"/>
      <w:marBottom w:val="0"/>
      <w:divBdr>
        <w:top w:val="none" w:sz="0" w:space="0" w:color="auto"/>
        <w:left w:val="none" w:sz="0" w:space="0" w:color="auto"/>
        <w:bottom w:val="none" w:sz="0" w:space="0" w:color="auto"/>
        <w:right w:val="none" w:sz="0" w:space="0" w:color="auto"/>
      </w:divBdr>
    </w:div>
    <w:div w:id="852843204">
      <w:marLeft w:val="640"/>
      <w:marRight w:val="0"/>
      <w:marTop w:val="0"/>
      <w:marBottom w:val="0"/>
      <w:divBdr>
        <w:top w:val="none" w:sz="0" w:space="0" w:color="auto"/>
        <w:left w:val="none" w:sz="0" w:space="0" w:color="auto"/>
        <w:bottom w:val="none" w:sz="0" w:space="0" w:color="auto"/>
        <w:right w:val="none" w:sz="0" w:space="0" w:color="auto"/>
      </w:divBdr>
    </w:div>
    <w:div w:id="852916131">
      <w:marLeft w:val="640"/>
      <w:marRight w:val="0"/>
      <w:marTop w:val="0"/>
      <w:marBottom w:val="0"/>
      <w:divBdr>
        <w:top w:val="none" w:sz="0" w:space="0" w:color="auto"/>
        <w:left w:val="none" w:sz="0" w:space="0" w:color="auto"/>
        <w:bottom w:val="none" w:sz="0" w:space="0" w:color="auto"/>
        <w:right w:val="none" w:sz="0" w:space="0" w:color="auto"/>
      </w:divBdr>
    </w:div>
    <w:div w:id="854076167">
      <w:marLeft w:val="640"/>
      <w:marRight w:val="0"/>
      <w:marTop w:val="0"/>
      <w:marBottom w:val="0"/>
      <w:divBdr>
        <w:top w:val="none" w:sz="0" w:space="0" w:color="auto"/>
        <w:left w:val="none" w:sz="0" w:space="0" w:color="auto"/>
        <w:bottom w:val="none" w:sz="0" w:space="0" w:color="auto"/>
        <w:right w:val="none" w:sz="0" w:space="0" w:color="auto"/>
      </w:divBdr>
    </w:div>
    <w:div w:id="854149820">
      <w:marLeft w:val="640"/>
      <w:marRight w:val="0"/>
      <w:marTop w:val="0"/>
      <w:marBottom w:val="0"/>
      <w:divBdr>
        <w:top w:val="none" w:sz="0" w:space="0" w:color="auto"/>
        <w:left w:val="none" w:sz="0" w:space="0" w:color="auto"/>
        <w:bottom w:val="none" w:sz="0" w:space="0" w:color="auto"/>
        <w:right w:val="none" w:sz="0" w:space="0" w:color="auto"/>
      </w:divBdr>
    </w:div>
    <w:div w:id="855077582">
      <w:marLeft w:val="640"/>
      <w:marRight w:val="0"/>
      <w:marTop w:val="0"/>
      <w:marBottom w:val="0"/>
      <w:divBdr>
        <w:top w:val="none" w:sz="0" w:space="0" w:color="auto"/>
        <w:left w:val="none" w:sz="0" w:space="0" w:color="auto"/>
        <w:bottom w:val="none" w:sz="0" w:space="0" w:color="auto"/>
        <w:right w:val="none" w:sz="0" w:space="0" w:color="auto"/>
      </w:divBdr>
    </w:div>
    <w:div w:id="855384363">
      <w:marLeft w:val="640"/>
      <w:marRight w:val="0"/>
      <w:marTop w:val="0"/>
      <w:marBottom w:val="0"/>
      <w:divBdr>
        <w:top w:val="none" w:sz="0" w:space="0" w:color="auto"/>
        <w:left w:val="none" w:sz="0" w:space="0" w:color="auto"/>
        <w:bottom w:val="none" w:sz="0" w:space="0" w:color="auto"/>
        <w:right w:val="none" w:sz="0" w:space="0" w:color="auto"/>
      </w:divBdr>
    </w:div>
    <w:div w:id="855584335">
      <w:marLeft w:val="640"/>
      <w:marRight w:val="0"/>
      <w:marTop w:val="0"/>
      <w:marBottom w:val="0"/>
      <w:divBdr>
        <w:top w:val="none" w:sz="0" w:space="0" w:color="auto"/>
        <w:left w:val="none" w:sz="0" w:space="0" w:color="auto"/>
        <w:bottom w:val="none" w:sz="0" w:space="0" w:color="auto"/>
        <w:right w:val="none" w:sz="0" w:space="0" w:color="auto"/>
      </w:divBdr>
    </w:div>
    <w:div w:id="856114299">
      <w:marLeft w:val="640"/>
      <w:marRight w:val="0"/>
      <w:marTop w:val="0"/>
      <w:marBottom w:val="0"/>
      <w:divBdr>
        <w:top w:val="none" w:sz="0" w:space="0" w:color="auto"/>
        <w:left w:val="none" w:sz="0" w:space="0" w:color="auto"/>
        <w:bottom w:val="none" w:sz="0" w:space="0" w:color="auto"/>
        <w:right w:val="none" w:sz="0" w:space="0" w:color="auto"/>
      </w:divBdr>
    </w:div>
    <w:div w:id="857349318">
      <w:marLeft w:val="640"/>
      <w:marRight w:val="0"/>
      <w:marTop w:val="0"/>
      <w:marBottom w:val="0"/>
      <w:divBdr>
        <w:top w:val="none" w:sz="0" w:space="0" w:color="auto"/>
        <w:left w:val="none" w:sz="0" w:space="0" w:color="auto"/>
        <w:bottom w:val="none" w:sz="0" w:space="0" w:color="auto"/>
        <w:right w:val="none" w:sz="0" w:space="0" w:color="auto"/>
      </w:divBdr>
    </w:div>
    <w:div w:id="857738163">
      <w:marLeft w:val="640"/>
      <w:marRight w:val="0"/>
      <w:marTop w:val="0"/>
      <w:marBottom w:val="0"/>
      <w:divBdr>
        <w:top w:val="none" w:sz="0" w:space="0" w:color="auto"/>
        <w:left w:val="none" w:sz="0" w:space="0" w:color="auto"/>
        <w:bottom w:val="none" w:sz="0" w:space="0" w:color="auto"/>
        <w:right w:val="none" w:sz="0" w:space="0" w:color="auto"/>
      </w:divBdr>
    </w:div>
    <w:div w:id="857743260">
      <w:marLeft w:val="640"/>
      <w:marRight w:val="0"/>
      <w:marTop w:val="0"/>
      <w:marBottom w:val="0"/>
      <w:divBdr>
        <w:top w:val="none" w:sz="0" w:space="0" w:color="auto"/>
        <w:left w:val="none" w:sz="0" w:space="0" w:color="auto"/>
        <w:bottom w:val="none" w:sz="0" w:space="0" w:color="auto"/>
        <w:right w:val="none" w:sz="0" w:space="0" w:color="auto"/>
      </w:divBdr>
    </w:div>
    <w:div w:id="857963874">
      <w:marLeft w:val="640"/>
      <w:marRight w:val="0"/>
      <w:marTop w:val="0"/>
      <w:marBottom w:val="0"/>
      <w:divBdr>
        <w:top w:val="none" w:sz="0" w:space="0" w:color="auto"/>
        <w:left w:val="none" w:sz="0" w:space="0" w:color="auto"/>
        <w:bottom w:val="none" w:sz="0" w:space="0" w:color="auto"/>
        <w:right w:val="none" w:sz="0" w:space="0" w:color="auto"/>
      </w:divBdr>
    </w:div>
    <w:div w:id="860629727">
      <w:marLeft w:val="640"/>
      <w:marRight w:val="0"/>
      <w:marTop w:val="0"/>
      <w:marBottom w:val="0"/>
      <w:divBdr>
        <w:top w:val="none" w:sz="0" w:space="0" w:color="auto"/>
        <w:left w:val="none" w:sz="0" w:space="0" w:color="auto"/>
        <w:bottom w:val="none" w:sz="0" w:space="0" w:color="auto"/>
        <w:right w:val="none" w:sz="0" w:space="0" w:color="auto"/>
      </w:divBdr>
    </w:div>
    <w:div w:id="860817947">
      <w:marLeft w:val="640"/>
      <w:marRight w:val="0"/>
      <w:marTop w:val="0"/>
      <w:marBottom w:val="0"/>
      <w:divBdr>
        <w:top w:val="none" w:sz="0" w:space="0" w:color="auto"/>
        <w:left w:val="none" w:sz="0" w:space="0" w:color="auto"/>
        <w:bottom w:val="none" w:sz="0" w:space="0" w:color="auto"/>
        <w:right w:val="none" w:sz="0" w:space="0" w:color="auto"/>
      </w:divBdr>
    </w:div>
    <w:div w:id="860968220">
      <w:marLeft w:val="640"/>
      <w:marRight w:val="0"/>
      <w:marTop w:val="0"/>
      <w:marBottom w:val="0"/>
      <w:divBdr>
        <w:top w:val="none" w:sz="0" w:space="0" w:color="auto"/>
        <w:left w:val="none" w:sz="0" w:space="0" w:color="auto"/>
        <w:bottom w:val="none" w:sz="0" w:space="0" w:color="auto"/>
        <w:right w:val="none" w:sz="0" w:space="0" w:color="auto"/>
      </w:divBdr>
    </w:div>
    <w:div w:id="862742232">
      <w:marLeft w:val="640"/>
      <w:marRight w:val="0"/>
      <w:marTop w:val="0"/>
      <w:marBottom w:val="0"/>
      <w:divBdr>
        <w:top w:val="none" w:sz="0" w:space="0" w:color="auto"/>
        <w:left w:val="none" w:sz="0" w:space="0" w:color="auto"/>
        <w:bottom w:val="none" w:sz="0" w:space="0" w:color="auto"/>
        <w:right w:val="none" w:sz="0" w:space="0" w:color="auto"/>
      </w:divBdr>
    </w:div>
    <w:div w:id="864556311">
      <w:marLeft w:val="640"/>
      <w:marRight w:val="0"/>
      <w:marTop w:val="0"/>
      <w:marBottom w:val="0"/>
      <w:divBdr>
        <w:top w:val="none" w:sz="0" w:space="0" w:color="auto"/>
        <w:left w:val="none" w:sz="0" w:space="0" w:color="auto"/>
        <w:bottom w:val="none" w:sz="0" w:space="0" w:color="auto"/>
        <w:right w:val="none" w:sz="0" w:space="0" w:color="auto"/>
      </w:divBdr>
    </w:div>
    <w:div w:id="865484811">
      <w:marLeft w:val="640"/>
      <w:marRight w:val="0"/>
      <w:marTop w:val="0"/>
      <w:marBottom w:val="0"/>
      <w:divBdr>
        <w:top w:val="none" w:sz="0" w:space="0" w:color="auto"/>
        <w:left w:val="none" w:sz="0" w:space="0" w:color="auto"/>
        <w:bottom w:val="none" w:sz="0" w:space="0" w:color="auto"/>
        <w:right w:val="none" w:sz="0" w:space="0" w:color="auto"/>
      </w:divBdr>
    </w:div>
    <w:div w:id="866717758">
      <w:marLeft w:val="640"/>
      <w:marRight w:val="0"/>
      <w:marTop w:val="0"/>
      <w:marBottom w:val="0"/>
      <w:divBdr>
        <w:top w:val="none" w:sz="0" w:space="0" w:color="auto"/>
        <w:left w:val="none" w:sz="0" w:space="0" w:color="auto"/>
        <w:bottom w:val="none" w:sz="0" w:space="0" w:color="auto"/>
        <w:right w:val="none" w:sz="0" w:space="0" w:color="auto"/>
      </w:divBdr>
    </w:div>
    <w:div w:id="867722543">
      <w:marLeft w:val="640"/>
      <w:marRight w:val="0"/>
      <w:marTop w:val="0"/>
      <w:marBottom w:val="0"/>
      <w:divBdr>
        <w:top w:val="none" w:sz="0" w:space="0" w:color="auto"/>
        <w:left w:val="none" w:sz="0" w:space="0" w:color="auto"/>
        <w:bottom w:val="none" w:sz="0" w:space="0" w:color="auto"/>
        <w:right w:val="none" w:sz="0" w:space="0" w:color="auto"/>
      </w:divBdr>
    </w:div>
    <w:div w:id="868495030">
      <w:marLeft w:val="640"/>
      <w:marRight w:val="0"/>
      <w:marTop w:val="0"/>
      <w:marBottom w:val="0"/>
      <w:divBdr>
        <w:top w:val="none" w:sz="0" w:space="0" w:color="auto"/>
        <w:left w:val="none" w:sz="0" w:space="0" w:color="auto"/>
        <w:bottom w:val="none" w:sz="0" w:space="0" w:color="auto"/>
        <w:right w:val="none" w:sz="0" w:space="0" w:color="auto"/>
      </w:divBdr>
    </w:div>
    <w:div w:id="869532213">
      <w:marLeft w:val="640"/>
      <w:marRight w:val="0"/>
      <w:marTop w:val="0"/>
      <w:marBottom w:val="0"/>
      <w:divBdr>
        <w:top w:val="none" w:sz="0" w:space="0" w:color="auto"/>
        <w:left w:val="none" w:sz="0" w:space="0" w:color="auto"/>
        <w:bottom w:val="none" w:sz="0" w:space="0" w:color="auto"/>
        <w:right w:val="none" w:sz="0" w:space="0" w:color="auto"/>
      </w:divBdr>
    </w:div>
    <w:div w:id="872573616">
      <w:marLeft w:val="640"/>
      <w:marRight w:val="0"/>
      <w:marTop w:val="0"/>
      <w:marBottom w:val="0"/>
      <w:divBdr>
        <w:top w:val="none" w:sz="0" w:space="0" w:color="auto"/>
        <w:left w:val="none" w:sz="0" w:space="0" w:color="auto"/>
        <w:bottom w:val="none" w:sz="0" w:space="0" w:color="auto"/>
        <w:right w:val="none" w:sz="0" w:space="0" w:color="auto"/>
      </w:divBdr>
    </w:div>
    <w:div w:id="874924593">
      <w:marLeft w:val="640"/>
      <w:marRight w:val="0"/>
      <w:marTop w:val="0"/>
      <w:marBottom w:val="0"/>
      <w:divBdr>
        <w:top w:val="none" w:sz="0" w:space="0" w:color="auto"/>
        <w:left w:val="none" w:sz="0" w:space="0" w:color="auto"/>
        <w:bottom w:val="none" w:sz="0" w:space="0" w:color="auto"/>
        <w:right w:val="none" w:sz="0" w:space="0" w:color="auto"/>
      </w:divBdr>
    </w:div>
    <w:div w:id="875002634">
      <w:marLeft w:val="640"/>
      <w:marRight w:val="0"/>
      <w:marTop w:val="0"/>
      <w:marBottom w:val="0"/>
      <w:divBdr>
        <w:top w:val="none" w:sz="0" w:space="0" w:color="auto"/>
        <w:left w:val="none" w:sz="0" w:space="0" w:color="auto"/>
        <w:bottom w:val="none" w:sz="0" w:space="0" w:color="auto"/>
        <w:right w:val="none" w:sz="0" w:space="0" w:color="auto"/>
      </w:divBdr>
    </w:div>
    <w:div w:id="875198341">
      <w:marLeft w:val="640"/>
      <w:marRight w:val="0"/>
      <w:marTop w:val="0"/>
      <w:marBottom w:val="0"/>
      <w:divBdr>
        <w:top w:val="none" w:sz="0" w:space="0" w:color="auto"/>
        <w:left w:val="none" w:sz="0" w:space="0" w:color="auto"/>
        <w:bottom w:val="none" w:sz="0" w:space="0" w:color="auto"/>
        <w:right w:val="none" w:sz="0" w:space="0" w:color="auto"/>
      </w:divBdr>
    </w:div>
    <w:div w:id="876355084">
      <w:marLeft w:val="640"/>
      <w:marRight w:val="0"/>
      <w:marTop w:val="0"/>
      <w:marBottom w:val="0"/>
      <w:divBdr>
        <w:top w:val="none" w:sz="0" w:space="0" w:color="auto"/>
        <w:left w:val="none" w:sz="0" w:space="0" w:color="auto"/>
        <w:bottom w:val="none" w:sz="0" w:space="0" w:color="auto"/>
        <w:right w:val="none" w:sz="0" w:space="0" w:color="auto"/>
      </w:divBdr>
    </w:div>
    <w:div w:id="879243780">
      <w:marLeft w:val="640"/>
      <w:marRight w:val="0"/>
      <w:marTop w:val="0"/>
      <w:marBottom w:val="0"/>
      <w:divBdr>
        <w:top w:val="none" w:sz="0" w:space="0" w:color="auto"/>
        <w:left w:val="none" w:sz="0" w:space="0" w:color="auto"/>
        <w:bottom w:val="none" w:sz="0" w:space="0" w:color="auto"/>
        <w:right w:val="none" w:sz="0" w:space="0" w:color="auto"/>
      </w:divBdr>
    </w:div>
    <w:div w:id="880285425">
      <w:marLeft w:val="640"/>
      <w:marRight w:val="0"/>
      <w:marTop w:val="0"/>
      <w:marBottom w:val="0"/>
      <w:divBdr>
        <w:top w:val="none" w:sz="0" w:space="0" w:color="auto"/>
        <w:left w:val="none" w:sz="0" w:space="0" w:color="auto"/>
        <w:bottom w:val="none" w:sz="0" w:space="0" w:color="auto"/>
        <w:right w:val="none" w:sz="0" w:space="0" w:color="auto"/>
      </w:divBdr>
    </w:div>
    <w:div w:id="880626302">
      <w:marLeft w:val="640"/>
      <w:marRight w:val="0"/>
      <w:marTop w:val="0"/>
      <w:marBottom w:val="0"/>
      <w:divBdr>
        <w:top w:val="none" w:sz="0" w:space="0" w:color="auto"/>
        <w:left w:val="none" w:sz="0" w:space="0" w:color="auto"/>
        <w:bottom w:val="none" w:sz="0" w:space="0" w:color="auto"/>
        <w:right w:val="none" w:sz="0" w:space="0" w:color="auto"/>
      </w:divBdr>
    </w:div>
    <w:div w:id="880632532">
      <w:marLeft w:val="640"/>
      <w:marRight w:val="0"/>
      <w:marTop w:val="0"/>
      <w:marBottom w:val="0"/>
      <w:divBdr>
        <w:top w:val="none" w:sz="0" w:space="0" w:color="auto"/>
        <w:left w:val="none" w:sz="0" w:space="0" w:color="auto"/>
        <w:bottom w:val="none" w:sz="0" w:space="0" w:color="auto"/>
        <w:right w:val="none" w:sz="0" w:space="0" w:color="auto"/>
      </w:divBdr>
    </w:div>
    <w:div w:id="881133362">
      <w:marLeft w:val="640"/>
      <w:marRight w:val="0"/>
      <w:marTop w:val="0"/>
      <w:marBottom w:val="0"/>
      <w:divBdr>
        <w:top w:val="none" w:sz="0" w:space="0" w:color="auto"/>
        <w:left w:val="none" w:sz="0" w:space="0" w:color="auto"/>
        <w:bottom w:val="none" w:sz="0" w:space="0" w:color="auto"/>
        <w:right w:val="none" w:sz="0" w:space="0" w:color="auto"/>
      </w:divBdr>
    </w:div>
    <w:div w:id="881787587">
      <w:marLeft w:val="640"/>
      <w:marRight w:val="0"/>
      <w:marTop w:val="0"/>
      <w:marBottom w:val="0"/>
      <w:divBdr>
        <w:top w:val="none" w:sz="0" w:space="0" w:color="auto"/>
        <w:left w:val="none" w:sz="0" w:space="0" w:color="auto"/>
        <w:bottom w:val="none" w:sz="0" w:space="0" w:color="auto"/>
        <w:right w:val="none" w:sz="0" w:space="0" w:color="auto"/>
      </w:divBdr>
    </w:div>
    <w:div w:id="883178679">
      <w:marLeft w:val="640"/>
      <w:marRight w:val="0"/>
      <w:marTop w:val="0"/>
      <w:marBottom w:val="0"/>
      <w:divBdr>
        <w:top w:val="none" w:sz="0" w:space="0" w:color="auto"/>
        <w:left w:val="none" w:sz="0" w:space="0" w:color="auto"/>
        <w:bottom w:val="none" w:sz="0" w:space="0" w:color="auto"/>
        <w:right w:val="none" w:sz="0" w:space="0" w:color="auto"/>
      </w:divBdr>
    </w:div>
    <w:div w:id="883251500">
      <w:marLeft w:val="640"/>
      <w:marRight w:val="0"/>
      <w:marTop w:val="0"/>
      <w:marBottom w:val="0"/>
      <w:divBdr>
        <w:top w:val="none" w:sz="0" w:space="0" w:color="auto"/>
        <w:left w:val="none" w:sz="0" w:space="0" w:color="auto"/>
        <w:bottom w:val="none" w:sz="0" w:space="0" w:color="auto"/>
        <w:right w:val="none" w:sz="0" w:space="0" w:color="auto"/>
      </w:divBdr>
    </w:div>
    <w:div w:id="886258193">
      <w:marLeft w:val="640"/>
      <w:marRight w:val="0"/>
      <w:marTop w:val="0"/>
      <w:marBottom w:val="0"/>
      <w:divBdr>
        <w:top w:val="none" w:sz="0" w:space="0" w:color="auto"/>
        <w:left w:val="none" w:sz="0" w:space="0" w:color="auto"/>
        <w:bottom w:val="none" w:sz="0" w:space="0" w:color="auto"/>
        <w:right w:val="none" w:sz="0" w:space="0" w:color="auto"/>
      </w:divBdr>
    </w:div>
    <w:div w:id="886457642">
      <w:marLeft w:val="640"/>
      <w:marRight w:val="0"/>
      <w:marTop w:val="0"/>
      <w:marBottom w:val="0"/>
      <w:divBdr>
        <w:top w:val="none" w:sz="0" w:space="0" w:color="auto"/>
        <w:left w:val="none" w:sz="0" w:space="0" w:color="auto"/>
        <w:bottom w:val="none" w:sz="0" w:space="0" w:color="auto"/>
        <w:right w:val="none" w:sz="0" w:space="0" w:color="auto"/>
      </w:divBdr>
    </w:div>
    <w:div w:id="888766227">
      <w:marLeft w:val="640"/>
      <w:marRight w:val="0"/>
      <w:marTop w:val="0"/>
      <w:marBottom w:val="0"/>
      <w:divBdr>
        <w:top w:val="none" w:sz="0" w:space="0" w:color="auto"/>
        <w:left w:val="none" w:sz="0" w:space="0" w:color="auto"/>
        <w:bottom w:val="none" w:sz="0" w:space="0" w:color="auto"/>
        <w:right w:val="none" w:sz="0" w:space="0" w:color="auto"/>
      </w:divBdr>
    </w:div>
    <w:div w:id="889918985">
      <w:marLeft w:val="640"/>
      <w:marRight w:val="0"/>
      <w:marTop w:val="0"/>
      <w:marBottom w:val="0"/>
      <w:divBdr>
        <w:top w:val="none" w:sz="0" w:space="0" w:color="auto"/>
        <w:left w:val="none" w:sz="0" w:space="0" w:color="auto"/>
        <w:bottom w:val="none" w:sz="0" w:space="0" w:color="auto"/>
        <w:right w:val="none" w:sz="0" w:space="0" w:color="auto"/>
      </w:divBdr>
    </w:div>
    <w:div w:id="889923162">
      <w:marLeft w:val="640"/>
      <w:marRight w:val="0"/>
      <w:marTop w:val="0"/>
      <w:marBottom w:val="0"/>
      <w:divBdr>
        <w:top w:val="none" w:sz="0" w:space="0" w:color="auto"/>
        <w:left w:val="none" w:sz="0" w:space="0" w:color="auto"/>
        <w:bottom w:val="none" w:sz="0" w:space="0" w:color="auto"/>
        <w:right w:val="none" w:sz="0" w:space="0" w:color="auto"/>
      </w:divBdr>
    </w:div>
    <w:div w:id="891773882">
      <w:marLeft w:val="640"/>
      <w:marRight w:val="0"/>
      <w:marTop w:val="0"/>
      <w:marBottom w:val="0"/>
      <w:divBdr>
        <w:top w:val="none" w:sz="0" w:space="0" w:color="auto"/>
        <w:left w:val="none" w:sz="0" w:space="0" w:color="auto"/>
        <w:bottom w:val="none" w:sz="0" w:space="0" w:color="auto"/>
        <w:right w:val="none" w:sz="0" w:space="0" w:color="auto"/>
      </w:divBdr>
    </w:div>
    <w:div w:id="892037665">
      <w:marLeft w:val="640"/>
      <w:marRight w:val="0"/>
      <w:marTop w:val="0"/>
      <w:marBottom w:val="0"/>
      <w:divBdr>
        <w:top w:val="none" w:sz="0" w:space="0" w:color="auto"/>
        <w:left w:val="none" w:sz="0" w:space="0" w:color="auto"/>
        <w:bottom w:val="none" w:sz="0" w:space="0" w:color="auto"/>
        <w:right w:val="none" w:sz="0" w:space="0" w:color="auto"/>
      </w:divBdr>
    </w:div>
    <w:div w:id="893085588">
      <w:marLeft w:val="640"/>
      <w:marRight w:val="0"/>
      <w:marTop w:val="0"/>
      <w:marBottom w:val="0"/>
      <w:divBdr>
        <w:top w:val="none" w:sz="0" w:space="0" w:color="auto"/>
        <w:left w:val="none" w:sz="0" w:space="0" w:color="auto"/>
        <w:bottom w:val="none" w:sz="0" w:space="0" w:color="auto"/>
        <w:right w:val="none" w:sz="0" w:space="0" w:color="auto"/>
      </w:divBdr>
    </w:div>
    <w:div w:id="894513317">
      <w:marLeft w:val="640"/>
      <w:marRight w:val="0"/>
      <w:marTop w:val="0"/>
      <w:marBottom w:val="0"/>
      <w:divBdr>
        <w:top w:val="none" w:sz="0" w:space="0" w:color="auto"/>
        <w:left w:val="none" w:sz="0" w:space="0" w:color="auto"/>
        <w:bottom w:val="none" w:sz="0" w:space="0" w:color="auto"/>
        <w:right w:val="none" w:sz="0" w:space="0" w:color="auto"/>
      </w:divBdr>
    </w:div>
    <w:div w:id="896207398">
      <w:marLeft w:val="640"/>
      <w:marRight w:val="0"/>
      <w:marTop w:val="0"/>
      <w:marBottom w:val="0"/>
      <w:divBdr>
        <w:top w:val="none" w:sz="0" w:space="0" w:color="auto"/>
        <w:left w:val="none" w:sz="0" w:space="0" w:color="auto"/>
        <w:bottom w:val="none" w:sz="0" w:space="0" w:color="auto"/>
        <w:right w:val="none" w:sz="0" w:space="0" w:color="auto"/>
      </w:divBdr>
    </w:div>
    <w:div w:id="896939599">
      <w:marLeft w:val="640"/>
      <w:marRight w:val="0"/>
      <w:marTop w:val="0"/>
      <w:marBottom w:val="0"/>
      <w:divBdr>
        <w:top w:val="none" w:sz="0" w:space="0" w:color="auto"/>
        <w:left w:val="none" w:sz="0" w:space="0" w:color="auto"/>
        <w:bottom w:val="none" w:sz="0" w:space="0" w:color="auto"/>
        <w:right w:val="none" w:sz="0" w:space="0" w:color="auto"/>
      </w:divBdr>
    </w:div>
    <w:div w:id="897206370">
      <w:marLeft w:val="640"/>
      <w:marRight w:val="0"/>
      <w:marTop w:val="0"/>
      <w:marBottom w:val="0"/>
      <w:divBdr>
        <w:top w:val="none" w:sz="0" w:space="0" w:color="auto"/>
        <w:left w:val="none" w:sz="0" w:space="0" w:color="auto"/>
        <w:bottom w:val="none" w:sz="0" w:space="0" w:color="auto"/>
        <w:right w:val="none" w:sz="0" w:space="0" w:color="auto"/>
      </w:divBdr>
    </w:div>
    <w:div w:id="898906286">
      <w:marLeft w:val="640"/>
      <w:marRight w:val="0"/>
      <w:marTop w:val="0"/>
      <w:marBottom w:val="0"/>
      <w:divBdr>
        <w:top w:val="none" w:sz="0" w:space="0" w:color="auto"/>
        <w:left w:val="none" w:sz="0" w:space="0" w:color="auto"/>
        <w:bottom w:val="none" w:sz="0" w:space="0" w:color="auto"/>
        <w:right w:val="none" w:sz="0" w:space="0" w:color="auto"/>
      </w:divBdr>
    </w:div>
    <w:div w:id="899244032">
      <w:marLeft w:val="640"/>
      <w:marRight w:val="0"/>
      <w:marTop w:val="0"/>
      <w:marBottom w:val="0"/>
      <w:divBdr>
        <w:top w:val="none" w:sz="0" w:space="0" w:color="auto"/>
        <w:left w:val="none" w:sz="0" w:space="0" w:color="auto"/>
        <w:bottom w:val="none" w:sz="0" w:space="0" w:color="auto"/>
        <w:right w:val="none" w:sz="0" w:space="0" w:color="auto"/>
      </w:divBdr>
    </w:div>
    <w:div w:id="899366060">
      <w:marLeft w:val="640"/>
      <w:marRight w:val="0"/>
      <w:marTop w:val="0"/>
      <w:marBottom w:val="0"/>
      <w:divBdr>
        <w:top w:val="none" w:sz="0" w:space="0" w:color="auto"/>
        <w:left w:val="none" w:sz="0" w:space="0" w:color="auto"/>
        <w:bottom w:val="none" w:sz="0" w:space="0" w:color="auto"/>
        <w:right w:val="none" w:sz="0" w:space="0" w:color="auto"/>
      </w:divBdr>
    </w:div>
    <w:div w:id="901788929">
      <w:marLeft w:val="640"/>
      <w:marRight w:val="0"/>
      <w:marTop w:val="0"/>
      <w:marBottom w:val="0"/>
      <w:divBdr>
        <w:top w:val="none" w:sz="0" w:space="0" w:color="auto"/>
        <w:left w:val="none" w:sz="0" w:space="0" w:color="auto"/>
        <w:bottom w:val="none" w:sz="0" w:space="0" w:color="auto"/>
        <w:right w:val="none" w:sz="0" w:space="0" w:color="auto"/>
      </w:divBdr>
    </w:div>
    <w:div w:id="901793090">
      <w:marLeft w:val="640"/>
      <w:marRight w:val="0"/>
      <w:marTop w:val="0"/>
      <w:marBottom w:val="0"/>
      <w:divBdr>
        <w:top w:val="none" w:sz="0" w:space="0" w:color="auto"/>
        <w:left w:val="none" w:sz="0" w:space="0" w:color="auto"/>
        <w:bottom w:val="none" w:sz="0" w:space="0" w:color="auto"/>
        <w:right w:val="none" w:sz="0" w:space="0" w:color="auto"/>
      </w:divBdr>
    </w:div>
    <w:div w:id="904491972">
      <w:marLeft w:val="640"/>
      <w:marRight w:val="0"/>
      <w:marTop w:val="0"/>
      <w:marBottom w:val="0"/>
      <w:divBdr>
        <w:top w:val="none" w:sz="0" w:space="0" w:color="auto"/>
        <w:left w:val="none" w:sz="0" w:space="0" w:color="auto"/>
        <w:bottom w:val="none" w:sz="0" w:space="0" w:color="auto"/>
        <w:right w:val="none" w:sz="0" w:space="0" w:color="auto"/>
      </w:divBdr>
    </w:div>
    <w:div w:id="906844669">
      <w:marLeft w:val="640"/>
      <w:marRight w:val="0"/>
      <w:marTop w:val="0"/>
      <w:marBottom w:val="0"/>
      <w:divBdr>
        <w:top w:val="none" w:sz="0" w:space="0" w:color="auto"/>
        <w:left w:val="none" w:sz="0" w:space="0" w:color="auto"/>
        <w:bottom w:val="none" w:sz="0" w:space="0" w:color="auto"/>
        <w:right w:val="none" w:sz="0" w:space="0" w:color="auto"/>
      </w:divBdr>
    </w:div>
    <w:div w:id="908659481">
      <w:marLeft w:val="640"/>
      <w:marRight w:val="0"/>
      <w:marTop w:val="0"/>
      <w:marBottom w:val="0"/>
      <w:divBdr>
        <w:top w:val="none" w:sz="0" w:space="0" w:color="auto"/>
        <w:left w:val="none" w:sz="0" w:space="0" w:color="auto"/>
        <w:bottom w:val="none" w:sz="0" w:space="0" w:color="auto"/>
        <w:right w:val="none" w:sz="0" w:space="0" w:color="auto"/>
      </w:divBdr>
    </w:div>
    <w:div w:id="908735773">
      <w:marLeft w:val="640"/>
      <w:marRight w:val="0"/>
      <w:marTop w:val="0"/>
      <w:marBottom w:val="0"/>
      <w:divBdr>
        <w:top w:val="none" w:sz="0" w:space="0" w:color="auto"/>
        <w:left w:val="none" w:sz="0" w:space="0" w:color="auto"/>
        <w:bottom w:val="none" w:sz="0" w:space="0" w:color="auto"/>
        <w:right w:val="none" w:sz="0" w:space="0" w:color="auto"/>
      </w:divBdr>
    </w:div>
    <w:div w:id="908812165">
      <w:marLeft w:val="640"/>
      <w:marRight w:val="0"/>
      <w:marTop w:val="0"/>
      <w:marBottom w:val="0"/>
      <w:divBdr>
        <w:top w:val="none" w:sz="0" w:space="0" w:color="auto"/>
        <w:left w:val="none" w:sz="0" w:space="0" w:color="auto"/>
        <w:bottom w:val="none" w:sz="0" w:space="0" w:color="auto"/>
        <w:right w:val="none" w:sz="0" w:space="0" w:color="auto"/>
      </w:divBdr>
    </w:div>
    <w:div w:id="909657130">
      <w:marLeft w:val="640"/>
      <w:marRight w:val="0"/>
      <w:marTop w:val="0"/>
      <w:marBottom w:val="0"/>
      <w:divBdr>
        <w:top w:val="none" w:sz="0" w:space="0" w:color="auto"/>
        <w:left w:val="none" w:sz="0" w:space="0" w:color="auto"/>
        <w:bottom w:val="none" w:sz="0" w:space="0" w:color="auto"/>
        <w:right w:val="none" w:sz="0" w:space="0" w:color="auto"/>
      </w:divBdr>
    </w:div>
    <w:div w:id="911039567">
      <w:marLeft w:val="640"/>
      <w:marRight w:val="0"/>
      <w:marTop w:val="0"/>
      <w:marBottom w:val="0"/>
      <w:divBdr>
        <w:top w:val="none" w:sz="0" w:space="0" w:color="auto"/>
        <w:left w:val="none" w:sz="0" w:space="0" w:color="auto"/>
        <w:bottom w:val="none" w:sz="0" w:space="0" w:color="auto"/>
        <w:right w:val="none" w:sz="0" w:space="0" w:color="auto"/>
      </w:divBdr>
    </w:div>
    <w:div w:id="911040507">
      <w:marLeft w:val="640"/>
      <w:marRight w:val="0"/>
      <w:marTop w:val="0"/>
      <w:marBottom w:val="0"/>
      <w:divBdr>
        <w:top w:val="none" w:sz="0" w:space="0" w:color="auto"/>
        <w:left w:val="none" w:sz="0" w:space="0" w:color="auto"/>
        <w:bottom w:val="none" w:sz="0" w:space="0" w:color="auto"/>
        <w:right w:val="none" w:sz="0" w:space="0" w:color="auto"/>
      </w:divBdr>
    </w:div>
    <w:div w:id="911697243">
      <w:marLeft w:val="640"/>
      <w:marRight w:val="0"/>
      <w:marTop w:val="0"/>
      <w:marBottom w:val="0"/>
      <w:divBdr>
        <w:top w:val="none" w:sz="0" w:space="0" w:color="auto"/>
        <w:left w:val="none" w:sz="0" w:space="0" w:color="auto"/>
        <w:bottom w:val="none" w:sz="0" w:space="0" w:color="auto"/>
        <w:right w:val="none" w:sz="0" w:space="0" w:color="auto"/>
      </w:divBdr>
    </w:div>
    <w:div w:id="912735453">
      <w:marLeft w:val="640"/>
      <w:marRight w:val="0"/>
      <w:marTop w:val="0"/>
      <w:marBottom w:val="0"/>
      <w:divBdr>
        <w:top w:val="none" w:sz="0" w:space="0" w:color="auto"/>
        <w:left w:val="none" w:sz="0" w:space="0" w:color="auto"/>
        <w:bottom w:val="none" w:sz="0" w:space="0" w:color="auto"/>
        <w:right w:val="none" w:sz="0" w:space="0" w:color="auto"/>
      </w:divBdr>
    </w:div>
    <w:div w:id="914555745">
      <w:marLeft w:val="640"/>
      <w:marRight w:val="0"/>
      <w:marTop w:val="0"/>
      <w:marBottom w:val="0"/>
      <w:divBdr>
        <w:top w:val="none" w:sz="0" w:space="0" w:color="auto"/>
        <w:left w:val="none" w:sz="0" w:space="0" w:color="auto"/>
        <w:bottom w:val="none" w:sz="0" w:space="0" w:color="auto"/>
        <w:right w:val="none" w:sz="0" w:space="0" w:color="auto"/>
      </w:divBdr>
    </w:div>
    <w:div w:id="914780919">
      <w:marLeft w:val="640"/>
      <w:marRight w:val="0"/>
      <w:marTop w:val="0"/>
      <w:marBottom w:val="0"/>
      <w:divBdr>
        <w:top w:val="none" w:sz="0" w:space="0" w:color="auto"/>
        <w:left w:val="none" w:sz="0" w:space="0" w:color="auto"/>
        <w:bottom w:val="none" w:sz="0" w:space="0" w:color="auto"/>
        <w:right w:val="none" w:sz="0" w:space="0" w:color="auto"/>
      </w:divBdr>
    </w:div>
    <w:div w:id="915944395">
      <w:marLeft w:val="640"/>
      <w:marRight w:val="0"/>
      <w:marTop w:val="0"/>
      <w:marBottom w:val="0"/>
      <w:divBdr>
        <w:top w:val="none" w:sz="0" w:space="0" w:color="auto"/>
        <w:left w:val="none" w:sz="0" w:space="0" w:color="auto"/>
        <w:bottom w:val="none" w:sz="0" w:space="0" w:color="auto"/>
        <w:right w:val="none" w:sz="0" w:space="0" w:color="auto"/>
      </w:divBdr>
    </w:div>
    <w:div w:id="915944454">
      <w:marLeft w:val="640"/>
      <w:marRight w:val="0"/>
      <w:marTop w:val="0"/>
      <w:marBottom w:val="0"/>
      <w:divBdr>
        <w:top w:val="none" w:sz="0" w:space="0" w:color="auto"/>
        <w:left w:val="none" w:sz="0" w:space="0" w:color="auto"/>
        <w:bottom w:val="none" w:sz="0" w:space="0" w:color="auto"/>
        <w:right w:val="none" w:sz="0" w:space="0" w:color="auto"/>
      </w:divBdr>
    </w:div>
    <w:div w:id="916090618">
      <w:marLeft w:val="640"/>
      <w:marRight w:val="0"/>
      <w:marTop w:val="0"/>
      <w:marBottom w:val="0"/>
      <w:divBdr>
        <w:top w:val="none" w:sz="0" w:space="0" w:color="auto"/>
        <w:left w:val="none" w:sz="0" w:space="0" w:color="auto"/>
        <w:bottom w:val="none" w:sz="0" w:space="0" w:color="auto"/>
        <w:right w:val="none" w:sz="0" w:space="0" w:color="auto"/>
      </w:divBdr>
    </w:div>
    <w:div w:id="916129121">
      <w:marLeft w:val="640"/>
      <w:marRight w:val="0"/>
      <w:marTop w:val="0"/>
      <w:marBottom w:val="0"/>
      <w:divBdr>
        <w:top w:val="none" w:sz="0" w:space="0" w:color="auto"/>
        <w:left w:val="none" w:sz="0" w:space="0" w:color="auto"/>
        <w:bottom w:val="none" w:sz="0" w:space="0" w:color="auto"/>
        <w:right w:val="none" w:sz="0" w:space="0" w:color="auto"/>
      </w:divBdr>
    </w:div>
    <w:div w:id="916478556">
      <w:marLeft w:val="640"/>
      <w:marRight w:val="0"/>
      <w:marTop w:val="0"/>
      <w:marBottom w:val="0"/>
      <w:divBdr>
        <w:top w:val="none" w:sz="0" w:space="0" w:color="auto"/>
        <w:left w:val="none" w:sz="0" w:space="0" w:color="auto"/>
        <w:bottom w:val="none" w:sz="0" w:space="0" w:color="auto"/>
        <w:right w:val="none" w:sz="0" w:space="0" w:color="auto"/>
      </w:divBdr>
    </w:div>
    <w:div w:id="916939373">
      <w:marLeft w:val="640"/>
      <w:marRight w:val="0"/>
      <w:marTop w:val="0"/>
      <w:marBottom w:val="0"/>
      <w:divBdr>
        <w:top w:val="none" w:sz="0" w:space="0" w:color="auto"/>
        <w:left w:val="none" w:sz="0" w:space="0" w:color="auto"/>
        <w:bottom w:val="none" w:sz="0" w:space="0" w:color="auto"/>
        <w:right w:val="none" w:sz="0" w:space="0" w:color="auto"/>
      </w:divBdr>
    </w:div>
    <w:div w:id="917904276">
      <w:marLeft w:val="640"/>
      <w:marRight w:val="0"/>
      <w:marTop w:val="0"/>
      <w:marBottom w:val="0"/>
      <w:divBdr>
        <w:top w:val="none" w:sz="0" w:space="0" w:color="auto"/>
        <w:left w:val="none" w:sz="0" w:space="0" w:color="auto"/>
        <w:bottom w:val="none" w:sz="0" w:space="0" w:color="auto"/>
        <w:right w:val="none" w:sz="0" w:space="0" w:color="auto"/>
      </w:divBdr>
    </w:div>
    <w:div w:id="918902605">
      <w:marLeft w:val="640"/>
      <w:marRight w:val="0"/>
      <w:marTop w:val="0"/>
      <w:marBottom w:val="0"/>
      <w:divBdr>
        <w:top w:val="none" w:sz="0" w:space="0" w:color="auto"/>
        <w:left w:val="none" w:sz="0" w:space="0" w:color="auto"/>
        <w:bottom w:val="none" w:sz="0" w:space="0" w:color="auto"/>
        <w:right w:val="none" w:sz="0" w:space="0" w:color="auto"/>
      </w:divBdr>
    </w:div>
    <w:div w:id="919216330">
      <w:marLeft w:val="640"/>
      <w:marRight w:val="0"/>
      <w:marTop w:val="0"/>
      <w:marBottom w:val="0"/>
      <w:divBdr>
        <w:top w:val="none" w:sz="0" w:space="0" w:color="auto"/>
        <w:left w:val="none" w:sz="0" w:space="0" w:color="auto"/>
        <w:bottom w:val="none" w:sz="0" w:space="0" w:color="auto"/>
        <w:right w:val="none" w:sz="0" w:space="0" w:color="auto"/>
      </w:divBdr>
    </w:div>
    <w:div w:id="919605178">
      <w:marLeft w:val="640"/>
      <w:marRight w:val="0"/>
      <w:marTop w:val="0"/>
      <w:marBottom w:val="0"/>
      <w:divBdr>
        <w:top w:val="none" w:sz="0" w:space="0" w:color="auto"/>
        <w:left w:val="none" w:sz="0" w:space="0" w:color="auto"/>
        <w:bottom w:val="none" w:sz="0" w:space="0" w:color="auto"/>
        <w:right w:val="none" w:sz="0" w:space="0" w:color="auto"/>
      </w:divBdr>
    </w:div>
    <w:div w:id="919951612">
      <w:marLeft w:val="640"/>
      <w:marRight w:val="0"/>
      <w:marTop w:val="0"/>
      <w:marBottom w:val="0"/>
      <w:divBdr>
        <w:top w:val="none" w:sz="0" w:space="0" w:color="auto"/>
        <w:left w:val="none" w:sz="0" w:space="0" w:color="auto"/>
        <w:bottom w:val="none" w:sz="0" w:space="0" w:color="auto"/>
        <w:right w:val="none" w:sz="0" w:space="0" w:color="auto"/>
      </w:divBdr>
    </w:div>
    <w:div w:id="920332855">
      <w:marLeft w:val="640"/>
      <w:marRight w:val="0"/>
      <w:marTop w:val="0"/>
      <w:marBottom w:val="0"/>
      <w:divBdr>
        <w:top w:val="none" w:sz="0" w:space="0" w:color="auto"/>
        <w:left w:val="none" w:sz="0" w:space="0" w:color="auto"/>
        <w:bottom w:val="none" w:sz="0" w:space="0" w:color="auto"/>
        <w:right w:val="none" w:sz="0" w:space="0" w:color="auto"/>
      </w:divBdr>
    </w:div>
    <w:div w:id="922178385">
      <w:marLeft w:val="640"/>
      <w:marRight w:val="0"/>
      <w:marTop w:val="0"/>
      <w:marBottom w:val="0"/>
      <w:divBdr>
        <w:top w:val="none" w:sz="0" w:space="0" w:color="auto"/>
        <w:left w:val="none" w:sz="0" w:space="0" w:color="auto"/>
        <w:bottom w:val="none" w:sz="0" w:space="0" w:color="auto"/>
        <w:right w:val="none" w:sz="0" w:space="0" w:color="auto"/>
      </w:divBdr>
    </w:div>
    <w:div w:id="922228168">
      <w:marLeft w:val="640"/>
      <w:marRight w:val="0"/>
      <w:marTop w:val="0"/>
      <w:marBottom w:val="0"/>
      <w:divBdr>
        <w:top w:val="none" w:sz="0" w:space="0" w:color="auto"/>
        <w:left w:val="none" w:sz="0" w:space="0" w:color="auto"/>
        <w:bottom w:val="none" w:sz="0" w:space="0" w:color="auto"/>
        <w:right w:val="none" w:sz="0" w:space="0" w:color="auto"/>
      </w:divBdr>
    </w:div>
    <w:div w:id="922570657">
      <w:marLeft w:val="640"/>
      <w:marRight w:val="0"/>
      <w:marTop w:val="0"/>
      <w:marBottom w:val="0"/>
      <w:divBdr>
        <w:top w:val="none" w:sz="0" w:space="0" w:color="auto"/>
        <w:left w:val="none" w:sz="0" w:space="0" w:color="auto"/>
        <w:bottom w:val="none" w:sz="0" w:space="0" w:color="auto"/>
        <w:right w:val="none" w:sz="0" w:space="0" w:color="auto"/>
      </w:divBdr>
    </w:div>
    <w:div w:id="922689394">
      <w:marLeft w:val="640"/>
      <w:marRight w:val="0"/>
      <w:marTop w:val="0"/>
      <w:marBottom w:val="0"/>
      <w:divBdr>
        <w:top w:val="none" w:sz="0" w:space="0" w:color="auto"/>
        <w:left w:val="none" w:sz="0" w:space="0" w:color="auto"/>
        <w:bottom w:val="none" w:sz="0" w:space="0" w:color="auto"/>
        <w:right w:val="none" w:sz="0" w:space="0" w:color="auto"/>
      </w:divBdr>
    </w:div>
    <w:div w:id="924999432">
      <w:marLeft w:val="640"/>
      <w:marRight w:val="0"/>
      <w:marTop w:val="0"/>
      <w:marBottom w:val="0"/>
      <w:divBdr>
        <w:top w:val="none" w:sz="0" w:space="0" w:color="auto"/>
        <w:left w:val="none" w:sz="0" w:space="0" w:color="auto"/>
        <w:bottom w:val="none" w:sz="0" w:space="0" w:color="auto"/>
        <w:right w:val="none" w:sz="0" w:space="0" w:color="auto"/>
      </w:divBdr>
    </w:div>
    <w:div w:id="925188246">
      <w:marLeft w:val="640"/>
      <w:marRight w:val="0"/>
      <w:marTop w:val="0"/>
      <w:marBottom w:val="0"/>
      <w:divBdr>
        <w:top w:val="none" w:sz="0" w:space="0" w:color="auto"/>
        <w:left w:val="none" w:sz="0" w:space="0" w:color="auto"/>
        <w:bottom w:val="none" w:sz="0" w:space="0" w:color="auto"/>
        <w:right w:val="none" w:sz="0" w:space="0" w:color="auto"/>
      </w:divBdr>
    </w:div>
    <w:div w:id="926034568">
      <w:marLeft w:val="640"/>
      <w:marRight w:val="0"/>
      <w:marTop w:val="0"/>
      <w:marBottom w:val="0"/>
      <w:divBdr>
        <w:top w:val="none" w:sz="0" w:space="0" w:color="auto"/>
        <w:left w:val="none" w:sz="0" w:space="0" w:color="auto"/>
        <w:bottom w:val="none" w:sz="0" w:space="0" w:color="auto"/>
        <w:right w:val="none" w:sz="0" w:space="0" w:color="auto"/>
      </w:divBdr>
    </w:div>
    <w:div w:id="931207785">
      <w:marLeft w:val="640"/>
      <w:marRight w:val="0"/>
      <w:marTop w:val="0"/>
      <w:marBottom w:val="0"/>
      <w:divBdr>
        <w:top w:val="none" w:sz="0" w:space="0" w:color="auto"/>
        <w:left w:val="none" w:sz="0" w:space="0" w:color="auto"/>
        <w:bottom w:val="none" w:sz="0" w:space="0" w:color="auto"/>
        <w:right w:val="none" w:sz="0" w:space="0" w:color="auto"/>
      </w:divBdr>
    </w:div>
    <w:div w:id="931233353">
      <w:marLeft w:val="640"/>
      <w:marRight w:val="0"/>
      <w:marTop w:val="0"/>
      <w:marBottom w:val="0"/>
      <w:divBdr>
        <w:top w:val="none" w:sz="0" w:space="0" w:color="auto"/>
        <w:left w:val="none" w:sz="0" w:space="0" w:color="auto"/>
        <w:bottom w:val="none" w:sz="0" w:space="0" w:color="auto"/>
        <w:right w:val="none" w:sz="0" w:space="0" w:color="auto"/>
      </w:divBdr>
    </w:div>
    <w:div w:id="931744819">
      <w:marLeft w:val="640"/>
      <w:marRight w:val="0"/>
      <w:marTop w:val="0"/>
      <w:marBottom w:val="0"/>
      <w:divBdr>
        <w:top w:val="none" w:sz="0" w:space="0" w:color="auto"/>
        <w:left w:val="none" w:sz="0" w:space="0" w:color="auto"/>
        <w:bottom w:val="none" w:sz="0" w:space="0" w:color="auto"/>
        <w:right w:val="none" w:sz="0" w:space="0" w:color="auto"/>
      </w:divBdr>
    </w:div>
    <w:div w:id="931888280">
      <w:marLeft w:val="640"/>
      <w:marRight w:val="0"/>
      <w:marTop w:val="0"/>
      <w:marBottom w:val="0"/>
      <w:divBdr>
        <w:top w:val="none" w:sz="0" w:space="0" w:color="auto"/>
        <w:left w:val="none" w:sz="0" w:space="0" w:color="auto"/>
        <w:bottom w:val="none" w:sz="0" w:space="0" w:color="auto"/>
        <w:right w:val="none" w:sz="0" w:space="0" w:color="auto"/>
      </w:divBdr>
    </w:div>
    <w:div w:id="932132994">
      <w:marLeft w:val="640"/>
      <w:marRight w:val="0"/>
      <w:marTop w:val="0"/>
      <w:marBottom w:val="0"/>
      <w:divBdr>
        <w:top w:val="none" w:sz="0" w:space="0" w:color="auto"/>
        <w:left w:val="none" w:sz="0" w:space="0" w:color="auto"/>
        <w:bottom w:val="none" w:sz="0" w:space="0" w:color="auto"/>
        <w:right w:val="none" w:sz="0" w:space="0" w:color="auto"/>
      </w:divBdr>
    </w:div>
    <w:div w:id="932665099">
      <w:marLeft w:val="640"/>
      <w:marRight w:val="0"/>
      <w:marTop w:val="0"/>
      <w:marBottom w:val="0"/>
      <w:divBdr>
        <w:top w:val="none" w:sz="0" w:space="0" w:color="auto"/>
        <w:left w:val="none" w:sz="0" w:space="0" w:color="auto"/>
        <w:bottom w:val="none" w:sz="0" w:space="0" w:color="auto"/>
        <w:right w:val="none" w:sz="0" w:space="0" w:color="auto"/>
      </w:divBdr>
    </w:div>
    <w:div w:id="936789673">
      <w:marLeft w:val="640"/>
      <w:marRight w:val="0"/>
      <w:marTop w:val="0"/>
      <w:marBottom w:val="0"/>
      <w:divBdr>
        <w:top w:val="none" w:sz="0" w:space="0" w:color="auto"/>
        <w:left w:val="none" w:sz="0" w:space="0" w:color="auto"/>
        <w:bottom w:val="none" w:sz="0" w:space="0" w:color="auto"/>
        <w:right w:val="none" w:sz="0" w:space="0" w:color="auto"/>
      </w:divBdr>
    </w:div>
    <w:div w:id="937296251">
      <w:marLeft w:val="640"/>
      <w:marRight w:val="0"/>
      <w:marTop w:val="0"/>
      <w:marBottom w:val="0"/>
      <w:divBdr>
        <w:top w:val="none" w:sz="0" w:space="0" w:color="auto"/>
        <w:left w:val="none" w:sz="0" w:space="0" w:color="auto"/>
        <w:bottom w:val="none" w:sz="0" w:space="0" w:color="auto"/>
        <w:right w:val="none" w:sz="0" w:space="0" w:color="auto"/>
      </w:divBdr>
    </w:div>
    <w:div w:id="937300348">
      <w:marLeft w:val="640"/>
      <w:marRight w:val="0"/>
      <w:marTop w:val="0"/>
      <w:marBottom w:val="0"/>
      <w:divBdr>
        <w:top w:val="none" w:sz="0" w:space="0" w:color="auto"/>
        <w:left w:val="none" w:sz="0" w:space="0" w:color="auto"/>
        <w:bottom w:val="none" w:sz="0" w:space="0" w:color="auto"/>
        <w:right w:val="none" w:sz="0" w:space="0" w:color="auto"/>
      </w:divBdr>
    </w:div>
    <w:div w:id="937904328">
      <w:marLeft w:val="640"/>
      <w:marRight w:val="0"/>
      <w:marTop w:val="0"/>
      <w:marBottom w:val="0"/>
      <w:divBdr>
        <w:top w:val="none" w:sz="0" w:space="0" w:color="auto"/>
        <w:left w:val="none" w:sz="0" w:space="0" w:color="auto"/>
        <w:bottom w:val="none" w:sz="0" w:space="0" w:color="auto"/>
        <w:right w:val="none" w:sz="0" w:space="0" w:color="auto"/>
      </w:divBdr>
    </w:div>
    <w:div w:id="941456843">
      <w:marLeft w:val="640"/>
      <w:marRight w:val="0"/>
      <w:marTop w:val="0"/>
      <w:marBottom w:val="0"/>
      <w:divBdr>
        <w:top w:val="none" w:sz="0" w:space="0" w:color="auto"/>
        <w:left w:val="none" w:sz="0" w:space="0" w:color="auto"/>
        <w:bottom w:val="none" w:sz="0" w:space="0" w:color="auto"/>
        <w:right w:val="none" w:sz="0" w:space="0" w:color="auto"/>
      </w:divBdr>
    </w:div>
    <w:div w:id="945160778">
      <w:marLeft w:val="640"/>
      <w:marRight w:val="0"/>
      <w:marTop w:val="0"/>
      <w:marBottom w:val="0"/>
      <w:divBdr>
        <w:top w:val="none" w:sz="0" w:space="0" w:color="auto"/>
        <w:left w:val="none" w:sz="0" w:space="0" w:color="auto"/>
        <w:bottom w:val="none" w:sz="0" w:space="0" w:color="auto"/>
        <w:right w:val="none" w:sz="0" w:space="0" w:color="auto"/>
      </w:divBdr>
    </w:div>
    <w:div w:id="945498342">
      <w:marLeft w:val="640"/>
      <w:marRight w:val="0"/>
      <w:marTop w:val="0"/>
      <w:marBottom w:val="0"/>
      <w:divBdr>
        <w:top w:val="none" w:sz="0" w:space="0" w:color="auto"/>
        <w:left w:val="none" w:sz="0" w:space="0" w:color="auto"/>
        <w:bottom w:val="none" w:sz="0" w:space="0" w:color="auto"/>
        <w:right w:val="none" w:sz="0" w:space="0" w:color="auto"/>
      </w:divBdr>
    </w:div>
    <w:div w:id="946933941">
      <w:marLeft w:val="640"/>
      <w:marRight w:val="0"/>
      <w:marTop w:val="0"/>
      <w:marBottom w:val="0"/>
      <w:divBdr>
        <w:top w:val="none" w:sz="0" w:space="0" w:color="auto"/>
        <w:left w:val="none" w:sz="0" w:space="0" w:color="auto"/>
        <w:bottom w:val="none" w:sz="0" w:space="0" w:color="auto"/>
        <w:right w:val="none" w:sz="0" w:space="0" w:color="auto"/>
      </w:divBdr>
    </w:div>
    <w:div w:id="947278610">
      <w:marLeft w:val="640"/>
      <w:marRight w:val="0"/>
      <w:marTop w:val="0"/>
      <w:marBottom w:val="0"/>
      <w:divBdr>
        <w:top w:val="none" w:sz="0" w:space="0" w:color="auto"/>
        <w:left w:val="none" w:sz="0" w:space="0" w:color="auto"/>
        <w:bottom w:val="none" w:sz="0" w:space="0" w:color="auto"/>
        <w:right w:val="none" w:sz="0" w:space="0" w:color="auto"/>
      </w:divBdr>
    </w:div>
    <w:div w:id="948660778">
      <w:marLeft w:val="640"/>
      <w:marRight w:val="0"/>
      <w:marTop w:val="0"/>
      <w:marBottom w:val="0"/>
      <w:divBdr>
        <w:top w:val="none" w:sz="0" w:space="0" w:color="auto"/>
        <w:left w:val="none" w:sz="0" w:space="0" w:color="auto"/>
        <w:bottom w:val="none" w:sz="0" w:space="0" w:color="auto"/>
        <w:right w:val="none" w:sz="0" w:space="0" w:color="auto"/>
      </w:divBdr>
    </w:div>
    <w:div w:id="948703687">
      <w:marLeft w:val="640"/>
      <w:marRight w:val="0"/>
      <w:marTop w:val="0"/>
      <w:marBottom w:val="0"/>
      <w:divBdr>
        <w:top w:val="none" w:sz="0" w:space="0" w:color="auto"/>
        <w:left w:val="none" w:sz="0" w:space="0" w:color="auto"/>
        <w:bottom w:val="none" w:sz="0" w:space="0" w:color="auto"/>
        <w:right w:val="none" w:sz="0" w:space="0" w:color="auto"/>
      </w:divBdr>
    </w:div>
    <w:div w:id="951286807">
      <w:marLeft w:val="640"/>
      <w:marRight w:val="0"/>
      <w:marTop w:val="0"/>
      <w:marBottom w:val="0"/>
      <w:divBdr>
        <w:top w:val="none" w:sz="0" w:space="0" w:color="auto"/>
        <w:left w:val="none" w:sz="0" w:space="0" w:color="auto"/>
        <w:bottom w:val="none" w:sz="0" w:space="0" w:color="auto"/>
        <w:right w:val="none" w:sz="0" w:space="0" w:color="auto"/>
      </w:divBdr>
    </w:div>
    <w:div w:id="951983481">
      <w:marLeft w:val="640"/>
      <w:marRight w:val="0"/>
      <w:marTop w:val="0"/>
      <w:marBottom w:val="0"/>
      <w:divBdr>
        <w:top w:val="none" w:sz="0" w:space="0" w:color="auto"/>
        <w:left w:val="none" w:sz="0" w:space="0" w:color="auto"/>
        <w:bottom w:val="none" w:sz="0" w:space="0" w:color="auto"/>
        <w:right w:val="none" w:sz="0" w:space="0" w:color="auto"/>
      </w:divBdr>
    </w:div>
    <w:div w:id="952247629">
      <w:marLeft w:val="640"/>
      <w:marRight w:val="0"/>
      <w:marTop w:val="0"/>
      <w:marBottom w:val="0"/>
      <w:divBdr>
        <w:top w:val="none" w:sz="0" w:space="0" w:color="auto"/>
        <w:left w:val="none" w:sz="0" w:space="0" w:color="auto"/>
        <w:bottom w:val="none" w:sz="0" w:space="0" w:color="auto"/>
        <w:right w:val="none" w:sz="0" w:space="0" w:color="auto"/>
      </w:divBdr>
    </w:div>
    <w:div w:id="952980507">
      <w:marLeft w:val="640"/>
      <w:marRight w:val="0"/>
      <w:marTop w:val="0"/>
      <w:marBottom w:val="0"/>
      <w:divBdr>
        <w:top w:val="none" w:sz="0" w:space="0" w:color="auto"/>
        <w:left w:val="none" w:sz="0" w:space="0" w:color="auto"/>
        <w:bottom w:val="none" w:sz="0" w:space="0" w:color="auto"/>
        <w:right w:val="none" w:sz="0" w:space="0" w:color="auto"/>
      </w:divBdr>
    </w:div>
    <w:div w:id="953097111">
      <w:marLeft w:val="640"/>
      <w:marRight w:val="0"/>
      <w:marTop w:val="0"/>
      <w:marBottom w:val="0"/>
      <w:divBdr>
        <w:top w:val="none" w:sz="0" w:space="0" w:color="auto"/>
        <w:left w:val="none" w:sz="0" w:space="0" w:color="auto"/>
        <w:bottom w:val="none" w:sz="0" w:space="0" w:color="auto"/>
        <w:right w:val="none" w:sz="0" w:space="0" w:color="auto"/>
      </w:divBdr>
    </w:div>
    <w:div w:id="954673308">
      <w:marLeft w:val="640"/>
      <w:marRight w:val="0"/>
      <w:marTop w:val="0"/>
      <w:marBottom w:val="0"/>
      <w:divBdr>
        <w:top w:val="none" w:sz="0" w:space="0" w:color="auto"/>
        <w:left w:val="none" w:sz="0" w:space="0" w:color="auto"/>
        <w:bottom w:val="none" w:sz="0" w:space="0" w:color="auto"/>
        <w:right w:val="none" w:sz="0" w:space="0" w:color="auto"/>
      </w:divBdr>
    </w:div>
    <w:div w:id="955217862">
      <w:marLeft w:val="640"/>
      <w:marRight w:val="0"/>
      <w:marTop w:val="0"/>
      <w:marBottom w:val="0"/>
      <w:divBdr>
        <w:top w:val="none" w:sz="0" w:space="0" w:color="auto"/>
        <w:left w:val="none" w:sz="0" w:space="0" w:color="auto"/>
        <w:bottom w:val="none" w:sz="0" w:space="0" w:color="auto"/>
        <w:right w:val="none" w:sz="0" w:space="0" w:color="auto"/>
      </w:divBdr>
    </w:div>
    <w:div w:id="955989551">
      <w:marLeft w:val="640"/>
      <w:marRight w:val="0"/>
      <w:marTop w:val="0"/>
      <w:marBottom w:val="0"/>
      <w:divBdr>
        <w:top w:val="none" w:sz="0" w:space="0" w:color="auto"/>
        <w:left w:val="none" w:sz="0" w:space="0" w:color="auto"/>
        <w:bottom w:val="none" w:sz="0" w:space="0" w:color="auto"/>
        <w:right w:val="none" w:sz="0" w:space="0" w:color="auto"/>
      </w:divBdr>
    </w:div>
    <w:div w:id="960694488">
      <w:marLeft w:val="640"/>
      <w:marRight w:val="0"/>
      <w:marTop w:val="0"/>
      <w:marBottom w:val="0"/>
      <w:divBdr>
        <w:top w:val="none" w:sz="0" w:space="0" w:color="auto"/>
        <w:left w:val="none" w:sz="0" w:space="0" w:color="auto"/>
        <w:bottom w:val="none" w:sz="0" w:space="0" w:color="auto"/>
        <w:right w:val="none" w:sz="0" w:space="0" w:color="auto"/>
      </w:divBdr>
    </w:div>
    <w:div w:id="961963654">
      <w:marLeft w:val="640"/>
      <w:marRight w:val="0"/>
      <w:marTop w:val="0"/>
      <w:marBottom w:val="0"/>
      <w:divBdr>
        <w:top w:val="none" w:sz="0" w:space="0" w:color="auto"/>
        <w:left w:val="none" w:sz="0" w:space="0" w:color="auto"/>
        <w:bottom w:val="none" w:sz="0" w:space="0" w:color="auto"/>
        <w:right w:val="none" w:sz="0" w:space="0" w:color="auto"/>
      </w:divBdr>
    </w:div>
    <w:div w:id="963729328">
      <w:marLeft w:val="640"/>
      <w:marRight w:val="0"/>
      <w:marTop w:val="0"/>
      <w:marBottom w:val="0"/>
      <w:divBdr>
        <w:top w:val="none" w:sz="0" w:space="0" w:color="auto"/>
        <w:left w:val="none" w:sz="0" w:space="0" w:color="auto"/>
        <w:bottom w:val="none" w:sz="0" w:space="0" w:color="auto"/>
        <w:right w:val="none" w:sz="0" w:space="0" w:color="auto"/>
      </w:divBdr>
    </w:div>
    <w:div w:id="964039597">
      <w:marLeft w:val="640"/>
      <w:marRight w:val="0"/>
      <w:marTop w:val="0"/>
      <w:marBottom w:val="0"/>
      <w:divBdr>
        <w:top w:val="none" w:sz="0" w:space="0" w:color="auto"/>
        <w:left w:val="none" w:sz="0" w:space="0" w:color="auto"/>
        <w:bottom w:val="none" w:sz="0" w:space="0" w:color="auto"/>
        <w:right w:val="none" w:sz="0" w:space="0" w:color="auto"/>
      </w:divBdr>
    </w:div>
    <w:div w:id="965352164">
      <w:marLeft w:val="640"/>
      <w:marRight w:val="0"/>
      <w:marTop w:val="0"/>
      <w:marBottom w:val="0"/>
      <w:divBdr>
        <w:top w:val="none" w:sz="0" w:space="0" w:color="auto"/>
        <w:left w:val="none" w:sz="0" w:space="0" w:color="auto"/>
        <w:bottom w:val="none" w:sz="0" w:space="0" w:color="auto"/>
        <w:right w:val="none" w:sz="0" w:space="0" w:color="auto"/>
      </w:divBdr>
    </w:div>
    <w:div w:id="967394128">
      <w:marLeft w:val="640"/>
      <w:marRight w:val="0"/>
      <w:marTop w:val="0"/>
      <w:marBottom w:val="0"/>
      <w:divBdr>
        <w:top w:val="none" w:sz="0" w:space="0" w:color="auto"/>
        <w:left w:val="none" w:sz="0" w:space="0" w:color="auto"/>
        <w:bottom w:val="none" w:sz="0" w:space="0" w:color="auto"/>
        <w:right w:val="none" w:sz="0" w:space="0" w:color="auto"/>
      </w:divBdr>
    </w:div>
    <w:div w:id="969557748">
      <w:marLeft w:val="640"/>
      <w:marRight w:val="0"/>
      <w:marTop w:val="0"/>
      <w:marBottom w:val="0"/>
      <w:divBdr>
        <w:top w:val="none" w:sz="0" w:space="0" w:color="auto"/>
        <w:left w:val="none" w:sz="0" w:space="0" w:color="auto"/>
        <w:bottom w:val="none" w:sz="0" w:space="0" w:color="auto"/>
        <w:right w:val="none" w:sz="0" w:space="0" w:color="auto"/>
      </w:divBdr>
    </w:div>
    <w:div w:id="970403081">
      <w:marLeft w:val="640"/>
      <w:marRight w:val="0"/>
      <w:marTop w:val="0"/>
      <w:marBottom w:val="0"/>
      <w:divBdr>
        <w:top w:val="none" w:sz="0" w:space="0" w:color="auto"/>
        <w:left w:val="none" w:sz="0" w:space="0" w:color="auto"/>
        <w:bottom w:val="none" w:sz="0" w:space="0" w:color="auto"/>
        <w:right w:val="none" w:sz="0" w:space="0" w:color="auto"/>
      </w:divBdr>
    </w:div>
    <w:div w:id="970552739">
      <w:marLeft w:val="640"/>
      <w:marRight w:val="0"/>
      <w:marTop w:val="0"/>
      <w:marBottom w:val="0"/>
      <w:divBdr>
        <w:top w:val="none" w:sz="0" w:space="0" w:color="auto"/>
        <w:left w:val="none" w:sz="0" w:space="0" w:color="auto"/>
        <w:bottom w:val="none" w:sz="0" w:space="0" w:color="auto"/>
        <w:right w:val="none" w:sz="0" w:space="0" w:color="auto"/>
      </w:divBdr>
    </w:div>
    <w:div w:id="972247796">
      <w:marLeft w:val="640"/>
      <w:marRight w:val="0"/>
      <w:marTop w:val="0"/>
      <w:marBottom w:val="0"/>
      <w:divBdr>
        <w:top w:val="none" w:sz="0" w:space="0" w:color="auto"/>
        <w:left w:val="none" w:sz="0" w:space="0" w:color="auto"/>
        <w:bottom w:val="none" w:sz="0" w:space="0" w:color="auto"/>
        <w:right w:val="none" w:sz="0" w:space="0" w:color="auto"/>
      </w:divBdr>
    </w:div>
    <w:div w:id="972447970">
      <w:marLeft w:val="640"/>
      <w:marRight w:val="0"/>
      <w:marTop w:val="0"/>
      <w:marBottom w:val="0"/>
      <w:divBdr>
        <w:top w:val="none" w:sz="0" w:space="0" w:color="auto"/>
        <w:left w:val="none" w:sz="0" w:space="0" w:color="auto"/>
        <w:bottom w:val="none" w:sz="0" w:space="0" w:color="auto"/>
        <w:right w:val="none" w:sz="0" w:space="0" w:color="auto"/>
      </w:divBdr>
    </w:div>
    <w:div w:id="972754434">
      <w:marLeft w:val="640"/>
      <w:marRight w:val="0"/>
      <w:marTop w:val="0"/>
      <w:marBottom w:val="0"/>
      <w:divBdr>
        <w:top w:val="none" w:sz="0" w:space="0" w:color="auto"/>
        <w:left w:val="none" w:sz="0" w:space="0" w:color="auto"/>
        <w:bottom w:val="none" w:sz="0" w:space="0" w:color="auto"/>
        <w:right w:val="none" w:sz="0" w:space="0" w:color="auto"/>
      </w:divBdr>
    </w:div>
    <w:div w:id="974217064">
      <w:marLeft w:val="640"/>
      <w:marRight w:val="0"/>
      <w:marTop w:val="0"/>
      <w:marBottom w:val="0"/>
      <w:divBdr>
        <w:top w:val="none" w:sz="0" w:space="0" w:color="auto"/>
        <w:left w:val="none" w:sz="0" w:space="0" w:color="auto"/>
        <w:bottom w:val="none" w:sz="0" w:space="0" w:color="auto"/>
        <w:right w:val="none" w:sz="0" w:space="0" w:color="auto"/>
      </w:divBdr>
    </w:div>
    <w:div w:id="974264141">
      <w:marLeft w:val="640"/>
      <w:marRight w:val="0"/>
      <w:marTop w:val="0"/>
      <w:marBottom w:val="0"/>
      <w:divBdr>
        <w:top w:val="none" w:sz="0" w:space="0" w:color="auto"/>
        <w:left w:val="none" w:sz="0" w:space="0" w:color="auto"/>
        <w:bottom w:val="none" w:sz="0" w:space="0" w:color="auto"/>
        <w:right w:val="none" w:sz="0" w:space="0" w:color="auto"/>
      </w:divBdr>
    </w:div>
    <w:div w:id="974721329">
      <w:marLeft w:val="640"/>
      <w:marRight w:val="0"/>
      <w:marTop w:val="0"/>
      <w:marBottom w:val="0"/>
      <w:divBdr>
        <w:top w:val="none" w:sz="0" w:space="0" w:color="auto"/>
        <w:left w:val="none" w:sz="0" w:space="0" w:color="auto"/>
        <w:bottom w:val="none" w:sz="0" w:space="0" w:color="auto"/>
        <w:right w:val="none" w:sz="0" w:space="0" w:color="auto"/>
      </w:divBdr>
    </w:div>
    <w:div w:id="975448920">
      <w:marLeft w:val="640"/>
      <w:marRight w:val="0"/>
      <w:marTop w:val="0"/>
      <w:marBottom w:val="0"/>
      <w:divBdr>
        <w:top w:val="none" w:sz="0" w:space="0" w:color="auto"/>
        <w:left w:val="none" w:sz="0" w:space="0" w:color="auto"/>
        <w:bottom w:val="none" w:sz="0" w:space="0" w:color="auto"/>
        <w:right w:val="none" w:sz="0" w:space="0" w:color="auto"/>
      </w:divBdr>
    </w:div>
    <w:div w:id="975793802">
      <w:marLeft w:val="640"/>
      <w:marRight w:val="0"/>
      <w:marTop w:val="0"/>
      <w:marBottom w:val="0"/>
      <w:divBdr>
        <w:top w:val="none" w:sz="0" w:space="0" w:color="auto"/>
        <w:left w:val="none" w:sz="0" w:space="0" w:color="auto"/>
        <w:bottom w:val="none" w:sz="0" w:space="0" w:color="auto"/>
        <w:right w:val="none" w:sz="0" w:space="0" w:color="auto"/>
      </w:divBdr>
    </w:div>
    <w:div w:id="975992921">
      <w:marLeft w:val="640"/>
      <w:marRight w:val="0"/>
      <w:marTop w:val="0"/>
      <w:marBottom w:val="0"/>
      <w:divBdr>
        <w:top w:val="none" w:sz="0" w:space="0" w:color="auto"/>
        <w:left w:val="none" w:sz="0" w:space="0" w:color="auto"/>
        <w:bottom w:val="none" w:sz="0" w:space="0" w:color="auto"/>
        <w:right w:val="none" w:sz="0" w:space="0" w:color="auto"/>
      </w:divBdr>
    </w:div>
    <w:div w:id="977226092">
      <w:marLeft w:val="640"/>
      <w:marRight w:val="0"/>
      <w:marTop w:val="0"/>
      <w:marBottom w:val="0"/>
      <w:divBdr>
        <w:top w:val="none" w:sz="0" w:space="0" w:color="auto"/>
        <w:left w:val="none" w:sz="0" w:space="0" w:color="auto"/>
        <w:bottom w:val="none" w:sz="0" w:space="0" w:color="auto"/>
        <w:right w:val="none" w:sz="0" w:space="0" w:color="auto"/>
      </w:divBdr>
    </w:div>
    <w:div w:id="977295907">
      <w:marLeft w:val="640"/>
      <w:marRight w:val="0"/>
      <w:marTop w:val="0"/>
      <w:marBottom w:val="0"/>
      <w:divBdr>
        <w:top w:val="none" w:sz="0" w:space="0" w:color="auto"/>
        <w:left w:val="none" w:sz="0" w:space="0" w:color="auto"/>
        <w:bottom w:val="none" w:sz="0" w:space="0" w:color="auto"/>
        <w:right w:val="none" w:sz="0" w:space="0" w:color="auto"/>
      </w:divBdr>
    </w:div>
    <w:div w:id="978263142">
      <w:marLeft w:val="640"/>
      <w:marRight w:val="0"/>
      <w:marTop w:val="0"/>
      <w:marBottom w:val="0"/>
      <w:divBdr>
        <w:top w:val="none" w:sz="0" w:space="0" w:color="auto"/>
        <w:left w:val="none" w:sz="0" w:space="0" w:color="auto"/>
        <w:bottom w:val="none" w:sz="0" w:space="0" w:color="auto"/>
        <w:right w:val="none" w:sz="0" w:space="0" w:color="auto"/>
      </w:divBdr>
    </w:div>
    <w:div w:id="979380619">
      <w:marLeft w:val="640"/>
      <w:marRight w:val="0"/>
      <w:marTop w:val="0"/>
      <w:marBottom w:val="0"/>
      <w:divBdr>
        <w:top w:val="none" w:sz="0" w:space="0" w:color="auto"/>
        <w:left w:val="none" w:sz="0" w:space="0" w:color="auto"/>
        <w:bottom w:val="none" w:sz="0" w:space="0" w:color="auto"/>
        <w:right w:val="none" w:sz="0" w:space="0" w:color="auto"/>
      </w:divBdr>
    </w:div>
    <w:div w:id="980500302">
      <w:marLeft w:val="640"/>
      <w:marRight w:val="0"/>
      <w:marTop w:val="0"/>
      <w:marBottom w:val="0"/>
      <w:divBdr>
        <w:top w:val="none" w:sz="0" w:space="0" w:color="auto"/>
        <w:left w:val="none" w:sz="0" w:space="0" w:color="auto"/>
        <w:bottom w:val="none" w:sz="0" w:space="0" w:color="auto"/>
        <w:right w:val="none" w:sz="0" w:space="0" w:color="auto"/>
      </w:divBdr>
    </w:div>
    <w:div w:id="981008641">
      <w:marLeft w:val="640"/>
      <w:marRight w:val="0"/>
      <w:marTop w:val="0"/>
      <w:marBottom w:val="0"/>
      <w:divBdr>
        <w:top w:val="none" w:sz="0" w:space="0" w:color="auto"/>
        <w:left w:val="none" w:sz="0" w:space="0" w:color="auto"/>
        <w:bottom w:val="none" w:sz="0" w:space="0" w:color="auto"/>
        <w:right w:val="none" w:sz="0" w:space="0" w:color="auto"/>
      </w:divBdr>
    </w:div>
    <w:div w:id="983196110">
      <w:marLeft w:val="640"/>
      <w:marRight w:val="0"/>
      <w:marTop w:val="0"/>
      <w:marBottom w:val="0"/>
      <w:divBdr>
        <w:top w:val="none" w:sz="0" w:space="0" w:color="auto"/>
        <w:left w:val="none" w:sz="0" w:space="0" w:color="auto"/>
        <w:bottom w:val="none" w:sz="0" w:space="0" w:color="auto"/>
        <w:right w:val="none" w:sz="0" w:space="0" w:color="auto"/>
      </w:divBdr>
    </w:div>
    <w:div w:id="985550855">
      <w:marLeft w:val="640"/>
      <w:marRight w:val="0"/>
      <w:marTop w:val="0"/>
      <w:marBottom w:val="0"/>
      <w:divBdr>
        <w:top w:val="none" w:sz="0" w:space="0" w:color="auto"/>
        <w:left w:val="none" w:sz="0" w:space="0" w:color="auto"/>
        <w:bottom w:val="none" w:sz="0" w:space="0" w:color="auto"/>
        <w:right w:val="none" w:sz="0" w:space="0" w:color="auto"/>
      </w:divBdr>
    </w:div>
    <w:div w:id="986009512">
      <w:marLeft w:val="640"/>
      <w:marRight w:val="0"/>
      <w:marTop w:val="0"/>
      <w:marBottom w:val="0"/>
      <w:divBdr>
        <w:top w:val="none" w:sz="0" w:space="0" w:color="auto"/>
        <w:left w:val="none" w:sz="0" w:space="0" w:color="auto"/>
        <w:bottom w:val="none" w:sz="0" w:space="0" w:color="auto"/>
        <w:right w:val="none" w:sz="0" w:space="0" w:color="auto"/>
      </w:divBdr>
    </w:div>
    <w:div w:id="989210789">
      <w:marLeft w:val="640"/>
      <w:marRight w:val="0"/>
      <w:marTop w:val="0"/>
      <w:marBottom w:val="0"/>
      <w:divBdr>
        <w:top w:val="none" w:sz="0" w:space="0" w:color="auto"/>
        <w:left w:val="none" w:sz="0" w:space="0" w:color="auto"/>
        <w:bottom w:val="none" w:sz="0" w:space="0" w:color="auto"/>
        <w:right w:val="none" w:sz="0" w:space="0" w:color="auto"/>
      </w:divBdr>
    </w:div>
    <w:div w:id="990401253">
      <w:marLeft w:val="640"/>
      <w:marRight w:val="0"/>
      <w:marTop w:val="0"/>
      <w:marBottom w:val="0"/>
      <w:divBdr>
        <w:top w:val="none" w:sz="0" w:space="0" w:color="auto"/>
        <w:left w:val="none" w:sz="0" w:space="0" w:color="auto"/>
        <w:bottom w:val="none" w:sz="0" w:space="0" w:color="auto"/>
        <w:right w:val="none" w:sz="0" w:space="0" w:color="auto"/>
      </w:divBdr>
    </w:div>
    <w:div w:id="991831076">
      <w:marLeft w:val="640"/>
      <w:marRight w:val="0"/>
      <w:marTop w:val="0"/>
      <w:marBottom w:val="0"/>
      <w:divBdr>
        <w:top w:val="none" w:sz="0" w:space="0" w:color="auto"/>
        <w:left w:val="none" w:sz="0" w:space="0" w:color="auto"/>
        <w:bottom w:val="none" w:sz="0" w:space="0" w:color="auto"/>
        <w:right w:val="none" w:sz="0" w:space="0" w:color="auto"/>
      </w:divBdr>
    </w:div>
    <w:div w:id="994989709">
      <w:marLeft w:val="640"/>
      <w:marRight w:val="0"/>
      <w:marTop w:val="0"/>
      <w:marBottom w:val="0"/>
      <w:divBdr>
        <w:top w:val="none" w:sz="0" w:space="0" w:color="auto"/>
        <w:left w:val="none" w:sz="0" w:space="0" w:color="auto"/>
        <w:bottom w:val="none" w:sz="0" w:space="0" w:color="auto"/>
        <w:right w:val="none" w:sz="0" w:space="0" w:color="auto"/>
      </w:divBdr>
    </w:div>
    <w:div w:id="995188063">
      <w:marLeft w:val="640"/>
      <w:marRight w:val="0"/>
      <w:marTop w:val="0"/>
      <w:marBottom w:val="0"/>
      <w:divBdr>
        <w:top w:val="none" w:sz="0" w:space="0" w:color="auto"/>
        <w:left w:val="none" w:sz="0" w:space="0" w:color="auto"/>
        <w:bottom w:val="none" w:sz="0" w:space="0" w:color="auto"/>
        <w:right w:val="none" w:sz="0" w:space="0" w:color="auto"/>
      </w:divBdr>
    </w:div>
    <w:div w:id="995691717">
      <w:marLeft w:val="640"/>
      <w:marRight w:val="0"/>
      <w:marTop w:val="0"/>
      <w:marBottom w:val="0"/>
      <w:divBdr>
        <w:top w:val="none" w:sz="0" w:space="0" w:color="auto"/>
        <w:left w:val="none" w:sz="0" w:space="0" w:color="auto"/>
        <w:bottom w:val="none" w:sz="0" w:space="0" w:color="auto"/>
        <w:right w:val="none" w:sz="0" w:space="0" w:color="auto"/>
      </w:divBdr>
    </w:div>
    <w:div w:id="996106171">
      <w:marLeft w:val="640"/>
      <w:marRight w:val="0"/>
      <w:marTop w:val="0"/>
      <w:marBottom w:val="0"/>
      <w:divBdr>
        <w:top w:val="none" w:sz="0" w:space="0" w:color="auto"/>
        <w:left w:val="none" w:sz="0" w:space="0" w:color="auto"/>
        <w:bottom w:val="none" w:sz="0" w:space="0" w:color="auto"/>
        <w:right w:val="none" w:sz="0" w:space="0" w:color="auto"/>
      </w:divBdr>
    </w:div>
    <w:div w:id="996304607">
      <w:marLeft w:val="640"/>
      <w:marRight w:val="0"/>
      <w:marTop w:val="0"/>
      <w:marBottom w:val="0"/>
      <w:divBdr>
        <w:top w:val="none" w:sz="0" w:space="0" w:color="auto"/>
        <w:left w:val="none" w:sz="0" w:space="0" w:color="auto"/>
        <w:bottom w:val="none" w:sz="0" w:space="0" w:color="auto"/>
        <w:right w:val="none" w:sz="0" w:space="0" w:color="auto"/>
      </w:divBdr>
    </w:div>
    <w:div w:id="996765417">
      <w:marLeft w:val="640"/>
      <w:marRight w:val="0"/>
      <w:marTop w:val="0"/>
      <w:marBottom w:val="0"/>
      <w:divBdr>
        <w:top w:val="none" w:sz="0" w:space="0" w:color="auto"/>
        <w:left w:val="none" w:sz="0" w:space="0" w:color="auto"/>
        <w:bottom w:val="none" w:sz="0" w:space="0" w:color="auto"/>
        <w:right w:val="none" w:sz="0" w:space="0" w:color="auto"/>
      </w:divBdr>
    </w:div>
    <w:div w:id="997226748">
      <w:marLeft w:val="640"/>
      <w:marRight w:val="0"/>
      <w:marTop w:val="0"/>
      <w:marBottom w:val="0"/>
      <w:divBdr>
        <w:top w:val="none" w:sz="0" w:space="0" w:color="auto"/>
        <w:left w:val="none" w:sz="0" w:space="0" w:color="auto"/>
        <w:bottom w:val="none" w:sz="0" w:space="0" w:color="auto"/>
        <w:right w:val="none" w:sz="0" w:space="0" w:color="auto"/>
      </w:divBdr>
    </w:div>
    <w:div w:id="998770710">
      <w:marLeft w:val="640"/>
      <w:marRight w:val="0"/>
      <w:marTop w:val="0"/>
      <w:marBottom w:val="0"/>
      <w:divBdr>
        <w:top w:val="none" w:sz="0" w:space="0" w:color="auto"/>
        <w:left w:val="none" w:sz="0" w:space="0" w:color="auto"/>
        <w:bottom w:val="none" w:sz="0" w:space="0" w:color="auto"/>
        <w:right w:val="none" w:sz="0" w:space="0" w:color="auto"/>
      </w:divBdr>
    </w:div>
    <w:div w:id="999312845">
      <w:marLeft w:val="640"/>
      <w:marRight w:val="0"/>
      <w:marTop w:val="0"/>
      <w:marBottom w:val="0"/>
      <w:divBdr>
        <w:top w:val="none" w:sz="0" w:space="0" w:color="auto"/>
        <w:left w:val="none" w:sz="0" w:space="0" w:color="auto"/>
        <w:bottom w:val="none" w:sz="0" w:space="0" w:color="auto"/>
        <w:right w:val="none" w:sz="0" w:space="0" w:color="auto"/>
      </w:divBdr>
    </w:div>
    <w:div w:id="1000161104">
      <w:marLeft w:val="640"/>
      <w:marRight w:val="0"/>
      <w:marTop w:val="0"/>
      <w:marBottom w:val="0"/>
      <w:divBdr>
        <w:top w:val="none" w:sz="0" w:space="0" w:color="auto"/>
        <w:left w:val="none" w:sz="0" w:space="0" w:color="auto"/>
        <w:bottom w:val="none" w:sz="0" w:space="0" w:color="auto"/>
        <w:right w:val="none" w:sz="0" w:space="0" w:color="auto"/>
      </w:divBdr>
    </w:div>
    <w:div w:id="1000306223">
      <w:marLeft w:val="640"/>
      <w:marRight w:val="0"/>
      <w:marTop w:val="0"/>
      <w:marBottom w:val="0"/>
      <w:divBdr>
        <w:top w:val="none" w:sz="0" w:space="0" w:color="auto"/>
        <w:left w:val="none" w:sz="0" w:space="0" w:color="auto"/>
        <w:bottom w:val="none" w:sz="0" w:space="0" w:color="auto"/>
        <w:right w:val="none" w:sz="0" w:space="0" w:color="auto"/>
      </w:divBdr>
    </w:div>
    <w:div w:id="1001008922">
      <w:marLeft w:val="640"/>
      <w:marRight w:val="0"/>
      <w:marTop w:val="0"/>
      <w:marBottom w:val="0"/>
      <w:divBdr>
        <w:top w:val="none" w:sz="0" w:space="0" w:color="auto"/>
        <w:left w:val="none" w:sz="0" w:space="0" w:color="auto"/>
        <w:bottom w:val="none" w:sz="0" w:space="0" w:color="auto"/>
        <w:right w:val="none" w:sz="0" w:space="0" w:color="auto"/>
      </w:divBdr>
    </w:div>
    <w:div w:id="1001784336">
      <w:marLeft w:val="640"/>
      <w:marRight w:val="0"/>
      <w:marTop w:val="0"/>
      <w:marBottom w:val="0"/>
      <w:divBdr>
        <w:top w:val="none" w:sz="0" w:space="0" w:color="auto"/>
        <w:left w:val="none" w:sz="0" w:space="0" w:color="auto"/>
        <w:bottom w:val="none" w:sz="0" w:space="0" w:color="auto"/>
        <w:right w:val="none" w:sz="0" w:space="0" w:color="auto"/>
      </w:divBdr>
    </w:div>
    <w:div w:id="1002515325">
      <w:marLeft w:val="640"/>
      <w:marRight w:val="0"/>
      <w:marTop w:val="0"/>
      <w:marBottom w:val="0"/>
      <w:divBdr>
        <w:top w:val="none" w:sz="0" w:space="0" w:color="auto"/>
        <w:left w:val="none" w:sz="0" w:space="0" w:color="auto"/>
        <w:bottom w:val="none" w:sz="0" w:space="0" w:color="auto"/>
        <w:right w:val="none" w:sz="0" w:space="0" w:color="auto"/>
      </w:divBdr>
    </w:div>
    <w:div w:id="1003047523">
      <w:marLeft w:val="640"/>
      <w:marRight w:val="0"/>
      <w:marTop w:val="0"/>
      <w:marBottom w:val="0"/>
      <w:divBdr>
        <w:top w:val="none" w:sz="0" w:space="0" w:color="auto"/>
        <w:left w:val="none" w:sz="0" w:space="0" w:color="auto"/>
        <w:bottom w:val="none" w:sz="0" w:space="0" w:color="auto"/>
        <w:right w:val="none" w:sz="0" w:space="0" w:color="auto"/>
      </w:divBdr>
    </w:div>
    <w:div w:id="1004282831">
      <w:marLeft w:val="640"/>
      <w:marRight w:val="0"/>
      <w:marTop w:val="0"/>
      <w:marBottom w:val="0"/>
      <w:divBdr>
        <w:top w:val="none" w:sz="0" w:space="0" w:color="auto"/>
        <w:left w:val="none" w:sz="0" w:space="0" w:color="auto"/>
        <w:bottom w:val="none" w:sz="0" w:space="0" w:color="auto"/>
        <w:right w:val="none" w:sz="0" w:space="0" w:color="auto"/>
      </w:divBdr>
    </w:div>
    <w:div w:id="1004554944">
      <w:marLeft w:val="640"/>
      <w:marRight w:val="0"/>
      <w:marTop w:val="0"/>
      <w:marBottom w:val="0"/>
      <w:divBdr>
        <w:top w:val="none" w:sz="0" w:space="0" w:color="auto"/>
        <w:left w:val="none" w:sz="0" w:space="0" w:color="auto"/>
        <w:bottom w:val="none" w:sz="0" w:space="0" w:color="auto"/>
        <w:right w:val="none" w:sz="0" w:space="0" w:color="auto"/>
      </w:divBdr>
    </w:div>
    <w:div w:id="1004818991">
      <w:marLeft w:val="640"/>
      <w:marRight w:val="0"/>
      <w:marTop w:val="0"/>
      <w:marBottom w:val="0"/>
      <w:divBdr>
        <w:top w:val="none" w:sz="0" w:space="0" w:color="auto"/>
        <w:left w:val="none" w:sz="0" w:space="0" w:color="auto"/>
        <w:bottom w:val="none" w:sz="0" w:space="0" w:color="auto"/>
        <w:right w:val="none" w:sz="0" w:space="0" w:color="auto"/>
      </w:divBdr>
    </w:div>
    <w:div w:id="1005937938">
      <w:marLeft w:val="640"/>
      <w:marRight w:val="0"/>
      <w:marTop w:val="0"/>
      <w:marBottom w:val="0"/>
      <w:divBdr>
        <w:top w:val="none" w:sz="0" w:space="0" w:color="auto"/>
        <w:left w:val="none" w:sz="0" w:space="0" w:color="auto"/>
        <w:bottom w:val="none" w:sz="0" w:space="0" w:color="auto"/>
        <w:right w:val="none" w:sz="0" w:space="0" w:color="auto"/>
      </w:divBdr>
    </w:div>
    <w:div w:id="1006245333">
      <w:marLeft w:val="640"/>
      <w:marRight w:val="0"/>
      <w:marTop w:val="0"/>
      <w:marBottom w:val="0"/>
      <w:divBdr>
        <w:top w:val="none" w:sz="0" w:space="0" w:color="auto"/>
        <w:left w:val="none" w:sz="0" w:space="0" w:color="auto"/>
        <w:bottom w:val="none" w:sz="0" w:space="0" w:color="auto"/>
        <w:right w:val="none" w:sz="0" w:space="0" w:color="auto"/>
      </w:divBdr>
    </w:div>
    <w:div w:id="1006247456">
      <w:marLeft w:val="640"/>
      <w:marRight w:val="0"/>
      <w:marTop w:val="0"/>
      <w:marBottom w:val="0"/>
      <w:divBdr>
        <w:top w:val="none" w:sz="0" w:space="0" w:color="auto"/>
        <w:left w:val="none" w:sz="0" w:space="0" w:color="auto"/>
        <w:bottom w:val="none" w:sz="0" w:space="0" w:color="auto"/>
        <w:right w:val="none" w:sz="0" w:space="0" w:color="auto"/>
      </w:divBdr>
    </w:div>
    <w:div w:id="1006900918">
      <w:marLeft w:val="640"/>
      <w:marRight w:val="0"/>
      <w:marTop w:val="0"/>
      <w:marBottom w:val="0"/>
      <w:divBdr>
        <w:top w:val="none" w:sz="0" w:space="0" w:color="auto"/>
        <w:left w:val="none" w:sz="0" w:space="0" w:color="auto"/>
        <w:bottom w:val="none" w:sz="0" w:space="0" w:color="auto"/>
        <w:right w:val="none" w:sz="0" w:space="0" w:color="auto"/>
      </w:divBdr>
    </w:div>
    <w:div w:id="1009798471">
      <w:marLeft w:val="640"/>
      <w:marRight w:val="0"/>
      <w:marTop w:val="0"/>
      <w:marBottom w:val="0"/>
      <w:divBdr>
        <w:top w:val="none" w:sz="0" w:space="0" w:color="auto"/>
        <w:left w:val="none" w:sz="0" w:space="0" w:color="auto"/>
        <w:bottom w:val="none" w:sz="0" w:space="0" w:color="auto"/>
        <w:right w:val="none" w:sz="0" w:space="0" w:color="auto"/>
      </w:divBdr>
    </w:div>
    <w:div w:id="1011105922">
      <w:marLeft w:val="640"/>
      <w:marRight w:val="0"/>
      <w:marTop w:val="0"/>
      <w:marBottom w:val="0"/>
      <w:divBdr>
        <w:top w:val="none" w:sz="0" w:space="0" w:color="auto"/>
        <w:left w:val="none" w:sz="0" w:space="0" w:color="auto"/>
        <w:bottom w:val="none" w:sz="0" w:space="0" w:color="auto"/>
        <w:right w:val="none" w:sz="0" w:space="0" w:color="auto"/>
      </w:divBdr>
    </w:div>
    <w:div w:id="1012486627">
      <w:marLeft w:val="640"/>
      <w:marRight w:val="0"/>
      <w:marTop w:val="0"/>
      <w:marBottom w:val="0"/>
      <w:divBdr>
        <w:top w:val="none" w:sz="0" w:space="0" w:color="auto"/>
        <w:left w:val="none" w:sz="0" w:space="0" w:color="auto"/>
        <w:bottom w:val="none" w:sz="0" w:space="0" w:color="auto"/>
        <w:right w:val="none" w:sz="0" w:space="0" w:color="auto"/>
      </w:divBdr>
    </w:div>
    <w:div w:id="1012486928">
      <w:marLeft w:val="640"/>
      <w:marRight w:val="0"/>
      <w:marTop w:val="0"/>
      <w:marBottom w:val="0"/>
      <w:divBdr>
        <w:top w:val="none" w:sz="0" w:space="0" w:color="auto"/>
        <w:left w:val="none" w:sz="0" w:space="0" w:color="auto"/>
        <w:bottom w:val="none" w:sz="0" w:space="0" w:color="auto"/>
        <w:right w:val="none" w:sz="0" w:space="0" w:color="auto"/>
      </w:divBdr>
    </w:div>
    <w:div w:id="1012613715">
      <w:marLeft w:val="640"/>
      <w:marRight w:val="0"/>
      <w:marTop w:val="0"/>
      <w:marBottom w:val="0"/>
      <w:divBdr>
        <w:top w:val="none" w:sz="0" w:space="0" w:color="auto"/>
        <w:left w:val="none" w:sz="0" w:space="0" w:color="auto"/>
        <w:bottom w:val="none" w:sz="0" w:space="0" w:color="auto"/>
        <w:right w:val="none" w:sz="0" w:space="0" w:color="auto"/>
      </w:divBdr>
    </w:div>
    <w:div w:id="1012995955">
      <w:marLeft w:val="640"/>
      <w:marRight w:val="0"/>
      <w:marTop w:val="0"/>
      <w:marBottom w:val="0"/>
      <w:divBdr>
        <w:top w:val="none" w:sz="0" w:space="0" w:color="auto"/>
        <w:left w:val="none" w:sz="0" w:space="0" w:color="auto"/>
        <w:bottom w:val="none" w:sz="0" w:space="0" w:color="auto"/>
        <w:right w:val="none" w:sz="0" w:space="0" w:color="auto"/>
      </w:divBdr>
    </w:div>
    <w:div w:id="1013725091">
      <w:marLeft w:val="640"/>
      <w:marRight w:val="0"/>
      <w:marTop w:val="0"/>
      <w:marBottom w:val="0"/>
      <w:divBdr>
        <w:top w:val="none" w:sz="0" w:space="0" w:color="auto"/>
        <w:left w:val="none" w:sz="0" w:space="0" w:color="auto"/>
        <w:bottom w:val="none" w:sz="0" w:space="0" w:color="auto"/>
        <w:right w:val="none" w:sz="0" w:space="0" w:color="auto"/>
      </w:divBdr>
    </w:div>
    <w:div w:id="1014381484">
      <w:marLeft w:val="640"/>
      <w:marRight w:val="0"/>
      <w:marTop w:val="0"/>
      <w:marBottom w:val="0"/>
      <w:divBdr>
        <w:top w:val="none" w:sz="0" w:space="0" w:color="auto"/>
        <w:left w:val="none" w:sz="0" w:space="0" w:color="auto"/>
        <w:bottom w:val="none" w:sz="0" w:space="0" w:color="auto"/>
        <w:right w:val="none" w:sz="0" w:space="0" w:color="auto"/>
      </w:divBdr>
    </w:div>
    <w:div w:id="1014578217">
      <w:marLeft w:val="640"/>
      <w:marRight w:val="0"/>
      <w:marTop w:val="0"/>
      <w:marBottom w:val="0"/>
      <w:divBdr>
        <w:top w:val="none" w:sz="0" w:space="0" w:color="auto"/>
        <w:left w:val="none" w:sz="0" w:space="0" w:color="auto"/>
        <w:bottom w:val="none" w:sz="0" w:space="0" w:color="auto"/>
        <w:right w:val="none" w:sz="0" w:space="0" w:color="auto"/>
      </w:divBdr>
    </w:div>
    <w:div w:id="1014918566">
      <w:marLeft w:val="640"/>
      <w:marRight w:val="0"/>
      <w:marTop w:val="0"/>
      <w:marBottom w:val="0"/>
      <w:divBdr>
        <w:top w:val="none" w:sz="0" w:space="0" w:color="auto"/>
        <w:left w:val="none" w:sz="0" w:space="0" w:color="auto"/>
        <w:bottom w:val="none" w:sz="0" w:space="0" w:color="auto"/>
        <w:right w:val="none" w:sz="0" w:space="0" w:color="auto"/>
      </w:divBdr>
    </w:div>
    <w:div w:id="1015839761">
      <w:marLeft w:val="640"/>
      <w:marRight w:val="0"/>
      <w:marTop w:val="0"/>
      <w:marBottom w:val="0"/>
      <w:divBdr>
        <w:top w:val="none" w:sz="0" w:space="0" w:color="auto"/>
        <w:left w:val="none" w:sz="0" w:space="0" w:color="auto"/>
        <w:bottom w:val="none" w:sz="0" w:space="0" w:color="auto"/>
        <w:right w:val="none" w:sz="0" w:space="0" w:color="auto"/>
      </w:divBdr>
    </w:div>
    <w:div w:id="1015883126">
      <w:marLeft w:val="640"/>
      <w:marRight w:val="0"/>
      <w:marTop w:val="0"/>
      <w:marBottom w:val="0"/>
      <w:divBdr>
        <w:top w:val="none" w:sz="0" w:space="0" w:color="auto"/>
        <w:left w:val="none" w:sz="0" w:space="0" w:color="auto"/>
        <w:bottom w:val="none" w:sz="0" w:space="0" w:color="auto"/>
        <w:right w:val="none" w:sz="0" w:space="0" w:color="auto"/>
      </w:divBdr>
    </w:div>
    <w:div w:id="1016421584">
      <w:marLeft w:val="640"/>
      <w:marRight w:val="0"/>
      <w:marTop w:val="0"/>
      <w:marBottom w:val="0"/>
      <w:divBdr>
        <w:top w:val="none" w:sz="0" w:space="0" w:color="auto"/>
        <w:left w:val="none" w:sz="0" w:space="0" w:color="auto"/>
        <w:bottom w:val="none" w:sz="0" w:space="0" w:color="auto"/>
        <w:right w:val="none" w:sz="0" w:space="0" w:color="auto"/>
      </w:divBdr>
    </w:div>
    <w:div w:id="1019700748">
      <w:marLeft w:val="640"/>
      <w:marRight w:val="0"/>
      <w:marTop w:val="0"/>
      <w:marBottom w:val="0"/>
      <w:divBdr>
        <w:top w:val="none" w:sz="0" w:space="0" w:color="auto"/>
        <w:left w:val="none" w:sz="0" w:space="0" w:color="auto"/>
        <w:bottom w:val="none" w:sz="0" w:space="0" w:color="auto"/>
        <w:right w:val="none" w:sz="0" w:space="0" w:color="auto"/>
      </w:divBdr>
    </w:div>
    <w:div w:id="1022781865">
      <w:marLeft w:val="640"/>
      <w:marRight w:val="0"/>
      <w:marTop w:val="0"/>
      <w:marBottom w:val="0"/>
      <w:divBdr>
        <w:top w:val="none" w:sz="0" w:space="0" w:color="auto"/>
        <w:left w:val="none" w:sz="0" w:space="0" w:color="auto"/>
        <w:bottom w:val="none" w:sz="0" w:space="0" w:color="auto"/>
        <w:right w:val="none" w:sz="0" w:space="0" w:color="auto"/>
      </w:divBdr>
    </w:div>
    <w:div w:id="1023820135">
      <w:marLeft w:val="640"/>
      <w:marRight w:val="0"/>
      <w:marTop w:val="0"/>
      <w:marBottom w:val="0"/>
      <w:divBdr>
        <w:top w:val="none" w:sz="0" w:space="0" w:color="auto"/>
        <w:left w:val="none" w:sz="0" w:space="0" w:color="auto"/>
        <w:bottom w:val="none" w:sz="0" w:space="0" w:color="auto"/>
        <w:right w:val="none" w:sz="0" w:space="0" w:color="auto"/>
      </w:divBdr>
    </w:div>
    <w:div w:id="1024525828">
      <w:marLeft w:val="640"/>
      <w:marRight w:val="0"/>
      <w:marTop w:val="0"/>
      <w:marBottom w:val="0"/>
      <w:divBdr>
        <w:top w:val="none" w:sz="0" w:space="0" w:color="auto"/>
        <w:left w:val="none" w:sz="0" w:space="0" w:color="auto"/>
        <w:bottom w:val="none" w:sz="0" w:space="0" w:color="auto"/>
        <w:right w:val="none" w:sz="0" w:space="0" w:color="auto"/>
      </w:divBdr>
    </w:div>
    <w:div w:id="1026175137">
      <w:marLeft w:val="640"/>
      <w:marRight w:val="0"/>
      <w:marTop w:val="0"/>
      <w:marBottom w:val="0"/>
      <w:divBdr>
        <w:top w:val="none" w:sz="0" w:space="0" w:color="auto"/>
        <w:left w:val="none" w:sz="0" w:space="0" w:color="auto"/>
        <w:bottom w:val="none" w:sz="0" w:space="0" w:color="auto"/>
        <w:right w:val="none" w:sz="0" w:space="0" w:color="auto"/>
      </w:divBdr>
    </w:div>
    <w:div w:id="1026832779">
      <w:marLeft w:val="640"/>
      <w:marRight w:val="0"/>
      <w:marTop w:val="0"/>
      <w:marBottom w:val="0"/>
      <w:divBdr>
        <w:top w:val="none" w:sz="0" w:space="0" w:color="auto"/>
        <w:left w:val="none" w:sz="0" w:space="0" w:color="auto"/>
        <w:bottom w:val="none" w:sz="0" w:space="0" w:color="auto"/>
        <w:right w:val="none" w:sz="0" w:space="0" w:color="auto"/>
      </w:divBdr>
    </w:div>
    <w:div w:id="1027217345">
      <w:marLeft w:val="640"/>
      <w:marRight w:val="0"/>
      <w:marTop w:val="0"/>
      <w:marBottom w:val="0"/>
      <w:divBdr>
        <w:top w:val="none" w:sz="0" w:space="0" w:color="auto"/>
        <w:left w:val="none" w:sz="0" w:space="0" w:color="auto"/>
        <w:bottom w:val="none" w:sz="0" w:space="0" w:color="auto"/>
        <w:right w:val="none" w:sz="0" w:space="0" w:color="auto"/>
      </w:divBdr>
    </w:div>
    <w:div w:id="1027295287">
      <w:marLeft w:val="640"/>
      <w:marRight w:val="0"/>
      <w:marTop w:val="0"/>
      <w:marBottom w:val="0"/>
      <w:divBdr>
        <w:top w:val="none" w:sz="0" w:space="0" w:color="auto"/>
        <w:left w:val="none" w:sz="0" w:space="0" w:color="auto"/>
        <w:bottom w:val="none" w:sz="0" w:space="0" w:color="auto"/>
        <w:right w:val="none" w:sz="0" w:space="0" w:color="auto"/>
      </w:divBdr>
    </w:div>
    <w:div w:id="1031298019">
      <w:marLeft w:val="640"/>
      <w:marRight w:val="0"/>
      <w:marTop w:val="0"/>
      <w:marBottom w:val="0"/>
      <w:divBdr>
        <w:top w:val="none" w:sz="0" w:space="0" w:color="auto"/>
        <w:left w:val="none" w:sz="0" w:space="0" w:color="auto"/>
        <w:bottom w:val="none" w:sz="0" w:space="0" w:color="auto"/>
        <w:right w:val="none" w:sz="0" w:space="0" w:color="auto"/>
      </w:divBdr>
    </w:div>
    <w:div w:id="1031759150">
      <w:marLeft w:val="640"/>
      <w:marRight w:val="0"/>
      <w:marTop w:val="0"/>
      <w:marBottom w:val="0"/>
      <w:divBdr>
        <w:top w:val="none" w:sz="0" w:space="0" w:color="auto"/>
        <w:left w:val="none" w:sz="0" w:space="0" w:color="auto"/>
        <w:bottom w:val="none" w:sz="0" w:space="0" w:color="auto"/>
        <w:right w:val="none" w:sz="0" w:space="0" w:color="auto"/>
      </w:divBdr>
    </w:div>
    <w:div w:id="1032069883">
      <w:marLeft w:val="640"/>
      <w:marRight w:val="0"/>
      <w:marTop w:val="0"/>
      <w:marBottom w:val="0"/>
      <w:divBdr>
        <w:top w:val="none" w:sz="0" w:space="0" w:color="auto"/>
        <w:left w:val="none" w:sz="0" w:space="0" w:color="auto"/>
        <w:bottom w:val="none" w:sz="0" w:space="0" w:color="auto"/>
        <w:right w:val="none" w:sz="0" w:space="0" w:color="auto"/>
      </w:divBdr>
    </w:div>
    <w:div w:id="1033269724">
      <w:marLeft w:val="640"/>
      <w:marRight w:val="0"/>
      <w:marTop w:val="0"/>
      <w:marBottom w:val="0"/>
      <w:divBdr>
        <w:top w:val="none" w:sz="0" w:space="0" w:color="auto"/>
        <w:left w:val="none" w:sz="0" w:space="0" w:color="auto"/>
        <w:bottom w:val="none" w:sz="0" w:space="0" w:color="auto"/>
        <w:right w:val="none" w:sz="0" w:space="0" w:color="auto"/>
      </w:divBdr>
    </w:div>
    <w:div w:id="1033336892">
      <w:marLeft w:val="640"/>
      <w:marRight w:val="0"/>
      <w:marTop w:val="0"/>
      <w:marBottom w:val="0"/>
      <w:divBdr>
        <w:top w:val="none" w:sz="0" w:space="0" w:color="auto"/>
        <w:left w:val="none" w:sz="0" w:space="0" w:color="auto"/>
        <w:bottom w:val="none" w:sz="0" w:space="0" w:color="auto"/>
        <w:right w:val="none" w:sz="0" w:space="0" w:color="auto"/>
      </w:divBdr>
    </w:div>
    <w:div w:id="1035080446">
      <w:marLeft w:val="640"/>
      <w:marRight w:val="0"/>
      <w:marTop w:val="0"/>
      <w:marBottom w:val="0"/>
      <w:divBdr>
        <w:top w:val="none" w:sz="0" w:space="0" w:color="auto"/>
        <w:left w:val="none" w:sz="0" w:space="0" w:color="auto"/>
        <w:bottom w:val="none" w:sz="0" w:space="0" w:color="auto"/>
        <w:right w:val="none" w:sz="0" w:space="0" w:color="auto"/>
      </w:divBdr>
    </w:div>
    <w:div w:id="1036587215">
      <w:marLeft w:val="640"/>
      <w:marRight w:val="0"/>
      <w:marTop w:val="0"/>
      <w:marBottom w:val="0"/>
      <w:divBdr>
        <w:top w:val="none" w:sz="0" w:space="0" w:color="auto"/>
        <w:left w:val="none" w:sz="0" w:space="0" w:color="auto"/>
        <w:bottom w:val="none" w:sz="0" w:space="0" w:color="auto"/>
        <w:right w:val="none" w:sz="0" w:space="0" w:color="auto"/>
      </w:divBdr>
    </w:div>
    <w:div w:id="1037701391">
      <w:marLeft w:val="640"/>
      <w:marRight w:val="0"/>
      <w:marTop w:val="0"/>
      <w:marBottom w:val="0"/>
      <w:divBdr>
        <w:top w:val="none" w:sz="0" w:space="0" w:color="auto"/>
        <w:left w:val="none" w:sz="0" w:space="0" w:color="auto"/>
        <w:bottom w:val="none" w:sz="0" w:space="0" w:color="auto"/>
        <w:right w:val="none" w:sz="0" w:space="0" w:color="auto"/>
      </w:divBdr>
    </w:div>
    <w:div w:id="1038815846">
      <w:marLeft w:val="640"/>
      <w:marRight w:val="0"/>
      <w:marTop w:val="0"/>
      <w:marBottom w:val="0"/>
      <w:divBdr>
        <w:top w:val="none" w:sz="0" w:space="0" w:color="auto"/>
        <w:left w:val="none" w:sz="0" w:space="0" w:color="auto"/>
        <w:bottom w:val="none" w:sz="0" w:space="0" w:color="auto"/>
        <w:right w:val="none" w:sz="0" w:space="0" w:color="auto"/>
      </w:divBdr>
    </w:div>
    <w:div w:id="1038898189">
      <w:marLeft w:val="640"/>
      <w:marRight w:val="0"/>
      <w:marTop w:val="0"/>
      <w:marBottom w:val="0"/>
      <w:divBdr>
        <w:top w:val="none" w:sz="0" w:space="0" w:color="auto"/>
        <w:left w:val="none" w:sz="0" w:space="0" w:color="auto"/>
        <w:bottom w:val="none" w:sz="0" w:space="0" w:color="auto"/>
        <w:right w:val="none" w:sz="0" w:space="0" w:color="auto"/>
      </w:divBdr>
    </w:div>
    <w:div w:id="1040201738">
      <w:marLeft w:val="640"/>
      <w:marRight w:val="0"/>
      <w:marTop w:val="0"/>
      <w:marBottom w:val="0"/>
      <w:divBdr>
        <w:top w:val="none" w:sz="0" w:space="0" w:color="auto"/>
        <w:left w:val="none" w:sz="0" w:space="0" w:color="auto"/>
        <w:bottom w:val="none" w:sz="0" w:space="0" w:color="auto"/>
        <w:right w:val="none" w:sz="0" w:space="0" w:color="auto"/>
      </w:divBdr>
    </w:div>
    <w:div w:id="1041251050">
      <w:marLeft w:val="640"/>
      <w:marRight w:val="0"/>
      <w:marTop w:val="0"/>
      <w:marBottom w:val="0"/>
      <w:divBdr>
        <w:top w:val="none" w:sz="0" w:space="0" w:color="auto"/>
        <w:left w:val="none" w:sz="0" w:space="0" w:color="auto"/>
        <w:bottom w:val="none" w:sz="0" w:space="0" w:color="auto"/>
        <w:right w:val="none" w:sz="0" w:space="0" w:color="auto"/>
      </w:divBdr>
    </w:div>
    <w:div w:id="1041713610">
      <w:marLeft w:val="640"/>
      <w:marRight w:val="0"/>
      <w:marTop w:val="0"/>
      <w:marBottom w:val="0"/>
      <w:divBdr>
        <w:top w:val="none" w:sz="0" w:space="0" w:color="auto"/>
        <w:left w:val="none" w:sz="0" w:space="0" w:color="auto"/>
        <w:bottom w:val="none" w:sz="0" w:space="0" w:color="auto"/>
        <w:right w:val="none" w:sz="0" w:space="0" w:color="auto"/>
      </w:divBdr>
    </w:div>
    <w:div w:id="1041902806">
      <w:marLeft w:val="640"/>
      <w:marRight w:val="0"/>
      <w:marTop w:val="0"/>
      <w:marBottom w:val="0"/>
      <w:divBdr>
        <w:top w:val="none" w:sz="0" w:space="0" w:color="auto"/>
        <w:left w:val="none" w:sz="0" w:space="0" w:color="auto"/>
        <w:bottom w:val="none" w:sz="0" w:space="0" w:color="auto"/>
        <w:right w:val="none" w:sz="0" w:space="0" w:color="auto"/>
      </w:divBdr>
    </w:div>
    <w:div w:id="1042242631">
      <w:marLeft w:val="640"/>
      <w:marRight w:val="0"/>
      <w:marTop w:val="0"/>
      <w:marBottom w:val="0"/>
      <w:divBdr>
        <w:top w:val="none" w:sz="0" w:space="0" w:color="auto"/>
        <w:left w:val="none" w:sz="0" w:space="0" w:color="auto"/>
        <w:bottom w:val="none" w:sz="0" w:space="0" w:color="auto"/>
        <w:right w:val="none" w:sz="0" w:space="0" w:color="auto"/>
      </w:divBdr>
    </w:div>
    <w:div w:id="1046486518">
      <w:marLeft w:val="640"/>
      <w:marRight w:val="0"/>
      <w:marTop w:val="0"/>
      <w:marBottom w:val="0"/>
      <w:divBdr>
        <w:top w:val="none" w:sz="0" w:space="0" w:color="auto"/>
        <w:left w:val="none" w:sz="0" w:space="0" w:color="auto"/>
        <w:bottom w:val="none" w:sz="0" w:space="0" w:color="auto"/>
        <w:right w:val="none" w:sz="0" w:space="0" w:color="auto"/>
      </w:divBdr>
    </w:div>
    <w:div w:id="1047755043">
      <w:marLeft w:val="640"/>
      <w:marRight w:val="0"/>
      <w:marTop w:val="0"/>
      <w:marBottom w:val="0"/>
      <w:divBdr>
        <w:top w:val="none" w:sz="0" w:space="0" w:color="auto"/>
        <w:left w:val="none" w:sz="0" w:space="0" w:color="auto"/>
        <w:bottom w:val="none" w:sz="0" w:space="0" w:color="auto"/>
        <w:right w:val="none" w:sz="0" w:space="0" w:color="auto"/>
      </w:divBdr>
    </w:div>
    <w:div w:id="1048073530">
      <w:marLeft w:val="640"/>
      <w:marRight w:val="0"/>
      <w:marTop w:val="0"/>
      <w:marBottom w:val="0"/>
      <w:divBdr>
        <w:top w:val="none" w:sz="0" w:space="0" w:color="auto"/>
        <w:left w:val="none" w:sz="0" w:space="0" w:color="auto"/>
        <w:bottom w:val="none" w:sz="0" w:space="0" w:color="auto"/>
        <w:right w:val="none" w:sz="0" w:space="0" w:color="auto"/>
      </w:divBdr>
    </w:div>
    <w:div w:id="1048408416">
      <w:marLeft w:val="640"/>
      <w:marRight w:val="0"/>
      <w:marTop w:val="0"/>
      <w:marBottom w:val="0"/>
      <w:divBdr>
        <w:top w:val="none" w:sz="0" w:space="0" w:color="auto"/>
        <w:left w:val="none" w:sz="0" w:space="0" w:color="auto"/>
        <w:bottom w:val="none" w:sz="0" w:space="0" w:color="auto"/>
        <w:right w:val="none" w:sz="0" w:space="0" w:color="auto"/>
      </w:divBdr>
    </w:div>
    <w:div w:id="1049107768">
      <w:marLeft w:val="640"/>
      <w:marRight w:val="0"/>
      <w:marTop w:val="0"/>
      <w:marBottom w:val="0"/>
      <w:divBdr>
        <w:top w:val="none" w:sz="0" w:space="0" w:color="auto"/>
        <w:left w:val="none" w:sz="0" w:space="0" w:color="auto"/>
        <w:bottom w:val="none" w:sz="0" w:space="0" w:color="auto"/>
        <w:right w:val="none" w:sz="0" w:space="0" w:color="auto"/>
      </w:divBdr>
    </w:div>
    <w:div w:id="1049305549">
      <w:marLeft w:val="640"/>
      <w:marRight w:val="0"/>
      <w:marTop w:val="0"/>
      <w:marBottom w:val="0"/>
      <w:divBdr>
        <w:top w:val="none" w:sz="0" w:space="0" w:color="auto"/>
        <w:left w:val="none" w:sz="0" w:space="0" w:color="auto"/>
        <w:bottom w:val="none" w:sz="0" w:space="0" w:color="auto"/>
        <w:right w:val="none" w:sz="0" w:space="0" w:color="auto"/>
      </w:divBdr>
    </w:div>
    <w:div w:id="1049577255">
      <w:marLeft w:val="640"/>
      <w:marRight w:val="0"/>
      <w:marTop w:val="0"/>
      <w:marBottom w:val="0"/>
      <w:divBdr>
        <w:top w:val="none" w:sz="0" w:space="0" w:color="auto"/>
        <w:left w:val="none" w:sz="0" w:space="0" w:color="auto"/>
        <w:bottom w:val="none" w:sz="0" w:space="0" w:color="auto"/>
        <w:right w:val="none" w:sz="0" w:space="0" w:color="auto"/>
      </w:divBdr>
    </w:div>
    <w:div w:id="1052076360">
      <w:marLeft w:val="640"/>
      <w:marRight w:val="0"/>
      <w:marTop w:val="0"/>
      <w:marBottom w:val="0"/>
      <w:divBdr>
        <w:top w:val="none" w:sz="0" w:space="0" w:color="auto"/>
        <w:left w:val="none" w:sz="0" w:space="0" w:color="auto"/>
        <w:bottom w:val="none" w:sz="0" w:space="0" w:color="auto"/>
        <w:right w:val="none" w:sz="0" w:space="0" w:color="auto"/>
      </w:divBdr>
    </w:div>
    <w:div w:id="1053117113">
      <w:marLeft w:val="640"/>
      <w:marRight w:val="0"/>
      <w:marTop w:val="0"/>
      <w:marBottom w:val="0"/>
      <w:divBdr>
        <w:top w:val="none" w:sz="0" w:space="0" w:color="auto"/>
        <w:left w:val="none" w:sz="0" w:space="0" w:color="auto"/>
        <w:bottom w:val="none" w:sz="0" w:space="0" w:color="auto"/>
        <w:right w:val="none" w:sz="0" w:space="0" w:color="auto"/>
      </w:divBdr>
    </w:div>
    <w:div w:id="1054767831">
      <w:marLeft w:val="640"/>
      <w:marRight w:val="0"/>
      <w:marTop w:val="0"/>
      <w:marBottom w:val="0"/>
      <w:divBdr>
        <w:top w:val="none" w:sz="0" w:space="0" w:color="auto"/>
        <w:left w:val="none" w:sz="0" w:space="0" w:color="auto"/>
        <w:bottom w:val="none" w:sz="0" w:space="0" w:color="auto"/>
        <w:right w:val="none" w:sz="0" w:space="0" w:color="auto"/>
      </w:divBdr>
    </w:div>
    <w:div w:id="1055785276">
      <w:marLeft w:val="640"/>
      <w:marRight w:val="0"/>
      <w:marTop w:val="0"/>
      <w:marBottom w:val="0"/>
      <w:divBdr>
        <w:top w:val="none" w:sz="0" w:space="0" w:color="auto"/>
        <w:left w:val="none" w:sz="0" w:space="0" w:color="auto"/>
        <w:bottom w:val="none" w:sz="0" w:space="0" w:color="auto"/>
        <w:right w:val="none" w:sz="0" w:space="0" w:color="auto"/>
      </w:divBdr>
    </w:div>
    <w:div w:id="1056275053">
      <w:marLeft w:val="640"/>
      <w:marRight w:val="0"/>
      <w:marTop w:val="0"/>
      <w:marBottom w:val="0"/>
      <w:divBdr>
        <w:top w:val="none" w:sz="0" w:space="0" w:color="auto"/>
        <w:left w:val="none" w:sz="0" w:space="0" w:color="auto"/>
        <w:bottom w:val="none" w:sz="0" w:space="0" w:color="auto"/>
        <w:right w:val="none" w:sz="0" w:space="0" w:color="auto"/>
      </w:divBdr>
    </w:div>
    <w:div w:id="1056661632">
      <w:marLeft w:val="640"/>
      <w:marRight w:val="0"/>
      <w:marTop w:val="0"/>
      <w:marBottom w:val="0"/>
      <w:divBdr>
        <w:top w:val="none" w:sz="0" w:space="0" w:color="auto"/>
        <w:left w:val="none" w:sz="0" w:space="0" w:color="auto"/>
        <w:bottom w:val="none" w:sz="0" w:space="0" w:color="auto"/>
        <w:right w:val="none" w:sz="0" w:space="0" w:color="auto"/>
      </w:divBdr>
    </w:div>
    <w:div w:id="1059355242">
      <w:marLeft w:val="640"/>
      <w:marRight w:val="0"/>
      <w:marTop w:val="0"/>
      <w:marBottom w:val="0"/>
      <w:divBdr>
        <w:top w:val="none" w:sz="0" w:space="0" w:color="auto"/>
        <w:left w:val="none" w:sz="0" w:space="0" w:color="auto"/>
        <w:bottom w:val="none" w:sz="0" w:space="0" w:color="auto"/>
        <w:right w:val="none" w:sz="0" w:space="0" w:color="auto"/>
      </w:divBdr>
    </w:div>
    <w:div w:id="1060708807">
      <w:marLeft w:val="640"/>
      <w:marRight w:val="0"/>
      <w:marTop w:val="0"/>
      <w:marBottom w:val="0"/>
      <w:divBdr>
        <w:top w:val="none" w:sz="0" w:space="0" w:color="auto"/>
        <w:left w:val="none" w:sz="0" w:space="0" w:color="auto"/>
        <w:bottom w:val="none" w:sz="0" w:space="0" w:color="auto"/>
        <w:right w:val="none" w:sz="0" w:space="0" w:color="auto"/>
      </w:divBdr>
    </w:div>
    <w:div w:id="1061752154">
      <w:marLeft w:val="640"/>
      <w:marRight w:val="0"/>
      <w:marTop w:val="0"/>
      <w:marBottom w:val="0"/>
      <w:divBdr>
        <w:top w:val="none" w:sz="0" w:space="0" w:color="auto"/>
        <w:left w:val="none" w:sz="0" w:space="0" w:color="auto"/>
        <w:bottom w:val="none" w:sz="0" w:space="0" w:color="auto"/>
        <w:right w:val="none" w:sz="0" w:space="0" w:color="auto"/>
      </w:divBdr>
    </w:div>
    <w:div w:id="1063143499">
      <w:marLeft w:val="640"/>
      <w:marRight w:val="0"/>
      <w:marTop w:val="0"/>
      <w:marBottom w:val="0"/>
      <w:divBdr>
        <w:top w:val="none" w:sz="0" w:space="0" w:color="auto"/>
        <w:left w:val="none" w:sz="0" w:space="0" w:color="auto"/>
        <w:bottom w:val="none" w:sz="0" w:space="0" w:color="auto"/>
        <w:right w:val="none" w:sz="0" w:space="0" w:color="auto"/>
      </w:divBdr>
    </w:div>
    <w:div w:id="1064109458">
      <w:marLeft w:val="640"/>
      <w:marRight w:val="0"/>
      <w:marTop w:val="0"/>
      <w:marBottom w:val="0"/>
      <w:divBdr>
        <w:top w:val="none" w:sz="0" w:space="0" w:color="auto"/>
        <w:left w:val="none" w:sz="0" w:space="0" w:color="auto"/>
        <w:bottom w:val="none" w:sz="0" w:space="0" w:color="auto"/>
        <w:right w:val="none" w:sz="0" w:space="0" w:color="auto"/>
      </w:divBdr>
    </w:div>
    <w:div w:id="1064331404">
      <w:marLeft w:val="640"/>
      <w:marRight w:val="0"/>
      <w:marTop w:val="0"/>
      <w:marBottom w:val="0"/>
      <w:divBdr>
        <w:top w:val="none" w:sz="0" w:space="0" w:color="auto"/>
        <w:left w:val="none" w:sz="0" w:space="0" w:color="auto"/>
        <w:bottom w:val="none" w:sz="0" w:space="0" w:color="auto"/>
        <w:right w:val="none" w:sz="0" w:space="0" w:color="auto"/>
      </w:divBdr>
    </w:div>
    <w:div w:id="1065565048">
      <w:marLeft w:val="640"/>
      <w:marRight w:val="0"/>
      <w:marTop w:val="0"/>
      <w:marBottom w:val="0"/>
      <w:divBdr>
        <w:top w:val="none" w:sz="0" w:space="0" w:color="auto"/>
        <w:left w:val="none" w:sz="0" w:space="0" w:color="auto"/>
        <w:bottom w:val="none" w:sz="0" w:space="0" w:color="auto"/>
        <w:right w:val="none" w:sz="0" w:space="0" w:color="auto"/>
      </w:divBdr>
    </w:div>
    <w:div w:id="1065646324">
      <w:marLeft w:val="640"/>
      <w:marRight w:val="0"/>
      <w:marTop w:val="0"/>
      <w:marBottom w:val="0"/>
      <w:divBdr>
        <w:top w:val="none" w:sz="0" w:space="0" w:color="auto"/>
        <w:left w:val="none" w:sz="0" w:space="0" w:color="auto"/>
        <w:bottom w:val="none" w:sz="0" w:space="0" w:color="auto"/>
        <w:right w:val="none" w:sz="0" w:space="0" w:color="auto"/>
      </w:divBdr>
    </w:div>
    <w:div w:id="1067147562">
      <w:marLeft w:val="640"/>
      <w:marRight w:val="0"/>
      <w:marTop w:val="0"/>
      <w:marBottom w:val="0"/>
      <w:divBdr>
        <w:top w:val="none" w:sz="0" w:space="0" w:color="auto"/>
        <w:left w:val="none" w:sz="0" w:space="0" w:color="auto"/>
        <w:bottom w:val="none" w:sz="0" w:space="0" w:color="auto"/>
        <w:right w:val="none" w:sz="0" w:space="0" w:color="auto"/>
      </w:divBdr>
    </w:div>
    <w:div w:id="1070348654">
      <w:marLeft w:val="640"/>
      <w:marRight w:val="0"/>
      <w:marTop w:val="0"/>
      <w:marBottom w:val="0"/>
      <w:divBdr>
        <w:top w:val="none" w:sz="0" w:space="0" w:color="auto"/>
        <w:left w:val="none" w:sz="0" w:space="0" w:color="auto"/>
        <w:bottom w:val="none" w:sz="0" w:space="0" w:color="auto"/>
        <w:right w:val="none" w:sz="0" w:space="0" w:color="auto"/>
      </w:divBdr>
    </w:div>
    <w:div w:id="1070540283">
      <w:marLeft w:val="640"/>
      <w:marRight w:val="0"/>
      <w:marTop w:val="0"/>
      <w:marBottom w:val="0"/>
      <w:divBdr>
        <w:top w:val="none" w:sz="0" w:space="0" w:color="auto"/>
        <w:left w:val="none" w:sz="0" w:space="0" w:color="auto"/>
        <w:bottom w:val="none" w:sz="0" w:space="0" w:color="auto"/>
        <w:right w:val="none" w:sz="0" w:space="0" w:color="auto"/>
      </w:divBdr>
    </w:div>
    <w:div w:id="1071125415">
      <w:marLeft w:val="640"/>
      <w:marRight w:val="0"/>
      <w:marTop w:val="0"/>
      <w:marBottom w:val="0"/>
      <w:divBdr>
        <w:top w:val="none" w:sz="0" w:space="0" w:color="auto"/>
        <w:left w:val="none" w:sz="0" w:space="0" w:color="auto"/>
        <w:bottom w:val="none" w:sz="0" w:space="0" w:color="auto"/>
        <w:right w:val="none" w:sz="0" w:space="0" w:color="auto"/>
      </w:divBdr>
    </w:div>
    <w:div w:id="1076633225">
      <w:marLeft w:val="640"/>
      <w:marRight w:val="0"/>
      <w:marTop w:val="0"/>
      <w:marBottom w:val="0"/>
      <w:divBdr>
        <w:top w:val="none" w:sz="0" w:space="0" w:color="auto"/>
        <w:left w:val="none" w:sz="0" w:space="0" w:color="auto"/>
        <w:bottom w:val="none" w:sz="0" w:space="0" w:color="auto"/>
        <w:right w:val="none" w:sz="0" w:space="0" w:color="auto"/>
      </w:divBdr>
    </w:div>
    <w:div w:id="1077362586">
      <w:marLeft w:val="640"/>
      <w:marRight w:val="0"/>
      <w:marTop w:val="0"/>
      <w:marBottom w:val="0"/>
      <w:divBdr>
        <w:top w:val="none" w:sz="0" w:space="0" w:color="auto"/>
        <w:left w:val="none" w:sz="0" w:space="0" w:color="auto"/>
        <w:bottom w:val="none" w:sz="0" w:space="0" w:color="auto"/>
        <w:right w:val="none" w:sz="0" w:space="0" w:color="auto"/>
      </w:divBdr>
    </w:div>
    <w:div w:id="1077481908">
      <w:marLeft w:val="640"/>
      <w:marRight w:val="0"/>
      <w:marTop w:val="0"/>
      <w:marBottom w:val="0"/>
      <w:divBdr>
        <w:top w:val="none" w:sz="0" w:space="0" w:color="auto"/>
        <w:left w:val="none" w:sz="0" w:space="0" w:color="auto"/>
        <w:bottom w:val="none" w:sz="0" w:space="0" w:color="auto"/>
        <w:right w:val="none" w:sz="0" w:space="0" w:color="auto"/>
      </w:divBdr>
    </w:div>
    <w:div w:id="1078089906">
      <w:marLeft w:val="640"/>
      <w:marRight w:val="0"/>
      <w:marTop w:val="0"/>
      <w:marBottom w:val="0"/>
      <w:divBdr>
        <w:top w:val="none" w:sz="0" w:space="0" w:color="auto"/>
        <w:left w:val="none" w:sz="0" w:space="0" w:color="auto"/>
        <w:bottom w:val="none" w:sz="0" w:space="0" w:color="auto"/>
        <w:right w:val="none" w:sz="0" w:space="0" w:color="auto"/>
      </w:divBdr>
    </w:div>
    <w:div w:id="1078137406">
      <w:marLeft w:val="640"/>
      <w:marRight w:val="0"/>
      <w:marTop w:val="0"/>
      <w:marBottom w:val="0"/>
      <w:divBdr>
        <w:top w:val="none" w:sz="0" w:space="0" w:color="auto"/>
        <w:left w:val="none" w:sz="0" w:space="0" w:color="auto"/>
        <w:bottom w:val="none" w:sz="0" w:space="0" w:color="auto"/>
        <w:right w:val="none" w:sz="0" w:space="0" w:color="auto"/>
      </w:divBdr>
    </w:div>
    <w:div w:id="1079791267">
      <w:marLeft w:val="640"/>
      <w:marRight w:val="0"/>
      <w:marTop w:val="0"/>
      <w:marBottom w:val="0"/>
      <w:divBdr>
        <w:top w:val="none" w:sz="0" w:space="0" w:color="auto"/>
        <w:left w:val="none" w:sz="0" w:space="0" w:color="auto"/>
        <w:bottom w:val="none" w:sz="0" w:space="0" w:color="auto"/>
        <w:right w:val="none" w:sz="0" w:space="0" w:color="auto"/>
      </w:divBdr>
    </w:div>
    <w:div w:id="1081023187">
      <w:marLeft w:val="640"/>
      <w:marRight w:val="0"/>
      <w:marTop w:val="0"/>
      <w:marBottom w:val="0"/>
      <w:divBdr>
        <w:top w:val="none" w:sz="0" w:space="0" w:color="auto"/>
        <w:left w:val="none" w:sz="0" w:space="0" w:color="auto"/>
        <w:bottom w:val="none" w:sz="0" w:space="0" w:color="auto"/>
        <w:right w:val="none" w:sz="0" w:space="0" w:color="auto"/>
      </w:divBdr>
    </w:div>
    <w:div w:id="1081369292">
      <w:marLeft w:val="640"/>
      <w:marRight w:val="0"/>
      <w:marTop w:val="0"/>
      <w:marBottom w:val="0"/>
      <w:divBdr>
        <w:top w:val="none" w:sz="0" w:space="0" w:color="auto"/>
        <w:left w:val="none" w:sz="0" w:space="0" w:color="auto"/>
        <w:bottom w:val="none" w:sz="0" w:space="0" w:color="auto"/>
        <w:right w:val="none" w:sz="0" w:space="0" w:color="auto"/>
      </w:divBdr>
    </w:div>
    <w:div w:id="1081414124">
      <w:marLeft w:val="640"/>
      <w:marRight w:val="0"/>
      <w:marTop w:val="0"/>
      <w:marBottom w:val="0"/>
      <w:divBdr>
        <w:top w:val="none" w:sz="0" w:space="0" w:color="auto"/>
        <w:left w:val="none" w:sz="0" w:space="0" w:color="auto"/>
        <w:bottom w:val="none" w:sz="0" w:space="0" w:color="auto"/>
        <w:right w:val="none" w:sz="0" w:space="0" w:color="auto"/>
      </w:divBdr>
    </w:div>
    <w:div w:id="1081415761">
      <w:marLeft w:val="640"/>
      <w:marRight w:val="0"/>
      <w:marTop w:val="0"/>
      <w:marBottom w:val="0"/>
      <w:divBdr>
        <w:top w:val="none" w:sz="0" w:space="0" w:color="auto"/>
        <w:left w:val="none" w:sz="0" w:space="0" w:color="auto"/>
        <w:bottom w:val="none" w:sz="0" w:space="0" w:color="auto"/>
        <w:right w:val="none" w:sz="0" w:space="0" w:color="auto"/>
      </w:divBdr>
    </w:div>
    <w:div w:id="1081489181">
      <w:marLeft w:val="640"/>
      <w:marRight w:val="0"/>
      <w:marTop w:val="0"/>
      <w:marBottom w:val="0"/>
      <w:divBdr>
        <w:top w:val="none" w:sz="0" w:space="0" w:color="auto"/>
        <w:left w:val="none" w:sz="0" w:space="0" w:color="auto"/>
        <w:bottom w:val="none" w:sz="0" w:space="0" w:color="auto"/>
        <w:right w:val="none" w:sz="0" w:space="0" w:color="auto"/>
      </w:divBdr>
    </w:div>
    <w:div w:id="1082525419">
      <w:marLeft w:val="640"/>
      <w:marRight w:val="0"/>
      <w:marTop w:val="0"/>
      <w:marBottom w:val="0"/>
      <w:divBdr>
        <w:top w:val="none" w:sz="0" w:space="0" w:color="auto"/>
        <w:left w:val="none" w:sz="0" w:space="0" w:color="auto"/>
        <w:bottom w:val="none" w:sz="0" w:space="0" w:color="auto"/>
        <w:right w:val="none" w:sz="0" w:space="0" w:color="auto"/>
      </w:divBdr>
    </w:div>
    <w:div w:id="1082800570">
      <w:marLeft w:val="640"/>
      <w:marRight w:val="0"/>
      <w:marTop w:val="0"/>
      <w:marBottom w:val="0"/>
      <w:divBdr>
        <w:top w:val="none" w:sz="0" w:space="0" w:color="auto"/>
        <w:left w:val="none" w:sz="0" w:space="0" w:color="auto"/>
        <w:bottom w:val="none" w:sz="0" w:space="0" w:color="auto"/>
        <w:right w:val="none" w:sz="0" w:space="0" w:color="auto"/>
      </w:divBdr>
    </w:div>
    <w:div w:id="1084305383">
      <w:marLeft w:val="640"/>
      <w:marRight w:val="0"/>
      <w:marTop w:val="0"/>
      <w:marBottom w:val="0"/>
      <w:divBdr>
        <w:top w:val="none" w:sz="0" w:space="0" w:color="auto"/>
        <w:left w:val="none" w:sz="0" w:space="0" w:color="auto"/>
        <w:bottom w:val="none" w:sz="0" w:space="0" w:color="auto"/>
        <w:right w:val="none" w:sz="0" w:space="0" w:color="auto"/>
      </w:divBdr>
    </w:div>
    <w:div w:id="1084955506">
      <w:marLeft w:val="640"/>
      <w:marRight w:val="0"/>
      <w:marTop w:val="0"/>
      <w:marBottom w:val="0"/>
      <w:divBdr>
        <w:top w:val="none" w:sz="0" w:space="0" w:color="auto"/>
        <w:left w:val="none" w:sz="0" w:space="0" w:color="auto"/>
        <w:bottom w:val="none" w:sz="0" w:space="0" w:color="auto"/>
        <w:right w:val="none" w:sz="0" w:space="0" w:color="auto"/>
      </w:divBdr>
    </w:div>
    <w:div w:id="1086536097">
      <w:marLeft w:val="640"/>
      <w:marRight w:val="0"/>
      <w:marTop w:val="0"/>
      <w:marBottom w:val="0"/>
      <w:divBdr>
        <w:top w:val="none" w:sz="0" w:space="0" w:color="auto"/>
        <w:left w:val="none" w:sz="0" w:space="0" w:color="auto"/>
        <w:bottom w:val="none" w:sz="0" w:space="0" w:color="auto"/>
        <w:right w:val="none" w:sz="0" w:space="0" w:color="auto"/>
      </w:divBdr>
    </w:div>
    <w:div w:id="1086805478">
      <w:marLeft w:val="640"/>
      <w:marRight w:val="0"/>
      <w:marTop w:val="0"/>
      <w:marBottom w:val="0"/>
      <w:divBdr>
        <w:top w:val="none" w:sz="0" w:space="0" w:color="auto"/>
        <w:left w:val="none" w:sz="0" w:space="0" w:color="auto"/>
        <w:bottom w:val="none" w:sz="0" w:space="0" w:color="auto"/>
        <w:right w:val="none" w:sz="0" w:space="0" w:color="auto"/>
      </w:divBdr>
    </w:div>
    <w:div w:id="1086996245">
      <w:marLeft w:val="640"/>
      <w:marRight w:val="0"/>
      <w:marTop w:val="0"/>
      <w:marBottom w:val="0"/>
      <w:divBdr>
        <w:top w:val="none" w:sz="0" w:space="0" w:color="auto"/>
        <w:left w:val="none" w:sz="0" w:space="0" w:color="auto"/>
        <w:bottom w:val="none" w:sz="0" w:space="0" w:color="auto"/>
        <w:right w:val="none" w:sz="0" w:space="0" w:color="auto"/>
      </w:divBdr>
    </w:div>
    <w:div w:id="1087848630">
      <w:marLeft w:val="640"/>
      <w:marRight w:val="0"/>
      <w:marTop w:val="0"/>
      <w:marBottom w:val="0"/>
      <w:divBdr>
        <w:top w:val="none" w:sz="0" w:space="0" w:color="auto"/>
        <w:left w:val="none" w:sz="0" w:space="0" w:color="auto"/>
        <w:bottom w:val="none" w:sz="0" w:space="0" w:color="auto"/>
        <w:right w:val="none" w:sz="0" w:space="0" w:color="auto"/>
      </w:divBdr>
    </w:div>
    <w:div w:id="1087926678">
      <w:marLeft w:val="640"/>
      <w:marRight w:val="0"/>
      <w:marTop w:val="0"/>
      <w:marBottom w:val="0"/>
      <w:divBdr>
        <w:top w:val="none" w:sz="0" w:space="0" w:color="auto"/>
        <w:left w:val="none" w:sz="0" w:space="0" w:color="auto"/>
        <w:bottom w:val="none" w:sz="0" w:space="0" w:color="auto"/>
        <w:right w:val="none" w:sz="0" w:space="0" w:color="auto"/>
      </w:divBdr>
    </w:div>
    <w:div w:id="1088234500">
      <w:marLeft w:val="640"/>
      <w:marRight w:val="0"/>
      <w:marTop w:val="0"/>
      <w:marBottom w:val="0"/>
      <w:divBdr>
        <w:top w:val="none" w:sz="0" w:space="0" w:color="auto"/>
        <w:left w:val="none" w:sz="0" w:space="0" w:color="auto"/>
        <w:bottom w:val="none" w:sz="0" w:space="0" w:color="auto"/>
        <w:right w:val="none" w:sz="0" w:space="0" w:color="auto"/>
      </w:divBdr>
    </w:div>
    <w:div w:id="1089692738">
      <w:marLeft w:val="640"/>
      <w:marRight w:val="0"/>
      <w:marTop w:val="0"/>
      <w:marBottom w:val="0"/>
      <w:divBdr>
        <w:top w:val="none" w:sz="0" w:space="0" w:color="auto"/>
        <w:left w:val="none" w:sz="0" w:space="0" w:color="auto"/>
        <w:bottom w:val="none" w:sz="0" w:space="0" w:color="auto"/>
        <w:right w:val="none" w:sz="0" w:space="0" w:color="auto"/>
      </w:divBdr>
    </w:div>
    <w:div w:id="1090468505">
      <w:marLeft w:val="640"/>
      <w:marRight w:val="0"/>
      <w:marTop w:val="0"/>
      <w:marBottom w:val="0"/>
      <w:divBdr>
        <w:top w:val="none" w:sz="0" w:space="0" w:color="auto"/>
        <w:left w:val="none" w:sz="0" w:space="0" w:color="auto"/>
        <w:bottom w:val="none" w:sz="0" w:space="0" w:color="auto"/>
        <w:right w:val="none" w:sz="0" w:space="0" w:color="auto"/>
      </w:divBdr>
    </w:div>
    <w:div w:id="1092553956">
      <w:marLeft w:val="640"/>
      <w:marRight w:val="0"/>
      <w:marTop w:val="0"/>
      <w:marBottom w:val="0"/>
      <w:divBdr>
        <w:top w:val="none" w:sz="0" w:space="0" w:color="auto"/>
        <w:left w:val="none" w:sz="0" w:space="0" w:color="auto"/>
        <w:bottom w:val="none" w:sz="0" w:space="0" w:color="auto"/>
        <w:right w:val="none" w:sz="0" w:space="0" w:color="auto"/>
      </w:divBdr>
    </w:div>
    <w:div w:id="1092778961">
      <w:marLeft w:val="640"/>
      <w:marRight w:val="0"/>
      <w:marTop w:val="0"/>
      <w:marBottom w:val="0"/>
      <w:divBdr>
        <w:top w:val="none" w:sz="0" w:space="0" w:color="auto"/>
        <w:left w:val="none" w:sz="0" w:space="0" w:color="auto"/>
        <w:bottom w:val="none" w:sz="0" w:space="0" w:color="auto"/>
        <w:right w:val="none" w:sz="0" w:space="0" w:color="auto"/>
      </w:divBdr>
    </w:div>
    <w:div w:id="1093866843">
      <w:marLeft w:val="640"/>
      <w:marRight w:val="0"/>
      <w:marTop w:val="0"/>
      <w:marBottom w:val="0"/>
      <w:divBdr>
        <w:top w:val="none" w:sz="0" w:space="0" w:color="auto"/>
        <w:left w:val="none" w:sz="0" w:space="0" w:color="auto"/>
        <w:bottom w:val="none" w:sz="0" w:space="0" w:color="auto"/>
        <w:right w:val="none" w:sz="0" w:space="0" w:color="auto"/>
      </w:divBdr>
    </w:div>
    <w:div w:id="1094088692">
      <w:marLeft w:val="640"/>
      <w:marRight w:val="0"/>
      <w:marTop w:val="0"/>
      <w:marBottom w:val="0"/>
      <w:divBdr>
        <w:top w:val="none" w:sz="0" w:space="0" w:color="auto"/>
        <w:left w:val="none" w:sz="0" w:space="0" w:color="auto"/>
        <w:bottom w:val="none" w:sz="0" w:space="0" w:color="auto"/>
        <w:right w:val="none" w:sz="0" w:space="0" w:color="auto"/>
      </w:divBdr>
    </w:div>
    <w:div w:id="1094667172">
      <w:marLeft w:val="640"/>
      <w:marRight w:val="0"/>
      <w:marTop w:val="0"/>
      <w:marBottom w:val="0"/>
      <w:divBdr>
        <w:top w:val="none" w:sz="0" w:space="0" w:color="auto"/>
        <w:left w:val="none" w:sz="0" w:space="0" w:color="auto"/>
        <w:bottom w:val="none" w:sz="0" w:space="0" w:color="auto"/>
        <w:right w:val="none" w:sz="0" w:space="0" w:color="auto"/>
      </w:divBdr>
    </w:div>
    <w:div w:id="1094940608">
      <w:marLeft w:val="640"/>
      <w:marRight w:val="0"/>
      <w:marTop w:val="0"/>
      <w:marBottom w:val="0"/>
      <w:divBdr>
        <w:top w:val="none" w:sz="0" w:space="0" w:color="auto"/>
        <w:left w:val="none" w:sz="0" w:space="0" w:color="auto"/>
        <w:bottom w:val="none" w:sz="0" w:space="0" w:color="auto"/>
        <w:right w:val="none" w:sz="0" w:space="0" w:color="auto"/>
      </w:divBdr>
    </w:div>
    <w:div w:id="1095058515">
      <w:marLeft w:val="640"/>
      <w:marRight w:val="0"/>
      <w:marTop w:val="0"/>
      <w:marBottom w:val="0"/>
      <w:divBdr>
        <w:top w:val="none" w:sz="0" w:space="0" w:color="auto"/>
        <w:left w:val="none" w:sz="0" w:space="0" w:color="auto"/>
        <w:bottom w:val="none" w:sz="0" w:space="0" w:color="auto"/>
        <w:right w:val="none" w:sz="0" w:space="0" w:color="auto"/>
      </w:divBdr>
    </w:div>
    <w:div w:id="1095517353">
      <w:marLeft w:val="640"/>
      <w:marRight w:val="0"/>
      <w:marTop w:val="0"/>
      <w:marBottom w:val="0"/>
      <w:divBdr>
        <w:top w:val="none" w:sz="0" w:space="0" w:color="auto"/>
        <w:left w:val="none" w:sz="0" w:space="0" w:color="auto"/>
        <w:bottom w:val="none" w:sz="0" w:space="0" w:color="auto"/>
        <w:right w:val="none" w:sz="0" w:space="0" w:color="auto"/>
      </w:divBdr>
    </w:div>
    <w:div w:id="1096024451">
      <w:marLeft w:val="640"/>
      <w:marRight w:val="0"/>
      <w:marTop w:val="0"/>
      <w:marBottom w:val="0"/>
      <w:divBdr>
        <w:top w:val="none" w:sz="0" w:space="0" w:color="auto"/>
        <w:left w:val="none" w:sz="0" w:space="0" w:color="auto"/>
        <w:bottom w:val="none" w:sz="0" w:space="0" w:color="auto"/>
        <w:right w:val="none" w:sz="0" w:space="0" w:color="auto"/>
      </w:divBdr>
    </w:div>
    <w:div w:id="1096286781">
      <w:marLeft w:val="640"/>
      <w:marRight w:val="0"/>
      <w:marTop w:val="0"/>
      <w:marBottom w:val="0"/>
      <w:divBdr>
        <w:top w:val="none" w:sz="0" w:space="0" w:color="auto"/>
        <w:left w:val="none" w:sz="0" w:space="0" w:color="auto"/>
        <w:bottom w:val="none" w:sz="0" w:space="0" w:color="auto"/>
        <w:right w:val="none" w:sz="0" w:space="0" w:color="auto"/>
      </w:divBdr>
    </w:div>
    <w:div w:id="1097141405">
      <w:marLeft w:val="640"/>
      <w:marRight w:val="0"/>
      <w:marTop w:val="0"/>
      <w:marBottom w:val="0"/>
      <w:divBdr>
        <w:top w:val="none" w:sz="0" w:space="0" w:color="auto"/>
        <w:left w:val="none" w:sz="0" w:space="0" w:color="auto"/>
        <w:bottom w:val="none" w:sz="0" w:space="0" w:color="auto"/>
        <w:right w:val="none" w:sz="0" w:space="0" w:color="auto"/>
      </w:divBdr>
    </w:div>
    <w:div w:id="1097823047">
      <w:marLeft w:val="640"/>
      <w:marRight w:val="0"/>
      <w:marTop w:val="0"/>
      <w:marBottom w:val="0"/>
      <w:divBdr>
        <w:top w:val="none" w:sz="0" w:space="0" w:color="auto"/>
        <w:left w:val="none" w:sz="0" w:space="0" w:color="auto"/>
        <w:bottom w:val="none" w:sz="0" w:space="0" w:color="auto"/>
        <w:right w:val="none" w:sz="0" w:space="0" w:color="auto"/>
      </w:divBdr>
    </w:div>
    <w:div w:id="1099107058">
      <w:marLeft w:val="640"/>
      <w:marRight w:val="0"/>
      <w:marTop w:val="0"/>
      <w:marBottom w:val="0"/>
      <w:divBdr>
        <w:top w:val="none" w:sz="0" w:space="0" w:color="auto"/>
        <w:left w:val="none" w:sz="0" w:space="0" w:color="auto"/>
        <w:bottom w:val="none" w:sz="0" w:space="0" w:color="auto"/>
        <w:right w:val="none" w:sz="0" w:space="0" w:color="auto"/>
      </w:divBdr>
    </w:div>
    <w:div w:id="1099374214">
      <w:marLeft w:val="640"/>
      <w:marRight w:val="0"/>
      <w:marTop w:val="0"/>
      <w:marBottom w:val="0"/>
      <w:divBdr>
        <w:top w:val="none" w:sz="0" w:space="0" w:color="auto"/>
        <w:left w:val="none" w:sz="0" w:space="0" w:color="auto"/>
        <w:bottom w:val="none" w:sz="0" w:space="0" w:color="auto"/>
        <w:right w:val="none" w:sz="0" w:space="0" w:color="auto"/>
      </w:divBdr>
    </w:div>
    <w:div w:id="1099714992">
      <w:marLeft w:val="640"/>
      <w:marRight w:val="0"/>
      <w:marTop w:val="0"/>
      <w:marBottom w:val="0"/>
      <w:divBdr>
        <w:top w:val="none" w:sz="0" w:space="0" w:color="auto"/>
        <w:left w:val="none" w:sz="0" w:space="0" w:color="auto"/>
        <w:bottom w:val="none" w:sz="0" w:space="0" w:color="auto"/>
        <w:right w:val="none" w:sz="0" w:space="0" w:color="auto"/>
      </w:divBdr>
    </w:div>
    <w:div w:id="1101410134">
      <w:marLeft w:val="640"/>
      <w:marRight w:val="0"/>
      <w:marTop w:val="0"/>
      <w:marBottom w:val="0"/>
      <w:divBdr>
        <w:top w:val="none" w:sz="0" w:space="0" w:color="auto"/>
        <w:left w:val="none" w:sz="0" w:space="0" w:color="auto"/>
        <w:bottom w:val="none" w:sz="0" w:space="0" w:color="auto"/>
        <w:right w:val="none" w:sz="0" w:space="0" w:color="auto"/>
      </w:divBdr>
    </w:div>
    <w:div w:id="1102187755">
      <w:marLeft w:val="640"/>
      <w:marRight w:val="0"/>
      <w:marTop w:val="0"/>
      <w:marBottom w:val="0"/>
      <w:divBdr>
        <w:top w:val="none" w:sz="0" w:space="0" w:color="auto"/>
        <w:left w:val="none" w:sz="0" w:space="0" w:color="auto"/>
        <w:bottom w:val="none" w:sz="0" w:space="0" w:color="auto"/>
        <w:right w:val="none" w:sz="0" w:space="0" w:color="auto"/>
      </w:divBdr>
    </w:div>
    <w:div w:id="1103265705">
      <w:marLeft w:val="640"/>
      <w:marRight w:val="0"/>
      <w:marTop w:val="0"/>
      <w:marBottom w:val="0"/>
      <w:divBdr>
        <w:top w:val="none" w:sz="0" w:space="0" w:color="auto"/>
        <w:left w:val="none" w:sz="0" w:space="0" w:color="auto"/>
        <w:bottom w:val="none" w:sz="0" w:space="0" w:color="auto"/>
        <w:right w:val="none" w:sz="0" w:space="0" w:color="auto"/>
      </w:divBdr>
    </w:div>
    <w:div w:id="1103527649">
      <w:marLeft w:val="640"/>
      <w:marRight w:val="0"/>
      <w:marTop w:val="0"/>
      <w:marBottom w:val="0"/>
      <w:divBdr>
        <w:top w:val="none" w:sz="0" w:space="0" w:color="auto"/>
        <w:left w:val="none" w:sz="0" w:space="0" w:color="auto"/>
        <w:bottom w:val="none" w:sz="0" w:space="0" w:color="auto"/>
        <w:right w:val="none" w:sz="0" w:space="0" w:color="auto"/>
      </w:divBdr>
    </w:div>
    <w:div w:id="1105003005">
      <w:marLeft w:val="640"/>
      <w:marRight w:val="0"/>
      <w:marTop w:val="0"/>
      <w:marBottom w:val="0"/>
      <w:divBdr>
        <w:top w:val="none" w:sz="0" w:space="0" w:color="auto"/>
        <w:left w:val="none" w:sz="0" w:space="0" w:color="auto"/>
        <w:bottom w:val="none" w:sz="0" w:space="0" w:color="auto"/>
        <w:right w:val="none" w:sz="0" w:space="0" w:color="auto"/>
      </w:divBdr>
    </w:div>
    <w:div w:id="1105231311">
      <w:marLeft w:val="640"/>
      <w:marRight w:val="0"/>
      <w:marTop w:val="0"/>
      <w:marBottom w:val="0"/>
      <w:divBdr>
        <w:top w:val="none" w:sz="0" w:space="0" w:color="auto"/>
        <w:left w:val="none" w:sz="0" w:space="0" w:color="auto"/>
        <w:bottom w:val="none" w:sz="0" w:space="0" w:color="auto"/>
        <w:right w:val="none" w:sz="0" w:space="0" w:color="auto"/>
      </w:divBdr>
    </w:div>
    <w:div w:id="1105879707">
      <w:marLeft w:val="640"/>
      <w:marRight w:val="0"/>
      <w:marTop w:val="0"/>
      <w:marBottom w:val="0"/>
      <w:divBdr>
        <w:top w:val="none" w:sz="0" w:space="0" w:color="auto"/>
        <w:left w:val="none" w:sz="0" w:space="0" w:color="auto"/>
        <w:bottom w:val="none" w:sz="0" w:space="0" w:color="auto"/>
        <w:right w:val="none" w:sz="0" w:space="0" w:color="auto"/>
      </w:divBdr>
    </w:div>
    <w:div w:id="1106076364">
      <w:marLeft w:val="640"/>
      <w:marRight w:val="0"/>
      <w:marTop w:val="0"/>
      <w:marBottom w:val="0"/>
      <w:divBdr>
        <w:top w:val="none" w:sz="0" w:space="0" w:color="auto"/>
        <w:left w:val="none" w:sz="0" w:space="0" w:color="auto"/>
        <w:bottom w:val="none" w:sz="0" w:space="0" w:color="auto"/>
        <w:right w:val="none" w:sz="0" w:space="0" w:color="auto"/>
      </w:divBdr>
    </w:div>
    <w:div w:id="1106584087">
      <w:marLeft w:val="640"/>
      <w:marRight w:val="0"/>
      <w:marTop w:val="0"/>
      <w:marBottom w:val="0"/>
      <w:divBdr>
        <w:top w:val="none" w:sz="0" w:space="0" w:color="auto"/>
        <w:left w:val="none" w:sz="0" w:space="0" w:color="auto"/>
        <w:bottom w:val="none" w:sz="0" w:space="0" w:color="auto"/>
        <w:right w:val="none" w:sz="0" w:space="0" w:color="auto"/>
      </w:divBdr>
    </w:div>
    <w:div w:id="1109163739">
      <w:marLeft w:val="640"/>
      <w:marRight w:val="0"/>
      <w:marTop w:val="0"/>
      <w:marBottom w:val="0"/>
      <w:divBdr>
        <w:top w:val="none" w:sz="0" w:space="0" w:color="auto"/>
        <w:left w:val="none" w:sz="0" w:space="0" w:color="auto"/>
        <w:bottom w:val="none" w:sz="0" w:space="0" w:color="auto"/>
        <w:right w:val="none" w:sz="0" w:space="0" w:color="auto"/>
      </w:divBdr>
    </w:div>
    <w:div w:id="1111045230">
      <w:marLeft w:val="640"/>
      <w:marRight w:val="0"/>
      <w:marTop w:val="0"/>
      <w:marBottom w:val="0"/>
      <w:divBdr>
        <w:top w:val="none" w:sz="0" w:space="0" w:color="auto"/>
        <w:left w:val="none" w:sz="0" w:space="0" w:color="auto"/>
        <w:bottom w:val="none" w:sz="0" w:space="0" w:color="auto"/>
        <w:right w:val="none" w:sz="0" w:space="0" w:color="auto"/>
      </w:divBdr>
    </w:div>
    <w:div w:id="1111974334">
      <w:marLeft w:val="640"/>
      <w:marRight w:val="0"/>
      <w:marTop w:val="0"/>
      <w:marBottom w:val="0"/>
      <w:divBdr>
        <w:top w:val="none" w:sz="0" w:space="0" w:color="auto"/>
        <w:left w:val="none" w:sz="0" w:space="0" w:color="auto"/>
        <w:bottom w:val="none" w:sz="0" w:space="0" w:color="auto"/>
        <w:right w:val="none" w:sz="0" w:space="0" w:color="auto"/>
      </w:divBdr>
    </w:div>
    <w:div w:id="1113327900">
      <w:marLeft w:val="640"/>
      <w:marRight w:val="0"/>
      <w:marTop w:val="0"/>
      <w:marBottom w:val="0"/>
      <w:divBdr>
        <w:top w:val="none" w:sz="0" w:space="0" w:color="auto"/>
        <w:left w:val="none" w:sz="0" w:space="0" w:color="auto"/>
        <w:bottom w:val="none" w:sz="0" w:space="0" w:color="auto"/>
        <w:right w:val="none" w:sz="0" w:space="0" w:color="auto"/>
      </w:divBdr>
    </w:div>
    <w:div w:id="1113788664">
      <w:marLeft w:val="640"/>
      <w:marRight w:val="0"/>
      <w:marTop w:val="0"/>
      <w:marBottom w:val="0"/>
      <w:divBdr>
        <w:top w:val="none" w:sz="0" w:space="0" w:color="auto"/>
        <w:left w:val="none" w:sz="0" w:space="0" w:color="auto"/>
        <w:bottom w:val="none" w:sz="0" w:space="0" w:color="auto"/>
        <w:right w:val="none" w:sz="0" w:space="0" w:color="auto"/>
      </w:divBdr>
    </w:div>
    <w:div w:id="1115250224">
      <w:marLeft w:val="640"/>
      <w:marRight w:val="0"/>
      <w:marTop w:val="0"/>
      <w:marBottom w:val="0"/>
      <w:divBdr>
        <w:top w:val="none" w:sz="0" w:space="0" w:color="auto"/>
        <w:left w:val="none" w:sz="0" w:space="0" w:color="auto"/>
        <w:bottom w:val="none" w:sz="0" w:space="0" w:color="auto"/>
        <w:right w:val="none" w:sz="0" w:space="0" w:color="auto"/>
      </w:divBdr>
    </w:div>
    <w:div w:id="1115716676">
      <w:marLeft w:val="640"/>
      <w:marRight w:val="0"/>
      <w:marTop w:val="0"/>
      <w:marBottom w:val="0"/>
      <w:divBdr>
        <w:top w:val="none" w:sz="0" w:space="0" w:color="auto"/>
        <w:left w:val="none" w:sz="0" w:space="0" w:color="auto"/>
        <w:bottom w:val="none" w:sz="0" w:space="0" w:color="auto"/>
        <w:right w:val="none" w:sz="0" w:space="0" w:color="auto"/>
      </w:divBdr>
    </w:div>
    <w:div w:id="1115901086">
      <w:marLeft w:val="640"/>
      <w:marRight w:val="0"/>
      <w:marTop w:val="0"/>
      <w:marBottom w:val="0"/>
      <w:divBdr>
        <w:top w:val="none" w:sz="0" w:space="0" w:color="auto"/>
        <w:left w:val="none" w:sz="0" w:space="0" w:color="auto"/>
        <w:bottom w:val="none" w:sz="0" w:space="0" w:color="auto"/>
        <w:right w:val="none" w:sz="0" w:space="0" w:color="auto"/>
      </w:divBdr>
    </w:div>
    <w:div w:id="1115902931">
      <w:marLeft w:val="640"/>
      <w:marRight w:val="0"/>
      <w:marTop w:val="0"/>
      <w:marBottom w:val="0"/>
      <w:divBdr>
        <w:top w:val="none" w:sz="0" w:space="0" w:color="auto"/>
        <w:left w:val="none" w:sz="0" w:space="0" w:color="auto"/>
        <w:bottom w:val="none" w:sz="0" w:space="0" w:color="auto"/>
        <w:right w:val="none" w:sz="0" w:space="0" w:color="auto"/>
      </w:divBdr>
    </w:div>
    <w:div w:id="1116412088">
      <w:marLeft w:val="640"/>
      <w:marRight w:val="0"/>
      <w:marTop w:val="0"/>
      <w:marBottom w:val="0"/>
      <w:divBdr>
        <w:top w:val="none" w:sz="0" w:space="0" w:color="auto"/>
        <w:left w:val="none" w:sz="0" w:space="0" w:color="auto"/>
        <w:bottom w:val="none" w:sz="0" w:space="0" w:color="auto"/>
        <w:right w:val="none" w:sz="0" w:space="0" w:color="auto"/>
      </w:divBdr>
    </w:div>
    <w:div w:id="1118257196">
      <w:marLeft w:val="640"/>
      <w:marRight w:val="0"/>
      <w:marTop w:val="0"/>
      <w:marBottom w:val="0"/>
      <w:divBdr>
        <w:top w:val="none" w:sz="0" w:space="0" w:color="auto"/>
        <w:left w:val="none" w:sz="0" w:space="0" w:color="auto"/>
        <w:bottom w:val="none" w:sz="0" w:space="0" w:color="auto"/>
        <w:right w:val="none" w:sz="0" w:space="0" w:color="auto"/>
      </w:divBdr>
    </w:div>
    <w:div w:id="1119224536">
      <w:marLeft w:val="640"/>
      <w:marRight w:val="0"/>
      <w:marTop w:val="0"/>
      <w:marBottom w:val="0"/>
      <w:divBdr>
        <w:top w:val="none" w:sz="0" w:space="0" w:color="auto"/>
        <w:left w:val="none" w:sz="0" w:space="0" w:color="auto"/>
        <w:bottom w:val="none" w:sz="0" w:space="0" w:color="auto"/>
        <w:right w:val="none" w:sz="0" w:space="0" w:color="auto"/>
      </w:divBdr>
    </w:div>
    <w:div w:id="1120339159">
      <w:marLeft w:val="640"/>
      <w:marRight w:val="0"/>
      <w:marTop w:val="0"/>
      <w:marBottom w:val="0"/>
      <w:divBdr>
        <w:top w:val="none" w:sz="0" w:space="0" w:color="auto"/>
        <w:left w:val="none" w:sz="0" w:space="0" w:color="auto"/>
        <w:bottom w:val="none" w:sz="0" w:space="0" w:color="auto"/>
        <w:right w:val="none" w:sz="0" w:space="0" w:color="auto"/>
      </w:divBdr>
    </w:div>
    <w:div w:id="1123310877">
      <w:marLeft w:val="640"/>
      <w:marRight w:val="0"/>
      <w:marTop w:val="0"/>
      <w:marBottom w:val="0"/>
      <w:divBdr>
        <w:top w:val="none" w:sz="0" w:space="0" w:color="auto"/>
        <w:left w:val="none" w:sz="0" w:space="0" w:color="auto"/>
        <w:bottom w:val="none" w:sz="0" w:space="0" w:color="auto"/>
        <w:right w:val="none" w:sz="0" w:space="0" w:color="auto"/>
      </w:divBdr>
    </w:div>
    <w:div w:id="1123578709">
      <w:marLeft w:val="640"/>
      <w:marRight w:val="0"/>
      <w:marTop w:val="0"/>
      <w:marBottom w:val="0"/>
      <w:divBdr>
        <w:top w:val="none" w:sz="0" w:space="0" w:color="auto"/>
        <w:left w:val="none" w:sz="0" w:space="0" w:color="auto"/>
        <w:bottom w:val="none" w:sz="0" w:space="0" w:color="auto"/>
        <w:right w:val="none" w:sz="0" w:space="0" w:color="auto"/>
      </w:divBdr>
    </w:div>
    <w:div w:id="1124885536">
      <w:marLeft w:val="640"/>
      <w:marRight w:val="0"/>
      <w:marTop w:val="0"/>
      <w:marBottom w:val="0"/>
      <w:divBdr>
        <w:top w:val="none" w:sz="0" w:space="0" w:color="auto"/>
        <w:left w:val="none" w:sz="0" w:space="0" w:color="auto"/>
        <w:bottom w:val="none" w:sz="0" w:space="0" w:color="auto"/>
        <w:right w:val="none" w:sz="0" w:space="0" w:color="auto"/>
      </w:divBdr>
    </w:div>
    <w:div w:id="1126505138">
      <w:marLeft w:val="640"/>
      <w:marRight w:val="0"/>
      <w:marTop w:val="0"/>
      <w:marBottom w:val="0"/>
      <w:divBdr>
        <w:top w:val="none" w:sz="0" w:space="0" w:color="auto"/>
        <w:left w:val="none" w:sz="0" w:space="0" w:color="auto"/>
        <w:bottom w:val="none" w:sz="0" w:space="0" w:color="auto"/>
        <w:right w:val="none" w:sz="0" w:space="0" w:color="auto"/>
      </w:divBdr>
    </w:div>
    <w:div w:id="1126580483">
      <w:marLeft w:val="640"/>
      <w:marRight w:val="0"/>
      <w:marTop w:val="0"/>
      <w:marBottom w:val="0"/>
      <w:divBdr>
        <w:top w:val="none" w:sz="0" w:space="0" w:color="auto"/>
        <w:left w:val="none" w:sz="0" w:space="0" w:color="auto"/>
        <w:bottom w:val="none" w:sz="0" w:space="0" w:color="auto"/>
        <w:right w:val="none" w:sz="0" w:space="0" w:color="auto"/>
      </w:divBdr>
    </w:div>
    <w:div w:id="1126924003">
      <w:marLeft w:val="640"/>
      <w:marRight w:val="0"/>
      <w:marTop w:val="0"/>
      <w:marBottom w:val="0"/>
      <w:divBdr>
        <w:top w:val="none" w:sz="0" w:space="0" w:color="auto"/>
        <w:left w:val="none" w:sz="0" w:space="0" w:color="auto"/>
        <w:bottom w:val="none" w:sz="0" w:space="0" w:color="auto"/>
        <w:right w:val="none" w:sz="0" w:space="0" w:color="auto"/>
      </w:divBdr>
    </w:div>
    <w:div w:id="1127166393">
      <w:marLeft w:val="640"/>
      <w:marRight w:val="0"/>
      <w:marTop w:val="0"/>
      <w:marBottom w:val="0"/>
      <w:divBdr>
        <w:top w:val="none" w:sz="0" w:space="0" w:color="auto"/>
        <w:left w:val="none" w:sz="0" w:space="0" w:color="auto"/>
        <w:bottom w:val="none" w:sz="0" w:space="0" w:color="auto"/>
        <w:right w:val="none" w:sz="0" w:space="0" w:color="auto"/>
      </w:divBdr>
    </w:div>
    <w:div w:id="1127553561">
      <w:marLeft w:val="640"/>
      <w:marRight w:val="0"/>
      <w:marTop w:val="0"/>
      <w:marBottom w:val="0"/>
      <w:divBdr>
        <w:top w:val="none" w:sz="0" w:space="0" w:color="auto"/>
        <w:left w:val="none" w:sz="0" w:space="0" w:color="auto"/>
        <w:bottom w:val="none" w:sz="0" w:space="0" w:color="auto"/>
        <w:right w:val="none" w:sz="0" w:space="0" w:color="auto"/>
      </w:divBdr>
    </w:div>
    <w:div w:id="1129127063">
      <w:marLeft w:val="640"/>
      <w:marRight w:val="0"/>
      <w:marTop w:val="0"/>
      <w:marBottom w:val="0"/>
      <w:divBdr>
        <w:top w:val="none" w:sz="0" w:space="0" w:color="auto"/>
        <w:left w:val="none" w:sz="0" w:space="0" w:color="auto"/>
        <w:bottom w:val="none" w:sz="0" w:space="0" w:color="auto"/>
        <w:right w:val="none" w:sz="0" w:space="0" w:color="auto"/>
      </w:divBdr>
    </w:div>
    <w:div w:id="1130512949">
      <w:marLeft w:val="640"/>
      <w:marRight w:val="0"/>
      <w:marTop w:val="0"/>
      <w:marBottom w:val="0"/>
      <w:divBdr>
        <w:top w:val="none" w:sz="0" w:space="0" w:color="auto"/>
        <w:left w:val="none" w:sz="0" w:space="0" w:color="auto"/>
        <w:bottom w:val="none" w:sz="0" w:space="0" w:color="auto"/>
        <w:right w:val="none" w:sz="0" w:space="0" w:color="auto"/>
      </w:divBdr>
    </w:div>
    <w:div w:id="1131093957">
      <w:marLeft w:val="640"/>
      <w:marRight w:val="0"/>
      <w:marTop w:val="0"/>
      <w:marBottom w:val="0"/>
      <w:divBdr>
        <w:top w:val="none" w:sz="0" w:space="0" w:color="auto"/>
        <w:left w:val="none" w:sz="0" w:space="0" w:color="auto"/>
        <w:bottom w:val="none" w:sz="0" w:space="0" w:color="auto"/>
        <w:right w:val="none" w:sz="0" w:space="0" w:color="auto"/>
      </w:divBdr>
    </w:div>
    <w:div w:id="1132482712">
      <w:marLeft w:val="640"/>
      <w:marRight w:val="0"/>
      <w:marTop w:val="0"/>
      <w:marBottom w:val="0"/>
      <w:divBdr>
        <w:top w:val="none" w:sz="0" w:space="0" w:color="auto"/>
        <w:left w:val="none" w:sz="0" w:space="0" w:color="auto"/>
        <w:bottom w:val="none" w:sz="0" w:space="0" w:color="auto"/>
        <w:right w:val="none" w:sz="0" w:space="0" w:color="auto"/>
      </w:divBdr>
    </w:div>
    <w:div w:id="1134256767">
      <w:marLeft w:val="640"/>
      <w:marRight w:val="0"/>
      <w:marTop w:val="0"/>
      <w:marBottom w:val="0"/>
      <w:divBdr>
        <w:top w:val="none" w:sz="0" w:space="0" w:color="auto"/>
        <w:left w:val="none" w:sz="0" w:space="0" w:color="auto"/>
        <w:bottom w:val="none" w:sz="0" w:space="0" w:color="auto"/>
        <w:right w:val="none" w:sz="0" w:space="0" w:color="auto"/>
      </w:divBdr>
    </w:div>
    <w:div w:id="1134442597">
      <w:marLeft w:val="640"/>
      <w:marRight w:val="0"/>
      <w:marTop w:val="0"/>
      <w:marBottom w:val="0"/>
      <w:divBdr>
        <w:top w:val="none" w:sz="0" w:space="0" w:color="auto"/>
        <w:left w:val="none" w:sz="0" w:space="0" w:color="auto"/>
        <w:bottom w:val="none" w:sz="0" w:space="0" w:color="auto"/>
        <w:right w:val="none" w:sz="0" w:space="0" w:color="auto"/>
      </w:divBdr>
    </w:div>
    <w:div w:id="1135411811">
      <w:marLeft w:val="640"/>
      <w:marRight w:val="0"/>
      <w:marTop w:val="0"/>
      <w:marBottom w:val="0"/>
      <w:divBdr>
        <w:top w:val="none" w:sz="0" w:space="0" w:color="auto"/>
        <w:left w:val="none" w:sz="0" w:space="0" w:color="auto"/>
        <w:bottom w:val="none" w:sz="0" w:space="0" w:color="auto"/>
        <w:right w:val="none" w:sz="0" w:space="0" w:color="auto"/>
      </w:divBdr>
    </w:div>
    <w:div w:id="1137185905">
      <w:marLeft w:val="640"/>
      <w:marRight w:val="0"/>
      <w:marTop w:val="0"/>
      <w:marBottom w:val="0"/>
      <w:divBdr>
        <w:top w:val="none" w:sz="0" w:space="0" w:color="auto"/>
        <w:left w:val="none" w:sz="0" w:space="0" w:color="auto"/>
        <w:bottom w:val="none" w:sz="0" w:space="0" w:color="auto"/>
        <w:right w:val="none" w:sz="0" w:space="0" w:color="auto"/>
      </w:divBdr>
    </w:div>
    <w:div w:id="1137458889">
      <w:marLeft w:val="640"/>
      <w:marRight w:val="0"/>
      <w:marTop w:val="0"/>
      <w:marBottom w:val="0"/>
      <w:divBdr>
        <w:top w:val="none" w:sz="0" w:space="0" w:color="auto"/>
        <w:left w:val="none" w:sz="0" w:space="0" w:color="auto"/>
        <w:bottom w:val="none" w:sz="0" w:space="0" w:color="auto"/>
        <w:right w:val="none" w:sz="0" w:space="0" w:color="auto"/>
      </w:divBdr>
    </w:div>
    <w:div w:id="1139541799">
      <w:marLeft w:val="640"/>
      <w:marRight w:val="0"/>
      <w:marTop w:val="0"/>
      <w:marBottom w:val="0"/>
      <w:divBdr>
        <w:top w:val="none" w:sz="0" w:space="0" w:color="auto"/>
        <w:left w:val="none" w:sz="0" w:space="0" w:color="auto"/>
        <w:bottom w:val="none" w:sz="0" w:space="0" w:color="auto"/>
        <w:right w:val="none" w:sz="0" w:space="0" w:color="auto"/>
      </w:divBdr>
    </w:div>
    <w:div w:id="1142231931">
      <w:marLeft w:val="640"/>
      <w:marRight w:val="0"/>
      <w:marTop w:val="0"/>
      <w:marBottom w:val="0"/>
      <w:divBdr>
        <w:top w:val="none" w:sz="0" w:space="0" w:color="auto"/>
        <w:left w:val="none" w:sz="0" w:space="0" w:color="auto"/>
        <w:bottom w:val="none" w:sz="0" w:space="0" w:color="auto"/>
        <w:right w:val="none" w:sz="0" w:space="0" w:color="auto"/>
      </w:divBdr>
    </w:div>
    <w:div w:id="1144389683">
      <w:marLeft w:val="640"/>
      <w:marRight w:val="0"/>
      <w:marTop w:val="0"/>
      <w:marBottom w:val="0"/>
      <w:divBdr>
        <w:top w:val="none" w:sz="0" w:space="0" w:color="auto"/>
        <w:left w:val="none" w:sz="0" w:space="0" w:color="auto"/>
        <w:bottom w:val="none" w:sz="0" w:space="0" w:color="auto"/>
        <w:right w:val="none" w:sz="0" w:space="0" w:color="auto"/>
      </w:divBdr>
    </w:div>
    <w:div w:id="1145391652">
      <w:marLeft w:val="640"/>
      <w:marRight w:val="0"/>
      <w:marTop w:val="0"/>
      <w:marBottom w:val="0"/>
      <w:divBdr>
        <w:top w:val="none" w:sz="0" w:space="0" w:color="auto"/>
        <w:left w:val="none" w:sz="0" w:space="0" w:color="auto"/>
        <w:bottom w:val="none" w:sz="0" w:space="0" w:color="auto"/>
        <w:right w:val="none" w:sz="0" w:space="0" w:color="auto"/>
      </w:divBdr>
    </w:div>
    <w:div w:id="1147624703">
      <w:marLeft w:val="640"/>
      <w:marRight w:val="0"/>
      <w:marTop w:val="0"/>
      <w:marBottom w:val="0"/>
      <w:divBdr>
        <w:top w:val="none" w:sz="0" w:space="0" w:color="auto"/>
        <w:left w:val="none" w:sz="0" w:space="0" w:color="auto"/>
        <w:bottom w:val="none" w:sz="0" w:space="0" w:color="auto"/>
        <w:right w:val="none" w:sz="0" w:space="0" w:color="auto"/>
      </w:divBdr>
    </w:div>
    <w:div w:id="1149593034">
      <w:marLeft w:val="640"/>
      <w:marRight w:val="0"/>
      <w:marTop w:val="0"/>
      <w:marBottom w:val="0"/>
      <w:divBdr>
        <w:top w:val="none" w:sz="0" w:space="0" w:color="auto"/>
        <w:left w:val="none" w:sz="0" w:space="0" w:color="auto"/>
        <w:bottom w:val="none" w:sz="0" w:space="0" w:color="auto"/>
        <w:right w:val="none" w:sz="0" w:space="0" w:color="auto"/>
      </w:divBdr>
    </w:div>
    <w:div w:id="1150710982">
      <w:marLeft w:val="640"/>
      <w:marRight w:val="0"/>
      <w:marTop w:val="0"/>
      <w:marBottom w:val="0"/>
      <w:divBdr>
        <w:top w:val="none" w:sz="0" w:space="0" w:color="auto"/>
        <w:left w:val="none" w:sz="0" w:space="0" w:color="auto"/>
        <w:bottom w:val="none" w:sz="0" w:space="0" w:color="auto"/>
        <w:right w:val="none" w:sz="0" w:space="0" w:color="auto"/>
      </w:divBdr>
    </w:div>
    <w:div w:id="1151671977">
      <w:marLeft w:val="640"/>
      <w:marRight w:val="0"/>
      <w:marTop w:val="0"/>
      <w:marBottom w:val="0"/>
      <w:divBdr>
        <w:top w:val="none" w:sz="0" w:space="0" w:color="auto"/>
        <w:left w:val="none" w:sz="0" w:space="0" w:color="auto"/>
        <w:bottom w:val="none" w:sz="0" w:space="0" w:color="auto"/>
        <w:right w:val="none" w:sz="0" w:space="0" w:color="auto"/>
      </w:divBdr>
    </w:div>
    <w:div w:id="1151940790">
      <w:marLeft w:val="640"/>
      <w:marRight w:val="0"/>
      <w:marTop w:val="0"/>
      <w:marBottom w:val="0"/>
      <w:divBdr>
        <w:top w:val="none" w:sz="0" w:space="0" w:color="auto"/>
        <w:left w:val="none" w:sz="0" w:space="0" w:color="auto"/>
        <w:bottom w:val="none" w:sz="0" w:space="0" w:color="auto"/>
        <w:right w:val="none" w:sz="0" w:space="0" w:color="auto"/>
      </w:divBdr>
    </w:div>
    <w:div w:id="1152403113">
      <w:marLeft w:val="640"/>
      <w:marRight w:val="0"/>
      <w:marTop w:val="0"/>
      <w:marBottom w:val="0"/>
      <w:divBdr>
        <w:top w:val="none" w:sz="0" w:space="0" w:color="auto"/>
        <w:left w:val="none" w:sz="0" w:space="0" w:color="auto"/>
        <w:bottom w:val="none" w:sz="0" w:space="0" w:color="auto"/>
        <w:right w:val="none" w:sz="0" w:space="0" w:color="auto"/>
      </w:divBdr>
    </w:div>
    <w:div w:id="1153329569">
      <w:marLeft w:val="640"/>
      <w:marRight w:val="0"/>
      <w:marTop w:val="0"/>
      <w:marBottom w:val="0"/>
      <w:divBdr>
        <w:top w:val="none" w:sz="0" w:space="0" w:color="auto"/>
        <w:left w:val="none" w:sz="0" w:space="0" w:color="auto"/>
        <w:bottom w:val="none" w:sz="0" w:space="0" w:color="auto"/>
        <w:right w:val="none" w:sz="0" w:space="0" w:color="auto"/>
      </w:divBdr>
    </w:div>
    <w:div w:id="1153451079">
      <w:marLeft w:val="640"/>
      <w:marRight w:val="0"/>
      <w:marTop w:val="0"/>
      <w:marBottom w:val="0"/>
      <w:divBdr>
        <w:top w:val="none" w:sz="0" w:space="0" w:color="auto"/>
        <w:left w:val="none" w:sz="0" w:space="0" w:color="auto"/>
        <w:bottom w:val="none" w:sz="0" w:space="0" w:color="auto"/>
        <w:right w:val="none" w:sz="0" w:space="0" w:color="auto"/>
      </w:divBdr>
    </w:div>
    <w:div w:id="1155489016">
      <w:marLeft w:val="640"/>
      <w:marRight w:val="0"/>
      <w:marTop w:val="0"/>
      <w:marBottom w:val="0"/>
      <w:divBdr>
        <w:top w:val="none" w:sz="0" w:space="0" w:color="auto"/>
        <w:left w:val="none" w:sz="0" w:space="0" w:color="auto"/>
        <w:bottom w:val="none" w:sz="0" w:space="0" w:color="auto"/>
        <w:right w:val="none" w:sz="0" w:space="0" w:color="auto"/>
      </w:divBdr>
    </w:div>
    <w:div w:id="1155756011">
      <w:marLeft w:val="640"/>
      <w:marRight w:val="0"/>
      <w:marTop w:val="0"/>
      <w:marBottom w:val="0"/>
      <w:divBdr>
        <w:top w:val="none" w:sz="0" w:space="0" w:color="auto"/>
        <w:left w:val="none" w:sz="0" w:space="0" w:color="auto"/>
        <w:bottom w:val="none" w:sz="0" w:space="0" w:color="auto"/>
        <w:right w:val="none" w:sz="0" w:space="0" w:color="auto"/>
      </w:divBdr>
    </w:div>
    <w:div w:id="1156410325">
      <w:marLeft w:val="640"/>
      <w:marRight w:val="0"/>
      <w:marTop w:val="0"/>
      <w:marBottom w:val="0"/>
      <w:divBdr>
        <w:top w:val="none" w:sz="0" w:space="0" w:color="auto"/>
        <w:left w:val="none" w:sz="0" w:space="0" w:color="auto"/>
        <w:bottom w:val="none" w:sz="0" w:space="0" w:color="auto"/>
        <w:right w:val="none" w:sz="0" w:space="0" w:color="auto"/>
      </w:divBdr>
    </w:div>
    <w:div w:id="1156608441">
      <w:marLeft w:val="640"/>
      <w:marRight w:val="0"/>
      <w:marTop w:val="0"/>
      <w:marBottom w:val="0"/>
      <w:divBdr>
        <w:top w:val="none" w:sz="0" w:space="0" w:color="auto"/>
        <w:left w:val="none" w:sz="0" w:space="0" w:color="auto"/>
        <w:bottom w:val="none" w:sz="0" w:space="0" w:color="auto"/>
        <w:right w:val="none" w:sz="0" w:space="0" w:color="auto"/>
      </w:divBdr>
    </w:div>
    <w:div w:id="1157186857">
      <w:marLeft w:val="640"/>
      <w:marRight w:val="0"/>
      <w:marTop w:val="0"/>
      <w:marBottom w:val="0"/>
      <w:divBdr>
        <w:top w:val="none" w:sz="0" w:space="0" w:color="auto"/>
        <w:left w:val="none" w:sz="0" w:space="0" w:color="auto"/>
        <w:bottom w:val="none" w:sz="0" w:space="0" w:color="auto"/>
        <w:right w:val="none" w:sz="0" w:space="0" w:color="auto"/>
      </w:divBdr>
    </w:div>
    <w:div w:id="1158111590">
      <w:marLeft w:val="640"/>
      <w:marRight w:val="0"/>
      <w:marTop w:val="0"/>
      <w:marBottom w:val="0"/>
      <w:divBdr>
        <w:top w:val="none" w:sz="0" w:space="0" w:color="auto"/>
        <w:left w:val="none" w:sz="0" w:space="0" w:color="auto"/>
        <w:bottom w:val="none" w:sz="0" w:space="0" w:color="auto"/>
        <w:right w:val="none" w:sz="0" w:space="0" w:color="auto"/>
      </w:divBdr>
    </w:div>
    <w:div w:id="1158304361">
      <w:marLeft w:val="640"/>
      <w:marRight w:val="0"/>
      <w:marTop w:val="0"/>
      <w:marBottom w:val="0"/>
      <w:divBdr>
        <w:top w:val="none" w:sz="0" w:space="0" w:color="auto"/>
        <w:left w:val="none" w:sz="0" w:space="0" w:color="auto"/>
        <w:bottom w:val="none" w:sz="0" w:space="0" w:color="auto"/>
        <w:right w:val="none" w:sz="0" w:space="0" w:color="auto"/>
      </w:divBdr>
    </w:div>
    <w:div w:id="1161309213">
      <w:marLeft w:val="640"/>
      <w:marRight w:val="0"/>
      <w:marTop w:val="0"/>
      <w:marBottom w:val="0"/>
      <w:divBdr>
        <w:top w:val="none" w:sz="0" w:space="0" w:color="auto"/>
        <w:left w:val="none" w:sz="0" w:space="0" w:color="auto"/>
        <w:bottom w:val="none" w:sz="0" w:space="0" w:color="auto"/>
        <w:right w:val="none" w:sz="0" w:space="0" w:color="auto"/>
      </w:divBdr>
    </w:div>
    <w:div w:id="1161390722">
      <w:marLeft w:val="640"/>
      <w:marRight w:val="0"/>
      <w:marTop w:val="0"/>
      <w:marBottom w:val="0"/>
      <w:divBdr>
        <w:top w:val="none" w:sz="0" w:space="0" w:color="auto"/>
        <w:left w:val="none" w:sz="0" w:space="0" w:color="auto"/>
        <w:bottom w:val="none" w:sz="0" w:space="0" w:color="auto"/>
        <w:right w:val="none" w:sz="0" w:space="0" w:color="auto"/>
      </w:divBdr>
    </w:div>
    <w:div w:id="1161459758">
      <w:marLeft w:val="640"/>
      <w:marRight w:val="0"/>
      <w:marTop w:val="0"/>
      <w:marBottom w:val="0"/>
      <w:divBdr>
        <w:top w:val="none" w:sz="0" w:space="0" w:color="auto"/>
        <w:left w:val="none" w:sz="0" w:space="0" w:color="auto"/>
        <w:bottom w:val="none" w:sz="0" w:space="0" w:color="auto"/>
        <w:right w:val="none" w:sz="0" w:space="0" w:color="auto"/>
      </w:divBdr>
    </w:div>
    <w:div w:id="1161506965">
      <w:marLeft w:val="640"/>
      <w:marRight w:val="0"/>
      <w:marTop w:val="0"/>
      <w:marBottom w:val="0"/>
      <w:divBdr>
        <w:top w:val="none" w:sz="0" w:space="0" w:color="auto"/>
        <w:left w:val="none" w:sz="0" w:space="0" w:color="auto"/>
        <w:bottom w:val="none" w:sz="0" w:space="0" w:color="auto"/>
        <w:right w:val="none" w:sz="0" w:space="0" w:color="auto"/>
      </w:divBdr>
    </w:div>
    <w:div w:id="1161892700">
      <w:marLeft w:val="640"/>
      <w:marRight w:val="0"/>
      <w:marTop w:val="0"/>
      <w:marBottom w:val="0"/>
      <w:divBdr>
        <w:top w:val="none" w:sz="0" w:space="0" w:color="auto"/>
        <w:left w:val="none" w:sz="0" w:space="0" w:color="auto"/>
        <w:bottom w:val="none" w:sz="0" w:space="0" w:color="auto"/>
        <w:right w:val="none" w:sz="0" w:space="0" w:color="auto"/>
      </w:divBdr>
    </w:div>
    <w:div w:id="1162237660">
      <w:marLeft w:val="640"/>
      <w:marRight w:val="0"/>
      <w:marTop w:val="0"/>
      <w:marBottom w:val="0"/>
      <w:divBdr>
        <w:top w:val="none" w:sz="0" w:space="0" w:color="auto"/>
        <w:left w:val="none" w:sz="0" w:space="0" w:color="auto"/>
        <w:bottom w:val="none" w:sz="0" w:space="0" w:color="auto"/>
        <w:right w:val="none" w:sz="0" w:space="0" w:color="auto"/>
      </w:divBdr>
    </w:div>
    <w:div w:id="1162700325">
      <w:marLeft w:val="640"/>
      <w:marRight w:val="0"/>
      <w:marTop w:val="0"/>
      <w:marBottom w:val="0"/>
      <w:divBdr>
        <w:top w:val="none" w:sz="0" w:space="0" w:color="auto"/>
        <w:left w:val="none" w:sz="0" w:space="0" w:color="auto"/>
        <w:bottom w:val="none" w:sz="0" w:space="0" w:color="auto"/>
        <w:right w:val="none" w:sz="0" w:space="0" w:color="auto"/>
      </w:divBdr>
    </w:div>
    <w:div w:id="1162889161">
      <w:marLeft w:val="640"/>
      <w:marRight w:val="0"/>
      <w:marTop w:val="0"/>
      <w:marBottom w:val="0"/>
      <w:divBdr>
        <w:top w:val="none" w:sz="0" w:space="0" w:color="auto"/>
        <w:left w:val="none" w:sz="0" w:space="0" w:color="auto"/>
        <w:bottom w:val="none" w:sz="0" w:space="0" w:color="auto"/>
        <w:right w:val="none" w:sz="0" w:space="0" w:color="auto"/>
      </w:divBdr>
    </w:div>
    <w:div w:id="1166289838">
      <w:marLeft w:val="640"/>
      <w:marRight w:val="0"/>
      <w:marTop w:val="0"/>
      <w:marBottom w:val="0"/>
      <w:divBdr>
        <w:top w:val="none" w:sz="0" w:space="0" w:color="auto"/>
        <w:left w:val="none" w:sz="0" w:space="0" w:color="auto"/>
        <w:bottom w:val="none" w:sz="0" w:space="0" w:color="auto"/>
        <w:right w:val="none" w:sz="0" w:space="0" w:color="auto"/>
      </w:divBdr>
    </w:div>
    <w:div w:id="1167747353">
      <w:marLeft w:val="640"/>
      <w:marRight w:val="0"/>
      <w:marTop w:val="0"/>
      <w:marBottom w:val="0"/>
      <w:divBdr>
        <w:top w:val="none" w:sz="0" w:space="0" w:color="auto"/>
        <w:left w:val="none" w:sz="0" w:space="0" w:color="auto"/>
        <w:bottom w:val="none" w:sz="0" w:space="0" w:color="auto"/>
        <w:right w:val="none" w:sz="0" w:space="0" w:color="auto"/>
      </w:divBdr>
    </w:div>
    <w:div w:id="1168131765">
      <w:marLeft w:val="640"/>
      <w:marRight w:val="0"/>
      <w:marTop w:val="0"/>
      <w:marBottom w:val="0"/>
      <w:divBdr>
        <w:top w:val="none" w:sz="0" w:space="0" w:color="auto"/>
        <w:left w:val="none" w:sz="0" w:space="0" w:color="auto"/>
        <w:bottom w:val="none" w:sz="0" w:space="0" w:color="auto"/>
        <w:right w:val="none" w:sz="0" w:space="0" w:color="auto"/>
      </w:divBdr>
    </w:div>
    <w:div w:id="1168714730">
      <w:marLeft w:val="640"/>
      <w:marRight w:val="0"/>
      <w:marTop w:val="0"/>
      <w:marBottom w:val="0"/>
      <w:divBdr>
        <w:top w:val="none" w:sz="0" w:space="0" w:color="auto"/>
        <w:left w:val="none" w:sz="0" w:space="0" w:color="auto"/>
        <w:bottom w:val="none" w:sz="0" w:space="0" w:color="auto"/>
        <w:right w:val="none" w:sz="0" w:space="0" w:color="auto"/>
      </w:divBdr>
    </w:div>
    <w:div w:id="1168860148">
      <w:marLeft w:val="640"/>
      <w:marRight w:val="0"/>
      <w:marTop w:val="0"/>
      <w:marBottom w:val="0"/>
      <w:divBdr>
        <w:top w:val="none" w:sz="0" w:space="0" w:color="auto"/>
        <w:left w:val="none" w:sz="0" w:space="0" w:color="auto"/>
        <w:bottom w:val="none" w:sz="0" w:space="0" w:color="auto"/>
        <w:right w:val="none" w:sz="0" w:space="0" w:color="auto"/>
      </w:divBdr>
    </w:div>
    <w:div w:id="1170482152">
      <w:marLeft w:val="640"/>
      <w:marRight w:val="0"/>
      <w:marTop w:val="0"/>
      <w:marBottom w:val="0"/>
      <w:divBdr>
        <w:top w:val="none" w:sz="0" w:space="0" w:color="auto"/>
        <w:left w:val="none" w:sz="0" w:space="0" w:color="auto"/>
        <w:bottom w:val="none" w:sz="0" w:space="0" w:color="auto"/>
        <w:right w:val="none" w:sz="0" w:space="0" w:color="auto"/>
      </w:divBdr>
    </w:div>
    <w:div w:id="1171218749">
      <w:marLeft w:val="640"/>
      <w:marRight w:val="0"/>
      <w:marTop w:val="0"/>
      <w:marBottom w:val="0"/>
      <w:divBdr>
        <w:top w:val="none" w:sz="0" w:space="0" w:color="auto"/>
        <w:left w:val="none" w:sz="0" w:space="0" w:color="auto"/>
        <w:bottom w:val="none" w:sz="0" w:space="0" w:color="auto"/>
        <w:right w:val="none" w:sz="0" w:space="0" w:color="auto"/>
      </w:divBdr>
    </w:div>
    <w:div w:id="1171794509">
      <w:marLeft w:val="640"/>
      <w:marRight w:val="0"/>
      <w:marTop w:val="0"/>
      <w:marBottom w:val="0"/>
      <w:divBdr>
        <w:top w:val="none" w:sz="0" w:space="0" w:color="auto"/>
        <w:left w:val="none" w:sz="0" w:space="0" w:color="auto"/>
        <w:bottom w:val="none" w:sz="0" w:space="0" w:color="auto"/>
        <w:right w:val="none" w:sz="0" w:space="0" w:color="auto"/>
      </w:divBdr>
    </w:div>
    <w:div w:id="1172911768">
      <w:marLeft w:val="640"/>
      <w:marRight w:val="0"/>
      <w:marTop w:val="0"/>
      <w:marBottom w:val="0"/>
      <w:divBdr>
        <w:top w:val="none" w:sz="0" w:space="0" w:color="auto"/>
        <w:left w:val="none" w:sz="0" w:space="0" w:color="auto"/>
        <w:bottom w:val="none" w:sz="0" w:space="0" w:color="auto"/>
        <w:right w:val="none" w:sz="0" w:space="0" w:color="auto"/>
      </w:divBdr>
    </w:div>
    <w:div w:id="1173451727">
      <w:marLeft w:val="640"/>
      <w:marRight w:val="0"/>
      <w:marTop w:val="0"/>
      <w:marBottom w:val="0"/>
      <w:divBdr>
        <w:top w:val="none" w:sz="0" w:space="0" w:color="auto"/>
        <w:left w:val="none" w:sz="0" w:space="0" w:color="auto"/>
        <w:bottom w:val="none" w:sz="0" w:space="0" w:color="auto"/>
        <w:right w:val="none" w:sz="0" w:space="0" w:color="auto"/>
      </w:divBdr>
    </w:div>
    <w:div w:id="1175070006">
      <w:marLeft w:val="640"/>
      <w:marRight w:val="0"/>
      <w:marTop w:val="0"/>
      <w:marBottom w:val="0"/>
      <w:divBdr>
        <w:top w:val="none" w:sz="0" w:space="0" w:color="auto"/>
        <w:left w:val="none" w:sz="0" w:space="0" w:color="auto"/>
        <w:bottom w:val="none" w:sz="0" w:space="0" w:color="auto"/>
        <w:right w:val="none" w:sz="0" w:space="0" w:color="auto"/>
      </w:divBdr>
    </w:div>
    <w:div w:id="1176187837">
      <w:marLeft w:val="640"/>
      <w:marRight w:val="0"/>
      <w:marTop w:val="0"/>
      <w:marBottom w:val="0"/>
      <w:divBdr>
        <w:top w:val="none" w:sz="0" w:space="0" w:color="auto"/>
        <w:left w:val="none" w:sz="0" w:space="0" w:color="auto"/>
        <w:bottom w:val="none" w:sz="0" w:space="0" w:color="auto"/>
        <w:right w:val="none" w:sz="0" w:space="0" w:color="auto"/>
      </w:divBdr>
    </w:div>
    <w:div w:id="1177116333">
      <w:marLeft w:val="640"/>
      <w:marRight w:val="0"/>
      <w:marTop w:val="0"/>
      <w:marBottom w:val="0"/>
      <w:divBdr>
        <w:top w:val="none" w:sz="0" w:space="0" w:color="auto"/>
        <w:left w:val="none" w:sz="0" w:space="0" w:color="auto"/>
        <w:bottom w:val="none" w:sz="0" w:space="0" w:color="auto"/>
        <w:right w:val="none" w:sz="0" w:space="0" w:color="auto"/>
      </w:divBdr>
    </w:div>
    <w:div w:id="1177500866">
      <w:marLeft w:val="640"/>
      <w:marRight w:val="0"/>
      <w:marTop w:val="0"/>
      <w:marBottom w:val="0"/>
      <w:divBdr>
        <w:top w:val="none" w:sz="0" w:space="0" w:color="auto"/>
        <w:left w:val="none" w:sz="0" w:space="0" w:color="auto"/>
        <w:bottom w:val="none" w:sz="0" w:space="0" w:color="auto"/>
        <w:right w:val="none" w:sz="0" w:space="0" w:color="auto"/>
      </w:divBdr>
    </w:div>
    <w:div w:id="1178886242">
      <w:marLeft w:val="640"/>
      <w:marRight w:val="0"/>
      <w:marTop w:val="0"/>
      <w:marBottom w:val="0"/>
      <w:divBdr>
        <w:top w:val="none" w:sz="0" w:space="0" w:color="auto"/>
        <w:left w:val="none" w:sz="0" w:space="0" w:color="auto"/>
        <w:bottom w:val="none" w:sz="0" w:space="0" w:color="auto"/>
        <w:right w:val="none" w:sz="0" w:space="0" w:color="auto"/>
      </w:divBdr>
    </w:div>
    <w:div w:id="1180974468">
      <w:marLeft w:val="640"/>
      <w:marRight w:val="0"/>
      <w:marTop w:val="0"/>
      <w:marBottom w:val="0"/>
      <w:divBdr>
        <w:top w:val="none" w:sz="0" w:space="0" w:color="auto"/>
        <w:left w:val="none" w:sz="0" w:space="0" w:color="auto"/>
        <w:bottom w:val="none" w:sz="0" w:space="0" w:color="auto"/>
        <w:right w:val="none" w:sz="0" w:space="0" w:color="auto"/>
      </w:divBdr>
    </w:div>
    <w:div w:id="1182402325">
      <w:marLeft w:val="640"/>
      <w:marRight w:val="0"/>
      <w:marTop w:val="0"/>
      <w:marBottom w:val="0"/>
      <w:divBdr>
        <w:top w:val="none" w:sz="0" w:space="0" w:color="auto"/>
        <w:left w:val="none" w:sz="0" w:space="0" w:color="auto"/>
        <w:bottom w:val="none" w:sz="0" w:space="0" w:color="auto"/>
        <w:right w:val="none" w:sz="0" w:space="0" w:color="auto"/>
      </w:divBdr>
    </w:div>
    <w:div w:id="1182738644">
      <w:marLeft w:val="640"/>
      <w:marRight w:val="0"/>
      <w:marTop w:val="0"/>
      <w:marBottom w:val="0"/>
      <w:divBdr>
        <w:top w:val="none" w:sz="0" w:space="0" w:color="auto"/>
        <w:left w:val="none" w:sz="0" w:space="0" w:color="auto"/>
        <w:bottom w:val="none" w:sz="0" w:space="0" w:color="auto"/>
        <w:right w:val="none" w:sz="0" w:space="0" w:color="auto"/>
      </w:divBdr>
    </w:div>
    <w:div w:id="1182819611">
      <w:marLeft w:val="640"/>
      <w:marRight w:val="0"/>
      <w:marTop w:val="0"/>
      <w:marBottom w:val="0"/>
      <w:divBdr>
        <w:top w:val="none" w:sz="0" w:space="0" w:color="auto"/>
        <w:left w:val="none" w:sz="0" w:space="0" w:color="auto"/>
        <w:bottom w:val="none" w:sz="0" w:space="0" w:color="auto"/>
        <w:right w:val="none" w:sz="0" w:space="0" w:color="auto"/>
      </w:divBdr>
    </w:div>
    <w:div w:id="1183399181">
      <w:marLeft w:val="640"/>
      <w:marRight w:val="0"/>
      <w:marTop w:val="0"/>
      <w:marBottom w:val="0"/>
      <w:divBdr>
        <w:top w:val="none" w:sz="0" w:space="0" w:color="auto"/>
        <w:left w:val="none" w:sz="0" w:space="0" w:color="auto"/>
        <w:bottom w:val="none" w:sz="0" w:space="0" w:color="auto"/>
        <w:right w:val="none" w:sz="0" w:space="0" w:color="auto"/>
      </w:divBdr>
    </w:div>
    <w:div w:id="1183521033">
      <w:marLeft w:val="640"/>
      <w:marRight w:val="0"/>
      <w:marTop w:val="0"/>
      <w:marBottom w:val="0"/>
      <w:divBdr>
        <w:top w:val="none" w:sz="0" w:space="0" w:color="auto"/>
        <w:left w:val="none" w:sz="0" w:space="0" w:color="auto"/>
        <w:bottom w:val="none" w:sz="0" w:space="0" w:color="auto"/>
        <w:right w:val="none" w:sz="0" w:space="0" w:color="auto"/>
      </w:divBdr>
    </w:div>
    <w:div w:id="1183588480">
      <w:marLeft w:val="640"/>
      <w:marRight w:val="0"/>
      <w:marTop w:val="0"/>
      <w:marBottom w:val="0"/>
      <w:divBdr>
        <w:top w:val="none" w:sz="0" w:space="0" w:color="auto"/>
        <w:left w:val="none" w:sz="0" w:space="0" w:color="auto"/>
        <w:bottom w:val="none" w:sz="0" w:space="0" w:color="auto"/>
        <w:right w:val="none" w:sz="0" w:space="0" w:color="auto"/>
      </w:divBdr>
    </w:div>
    <w:div w:id="1184586409">
      <w:bodyDiv w:val="1"/>
      <w:marLeft w:val="0"/>
      <w:marRight w:val="0"/>
      <w:marTop w:val="0"/>
      <w:marBottom w:val="0"/>
      <w:divBdr>
        <w:top w:val="none" w:sz="0" w:space="0" w:color="auto"/>
        <w:left w:val="none" w:sz="0" w:space="0" w:color="auto"/>
        <w:bottom w:val="none" w:sz="0" w:space="0" w:color="auto"/>
        <w:right w:val="none" w:sz="0" w:space="0" w:color="auto"/>
      </w:divBdr>
      <w:divsChild>
        <w:div w:id="88546606">
          <w:marLeft w:val="640"/>
          <w:marRight w:val="0"/>
          <w:marTop w:val="0"/>
          <w:marBottom w:val="0"/>
          <w:divBdr>
            <w:top w:val="none" w:sz="0" w:space="0" w:color="auto"/>
            <w:left w:val="none" w:sz="0" w:space="0" w:color="auto"/>
            <w:bottom w:val="none" w:sz="0" w:space="0" w:color="auto"/>
            <w:right w:val="none" w:sz="0" w:space="0" w:color="auto"/>
          </w:divBdr>
        </w:div>
        <w:div w:id="89935652">
          <w:marLeft w:val="640"/>
          <w:marRight w:val="0"/>
          <w:marTop w:val="0"/>
          <w:marBottom w:val="0"/>
          <w:divBdr>
            <w:top w:val="none" w:sz="0" w:space="0" w:color="auto"/>
            <w:left w:val="none" w:sz="0" w:space="0" w:color="auto"/>
            <w:bottom w:val="none" w:sz="0" w:space="0" w:color="auto"/>
            <w:right w:val="none" w:sz="0" w:space="0" w:color="auto"/>
          </w:divBdr>
        </w:div>
        <w:div w:id="220211720">
          <w:marLeft w:val="640"/>
          <w:marRight w:val="0"/>
          <w:marTop w:val="0"/>
          <w:marBottom w:val="0"/>
          <w:divBdr>
            <w:top w:val="none" w:sz="0" w:space="0" w:color="auto"/>
            <w:left w:val="none" w:sz="0" w:space="0" w:color="auto"/>
            <w:bottom w:val="none" w:sz="0" w:space="0" w:color="auto"/>
            <w:right w:val="none" w:sz="0" w:space="0" w:color="auto"/>
          </w:divBdr>
        </w:div>
        <w:div w:id="314997764">
          <w:marLeft w:val="640"/>
          <w:marRight w:val="0"/>
          <w:marTop w:val="0"/>
          <w:marBottom w:val="0"/>
          <w:divBdr>
            <w:top w:val="none" w:sz="0" w:space="0" w:color="auto"/>
            <w:left w:val="none" w:sz="0" w:space="0" w:color="auto"/>
            <w:bottom w:val="none" w:sz="0" w:space="0" w:color="auto"/>
            <w:right w:val="none" w:sz="0" w:space="0" w:color="auto"/>
          </w:divBdr>
        </w:div>
        <w:div w:id="326175551">
          <w:marLeft w:val="640"/>
          <w:marRight w:val="0"/>
          <w:marTop w:val="0"/>
          <w:marBottom w:val="0"/>
          <w:divBdr>
            <w:top w:val="none" w:sz="0" w:space="0" w:color="auto"/>
            <w:left w:val="none" w:sz="0" w:space="0" w:color="auto"/>
            <w:bottom w:val="none" w:sz="0" w:space="0" w:color="auto"/>
            <w:right w:val="none" w:sz="0" w:space="0" w:color="auto"/>
          </w:divBdr>
        </w:div>
        <w:div w:id="414059200">
          <w:marLeft w:val="640"/>
          <w:marRight w:val="0"/>
          <w:marTop w:val="0"/>
          <w:marBottom w:val="0"/>
          <w:divBdr>
            <w:top w:val="none" w:sz="0" w:space="0" w:color="auto"/>
            <w:left w:val="none" w:sz="0" w:space="0" w:color="auto"/>
            <w:bottom w:val="none" w:sz="0" w:space="0" w:color="auto"/>
            <w:right w:val="none" w:sz="0" w:space="0" w:color="auto"/>
          </w:divBdr>
        </w:div>
        <w:div w:id="461192156">
          <w:marLeft w:val="640"/>
          <w:marRight w:val="0"/>
          <w:marTop w:val="0"/>
          <w:marBottom w:val="0"/>
          <w:divBdr>
            <w:top w:val="none" w:sz="0" w:space="0" w:color="auto"/>
            <w:left w:val="none" w:sz="0" w:space="0" w:color="auto"/>
            <w:bottom w:val="none" w:sz="0" w:space="0" w:color="auto"/>
            <w:right w:val="none" w:sz="0" w:space="0" w:color="auto"/>
          </w:divBdr>
        </w:div>
        <w:div w:id="462776505">
          <w:marLeft w:val="640"/>
          <w:marRight w:val="0"/>
          <w:marTop w:val="0"/>
          <w:marBottom w:val="0"/>
          <w:divBdr>
            <w:top w:val="none" w:sz="0" w:space="0" w:color="auto"/>
            <w:left w:val="none" w:sz="0" w:space="0" w:color="auto"/>
            <w:bottom w:val="none" w:sz="0" w:space="0" w:color="auto"/>
            <w:right w:val="none" w:sz="0" w:space="0" w:color="auto"/>
          </w:divBdr>
        </w:div>
        <w:div w:id="496961185">
          <w:marLeft w:val="640"/>
          <w:marRight w:val="0"/>
          <w:marTop w:val="0"/>
          <w:marBottom w:val="0"/>
          <w:divBdr>
            <w:top w:val="none" w:sz="0" w:space="0" w:color="auto"/>
            <w:left w:val="none" w:sz="0" w:space="0" w:color="auto"/>
            <w:bottom w:val="none" w:sz="0" w:space="0" w:color="auto"/>
            <w:right w:val="none" w:sz="0" w:space="0" w:color="auto"/>
          </w:divBdr>
        </w:div>
        <w:div w:id="808859416">
          <w:marLeft w:val="640"/>
          <w:marRight w:val="0"/>
          <w:marTop w:val="0"/>
          <w:marBottom w:val="0"/>
          <w:divBdr>
            <w:top w:val="none" w:sz="0" w:space="0" w:color="auto"/>
            <w:left w:val="none" w:sz="0" w:space="0" w:color="auto"/>
            <w:bottom w:val="none" w:sz="0" w:space="0" w:color="auto"/>
            <w:right w:val="none" w:sz="0" w:space="0" w:color="auto"/>
          </w:divBdr>
        </w:div>
        <w:div w:id="849414552">
          <w:marLeft w:val="640"/>
          <w:marRight w:val="0"/>
          <w:marTop w:val="0"/>
          <w:marBottom w:val="0"/>
          <w:divBdr>
            <w:top w:val="none" w:sz="0" w:space="0" w:color="auto"/>
            <w:left w:val="none" w:sz="0" w:space="0" w:color="auto"/>
            <w:bottom w:val="none" w:sz="0" w:space="0" w:color="auto"/>
            <w:right w:val="none" w:sz="0" w:space="0" w:color="auto"/>
          </w:divBdr>
        </w:div>
        <w:div w:id="939142420">
          <w:marLeft w:val="640"/>
          <w:marRight w:val="0"/>
          <w:marTop w:val="0"/>
          <w:marBottom w:val="0"/>
          <w:divBdr>
            <w:top w:val="none" w:sz="0" w:space="0" w:color="auto"/>
            <w:left w:val="none" w:sz="0" w:space="0" w:color="auto"/>
            <w:bottom w:val="none" w:sz="0" w:space="0" w:color="auto"/>
            <w:right w:val="none" w:sz="0" w:space="0" w:color="auto"/>
          </w:divBdr>
        </w:div>
        <w:div w:id="1049912220">
          <w:marLeft w:val="640"/>
          <w:marRight w:val="0"/>
          <w:marTop w:val="0"/>
          <w:marBottom w:val="0"/>
          <w:divBdr>
            <w:top w:val="none" w:sz="0" w:space="0" w:color="auto"/>
            <w:left w:val="none" w:sz="0" w:space="0" w:color="auto"/>
            <w:bottom w:val="none" w:sz="0" w:space="0" w:color="auto"/>
            <w:right w:val="none" w:sz="0" w:space="0" w:color="auto"/>
          </w:divBdr>
        </w:div>
        <w:div w:id="1050349084">
          <w:marLeft w:val="640"/>
          <w:marRight w:val="0"/>
          <w:marTop w:val="0"/>
          <w:marBottom w:val="0"/>
          <w:divBdr>
            <w:top w:val="none" w:sz="0" w:space="0" w:color="auto"/>
            <w:left w:val="none" w:sz="0" w:space="0" w:color="auto"/>
            <w:bottom w:val="none" w:sz="0" w:space="0" w:color="auto"/>
            <w:right w:val="none" w:sz="0" w:space="0" w:color="auto"/>
          </w:divBdr>
        </w:div>
        <w:div w:id="1143619132">
          <w:marLeft w:val="640"/>
          <w:marRight w:val="0"/>
          <w:marTop w:val="0"/>
          <w:marBottom w:val="0"/>
          <w:divBdr>
            <w:top w:val="none" w:sz="0" w:space="0" w:color="auto"/>
            <w:left w:val="none" w:sz="0" w:space="0" w:color="auto"/>
            <w:bottom w:val="none" w:sz="0" w:space="0" w:color="auto"/>
            <w:right w:val="none" w:sz="0" w:space="0" w:color="auto"/>
          </w:divBdr>
        </w:div>
        <w:div w:id="1153259951">
          <w:marLeft w:val="640"/>
          <w:marRight w:val="0"/>
          <w:marTop w:val="0"/>
          <w:marBottom w:val="0"/>
          <w:divBdr>
            <w:top w:val="none" w:sz="0" w:space="0" w:color="auto"/>
            <w:left w:val="none" w:sz="0" w:space="0" w:color="auto"/>
            <w:bottom w:val="none" w:sz="0" w:space="0" w:color="auto"/>
            <w:right w:val="none" w:sz="0" w:space="0" w:color="auto"/>
          </w:divBdr>
        </w:div>
        <w:div w:id="1161891017">
          <w:marLeft w:val="640"/>
          <w:marRight w:val="0"/>
          <w:marTop w:val="0"/>
          <w:marBottom w:val="0"/>
          <w:divBdr>
            <w:top w:val="none" w:sz="0" w:space="0" w:color="auto"/>
            <w:left w:val="none" w:sz="0" w:space="0" w:color="auto"/>
            <w:bottom w:val="none" w:sz="0" w:space="0" w:color="auto"/>
            <w:right w:val="none" w:sz="0" w:space="0" w:color="auto"/>
          </w:divBdr>
        </w:div>
        <w:div w:id="1333407670">
          <w:marLeft w:val="640"/>
          <w:marRight w:val="0"/>
          <w:marTop w:val="0"/>
          <w:marBottom w:val="0"/>
          <w:divBdr>
            <w:top w:val="none" w:sz="0" w:space="0" w:color="auto"/>
            <w:left w:val="none" w:sz="0" w:space="0" w:color="auto"/>
            <w:bottom w:val="none" w:sz="0" w:space="0" w:color="auto"/>
            <w:right w:val="none" w:sz="0" w:space="0" w:color="auto"/>
          </w:divBdr>
        </w:div>
        <w:div w:id="1376349488">
          <w:marLeft w:val="640"/>
          <w:marRight w:val="0"/>
          <w:marTop w:val="0"/>
          <w:marBottom w:val="0"/>
          <w:divBdr>
            <w:top w:val="none" w:sz="0" w:space="0" w:color="auto"/>
            <w:left w:val="none" w:sz="0" w:space="0" w:color="auto"/>
            <w:bottom w:val="none" w:sz="0" w:space="0" w:color="auto"/>
            <w:right w:val="none" w:sz="0" w:space="0" w:color="auto"/>
          </w:divBdr>
        </w:div>
        <w:div w:id="1462845513">
          <w:marLeft w:val="640"/>
          <w:marRight w:val="0"/>
          <w:marTop w:val="0"/>
          <w:marBottom w:val="0"/>
          <w:divBdr>
            <w:top w:val="none" w:sz="0" w:space="0" w:color="auto"/>
            <w:left w:val="none" w:sz="0" w:space="0" w:color="auto"/>
            <w:bottom w:val="none" w:sz="0" w:space="0" w:color="auto"/>
            <w:right w:val="none" w:sz="0" w:space="0" w:color="auto"/>
          </w:divBdr>
        </w:div>
        <w:div w:id="1622808475">
          <w:marLeft w:val="640"/>
          <w:marRight w:val="0"/>
          <w:marTop w:val="0"/>
          <w:marBottom w:val="0"/>
          <w:divBdr>
            <w:top w:val="none" w:sz="0" w:space="0" w:color="auto"/>
            <w:left w:val="none" w:sz="0" w:space="0" w:color="auto"/>
            <w:bottom w:val="none" w:sz="0" w:space="0" w:color="auto"/>
            <w:right w:val="none" w:sz="0" w:space="0" w:color="auto"/>
          </w:divBdr>
        </w:div>
        <w:div w:id="1672758397">
          <w:marLeft w:val="640"/>
          <w:marRight w:val="0"/>
          <w:marTop w:val="0"/>
          <w:marBottom w:val="0"/>
          <w:divBdr>
            <w:top w:val="none" w:sz="0" w:space="0" w:color="auto"/>
            <w:left w:val="none" w:sz="0" w:space="0" w:color="auto"/>
            <w:bottom w:val="none" w:sz="0" w:space="0" w:color="auto"/>
            <w:right w:val="none" w:sz="0" w:space="0" w:color="auto"/>
          </w:divBdr>
        </w:div>
        <w:div w:id="1736851815">
          <w:marLeft w:val="640"/>
          <w:marRight w:val="0"/>
          <w:marTop w:val="0"/>
          <w:marBottom w:val="0"/>
          <w:divBdr>
            <w:top w:val="none" w:sz="0" w:space="0" w:color="auto"/>
            <w:left w:val="none" w:sz="0" w:space="0" w:color="auto"/>
            <w:bottom w:val="none" w:sz="0" w:space="0" w:color="auto"/>
            <w:right w:val="none" w:sz="0" w:space="0" w:color="auto"/>
          </w:divBdr>
        </w:div>
        <w:div w:id="1917399421">
          <w:marLeft w:val="640"/>
          <w:marRight w:val="0"/>
          <w:marTop w:val="0"/>
          <w:marBottom w:val="0"/>
          <w:divBdr>
            <w:top w:val="none" w:sz="0" w:space="0" w:color="auto"/>
            <w:left w:val="none" w:sz="0" w:space="0" w:color="auto"/>
            <w:bottom w:val="none" w:sz="0" w:space="0" w:color="auto"/>
            <w:right w:val="none" w:sz="0" w:space="0" w:color="auto"/>
          </w:divBdr>
        </w:div>
        <w:div w:id="1923447208">
          <w:marLeft w:val="640"/>
          <w:marRight w:val="0"/>
          <w:marTop w:val="0"/>
          <w:marBottom w:val="0"/>
          <w:divBdr>
            <w:top w:val="none" w:sz="0" w:space="0" w:color="auto"/>
            <w:left w:val="none" w:sz="0" w:space="0" w:color="auto"/>
            <w:bottom w:val="none" w:sz="0" w:space="0" w:color="auto"/>
            <w:right w:val="none" w:sz="0" w:space="0" w:color="auto"/>
          </w:divBdr>
        </w:div>
        <w:div w:id="1945921248">
          <w:marLeft w:val="640"/>
          <w:marRight w:val="0"/>
          <w:marTop w:val="0"/>
          <w:marBottom w:val="0"/>
          <w:divBdr>
            <w:top w:val="none" w:sz="0" w:space="0" w:color="auto"/>
            <w:left w:val="none" w:sz="0" w:space="0" w:color="auto"/>
            <w:bottom w:val="none" w:sz="0" w:space="0" w:color="auto"/>
            <w:right w:val="none" w:sz="0" w:space="0" w:color="auto"/>
          </w:divBdr>
        </w:div>
        <w:div w:id="1947694255">
          <w:marLeft w:val="640"/>
          <w:marRight w:val="0"/>
          <w:marTop w:val="0"/>
          <w:marBottom w:val="0"/>
          <w:divBdr>
            <w:top w:val="none" w:sz="0" w:space="0" w:color="auto"/>
            <w:left w:val="none" w:sz="0" w:space="0" w:color="auto"/>
            <w:bottom w:val="none" w:sz="0" w:space="0" w:color="auto"/>
            <w:right w:val="none" w:sz="0" w:space="0" w:color="auto"/>
          </w:divBdr>
        </w:div>
        <w:div w:id="1988195616">
          <w:marLeft w:val="640"/>
          <w:marRight w:val="0"/>
          <w:marTop w:val="0"/>
          <w:marBottom w:val="0"/>
          <w:divBdr>
            <w:top w:val="none" w:sz="0" w:space="0" w:color="auto"/>
            <w:left w:val="none" w:sz="0" w:space="0" w:color="auto"/>
            <w:bottom w:val="none" w:sz="0" w:space="0" w:color="auto"/>
            <w:right w:val="none" w:sz="0" w:space="0" w:color="auto"/>
          </w:divBdr>
        </w:div>
        <w:div w:id="2064866381">
          <w:marLeft w:val="640"/>
          <w:marRight w:val="0"/>
          <w:marTop w:val="0"/>
          <w:marBottom w:val="0"/>
          <w:divBdr>
            <w:top w:val="none" w:sz="0" w:space="0" w:color="auto"/>
            <w:left w:val="none" w:sz="0" w:space="0" w:color="auto"/>
            <w:bottom w:val="none" w:sz="0" w:space="0" w:color="auto"/>
            <w:right w:val="none" w:sz="0" w:space="0" w:color="auto"/>
          </w:divBdr>
        </w:div>
        <w:div w:id="2075274438">
          <w:marLeft w:val="640"/>
          <w:marRight w:val="0"/>
          <w:marTop w:val="0"/>
          <w:marBottom w:val="0"/>
          <w:divBdr>
            <w:top w:val="none" w:sz="0" w:space="0" w:color="auto"/>
            <w:left w:val="none" w:sz="0" w:space="0" w:color="auto"/>
            <w:bottom w:val="none" w:sz="0" w:space="0" w:color="auto"/>
            <w:right w:val="none" w:sz="0" w:space="0" w:color="auto"/>
          </w:divBdr>
        </w:div>
      </w:divsChild>
    </w:div>
    <w:div w:id="1184902026">
      <w:marLeft w:val="640"/>
      <w:marRight w:val="0"/>
      <w:marTop w:val="0"/>
      <w:marBottom w:val="0"/>
      <w:divBdr>
        <w:top w:val="none" w:sz="0" w:space="0" w:color="auto"/>
        <w:left w:val="none" w:sz="0" w:space="0" w:color="auto"/>
        <w:bottom w:val="none" w:sz="0" w:space="0" w:color="auto"/>
        <w:right w:val="none" w:sz="0" w:space="0" w:color="auto"/>
      </w:divBdr>
    </w:div>
    <w:div w:id="1185052662">
      <w:marLeft w:val="640"/>
      <w:marRight w:val="0"/>
      <w:marTop w:val="0"/>
      <w:marBottom w:val="0"/>
      <w:divBdr>
        <w:top w:val="none" w:sz="0" w:space="0" w:color="auto"/>
        <w:left w:val="none" w:sz="0" w:space="0" w:color="auto"/>
        <w:bottom w:val="none" w:sz="0" w:space="0" w:color="auto"/>
        <w:right w:val="none" w:sz="0" w:space="0" w:color="auto"/>
      </w:divBdr>
    </w:div>
    <w:div w:id="1185554862">
      <w:marLeft w:val="640"/>
      <w:marRight w:val="0"/>
      <w:marTop w:val="0"/>
      <w:marBottom w:val="0"/>
      <w:divBdr>
        <w:top w:val="none" w:sz="0" w:space="0" w:color="auto"/>
        <w:left w:val="none" w:sz="0" w:space="0" w:color="auto"/>
        <w:bottom w:val="none" w:sz="0" w:space="0" w:color="auto"/>
        <w:right w:val="none" w:sz="0" w:space="0" w:color="auto"/>
      </w:divBdr>
    </w:div>
    <w:div w:id="1187212636">
      <w:marLeft w:val="640"/>
      <w:marRight w:val="0"/>
      <w:marTop w:val="0"/>
      <w:marBottom w:val="0"/>
      <w:divBdr>
        <w:top w:val="none" w:sz="0" w:space="0" w:color="auto"/>
        <w:left w:val="none" w:sz="0" w:space="0" w:color="auto"/>
        <w:bottom w:val="none" w:sz="0" w:space="0" w:color="auto"/>
        <w:right w:val="none" w:sz="0" w:space="0" w:color="auto"/>
      </w:divBdr>
    </w:div>
    <w:div w:id="1187792690">
      <w:marLeft w:val="640"/>
      <w:marRight w:val="0"/>
      <w:marTop w:val="0"/>
      <w:marBottom w:val="0"/>
      <w:divBdr>
        <w:top w:val="none" w:sz="0" w:space="0" w:color="auto"/>
        <w:left w:val="none" w:sz="0" w:space="0" w:color="auto"/>
        <w:bottom w:val="none" w:sz="0" w:space="0" w:color="auto"/>
        <w:right w:val="none" w:sz="0" w:space="0" w:color="auto"/>
      </w:divBdr>
    </w:div>
    <w:div w:id="1188258267">
      <w:marLeft w:val="640"/>
      <w:marRight w:val="0"/>
      <w:marTop w:val="0"/>
      <w:marBottom w:val="0"/>
      <w:divBdr>
        <w:top w:val="none" w:sz="0" w:space="0" w:color="auto"/>
        <w:left w:val="none" w:sz="0" w:space="0" w:color="auto"/>
        <w:bottom w:val="none" w:sz="0" w:space="0" w:color="auto"/>
        <w:right w:val="none" w:sz="0" w:space="0" w:color="auto"/>
      </w:divBdr>
    </w:div>
    <w:div w:id="1188640067">
      <w:marLeft w:val="640"/>
      <w:marRight w:val="0"/>
      <w:marTop w:val="0"/>
      <w:marBottom w:val="0"/>
      <w:divBdr>
        <w:top w:val="none" w:sz="0" w:space="0" w:color="auto"/>
        <w:left w:val="none" w:sz="0" w:space="0" w:color="auto"/>
        <w:bottom w:val="none" w:sz="0" w:space="0" w:color="auto"/>
        <w:right w:val="none" w:sz="0" w:space="0" w:color="auto"/>
      </w:divBdr>
    </w:div>
    <w:div w:id="1188762448">
      <w:marLeft w:val="640"/>
      <w:marRight w:val="0"/>
      <w:marTop w:val="0"/>
      <w:marBottom w:val="0"/>
      <w:divBdr>
        <w:top w:val="none" w:sz="0" w:space="0" w:color="auto"/>
        <w:left w:val="none" w:sz="0" w:space="0" w:color="auto"/>
        <w:bottom w:val="none" w:sz="0" w:space="0" w:color="auto"/>
        <w:right w:val="none" w:sz="0" w:space="0" w:color="auto"/>
      </w:divBdr>
    </w:div>
    <w:div w:id="1193765945">
      <w:marLeft w:val="640"/>
      <w:marRight w:val="0"/>
      <w:marTop w:val="0"/>
      <w:marBottom w:val="0"/>
      <w:divBdr>
        <w:top w:val="none" w:sz="0" w:space="0" w:color="auto"/>
        <w:left w:val="none" w:sz="0" w:space="0" w:color="auto"/>
        <w:bottom w:val="none" w:sz="0" w:space="0" w:color="auto"/>
        <w:right w:val="none" w:sz="0" w:space="0" w:color="auto"/>
      </w:divBdr>
    </w:div>
    <w:div w:id="1193806763">
      <w:marLeft w:val="640"/>
      <w:marRight w:val="0"/>
      <w:marTop w:val="0"/>
      <w:marBottom w:val="0"/>
      <w:divBdr>
        <w:top w:val="none" w:sz="0" w:space="0" w:color="auto"/>
        <w:left w:val="none" w:sz="0" w:space="0" w:color="auto"/>
        <w:bottom w:val="none" w:sz="0" w:space="0" w:color="auto"/>
        <w:right w:val="none" w:sz="0" w:space="0" w:color="auto"/>
      </w:divBdr>
    </w:div>
    <w:div w:id="1194154696">
      <w:marLeft w:val="640"/>
      <w:marRight w:val="0"/>
      <w:marTop w:val="0"/>
      <w:marBottom w:val="0"/>
      <w:divBdr>
        <w:top w:val="none" w:sz="0" w:space="0" w:color="auto"/>
        <w:left w:val="none" w:sz="0" w:space="0" w:color="auto"/>
        <w:bottom w:val="none" w:sz="0" w:space="0" w:color="auto"/>
        <w:right w:val="none" w:sz="0" w:space="0" w:color="auto"/>
      </w:divBdr>
    </w:div>
    <w:div w:id="1196577101">
      <w:marLeft w:val="640"/>
      <w:marRight w:val="0"/>
      <w:marTop w:val="0"/>
      <w:marBottom w:val="0"/>
      <w:divBdr>
        <w:top w:val="none" w:sz="0" w:space="0" w:color="auto"/>
        <w:left w:val="none" w:sz="0" w:space="0" w:color="auto"/>
        <w:bottom w:val="none" w:sz="0" w:space="0" w:color="auto"/>
        <w:right w:val="none" w:sz="0" w:space="0" w:color="auto"/>
      </w:divBdr>
    </w:div>
    <w:div w:id="1199318560">
      <w:marLeft w:val="640"/>
      <w:marRight w:val="0"/>
      <w:marTop w:val="0"/>
      <w:marBottom w:val="0"/>
      <w:divBdr>
        <w:top w:val="none" w:sz="0" w:space="0" w:color="auto"/>
        <w:left w:val="none" w:sz="0" w:space="0" w:color="auto"/>
        <w:bottom w:val="none" w:sz="0" w:space="0" w:color="auto"/>
        <w:right w:val="none" w:sz="0" w:space="0" w:color="auto"/>
      </w:divBdr>
    </w:div>
    <w:div w:id="1200826276">
      <w:marLeft w:val="640"/>
      <w:marRight w:val="0"/>
      <w:marTop w:val="0"/>
      <w:marBottom w:val="0"/>
      <w:divBdr>
        <w:top w:val="none" w:sz="0" w:space="0" w:color="auto"/>
        <w:left w:val="none" w:sz="0" w:space="0" w:color="auto"/>
        <w:bottom w:val="none" w:sz="0" w:space="0" w:color="auto"/>
        <w:right w:val="none" w:sz="0" w:space="0" w:color="auto"/>
      </w:divBdr>
    </w:div>
    <w:div w:id="1201699326">
      <w:marLeft w:val="640"/>
      <w:marRight w:val="0"/>
      <w:marTop w:val="0"/>
      <w:marBottom w:val="0"/>
      <w:divBdr>
        <w:top w:val="none" w:sz="0" w:space="0" w:color="auto"/>
        <w:left w:val="none" w:sz="0" w:space="0" w:color="auto"/>
        <w:bottom w:val="none" w:sz="0" w:space="0" w:color="auto"/>
        <w:right w:val="none" w:sz="0" w:space="0" w:color="auto"/>
      </w:divBdr>
    </w:div>
    <w:div w:id="1201744368">
      <w:marLeft w:val="640"/>
      <w:marRight w:val="0"/>
      <w:marTop w:val="0"/>
      <w:marBottom w:val="0"/>
      <w:divBdr>
        <w:top w:val="none" w:sz="0" w:space="0" w:color="auto"/>
        <w:left w:val="none" w:sz="0" w:space="0" w:color="auto"/>
        <w:bottom w:val="none" w:sz="0" w:space="0" w:color="auto"/>
        <w:right w:val="none" w:sz="0" w:space="0" w:color="auto"/>
      </w:divBdr>
    </w:div>
    <w:div w:id="1202673727">
      <w:marLeft w:val="640"/>
      <w:marRight w:val="0"/>
      <w:marTop w:val="0"/>
      <w:marBottom w:val="0"/>
      <w:divBdr>
        <w:top w:val="none" w:sz="0" w:space="0" w:color="auto"/>
        <w:left w:val="none" w:sz="0" w:space="0" w:color="auto"/>
        <w:bottom w:val="none" w:sz="0" w:space="0" w:color="auto"/>
        <w:right w:val="none" w:sz="0" w:space="0" w:color="auto"/>
      </w:divBdr>
    </w:div>
    <w:div w:id="1204823940">
      <w:marLeft w:val="640"/>
      <w:marRight w:val="0"/>
      <w:marTop w:val="0"/>
      <w:marBottom w:val="0"/>
      <w:divBdr>
        <w:top w:val="none" w:sz="0" w:space="0" w:color="auto"/>
        <w:left w:val="none" w:sz="0" w:space="0" w:color="auto"/>
        <w:bottom w:val="none" w:sz="0" w:space="0" w:color="auto"/>
        <w:right w:val="none" w:sz="0" w:space="0" w:color="auto"/>
      </w:divBdr>
    </w:div>
    <w:div w:id="1205289433">
      <w:marLeft w:val="640"/>
      <w:marRight w:val="0"/>
      <w:marTop w:val="0"/>
      <w:marBottom w:val="0"/>
      <w:divBdr>
        <w:top w:val="none" w:sz="0" w:space="0" w:color="auto"/>
        <w:left w:val="none" w:sz="0" w:space="0" w:color="auto"/>
        <w:bottom w:val="none" w:sz="0" w:space="0" w:color="auto"/>
        <w:right w:val="none" w:sz="0" w:space="0" w:color="auto"/>
      </w:divBdr>
    </w:div>
    <w:div w:id="1206942045">
      <w:marLeft w:val="640"/>
      <w:marRight w:val="0"/>
      <w:marTop w:val="0"/>
      <w:marBottom w:val="0"/>
      <w:divBdr>
        <w:top w:val="none" w:sz="0" w:space="0" w:color="auto"/>
        <w:left w:val="none" w:sz="0" w:space="0" w:color="auto"/>
        <w:bottom w:val="none" w:sz="0" w:space="0" w:color="auto"/>
        <w:right w:val="none" w:sz="0" w:space="0" w:color="auto"/>
      </w:divBdr>
    </w:div>
    <w:div w:id="1206985993">
      <w:marLeft w:val="640"/>
      <w:marRight w:val="0"/>
      <w:marTop w:val="0"/>
      <w:marBottom w:val="0"/>
      <w:divBdr>
        <w:top w:val="none" w:sz="0" w:space="0" w:color="auto"/>
        <w:left w:val="none" w:sz="0" w:space="0" w:color="auto"/>
        <w:bottom w:val="none" w:sz="0" w:space="0" w:color="auto"/>
        <w:right w:val="none" w:sz="0" w:space="0" w:color="auto"/>
      </w:divBdr>
    </w:div>
    <w:div w:id="1207109649">
      <w:marLeft w:val="640"/>
      <w:marRight w:val="0"/>
      <w:marTop w:val="0"/>
      <w:marBottom w:val="0"/>
      <w:divBdr>
        <w:top w:val="none" w:sz="0" w:space="0" w:color="auto"/>
        <w:left w:val="none" w:sz="0" w:space="0" w:color="auto"/>
        <w:bottom w:val="none" w:sz="0" w:space="0" w:color="auto"/>
        <w:right w:val="none" w:sz="0" w:space="0" w:color="auto"/>
      </w:divBdr>
    </w:div>
    <w:div w:id="1207791637">
      <w:marLeft w:val="640"/>
      <w:marRight w:val="0"/>
      <w:marTop w:val="0"/>
      <w:marBottom w:val="0"/>
      <w:divBdr>
        <w:top w:val="none" w:sz="0" w:space="0" w:color="auto"/>
        <w:left w:val="none" w:sz="0" w:space="0" w:color="auto"/>
        <w:bottom w:val="none" w:sz="0" w:space="0" w:color="auto"/>
        <w:right w:val="none" w:sz="0" w:space="0" w:color="auto"/>
      </w:divBdr>
    </w:div>
    <w:div w:id="1207792569">
      <w:marLeft w:val="640"/>
      <w:marRight w:val="0"/>
      <w:marTop w:val="0"/>
      <w:marBottom w:val="0"/>
      <w:divBdr>
        <w:top w:val="none" w:sz="0" w:space="0" w:color="auto"/>
        <w:left w:val="none" w:sz="0" w:space="0" w:color="auto"/>
        <w:bottom w:val="none" w:sz="0" w:space="0" w:color="auto"/>
        <w:right w:val="none" w:sz="0" w:space="0" w:color="auto"/>
      </w:divBdr>
    </w:div>
    <w:div w:id="1208957640">
      <w:marLeft w:val="640"/>
      <w:marRight w:val="0"/>
      <w:marTop w:val="0"/>
      <w:marBottom w:val="0"/>
      <w:divBdr>
        <w:top w:val="none" w:sz="0" w:space="0" w:color="auto"/>
        <w:left w:val="none" w:sz="0" w:space="0" w:color="auto"/>
        <w:bottom w:val="none" w:sz="0" w:space="0" w:color="auto"/>
        <w:right w:val="none" w:sz="0" w:space="0" w:color="auto"/>
      </w:divBdr>
    </w:div>
    <w:div w:id="1210462180">
      <w:marLeft w:val="640"/>
      <w:marRight w:val="0"/>
      <w:marTop w:val="0"/>
      <w:marBottom w:val="0"/>
      <w:divBdr>
        <w:top w:val="none" w:sz="0" w:space="0" w:color="auto"/>
        <w:left w:val="none" w:sz="0" w:space="0" w:color="auto"/>
        <w:bottom w:val="none" w:sz="0" w:space="0" w:color="auto"/>
        <w:right w:val="none" w:sz="0" w:space="0" w:color="auto"/>
      </w:divBdr>
    </w:div>
    <w:div w:id="1212304932">
      <w:marLeft w:val="640"/>
      <w:marRight w:val="0"/>
      <w:marTop w:val="0"/>
      <w:marBottom w:val="0"/>
      <w:divBdr>
        <w:top w:val="none" w:sz="0" w:space="0" w:color="auto"/>
        <w:left w:val="none" w:sz="0" w:space="0" w:color="auto"/>
        <w:bottom w:val="none" w:sz="0" w:space="0" w:color="auto"/>
        <w:right w:val="none" w:sz="0" w:space="0" w:color="auto"/>
      </w:divBdr>
    </w:div>
    <w:div w:id="1214004407">
      <w:marLeft w:val="640"/>
      <w:marRight w:val="0"/>
      <w:marTop w:val="0"/>
      <w:marBottom w:val="0"/>
      <w:divBdr>
        <w:top w:val="none" w:sz="0" w:space="0" w:color="auto"/>
        <w:left w:val="none" w:sz="0" w:space="0" w:color="auto"/>
        <w:bottom w:val="none" w:sz="0" w:space="0" w:color="auto"/>
        <w:right w:val="none" w:sz="0" w:space="0" w:color="auto"/>
      </w:divBdr>
    </w:div>
    <w:div w:id="1214081172">
      <w:marLeft w:val="640"/>
      <w:marRight w:val="0"/>
      <w:marTop w:val="0"/>
      <w:marBottom w:val="0"/>
      <w:divBdr>
        <w:top w:val="none" w:sz="0" w:space="0" w:color="auto"/>
        <w:left w:val="none" w:sz="0" w:space="0" w:color="auto"/>
        <w:bottom w:val="none" w:sz="0" w:space="0" w:color="auto"/>
        <w:right w:val="none" w:sz="0" w:space="0" w:color="auto"/>
      </w:divBdr>
    </w:div>
    <w:div w:id="1214268666">
      <w:marLeft w:val="640"/>
      <w:marRight w:val="0"/>
      <w:marTop w:val="0"/>
      <w:marBottom w:val="0"/>
      <w:divBdr>
        <w:top w:val="none" w:sz="0" w:space="0" w:color="auto"/>
        <w:left w:val="none" w:sz="0" w:space="0" w:color="auto"/>
        <w:bottom w:val="none" w:sz="0" w:space="0" w:color="auto"/>
        <w:right w:val="none" w:sz="0" w:space="0" w:color="auto"/>
      </w:divBdr>
    </w:div>
    <w:div w:id="1214461011">
      <w:marLeft w:val="640"/>
      <w:marRight w:val="0"/>
      <w:marTop w:val="0"/>
      <w:marBottom w:val="0"/>
      <w:divBdr>
        <w:top w:val="none" w:sz="0" w:space="0" w:color="auto"/>
        <w:left w:val="none" w:sz="0" w:space="0" w:color="auto"/>
        <w:bottom w:val="none" w:sz="0" w:space="0" w:color="auto"/>
        <w:right w:val="none" w:sz="0" w:space="0" w:color="auto"/>
      </w:divBdr>
    </w:div>
    <w:div w:id="1215854644">
      <w:marLeft w:val="640"/>
      <w:marRight w:val="0"/>
      <w:marTop w:val="0"/>
      <w:marBottom w:val="0"/>
      <w:divBdr>
        <w:top w:val="none" w:sz="0" w:space="0" w:color="auto"/>
        <w:left w:val="none" w:sz="0" w:space="0" w:color="auto"/>
        <w:bottom w:val="none" w:sz="0" w:space="0" w:color="auto"/>
        <w:right w:val="none" w:sz="0" w:space="0" w:color="auto"/>
      </w:divBdr>
    </w:div>
    <w:div w:id="1216428234">
      <w:marLeft w:val="640"/>
      <w:marRight w:val="0"/>
      <w:marTop w:val="0"/>
      <w:marBottom w:val="0"/>
      <w:divBdr>
        <w:top w:val="none" w:sz="0" w:space="0" w:color="auto"/>
        <w:left w:val="none" w:sz="0" w:space="0" w:color="auto"/>
        <w:bottom w:val="none" w:sz="0" w:space="0" w:color="auto"/>
        <w:right w:val="none" w:sz="0" w:space="0" w:color="auto"/>
      </w:divBdr>
    </w:div>
    <w:div w:id="1216700098">
      <w:marLeft w:val="640"/>
      <w:marRight w:val="0"/>
      <w:marTop w:val="0"/>
      <w:marBottom w:val="0"/>
      <w:divBdr>
        <w:top w:val="none" w:sz="0" w:space="0" w:color="auto"/>
        <w:left w:val="none" w:sz="0" w:space="0" w:color="auto"/>
        <w:bottom w:val="none" w:sz="0" w:space="0" w:color="auto"/>
        <w:right w:val="none" w:sz="0" w:space="0" w:color="auto"/>
      </w:divBdr>
    </w:div>
    <w:div w:id="1217662776">
      <w:marLeft w:val="640"/>
      <w:marRight w:val="0"/>
      <w:marTop w:val="0"/>
      <w:marBottom w:val="0"/>
      <w:divBdr>
        <w:top w:val="none" w:sz="0" w:space="0" w:color="auto"/>
        <w:left w:val="none" w:sz="0" w:space="0" w:color="auto"/>
        <w:bottom w:val="none" w:sz="0" w:space="0" w:color="auto"/>
        <w:right w:val="none" w:sz="0" w:space="0" w:color="auto"/>
      </w:divBdr>
    </w:div>
    <w:div w:id="1218474182">
      <w:marLeft w:val="640"/>
      <w:marRight w:val="0"/>
      <w:marTop w:val="0"/>
      <w:marBottom w:val="0"/>
      <w:divBdr>
        <w:top w:val="none" w:sz="0" w:space="0" w:color="auto"/>
        <w:left w:val="none" w:sz="0" w:space="0" w:color="auto"/>
        <w:bottom w:val="none" w:sz="0" w:space="0" w:color="auto"/>
        <w:right w:val="none" w:sz="0" w:space="0" w:color="auto"/>
      </w:divBdr>
    </w:div>
    <w:div w:id="1218516581">
      <w:marLeft w:val="640"/>
      <w:marRight w:val="0"/>
      <w:marTop w:val="0"/>
      <w:marBottom w:val="0"/>
      <w:divBdr>
        <w:top w:val="none" w:sz="0" w:space="0" w:color="auto"/>
        <w:left w:val="none" w:sz="0" w:space="0" w:color="auto"/>
        <w:bottom w:val="none" w:sz="0" w:space="0" w:color="auto"/>
        <w:right w:val="none" w:sz="0" w:space="0" w:color="auto"/>
      </w:divBdr>
    </w:div>
    <w:div w:id="1218708118">
      <w:marLeft w:val="640"/>
      <w:marRight w:val="0"/>
      <w:marTop w:val="0"/>
      <w:marBottom w:val="0"/>
      <w:divBdr>
        <w:top w:val="none" w:sz="0" w:space="0" w:color="auto"/>
        <w:left w:val="none" w:sz="0" w:space="0" w:color="auto"/>
        <w:bottom w:val="none" w:sz="0" w:space="0" w:color="auto"/>
        <w:right w:val="none" w:sz="0" w:space="0" w:color="auto"/>
      </w:divBdr>
    </w:div>
    <w:div w:id="1219438734">
      <w:marLeft w:val="640"/>
      <w:marRight w:val="0"/>
      <w:marTop w:val="0"/>
      <w:marBottom w:val="0"/>
      <w:divBdr>
        <w:top w:val="none" w:sz="0" w:space="0" w:color="auto"/>
        <w:left w:val="none" w:sz="0" w:space="0" w:color="auto"/>
        <w:bottom w:val="none" w:sz="0" w:space="0" w:color="auto"/>
        <w:right w:val="none" w:sz="0" w:space="0" w:color="auto"/>
      </w:divBdr>
    </w:div>
    <w:div w:id="1219853050">
      <w:marLeft w:val="640"/>
      <w:marRight w:val="0"/>
      <w:marTop w:val="0"/>
      <w:marBottom w:val="0"/>
      <w:divBdr>
        <w:top w:val="none" w:sz="0" w:space="0" w:color="auto"/>
        <w:left w:val="none" w:sz="0" w:space="0" w:color="auto"/>
        <w:bottom w:val="none" w:sz="0" w:space="0" w:color="auto"/>
        <w:right w:val="none" w:sz="0" w:space="0" w:color="auto"/>
      </w:divBdr>
    </w:div>
    <w:div w:id="1219901850">
      <w:marLeft w:val="640"/>
      <w:marRight w:val="0"/>
      <w:marTop w:val="0"/>
      <w:marBottom w:val="0"/>
      <w:divBdr>
        <w:top w:val="none" w:sz="0" w:space="0" w:color="auto"/>
        <w:left w:val="none" w:sz="0" w:space="0" w:color="auto"/>
        <w:bottom w:val="none" w:sz="0" w:space="0" w:color="auto"/>
        <w:right w:val="none" w:sz="0" w:space="0" w:color="auto"/>
      </w:divBdr>
    </w:div>
    <w:div w:id="1221134434">
      <w:marLeft w:val="640"/>
      <w:marRight w:val="0"/>
      <w:marTop w:val="0"/>
      <w:marBottom w:val="0"/>
      <w:divBdr>
        <w:top w:val="none" w:sz="0" w:space="0" w:color="auto"/>
        <w:left w:val="none" w:sz="0" w:space="0" w:color="auto"/>
        <w:bottom w:val="none" w:sz="0" w:space="0" w:color="auto"/>
        <w:right w:val="none" w:sz="0" w:space="0" w:color="auto"/>
      </w:divBdr>
    </w:div>
    <w:div w:id="1221676515">
      <w:marLeft w:val="640"/>
      <w:marRight w:val="0"/>
      <w:marTop w:val="0"/>
      <w:marBottom w:val="0"/>
      <w:divBdr>
        <w:top w:val="none" w:sz="0" w:space="0" w:color="auto"/>
        <w:left w:val="none" w:sz="0" w:space="0" w:color="auto"/>
        <w:bottom w:val="none" w:sz="0" w:space="0" w:color="auto"/>
        <w:right w:val="none" w:sz="0" w:space="0" w:color="auto"/>
      </w:divBdr>
    </w:div>
    <w:div w:id="1222212905">
      <w:marLeft w:val="640"/>
      <w:marRight w:val="0"/>
      <w:marTop w:val="0"/>
      <w:marBottom w:val="0"/>
      <w:divBdr>
        <w:top w:val="none" w:sz="0" w:space="0" w:color="auto"/>
        <w:left w:val="none" w:sz="0" w:space="0" w:color="auto"/>
        <w:bottom w:val="none" w:sz="0" w:space="0" w:color="auto"/>
        <w:right w:val="none" w:sz="0" w:space="0" w:color="auto"/>
      </w:divBdr>
    </w:div>
    <w:div w:id="1222640296">
      <w:marLeft w:val="640"/>
      <w:marRight w:val="0"/>
      <w:marTop w:val="0"/>
      <w:marBottom w:val="0"/>
      <w:divBdr>
        <w:top w:val="none" w:sz="0" w:space="0" w:color="auto"/>
        <w:left w:val="none" w:sz="0" w:space="0" w:color="auto"/>
        <w:bottom w:val="none" w:sz="0" w:space="0" w:color="auto"/>
        <w:right w:val="none" w:sz="0" w:space="0" w:color="auto"/>
      </w:divBdr>
    </w:div>
    <w:div w:id="1225139649">
      <w:marLeft w:val="640"/>
      <w:marRight w:val="0"/>
      <w:marTop w:val="0"/>
      <w:marBottom w:val="0"/>
      <w:divBdr>
        <w:top w:val="none" w:sz="0" w:space="0" w:color="auto"/>
        <w:left w:val="none" w:sz="0" w:space="0" w:color="auto"/>
        <w:bottom w:val="none" w:sz="0" w:space="0" w:color="auto"/>
        <w:right w:val="none" w:sz="0" w:space="0" w:color="auto"/>
      </w:divBdr>
    </w:div>
    <w:div w:id="1226532100">
      <w:marLeft w:val="640"/>
      <w:marRight w:val="0"/>
      <w:marTop w:val="0"/>
      <w:marBottom w:val="0"/>
      <w:divBdr>
        <w:top w:val="none" w:sz="0" w:space="0" w:color="auto"/>
        <w:left w:val="none" w:sz="0" w:space="0" w:color="auto"/>
        <w:bottom w:val="none" w:sz="0" w:space="0" w:color="auto"/>
        <w:right w:val="none" w:sz="0" w:space="0" w:color="auto"/>
      </w:divBdr>
    </w:div>
    <w:div w:id="1226841159">
      <w:marLeft w:val="640"/>
      <w:marRight w:val="0"/>
      <w:marTop w:val="0"/>
      <w:marBottom w:val="0"/>
      <w:divBdr>
        <w:top w:val="none" w:sz="0" w:space="0" w:color="auto"/>
        <w:left w:val="none" w:sz="0" w:space="0" w:color="auto"/>
        <w:bottom w:val="none" w:sz="0" w:space="0" w:color="auto"/>
        <w:right w:val="none" w:sz="0" w:space="0" w:color="auto"/>
      </w:divBdr>
    </w:div>
    <w:div w:id="1226912911">
      <w:marLeft w:val="640"/>
      <w:marRight w:val="0"/>
      <w:marTop w:val="0"/>
      <w:marBottom w:val="0"/>
      <w:divBdr>
        <w:top w:val="none" w:sz="0" w:space="0" w:color="auto"/>
        <w:left w:val="none" w:sz="0" w:space="0" w:color="auto"/>
        <w:bottom w:val="none" w:sz="0" w:space="0" w:color="auto"/>
        <w:right w:val="none" w:sz="0" w:space="0" w:color="auto"/>
      </w:divBdr>
    </w:div>
    <w:div w:id="1228878449">
      <w:marLeft w:val="640"/>
      <w:marRight w:val="0"/>
      <w:marTop w:val="0"/>
      <w:marBottom w:val="0"/>
      <w:divBdr>
        <w:top w:val="none" w:sz="0" w:space="0" w:color="auto"/>
        <w:left w:val="none" w:sz="0" w:space="0" w:color="auto"/>
        <w:bottom w:val="none" w:sz="0" w:space="0" w:color="auto"/>
        <w:right w:val="none" w:sz="0" w:space="0" w:color="auto"/>
      </w:divBdr>
    </w:div>
    <w:div w:id="1229144660">
      <w:marLeft w:val="640"/>
      <w:marRight w:val="0"/>
      <w:marTop w:val="0"/>
      <w:marBottom w:val="0"/>
      <w:divBdr>
        <w:top w:val="none" w:sz="0" w:space="0" w:color="auto"/>
        <w:left w:val="none" w:sz="0" w:space="0" w:color="auto"/>
        <w:bottom w:val="none" w:sz="0" w:space="0" w:color="auto"/>
        <w:right w:val="none" w:sz="0" w:space="0" w:color="auto"/>
      </w:divBdr>
    </w:div>
    <w:div w:id="1229221346">
      <w:marLeft w:val="640"/>
      <w:marRight w:val="0"/>
      <w:marTop w:val="0"/>
      <w:marBottom w:val="0"/>
      <w:divBdr>
        <w:top w:val="none" w:sz="0" w:space="0" w:color="auto"/>
        <w:left w:val="none" w:sz="0" w:space="0" w:color="auto"/>
        <w:bottom w:val="none" w:sz="0" w:space="0" w:color="auto"/>
        <w:right w:val="none" w:sz="0" w:space="0" w:color="auto"/>
      </w:divBdr>
    </w:div>
    <w:div w:id="1229531597">
      <w:marLeft w:val="640"/>
      <w:marRight w:val="0"/>
      <w:marTop w:val="0"/>
      <w:marBottom w:val="0"/>
      <w:divBdr>
        <w:top w:val="none" w:sz="0" w:space="0" w:color="auto"/>
        <w:left w:val="none" w:sz="0" w:space="0" w:color="auto"/>
        <w:bottom w:val="none" w:sz="0" w:space="0" w:color="auto"/>
        <w:right w:val="none" w:sz="0" w:space="0" w:color="auto"/>
      </w:divBdr>
    </w:div>
    <w:div w:id="1229615733">
      <w:marLeft w:val="640"/>
      <w:marRight w:val="0"/>
      <w:marTop w:val="0"/>
      <w:marBottom w:val="0"/>
      <w:divBdr>
        <w:top w:val="none" w:sz="0" w:space="0" w:color="auto"/>
        <w:left w:val="none" w:sz="0" w:space="0" w:color="auto"/>
        <w:bottom w:val="none" w:sz="0" w:space="0" w:color="auto"/>
        <w:right w:val="none" w:sz="0" w:space="0" w:color="auto"/>
      </w:divBdr>
    </w:div>
    <w:div w:id="1230188430">
      <w:marLeft w:val="640"/>
      <w:marRight w:val="0"/>
      <w:marTop w:val="0"/>
      <w:marBottom w:val="0"/>
      <w:divBdr>
        <w:top w:val="none" w:sz="0" w:space="0" w:color="auto"/>
        <w:left w:val="none" w:sz="0" w:space="0" w:color="auto"/>
        <w:bottom w:val="none" w:sz="0" w:space="0" w:color="auto"/>
        <w:right w:val="none" w:sz="0" w:space="0" w:color="auto"/>
      </w:divBdr>
    </w:div>
    <w:div w:id="1232733233">
      <w:marLeft w:val="640"/>
      <w:marRight w:val="0"/>
      <w:marTop w:val="0"/>
      <w:marBottom w:val="0"/>
      <w:divBdr>
        <w:top w:val="none" w:sz="0" w:space="0" w:color="auto"/>
        <w:left w:val="none" w:sz="0" w:space="0" w:color="auto"/>
        <w:bottom w:val="none" w:sz="0" w:space="0" w:color="auto"/>
        <w:right w:val="none" w:sz="0" w:space="0" w:color="auto"/>
      </w:divBdr>
    </w:div>
    <w:div w:id="1232891644">
      <w:marLeft w:val="640"/>
      <w:marRight w:val="0"/>
      <w:marTop w:val="0"/>
      <w:marBottom w:val="0"/>
      <w:divBdr>
        <w:top w:val="none" w:sz="0" w:space="0" w:color="auto"/>
        <w:left w:val="none" w:sz="0" w:space="0" w:color="auto"/>
        <w:bottom w:val="none" w:sz="0" w:space="0" w:color="auto"/>
        <w:right w:val="none" w:sz="0" w:space="0" w:color="auto"/>
      </w:divBdr>
    </w:div>
    <w:div w:id="1233008604">
      <w:marLeft w:val="640"/>
      <w:marRight w:val="0"/>
      <w:marTop w:val="0"/>
      <w:marBottom w:val="0"/>
      <w:divBdr>
        <w:top w:val="none" w:sz="0" w:space="0" w:color="auto"/>
        <w:left w:val="none" w:sz="0" w:space="0" w:color="auto"/>
        <w:bottom w:val="none" w:sz="0" w:space="0" w:color="auto"/>
        <w:right w:val="none" w:sz="0" w:space="0" w:color="auto"/>
      </w:divBdr>
    </w:div>
    <w:div w:id="1233465844">
      <w:marLeft w:val="640"/>
      <w:marRight w:val="0"/>
      <w:marTop w:val="0"/>
      <w:marBottom w:val="0"/>
      <w:divBdr>
        <w:top w:val="none" w:sz="0" w:space="0" w:color="auto"/>
        <w:left w:val="none" w:sz="0" w:space="0" w:color="auto"/>
        <w:bottom w:val="none" w:sz="0" w:space="0" w:color="auto"/>
        <w:right w:val="none" w:sz="0" w:space="0" w:color="auto"/>
      </w:divBdr>
    </w:div>
    <w:div w:id="1233930540">
      <w:marLeft w:val="640"/>
      <w:marRight w:val="0"/>
      <w:marTop w:val="0"/>
      <w:marBottom w:val="0"/>
      <w:divBdr>
        <w:top w:val="none" w:sz="0" w:space="0" w:color="auto"/>
        <w:left w:val="none" w:sz="0" w:space="0" w:color="auto"/>
        <w:bottom w:val="none" w:sz="0" w:space="0" w:color="auto"/>
        <w:right w:val="none" w:sz="0" w:space="0" w:color="auto"/>
      </w:divBdr>
    </w:div>
    <w:div w:id="1234244348">
      <w:marLeft w:val="640"/>
      <w:marRight w:val="0"/>
      <w:marTop w:val="0"/>
      <w:marBottom w:val="0"/>
      <w:divBdr>
        <w:top w:val="none" w:sz="0" w:space="0" w:color="auto"/>
        <w:left w:val="none" w:sz="0" w:space="0" w:color="auto"/>
        <w:bottom w:val="none" w:sz="0" w:space="0" w:color="auto"/>
        <w:right w:val="none" w:sz="0" w:space="0" w:color="auto"/>
      </w:divBdr>
    </w:div>
    <w:div w:id="1235429407">
      <w:marLeft w:val="640"/>
      <w:marRight w:val="0"/>
      <w:marTop w:val="0"/>
      <w:marBottom w:val="0"/>
      <w:divBdr>
        <w:top w:val="none" w:sz="0" w:space="0" w:color="auto"/>
        <w:left w:val="none" w:sz="0" w:space="0" w:color="auto"/>
        <w:bottom w:val="none" w:sz="0" w:space="0" w:color="auto"/>
        <w:right w:val="none" w:sz="0" w:space="0" w:color="auto"/>
      </w:divBdr>
    </w:div>
    <w:div w:id="1238441644">
      <w:marLeft w:val="640"/>
      <w:marRight w:val="0"/>
      <w:marTop w:val="0"/>
      <w:marBottom w:val="0"/>
      <w:divBdr>
        <w:top w:val="none" w:sz="0" w:space="0" w:color="auto"/>
        <w:left w:val="none" w:sz="0" w:space="0" w:color="auto"/>
        <w:bottom w:val="none" w:sz="0" w:space="0" w:color="auto"/>
        <w:right w:val="none" w:sz="0" w:space="0" w:color="auto"/>
      </w:divBdr>
    </w:div>
    <w:div w:id="1238829245">
      <w:marLeft w:val="640"/>
      <w:marRight w:val="0"/>
      <w:marTop w:val="0"/>
      <w:marBottom w:val="0"/>
      <w:divBdr>
        <w:top w:val="none" w:sz="0" w:space="0" w:color="auto"/>
        <w:left w:val="none" w:sz="0" w:space="0" w:color="auto"/>
        <w:bottom w:val="none" w:sz="0" w:space="0" w:color="auto"/>
        <w:right w:val="none" w:sz="0" w:space="0" w:color="auto"/>
      </w:divBdr>
    </w:div>
    <w:div w:id="1239442240">
      <w:marLeft w:val="640"/>
      <w:marRight w:val="0"/>
      <w:marTop w:val="0"/>
      <w:marBottom w:val="0"/>
      <w:divBdr>
        <w:top w:val="none" w:sz="0" w:space="0" w:color="auto"/>
        <w:left w:val="none" w:sz="0" w:space="0" w:color="auto"/>
        <w:bottom w:val="none" w:sz="0" w:space="0" w:color="auto"/>
        <w:right w:val="none" w:sz="0" w:space="0" w:color="auto"/>
      </w:divBdr>
    </w:div>
    <w:div w:id="1241137029">
      <w:marLeft w:val="640"/>
      <w:marRight w:val="0"/>
      <w:marTop w:val="0"/>
      <w:marBottom w:val="0"/>
      <w:divBdr>
        <w:top w:val="none" w:sz="0" w:space="0" w:color="auto"/>
        <w:left w:val="none" w:sz="0" w:space="0" w:color="auto"/>
        <w:bottom w:val="none" w:sz="0" w:space="0" w:color="auto"/>
        <w:right w:val="none" w:sz="0" w:space="0" w:color="auto"/>
      </w:divBdr>
    </w:div>
    <w:div w:id="1241714847">
      <w:marLeft w:val="640"/>
      <w:marRight w:val="0"/>
      <w:marTop w:val="0"/>
      <w:marBottom w:val="0"/>
      <w:divBdr>
        <w:top w:val="none" w:sz="0" w:space="0" w:color="auto"/>
        <w:left w:val="none" w:sz="0" w:space="0" w:color="auto"/>
        <w:bottom w:val="none" w:sz="0" w:space="0" w:color="auto"/>
        <w:right w:val="none" w:sz="0" w:space="0" w:color="auto"/>
      </w:divBdr>
    </w:div>
    <w:div w:id="1241791271">
      <w:marLeft w:val="640"/>
      <w:marRight w:val="0"/>
      <w:marTop w:val="0"/>
      <w:marBottom w:val="0"/>
      <w:divBdr>
        <w:top w:val="none" w:sz="0" w:space="0" w:color="auto"/>
        <w:left w:val="none" w:sz="0" w:space="0" w:color="auto"/>
        <w:bottom w:val="none" w:sz="0" w:space="0" w:color="auto"/>
        <w:right w:val="none" w:sz="0" w:space="0" w:color="auto"/>
      </w:divBdr>
    </w:div>
    <w:div w:id="1242132890">
      <w:marLeft w:val="640"/>
      <w:marRight w:val="0"/>
      <w:marTop w:val="0"/>
      <w:marBottom w:val="0"/>
      <w:divBdr>
        <w:top w:val="none" w:sz="0" w:space="0" w:color="auto"/>
        <w:left w:val="none" w:sz="0" w:space="0" w:color="auto"/>
        <w:bottom w:val="none" w:sz="0" w:space="0" w:color="auto"/>
        <w:right w:val="none" w:sz="0" w:space="0" w:color="auto"/>
      </w:divBdr>
    </w:div>
    <w:div w:id="1244756877">
      <w:marLeft w:val="640"/>
      <w:marRight w:val="0"/>
      <w:marTop w:val="0"/>
      <w:marBottom w:val="0"/>
      <w:divBdr>
        <w:top w:val="none" w:sz="0" w:space="0" w:color="auto"/>
        <w:left w:val="none" w:sz="0" w:space="0" w:color="auto"/>
        <w:bottom w:val="none" w:sz="0" w:space="0" w:color="auto"/>
        <w:right w:val="none" w:sz="0" w:space="0" w:color="auto"/>
      </w:divBdr>
    </w:div>
    <w:div w:id="1244873885">
      <w:marLeft w:val="640"/>
      <w:marRight w:val="0"/>
      <w:marTop w:val="0"/>
      <w:marBottom w:val="0"/>
      <w:divBdr>
        <w:top w:val="none" w:sz="0" w:space="0" w:color="auto"/>
        <w:left w:val="none" w:sz="0" w:space="0" w:color="auto"/>
        <w:bottom w:val="none" w:sz="0" w:space="0" w:color="auto"/>
        <w:right w:val="none" w:sz="0" w:space="0" w:color="auto"/>
      </w:divBdr>
    </w:div>
    <w:div w:id="1248467316">
      <w:marLeft w:val="640"/>
      <w:marRight w:val="0"/>
      <w:marTop w:val="0"/>
      <w:marBottom w:val="0"/>
      <w:divBdr>
        <w:top w:val="none" w:sz="0" w:space="0" w:color="auto"/>
        <w:left w:val="none" w:sz="0" w:space="0" w:color="auto"/>
        <w:bottom w:val="none" w:sz="0" w:space="0" w:color="auto"/>
        <w:right w:val="none" w:sz="0" w:space="0" w:color="auto"/>
      </w:divBdr>
    </w:div>
    <w:div w:id="1248534740">
      <w:marLeft w:val="640"/>
      <w:marRight w:val="0"/>
      <w:marTop w:val="0"/>
      <w:marBottom w:val="0"/>
      <w:divBdr>
        <w:top w:val="none" w:sz="0" w:space="0" w:color="auto"/>
        <w:left w:val="none" w:sz="0" w:space="0" w:color="auto"/>
        <w:bottom w:val="none" w:sz="0" w:space="0" w:color="auto"/>
        <w:right w:val="none" w:sz="0" w:space="0" w:color="auto"/>
      </w:divBdr>
    </w:div>
    <w:div w:id="1249315292">
      <w:marLeft w:val="640"/>
      <w:marRight w:val="0"/>
      <w:marTop w:val="0"/>
      <w:marBottom w:val="0"/>
      <w:divBdr>
        <w:top w:val="none" w:sz="0" w:space="0" w:color="auto"/>
        <w:left w:val="none" w:sz="0" w:space="0" w:color="auto"/>
        <w:bottom w:val="none" w:sz="0" w:space="0" w:color="auto"/>
        <w:right w:val="none" w:sz="0" w:space="0" w:color="auto"/>
      </w:divBdr>
    </w:div>
    <w:div w:id="1249341269">
      <w:marLeft w:val="640"/>
      <w:marRight w:val="0"/>
      <w:marTop w:val="0"/>
      <w:marBottom w:val="0"/>
      <w:divBdr>
        <w:top w:val="none" w:sz="0" w:space="0" w:color="auto"/>
        <w:left w:val="none" w:sz="0" w:space="0" w:color="auto"/>
        <w:bottom w:val="none" w:sz="0" w:space="0" w:color="auto"/>
        <w:right w:val="none" w:sz="0" w:space="0" w:color="auto"/>
      </w:divBdr>
    </w:div>
    <w:div w:id="1250235436">
      <w:marLeft w:val="640"/>
      <w:marRight w:val="0"/>
      <w:marTop w:val="0"/>
      <w:marBottom w:val="0"/>
      <w:divBdr>
        <w:top w:val="none" w:sz="0" w:space="0" w:color="auto"/>
        <w:left w:val="none" w:sz="0" w:space="0" w:color="auto"/>
        <w:bottom w:val="none" w:sz="0" w:space="0" w:color="auto"/>
        <w:right w:val="none" w:sz="0" w:space="0" w:color="auto"/>
      </w:divBdr>
    </w:div>
    <w:div w:id="1250966528">
      <w:marLeft w:val="640"/>
      <w:marRight w:val="0"/>
      <w:marTop w:val="0"/>
      <w:marBottom w:val="0"/>
      <w:divBdr>
        <w:top w:val="none" w:sz="0" w:space="0" w:color="auto"/>
        <w:left w:val="none" w:sz="0" w:space="0" w:color="auto"/>
        <w:bottom w:val="none" w:sz="0" w:space="0" w:color="auto"/>
        <w:right w:val="none" w:sz="0" w:space="0" w:color="auto"/>
      </w:divBdr>
    </w:div>
    <w:div w:id="1251429069">
      <w:marLeft w:val="640"/>
      <w:marRight w:val="0"/>
      <w:marTop w:val="0"/>
      <w:marBottom w:val="0"/>
      <w:divBdr>
        <w:top w:val="none" w:sz="0" w:space="0" w:color="auto"/>
        <w:left w:val="none" w:sz="0" w:space="0" w:color="auto"/>
        <w:bottom w:val="none" w:sz="0" w:space="0" w:color="auto"/>
        <w:right w:val="none" w:sz="0" w:space="0" w:color="auto"/>
      </w:divBdr>
    </w:div>
    <w:div w:id="1253005032">
      <w:marLeft w:val="640"/>
      <w:marRight w:val="0"/>
      <w:marTop w:val="0"/>
      <w:marBottom w:val="0"/>
      <w:divBdr>
        <w:top w:val="none" w:sz="0" w:space="0" w:color="auto"/>
        <w:left w:val="none" w:sz="0" w:space="0" w:color="auto"/>
        <w:bottom w:val="none" w:sz="0" w:space="0" w:color="auto"/>
        <w:right w:val="none" w:sz="0" w:space="0" w:color="auto"/>
      </w:divBdr>
    </w:div>
    <w:div w:id="1253322084">
      <w:marLeft w:val="640"/>
      <w:marRight w:val="0"/>
      <w:marTop w:val="0"/>
      <w:marBottom w:val="0"/>
      <w:divBdr>
        <w:top w:val="none" w:sz="0" w:space="0" w:color="auto"/>
        <w:left w:val="none" w:sz="0" w:space="0" w:color="auto"/>
        <w:bottom w:val="none" w:sz="0" w:space="0" w:color="auto"/>
        <w:right w:val="none" w:sz="0" w:space="0" w:color="auto"/>
      </w:divBdr>
    </w:div>
    <w:div w:id="1254127711">
      <w:marLeft w:val="640"/>
      <w:marRight w:val="0"/>
      <w:marTop w:val="0"/>
      <w:marBottom w:val="0"/>
      <w:divBdr>
        <w:top w:val="none" w:sz="0" w:space="0" w:color="auto"/>
        <w:left w:val="none" w:sz="0" w:space="0" w:color="auto"/>
        <w:bottom w:val="none" w:sz="0" w:space="0" w:color="auto"/>
        <w:right w:val="none" w:sz="0" w:space="0" w:color="auto"/>
      </w:divBdr>
    </w:div>
    <w:div w:id="1254777819">
      <w:marLeft w:val="640"/>
      <w:marRight w:val="0"/>
      <w:marTop w:val="0"/>
      <w:marBottom w:val="0"/>
      <w:divBdr>
        <w:top w:val="none" w:sz="0" w:space="0" w:color="auto"/>
        <w:left w:val="none" w:sz="0" w:space="0" w:color="auto"/>
        <w:bottom w:val="none" w:sz="0" w:space="0" w:color="auto"/>
        <w:right w:val="none" w:sz="0" w:space="0" w:color="auto"/>
      </w:divBdr>
    </w:div>
    <w:div w:id="1254818626">
      <w:marLeft w:val="640"/>
      <w:marRight w:val="0"/>
      <w:marTop w:val="0"/>
      <w:marBottom w:val="0"/>
      <w:divBdr>
        <w:top w:val="none" w:sz="0" w:space="0" w:color="auto"/>
        <w:left w:val="none" w:sz="0" w:space="0" w:color="auto"/>
        <w:bottom w:val="none" w:sz="0" w:space="0" w:color="auto"/>
        <w:right w:val="none" w:sz="0" w:space="0" w:color="auto"/>
      </w:divBdr>
    </w:div>
    <w:div w:id="1256474480">
      <w:marLeft w:val="640"/>
      <w:marRight w:val="0"/>
      <w:marTop w:val="0"/>
      <w:marBottom w:val="0"/>
      <w:divBdr>
        <w:top w:val="none" w:sz="0" w:space="0" w:color="auto"/>
        <w:left w:val="none" w:sz="0" w:space="0" w:color="auto"/>
        <w:bottom w:val="none" w:sz="0" w:space="0" w:color="auto"/>
        <w:right w:val="none" w:sz="0" w:space="0" w:color="auto"/>
      </w:divBdr>
    </w:div>
    <w:div w:id="1256594733">
      <w:marLeft w:val="640"/>
      <w:marRight w:val="0"/>
      <w:marTop w:val="0"/>
      <w:marBottom w:val="0"/>
      <w:divBdr>
        <w:top w:val="none" w:sz="0" w:space="0" w:color="auto"/>
        <w:left w:val="none" w:sz="0" w:space="0" w:color="auto"/>
        <w:bottom w:val="none" w:sz="0" w:space="0" w:color="auto"/>
        <w:right w:val="none" w:sz="0" w:space="0" w:color="auto"/>
      </w:divBdr>
    </w:div>
    <w:div w:id="1257517955">
      <w:marLeft w:val="640"/>
      <w:marRight w:val="0"/>
      <w:marTop w:val="0"/>
      <w:marBottom w:val="0"/>
      <w:divBdr>
        <w:top w:val="none" w:sz="0" w:space="0" w:color="auto"/>
        <w:left w:val="none" w:sz="0" w:space="0" w:color="auto"/>
        <w:bottom w:val="none" w:sz="0" w:space="0" w:color="auto"/>
        <w:right w:val="none" w:sz="0" w:space="0" w:color="auto"/>
      </w:divBdr>
    </w:div>
    <w:div w:id="1259678476">
      <w:marLeft w:val="640"/>
      <w:marRight w:val="0"/>
      <w:marTop w:val="0"/>
      <w:marBottom w:val="0"/>
      <w:divBdr>
        <w:top w:val="none" w:sz="0" w:space="0" w:color="auto"/>
        <w:left w:val="none" w:sz="0" w:space="0" w:color="auto"/>
        <w:bottom w:val="none" w:sz="0" w:space="0" w:color="auto"/>
        <w:right w:val="none" w:sz="0" w:space="0" w:color="auto"/>
      </w:divBdr>
    </w:div>
    <w:div w:id="1263034557">
      <w:marLeft w:val="640"/>
      <w:marRight w:val="0"/>
      <w:marTop w:val="0"/>
      <w:marBottom w:val="0"/>
      <w:divBdr>
        <w:top w:val="none" w:sz="0" w:space="0" w:color="auto"/>
        <w:left w:val="none" w:sz="0" w:space="0" w:color="auto"/>
        <w:bottom w:val="none" w:sz="0" w:space="0" w:color="auto"/>
        <w:right w:val="none" w:sz="0" w:space="0" w:color="auto"/>
      </w:divBdr>
    </w:div>
    <w:div w:id="1263342367">
      <w:marLeft w:val="640"/>
      <w:marRight w:val="0"/>
      <w:marTop w:val="0"/>
      <w:marBottom w:val="0"/>
      <w:divBdr>
        <w:top w:val="none" w:sz="0" w:space="0" w:color="auto"/>
        <w:left w:val="none" w:sz="0" w:space="0" w:color="auto"/>
        <w:bottom w:val="none" w:sz="0" w:space="0" w:color="auto"/>
        <w:right w:val="none" w:sz="0" w:space="0" w:color="auto"/>
      </w:divBdr>
    </w:div>
    <w:div w:id="1264454933">
      <w:marLeft w:val="640"/>
      <w:marRight w:val="0"/>
      <w:marTop w:val="0"/>
      <w:marBottom w:val="0"/>
      <w:divBdr>
        <w:top w:val="none" w:sz="0" w:space="0" w:color="auto"/>
        <w:left w:val="none" w:sz="0" w:space="0" w:color="auto"/>
        <w:bottom w:val="none" w:sz="0" w:space="0" w:color="auto"/>
        <w:right w:val="none" w:sz="0" w:space="0" w:color="auto"/>
      </w:divBdr>
    </w:div>
    <w:div w:id="1264535966">
      <w:marLeft w:val="640"/>
      <w:marRight w:val="0"/>
      <w:marTop w:val="0"/>
      <w:marBottom w:val="0"/>
      <w:divBdr>
        <w:top w:val="none" w:sz="0" w:space="0" w:color="auto"/>
        <w:left w:val="none" w:sz="0" w:space="0" w:color="auto"/>
        <w:bottom w:val="none" w:sz="0" w:space="0" w:color="auto"/>
        <w:right w:val="none" w:sz="0" w:space="0" w:color="auto"/>
      </w:divBdr>
    </w:div>
    <w:div w:id="1265841064">
      <w:marLeft w:val="640"/>
      <w:marRight w:val="0"/>
      <w:marTop w:val="0"/>
      <w:marBottom w:val="0"/>
      <w:divBdr>
        <w:top w:val="none" w:sz="0" w:space="0" w:color="auto"/>
        <w:left w:val="none" w:sz="0" w:space="0" w:color="auto"/>
        <w:bottom w:val="none" w:sz="0" w:space="0" w:color="auto"/>
        <w:right w:val="none" w:sz="0" w:space="0" w:color="auto"/>
      </w:divBdr>
    </w:div>
    <w:div w:id="1266111276">
      <w:marLeft w:val="640"/>
      <w:marRight w:val="0"/>
      <w:marTop w:val="0"/>
      <w:marBottom w:val="0"/>
      <w:divBdr>
        <w:top w:val="none" w:sz="0" w:space="0" w:color="auto"/>
        <w:left w:val="none" w:sz="0" w:space="0" w:color="auto"/>
        <w:bottom w:val="none" w:sz="0" w:space="0" w:color="auto"/>
        <w:right w:val="none" w:sz="0" w:space="0" w:color="auto"/>
      </w:divBdr>
    </w:div>
    <w:div w:id="1268846929">
      <w:marLeft w:val="640"/>
      <w:marRight w:val="0"/>
      <w:marTop w:val="0"/>
      <w:marBottom w:val="0"/>
      <w:divBdr>
        <w:top w:val="none" w:sz="0" w:space="0" w:color="auto"/>
        <w:left w:val="none" w:sz="0" w:space="0" w:color="auto"/>
        <w:bottom w:val="none" w:sz="0" w:space="0" w:color="auto"/>
        <w:right w:val="none" w:sz="0" w:space="0" w:color="auto"/>
      </w:divBdr>
    </w:div>
    <w:div w:id="1269897138">
      <w:marLeft w:val="640"/>
      <w:marRight w:val="0"/>
      <w:marTop w:val="0"/>
      <w:marBottom w:val="0"/>
      <w:divBdr>
        <w:top w:val="none" w:sz="0" w:space="0" w:color="auto"/>
        <w:left w:val="none" w:sz="0" w:space="0" w:color="auto"/>
        <w:bottom w:val="none" w:sz="0" w:space="0" w:color="auto"/>
        <w:right w:val="none" w:sz="0" w:space="0" w:color="auto"/>
      </w:divBdr>
    </w:div>
    <w:div w:id="1270239180">
      <w:marLeft w:val="640"/>
      <w:marRight w:val="0"/>
      <w:marTop w:val="0"/>
      <w:marBottom w:val="0"/>
      <w:divBdr>
        <w:top w:val="none" w:sz="0" w:space="0" w:color="auto"/>
        <w:left w:val="none" w:sz="0" w:space="0" w:color="auto"/>
        <w:bottom w:val="none" w:sz="0" w:space="0" w:color="auto"/>
        <w:right w:val="none" w:sz="0" w:space="0" w:color="auto"/>
      </w:divBdr>
    </w:div>
    <w:div w:id="1272470615">
      <w:marLeft w:val="640"/>
      <w:marRight w:val="0"/>
      <w:marTop w:val="0"/>
      <w:marBottom w:val="0"/>
      <w:divBdr>
        <w:top w:val="none" w:sz="0" w:space="0" w:color="auto"/>
        <w:left w:val="none" w:sz="0" w:space="0" w:color="auto"/>
        <w:bottom w:val="none" w:sz="0" w:space="0" w:color="auto"/>
        <w:right w:val="none" w:sz="0" w:space="0" w:color="auto"/>
      </w:divBdr>
    </w:div>
    <w:div w:id="1273585811">
      <w:marLeft w:val="640"/>
      <w:marRight w:val="0"/>
      <w:marTop w:val="0"/>
      <w:marBottom w:val="0"/>
      <w:divBdr>
        <w:top w:val="none" w:sz="0" w:space="0" w:color="auto"/>
        <w:left w:val="none" w:sz="0" w:space="0" w:color="auto"/>
        <w:bottom w:val="none" w:sz="0" w:space="0" w:color="auto"/>
        <w:right w:val="none" w:sz="0" w:space="0" w:color="auto"/>
      </w:divBdr>
    </w:div>
    <w:div w:id="1273972277">
      <w:marLeft w:val="640"/>
      <w:marRight w:val="0"/>
      <w:marTop w:val="0"/>
      <w:marBottom w:val="0"/>
      <w:divBdr>
        <w:top w:val="none" w:sz="0" w:space="0" w:color="auto"/>
        <w:left w:val="none" w:sz="0" w:space="0" w:color="auto"/>
        <w:bottom w:val="none" w:sz="0" w:space="0" w:color="auto"/>
        <w:right w:val="none" w:sz="0" w:space="0" w:color="auto"/>
      </w:divBdr>
    </w:div>
    <w:div w:id="1273980378">
      <w:marLeft w:val="640"/>
      <w:marRight w:val="0"/>
      <w:marTop w:val="0"/>
      <w:marBottom w:val="0"/>
      <w:divBdr>
        <w:top w:val="none" w:sz="0" w:space="0" w:color="auto"/>
        <w:left w:val="none" w:sz="0" w:space="0" w:color="auto"/>
        <w:bottom w:val="none" w:sz="0" w:space="0" w:color="auto"/>
        <w:right w:val="none" w:sz="0" w:space="0" w:color="auto"/>
      </w:divBdr>
    </w:div>
    <w:div w:id="1274821030">
      <w:marLeft w:val="640"/>
      <w:marRight w:val="0"/>
      <w:marTop w:val="0"/>
      <w:marBottom w:val="0"/>
      <w:divBdr>
        <w:top w:val="none" w:sz="0" w:space="0" w:color="auto"/>
        <w:left w:val="none" w:sz="0" w:space="0" w:color="auto"/>
        <w:bottom w:val="none" w:sz="0" w:space="0" w:color="auto"/>
        <w:right w:val="none" w:sz="0" w:space="0" w:color="auto"/>
      </w:divBdr>
    </w:div>
    <w:div w:id="1277832526">
      <w:marLeft w:val="640"/>
      <w:marRight w:val="0"/>
      <w:marTop w:val="0"/>
      <w:marBottom w:val="0"/>
      <w:divBdr>
        <w:top w:val="none" w:sz="0" w:space="0" w:color="auto"/>
        <w:left w:val="none" w:sz="0" w:space="0" w:color="auto"/>
        <w:bottom w:val="none" w:sz="0" w:space="0" w:color="auto"/>
        <w:right w:val="none" w:sz="0" w:space="0" w:color="auto"/>
      </w:divBdr>
    </w:div>
    <w:div w:id="1277910059">
      <w:marLeft w:val="640"/>
      <w:marRight w:val="0"/>
      <w:marTop w:val="0"/>
      <w:marBottom w:val="0"/>
      <w:divBdr>
        <w:top w:val="none" w:sz="0" w:space="0" w:color="auto"/>
        <w:left w:val="none" w:sz="0" w:space="0" w:color="auto"/>
        <w:bottom w:val="none" w:sz="0" w:space="0" w:color="auto"/>
        <w:right w:val="none" w:sz="0" w:space="0" w:color="auto"/>
      </w:divBdr>
    </w:div>
    <w:div w:id="1279219112">
      <w:marLeft w:val="640"/>
      <w:marRight w:val="0"/>
      <w:marTop w:val="0"/>
      <w:marBottom w:val="0"/>
      <w:divBdr>
        <w:top w:val="none" w:sz="0" w:space="0" w:color="auto"/>
        <w:left w:val="none" w:sz="0" w:space="0" w:color="auto"/>
        <w:bottom w:val="none" w:sz="0" w:space="0" w:color="auto"/>
        <w:right w:val="none" w:sz="0" w:space="0" w:color="auto"/>
      </w:divBdr>
    </w:div>
    <w:div w:id="1279870286">
      <w:marLeft w:val="640"/>
      <w:marRight w:val="0"/>
      <w:marTop w:val="0"/>
      <w:marBottom w:val="0"/>
      <w:divBdr>
        <w:top w:val="none" w:sz="0" w:space="0" w:color="auto"/>
        <w:left w:val="none" w:sz="0" w:space="0" w:color="auto"/>
        <w:bottom w:val="none" w:sz="0" w:space="0" w:color="auto"/>
        <w:right w:val="none" w:sz="0" w:space="0" w:color="auto"/>
      </w:divBdr>
    </w:div>
    <w:div w:id="1279995241">
      <w:marLeft w:val="640"/>
      <w:marRight w:val="0"/>
      <w:marTop w:val="0"/>
      <w:marBottom w:val="0"/>
      <w:divBdr>
        <w:top w:val="none" w:sz="0" w:space="0" w:color="auto"/>
        <w:left w:val="none" w:sz="0" w:space="0" w:color="auto"/>
        <w:bottom w:val="none" w:sz="0" w:space="0" w:color="auto"/>
        <w:right w:val="none" w:sz="0" w:space="0" w:color="auto"/>
      </w:divBdr>
    </w:div>
    <w:div w:id="1280379513">
      <w:marLeft w:val="640"/>
      <w:marRight w:val="0"/>
      <w:marTop w:val="0"/>
      <w:marBottom w:val="0"/>
      <w:divBdr>
        <w:top w:val="none" w:sz="0" w:space="0" w:color="auto"/>
        <w:left w:val="none" w:sz="0" w:space="0" w:color="auto"/>
        <w:bottom w:val="none" w:sz="0" w:space="0" w:color="auto"/>
        <w:right w:val="none" w:sz="0" w:space="0" w:color="auto"/>
      </w:divBdr>
    </w:div>
    <w:div w:id="1281494225">
      <w:marLeft w:val="640"/>
      <w:marRight w:val="0"/>
      <w:marTop w:val="0"/>
      <w:marBottom w:val="0"/>
      <w:divBdr>
        <w:top w:val="none" w:sz="0" w:space="0" w:color="auto"/>
        <w:left w:val="none" w:sz="0" w:space="0" w:color="auto"/>
        <w:bottom w:val="none" w:sz="0" w:space="0" w:color="auto"/>
        <w:right w:val="none" w:sz="0" w:space="0" w:color="auto"/>
      </w:divBdr>
    </w:div>
    <w:div w:id="1282346060">
      <w:marLeft w:val="640"/>
      <w:marRight w:val="0"/>
      <w:marTop w:val="0"/>
      <w:marBottom w:val="0"/>
      <w:divBdr>
        <w:top w:val="none" w:sz="0" w:space="0" w:color="auto"/>
        <w:left w:val="none" w:sz="0" w:space="0" w:color="auto"/>
        <w:bottom w:val="none" w:sz="0" w:space="0" w:color="auto"/>
        <w:right w:val="none" w:sz="0" w:space="0" w:color="auto"/>
      </w:divBdr>
    </w:div>
    <w:div w:id="1283537686">
      <w:marLeft w:val="640"/>
      <w:marRight w:val="0"/>
      <w:marTop w:val="0"/>
      <w:marBottom w:val="0"/>
      <w:divBdr>
        <w:top w:val="none" w:sz="0" w:space="0" w:color="auto"/>
        <w:left w:val="none" w:sz="0" w:space="0" w:color="auto"/>
        <w:bottom w:val="none" w:sz="0" w:space="0" w:color="auto"/>
        <w:right w:val="none" w:sz="0" w:space="0" w:color="auto"/>
      </w:divBdr>
    </w:div>
    <w:div w:id="1283732288">
      <w:marLeft w:val="640"/>
      <w:marRight w:val="0"/>
      <w:marTop w:val="0"/>
      <w:marBottom w:val="0"/>
      <w:divBdr>
        <w:top w:val="none" w:sz="0" w:space="0" w:color="auto"/>
        <w:left w:val="none" w:sz="0" w:space="0" w:color="auto"/>
        <w:bottom w:val="none" w:sz="0" w:space="0" w:color="auto"/>
        <w:right w:val="none" w:sz="0" w:space="0" w:color="auto"/>
      </w:divBdr>
    </w:div>
    <w:div w:id="1285380835">
      <w:marLeft w:val="640"/>
      <w:marRight w:val="0"/>
      <w:marTop w:val="0"/>
      <w:marBottom w:val="0"/>
      <w:divBdr>
        <w:top w:val="none" w:sz="0" w:space="0" w:color="auto"/>
        <w:left w:val="none" w:sz="0" w:space="0" w:color="auto"/>
        <w:bottom w:val="none" w:sz="0" w:space="0" w:color="auto"/>
        <w:right w:val="none" w:sz="0" w:space="0" w:color="auto"/>
      </w:divBdr>
    </w:div>
    <w:div w:id="1285505768">
      <w:marLeft w:val="640"/>
      <w:marRight w:val="0"/>
      <w:marTop w:val="0"/>
      <w:marBottom w:val="0"/>
      <w:divBdr>
        <w:top w:val="none" w:sz="0" w:space="0" w:color="auto"/>
        <w:left w:val="none" w:sz="0" w:space="0" w:color="auto"/>
        <w:bottom w:val="none" w:sz="0" w:space="0" w:color="auto"/>
        <w:right w:val="none" w:sz="0" w:space="0" w:color="auto"/>
      </w:divBdr>
    </w:div>
    <w:div w:id="1285576615">
      <w:marLeft w:val="640"/>
      <w:marRight w:val="0"/>
      <w:marTop w:val="0"/>
      <w:marBottom w:val="0"/>
      <w:divBdr>
        <w:top w:val="none" w:sz="0" w:space="0" w:color="auto"/>
        <w:left w:val="none" w:sz="0" w:space="0" w:color="auto"/>
        <w:bottom w:val="none" w:sz="0" w:space="0" w:color="auto"/>
        <w:right w:val="none" w:sz="0" w:space="0" w:color="auto"/>
      </w:divBdr>
    </w:div>
    <w:div w:id="1287196045">
      <w:marLeft w:val="640"/>
      <w:marRight w:val="0"/>
      <w:marTop w:val="0"/>
      <w:marBottom w:val="0"/>
      <w:divBdr>
        <w:top w:val="none" w:sz="0" w:space="0" w:color="auto"/>
        <w:left w:val="none" w:sz="0" w:space="0" w:color="auto"/>
        <w:bottom w:val="none" w:sz="0" w:space="0" w:color="auto"/>
        <w:right w:val="none" w:sz="0" w:space="0" w:color="auto"/>
      </w:divBdr>
    </w:div>
    <w:div w:id="1287784002">
      <w:marLeft w:val="640"/>
      <w:marRight w:val="0"/>
      <w:marTop w:val="0"/>
      <w:marBottom w:val="0"/>
      <w:divBdr>
        <w:top w:val="none" w:sz="0" w:space="0" w:color="auto"/>
        <w:left w:val="none" w:sz="0" w:space="0" w:color="auto"/>
        <w:bottom w:val="none" w:sz="0" w:space="0" w:color="auto"/>
        <w:right w:val="none" w:sz="0" w:space="0" w:color="auto"/>
      </w:divBdr>
    </w:div>
    <w:div w:id="1287853766">
      <w:marLeft w:val="640"/>
      <w:marRight w:val="0"/>
      <w:marTop w:val="0"/>
      <w:marBottom w:val="0"/>
      <w:divBdr>
        <w:top w:val="none" w:sz="0" w:space="0" w:color="auto"/>
        <w:left w:val="none" w:sz="0" w:space="0" w:color="auto"/>
        <w:bottom w:val="none" w:sz="0" w:space="0" w:color="auto"/>
        <w:right w:val="none" w:sz="0" w:space="0" w:color="auto"/>
      </w:divBdr>
    </w:div>
    <w:div w:id="1288438699">
      <w:marLeft w:val="640"/>
      <w:marRight w:val="0"/>
      <w:marTop w:val="0"/>
      <w:marBottom w:val="0"/>
      <w:divBdr>
        <w:top w:val="none" w:sz="0" w:space="0" w:color="auto"/>
        <w:left w:val="none" w:sz="0" w:space="0" w:color="auto"/>
        <w:bottom w:val="none" w:sz="0" w:space="0" w:color="auto"/>
        <w:right w:val="none" w:sz="0" w:space="0" w:color="auto"/>
      </w:divBdr>
    </w:div>
    <w:div w:id="1288508149">
      <w:marLeft w:val="640"/>
      <w:marRight w:val="0"/>
      <w:marTop w:val="0"/>
      <w:marBottom w:val="0"/>
      <w:divBdr>
        <w:top w:val="none" w:sz="0" w:space="0" w:color="auto"/>
        <w:left w:val="none" w:sz="0" w:space="0" w:color="auto"/>
        <w:bottom w:val="none" w:sz="0" w:space="0" w:color="auto"/>
        <w:right w:val="none" w:sz="0" w:space="0" w:color="auto"/>
      </w:divBdr>
    </w:div>
    <w:div w:id="1288924676">
      <w:marLeft w:val="640"/>
      <w:marRight w:val="0"/>
      <w:marTop w:val="0"/>
      <w:marBottom w:val="0"/>
      <w:divBdr>
        <w:top w:val="none" w:sz="0" w:space="0" w:color="auto"/>
        <w:left w:val="none" w:sz="0" w:space="0" w:color="auto"/>
        <w:bottom w:val="none" w:sz="0" w:space="0" w:color="auto"/>
        <w:right w:val="none" w:sz="0" w:space="0" w:color="auto"/>
      </w:divBdr>
    </w:div>
    <w:div w:id="1288972195">
      <w:marLeft w:val="640"/>
      <w:marRight w:val="0"/>
      <w:marTop w:val="0"/>
      <w:marBottom w:val="0"/>
      <w:divBdr>
        <w:top w:val="none" w:sz="0" w:space="0" w:color="auto"/>
        <w:left w:val="none" w:sz="0" w:space="0" w:color="auto"/>
        <w:bottom w:val="none" w:sz="0" w:space="0" w:color="auto"/>
        <w:right w:val="none" w:sz="0" w:space="0" w:color="auto"/>
      </w:divBdr>
    </w:div>
    <w:div w:id="1289243081">
      <w:marLeft w:val="640"/>
      <w:marRight w:val="0"/>
      <w:marTop w:val="0"/>
      <w:marBottom w:val="0"/>
      <w:divBdr>
        <w:top w:val="none" w:sz="0" w:space="0" w:color="auto"/>
        <w:left w:val="none" w:sz="0" w:space="0" w:color="auto"/>
        <w:bottom w:val="none" w:sz="0" w:space="0" w:color="auto"/>
        <w:right w:val="none" w:sz="0" w:space="0" w:color="auto"/>
      </w:divBdr>
    </w:div>
    <w:div w:id="1291395346">
      <w:marLeft w:val="640"/>
      <w:marRight w:val="0"/>
      <w:marTop w:val="0"/>
      <w:marBottom w:val="0"/>
      <w:divBdr>
        <w:top w:val="none" w:sz="0" w:space="0" w:color="auto"/>
        <w:left w:val="none" w:sz="0" w:space="0" w:color="auto"/>
        <w:bottom w:val="none" w:sz="0" w:space="0" w:color="auto"/>
        <w:right w:val="none" w:sz="0" w:space="0" w:color="auto"/>
      </w:divBdr>
    </w:div>
    <w:div w:id="1291789223">
      <w:marLeft w:val="640"/>
      <w:marRight w:val="0"/>
      <w:marTop w:val="0"/>
      <w:marBottom w:val="0"/>
      <w:divBdr>
        <w:top w:val="none" w:sz="0" w:space="0" w:color="auto"/>
        <w:left w:val="none" w:sz="0" w:space="0" w:color="auto"/>
        <w:bottom w:val="none" w:sz="0" w:space="0" w:color="auto"/>
        <w:right w:val="none" w:sz="0" w:space="0" w:color="auto"/>
      </w:divBdr>
    </w:div>
    <w:div w:id="1294363406">
      <w:marLeft w:val="640"/>
      <w:marRight w:val="0"/>
      <w:marTop w:val="0"/>
      <w:marBottom w:val="0"/>
      <w:divBdr>
        <w:top w:val="none" w:sz="0" w:space="0" w:color="auto"/>
        <w:left w:val="none" w:sz="0" w:space="0" w:color="auto"/>
        <w:bottom w:val="none" w:sz="0" w:space="0" w:color="auto"/>
        <w:right w:val="none" w:sz="0" w:space="0" w:color="auto"/>
      </w:divBdr>
    </w:div>
    <w:div w:id="1294944361">
      <w:marLeft w:val="640"/>
      <w:marRight w:val="0"/>
      <w:marTop w:val="0"/>
      <w:marBottom w:val="0"/>
      <w:divBdr>
        <w:top w:val="none" w:sz="0" w:space="0" w:color="auto"/>
        <w:left w:val="none" w:sz="0" w:space="0" w:color="auto"/>
        <w:bottom w:val="none" w:sz="0" w:space="0" w:color="auto"/>
        <w:right w:val="none" w:sz="0" w:space="0" w:color="auto"/>
      </w:divBdr>
    </w:div>
    <w:div w:id="1296717345">
      <w:marLeft w:val="640"/>
      <w:marRight w:val="0"/>
      <w:marTop w:val="0"/>
      <w:marBottom w:val="0"/>
      <w:divBdr>
        <w:top w:val="none" w:sz="0" w:space="0" w:color="auto"/>
        <w:left w:val="none" w:sz="0" w:space="0" w:color="auto"/>
        <w:bottom w:val="none" w:sz="0" w:space="0" w:color="auto"/>
        <w:right w:val="none" w:sz="0" w:space="0" w:color="auto"/>
      </w:divBdr>
    </w:div>
    <w:div w:id="1298485669">
      <w:marLeft w:val="640"/>
      <w:marRight w:val="0"/>
      <w:marTop w:val="0"/>
      <w:marBottom w:val="0"/>
      <w:divBdr>
        <w:top w:val="none" w:sz="0" w:space="0" w:color="auto"/>
        <w:left w:val="none" w:sz="0" w:space="0" w:color="auto"/>
        <w:bottom w:val="none" w:sz="0" w:space="0" w:color="auto"/>
        <w:right w:val="none" w:sz="0" w:space="0" w:color="auto"/>
      </w:divBdr>
    </w:div>
    <w:div w:id="1298535893">
      <w:marLeft w:val="640"/>
      <w:marRight w:val="0"/>
      <w:marTop w:val="0"/>
      <w:marBottom w:val="0"/>
      <w:divBdr>
        <w:top w:val="none" w:sz="0" w:space="0" w:color="auto"/>
        <w:left w:val="none" w:sz="0" w:space="0" w:color="auto"/>
        <w:bottom w:val="none" w:sz="0" w:space="0" w:color="auto"/>
        <w:right w:val="none" w:sz="0" w:space="0" w:color="auto"/>
      </w:divBdr>
    </w:div>
    <w:div w:id="1299336459">
      <w:marLeft w:val="640"/>
      <w:marRight w:val="0"/>
      <w:marTop w:val="0"/>
      <w:marBottom w:val="0"/>
      <w:divBdr>
        <w:top w:val="none" w:sz="0" w:space="0" w:color="auto"/>
        <w:left w:val="none" w:sz="0" w:space="0" w:color="auto"/>
        <w:bottom w:val="none" w:sz="0" w:space="0" w:color="auto"/>
        <w:right w:val="none" w:sz="0" w:space="0" w:color="auto"/>
      </w:divBdr>
    </w:div>
    <w:div w:id="1301963445">
      <w:marLeft w:val="640"/>
      <w:marRight w:val="0"/>
      <w:marTop w:val="0"/>
      <w:marBottom w:val="0"/>
      <w:divBdr>
        <w:top w:val="none" w:sz="0" w:space="0" w:color="auto"/>
        <w:left w:val="none" w:sz="0" w:space="0" w:color="auto"/>
        <w:bottom w:val="none" w:sz="0" w:space="0" w:color="auto"/>
        <w:right w:val="none" w:sz="0" w:space="0" w:color="auto"/>
      </w:divBdr>
    </w:div>
    <w:div w:id="1302689002">
      <w:marLeft w:val="640"/>
      <w:marRight w:val="0"/>
      <w:marTop w:val="0"/>
      <w:marBottom w:val="0"/>
      <w:divBdr>
        <w:top w:val="none" w:sz="0" w:space="0" w:color="auto"/>
        <w:left w:val="none" w:sz="0" w:space="0" w:color="auto"/>
        <w:bottom w:val="none" w:sz="0" w:space="0" w:color="auto"/>
        <w:right w:val="none" w:sz="0" w:space="0" w:color="auto"/>
      </w:divBdr>
    </w:div>
    <w:div w:id="1304115647">
      <w:marLeft w:val="640"/>
      <w:marRight w:val="0"/>
      <w:marTop w:val="0"/>
      <w:marBottom w:val="0"/>
      <w:divBdr>
        <w:top w:val="none" w:sz="0" w:space="0" w:color="auto"/>
        <w:left w:val="none" w:sz="0" w:space="0" w:color="auto"/>
        <w:bottom w:val="none" w:sz="0" w:space="0" w:color="auto"/>
        <w:right w:val="none" w:sz="0" w:space="0" w:color="auto"/>
      </w:divBdr>
    </w:div>
    <w:div w:id="1305701896">
      <w:marLeft w:val="640"/>
      <w:marRight w:val="0"/>
      <w:marTop w:val="0"/>
      <w:marBottom w:val="0"/>
      <w:divBdr>
        <w:top w:val="none" w:sz="0" w:space="0" w:color="auto"/>
        <w:left w:val="none" w:sz="0" w:space="0" w:color="auto"/>
        <w:bottom w:val="none" w:sz="0" w:space="0" w:color="auto"/>
        <w:right w:val="none" w:sz="0" w:space="0" w:color="auto"/>
      </w:divBdr>
    </w:div>
    <w:div w:id="1310210614">
      <w:marLeft w:val="640"/>
      <w:marRight w:val="0"/>
      <w:marTop w:val="0"/>
      <w:marBottom w:val="0"/>
      <w:divBdr>
        <w:top w:val="none" w:sz="0" w:space="0" w:color="auto"/>
        <w:left w:val="none" w:sz="0" w:space="0" w:color="auto"/>
        <w:bottom w:val="none" w:sz="0" w:space="0" w:color="auto"/>
        <w:right w:val="none" w:sz="0" w:space="0" w:color="auto"/>
      </w:divBdr>
    </w:div>
    <w:div w:id="1311523665">
      <w:marLeft w:val="640"/>
      <w:marRight w:val="0"/>
      <w:marTop w:val="0"/>
      <w:marBottom w:val="0"/>
      <w:divBdr>
        <w:top w:val="none" w:sz="0" w:space="0" w:color="auto"/>
        <w:left w:val="none" w:sz="0" w:space="0" w:color="auto"/>
        <w:bottom w:val="none" w:sz="0" w:space="0" w:color="auto"/>
        <w:right w:val="none" w:sz="0" w:space="0" w:color="auto"/>
      </w:divBdr>
    </w:div>
    <w:div w:id="1312783758">
      <w:marLeft w:val="640"/>
      <w:marRight w:val="0"/>
      <w:marTop w:val="0"/>
      <w:marBottom w:val="0"/>
      <w:divBdr>
        <w:top w:val="none" w:sz="0" w:space="0" w:color="auto"/>
        <w:left w:val="none" w:sz="0" w:space="0" w:color="auto"/>
        <w:bottom w:val="none" w:sz="0" w:space="0" w:color="auto"/>
        <w:right w:val="none" w:sz="0" w:space="0" w:color="auto"/>
      </w:divBdr>
    </w:div>
    <w:div w:id="1313290434">
      <w:marLeft w:val="640"/>
      <w:marRight w:val="0"/>
      <w:marTop w:val="0"/>
      <w:marBottom w:val="0"/>
      <w:divBdr>
        <w:top w:val="none" w:sz="0" w:space="0" w:color="auto"/>
        <w:left w:val="none" w:sz="0" w:space="0" w:color="auto"/>
        <w:bottom w:val="none" w:sz="0" w:space="0" w:color="auto"/>
        <w:right w:val="none" w:sz="0" w:space="0" w:color="auto"/>
      </w:divBdr>
    </w:div>
    <w:div w:id="1314482607">
      <w:marLeft w:val="640"/>
      <w:marRight w:val="0"/>
      <w:marTop w:val="0"/>
      <w:marBottom w:val="0"/>
      <w:divBdr>
        <w:top w:val="none" w:sz="0" w:space="0" w:color="auto"/>
        <w:left w:val="none" w:sz="0" w:space="0" w:color="auto"/>
        <w:bottom w:val="none" w:sz="0" w:space="0" w:color="auto"/>
        <w:right w:val="none" w:sz="0" w:space="0" w:color="auto"/>
      </w:divBdr>
    </w:div>
    <w:div w:id="1314526041">
      <w:marLeft w:val="640"/>
      <w:marRight w:val="0"/>
      <w:marTop w:val="0"/>
      <w:marBottom w:val="0"/>
      <w:divBdr>
        <w:top w:val="none" w:sz="0" w:space="0" w:color="auto"/>
        <w:left w:val="none" w:sz="0" w:space="0" w:color="auto"/>
        <w:bottom w:val="none" w:sz="0" w:space="0" w:color="auto"/>
        <w:right w:val="none" w:sz="0" w:space="0" w:color="auto"/>
      </w:divBdr>
    </w:div>
    <w:div w:id="1316494158">
      <w:marLeft w:val="640"/>
      <w:marRight w:val="0"/>
      <w:marTop w:val="0"/>
      <w:marBottom w:val="0"/>
      <w:divBdr>
        <w:top w:val="none" w:sz="0" w:space="0" w:color="auto"/>
        <w:left w:val="none" w:sz="0" w:space="0" w:color="auto"/>
        <w:bottom w:val="none" w:sz="0" w:space="0" w:color="auto"/>
        <w:right w:val="none" w:sz="0" w:space="0" w:color="auto"/>
      </w:divBdr>
    </w:div>
    <w:div w:id="1319194275">
      <w:marLeft w:val="640"/>
      <w:marRight w:val="0"/>
      <w:marTop w:val="0"/>
      <w:marBottom w:val="0"/>
      <w:divBdr>
        <w:top w:val="none" w:sz="0" w:space="0" w:color="auto"/>
        <w:left w:val="none" w:sz="0" w:space="0" w:color="auto"/>
        <w:bottom w:val="none" w:sz="0" w:space="0" w:color="auto"/>
        <w:right w:val="none" w:sz="0" w:space="0" w:color="auto"/>
      </w:divBdr>
    </w:div>
    <w:div w:id="1323120411">
      <w:marLeft w:val="640"/>
      <w:marRight w:val="0"/>
      <w:marTop w:val="0"/>
      <w:marBottom w:val="0"/>
      <w:divBdr>
        <w:top w:val="none" w:sz="0" w:space="0" w:color="auto"/>
        <w:left w:val="none" w:sz="0" w:space="0" w:color="auto"/>
        <w:bottom w:val="none" w:sz="0" w:space="0" w:color="auto"/>
        <w:right w:val="none" w:sz="0" w:space="0" w:color="auto"/>
      </w:divBdr>
    </w:div>
    <w:div w:id="1323240523">
      <w:marLeft w:val="640"/>
      <w:marRight w:val="0"/>
      <w:marTop w:val="0"/>
      <w:marBottom w:val="0"/>
      <w:divBdr>
        <w:top w:val="none" w:sz="0" w:space="0" w:color="auto"/>
        <w:left w:val="none" w:sz="0" w:space="0" w:color="auto"/>
        <w:bottom w:val="none" w:sz="0" w:space="0" w:color="auto"/>
        <w:right w:val="none" w:sz="0" w:space="0" w:color="auto"/>
      </w:divBdr>
    </w:div>
    <w:div w:id="1324699090">
      <w:marLeft w:val="640"/>
      <w:marRight w:val="0"/>
      <w:marTop w:val="0"/>
      <w:marBottom w:val="0"/>
      <w:divBdr>
        <w:top w:val="none" w:sz="0" w:space="0" w:color="auto"/>
        <w:left w:val="none" w:sz="0" w:space="0" w:color="auto"/>
        <w:bottom w:val="none" w:sz="0" w:space="0" w:color="auto"/>
        <w:right w:val="none" w:sz="0" w:space="0" w:color="auto"/>
      </w:divBdr>
    </w:div>
    <w:div w:id="1326396222">
      <w:marLeft w:val="640"/>
      <w:marRight w:val="0"/>
      <w:marTop w:val="0"/>
      <w:marBottom w:val="0"/>
      <w:divBdr>
        <w:top w:val="none" w:sz="0" w:space="0" w:color="auto"/>
        <w:left w:val="none" w:sz="0" w:space="0" w:color="auto"/>
        <w:bottom w:val="none" w:sz="0" w:space="0" w:color="auto"/>
        <w:right w:val="none" w:sz="0" w:space="0" w:color="auto"/>
      </w:divBdr>
    </w:div>
    <w:div w:id="1327174464">
      <w:marLeft w:val="640"/>
      <w:marRight w:val="0"/>
      <w:marTop w:val="0"/>
      <w:marBottom w:val="0"/>
      <w:divBdr>
        <w:top w:val="none" w:sz="0" w:space="0" w:color="auto"/>
        <w:left w:val="none" w:sz="0" w:space="0" w:color="auto"/>
        <w:bottom w:val="none" w:sz="0" w:space="0" w:color="auto"/>
        <w:right w:val="none" w:sz="0" w:space="0" w:color="auto"/>
      </w:divBdr>
    </w:div>
    <w:div w:id="1327586563">
      <w:marLeft w:val="640"/>
      <w:marRight w:val="0"/>
      <w:marTop w:val="0"/>
      <w:marBottom w:val="0"/>
      <w:divBdr>
        <w:top w:val="none" w:sz="0" w:space="0" w:color="auto"/>
        <w:left w:val="none" w:sz="0" w:space="0" w:color="auto"/>
        <w:bottom w:val="none" w:sz="0" w:space="0" w:color="auto"/>
        <w:right w:val="none" w:sz="0" w:space="0" w:color="auto"/>
      </w:divBdr>
    </w:div>
    <w:div w:id="1327587270">
      <w:marLeft w:val="640"/>
      <w:marRight w:val="0"/>
      <w:marTop w:val="0"/>
      <w:marBottom w:val="0"/>
      <w:divBdr>
        <w:top w:val="none" w:sz="0" w:space="0" w:color="auto"/>
        <w:left w:val="none" w:sz="0" w:space="0" w:color="auto"/>
        <w:bottom w:val="none" w:sz="0" w:space="0" w:color="auto"/>
        <w:right w:val="none" w:sz="0" w:space="0" w:color="auto"/>
      </w:divBdr>
    </w:div>
    <w:div w:id="1329021399">
      <w:marLeft w:val="640"/>
      <w:marRight w:val="0"/>
      <w:marTop w:val="0"/>
      <w:marBottom w:val="0"/>
      <w:divBdr>
        <w:top w:val="none" w:sz="0" w:space="0" w:color="auto"/>
        <w:left w:val="none" w:sz="0" w:space="0" w:color="auto"/>
        <w:bottom w:val="none" w:sz="0" w:space="0" w:color="auto"/>
        <w:right w:val="none" w:sz="0" w:space="0" w:color="auto"/>
      </w:divBdr>
    </w:div>
    <w:div w:id="1329208493">
      <w:marLeft w:val="640"/>
      <w:marRight w:val="0"/>
      <w:marTop w:val="0"/>
      <w:marBottom w:val="0"/>
      <w:divBdr>
        <w:top w:val="none" w:sz="0" w:space="0" w:color="auto"/>
        <w:left w:val="none" w:sz="0" w:space="0" w:color="auto"/>
        <w:bottom w:val="none" w:sz="0" w:space="0" w:color="auto"/>
        <w:right w:val="none" w:sz="0" w:space="0" w:color="auto"/>
      </w:divBdr>
    </w:div>
    <w:div w:id="1329408423">
      <w:marLeft w:val="640"/>
      <w:marRight w:val="0"/>
      <w:marTop w:val="0"/>
      <w:marBottom w:val="0"/>
      <w:divBdr>
        <w:top w:val="none" w:sz="0" w:space="0" w:color="auto"/>
        <w:left w:val="none" w:sz="0" w:space="0" w:color="auto"/>
        <w:bottom w:val="none" w:sz="0" w:space="0" w:color="auto"/>
        <w:right w:val="none" w:sz="0" w:space="0" w:color="auto"/>
      </w:divBdr>
    </w:div>
    <w:div w:id="1330330405">
      <w:marLeft w:val="640"/>
      <w:marRight w:val="0"/>
      <w:marTop w:val="0"/>
      <w:marBottom w:val="0"/>
      <w:divBdr>
        <w:top w:val="none" w:sz="0" w:space="0" w:color="auto"/>
        <w:left w:val="none" w:sz="0" w:space="0" w:color="auto"/>
        <w:bottom w:val="none" w:sz="0" w:space="0" w:color="auto"/>
        <w:right w:val="none" w:sz="0" w:space="0" w:color="auto"/>
      </w:divBdr>
    </w:div>
    <w:div w:id="1334066412">
      <w:marLeft w:val="640"/>
      <w:marRight w:val="0"/>
      <w:marTop w:val="0"/>
      <w:marBottom w:val="0"/>
      <w:divBdr>
        <w:top w:val="none" w:sz="0" w:space="0" w:color="auto"/>
        <w:left w:val="none" w:sz="0" w:space="0" w:color="auto"/>
        <w:bottom w:val="none" w:sz="0" w:space="0" w:color="auto"/>
        <w:right w:val="none" w:sz="0" w:space="0" w:color="auto"/>
      </w:divBdr>
    </w:div>
    <w:div w:id="1336573773">
      <w:marLeft w:val="640"/>
      <w:marRight w:val="0"/>
      <w:marTop w:val="0"/>
      <w:marBottom w:val="0"/>
      <w:divBdr>
        <w:top w:val="none" w:sz="0" w:space="0" w:color="auto"/>
        <w:left w:val="none" w:sz="0" w:space="0" w:color="auto"/>
        <w:bottom w:val="none" w:sz="0" w:space="0" w:color="auto"/>
        <w:right w:val="none" w:sz="0" w:space="0" w:color="auto"/>
      </w:divBdr>
    </w:div>
    <w:div w:id="1338725874">
      <w:marLeft w:val="640"/>
      <w:marRight w:val="0"/>
      <w:marTop w:val="0"/>
      <w:marBottom w:val="0"/>
      <w:divBdr>
        <w:top w:val="none" w:sz="0" w:space="0" w:color="auto"/>
        <w:left w:val="none" w:sz="0" w:space="0" w:color="auto"/>
        <w:bottom w:val="none" w:sz="0" w:space="0" w:color="auto"/>
        <w:right w:val="none" w:sz="0" w:space="0" w:color="auto"/>
      </w:divBdr>
    </w:div>
    <w:div w:id="1339456854">
      <w:marLeft w:val="640"/>
      <w:marRight w:val="0"/>
      <w:marTop w:val="0"/>
      <w:marBottom w:val="0"/>
      <w:divBdr>
        <w:top w:val="none" w:sz="0" w:space="0" w:color="auto"/>
        <w:left w:val="none" w:sz="0" w:space="0" w:color="auto"/>
        <w:bottom w:val="none" w:sz="0" w:space="0" w:color="auto"/>
        <w:right w:val="none" w:sz="0" w:space="0" w:color="auto"/>
      </w:divBdr>
    </w:div>
    <w:div w:id="1339769375">
      <w:marLeft w:val="640"/>
      <w:marRight w:val="0"/>
      <w:marTop w:val="0"/>
      <w:marBottom w:val="0"/>
      <w:divBdr>
        <w:top w:val="none" w:sz="0" w:space="0" w:color="auto"/>
        <w:left w:val="none" w:sz="0" w:space="0" w:color="auto"/>
        <w:bottom w:val="none" w:sz="0" w:space="0" w:color="auto"/>
        <w:right w:val="none" w:sz="0" w:space="0" w:color="auto"/>
      </w:divBdr>
    </w:div>
    <w:div w:id="1340347594">
      <w:marLeft w:val="640"/>
      <w:marRight w:val="0"/>
      <w:marTop w:val="0"/>
      <w:marBottom w:val="0"/>
      <w:divBdr>
        <w:top w:val="none" w:sz="0" w:space="0" w:color="auto"/>
        <w:left w:val="none" w:sz="0" w:space="0" w:color="auto"/>
        <w:bottom w:val="none" w:sz="0" w:space="0" w:color="auto"/>
        <w:right w:val="none" w:sz="0" w:space="0" w:color="auto"/>
      </w:divBdr>
    </w:div>
    <w:div w:id="1340504355">
      <w:marLeft w:val="640"/>
      <w:marRight w:val="0"/>
      <w:marTop w:val="0"/>
      <w:marBottom w:val="0"/>
      <w:divBdr>
        <w:top w:val="none" w:sz="0" w:space="0" w:color="auto"/>
        <w:left w:val="none" w:sz="0" w:space="0" w:color="auto"/>
        <w:bottom w:val="none" w:sz="0" w:space="0" w:color="auto"/>
        <w:right w:val="none" w:sz="0" w:space="0" w:color="auto"/>
      </w:divBdr>
    </w:div>
    <w:div w:id="1341851293">
      <w:marLeft w:val="640"/>
      <w:marRight w:val="0"/>
      <w:marTop w:val="0"/>
      <w:marBottom w:val="0"/>
      <w:divBdr>
        <w:top w:val="none" w:sz="0" w:space="0" w:color="auto"/>
        <w:left w:val="none" w:sz="0" w:space="0" w:color="auto"/>
        <w:bottom w:val="none" w:sz="0" w:space="0" w:color="auto"/>
        <w:right w:val="none" w:sz="0" w:space="0" w:color="auto"/>
      </w:divBdr>
    </w:div>
    <w:div w:id="1342127578">
      <w:marLeft w:val="640"/>
      <w:marRight w:val="0"/>
      <w:marTop w:val="0"/>
      <w:marBottom w:val="0"/>
      <w:divBdr>
        <w:top w:val="none" w:sz="0" w:space="0" w:color="auto"/>
        <w:left w:val="none" w:sz="0" w:space="0" w:color="auto"/>
        <w:bottom w:val="none" w:sz="0" w:space="0" w:color="auto"/>
        <w:right w:val="none" w:sz="0" w:space="0" w:color="auto"/>
      </w:divBdr>
    </w:div>
    <w:div w:id="1342390317">
      <w:marLeft w:val="640"/>
      <w:marRight w:val="0"/>
      <w:marTop w:val="0"/>
      <w:marBottom w:val="0"/>
      <w:divBdr>
        <w:top w:val="none" w:sz="0" w:space="0" w:color="auto"/>
        <w:left w:val="none" w:sz="0" w:space="0" w:color="auto"/>
        <w:bottom w:val="none" w:sz="0" w:space="0" w:color="auto"/>
        <w:right w:val="none" w:sz="0" w:space="0" w:color="auto"/>
      </w:divBdr>
    </w:div>
    <w:div w:id="1343819613">
      <w:marLeft w:val="640"/>
      <w:marRight w:val="0"/>
      <w:marTop w:val="0"/>
      <w:marBottom w:val="0"/>
      <w:divBdr>
        <w:top w:val="none" w:sz="0" w:space="0" w:color="auto"/>
        <w:left w:val="none" w:sz="0" w:space="0" w:color="auto"/>
        <w:bottom w:val="none" w:sz="0" w:space="0" w:color="auto"/>
        <w:right w:val="none" w:sz="0" w:space="0" w:color="auto"/>
      </w:divBdr>
    </w:div>
    <w:div w:id="1344742374">
      <w:marLeft w:val="640"/>
      <w:marRight w:val="0"/>
      <w:marTop w:val="0"/>
      <w:marBottom w:val="0"/>
      <w:divBdr>
        <w:top w:val="none" w:sz="0" w:space="0" w:color="auto"/>
        <w:left w:val="none" w:sz="0" w:space="0" w:color="auto"/>
        <w:bottom w:val="none" w:sz="0" w:space="0" w:color="auto"/>
        <w:right w:val="none" w:sz="0" w:space="0" w:color="auto"/>
      </w:divBdr>
    </w:div>
    <w:div w:id="1346203489">
      <w:marLeft w:val="640"/>
      <w:marRight w:val="0"/>
      <w:marTop w:val="0"/>
      <w:marBottom w:val="0"/>
      <w:divBdr>
        <w:top w:val="none" w:sz="0" w:space="0" w:color="auto"/>
        <w:left w:val="none" w:sz="0" w:space="0" w:color="auto"/>
        <w:bottom w:val="none" w:sz="0" w:space="0" w:color="auto"/>
        <w:right w:val="none" w:sz="0" w:space="0" w:color="auto"/>
      </w:divBdr>
    </w:div>
    <w:div w:id="1347555681">
      <w:marLeft w:val="640"/>
      <w:marRight w:val="0"/>
      <w:marTop w:val="0"/>
      <w:marBottom w:val="0"/>
      <w:divBdr>
        <w:top w:val="none" w:sz="0" w:space="0" w:color="auto"/>
        <w:left w:val="none" w:sz="0" w:space="0" w:color="auto"/>
        <w:bottom w:val="none" w:sz="0" w:space="0" w:color="auto"/>
        <w:right w:val="none" w:sz="0" w:space="0" w:color="auto"/>
      </w:divBdr>
    </w:div>
    <w:div w:id="1347561655">
      <w:marLeft w:val="640"/>
      <w:marRight w:val="0"/>
      <w:marTop w:val="0"/>
      <w:marBottom w:val="0"/>
      <w:divBdr>
        <w:top w:val="none" w:sz="0" w:space="0" w:color="auto"/>
        <w:left w:val="none" w:sz="0" w:space="0" w:color="auto"/>
        <w:bottom w:val="none" w:sz="0" w:space="0" w:color="auto"/>
        <w:right w:val="none" w:sz="0" w:space="0" w:color="auto"/>
      </w:divBdr>
    </w:div>
    <w:div w:id="1348750136">
      <w:marLeft w:val="640"/>
      <w:marRight w:val="0"/>
      <w:marTop w:val="0"/>
      <w:marBottom w:val="0"/>
      <w:divBdr>
        <w:top w:val="none" w:sz="0" w:space="0" w:color="auto"/>
        <w:left w:val="none" w:sz="0" w:space="0" w:color="auto"/>
        <w:bottom w:val="none" w:sz="0" w:space="0" w:color="auto"/>
        <w:right w:val="none" w:sz="0" w:space="0" w:color="auto"/>
      </w:divBdr>
    </w:div>
    <w:div w:id="1348825563">
      <w:marLeft w:val="640"/>
      <w:marRight w:val="0"/>
      <w:marTop w:val="0"/>
      <w:marBottom w:val="0"/>
      <w:divBdr>
        <w:top w:val="none" w:sz="0" w:space="0" w:color="auto"/>
        <w:left w:val="none" w:sz="0" w:space="0" w:color="auto"/>
        <w:bottom w:val="none" w:sz="0" w:space="0" w:color="auto"/>
        <w:right w:val="none" w:sz="0" w:space="0" w:color="auto"/>
      </w:divBdr>
    </w:div>
    <w:div w:id="1350138574">
      <w:marLeft w:val="640"/>
      <w:marRight w:val="0"/>
      <w:marTop w:val="0"/>
      <w:marBottom w:val="0"/>
      <w:divBdr>
        <w:top w:val="none" w:sz="0" w:space="0" w:color="auto"/>
        <w:left w:val="none" w:sz="0" w:space="0" w:color="auto"/>
        <w:bottom w:val="none" w:sz="0" w:space="0" w:color="auto"/>
        <w:right w:val="none" w:sz="0" w:space="0" w:color="auto"/>
      </w:divBdr>
    </w:div>
    <w:div w:id="1350644828">
      <w:marLeft w:val="640"/>
      <w:marRight w:val="0"/>
      <w:marTop w:val="0"/>
      <w:marBottom w:val="0"/>
      <w:divBdr>
        <w:top w:val="none" w:sz="0" w:space="0" w:color="auto"/>
        <w:left w:val="none" w:sz="0" w:space="0" w:color="auto"/>
        <w:bottom w:val="none" w:sz="0" w:space="0" w:color="auto"/>
        <w:right w:val="none" w:sz="0" w:space="0" w:color="auto"/>
      </w:divBdr>
    </w:div>
    <w:div w:id="1354503105">
      <w:marLeft w:val="640"/>
      <w:marRight w:val="0"/>
      <w:marTop w:val="0"/>
      <w:marBottom w:val="0"/>
      <w:divBdr>
        <w:top w:val="none" w:sz="0" w:space="0" w:color="auto"/>
        <w:left w:val="none" w:sz="0" w:space="0" w:color="auto"/>
        <w:bottom w:val="none" w:sz="0" w:space="0" w:color="auto"/>
        <w:right w:val="none" w:sz="0" w:space="0" w:color="auto"/>
      </w:divBdr>
    </w:div>
    <w:div w:id="1354841862">
      <w:marLeft w:val="640"/>
      <w:marRight w:val="0"/>
      <w:marTop w:val="0"/>
      <w:marBottom w:val="0"/>
      <w:divBdr>
        <w:top w:val="none" w:sz="0" w:space="0" w:color="auto"/>
        <w:left w:val="none" w:sz="0" w:space="0" w:color="auto"/>
        <w:bottom w:val="none" w:sz="0" w:space="0" w:color="auto"/>
        <w:right w:val="none" w:sz="0" w:space="0" w:color="auto"/>
      </w:divBdr>
    </w:div>
    <w:div w:id="1360886993">
      <w:marLeft w:val="640"/>
      <w:marRight w:val="0"/>
      <w:marTop w:val="0"/>
      <w:marBottom w:val="0"/>
      <w:divBdr>
        <w:top w:val="none" w:sz="0" w:space="0" w:color="auto"/>
        <w:left w:val="none" w:sz="0" w:space="0" w:color="auto"/>
        <w:bottom w:val="none" w:sz="0" w:space="0" w:color="auto"/>
        <w:right w:val="none" w:sz="0" w:space="0" w:color="auto"/>
      </w:divBdr>
    </w:div>
    <w:div w:id="1363673545">
      <w:marLeft w:val="640"/>
      <w:marRight w:val="0"/>
      <w:marTop w:val="0"/>
      <w:marBottom w:val="0"/>
      <w:divBdr>
        <w:top w:val="none" w:sz="0" w:space="0" w:color="auto"/>
        <w:left w:val="none" w:sz="0" w:space="0" w:color="auto"/>
        <w:bottom w:val="none" w:sz="0" w:space="0" w:color="auto"/>
        <w:right w:val="none" w:sz="0" w:space="0" w:color="auto"/>
      </w:divBdr>
    </w:div>
    <w:div w:id="1363898802">
      <w:marLeft w:val="640"/>
      <w:marRight w:val="0"/>
      <w:marTop w:val="0"/>
      <w:marBottom w:val="0"/>
      <w:divBdr>
        <w:top w:val="none" w:sz="0" w:space="0" w:color="auto"/>
        <w:left w:val="none" w:sz="0" w:space="0" w:color="auto"/>
        <w:bottom w:val="none" w:sz="0" w:space="0" w:color="auto"/>
        <w:right w:val="none" w:sz="0" w:space="0" w:color="auto"/>
      </w:divBdr>
    </w:div>
    <w:div w:id="1364092562">
      <w:marLeft w:val="640"/>
      <w:marRight w:val="0"/>
      <w:marTop w:val="0"/>
      <w:marBottom w:val="0"/>
      <w:divBdr>
        <w:top w:val="none" w:sz="0" w:space="0" w:color="auto"/>
        <w:left w:val="none" w:sz="0" w:space="0" w:color="auto"/>
        <w:bottom w:val="none" w:sz="0" w:space="0" w:color="auto"/>
        <w:right w:val="none" w:sz="0" w:space="0" w:color="auto"/>
      </w:divBdr>
    </w:div>
    <w:div w:id="1366061449">
      <w:marLeft w:val="640"/>
      <w:marRight w:val="0"/>
      <w:marTop w:val="0"/>
      <w:marBottom w:val="0"/>
      <w:divBdr>
        <w:top w:val="none" w:sz="0" w:space="0" w:color="auto"/>
        <w:left w:val="none" w:sz="0" w:space="0" w:color="auto"/>
        <w:bottom w:val="none" w:sz="0" w:space="0" w:color="auto"/>
        <w:right w:val="none" w:sz="0" w:space="0" w:color="auto"/>
      </w:divBdr>
    </w:div>
    <w:div w:id="1366250962">
      <w:marLeft w:val="640"/>
      <w:marRight w:val="0"/>
      <w:marTop w:val="0"/>
      <w:marBottom w:val="0"/>
      <w:divBdr>
        <w:top w:val="none" w:sz="0" w:space="0" w:color="auto"/>
        <w:left w:val="none" w:sz="0" w:space="0" w:color="auto"/>
        <w:bottom w:val="none" w:sz="0" w:space="0" w:color="auto"/>
        <w:right w:val="none" w:sz="0" w:space="0" w:color="auto"/>
      </w:divBdr>
    </w:div>
    <w:div w:id="1368337264">
      <w:marLeft w:val="640"/>
      <w:marRight w:val="0"/>
      <w:marTop w:val="0"/>
      <w:marBottom w:val="0"/>
      <w:divBdr>
        <w:top w:val="none" w:sz="0" w:space="0" w:color="auto"/>
        <w:left w:val="none" w:sz="0" w:space="0" w:color="auto"/>
        <w:bottom w:val="none" w:sz="0" w:space="0" w:color="auto"/>
        <w:right w:val="none" w:sz="0" w:space="0" w:color="auto"/>
      </w:divBdr>
    </w:div>
    <w:div w:id="1369066326">
      <w:marLeft w:val="640"/>
      <w:marRight w:val="0"/>
      <w:marTop w:val="0"/>
      <w:marBottom w:val="0"/>
      <w:divBdr>
        <w:top w:val="none" w:sz="0" w:space="0" w:color="auto"/>
        <w:left w:val="none" w:sz="0" w:space="0" w:color="auto"/>
        <w:bottom w:val="none" w:sz="0" w:space="0" w:color="auto"/>
        <w:right w:val="none" w:sz="0" w:space="0" w:color="auto"/>
      </w:divBdr>
    </w:div>
    <w:div w:id="1369067989">
      <w:marLeft w:val="640"/>
      <w:marRight w:val="0"/>
      <w:marTop w:val="0"/>
      <w:marBottom w:val="0"/>
      <w:divBdr>
        <w:top w:val="none" w:sz="0" w:space="0" w:color="auto"/>
        <w:left w:val="none" w:sz="0" w:space="0" w:color="auto"/>
        <w:bottom w:val="none" w:sz="0" w:space="0" w:color="auto"/>
        <w:right w:val="none" w:sz="0" w:space="0" w:color="auto"/>
      </w:divBdr>
    </w:div>
    <w:div w:id="1369186430">
      <w:marLeft w:val="640"/>
      <w:marRight w:val="0"/>
      <w:marTop w:val="0"/>
      <w:marBottom w:val="0"/>
      <w:divBdr>
        <w:top w:val="none" w:sz="0" w:space="0" w:color="auto"/>
        <w:left w:val="none" w:sz="0" w:space="0" w:color="auto"/>
        <w:bottom w:val="none" w:sz="0" w:space="0" w:color="auto"/>
        <w:right w:val="none" w:sz="0" w:space="0" w:color="auto"/>
      </w:divBdr>
    </w:div>
    <w:div w:id="1369454997">
      <w:marLeft w:val="640"/>
      <w:marRight w:val="0"/>
      <w:marTop w:val="0"/>
      <w:marBottom w:val="0"/>
      <w:divBdr>
        <w:top w:val="none" w:sz="0" w:space="0" w:color="auto"/>
        <w:left w:val="none" w:sz="0" w:space="0" w:color="auto"/>
        <w:bottom w:val="none" w:sz="0" w:space="0" w:color="auto"/>
        <w:right w:val="none" w:sz="0" w:space="0" w:color="auto"/>
      </w:divBdr>
    </w:div>
    <w:div w:id="1369915105">
      <w:marLeft w:val="640"/>
      <w:marRight w:val="0"/>
      <w:marTop w:val="0"/>
      <w:marBottom w:val="0"/>
      <w:divBdr>
        <w:top w:val="none" w:sz="0" w:space="0" w:color="auto"/>
        <w:left w:val="none" w:sz="0" w:space="0" w:color="auto"/>
        <w:bottom w:val="none" w:sz="0" w:space="0" w:color="auto"/>
        <w:right w:val="none" w:sz="0" w:space="0" w:color="auto"/>
      </w:divBdr>
    </w:div>
    <w:div w:id="1370951850">
      <w:marLeft w:val="640"/>
      <w:marRight w:val="0"/>
      <w:marTop w:val="0"/>
      <w:marBottom w:val="0"/>
      <w:divBdr>
        <w:top w:val="none" w:sz="0" w:space="0" w:color="auto"/>
        <w:left w:val="none" w:sz="0" w:space="0" w:color="auto"/>
        <w:bottom w:val="none" w:sz="0" w:space="0" w:color="auto"/>
        <w:right w:val="none" w:sz="0" w:space="0" w:color="auto"/>
      </w:divBdr>
    </w:div>
    <w:div w:id="1371026853">
      <w:marLeft w:val="640"/>
      <w:marRight w:val="0"/>
      <w:marTop w:val="0"/>
      <w:marBottom w:val="0"/>
      <w:divBdr>
        <w:top w:val="none" w:sz="0" w:space="0" w:color="auto"/>
        <w:left w:val="none" w:sz="0" w:space="0" w:color="auto"/>
        <w:bottom w:val="none" w:sz="0" w:space="0" w:color="auto"/>
        <w:right w:val="none" w:sz="0" w:space="0" w:color="auto"/>
      </w:divBdr>
    </w:div>
    <w:div w:id="1371760864">
      <w:marLeft w:val="640"/>
      <w:marRight w:val="0"/>
      <w:marTop w:val="0"/>
      <w:marBottom w:val="0"/>
      <w:divBdr>
        <w:top w:val="none" w:sz="0" w:space="0" w:color="auto"/>
        <w:left w:val="none" w:sz="0" w:space="0" w:color="auto"/>
        <w:bottom w:val="none" w:sz="0" w:space="0" w:color="auto"/>
        <w:right w:val="none" w:sz="0" w:space="0" w:color="auto"/>
      </w:divBdr>
    </w:div>
    <w:div w:id="1372534695">
      <w:marLeft w:val="640"/>
      <w:marRight w:val="0"/>
      <w:marTop w:val="0"/>
      <w:marBottom w:val="0"/>
      <w:divBdr>
        <w:top w:val="none" w:sz="0" w:space="0" w:color="auto"/>
        <w:left w:val="none" w:sz="0" w:space="0" w:color="auto"/>
        <w:bottom w:val="none" w:sz="0" w:space="0" w:color="auto"/>
        <w:right w:val="none" w:sz="0" w:space="0" w:color="auto"/>
      </w:divBdr>
    </w:div>
    <w:div w:id="1373922097">
      <w:marLeft w:val="640"/>
      <w:marRight w:val="0"/>
      <w:marTop w:val="0"/>
      <w:marBottom w:val="0"/>
      <w:divBdr>
        <w:top w:val="none" w:sz="0" w:space="0" w:color="auto"/>
        <w:left w:val="none" w:sz="0" w:space="0" w:color="auto"/>
        <w:bottom w:val="none" w:sz="0" w:space="0" w:color="auto"/>
        <w:right w:val="none" w:sz="0" w:space="0" w:color="auto"/>
      </w:divBdr>
    </w:div>
    <w:div w:id="1374498108">
      <w:marLeft w:val="640"/>
      <w:marRight w:val="0"/>
      <w:marTop w:val="0"/>
      <w:marBottom w:val="0"/>
      <w:divBdr>
        <w:top w:val="none" w:sz="0" w:space="0" w:color="auto"/>
        <w:left w:val="none" w:sz="0" w:space="0" w:color="auto"/>
        <w:bottom w:val="none" w:sz="0" w:space="0" w:color="auto"/>
        <w:right w:val="none" w:sz="0" w:space="0" w:color="auto"/>
      </w:divBdr>
    </w:div>
    <w:div w:id="1374622920">
      <w:marLeft w:val="640"/>
      <w:marRight w:val="0"/>
      <w:marTop w:val="0"/>
      <w:marBottom w:val="0"/>
      <w:divBdr>
        <w:top w:val="none" w:sz="0" w:space="0" w:color="auto"/>
        <w:left w:val="none" w:sz="0" w:space="0" w:color="auto"/>
        <w:bottom w:val="none" w:sz="0" w:space="0" w:color="auto"/>
        <w:right w:val="none" w:sz="0" w:space="0" w:color="auto"/>
      </w:divBdr>
    </w:div>
    <w:div w:id="1376546501">
      <w:marLeft w:val="640"/>
      <w:marRight w:val="0"/>
      <w:marTop w:val="0"/>
      <w:marBottom w:val="0"/>
      <w:divBdr>
        <w:top w:val="none" w:sz="0" w:space="0" w:color="auto"/>
        <w:left w:val="none" w:sz="0" w:space="0" w:color="auto"/>
        <w:bottom w:val="none" w:sz="0" w:space="0" w:color="auto"/>
        <w:right w:val="none" w:sz="0" w:space="0" w:color="auto"/>
      </w:divBdr>
    </w:div>
    <w:div w:id="1377044319">
      <w:marLeft w:val="640"/>
      <w:marRight w:val="0"/>
      <w:marTop w:val="0"/>
      <w:marBottom w:val="0"/>
      <w:divBdr>
        <w:top w:val="none" w:sz="0" w:space="0" w:color="auto"/>
        <w:left w:val="none" w:sz="0" w:space="0" w:color="auto"/>
        <w:bottom w:val="none" w:sz="0" w:space="0" w:color="auto"/>
        <w:right w:val="none" w:sz="0" w:space="0" w:color="auto"/>
      </w:divBdr>
    </w:div>
    <w:div w:id="1377656515">
      <w:marLeft w:val="640"/>
      <w:marRight w:val="0"/>
      <w:marTop w:val="0"/>
      <w:marBottom w:val="0"/>
      <w:divBdr>
        <w:top w:val="none" w:sz="0" w:space="0" w:color="auto"/>
        <w:left w:val="none" w:sz="0" w:space="0" w:color="auto"/>
        <w:bottom w:val="none" w:sz="0" w:space="0" w:color="auto"/>
        <w:right w:val="none" w:sz="0" w:space="0" w:color="auto"/>
      </w:divBdr>
    </w:div>
    <w:div w:id="1377657477">
      <w:marLeft w:val="640"/>
      <w:marRight w:val="0"/>
      <w:marTop w:val="0"/>
      <w:marBottom w:val="0"/>
      <w:divBdr>
        <w:top w:val="none" w:sz="0" w:space="0" w:color="auto"/>
        <w:left w:val="none" w:sz="0" w:space="0" w:color="auto"/>
        <w:bottom w:val="none" w:sz="0" w:space="0" w:color="auto"/>
        <w:right w:val="none" w:sz="0" w:space="0" w:color="auto"/>
      </w:divBdr>
    </w:div>
    <w:div w:id="1378160110">
      <w:marLeft w:val="640"/>
      <w:marRight w:val="0"/>
      <w:marTop w:val="0"/>
      <w:marBottom w:val="0"/>
      <w:divBdr>
        <w:top w:val="none" w:sz="0" w:space="0" w:color="auto"/>
        <w:left w:val="none" w:sz="0" w:space="0" w:color="auto"/>
        <w:bottom w:val="none" w:sz="0" w:space="0" w:color="auto"/>
        <w:right w:val="none" w:sz="0" w:space="0" w:color="auto"/>
      </w:divBdr>
    </w:div>
    <w:div w:id="1378629397">
      <w:marLeft w:val="640"/>
      <w:marRight w:val="0"/>
      <w:marTop w:val="0"/>
      <w:marBottom w:val="0"/>
      <w:divBdr>
        <w:top w:val="none" w:sz="0" w:space="0" w:color="auto"/>
        <w:left w:val="none" w:sz="0" w:space="0" w:color="auto"/>
        <w:bottom w:val="none" w:sz="0" w:space="0" w:color="auto"/>
        <w:right w:val="none" w:sz="0" w:space="0" w:color="auto"/>
      </w:divBdr>
    </w:div>
    <w:div w:id="1378971753">
      <w:marLeft w:val="640"/>
      <w:marRight w:val="0"/>
      <w:marTop w:val="0"/>
      <w:marBottom w:val="0"/>
      <w:divBdr>
        <w:top w:val="none" w:sz="0" w:space="0" w:color="auto"/>
        <w:left w:val="none" w:sz="0" w:space="0" w:color="auto"/>
        <w:bottom w:val="none" w:sz="0" w:space="0" w:color="auto"/>
        <w:right w:val="none" w:sz="0" w:space="0" w:color="auto"/>
      </w:divBdr>
    </w:div>
    <w:div w:id="1379160690">
      <w:marLeft w:val="640"/>
      <w:marRight w:val="0"/>
      <w:marTop w:val="0"/>
      <w:marBottom w:val="0"/>
      <w:divBdr>
        <w:top w:val="none" w:sz="0" w:space="0" w:color="auto"/>
        <w:left w:val="none" w:sz="0" w:space="0" w:color="auto"/>
        <w:bottom w:val="none" w:sz="0" w:space="0" w:color="auto"/>
        <w:right w:val="none" w:sz="0" w:space="0" w:color="auto"/>
      </w:divBdr>
    </w:div>
    <w:div w:id="1382557921">
      <w:marLeft w:val="640"/>
      <w:marRight w:val="0"/>
      <w:marTop w:val="0"/>
      <w:marBottom w:val="0"/>
      <w:divBdr>
        <w:top w:val="none" w:sz="0" w:space="0" w:color="auto"/>
        <w:left w:val="none" w:sz="0" w:space="0" w:color="auto"/>
        <w:bottom w:val="none" w:sz="0" w:space="0" w:color="auto"/>
        <w:right w:val="none" w:sz="0" w:space="0" w:color="auto"/>
      </w:divBdr>
    </w:div>
    <w:div w:id="1382703493">
      <w:marLeft w:val="640"/>
      <w:marRight w:val="0"/>
      <w:marTop w:val="0"/>
      <w:marBottom w:val="0"/>
      <w:divBdr>
        <w:top w:val="none" w:sz="0" w:space="0" w:color="auto"/>
        <w:left w:val="none" w:sz="0" w:space="0" w:color="auto"/>
        <w:bottom w:val="none" w:sz="0" w:space="0" w:color="auto"/>
        <w:right w:val="none" w:sz="0" w:space="0" w:color="auto"/>
      </w:divBdr>
    </w:div>
    <w:div w:id="1383098494">
      <w:marLeft w:val="640"/>
      <w:marRight w:val="0"/>
      <w:marTop w:val="0"/>
      <w:marBottom w:val="0"/>
      <w:divBdr>
        <w:top w:val="none" w:sz="0" w:space="0" w:color="auto"/>
        <w:left w:val="none" w:sz="0" w:space="0" w:color="auto"/>
        <w:bottom w:val="none" w:sz="0" w:space="0" w:color="auto"/>
        <w:right w:val="none" w:sz="0" w:space="0" w:color="auto"/>
      </w:divBdr>
    </w:div>
    <w:div w:id="1383748656">
      <w:marLeft w:val="640"/>
      <w:marRight w:val="0"/>
      <w:marTop w:val="0"/>
      <w:marBottom w:val="0"/>
      <w:divBdr>
        <w:top w:val="none" w:sz="0" w:space="0" w:color="auto"/>
        <w:left w:val="none" w:sz="0" w:space="0" w:color="auto"/>
        <w:bottom w:val="none" w:sz="0" w:space="0" w:color="auto"/>
        <w:right w:val="none" w:sz="0" w:space="0" w:color="auto"/>
      </w:divBdr>
    </w:div>
    <w:div w:id="1384253436">
      <w:marLeft w:val="640"/>
      <w:marRight w:val="0"/>
      <w:marTop w:val="0"/>
      <w:marBottom w:val="0"/>
      <w:divBdr>
        <w:top w:val="none" w:sz="0" w:space="0" w:color="auto"/>
        <w:left w:val="none" w:sz="0" w:space="0" w:color="auto"/>
        <w:bottom w:val="none" w:sz="0" w:space="0" w:color="auto"/>
        <w:right w:val="none" w:sz="0" w:space="0" w:color="auto"/>
      </w:divBdr>
    </w:div>
    <w:div w:id="1386101095">
      <w:marLeft w:val="640"/>
      <w:marRight w:val="0"/>
      <w:marTop w:val="0"/>
      <w:marBottom w:val="0"/>
      <w:divBdr>
        <w:top w:val="none" w:sz="0" w:space="0" w:color="auto"/>
        <w:left w:val="none" w:sz="0" w:space="0" w:color="auto"/>
        <w:bottom w:val="none" w:sz="0" w:space="0" w:color="auto"/>
        <w:right w:val="none" w:sz="0" w:space="0" w:color="auto"/>
      </w:divBdr>
    </w:div>
    <w:div w:id="1386220342">
      <w:marLeft w:val="640"/>
      <w:marRight w:val="0"/>
      <w:marTop w:val="0"/>
      <w:marBottom w:val="0"/>
      <w:divBdr>
        <w:top w:val="none" w:sz="0" w:space="0" w:color="auto"/>
        <w:left w:val="none" w:sz="0" w:space="0" w:color="auto"/>
        <w:bottom w:val="none" w:sz="0" w:space="0" w:color="auto"/>
        <w:right w:val="none" w:sz="0" w:space="0" w:color="auto"/>
      </w:divBdr>
    </w:div>
    <w:div w:id="1387877123">
      <w:marLeft w:val="640"/>
      <w:marRight w:val="0"/>
      <w:marTop w:val="0"/>
      <w:marBottom w:val="0"/>
      <w:divBdr>
        <w:top w:val="none" w:sz="0" w:space="0" w:color="auto"/>
        <w:left w:val="none" w:sz="0" w:space="0" w:color="auto"/>
        <w:bottom w:val="none" w:sz="0" w:space="0" w:color="auto"/>
        <w:right w:val="none" w:sz="0" w:space="0" w:color="auto"/>
      </w:divBdr>
    </w:div>
    <w:div w:id="1388338505">
      <w:marLeft w:val="640"/>
      <w:marRight w:val="0"/>
      <w:marTop w:val="0"/>
      <w:marBottom w:val="0"/>
      <w:divBdr>
        <w:top w:val="none" w:sz="0" w:space="0" w:color="auto"/>
        <w:left w:val="none" w:sz="0" w:space="0" w:color="auto"/>
        <w:bottom w:val="none" w:sz="0" w:space="0" w:color="auto"/>
        <w:right w:val="none" w:sz="0" w:space="0" w:color="auto"/>
      </w:divBdr>
    </w:div>
    <w:div w:id="1391226997">
      <w:marLeft w:val="640"/>
      <w:marRight w:val="0"/>
      <w:marTop w:val="0"/>
      <w:marBottom w:val="0"/>
      <w:divBdr>
        <w:top w:val="none" w:sz="0" w:space="0" w:color="auto"/>
        <w:left w:val="none" w:sz="0" w:space="0" w:color="auto"/>
        <w:bottom w:val="none" w:sz="0" w:space="0" w:color="auto"/>
        <w:right w:val="none" w:sz="0" w:space="0" w:color="auto"/>
      </w:divBdr>
    </w:div>
    <w:div w:id="1391924163">
      <w:marLeft w:val="640"/>
      <w:marRight w:val="0"/>
      <w:marTop w:val="0"/>
      <w:marBottom w:val="0"/>
      <w:divBdr>
        <w:top w:val="none" w:sz="0" w:space="0" w:color="auto"/>
        <w:left w:val="none" w:sz="0" w:space="0" w:color="auto"/>
        <w:bottom w:val="none" w:sz="0" w:space="0" w:color="auto"/>
        <w:right w:val="none" w:sz="0" w:space="0" w:color="auto"/>
      </w:divBdr>
    </w:div>
    <w:div w:id="1395011718">
      <w:marLeft w:val="640"/>
      <w:marRight w:val="0"/>
      <w:marTop w:val="0"/>
      <w:marBottom w:val="0"/>
      <w:divBdr>
        <w:top w:val="none" w:sz="0" w:space="0" w:color="auto"/>
        <w:left w:val="none" w:sz="0" w:space="0" w:color="auto"/>
        <w:bottom w:val="none" w:sz="0" w:space="0" w:color="auto"/>
        <w:right w:val="none" w:sz="0" w:space="0" w:color="auto"/>
      </w:divBdr>
    </w:div>
    <w:div w:id="1395665535">
      <w:marLeft w:val="640"/>
      <w:marRight w:val="0"/>
      <w:marTop w:val="0"/>
      <w:marBottom w:val="0"/>
      <w:divBdr>
        <w:top w:val="none" w:sz="0" w:space="0" w:color="auto"/>
        <w:left w:val="none" w:sz="0" w:space="0" w:color="auto"/>
        <w:bottom w:val="none" w:sz="0" w:space="0" w:color="auto"/>
        <w:right w:val="none" w:sz="0" w:space="0" w:color="auto"/>
      </w:divBdr>
    </w:div>
    <w:div w:id="1396245879">
      <w:marLeft w:val="640"/>
      <w:marRight w:val="0"/>
      <w:marTop w:val="0"/>
      <w:marBottom w:val="0"/>
      <w:divBdr>
        <w:top w:val="none" w:sz="0" w:space="0" w:color="auto"/>
        <w:left w:val="none" w:sz="0" w:space="0" w:color="auto"/>
        <w:bottom w:val="none" w:sz="0" w:space="0" w:color="auto"/>
        <w:right w:val="none" w:sz="0" w:space="0" w:color="auto"/>
      </w:divBdr>
    </w:div>
    <w:div w:id="1397320608">
      <w:marLeft w:val="640"/>
      <w:marRight w:val="0"/>
      <w:marTop w:val="0"/>
      <w:marBottom w:val="0"/>
      <w:divBdr>
        <w:top w:val="none" w:sz="0" w:space="0" w:color="auto"/>
        <w:left w:val="none" w:sz="0" w:space="0" w:color="auto"/>
        <w:bottom w:val="none" w:sz="0" w:space="0" w:color="auto"/>
        <w:right w:val="none" w:sz="0" w:space="0" w:color="auto"/>
      </w:divBdr>
    </w:div>
    <w:div w:id="1398043844">
      <w:marLeft w:val="640"/>
      <w:marRight w:val="0"/>
      <w:marTop w:val="0"/>
      <w:marBottom w:val="0"/>
      <w:divBdr>
        <w:top w:val="none" w:sz="0" w:space="0" w:color="auto"/>
        <w:left w:val="none" w:sz="0" w:space="0" w:color="auto"/>
        <w:bottom w:val="none" w:sz="0" w:space="0" w:color="auto"/>
        <w:right w:val="none" w:sz="0" w:space="0" w:color="auto"/>
      </w:divBdr>
    </w:div>
    <w:div w:id="1398045214">
      <w:marLeft w:val="640"/>
      <w:marRight w:val="0"/>
      <w:marTop w:val="0"/>
      <w:marBottom w:val="0"/>
      <w:divBdr>
        <w:top w:val="none" w:sz="0" w:space="0" w:color="auto"/>
        <w:left w:val="none" w:sz="0" w:space="0" w:color="auto"/>
        <w:bottom w:val="none" w:sz="0" w:space="0" w:color="auto"/>
        <w:right w:val="none" w:sz="0" w:space="0" w:color="auto"/>
      </w:divBdr>
    </w:div>
    <w:div w:id="1399397398">
      <w:marLeft w:val="640"/>
      <w:marRight w:val="0"/>
      <w:marTop w:val="0"/>
      <w:marBottom w:val="0"/>
      <w:divBdr>
        <w:top w:val="none" w:sz="0" w:space="0" w:color="auto"/>
        <w:left w:val="none" w:sz="0" w:space="0" w:color="auto"/>
        <w:bottom w:val="none" w:sz="0" w:space="0" w:color="auto"/>
        <w:right w:val="none" w:sz="0" w:space="0" w:color="auto"/>
      </w:divBdr>
    </w:div>
    <w:div w:id="1399399658">
      <w:marLeft w:val="640"/>
      <w:marRight w:val="0"/>
      <w:marTop w:val="0"/>
      <w:marBottom w:val="0"/>
      <w:divBdr>
        <w:top w:val="none" w:sz="0" w:space="0" w:color="auto"/>
        <w:left w:val="none" w:sz="0" w:space="0" w:color="auto"/>
        <w:bottom w:val="none" w:sz="0" w:space="0" w:color="auto"/>
        <w:right w:val="none" w:sz="0" w:space="0" w:color="auto"/>
      </w:divBdr>
    </w:div>
    <w:div w:id="1399522782">
      <w:marLeft w:val="640"/>
      <w:marRight w:val="0"/>
      <w:marTop w:val="0"/>
      <w:marBottom w:val="0"/>
      <w:divBdr>
        <w:top w:val="none" w:sz="0" w:space="0" w:color="auto"/>
        <w:left w:val="none" w:sz="0" w:space="0" w:color="auto"/>
        <w:bottom w:val="none" w:sz="0" w:space="0" w:color="auto"/>
        <w:right w:val="none" w:sz="0" w:space="0" w:color="auto"/>
      </w:divBdr>
    </w:div>
    <w:div w:id="1400052422">
      <w:marLeft w:val="640"/>
      <w:marRight w:val="0"/>
      <w:marTop w:val="0"/>
      <w:marBottom w:val="0"/>
      <w:divBdr>
        <w:top w:val="none" w:sz="0" w:space="0" w:color="auto"/>
        <w:left w:val="none" w:sz="0" w:space="0" w:color="auto"/>
        <w:bottom w:val="none" w:sz="0" w:space="0" w:color="auto"/>
        <w:right w:val="none" w:sz="0" w:space="0" w:color="auto"/>
      </w:divBdr>
    </w:div>
    <w:div w:id="1400057631">
      <w:marLeft w:val="640"/>
      <w:marRight w:val="0"/>
      <w:marTop w:val="0"/>
      <w:marBottom w:val="0"/>
      <w:divBdr>
        <w:top w:val="none" w:sz="0" w:space="0" w:color="auto"/>
        <w:left w:val="none" w:sz="0" w:space="0" w:color="auto"/>
        <w:bottom w:val="none" w:sz="0" w:space="0" w:color="auto"/>
        <w:right w:val="none" w:sz="0" w:space="0" w:color="auto"/>
      </w:divBdr>
    </w:div>
    <w:div w:id="1401515744">
      <w:marLeft w:val="640"/>
      <w:marRight w:val="0"/>
      <w:marTop w:val="0"/>
      <w:marBottom w:val="0"/>
      <w:divBdr>
        <w:top w:val="none" w:sz="0" w:space="0" w:color="auto"/>
        <w:left w:val="none" w:sz="0" w:space="0" w:color="auto"/>
        <w:bottom w:val="none" w:sz="0" w:space="0" w:color="auto"/>
        <w:right w:val="none" w:sz="0" w:space="0" w:color="auto"/>
      </w:divBdr>
    </w:div>
    <w:div w:id="1401975003">
      <w:marLeft w:val="640"/>
      <w:marRight w:val="0"/>
      <w:marTop w:val="0"/>
      <w:marBottom w:val="0"/>
      <w:divBdr>
        <w:top w:val="none" w:sz="0" w:space="0" w:color="auto"/>
        <w:left w:val="none" w:sz="0" w:space="0" w:color="auto"/>
        <w:bottom w:val="none" w:sz="0" w:space="0" w:color="auto"/>
        <w:right w:val="none" w:sz="0" w:space="0" w:color="auto"/>
      </w:divBdr>
    </w:div>
    <w:div w:id="1403066560">
      <w:marLeft w:val="640"/>
      <w:marRight w:val="0"/>
      <w:marTop w:val="0"/>
      <w:marBottom w:val="0"/>
      <w:divBdr>
        <w:top w:val="none" w:sz="0" w:space="0" w:color="auto"/>
        <w:left w:val="none" w:sz="0" w:space="0" w:color="auto"/>
        <w:bottom w:val="none" w:sz="0" w:space="0" w:color="auto"/>
        <w:right w:val="none" w:sz="0" w:space="0" w:color="auto"/>
      </w:divBdr>
    </w:div>
    <w:div w:id="1403596938">
      <w:marLeft w:val="640"/>
      <w:marRight w:val="0"/>
      <w:marTop w:val="0"/>
      <w:marBottom w:val="0"/>
      <w:divBdr>
        <w:top w:val="none" w:sz="0" w:space="0" w:color="auto"/>
        <w:left w:val="none" w:sz="0" w:space="0" w:color="auto"/>
        <w:bottom w:val="none" w:sz="0" w:space="0" w:color="auto"/>
        <w:right w:val="none" w:sz="0" w:space="0" w:color="auto"/>
      </w:divBdr>
    </w:div>
    <w:div w:id="1411074854">
      <w:marLeft w:val="640"/>
      <w:marRight w:val="0"/>
      <w:marTop w:val="0"/>
      <w:marBottom w:val="0"/>
      <w:divBdr>
        <w:top w:val="none" w:sz="0" w:space="0" w:color="auto"/>
        <w:left w:val="none" w:sz="0" w:space="0" w:color="auto"/>
        <w:bottom w:val="none" w:sz="0" w:space="0" w:color="auto"/>
        <w:right w:val="none" w:sz="0" w:space="0" w:color="auto"/>
      </w:divBdr>
    </w:div>
    <w:div w:id="1411923171">
      <w:marLeft w:val="640"/>
      <w:marRight w:val="0"/>
      <w:marTop w:val="0"/>
      <w:marBottom w:val="0"/>
      <w:divBdr>
        <w:top w:val="none" w:sz="0" w:space="0" w:color="auto"/>
        <w:left w:val="none" w:sz="0" w:space="0" w:color="auto"/>
        <w:bottom w:val="none" w:sz="0" w:space="0" w:color="auto"/>
        <w:right w:val="none" w:sz="0" w:space="0" w:color="auto"/>
      </w:divBdr>
    </w:div>
    <w:div w:id="1412969765">
      <w:marLeft w:val="640"/>
      <w:marRight w:val="0"/>
      <w:marTop w:val="0"/>
      <w:marBottom w:val="0"/>
      <w:divBdr>
        <w:top w:val="none" w:sz="0" w:space="0" w:color="auto"/>
        <w:left w:val="none" w:sz="0" w:space="0" w:color="auto"/>
        <w:bottom w:val="none" w:sz="0" w:space="0" w:color="auto"/>
        <w:right w:val="none" w:sz="0" w:space="0" w:color="auto"/>
      </w:divBdr>
    </w:div>
    <w:div w:id="1414015183">
      <w:marLeft w:val="640"/>
      <w:marRight w:val="0"/>
      <w:marTop w:val="0"/>
      <w:marBottom w:val="0"/>
      <w:divBdr>
        <w:top w:val="none" w:sz="0" w:space="0" w:color="auto"/>
        <w:left w:val="none" w:sz="0" w:space="0" w:color="auto"/>
        <w:bottom w:val="none" w:sz="0" w:space="0" w:color="auto"/>
        <w:right w:val="none" w:sz="0" w:space="0" w:color="auto"/>
      </w:divBdr>
    </w:div>
    <w:div w:id="1414349461">
      <w:marLeft w:val="640"/>
      <w:marRight w:val="0"/>
      <w:marTop w:val="0"/>
      <w:marBottom w:val="0"/>
      <w:divBdr>
        <w:top w:val="none" w:sz="0" w:space="0" w:color="auto"/>
        <w:left w:val="none" w:sz="0" w:space="0" w:color="auto"/>
        <w:bottom w:val="none" w:sz="0" w:space="0" w:color="auto"/>
        <w:right w:val="none" w:sz="0" w:space="0" w:color="auto"/>
      </w:divBdr>
    </w:div>
    <w:div w:id="1414818049">
      <w:marLeft w:val="640"/>
      <w:marRight w:val="0"/>
      <w:marTop w:val="0"/>
      <w:marBottom w:val="0"/>
      <w:divBdr>
        <w:top w:val="none" w:sz="0" w:space="0" w:color="auto"/>
        <w:left w:val="none" w:sz="0" w:space="0" w:color="auto"/>
        <w:bottom w:val="none" w:sz="0" w:space="0" w:color="auto"/>
        <w:right w:val="none" w:sz="0" w:space="0" w:color="auto"/>
      </w:divBdr>
    </w:div>
    <w:div w:id="1416590296">
      <w:marLeft w:val="640"/>
      <w:marRight w:val="0"/>
      <w:marTop w:val="0"/>
      <w:marBottom w:val="0"/>
      <w:divBdr>
        <w:top w:val="none" w:sz="0" w:space="0" w:color="auto"/>
        <w:left w:val="none" w:sz="0" w:space="0" w:color="auto"/>
        <w:bottom w:val="none" w:sz="0" w:space="0" w:color="auto"/>
        <w:right w:val="none" w:sz="0" w:space="0" w:color="auto"/>
      </w:divBdr>
    </w:div>
    <w:div w:id="1416632177">
      <w:marLeft w:val="640"/>
      <w:marRight w:val="0"/>
      <w:marTop w:val="0"/>
      <w:marBottom w:val="0"/>
      <w:divBdr>
        <w:top w:val="none" w:sz="0" w:space="0" w:color="auto"/>
        <w:left w:val="none" w:sz="0" w:space="0" w:color="auto"/>
        <w:bottom w:val="none" w:sz="0" w:space="0" w:color="auto"/>
        <w:right w:val="none" w:sz="0" w:space="0" w:color="auto"/>
      </w:divBdr>
    </w:div>
    <w:div w:id="1417748685">
      <w:marLeft w:val="640"/>
      <w:marRight w:val="0"/>
      <w:marTop w:val="0"/>
      <w:marBottom w:val="0"/>
      <w:divBdr>
        <w:top w:val="none" w:sz="0" w:space="0" w:color="auto"/>
        <w:left w:val="none" w:sz="0" w:space="0" w:color="auto"/>
        <w:bottom w:val="none" w:sz="0" w:space="0" w:color="auto"/>
        <w:right w:val="none" w:sz="0" w:space="0" w:color="auto"/>
      </w:divBdr>
    </w:div>
    <w:div w:id="1420711398">
      <w:marLeft w:val="640"/>
      <w:marRight w:val="0"/>
      <w:marTop w:val="0"/>
      <w:marBottom w:val="0"/>
      <w:divBdr>
        <w:top w:val="none" w:sz="0" w:space="0" w:color="auto"/>
        <w:left w:val="none" w:sz="0" w:space="0" w:color="auto"/>
        <w:bottom w:val="none" w:sz="0" w:space="0" w:color="auto"/>
        <w:right w:val="none" w:sz="0" w:space="0" w:color="auto"/>
      </w:divBdr>
    </w:div>
    <w:div w:id="1420982599">
      <w:marLeft w:val="640"/>
      <w:marRight w:val="0"/>
      <w:marTop w:val="0"/>
      <w:marBottom w:val="0"/>
      <w:divBdr>
        <w:top w:val="none" w:sz="0" w:space="0" w:color="auto"/>
        <w:left w:val="none" w:sz="0" w:space="0" w:color="auto"/>
        <w:bottom w:val="none" w:sz="0" w:space="0" w:color="auto"/>
        <w:right w:val="none" w:sz="0" w:space="0" w:color="auto"/>
      </w:divBdr>
    </w:div>
    <w:div w:id="1421752896">
      <w:marLeft w:val="640"/>
      <w:marRight w:val="0"/>
      <w:marTop w:val="0"/>
      <w:marBottom w:val="0"/>
      <w:divBdr>
        <w:top w:val="none" w:sz="0" w:space="0" w:color="auto"/>
        <w:left w:val="none" w:sz="0" w:space="0" w:color="auto"/>
        <w:bottom w:val="none" w:sz="0" w:space="0" w:color="auto"/>
        <w:right w:val="none" w:sz="0" w:space="0" w:color="auto"/>
      </w:divBdr>
    </w:div>
    <w:div w:id="1422993343">
      <w:marLeft w:val="640"/>
      <w:marRight w:val="0"/>
      <w:marTop w:val="0"/>
      <w:marBottom w:val="0"/>
      <w:divBdr>
        <w:top w:val="none" w:sz="0" w:space="0" w:color="auto"/>
        <w:left w:val="none" w:sz="0" w:space="0" w:color="auto"/>
        <w:bottom w:val="none" w:sz="0" w:space="0" w:color="auto"/>
        <w:right w:val="none" w:sz="0" w:space="0" w:color="auto"/>
      </w:divBdr>
    </w:div>
    <w:div w:id="1423262415">
      <w:marLeft w:val="640"/>
      <w:marRight w:val="0"/>
      <w:marTop w:val="0"/>
      <w:marBottom w:val="0"/>
      <w:divBdr>
        <w:top w:val="none" w:sz="0" w:space="0" w:color="auto"/>
        <w:left w:val="none" w:sz="0" w:space="0" w:color="auto"/>
        <w:bottom w:val="none" w:sz="0" w:space="0" w:color="auto"/>
        <w:right w:val="none" w:sz="0" w:space="0" w:color="auto"/>
      </w:divBdr>
    </w:div>
    <w:div w:id="1423456781">
      <w:marLeft w:val="640"/>
      <w:marRight w:val="0"/>
      <w:marTop w:val="0"/>
      <w:marBottom w:val="0"/>
      <w:divBdr>
        <w:top w:val="none" w:sz="0" w:space="0" w:color="auto"/>
        <w:left w:val="none" w:sz="0" w:space="0" w:color="auto"/>
        <w:bottom w:val="none" w:sz="0" w:space="0" w:color="auto"/>
        <w:right w:val="none" w:sz="0" w:space="0" w:color="auto"/>
      </w:divBdr>
    </w:div>
    <w:div w:id="1424181923">
      <w:marLeft w:val="640"/>
      <w:marRight w:val="0"/>
      <w:marTop w:val="0"/>
      <w:marBottom w:val="0"/>
      <w:divBdr>
        <w:top w:val="none" w:sz="0" w:space="0" w:color="auto"/>
        <w:left w:val="none" w:sz="0" w:space="0" w:color="auto"/>
        <w:bottom w:val="none" w:sz="0" w:space="0" w:color="auto"/>
        <w:right w:val="none" w:sz="0" w:space="0" w:color="auto"/>
      </w:divBdr>
    </w:div>
    <w:div w:id="1428581064">
      <w:marLeft w:val="640"/>
      <w:marRight w:val="0"/>
      <w:marTop w:val="0"/>
      <w:marBottom w:val="0"/>
      <w:divBdr>
        <w:top w:val="none" w:sz="0" w:space="0" w:color="auto"/>
        <w:left w:val="none" w:sz="0" w:space="0" w:color="auto"/>
        <w:bottom w:val="none" w:sz="0" w:space="0" w:color="auto"/>
        <w:right w:val="none" w:sz="0" w:space="0" w:color="auto"/>
      </w:divBdr>
    </w:div>
    <w:div w:id="1430198209">
      <w:marLeft w:val="640"/>
      <w:marRight w:val="0"/>
      <w:marTop w:val="0"/>
      <w:marBottom w:val="0"/>
      <w:divBdr>
        <w:top w:val="none" w:sz="0" w:space="0" w:color="auto"/>
        <w:left w:val="none" w:sz="0" w:space="0" w:color="auto"/>
        <w:bottom w:val="none" w:sz="0" w:space="0" w:color="auto"/>
        <w:right w:val="none" w:sz="0" w:space="0" w:color="auto"/>
      </w:divBdr>
    </w:div>
    <w:div w:id="1430346606">
      <w:marLeft w:val="640"/>
      <w:marRight w:val="0"/>
      <w:marTop w:val="0"/>
      <w:marBottom w:val="0"/>
      <w:divBdr>
        <w:top w:val="none" w:sz="0" w:space="0" w:color="auto"/>
        <w:left w:val="none" w:sz="0" w:space="0" w:color="auto"/>
        <w:bottom w:val="none" w:sz="0" w:space="0" w:color="auto"/>
        <w:right w:val="none" w:sz="0" w:space="0" w:color="auto"/>
      </w:divBdr>
    </w:div>
    <w:div w:id="1430395616">
      <w:marLeft w:val="640"/>
      <w:marRight w:val="0"/>
      <w:marTop w:val="0"/>
      <w:marBottom w:val="0"/>
      <w:divBdr>
        <w:top w:val="none" w:sz="0" w:space="0" w:color="auto"/>
        <w:left w:val="none" w:sz="0" w:space="0" w:color="auto"/>
        <w:bottom w:val="none" w:sz="0" w:space="0" w:color="auto"/>
        <w:right w:val="none" w:sz="0" w:space="0" w:color="auto"/>
      </w:divBdr>
    </w:div>
    <w:div w:id="1430543519">
      <w:marLeft w:val="640"/>
      <w:marRight w:val="0"/>
      <w:marTop w:val="0"/>
      <w:marBottom w:val="0"/>
      <w:divBdr>
        <w:top w:val="none" w:sz="0" w:space="0" w:color="auto"/>
        <w:left w:val="none" w:sz="0" w:space="0" w:color="auto"/>
        <w:bottom w:val="none" w:sz="0" w:space="0" w:color="auto"/>
        <w:right w:val="none" w:sz="0" w:space="0" w:color="auto"/>
      </w:divBdr>
    </w:div>
    <w:div w:id="1431580986">
      <w:marLeft w:val="640"/>
      <w:marRight w:val="0"/>
      <w:marTop w:val="0"/>
      <w:marBottom w:val="0"/>
      <w:divBdr>
        <w:top w:val="none" w:sz="0" w:space="0" w:color="auto"/>
        <w:left w:val="none" w:sz="0" w:space="0" w:color="auto"/>
        <w:bottom w:val="none" w:sz="0" w:space="0" w:color="auto"/>
        <w:right w:val="none" w:sz="0" w:space="0" w:color="auto"/>
      </w:divBdr>
    </w:div>
    <w:div w:id="1431968007">
      <w:marLeft w:val="640"/>
      <w:marRight w:val="0"/>
      <w:marTop w:val="0"/>
      <w:marBottom w:val="0"/>
      <w:divBdr>
        <w:top w:val="none" w:sz="0" w:space="0" w:color="auto"/>
        <w:left w:val="none" w:sz="0" w:space="0" w:color="auto"/>
        <w:bottom w:val="none" w:sz="0" w:space="0" w:color="auto"/>
        <w:right w:val="none" w:sz="0" w:space="0" w:color="auto"/>
      </w:divBdr>
    </w:div>
    <w:div w:id="1432051052">
      <w:marLeft w:val="640"/>
      <w:marRight w:val="0"/>
      <w:marTop w:val="0"/>
      <w:marBottom w:val="0"/>
      <w:divBdr>
        <w:top w:val="none" w:sz="0" w:space="0" w:color="auto"/>
        <w:left w:val="none" w:sz="0" w:space="0" w:color="auto"/>
        <w:bottom w:val="none" w:sz="0" w:space="0" w:color="auto"/>
        <w:right w:val="none" w:sz="0" w:space="0" w:color="auto"/>
      </w:divBdr>
    </w:div>
    <w:div w:id="1432124758">
      <w:marLeft w:val="640"/>
      <w:marRight w:val="0"/>
      <w:marTop w:val="0"/>
      <w:marBottom w:val="0"/>
      <w:divBdr>
        <w:top w:val="none" w:sz="0" w:space="0" w:color="auto"/>
        <w:left w:val="none" w:sz="0" w:space="0" w:color="auto"/>
        <w:bottom w:val="none" w:sz="0" w:space="0" w:color="auto"/>
        <w:right w:val="none" w:sz="0" w:space="0" w:color="auto"/>
      </w:divBdr>
    </w:div>
    <w:div w:id="1435319734">
      <w:marLeft w:val="640"/>
      <w:marRight w:val="0"/>
      <w:marTop w:val="0"/>
      <w:marBottom w:val="0"/>
      <w:divBdr>
        <w:top w:val="none" w:sz="0" w:space="0" w:color="auto"/>
        <w:left w:val="none" w:sz="0" w:space="0" w:color="auto"/>
        <w:bottom w:val="none" w:sz="0" w:space="0" w:color="auto"/>
        <w:right w:val="none" w:sz="0" w:space="0" w:color="auto"/>
      </w:divBdr>
    </w:div>
    <w:div w:id="1436553646">
      <w:marLeft w:val="640"/>
      <w:marRight w:val="0"/>
      <w:marTop w:val="0"/>
      <w:marBottom w:val="0"/>
      <w:divBdr>
        <w:top w:val="none" w:sz="0" w:space="0" w:color="auto"/>
        <w:left w:val="none" w:sz="0" w:space="0" w:color="auto"/>
        <w:bottom w:val="none" w:sz="0" w:space="0" w:color="auto"/>
        <w:right w:val="none" w:sz="0" w:space="0" w:color="auto"/>
      </w:divBdr>
    </w:div>
    <w:div w:id="1438022892">
      <w:marLeft w:val="640"/>
      <w:marRight w:val="0"/>
      <w:marTop w:val="0"/>
      <w:marBottom w:val="0"/>
      <w:divBdr>
        <w:top w:val="none" w:sz="0" w:space="0" w:color="auto"/>
        <w:left w:val="none" w:sz="0" w:space="0" w:color="auto"/>
        <w:bottom w:val="none" w:sz="0" w:space="0" w:color="auto"/>
        <w:right w:val="none" w:sz="0" w:space="0" w:color="auto"/>
      </w:divBdr>
    </w:div>
    <w:div w:id="1438479994">
      <w:marLeft w:val="640"/>
      <w:marRight w:val="0"/>
      <w:marTop w:val="0"/>
      <w:marBottom w:val="0"/>
      <w:divBdr>
        <w:top w:val="none" w:sz="0" w:space="0" w:color="auto"/>
        <w:left w:val="none" w:sz="0" w:space="0" w:color="auto"/>
        <w:bottom w:val="none" w:sz="0" w:space="0" w:color="auto"/>
        <w:right w:val="none" w:sz="0" w:space="0" w:color="auto"/>
      </w:divBdr>
    </w:div>
    <w:div w:id="1440952280">
      <w:marLeft w:val="640"/>
      <w:marRight w:val="0"/>
      <w:marTop w:val="0"/>
      <w:marBottom w:val="0"/>
      <w:divBdr>
        <w:top w:val="none" w:sz="0" w:space="0" w:color="auto"/>
        <w:left w:val="none" w:sz="0" w:space="0" w:color="auto"/>
        <w:bottom w:val="none" w:sz="0" w:space="0" w:color="auto"/>
        <w:right w:val="none" w:sz="0" w:space="0" w:color="auto"/>
      </w:divBdr>
    </w:div>
    <w:div w:id="1441485433">
      <w:marLeft w:val="640"/>
      <w:marRight w:val="0"/>
      <w:marTop w:val="0"/>
      <w:marBottom w:val="0"/>
      <w:divBdr>
        <w:top w:val="none" w:sz="0" w:space="0" w:color="auto"/>
        <w:left w:val="none" w:sz="0" w:space="0" w:color="auto"/>
        <w:bottom w:val="none" w:sz="0" w:space="0" w:color="auto"/>
        <w:right w:val="none" w:sz="0" w:space="0" w:color="auto"/>
      </w:divBdr>
    </w:div>
    <w:div w:id="1442068565">
      <w:marLeft w:val="640"/>
      <w:marRight w:val="0"/>
      <w:marTop w:val="0"/>
      <w:marBottom w:val="0"/>
      <w:divBdr>
        <w:top w:val="none" w:sz="0" w:space="0" w:color="auto"/>
        <w:left w:val="none" w:sz="0" w:space="0" w:color="auto"/>
        <w:bottom w:val="none" w:sz="0" w:space="0" w:color="auto"/>
        <w:right w:val="none" w:sz="0" w:space="0" w:color="auto"/>
      </w:divBdr>
    </w:div>
    <w:div w:id="1444685912">
      <w:marLeft w:val="640"/>
      <w:marRight w:val="0"/>
      <w:marTop w:val="0"/>
      <w:marBottom w:val="0"/>
      <w:divBdr>
        <w:top w:val="none" w:sz="0" w:space="0" w:color="auto"/>
        <w:left w:val="none" w:sz="0" w:space="0" w:color="auto"/>
        <w:bottom w:val="none" w:sz="0" w:space="0" w:color="auto"/>
        <w:right w:val="none" w:sz="0" w:space="0" w:color="auto"/>
      </w:divBdr>
    </w:div>
    <w:div w:id="1445926301">
      <w:marLeft w:val="640"/>
      <w:marRight w:val="0"/>
      <w:marTop w:val="0"/>
      <w:marBottom w:val="0"/>
      <w:divBdr>
        <w:top w:val="none" w:sz="0" w:space="0" w:color="auto"/>
        <w:left w:val="none" w:sz="0" w:space="0" w:color="auto"/>
        <w:bottom w:val="none" w:sz="0" w:space="0" w:color="auto"/>
        <w:right w:val="none" w:sz="0" w:space="0" w:color="auto"/>
      </w:divBdr>
    </w:div>
    <w:div w:id="1446458018">
      <w:marLeft w:val="640"/>
      <w:marRight w:val="0"/>
      <w:marTop w:val="0"/>
      <w:marBottom w:val="0"/>
      <w:divBdr>
        <w:top w:val="none" w:sz="0" w:space="0" w:color="auto"/>
        <w:left w:val="none" w:sz="0" w:space="0" w:color="auto"/>
        <w:bottom w:val="none" w:sz="0" w:space="0" w:color="auto"/>
        <w:right w:val="none" w:sz="0" w:space="0" w:color="auto"/>
      </w:divBdr>
    </w:div>
    <w:div w:id="1447850488">
      <w:marLeft w:val="640"/>
      <w:marRight w:val="0"/>
      <w:marTop w:val="0"/>
      <w:marBottom w:val="0"/>
      <w:divBdr>
        <w:top w:val="none" w:sz="0" w:space="0" w:color="auto"/>
        <w:left w:val="none" w:sz="0" w:space="0" w:color="auto"/>
        <w:bottom w:val="none" w:sz="0" w:space="0" w:color="auto"/>
        <w:right w:val="none" w:sz="0" w:space="0" w:color="auto"/>
      </w:divBdr>
    </w:div>
    <w:div w:id="1448236904">
      <w:marLeft w:val="640"/>
      <w:marRight w:val="0"/>
      <w:marTop w:val="0"/>
      <w:marBottom w:val="0"/>
      <w:divBdr>
        <w:top w:val="none" w:sz="0" w:space="0" w:color="auto"/>
        <w:left w:val="none" w:sz="0" w:space="0" w:color="auto"/>
        <w:bottom w:val="none" w:sz="0" w:space="0" w:color="auto"/>
        <w:right w:val="none" w:sz="0" w:space="0" w:color="auto"/>
      </w:divBdr>
    </w:div>
    <w:div w:id="1449273615">
      <w:marLeft w:val="640"/>
      <w:marRight w:val="0"/>
      <w:marTop w:val="0"/>
      <w:marBottom w:val="0"/>
      <w:divBdr>
        <w:top w:val="none" w:sz="0" w:space="0" w:color="auto"/>
        <w:left w:val="none" w:sz="0" w:space="0" w:color="auto"/>
        <w:bottom w:val="none" w:sz="0" w:space="0" w:color="auto"/>
        <w:right w:val="none" w:sz="0" w:space="0" w:color="auto"/>
      </w:divBdr>
    </w:div>
    <w:div w:id="1449739231">
      <w:marLeft w:val="640"/>
      <w:marRight w:val="0"/>
      <w:marTop w:val="0"/>
      <w:marBottom w:val="0"/>
      <w:divBdr>
        <w:top w:val="none" w:sz="0" w:space="0" w:color="auto"/>
        <w:left w:val="none" w:sz="0" w:space="0" w:color="auto"/>
        <w:bottom w:val="none" w:sz="0" w:space="0" w:color="auto"/>
        <w:right w:val="none" w:sz="0" w:space="0" w:color="auto"/>
      </w:divBdr>
    </w:div>
    <w:div w:id="1451051925">
      <w:marLeft w:val="640"/>
      <w:marRight w:val="0"/>
      <w:marTop w:val="0"/>
      <w:marBottom w:val="0"/>
      <w:divBdr>
        <w:top w:val="none" w:sz="0" w:space="0" w:color="auto"/>
        <w:left w:val="none" w:sz="0" w:space="0" w:color="auto"/>
        <w:bottom w:val="none" w:sz="0" w:space="0" w:color="auto"/>
        <w:right w:val="none" w:sz="0" w:space="0" w:color="auto"/>
      </w:divBdr>
    </w:div>
    <w:div w:id="1451053093">
      <w:marLeft w:val="640"/>
      <w:marRight w:val="0"/>
      <w:marTop w:val="0"/>
      <w:marBottom w:val="0"/>
      <w:divBdr>
        <w:top w:val="none" w:sz="0" w:space="0" w:color="auto"/>
        <w:left w:val="none" w:sz="0" w:space="0" w:color="auto"/>
        <w:bottom w:val="none" w:sz="0" w:space="0" w:color="auto"/>
        <w:right w:val="none" w:sz="0" w:space="0" w:color="auto"/>
      </w:divBdr>
    </w:div>
    <w:div w:id="1451584482">
      <w:marLeft w:val="640"/>
      <w:marRight w:val="0"/>
      <w:marTop w:val="0"/>
      <w:marBottom w:val="0"/>
      <w:divBdr>
        <w:top w:val="none" w:sz="0" w:space="0" w:color="auto"/>
        <w:left w:val="none" w:sz="0" w:space="0" w:color="auto"/>
        <w:bottom w:val="none" w:sz="0" w:space="0" w:color="auto"/>
        <w:right w:val="none" w:sz="0" w:space="0" w:color="auto"/>
      </w:divBdr>
    </w:div>
    <w:div w:id="1453746166">
      <w:marLeft w:val="640"/>
      <w:marRight w:val="0"/>
      <w:marTop w:val="0"/>
      <w:marBottom w:val="0"/>
      <w:divBdr>
        <w:top w:val="none" w:sz="0" w:space="0" w:color="auto"/>
        <w:left w:val="none" w:sz="0" w:space="0" w:color="auto"/>
        <w:bottom w:val="none" w:sz="0" w:space="0" w:color="auto"/>
        <w:right w:val="none" w:sz="0" w:space="0" w:color="auto"/>
      </w:divBdr>
    </w:div>
    <w:div w:id="1454251097">
      <w:marLeft w:val="640"/>
      <w:marRight w:val="0"/>
      <w:marTop w:val="0"/>
      <w:marBottom w:val="0"/>
      <w:divBdr>
        <w:top w:val="none" w:sz="0" w:space="0" w:color="auto"/>
        <w:left w:val="none" w:sz="0" w:space="0" w:color="auto"/>
        <w:bottom w:val="none" w:sz="0" w:space="0" w:color="auto"/>
        <w:right w:val="none" w:sz="0" w:space="0" w:color="auto"/>
      </w:divBdr>
    </w:div>
    <w:div w:id="1454516093">
      <w:marLeft w:val="640"/>
      <w:marRight w:val="0"/>
      <w:marTop w:val="0"/>
      <w:marBottom w:val="0"/>
      <w:divBdr>
        <w:top w:val="none" w:sz="0" w:space="0" w:color="auto"/>
        <w:left w:val="none" w:sz="0" w:space="0" w:color="auto"/>
        <w:bottom w:val="none" w:sz="0" w:space="0" w:color="auto"/>
        <w:right w:val="none" w:sz="0" w:space="0" w:color="auto"/>
      </w:divBdr>
    </w:div>
    <w:div w:id="1455252504">
      <w:marLeft w:val="640"/>
      <w:marRight w:val="0"/>
      <w:marTop w:val="0"/>
      <w:marBottom w:val="0"/>
      <w:divBdr>
        <w:top w:val="none" w:sz="0" w:space="0" w:color="auto"/>
        <w:left w:val="none" w:sz="0" w:space="0" w:color="auto"/>
        <w:bottom w:val="none" w:sz="0" w:space="0" w:color="auto"/>
        <w:right w:val="none" w:sz="0" w:space="0" w:color="auto"/>
      </w:divBdr>
    </w:div>
    <w:div w:id="1456218285">
      <w:marLeft w:val="640"/>
      <w:marRight w:val="0"/>
      <w:marTop w:val="0"/>
      <w:marBottom w:val="0"/>
      <w:divBdr>
        <w:top w:val="none" w:sz="0" w:space="0" w:color="auto"/>
        <w:left w:val="none" w:sz="0" w:space="0" w:color="auto"/>
        <w:bottom w:val="none" w:sz="0" w:space="0" w:color="auto"/>
        <w:right w:val="none" w:sz="0" w:space="0" w:color="auto"/>
      </w:divBdr>
    </w:div>
    <w:div w:id="1456362241">
      <w:marLeft w:val="640"/>
      <w:marRight w:val="0"/>
      <w:marTop w:val="0"/>
      <w:marBottom w:val="0"/>
      <w:divBdr>
        <w:top w:val="none" w:sz="0" w:space="0" w:color="auto"/>
        <w:left w:val="none" w:sz="0" w:space="0" w:color="auto"/>
        <w:bottom w:val="none" w:sz="0" w:space="0" w:color="auto"/>
        <w:right w:val="none" w:sz="0" w:space="0" w:color="auto"/>
      </w:divBdr>
    </w:div>
    <w:div w:id="1456756086">
      <w:marLeft w:val="640"/>
      <w:marRight w:val="0"/>
      <w:marTop w:val="0"/>
      <w:marBottom w:val="0"/>
      <w:divBdr>
        <w:top w:val="none" w:sz="0" w:space="0" w:color="auto"/>
        <w:left w:val="none" w:sz="0" w:space="0" w:color="auto"/>
        <w:bottom w:val="none" w:sz="0" w:space="0" w:color="auto"/>
        <w:right w:val="none" w:sz="0" w:space="0" w:color="auto"/>
      </w:divBdr>
    </w:div>
    <w:div w:id="1456867349">
      <w:marLeft w:val="640"/>
      <w:marRight w:val="0"/>
      <w:marTop w:val="0"/>
      <w:marBottom w:val="0"/>
      <w:divBdr>
        <w:top w:val="none" w:sz="0" w:space="0" w:color="auto"/>
        <w:left w:val="none" w:sz="0" w:space="0" w:color="auto"/>
        <w:bottom w:val="none" w:sz="0" w:space="0" w:color="auto"/>
        <w:right w:val="none" w:sz="0" w:space="0" w:color="auto"/>
      </w:divBdr>
    </w:div>
    <w:div w:id="1457916580">
      <w:marLeft w:val="640"/>
      <w:marRight w:val="0"/>
      <w:marTop w:val="0"/>
      <w:marBottom w:val="0"/>
      <w:divBdr>
        <w:top w:val="none" w:sz="0" w:space="0" w:color="auto"/>
        <w:left w:val="none" w:sz="0" w:space="0" w:color="auto"/>
        <w:bottom w:val="none" w:sz="0" w:space="0" w:color="auto"/>
        <w:right w:val="none" w:sz="0" w:space="0" w:color="auto"/>
      </w:divBdr>
    </w:div>
    <w:div w:id="1458912708">
      <w:marLeft w:val="640"/>
      <w:marRight w:val="0"/>
      <w:marTop w:val="0"/>
      <w:marBottom w:val="0"/>
      <w:divBdr>
        <w:top w:val="none" w:sz="0" w:space="0" w:color="auto"/>
        <w:left w:val="none" w:sz="0" w:space="0" w:color="auto"/>
        <w:bottom w:val="none" w:sz="0" w:space="0" w:color="auto"/>
        <w:right w:val="none" w:sz="0" w:space="0" w:color="auto"/>
      </w:divBdr>
    </w:div>
    <w:div w:id="1459301792">
      <w:marLeft w:val="640"/>
      <w:marRight w:val="0"/>
      <w:marTop w:val="0"/>
      <w:marBottom w:val="0"/>
      <w:divBdr>
        <w:top w:val="none" w:sz="0" w:space="0" w:color="auto"/>
        <w:left w:val="none" w:sz="0" w:space="0" w:color="auto"/>
        <w:bottom w:val="none" w:sz="0" w:space="0" w:color="auto"/>
        <w:right w:val="none" w:sz="0" w:space="0" w:color="auto"/>
      </w:divBdr>
    </w:div>
    <w:div w:id="1460030222">
      <w:marLeft w:val="640"/>
      <w:marRight w:val="0"/>
      <w:marTop w:val="0"/>
      <w:marBottom w:val="0"/>
      <w:divBdr>
        <w:top w:val="none" w:sz="0" w:space="0" w:color="auto"/>
        <w:left w:val="none" w:sz="0" w:space="0" w:color="auto"/>
        <w:bottom w:val="none" w:sz="0" w:space="0" w:color="auto"/>
        <w:right w:val="none" w:sz="0" w:space="0" w:color="auto"/>
      </w:divBdr>
    </w:div>
    <w:div w:id="1460106662">
      <w:marLeft w:val="640"/>
      <w:marRight w:val="0"/>
      <w:marTop w:val="0"/>
      <w:marBottom w:val="0"/>
      <w:divBdr>
        <w:top w:val="none" w:sz="0" w:space="0" w:color="auto"/>
        <w:left w:val="none" w:sz="0" w:space="0" w:color="auto"/>
        <w:bottom w:val="none" w:sz="0" w:space="0" w:color="auto"/>
        <w:right w:val="none" w:sz="0" w:space="0" w:color="auto"/>
      </w:divBdr>
    </w:div>
    <w:div w:id="1460297409">
      <w:marLeft w:val="640"/>
      <w:marRight w:val="0"/>
      <w:marTop w:val="0"/>
      <w:marBottom w:val="0"/>
      <w:divBdr>
        <w:top w:val="none" w:sz="0" w:space="0" w:color="auto"/>
        <w:left w:val="none" w:sz="0" w:space="0" w:color="auto"/>
        <w:bottom w:val="none" w:sz="0" w:space="0" w:color="auto"/>
        <w:right w:val="none" w:sz="0" w:space="0" w:color="auto"/>
      </w:divBdr>
    </w:div>
    <w:div w:id="1460686055">
      <w:marLeft w:val="640"/>
      <w:marRight w:val="0"/>
      <w:marTop w:val="0"/>
      <w:marBottom w:val="0"/>
      <w:divBdr>
        <w:top w:val="none" w:sz="0" w:space="0" w:color="auto"/>
        <w:left w:val="none" w:sz="0" w:space="0" w:color="auto"/>
        <w:bottom w:val="none" w:sz="0" w:space="0" w:color="auto"/>
        <w:right w:val="none" w:sz="0" w:space="0" w:color="auto"/>
      </w:divBdr>
    </w:div>
    <w:div w:id="1461192653">
      <w:marLeft w:val="640"/>
      <w:marRight w:val="0"/>
      <w:marTop w:val="0"/>
      <w:marBottom w:val="0"/>
      <w:divBdr>
        <w:top w:val="none" w:sz="0" w:space="0" w:color="auto"/>
        <w:left w:val="none" w:sz="0" w:space="0" w:color="auto"/>
        <w:bottom w:val="none" w:sz="0" w:space="0" w:color="auto"/>
        <w:right w:val="none" w:sz="0" w:space="0" w:color="auto"/>
      </w:divBdr>
    </w:div>
    <w:div w:id="1461846193">
      <w:marLeft w:val="640"/>
      <w:marRight w:val="0"/>
      <w:marTop w:val="0"/>
      <w:marBottom w:val="0"/>
      <w:divBdr>
        <w:top w:val="none" w:sz="0" w:space="0" w:color="auto"/>
        <w:left w:val="none" w:sz="0" w:space="0" w:color="auto"/>
        <w:bottom w:val="none" w:sz="0" w:space="0" w:color="auto"/>
        <w:right w:val="none" w:sz="0" w:space="0" w:color="auto"/>
      </w:divBdr>
    </w:div>
    <w:div w:id="1464812704">
      <w:marLeft w:val="640"/>
      <w:marRight w:val="0"/>
      <w:marTop w:val="0"/>
      <w:marBottom w:val="0"/>
      <w:divBdr>
        <w:top w:val="none" w:sz="0" w:space="0" w:color="auto"/>
        <w:left w:val="none" w:sz="0" w:space="0" w:color="auto"/>
        <w:bottom w:val="none" w:sz="0" w:space="0" w:color="auto"/>
        <w:right w:val="none" w:sz="0" w:space="0" w:color="auto"/>
      </w:divBdr>
    </w:div>
    <w:div w:id="1465348992">
      <w:marLeft w:val="640"/>
      <w:marRight w:val="0"/>
      <w:marTop w:val="0"/>
      <w:marBottom w:val="0"/>
      <w:divBdr>
        <w:top w:val="none" w:sz="0" w:space="0" w:color="auto"/>
        <w:left w:val="none" w:sz="0" w:space="0" w:color="auto"/>
        <w:bottom w:val="none" w:sz="0" w:space="0" w:color="auto"/>
        <w:right w:val="none" w:sz="0" w:space="0" w:color="auto"/>
      </w:divBdr>
    </w:div>
    <w:div w:id="1466269682">
      <w:marLeft w:val="640"/>
      <w:marRight w:val="0"/>
      <w:marTop w:val="0"/>
      <w:marBottom w:val="0"/>
      <w:divBdr>
        <w:top w:val="none" w:sz="0" w:space="0" w:color="auto"/>
        <w:left w:val="none" w:sz="0" w:space="0" w:color="auto"/>
        <w:bottom w:val="none" w:sz="0" w:space="0" w:color="auto"/>
        <w:right w:val="none" w:sz="0" w:space="0" w:color="auto"/>
      </w:divBdr>
    </w:div>
    <w:div w:id="1467433102">
      <w:marLeft w:val="640"/>
      <w:marRight w:val="0"/>
      <w:marTop w:val="0"/>
      <w:marBottom w:val="0"/>
      <w:divBdr>
        <w:top w:val="none" w:sz="0" w:space="0" w:color="auto"/>
        <w:left w:val="none" w:sz="0" w:space="0" w:color="auto"/>
        <w:bottom w:val="none" w:sz="0" w:space="0" w:color="auto"/>
        <w:right w:val="none" w:sz="0" w:space="0" w:color="auto"/>
      </w:divBdr>
    </w:div>
    <w:div w:id="1467966468">
      <w:marLeft w:val="640"/>
      <w:marRight w:val="0"/>
      <w:marTop w:val="0"/>
      <w:marBottom w:val="0"/>
      <w:divBdr>
        <w:top w:val="none" w:sz="0" w:space="0" w:color="auto"/>
        <w:left w:val="none" w:sz="0" w:space="0" w:color="auto"/>
        <w:bottom w:val="none" w:sz="0" w:space="0" w:color="auto"/>
        <w:right w:val="none" w:sz="0" w:space="0" w:color="auto"/>
      </w:divBdr>
    </w:div>
    <w:div w:id="1467967579">
      <w:marLeft w:val="640"/>
      <w:marRight w:val="0"/>
      <w:marTop w:val="0"/>
      <w:marBottom w:val="0"/>
      <w:divBdr>
        <w:top w:val="none" w:sz="0" w:space="0" w:color="auto"/>
        <w:left w:val="none" w:sz="0" w:space="0" w:color="auto"/>
        <w:bottom w:val="none" w:sz="0" w:space="0" w:color="auto"/>
        <w:right w:val="none" w:sz="0" w:space="0" w:color="auto"/>
      </w:divBdr>
    </w:div>
    <w:div w:id="1468233086">
      <w:marLeft w:val="640"/>
      <w:marRight w:val="0"/>
      <w:marTop w:val="0"/>
      <w:marBottom w:val="0"/>
      <w:divBdr>
        <w:top w:val="none" w:sz="0" w:space="0" w:color="auto"/>
        <w:left w:val="none" w:sz="0" w:space="0" w:color="auto"/>
        <w:bottom w:val="none" w:sz="0" w:space="0" w:color="auto"/>
        <w:right w:val="none" w:sz="0" w:space="0" w:color="auto"/>
      </w:divBdr>
    </w:div>
    <w:div w:id="1468863617">
      <w:marLeft w:val="640"/>
      <w:marRight w:val="0"/>
      <w:marTop w:val="0"/>
      <w:marBottom w:val="0"/>
      <w:divBdr>
        <w:top w:val="none" w:sz="0" w:space="0" w:color="auto"/>
        <w:left w:val="none" w:sz="0" w:space="0" w:color="auto"/>
        <w:bottom w:val="none" w:sz="0" w:space="0" w:color="auto"/>
        <w:right w:val="none" w:sz="0" w:space="0" w:color="auto"/>
      </w:divBdr>
    </w:div>
    <w:div w:id="1471241113">
      <w:marLeft w:val="640"/>
      <w:marRight w:val="0"/>
      <w:marTop w:val="0"/>
      <w:marBottom w:val="0"/>
      <w:divBdr>
        <w:top w:val="none" w:sz="0" w:space="0" w:color="auto"/>
        <w:left w:val="none" w:sz="0" w:space="0" w:color="auto"/>
        <w:bottom w:val="none" w:sz="0" w:space="0" w:color="auto"/>
        <w:right w:val="none" w:sz="0" w:space="0" w:color="auto"/>
      </w:divBdr>
    </w:div>
    <w:div w:id="1472092253">
      <w:marLeft w:val="640"/>
      <w:marRight w:val="0"/>
      <w:marTop w:val="0"/>
      <w:marBottom w:val="0"/>
      <w:divBdr>
        <w:top w:val="none" w:sz="0" w:space="0" w:color="auto"/>
        <w:left w:val="none" w:sz="0" w:space="0" w:color="auto"/>
        <w:bottom w:val="none" w:sz="0" w:space="0" w:color="auto"/>
        <w:right w:val="none" w:sz="0" w:space="0" w:color="auto"/>
      </w:divBdr>
    </w:div>
    <w:div w:id="1473134282">
      <w:marLeft w:val="640"/>
      <w:marRight w:val="0"/>
      <w:marTop w:val="0"/>
      <w:marBottom w:val="0"/>
      <w:divBdr>
        <w:top w:val="none" w:sz="0" w:space="0" w:color="auto"/>
        <w:left w:val="none" w:sz="0" w:space="0" w:color="auto"/>
        <w:bottom w:val="none" w:sz="0" w:space="0" w:color="auto"/>
        <w:right w:val="none" w:sz="0" w:space="0" w:color="auto"/>
      </w:divBdr>
    </w:div>
    <w:div w:id="1473406390">
      <w:marLeft w:val="640"/>
      <w:marRight w:val="0"/>
      <w:marTop w:val="0"/>
      <w:marBottom w:val="0"/>
      <w:divBdr>
        <w:top w:val="none" w:sz="0" w:space="0" w:color="auto"/>
        <w:left w:val="none" w:sz="0" w:space="0" w:color="auto"/>
        <w:bottom w:val="none" w:sz="0" w:space="0" w:color="auto"/>
        <w:right w:val="none" w:sz="0" w:space="0" w:color="auto"/>
      </w:divBdr>
    </w:div>
    <w:div w:id="1474054248">
      <w:marLeft w:val="640"/>
      <w:marRight w:val="0"/>
      <w:marTop w:val="0"/>
      <w:marBottom w:val="0"/>
      <w:divBdr>
        <w:top w:val="none" w:sz="0" w:space="0" w:color="auto"/>
        <w:left w:val="none" w:sz="0" w:space="0" w:color="auto"/>
        <w:bottom w:val="none" w:sz="0" w:space="0" w:color="auto"/>
        <w:right w:val="none" w:sz="0" w:space="0" w:color="auto"/>
      </w:divBdr>
    </w:div>
    <w:div w:id="1476027066">
      <w:marLeft w:val="640"/>
      <w:marRight w:val="0"/>
      <w:marTop w:val="0"/>
      <w:marBottom w:val="0"/>
      <w:divBdr>
        <w:top w:val="none" w:sz="0" w:space="0" w:color="auto"/>
        <w:left w:val="none" w:sz="0" w:space="0" w:color="auto"/>
        <w:bottom w:val="none" w:sz="0" w:space="0" w:color="auto"/>
        <w:right w:val="none" w:sz="0" w:space="0" w:color="auto"/>
      </w:divBdr>
    </w:div>
    <w:div w:id="1478260600">
      <w:marLeft w:val="640"/>
      <w:marRight w:val="0"/>
      <w:marTop w:val="0"/>
      <w:marBottom w:val="0"/>
      <w:divBdr>
        <w:top w:val="none" w:sz="0" w:space="0" w:color="auto"/>
        <w:left w:val="none" w:sz="0" w:space="0" w:color="auto"/>
        <w:bottom w:val="none" w:sz="0" w:space="0" w:color="auto"/>
        <w:right w:val="none" w:sz="0" w:space="0" w:color="auto"/>
      </w:divBdr>
    </w:div>
    <w:div w:id="1478523295">
      <w:marLeft w:val="640"/>
      <w:marRight w:val="0"/>
      <w:marTop w:val="0"/>
      <w:marBottom w:val="0"/>
      <w:divBdr>
        <w:top w:val="none" w:sz="0" w:space="0" w:color="auto"/>
        <w:left w:val="none" w:sz="0" w:space="0" w:color="auto"/>
        <w:bottom w:val="none" w:sz="0" w:space="0" w:color="auto"/>
        <w:right w:val="none" w:sz="0" w:space="0" w:color="auto"/>
      </w:divBdr>
    </w:div>
    <w:div w:id="1478759843">
      <w:marLeft w:val="640"/>
      <w:marRight w:val="0"/>
      <w:marTop w:val="0"/>
      <w:marBottom w:val="0"/>
      <w:divBdr>
        <w:top w:val="none" w:sz="0" w:space="0" w:color="auto"/>
        <w:left w:val="none" w:sz="0" w:space="0" w:color="auto"/>
        <w:bottom w:val="none" w:sz="0" w:space="0" w:color="auto"/>
        <w:right w:val="none" w:sz="0" w:space="0" w:color="auto"/>
      </w:divBdr>
    </w:div>
    <w:div w:id="1479347560">
      <w:marLeft w:val="640"/>
      <w:marRight w:val="0"/>
      <w:marTop w:val="0"/>
      <w:marBottom w:val="0"/>
      <w:divBdr>
        <w:top w:val="none" w:sz="0" w:space="0" w:color="auto"/>
        <w:left w:val="none" w:sz="0" w:space="0" w:color="auto"/>
        <w:bottom w:val="none" w:sz="0" w:space="0" w:color="auto"/>
        <w:right w:val="none" w:sz="0" w:space="0" w:color="auto"/>
      </w:divBdr>
    </w:div>
    <w:div w:id="1480265435">
      <w:marLeft w:val="640"/>
      <w:marRight w:val="0"/>
      <w:marTop w:val="0"/>
      <w:marBottom w:val="0"/>
      <w:divBdr>
        <w:top w:val="none" w:sz="0" w:space="0" w:color="auto"/>
        <w:left w:val="none" w:sz="0" w:space="0" w:color="auto"/>
        <w:bottom w:val="none" w:sz="0" w:space="0" w:color="auto"/>
        <w:right w:val="none" w:sz="0" w:space="0" w:color="auto"/>
      </w:divBdr>
    </w:div>
    <w:div w:id="1480339121">
      <w:marLeft w:val="640"/>
      <w:marRight w:val="0"/>
      <w:marTop w:val="0"/>
      <w:marBottom w:val="0"/>
      <w:divBdr>
        <w:top w:val="none" w:sz="0" w:space="0" w:color="auto"/>
        <w:left w:val="none" w:sz="0" w:space="0" w:color="auto"/>
        <w:bottom w:val="none" w:sz="0" w:space="0" w:color="auto"/>
        <w:right w:val="none" w:sz="0" w:space="0" w:color="auto"/>
      </w:divBdr>
    </w:div>
    <w:div w:id="1483616058">
      <w:marLeft w:val="640"/>
      <w:marRight w:val="0"/>
      <w:marTop w:val="0"/>
      <w:marBottom w:val="0"/>
      <w:divBdr>
        <w:top w:val="none" w:sz="0" w:space="0" w:color="auto"/>
        <w:left w:val="none" w:sz="0" w:space="0" w:color="auto"/>
        <w:bottom w:val="none" w:sz="0" w:space="0" w:color="auto"/>
        <w:right w:val="none" w:sz="0" w:space="0" w:color="auto"/>
      </w:divBdr>
    </w:div>
    <w:div w:id="1483934351">
      <w:marLeft w:val="640"/>
      <w:marRight w:val="0"/>
      <w:marTop w:val="0"/>
      <w:marBottom w:val="0"/>
      <w:divBdr>
        <w:top w:val="none" w:sz="0" w:space="0" w:color="auto"/>
        <w:left w:val="none" w:sz="0" w:space="0" w:color="auto"/>
        <w:bottom w:val="none" w:sz="0" w:space="0" w:color="auto"/>
        <w:right w:val="none" w:sz="0" w:space="0" w:color="auto"/>
      </w:divBdr>
    </w:div>
    <w:div w:id="1484006623">
      <w:marLeft w:val="640"/>
      <w:marRight w:val="0"/>
      <w:marTop w:val="0"/>
      <w:marBottom w:val="0"/>
      <w:divBdr>
        <w:top w:val="none" w:sz="0" w:space="0" w:color="auto"/>
        <w:left w:val="none" w:sz="0" w:space="0" w:color="auto"/>
        <w:bottom w:val="none" w:sz="0" w:space="0" w:color="auto"/>
        <w:right w:val="none" w:sz="0" w:space="0" w:color="auto"/>
      </w:divBdr>
    </w:div>
    <w:div w:id="1485199304">
      <w:marLeft w:val="640"/>
      <w:marRight w:val="0"/>
      <w:marTop w:val="0"/>
      <w:marBottom w:val="0"/>
      <w:divBdr>
        <w:top w:val="none" w:sz="0" w:space="0" w:color="auto"/>
        <w:left w:val="none" w:sz="0" w:space="0" w:color="auto"/>
        <w:bottom w:val="none" w:sz="0" w:space="0" w:color="auto"/>
        <w:right w:val="none" w:sz="0" w:space="0" w:color="auto"/>
      </w:divBdr>
    </w:div>
    <w:div w:id="1485395077">
      <w:marLeft w:val="640"/>
      <w:marRight w:val="0"/>
      <w:marTop w:val="0"/>
      <w:marBottom w:val="0"/>
      <w:divBdr>
        <w:top w:val="none" w:sz="0" w:space="0" w:color="auto"/>
        <w:left w:val="none" w:sz="0" w:space="0" w:color="auto"/>
        <w:bottom w:val="none" w:sz="0" w:space="0" w:color="auto"/>
        <w:right w:val="none" w:sz="0" w:space="0" w:color="auto"/>
      </w:divBdr>
    </w:div>
    <w:div w:id="1492677699">
      <w:marLeft w:val="640"/>
      <w:marRight w:val="0"/>
      <w:marTop w:val="0"/>
      <w:marBottom w:val="0"/>
      <w:divBdr>
        <w:top w:val="none" w:sz="0" w:space="0" w:color="auto"/>
        <w:left w:val="none" w:sz="0" w:space="0" w:color="auto"/>
        <w:bottom w:val="none" w:sz="0" w:space="0" w:color="auto"/>
        <w:right w:val="none" w:sz="0" w:space="0" w:color="auto"/>
      </w:divBdr>
    </w:div>
    <w:div w:id="1492788684">
      <w:marLeft w:val="640"/>
      <w:marRight w:val="0"/>
      <w:marTop w:val="0"/>
      <w:marBottom w:val="0"/>
      <w:divBdr>
        <w:top w:val="none" w:sz="0" w:space="0" w:color="auto"/>
        <w:left w:val="none" w:sz="0" w:space="0" w:color="auto"/>
        <w:bottom w:val="none" w:sz="0" w:space="0" w:color="auto"/>
        <w:right w:val="none" w:sz="0" w:space="0" w:color="auto"/>
      </w:divBdr>
    </w:div>
    <w:div w:id="1492864869">
      <w:marLeft w:val="640"/>
      <w:marRight w:val="0"/>
      <w:marTop w:val="0"/>
      <w:marBottom w:val="0"/>
      <w:divBdr>
        <w:top w:val="none" w:sz="0" w:space="0" w:color="auto"/>
        <w:left w:val="none" w:sz="0" w:space="0" w:color="auto"/>
        <w:bottom w:val="none" w:sz="0" w:space="0" w:color="auto"/>
        <w:right w:val="none" w:sz="0" w:space="0" w:color="auto"/>
      </w:divBdr>
    </w:div>
    <w:div w:id="1492916118">
      <w:marLeft w:val="640"/>
      <w:marRight w:val="0"/>
      <w:marTop w:val="0"/>
      <w:marBottom w:val="0"/>
      <w:divBdr>
        <w:top w:val="none" w:sz="0" w:space="0" w:color="auto"/>
        <w:left w:val="none" w:sz="0" w:space="0" w:color="auto"/>
        <w:bottom w:val="none" w:sz="0" w:space="0" w:color="auto"/>
        <w:right w:val="none" w:sz="0" w:space="0" w:color="auto"/>
      </w:divBdr>
    </w:div>
    <w:div w:id="1492989515">
      <w:marLeft w:val="640"/>
      <w:marRight w:val="0"/>
      <w:marTop w:val="0"/>
      <w:marBottom w:val="0"/>
      <w:divBdr>
        <w:top w:val="none" w:sz="0" w:space="0" w:color="auto"/>
        <w:left w:val="none" w:sz="0" w:space="0" w:color="auto"/>
        <w:bottom w:val="none" w:sz="0" w:space="0" w:color="auto"/>
        <w:right w:val="none" w:sz="0" w:space="0" w:color="auto"/>
      </w:divBdr>
    </w:div>
    <w:div w:id="1493526210">
      <w:marLeft w:val="640"/>
      <w:marRight w:val="0"/>
      <w:marTop w:val="0"/>
      <w:marBottom w:val="0"/>
      <w:divBdr>
        <w:top w:val="none" w:sz="0" w:space="0" w:color="auto"/>
        <w:left w:val="none" w:sz="0" w:space="0" w:color="auto"/>
        <w:bottom w:val="none" w:sz="0" w:space="0" w:color="auto"/>
        <w:right w:val="none" w:sz="0" w:space="0" w:color="auto"/>
      </w:divBdr>
    </w:div>
    <w:div w:id="1494563331">
      <w:marLeft w:val="640"/>
      <w:marRight w:val="0"/>
      <w:marTop w:val="0"/>
      <w:marBottom w:val="0"/>
      <w:divBdr>
        <w:top w:val="none" w:sz="0" w:space="0" w:color="auto"/>
        <w:left w:val="none" w:sz="0" w:space="0" w:color="auto"/>
        <w:bottom w:val="none" w:sz="0" w:space="0" w:color="auto"/>
        <w:right w:val="none" w:sz="0" w:space="0" w:color="auto"/>
      </w:divBdr>
    </w:div>
    <w:div w:id="1494565608">
      <w:marLeft w:val="640"/>
      <w:marRight w:val="0"/>
      <w:marTop w:val="0"/>
      <w:marBottom w:val="0"/>
      <w:divBdr>
        <w:top w:val="none" w:sz="0" w:space="0" w:color="auto"/>
        <w:left w:val="none" w:sz="0" w:space="0" w:color="auto"/>
        <w:bottom w:val="none" w:sz="0" w:space="0" w:color="auto"/>
        <w:right w:val="none" w:sz="0" w:space="0" w:color="auto"/>
      </w:divBdr>
    </w:div>
    <w:div w:id="1494570011">
      <w:marLeft w:val="640"/>
      <w:marRight w:val="0"/>
      <w:marTop w:val="0"/>
      <w:marBottom w:val="0"/>
      <w:divBdr>
        <w:top w:val="none" w:sz="0" w:space="0" w:color="auto"/>
        <w:left w:val="none" w:sz="0" w:space="0" w:color="auto"/>
        <w:bottom w:val="none" w:sz="0" w:space="0" w:color="auto"/>
        <w:right w:val="none" w:sz="0" w:space="0" w:color="auto"/>
      </w:divBdr>
    </w:div>
    <w:div w:id="1494642652">
      <w:marLeft w:val="640"/>
      <w:marRight w:val="0"/>
      <w:marTop w:val="0"/>
      <w:marBottom w:val="0"/>
      <w:divBdr>
        <w:top w:val="none" w:sz="0" w:space="0" w:color="auto"/>
        <w:left w:val="none" w:sz="0" w:space="0" w:color="auto"/>
        <w:bottom w:val="none" w:sz="0" w:space="0" w:color="auto"/>
        <w:right w:val="none" w:sz="0" w:space="0" w:color="auto"/>
      </w:divBdr>
    </w:div>
    <w:div w:id="1496842766">
      <w:marLeft w:val="640"/>
      <w:marRight w:val="0"/>
      <w:marTop w:val="0"/>
      <w:marBottom w:val="0"/>
      <w:divBdr>
        <w:top w:val="none" w:sz="0" w:space="0" w:color="auto"/>
        <w:left w:val="none" w:sz="0" w:space="0" w:color="auto"/>
        <w:bottom w:val="none" w:sz="0" w:space="0" w:color="auto"/>
        <w:right w:val="none" w:sz="0" w:space="0" w:color="auto"/>
      </w:divBdr>
    </w:div>
    <w:div w:id="1496918200">
      <w:marLeft w:val="640"/>
      <w:marRight w:val="0"/>
      <w:marTop w:val="0"/>
      <w:marBottom w:val="0"/>
      <w:divBdr>
        <w:top w:val="none" w:sz="0" w:space="0" w:color="auto"/>
        <w:left w:val="none" w:sz="0" w:space="0" w:color="auto"/>
        <w:bottom w:val="none" w:sz="0" w:space="0" w:color="auto"/>
        <w:right w:val="none" w:sz="0" w:space="0" w:color="auto"/>
      </w:divBdr>
    </w:div>
    <w:div w:id="1497376282">
      <w:marLeft w:val="640"/>
      <w:marRight w:val="0"/>
      <w:marTop w:val="0"/>
      <w:marBottom w:val="0"/>
      <w:divBdr>
        <w:top w:val="none" w:sz="0" w:space="0" w:color="auto"/>
        <w:left w:val="none" w:sz="0" w:space="0" w:color="auto"/>
        <w:bottom w:val="none" w:sz="0" w:space="0" w:color="auto"/>
        <w:right w:val="none" w:sz="0" w:space="0" w:color="auto"/>
      </w:divBdr>
    </w:div>
    <w:div w:id="1497572173">
      <w:marLeft w:val="640"/>
      <w:marRight w:val="0"/>
      <w:marTop w:val="0"/>
      <w:marBottom w:val="0"/>
      <w:divBdr>
        <w:top w:val="none" w:sz="0" w:space="0" w:color="auto"/>
        <w:left w:val="none" w:sz="0" w:space="0" w:color="auto"/>
        <w:bottom w:val="none" w:sz="0" w:space="0" w:color="auto"/>
        <w:right w:val="none" w:sz="0" w:space="0" w:color="auto"/>
      </w:divBdr>
    </w:div>
    <w:div w:id="1498690936">
      <w:marLeft w:val="640"/>
      <w:marRight w:val="0"/>
      <w:marTop w:val="0"/>
      <w:marBottom w:val="0"/>
      <w:divBdr>
        <w:top w:val="none" w:sz="0" w:space="0" w:color="auto"/>
        <w:left w:val="none" w:sz="0" w:space="0" w:color="auto"/>
        <w:bottom w:val="none" w:sz="0" w:space="0" w:color="auto"/>
        <w:right w:val="none" w:sz="0" w:space="0" w:color="auto"/>
      </w:divBdr>
    </w:div>
    <w:div w:id="1500120963">
      <w:marLeft w:val="640"/>
      <w:marRight w:val="0"/>
      <w:marTop w:val="0"/>
      <w:marBottom w:val="0"/>
      <w:divBdr>
        <w:top w:val="none" w:sz="0" w:space="0" w:color="auto"/>
        <w:left w:val="none" w:sz="0" w:space="0" w:color="auto"/>
        <w:bottom w:val="none" w:sz="0" w:space="0" w:color="auto"/>
        <w:right w:val="none" w:sz="0" w:space="0" w:color="auto"/>
      </w:divBdr>
    </w:div>
    <w:div w:id="1501385451">
      <w:marLeft w:val="640"/>
      <w:marRight w:val="0"/>
      <w:marTop w:val="0"/>
      <w:marBottom w:val="0"/>
      <w:divBdr>
        <w:top w:val="none" w:sz="0" w:space="0" w:color="auto"/>
        <w:left w:val="none" w:sz="0" w:space="0" w:color="auto"/>
        <w:bottom w:val="none" w:sz="0" w:space="0" w:color="auto"/>
        <w:right w:val="none" w:sz="0" w:space="0" w:color="auto"/>
      </w:divBdr>
    </w:div>
    <w:div w:id="1503009947">
      <w:marLeft w:val="640"/>
      <w:marRight w:val="0"/>
      <w:marTop w:val="0"/>
      <w:marBottom w:val="0"/>
      <w:divBdr>
        <w:top w:val="none" w:sz="0" w:space="0" w:color="auto"/>
        <w:left w:val="none" w:sz="0" w:space="0" w:color="auto"/>
        <w:bottom w:val="none" w:sz="0" w:space="0" w:color="auto"/>
        <w:right w:val="none" w:sz="0" w:space="0" w:color="auto"/>
      </w:divBdr>
    </w:div>
    <w:div w:id="1503164402">
      <w:marLeft w:val="640"/>
      <w:marRight w:val="0"/>
      <w:marTop w:val="0"/>
      <w:marBottom w:val="0"/>
      <w:divBdr>
        <w:top w:val="none" w:sz="0" w:space="0" w:color="auto"/>
        <w:left w:val="none" w:sz="0" w:space="0" w:color="auto"/>
        <w:bottom w:val="none" w:sz="0" w:space="0" w:color="auto"/>
        <w:right w:val="none" w:sz="0" w:space="0" w:color="auto"/>
      </w:divBdr>
    </w:div>
    <w:div w:id="1503474466">
      <w:marLeft w:val="640"/>
      <w:marRight w:val="0"/>
      <w:marTop w:val="0"/>
      <w:marBottom w:val="0"/>
      <w:divBdr>
        <w:top w:val="none" w:sz="0" w:space="0" w:color="auto"/>
        <w:left w:val="none" w:sz="0" w:space="0" w:color="auto"/>
        <w:bottom w:val="none" w:sz="0" w:space="0" w:color="auto"/>
        <w:right w:val="none" w:sz="0" w:space="0" w:color="auto"/>
      </w:divBdr>
    </w:div>
    <w:div w:id="1503929926">
      <w:marLeft w:val="640"/>
      <w:marRight w:val="0"/>
      <w:marTop w:val="0"/>
      <w:marBottom w:val="0"/>
      <w:divBdr>
        <w:top w:val="none" w:sz="0" w:space="0" w:color="auto"/>
        <w:left w:val="none" w:sz="0" w:space="0" w:color="auto"/>
        <w:bottom w:val="none" w:sz="0" w:space="0" w:color="auto"/>
        <w:right w:val="none" w:sz="0" w:space="0" w:color="auto"/>
      </w:divBdr>
    </w:div>
    <w:div w:id="1504011602">
      <w:marLeft w:val="640"/>
      <w:marRight w:val="0"/>
      <w:marTop w:val="0"/>
      <w:marBottom w:val="0"/>
      <w:divBdr>
        <w:top w:val="none" w:sz="0" w:space="0" w:color="auto"/>
        <w:left w:val="none" w:sz="0" w:space="0" w:color="auto"/>
        <w:bottom w:val="none" w:sz="0" w:space="0" w:color="auto"/>
        <w:right w:val="none" w:sz="0" w:space="0" w:color="auto"/>
      </w:divBdr>
    </w:div>
    <w:div w:id="1504322061">
      <w:marLeft w:val="640"/>
      <w:marRight w:val="0"/>
      <w:marTop w:val="0"/>
      <w:marBottom w:val="0"/>
      <w:divBdr>
        <w:top w:val="none" w:sz="0" w:space="0" w:color="auto"/>
        <w:left w:val="none" w:sz="0" w:space="0" w:color="auto"/>
        <w:bottom w:val="none" w:sz="0" w:space="0" w:color="auto"/>
        <w:right w:val="none" w:sz="0" w:space="0" w:color="auto"/>
      </w:divBdr>
    </w:div>
    <w:div w:id="1504323894">
      <w:marLeft w:val="640"/>
      <w:marRight w:val="0"/>
      <w:marTop w:val="0"/>
      <w:marBottom w:val="0"/>
      <w:divBdr>
        <w:top w:val="none" w:sz="0" w:space="0" w:color="auto"/>
        <w:left w:val="none" w:sz="0" w:space="0" w:color="auto"/>
        <w:bottom w:val="none" w:sz="0" w:space="0" w:color="auto"/>
        <w:right w:val="none" w:sz="0" w:space="0" w:color="auto"/>
      </w:divBdr>
    </w:div>
    <w:div w:id="1504472283">
      <w:marLeft w:val="640"/>
      <w:marRight w:val="0"/>
      <w:marTop w:val="0"/>
      <w:marBottom w:val="0"/>
      <w:divBdr>
        <w:top w:val="none" w:sz="0" w:space="0" w:color="auto"/>
        <w:left w:val="none" w:sz="0" w:space="0" w:color="auto"/>
        <w:bottom w:val="none" w:sz="0" w:space="0" w:color="auto"/>
        <w:right w:val="none" w:sz="0" w:space="0" w:color="auto"/>
      </w:divBdr>
    </w:div>
    <w:div w:id="1505393948">
      <w:marLeft w:val="640"/>
      <w:marRight w:val="0"/>
      <w:marTop w:val="0"/>
      <w:marBottom w:val="0"/>
      <w:divBdr>
        <w:top w:val="none" w:sz="0" w:space="0" w:color="auto"/>
        <w:left w:val="none" w:sz="0" w:space="0" w:color="auto"/>
        <w:bottom w:val="none" w:sz="0" w:space="0" w:color="auto"/>
        <w:right w:val="none" w:sz="0" w:space="0" w:color="auto"/>
      </w:divBdr>
    </w:div>
    <w:div w:id="1505631795">
      <w:marLeft w:val="640"/>
      <w:marRight w:val="0"/>
      <w:marTop w:val="0"/>
      <w:marBottom w:val="0"/>
      <w:divBdr>
        <w:top w:val="none" w:sz="0" w:space="0" w:color="auto"/>
        <w:left w:val="none" w:sz="0" w:space="0" w:color="auto"/>
        <w:bottom w:val="none" w:sz="0" w:space="0" w:color="auto"/>
        <w:right w:val="none" w:sz="0" w:space="0" w:color="auto"/>
      </w:divBdr>
    </w:div>
    <w:div w:id="1506482508">
      <w:marLeft w:val="640"/>
      <w:marRight w:val="0"/>
      <w:marTop w:val="0"/>
      <w:marBottom w:val="0"/>
      <w:divBdr>
        <w:top w:val="none" w:sz="0" w:space="0" w:color="auto"/>
        <w:left w:val="none" w:sz="0" w:space="0" w:color="auto"/>
        <w:bottom w:val="none" w:sz="0" w:space="0" w:color="auto"/>
        <w:right w:val="none" w:sz="0" w:space="0" w:color="auto"/>
      </w:divBdr>
    </w:div>
    <w:div w:id="1507403267">
      <w:marLeft w:val="640"/>
      <w:marRight w:val="0"/>
      <w:marTop w:val="0"/>
      <w:marBottom w:val="0"/>
      <w:divBdr>
        <w:top w:val="none" w:sz="0" w:space="0" w:color="auto"/>
        <w:left w:val="none" w:sz="0" w:space="0" w:color="auto"/>
        <w:bottom w:val="none" w:sz="0" w:space="0" w:color="auto"/>
        <w:right w:val="none" w:sz="0" w:space="0" w:color="auto"/>
      </w:divBdr>
    </w:div>
    <w:div w:id="1509909557">
      <w:marLeft w:val="640"/>
      <w:marRight w:val="0"/>
      <w:marTop w:val="0"/>
      <w:marBottom w:val="0"/>
      <w:divBdr>
        <w:top w:val="none" w:sz="0" w:space="0" w:color="auto"/>
        <w:left w:val="none" w:sz="0" w:space="0" w:color="auto"/>
        <w:bottom w:val="none" w:sz="0" w:space="0" w:color="auto"/>
        <w:right w:val="none" w:sz="0" w:space="0" w:color="auto"/>
      </w:divBdr>
    </w:div>
    <w:div w:id="1510027552">
      <w:marLeft w:val="640"/>
      <w:marRight w:val="0"/>
      <w:marTop w:val="0"/>
      <w:marBottom w:val="0"/>
      <w:divBdr>
        <w:top w:val="none" w:sz="0" w:space="0" w:color="auto"/>
        <w:left w:val="none" w:sz="0" w:space="0" w:color="auto"/>
        <w:bottom w:val="none" w:sz="0" w:space="0" w:color="auto"/>
        <w:right w:val="none" w:sz="0" w:space="0" w:color="auto"/>
      </w:divBdr>
    </w:div>
    <w:div w:id="1512840551">
      <w:marLeft w:val="640"/>
      <w:marRight w:val="0"/>
      <w:marTop w:val="0"/>
      <w:marBottom w:val="0"/>
      <w:divBdr>
        <w:top w:val="none" w:sz="0" w:space="0" w:color="auto"/>
        <w:left w:val="none" w:sz="0" w:space="0" w:color="auto"/>
        <w:bottom w:val="none" w:sz="0" w:space="0" w:color="auto"/>
        <w:right w:val="none" w:sz="0" w:space="0" w:color="auto"/>
      </w:divBdr>
    </w:div>
    <w:div w:id="1515804584">
      <w:marLeft w:val="640"/>
      <w:marRight w:val="0"/>
      <w:marTop w:val="0"/>
      <w:marBottom w:val="0"/>
      <w:divBdr>
        <w:top w:val="none" w:sz="0" w:space="0" w:color="auto"/>
        <w:left w:val="none" w:sz="0" w:space="0" w:color="auto"/>
        <w:bottom w:val="none" w:sz="0" w:space="0" w:color="auto"/>
        <w:right w:val="none" w:sz="0" w:space="0" w:color="auto"/>
      </w:divBdr>
    </w:div>
    <w:div w:id="1517498569">
      <w:marLeft w:val="640"/>
      <w:marRight w:val="0"/>
      <w:marTop w:val="0"/>
      <w:marBottom w:val="0"/>
      <w:divBdr>
        <w:top w:val="none" w:sz="0" w:space="0" w:color="auto"/>
        <w:left w:val="none" w:sz="0" w:space="0" w:color="auto"/>
        <w:bottom w:val="none" w:sz="0" w:space="0" w:color="auto"/>
        <w:right w:val="none" w:sz="0" w:space="0" w:color="auto"/>
      </w:divBdr>
    </w:div>
    <w:div w:id="1518302466">
      <w:marLeft w:val="640"/>
      <w:marRight w:val="0"/>
      <w:marTop w:val="0"/>
      <w:marBottom w:val="0"/>
      <w:divBdr>
        <w:top w:val="none" w:sz="0" w:space="0" w:color="auto"/>
        <w:left w:val="none" w:sz="0" w:space="0" w:color="auto"/>
        <w:bottom w:val="none" w:sz="0" w:space="0" w:color="auto"/>
        <w:right w:val="none" w:sz="0" w:space="0" w:color="auto"/>
      </w:divBdr>
    </w:div>
    <w:div w:id="1519810179">
      <w:marLeft w:val="640"/>
      <w:marRight w:val="0"/>
      <w:marTop w:val="0"/>
      <w:marBottom w:val="0"/>
      <w:divBdr>
        <w:top w:val="none" w:sz="0" w:space="0" w:color="auto"/>
        <w:left w:val="none" w:sz="0" w:space="0" w:color="auto"/>
        <w:bottom w:val="none" w:sz="0" w:space="0" w:color="auto"/>
        <w:right w:val="none" w:sz="0" w:space="0" w:color="auto"/>
      </w:divBdr>
    </w:div>
    <w:div w:id="1520043145">
      <w:marLeft w:val="640"/>
      <w:marRight w:val="0"/>
      <w:marTop w:val="0"/>
      <w:marBottom w:val="0"/>
      <w:divBdr>
        <w:top w:val="none" w:sz="0" w:space="0" w:color="auto"/>
        <w:left w:val="none" w:sz="0" w:space="0" w:color="auto"/>
        <w:bottom w:val="none" w:sz="0" w:space="0" w:color="auto"/>
        <w:right w:val="none" w:sz="0" w:space="0" w:color="auto"/>
      </w:divBdr>
    </w:div>
    <w:div w:id="1520512098">
      <w:marLeft w:val="640"/>
      <w:marRight w:val="0"/>
      <w:marTop w:val="0"/>
      <w:marBottom w:val="0"/>
      <w:divBdr>
        <w:top w:val="none" w:sz="0" w:space="0" w:color="auto"/>
        <w:left w:val="none" w:sz="0" w:space="0" w:color="auto"/>
        <w:bottom w:val="none" w:sz="0" w:space="0" w:color="auto"/>
        <w:right w:val="none" w:sz="0" w:space="0" w:color="auto"/>
      </w:divBdr>
    </w:div>
    <w:div w:id="1521237728">
      <w:marLeft w:val="640"/>
      <w:marRight w:val="0"/>
      <w:marTop w:val="0"/>
      <w:marBottom w:val="0"/>
      <w:divBdr>
        <w:top w:val="none" w:sz="0" w:space="0" w:color="auto"/>
        <w:left w:val="none" w:sz="0" w:space="0" w:color="auto"/>
        <w:bottom w:val="none" w:sz="0" w:space="0" w:color="auto"/>
        <w:right w:val="none" w:sz="0" w:space="0" w:color="auto"/>
      </w:divBdr>
    </w:div>
    <w:div w:id="1522237028">
      <w:marLeft w:val="640"/>
      <w:marRight w:val="0"/>
      <w:marTop w:val="0"/>
      <w:marBottom w:val="0"/>
      <w:divBdr>
        <w:top w:val="none" w:sz="0" w:space="0" w:color="auto"/>
        <w:left w:val="none" w:sz="0" w:space="0" w:color="auto"/>
        <w:bottom w:val="none" w:sz="0" w:space="0" w:color="auto"/>
        <w:right w:val="none" w:sz="0" w:space="0" w:color="auto"/>
      </w:divBdr>
    </w:div>
    <w:div w:id="1522469097">
      <w:marLeft w:val="640"/>
      <w:marRight w:val="0"/>
      <w:marTop w:val="0"/>
      <w:marBottom w:val="0"/>
      <w:divBdr>
        <w:top w:val="none" w:sz="0" w:space="0" w:color="auto"/>
        <w:left w:val="none" w:sz="0" w:space="0" w:color="auto"/>
        <w:bottom w:val="none" w:sz="0" w:space="0" w:color="auto"/>
        <w:right w:val="none" w:sz="0" w:space="0" w:color="auto"/>
      </w:divBdr>
    </w:div>
    <w:div w:id="1523084065">
      <w:marLeft w:val="640"/>
      <w:marRight w:val="0"/>
      <w:marTop w:val="0"/>
      <w:marBottom w:val="0"/>
      <w:divBdr>
        <w:top w:val="none" w:sz="0" w:space="0" w:color="auto"/>
        <w:left w:val="none" w:sz="0" w:space="0" w:color="auto"/>
        <w:bottom w:val="none" w:sz="0" w:space="0" w:color="auto"/>
        <w:right w:val="none" w:sz="0" w:space="0" w:color="auto"/>
      </w:divBdr>
    </w:div>
    <w:div w:id="1523324310">
      <w:marLeft w:val="640"/>
      <w:marRight w:val="0"/>
      <w:marTop w:val="0"/>
      <w:marBottom w:val="0"/>
      <w:divBdr>
        <w:top w:val="none" w:sz="0" w:space="0" w:color="auto"/>
        <w:left w:val="none" w:sz="0" w:space="0" w:color="auto"/>
        <w:bottom w:val="none" w:sz="0" w:space="0" w:color="auto"/>
        <w:right w:val="none" w:sz="0" w:space="0" w:color="auto"/>
      </w:divBdr>
    </w:div>
    <w:div w:id="1527981577">
      <w:marLeft w:val="640"/>
      <w:marRight w:val="0"/>
      <w:marTop w:val="0"/>
      <w:marBottom w:val="0"/>
      <w:divBdr>
        <w:top w:val="none" w:sz="0" w:space="0" w:color="auto"/>
        <w:left w:val="none" w:sz="0" w:space="0" w:color="auto"/>
        <w:bottom w:val="none" w:sz="0" w:space="0" w:color="auto"/>
        <w:right w:val="none" w:sz="0" w:space="0" w:color="auto"/>
      </w:divBdr>
    </w:div>
    <w:div w:id="1528064127">
      <w:marLeft w:val="640"/>
      <w:marRight w:val="0"/>
      <w:marTop w:val="0"/>
      <w:marBottom w:val="0"/>
      <w:divBdr>
        <w:top w:val="none" w:sz="0" w:space="0" w:color="auto"/>
        <w:left w:val="none" w:sz="0" w:space="0" w:color="auto"/>
        <w:bottom w:val="none" w:sz="0" w:space="0" w:color="auto"/>
        <w:right w:val="none" w:sz="0" w:space="0" w:color="auto"/>
      </w:divBdr>
    </w:div>
    <w:div w:id="1529484360">
      <w:marLeft w:val="640"/>
      <w:marRight w:val="0"/>
      <w:marTop w:val="0"/>
      <w:marBottom w:val="0"/>
      <w:divBdr>
        <w:top w:val="none" w:sz="0" w:space="0" w:color="auto"/>
        <w:left w:val="none" w:sz="0" w:space="0" w:color="auto"/>
        <w:bottom w:val="none" w:sz="0" w:space="0" w:color="auto"/>
        <w:right w:val="none" w:sz="0" w:space="0" w:color="auto"/>
      </w:divBdr>
    </w:div>
    <w:div w:id="1530223217">
      <w:marLeft w:val="640"/>
      <w:marRight w:val="0"/>
      <w:marTop w:val="0"/>
      <w:marBottom w:val="0"/>
      <w:divBdr>
        <w:top w:val="none" w:sz="0" w:space="0" w:color="auto"/>
        <w:left w:val="none" w:sz="0" w:space="0" w:color="auto"/>
        <w:bottom w:val="none" w:sz="0" w:space="0" w:color="auto"/>
        <w:right w:val="none" w:sz="0" w:space="0" w:color="auto"/>
      </w:divBdr>
    </w:div>
    <w:div w:id="1530295873">
      <w:marLeft w:val="640"/>
      <w:marRight w:val="0"/>
      <w:marTop w:val="0"/>
      <w:marBottom w:val="0"/>
      <w:divBdr>
        <w:top w:val="none" w:sz="0" w:space="0" w:color="auto"/>
        <w:left w:val="none" w:sz="0" w:space="0" w:color="auto"/>
        <w:bottom w:val="none" w:sz="0" w:space="0" w:color="auto"/>
        <w:right w:val="none" w:sz="0" w:space="0" w:color="auto"/>
      </w:divBdr>
    </w:div>
    <w:div w:id="1531526697">
      <w:marLeft w:val="640"/>
      <w:marRight w:val="0"/>
      <w:marTop w:val="0"/>
      <w:marBottom w:val="0"/>
      <w:divBdr>
        <w:top w:val="none" w:sz="0" w:space="0" w:color="auto"/>
        <w:left w:val="none" w:sz="0" w:space="0" w:color="auto"/>
        <w:bottom w:val="none" w:sz="0" w:space="0" w:color="auto"/>
        <w:right w:val="none" w:sz="0" w:space="0" w:color="auto"/>
      </w:divBdr>
    </w:div>
    <w:div w:id="1533837268">
      <w:marLeft w:val="640"/>
      <w:marRight w:val="0"/>
      <w:marTop w:val="0"/>
      <w:marBottom w:val="0"/>
      <w:divBdr>
        <w:top w:val="none" w:sz="0" w:space="0" w:color="auto"/>
        <w:left w:val="none" w:sz="0" w:space="0" w:color="auto"/>
        <w:bottom w:val="none" w:sz="0" w:space="0" w:color="auto"/>
        <w:right w:val="none" w:sz="0" w:space="0" w:color="auto"/>
      </w:divBdr>
    </w:div>
    <w:div w:id="1533956304">
      <w:marLeft w:val="640"/>
      <w:marRight w:val="0"/>
      <w:marTop w:val="0"/>
      <w:marBottom w:val="0"/>
      <w:divBdr>
        <w:top w:val="none" w:sz="0" w:space="0" w:color="auto"/>
        <w:left w:val="none" w:sz="0" w:space="0" w:color="auto"/>
        <w:bottom w:val="none" w:sz="0" w:space="0" w:color="auto"/>
        <w:right w:val="none" w:sz="0" w:space="0" w:color="auto"/>
      </w:divBdr>
    </w:div>
    <w:div w:id="1535340995">
      <w:marLeft w:val="640"/>
      <w:marRight w:val="0"/>
      <w:marTop w:val="0"/>
      <w:marBottom w:val="0"/>
      <w:divBdr>
        <w:top w:val="none" w:sz="0" w:space="0" w:color="auto"/>
        <w:left w:val="none" w:sz="0" w:space="0" w:color="auto"/>
        <w:bottom w:val="none" w:sz="0" w:space="0" w:color="auto"/>
        <w:right w:val="none" w:sz="0" w:space="0" w:color="auto"/>
      </w:divBdr>
    </w:div>
    <w:div w:id="1537044083">
      <w:marLeft w:val="640"/>
      <w:marRight w:val="0"/>
      <w:marTop w:val="0"/>
      <w:marBottom w:val="0"/>
      <w:divBdr>
        <w:top w:val="none" w:sz="0" w:space="0" w:color="auto"/>
        <w:left w:val="none" w:sz="0" w:space="0" w:color="auto"/>
        <w:bottom w:val="none" w:sz="0" w:space="0" w:color="auto"/>
        <w:right w:val="none" w:sz="0" w:space="0" w:color="auto"/>
      </w:divBdr>
    </w:div>
    <w:div w:id="1539245330">
      <w:marLeft w:val="640"/>
      <w:marRight w:val="0"/>
      <w:marTop w:val="0"/>
      <w:marBottom w:val="0"/>
      <w:divBdr>
        <w:top w:val="none" w:sz="0" w:space="0" w:color="auto"/>
        <w:left w:val="none" w:sz="0" w:space="0" w:color="auto"/>
        <w:bottom w:val="none" w:sz="0" w:space="0" w:color="auto"/>
        <w:right w:val="none" w:sz="0" w:space="0" w:color="auto"/>
      </w:divBdr>
    </w:div>
    <w:div w:id="1539782255">
      <w:marLeft w:val="640"/>
      <w:marRight w:val="0"/>
      <w:marTop w:val="0"/>
      <w:marBottom w:val="0"/>
      <w:divBdr>
        <w:top w:val="none" w:sz="0" w:space="0" w:color="auto"/>
        <w:left w:val="none" w:sz="0" w:space="0" w:color="auto"/>
        <w:bottom w:val="none" w:sz="0" w:space="0" w:color="auto"/>
        <w:right w:val="none" w:sz="0" w:space="0" w:color="auto"/>
      </w:divBdr>
    </w:div>
    <w:div w:id="1539972044">
      <w:marLeft w:val="640"/>
      <w:marRight w:val="0"/>
      <w:marTop w:val="0"/>
      <w:marBottom w:val="0"/>
      <w:divBdr>
        <w:top w:val="none" w:sz="0" w:space="0" w:color="auto"/>
        <w:left w:val="none" w:sz="0" w:space="0" w:color="auto"/>
        <w:bottom w:val="none" w:sz="0" w:space="0" w:color="auto"/>
        <w:right w:val="none" w:sz="0" w:space="0" w:color="auto"/>
      </w:divBdr>
    </w:div>
    <w:div w:id="1542937080">
      <w:marLeft w:val="640"/>
      <w:marRight w:val="0"/>
      <w:marTop w:val="0"/>
      <w:marBottom w:val="0"/>
      <w:divBdr>
        <w:top w:val="none" w:sz="0" w:space="0" w:color="auto"/>
        <w:left w:val="none" w:sz="0" w:space="0" w:color="auto"/>
        <w:bottom w:val="none" w:sz="0" w:space="0" w:color="auto"/>
        <w:right w:val="none" w:sz="0" w:space="0" w:color="auto"/>
      </w:divBdr>
    </w:div>
    <w:div w:id="1544322671">
      <w:marLeft w:val="640"/>
      <w:marRight w:val="0"/>
      <w:marTop w:val="0"/>
      <w:marBottom w:val="0"/>
      <w:divBdr>
        <w:top w:val="none" w:sz="0" w:space="0" w:color="auto"/>
        <w:left w:val="none" w:sz="0" w:space="0" w:color="auto"/>
        <w:bottom w:val="none" w:sz="0" w:space="0" w:color="auto"/>
        <w:right w:val="none" w:sz="0" w:space="0" w:color="auto"/>
      </w:divBdr>
    </w:div>
    <w:div w:id="1545097827">
      <w:marLeft w:val="640"/>
      <w:marRight w:val="0"/>
      <w:marTop w:val="0"/>
      <w:marBottom w:val="0"/>
      <w:divBdr>
        <w:top w:val="none" w:sz="0" w:space="0" w:color="auto"/>
        <w:left w:val="none" w:sz="0" w:space="0" w:color="auto"/>
        <w:bottom w:val="none" w:sz="0" w:space="0" w:color="auto"/>
        <w:right w:val="none" w:sz="0" w:space="0" w:color="auto"/>
      </w:divBdr>
    </w:div>
    <w:div w:id="1545556924">
      <w:marLeft w:val="640"/>
      <w:marRight w:val="0"/>
      <w:marTop w:val="0"/>
      <w:marBottom w:val="0"/>
      <w:divBdr>
        <w:top w:val="none" w:sz="0" w:space="0" w:color="auto"/>
        <w:left w:val="none" w:sz="0" w:space="0" w:color="auto"/>
        <w:bottom w:val="none" w:sz="0" w:space="0" w:color="auto"/>
        <w:right w:val="none" w:sz="0" w:space="0" w:color="auto"/>
      </w:divBdr>
    </w:div>
    <w:div w:id="1547764328">
      <w:marLeft w:val="640"/>
      <w:marRight w:val="0"/>
      <w:marTop w:val="0"/>
      <w:marBottom w:val="0"/>
      <w:divBdr>
        <w:top w:val="none" w:sz="0" w:space="0" w:color="auto"/>
        <w:left w:val="none" w:sz="0" w:space="0" w:color="auto"/>
        <w:bottom w:val="none" w:sz="0" w:space="0" w:color="auto"/>
        <w:right w:val="none" w:sz="0" w:space="0" w:color="auto"/>
      </w:divBdr>
    </w:div>
    <w:div w:id="1548489131">
      <w:marLeft w:val="640"/>
      <w:marRight w:val="0"/>
      <w:marTop w:val="0"/>
      <w:marBottom w:val="0"/>
      <w:divBdr>
        <w:top w:val="none" w:sz="0" w:space="0" w:color="auto"/>
        <w:left w:val="none" w:sz="0" w:space="0" w:color="auto"/>
        <w:bottom w:val="none" w:sz="0" w:space="0" w:color="auto"/>
        <w:right w:val="none" w:sz="0" w:space="0" w:color="auto"/>
      </w:divBdr>
    </w:div>
    <w:div w:id="1549880749">
      <w:marLeft w:val="640"/>
      <w:marRight w:val="0"/>
      <w:marTop w:val="0"/>
      <w:marBottom w:val="0"/>
      <w:divBdr>
        <w:top w:val="none" w:sz="0" w:space="0" w:color="auto"/>
        <w:left w:val="none" w:sz="0" w:space="0" w:color="auto"/>
        <w:bottom w:val="none" w:sz="0" w:space="0" w:color="auto"/>
        <w:right w:val="none" w:sz="0" w:space="0" w:color="auto"/>
      </w:divBdr>
    </w:div>
    <w:div w:id="1549881159">
      <w:marLeft w:val="640"/>
      <w:marRight w:val="0"/>
      <w:marTop w:val="0"/>
      <w:marBottom w:val="0"/>
      <w:divBdr>
        <w:top w:val="none" w:sz="0" w:space="0" w:color="auto"/>
        <w:left w:val="none" w:sz="0" w:space="0" w:color="auto"/>
        <w:bottom w:val="none" w:sz="0" w:space="0" w:color="auto"/>
        <w:right w:val="none" w:sz="0" w:space="0" w:color="auto"/>
      </w:divBdr>
    </w:div>
    <w:div w:id="1550415241">
      <w:marLeft w:val="640"/>
      <w:marRight w:val="0"/>
      <w:marTop w:val="0"/>
      <w:marBottom w:val="0"/>
      <w:divBdr>
        <w:top w:val="none" w:sz="0" w:space="0" w:color="auto"/>
        <w:left w:val="none" w:sz="0" w:space="0" w:color="auto"/>
        <w:bottom w:val="none" w:sz="0" w:space="0" w:color="auto"/>
        <w:right w:val="none" w:sz="0" w:space="0" w:color="auto"/>
      </w:divBdr>
    </w:div>
    <w:div w:id="1551114267">
      <w:marLeft w:val="640"/>
      <w:marRight w:val="0"/>
      <w:marTop w:val="0"/>
      <w:marBottom w:val="0"/>
      <w:divBdr>
        <w:top w:val="none" w:sz="0" w:space="0" w:color="auto"/>
        <w:left w:val="none" w:sz="0" w:space="0" w:color="auto"/>
        <w:bottom w:val="none" w:sz="0" w:space="0" w:color="auto"/>
        <w:right w:val="none" w:sz="0" w:space="0" w:color="auto"/>
      </w:divBdr>
    </w:div>
    <w:div w:id="1551767376">
      <w:marLeft w:val="640"/>
      <w:marRight w:val="0"/>
      <w:marTop w:val="0"/>
      <w:marBottom w:val="0"/>
      <w:divBdr>
        <w:top w:val="none" w:sz="0" w:space="0" w:color="auto"/>
        <w:left w:val="none" w:sz="0" w:space="0" w:color="auto"/>
        <w:bottom w:val="none" w:sz="0" w:space="0" w:color="auto"/>
        <w:right w:val="none" w:sz="0" w:space="0" w:color="auto"/>
      </w:divBdr>
    </w:div>
    <w:div w:id="1551771446">
      <w:marLeft w:val="640"/>
      <w:marRight w:val="0"/>
      <w:marTop w:val="0"/>
      <w:marBottom w:val="0"/>
      <w:divBdr>
        <w:top w:val="none" w:sz="0" w:space="0" w:color="auto"/>
        <w:left w:val="none" w:sz="0" w:space="0" w:color="auto"/>
        <w:bottom w:val="none" w:sz="0" w:space="0" w:color="auto"/>
        <w:right w:val="none" w:sz="0" w:space="0" w:color="auto"/>
      </w:divBdr>
    </w:div>
    <w:div w:id="1556547613">
      <w:marLeft w:val="640"/>
      <w:marRight w:val="0"/>
      <w:marTop w:val="0"/>
      <w:marBottom w:val="0"/>
      <w:divBdr>
        <w:top w:val="none" w:sz="0" w:space="0" w:color="auto"/>
        <w:left w:val="none" w:sz="0" w:space="0" w:color="auto"/>
        <w:bottom w:val="none" w:sz="0" w:space="0" w:color="auto"/>
        <w:right w:val="none" w:sz="0" w:space="0" w:color="auto"/>
      </w:divBdr>
    </w:div>
    <w:div w:id="1557356843">
      <w:marLeft w:val="640"/>
      <w:marRight w:val="0"/>
      <w:marTop w:val="0"/>
      <w:marBottom w:val="0"/>
      <w:divBdr>
        <w:top w:val="none" w:sz="0" w:space="0" w:color="auto"/>
        <w:left w:val="none" w:sz="0" w:space="0" w:color="auto"/>
        <w:bottom w:val="none" w:sz="0" w:space="0" w:color="auto"/>
        <w:right w:val="none" w:sz="0" w:space="0" w:color="auto"/>
      </w:divBdr>
    </w:div>
    <w:div w:id="1559583842">
      <w:marLeft w:val="640"/>
      <w:marRight w:val="0"/>
      <w:marTop w:val="0"/>
      <w:marBottom w:val="0"/>
      <w:divBdr>
        <w:top w:val="none" w:sz="0" w:space="0" w:color="auto"/>
        <w:left w:val="none" w:sz="0" w:space="0" w:color="auto"/>
        <w:bottom w:val="none" w:sz="0" w:space="0" w:color="auto"/>
        <w:right w:val="none" w:sz="0" w:space="0" w:color="auto"/>
      </w:divBdr>
    </w:div>
    <w:div w:id="1559853071">
      <w:marLeft w:val="640"/>
      <w:marRight w:val="0"/>
      <w:marTop w:val="0"/>
      <w:marBottom w:val="0"/>
      <w:divBdr>
        <w:top w:val="none" w:sz="0" w:space="0" w:color="auto"/>
        <w:left w:val="none" w:sz="0" w:space="0" w:color="auto"/>
        <w:bottom w:val="none" w:sz="0" w:space="0" w:color="auto"/>
        <w:right w:val="none" w:sz="0" w:space="0" w:color="auto"/>
      </w:divBdr>
    </w:div>
    <w:div w:id="1560046197">
      <w:marLeft w:val="640"/>
      <w:marRight w:val="0"/>
      <w:marTop w:val="0"/>
      <w:marBottom w:val="0"/>
      <w:divBdr>
        <w:top w:val="none" w:sz="0" w:space="0" w:color="auto"/>
        <w:left w:val="none" w:sz="0" w:space="0" w:color="auto"/>
        <w:bottom w:val="none" w:sz="0" w:space="0" w:color="auto"/>
        <w:right w:val="none" w:sz="0" w:space="0" w:color="auto"/>
      </w:divBdr>
    </w:div>
    <w:div w:id="1561362272">
      <w:marLeft w:val="640"/>
      <w:marRight w:val="0"/>
      <w:marTop w:val="0"/>
      <w:marBottom w:val="0"/>
      <w:divBdr>
        <w:top w:val="none" w:sz="0" w:space="0" w:color="auto"/>
        <w:left w:val="none" w:sz="0" w:space="0" w:color="auto"/>
        <w:bottom w:val="none" w:sz="0" w:space="0" w:color="auto"/>
        <w:right w:val="none" w:sz="0" w:space="0" w:color="auto"/>
      </w:divBdr>
    </w:div>
    <w:div w:id="1563061942">
      <w:marLeft w:val="640"/>
      <w:marRight w:val="0"/>
      <w:marTop w:val="0"/>
      <w:marBottom w:val="0"/>
      <w:divBdr>
        <w:top w:val="none" w:sz="0" w:space="0" w:color="auto"/>
        <w:left w:val="none" w:sz="0" w:space="0" w:color="auto"/>
        <w:bottom w:val="none" w:sz="0" w:space="0" w:color="auto"/>
        <w:right w:val="none" w:sz="0" w:space="0" w:color="auto"/>
      </w:divBdr>
    </w:div>
    <w:div w:id="1563635295">
      <w:marLeft w:val="640"/>
      <w:marRight w:val="0"/>
      <w:marTop w:val="0"/>
      <w:marBottom w:val="0"/>
      <w:divBdr>
        <w:top w:val="none" w:sz="0" w:space="0" w:color="auto"/>
        <w:left w:val="none" w:sz="0" w:space="0" w:color="auto"/>
        <w:bottom w:val="none" w:sz="0" w:space="0" w:color="auto"/>
        <w:right w:val="none" w:sz="0" w:space="0" w:color="auto"/>
      </w:divBdr>
    </w:div>
    <w:div w:id="1566381160">
      <w:marLeft w:val="640"/>
      <w:marRight w:val="0"/>
      <w:marTop w:val="0"/>
      <w:marBottom w:val="0"/>
      <w:divBdr>
        <w:top w:val="none" w:sz="0" w:space="0" w:color="auto"/>
        <w:left w:val="none" w:sz="0" w:space="0" w:color="auto"/>
        <w:bottom w:val="none" w:sz="0" w:space="0" w:color="auto"/>
        <w:right w:val="none" w:sz="0" w:space="0" w:color="auto"/>
      </w:divBdr>
    </w:div>
    <w:div w:id="1566447529">
      <w:marLeft w:val="640"/>
      <w:marRight w:val="0"/>
      <w:marTop w:val="0"/>
      <w:marBottom w:val="0"/>
      <w:divBdr>
        <w:top w:val="none" w:sz="0" w:space="0" w:color="auto"/>
        <w:left w:val="none" w:sz="0" w:space="0" w:color="auto"/>
        <w:bottom w:val="none" w:sz="0" w:space="0" w:color="auto"/>
        <w:right w:val="none" w:sz="0" w:space="0" w:color="auto"/>
      </w:divBdr>
    </w:div>
    <w:div w:id="1566646810">
      <w:marLeft w:val="640"/>
      <w:marRight w:val="0"/>
      <w:marTop w:val="0"/>
      <w:marBottom w:val="0"/>
      <w:divBdr>
        <w:top w:val="none" w:sz="0" w:space="0" w:color="auto"/>
        <w:left w:val="none" w:sz="0" w:space="0" w:color="auto"/>
        <w:bottom w:val="none" w:sz="0" w:space="0" w:color="auto"/>
        <w:right w:val="none" w:sz="0" w:space="0" w:color="auto"/>
      </w:divBdr>
    </w:div>
    <w:div w:id="1567302645">
      <w:marLeft w:val="640"/>
      <w:marRight w:val="0"/>
      <w:marTop w:val="0"/>
      <w:marBottom w:val="0"/>
      <w:divBdr>
        <w:top w:val="none" w:sz="0" w:space="0" w:color="auto"/>
        <w:left w:val="none" w:sz="0" w:space="0" w:color="auto"/>
        <w:bottom w:val="none" w:sz="0" w:space="0" w:color="auto"/>
        <w:right w:val="none" w:sz="0" w:space="0" w:color="auto"/>
      </w:divBdr>
    </w:div>
    <w:div w:id="1568372153">
      <w:marLeft w:val="640"/>
      <w:marRight w:val="0"/>
      <w:marTop w:val="0"/>
      <w:marBottom w:val="0"/>
      <w:divBdr>
        <w:top w:val="none" w:sz="0" w:space="0" w:color="auto"/>
        <w:left w:val="none" w:sz="0" w:space="0" w:color="auto"/>
        <w:bottom w:val="none" w:sz="0" w:space="0" w:color="auto"/>
        <w:right w:val="none" w:sz="0" w:space="0" w:color="auto"/>
      </w:divBdr>
    </w:div>
    <w:div w:id="1568565999">
      <w:marLeft w:val="640"/>
      <w:marRight w:val="0"/>
      <w:marTop w:val="0"/>
      <w:marBottom w:val="0"/>
      <w:divBdr>
        <w:top w:val="none" w:sz="0" w:space="0" w:color="auto"/>
        <w:left w:val="none" w:sz="0" w:space="0" w:color="auto"/>
        <w:bottom w:val="none" w:sz="0" w:space="0" w:color="auto"/>
        <w:right w:val="none" w:sz="0" w:space="0" w:color="auto"/>
      </w:divBdr>
    </w:div>
    <w:div w:id="1569146129">
      <w:marLeft w:val="640"/>
      <w:marRight w:val="0"/>
      <w:marTop w:val="0"/>
      <w:marBottom w:val="0"/>
      <w:divBdr>
        <w:top w:val="none" w:sz="0" w:space="0" w:color="auto"/>
        <w:left w:val="none" w:sz="0" w:space="0" w:color="auto"/>
        <w:bottom w:val="none" w:sz="0" w:space="0" w:color="auto"/>
        <w:right w:val="none" w:sz="0" w:space="0" w:color="auto"/>
      </w:divBdr>
    </w:div>
    <w:div w:id="1569534871">
      <w:marLeft w:val="640"/>
      <w:marRight w:val="0"/>
      <w:marTop w:val="0"/>
      <w:marBottom w:val="0"/>
      <w:divBdr>
        <w:top w:val="none" w:sz="0" w:space="0" w:color="auto"/>
        <w:left w:val="none" w:sz="0" w:space="0" w:color="auto"/>
        <w:bottom w:val="none" w:sz="0" w:space="0" w:color="auto"/>
        <w:right w:val="none" w:sz="0" w:space="0" w:color="auto"/>
      </w:divBdr>
    </w:div>
    <w:div w:id="1570266289">
      <w:marLeft w:val="640"/>
      <w:marRight w:val="0"/>
      <w:marTop w:val="0"/>
      <w:marBottom w:val="0"/>
      <w:divBdr>
        <w:top w:val="none" w:sz="0" w:space="0" w:color="auto"/>
        <w:left w:val="none" w:sz="0" w:space="0" w:color="auto"/>
        <w:bottom w:val="none" w:sz="0" w:space="0" w:color="auto"/>
        <w:right w:val="none" w:sz="0" w:space="0" w:color="auto"/>
      </w:divBdr>
    </w:div>
    <w:div w:id="1570772821">
      <w:marLeft w:val="640"/>
      <w:marRight w:val="0"/>
      <w:marTop w:val="0"/>
      <w:marBottom w:val="0"/>
      <w:divBdr>
        <w:top w:val="none" w:sz="0" w:space="0" w:color="auto"/>
        <w:left w:val="none" w:sz="0" w:space="0" w:color="auto"/>
        <w:bottom w:val="none" w:sz="0" w:space="0" w:color="auto"/>
        <w:right w:val="none" w:sz="0" w:space="0" w:color="auto"/>
      </w:divBdr>
    </w:div>
    <w:div w:id="1571964711">
      <w:marLeft w:val="640"/>
      <w:marRight w:val="0"/>
      <w:marTop w:val="0"/>
      <w:marBottom w:val="0"/>
      <w:divBdr>
        <w:top w:val="none" w:sz="0" w:space="0" w:color="auto"/>
        <w:left w:val="none" w:sz="0" w:space="0" w:color="auto"/>
        <w:bottom w:val="none" w:sz="0" w:space="0" w:color="auto"/>
        <w:right w:val="none" w:sz="0" w:space="0" w:color="auto"/>
      </w:divBdr>
    </w:div>
    <w:div w:id="1574314325">
      <w:marLeft w:val="640"/>
      <w:marRight w:val="0"/>
      <w:marTop w:val="0"/>
      <w:marBottom w:val="0"/>
      <w:divBdr>
        <w:top w:val="none" w:sz="0" w:space="0" w:color="auto"/>
        <w:left w:val="none" w:sz="0" w:space="0" w:color="auto"/>
        <w:bottom w:val="none" w:sz="0" w:space="0" w:color="auto"/>
        <w:right w:val="none" w:sz="0" w:space="0" w:color="auto"/>
      </w:divBdr>
    </w:div>
    <w:div w:id="1574315189">
      <w:marLeft w:val="640"/>
      <w:marRight w:val="0"/>
      <w:marTop w:val="0"/>
      <w:marBottom w:val="0"/>
      <w:divBdr>
        <w:top w:val="none" w:sz="0" w:space="0" w:color="auto"/>
        <w:left w:val="none" w:sz="0" w:space="0" w:color="auto"/>
        <w:bottom w:val="none" w:sz="0" w:space="0" w:color="auto"/>
        <w:right w:val="none" w:sz="0" w:space="0" w:color="auto"/>
      </w:divBdr>
    </w:div>
    <w:div w:id="1574509438">
      <w:marLeft w:val="640"/>
      <w:marRight w:val="0"/>
      <w:marTop w:val="0"/>
      <w:marBottom w:val="0"/>
      <w:divBdr>
        <w:top w:val="none" w:sz="0" w:space="0" w:color="auto"/>
        <w:left w:val="none" w:sz="0" w:space="0" w:color="auto"/>
        <w:bottom w:val="none" w:sz="0" w:space="0" w:color="auto"/>
        <w:right w:val="none" w:sz="0" w:space="0" w:color="auto"/>
      </w:divBdr>
    </w:div>
    <w:div w:id="1575697147">
      <w:marLeft w:val="640"/>
      <w:marRight w:val="0"/>
      <w:marTop w:val="0"/>
      <w:marBottom w:val="0"/>
      <w:divBdr>
        <w:top w:val="none" w:sz="0" w:space="0" w:color="auto"/>
        <w:left w:val="none" w:sz="0" w:space="0" w:color="auto"/>
        <w:bottom w:val="none" w:sz="0" w:space="0" w:color="auto"/>
        <w:right w:val="none" w:sz="0" w:space="0" w:color="auto"/>
      </w:divBdr>
    </w:div>
    <w:div w:id="1577588145">
      <w:marLeft w:val="640"/>
      <w:marRight w:val="0"/>
      <w:marTop w:val="0"/>
      <w:marBottom w:val="0"/>
      <w:divBdr>
        <w:top w:val="none" w:sz="0" w:space="0" w:color="auto"/>
        <w:left w:val="none" w:sz="0" w:space="0" w:color="auto"/>
        <w:bottom w:val="none" w:sz="0" w:space="0" w:color="auto"/>
        <w:right w:val="none" w:sz="0" w:space="0" w:color="auto"/>
      </w:divBdr>
    </w:div>
    <w:div w:id="1579248513">
      <w:marLeft w:val="640"/>
      <w:marRight w:val="0"/>
      <w:marTop w:val="0"/>
      <w:marBottom w:val="0"/>
      <w:divBdr>
        <w:top w:val="none" w:sz="0" w:space="0" w:color="auto"/>
        <w:left w:val="none" w:sz="0" w:space="0" w:color="auto"/>
        <w:bottom w:val="none" w:sz="0" w:space="0" w:color="auto"/>
        <w:right w:val="none" w:sz="0" w:space="0" w:color="auto"/>
      </w:divBdr>
    </w:div>
    <w:div w:id="1580406454">
      <w:marLeft w:val="640"/>
      <w:marRight w:val="0"/>
      <w:marTop w:val="0"/>
      <w:marBottom w:val="0"/>
      <w:divBdr>
        <w:top w:val="none" w:sz="0" w:space="0" w:color="auto"/>
        <w:left w:val="none" w:sz="0" w:space="0" w:color="auto"/>
        <w:bottom w:val="none" w:sz="0" w:space="0" w:color="auto"/>
        <w:right w:val="none" w:sz="0" w:space="0" w:color="auto"/>
      </w:divBdr>
    </w:div>
    <w:div w:id="1583298883">
      <w:marLeft w:val="640"/>
      <w:marRight w:val="0"/>
      <w:marTop w:val="0"/>
      <w:marBottom w:val="0"/>
      <w:divBdr>
        <w:top w:val="none" w:sz="0" w:space="0" w:color="auto"/>
        <w:left w:val="none" w:sz="0" w:space="0" w:color="auto"/>
        <w:bottom w:val="none" w:sz="0" w:space="0" w:color="auto"/>
        <w:right w:val="none" w:sz="0" w:space="0" w:color="auto"/>
      </w:divBdr>
    </w:div>
    <w:div w:id="1583417791">
      <w:marLeft w:val="640"/>
      <w:marRight w:val="0"/>
      <w:marTop w:val="0"/>
      <w:marBottom w:val="0"/>
      <w:divBdr>
        <w:top w:val="none" w:sz="0" w:space="0" w:color="auto"/>
        <w:left w:val="none" w:sz="0" w:space="0" w:color="auto"/>
        <w:bottom w:val="none" w:sz="0" w:space="0" w:color="auto"/>
        <w:right w:val="none" w:sz="0" w:space="0" w:color="auto"/>
      </w:divBdr>
    </w:div>
    <w:div w:id="1583484410">
      <w:marLeft w:val="640"/>
      <w:marRight w:val="0"/>
      <w:marTop w:val="0"/>
      <w:marBottom w:val="0"/>
      <w:divBdr>
        <w:top w:val="none" w:sz="0" w:space="0" w:color="auto"/>
        <w:left w:val="none" w:sz="0" w:space="0" w:color="auto"/>
        <w:bottom w:val="none" w:sz="0" w:space="0" w:color="auto"/>
        <w:right w:val="none" w:sz="0" w:space="0" w:color="auto"/>
      </w:divBdr>
    </w:div>
    <w:div w:id="1583485895">
      <w:marLeft w:val="640"/>
      <w:marRight w:val="0"/>
      <w:marTop w:val="0"/>
      <w:marBottom w:val="0"/>
      <w:divBdr>
        <w:top w:val="none" w:sz="0" w:space="0" w:color="auto"/>
        <w:left w:val="none" w:sz="0" w:space="0" w:color="auto"/>
        <w:bottom w:val="none" w:sz="0" w:space="0" w:color="auto"/>
        <w:right w:val="none" w:sz="0" w:space="0" w:color="auto"/>
      </w:divBdr>
    </w:div>
    <w:div w:id="1584415658">
      <w:marLeft w:val="640"/>
      <w:marRight w:val="0"/>
      <w:marTop w:val="0"/>
      <w:marBottom w:val="0"/>
      <w:divBdr>
        <w:top w:val="none" w:sz="0" w:space="0" w:color="auto"/>
        <w:left w:val="none" w:sz="0" w:space="0" w:color="auto"/>
        <w:bottom w:val="none" w:sz="0" w:space="0" w:color="auto"/>
        <w:right w:val="none" w:sz="0" w:space="0" w:color="auto"/>
      </w:divBdr>
    </w:div>
    <w:div w:id="1585918620">
      <w:marLeft w:val="640"/>
      <w:marRight w:val="0"/>
      <w:marTop w:val="0"/>
      <w:marBottom w:val="0"/>
      <w:divBdr>
        <w:top w:val="none" w:sz="0" w:space="0" w:color="auto"/>
        <w:left w:val="none" w:sz="0" w:space="0" w:color="auto"/>
        <w:bottom w:val="none" w:sz="0" w:space="0" w:color="auto"/>
        <w:right w:val="none" w:sz="0" w:space="0" w:color="auto"/>
      </w:divBdr>
    </w:div>
    <w:div w:id="1586113020">
      <w:bodyDiv w:val="1"/>
      <w:marLeft w:val="0"/>
      <w:marRight w:val="0"/>
      <w:marTop w:val="0"/>
      <w:marBottom w:val="0"/>
      <w:divBdr>
        <w:top w:val="none" w:sz="0" w:space="0" w:color="auto"/>
        <w:left w:val="none" w:sz="0" w:space="0" w:color="auto"/>
        <w:bottom w:val="none" w:sz="0" w:space="0" w:color="auto"/>
        <w:right w:val="none" w:sz="0" w:space="0" w:color="auto"/>
      </w:divBdr>
      <w:divsChild>
        <w:div w:id="59208408">
          <w:marLeft w:val="640"/>
          <w:marRight w:val="0"/>
          <w:marTop w:val="0"/>
          <w:marBottom w:val="0"/>
          <w:divBdr>
            <w:top w:val="none" w:sz="0" w:space="0" w:color="auto"/>
            <w:left w:val="none" w:sz="0" w:space="0" w:color="auto"/>
            <w:bottom w:val="none" w:sz="0" w:space="0" w:color="auto"/>
            <w:right w:val="none" w:sz="0" w:space="0" w:color="auto"/>
          </w:divBdr>
        </w:div>
        <w:div w:id="64838072">
          <w:marLeft w:val="640"/>
          <w:marRight w:val="0"/>
          <w:marTop w:val="0"/>
          <w:marBottom w:val="0"/>
          <w:divBdr>
            <w:top w:val="none" w:sz="0" w:space="0" w:color="auto"/>
            <w:left w:val="none" w:sz="0" w:space="0" w:color="auto"/>
            <w:bottom w:val="none" w:sz="0" w:space="0" w:color="auto"/>
            <w:right w:val="none" w:sz="0" w:space="0" w:color="auto"/>
          </w:divBdr>
        </w:div>
        <w:div w:id="87238865">
          <w:marLeft w:val="640"/>
          <w:marRight w:val="0"/>
          <w:marTop w:val="0"/>
          <w:marBottom w:val="0"/>
          <w:divBdr>
            <w:top w:val="none" w:sz="0" w:space="0" w:color="auto"/>
            <w:left w:val="none" w:sz="0" w:space="0" w:color="auto"/>
            <w:bottom w:val="none" w:sz="0" w:space="0" w:color="auto"/>
            <w:right w:val="none" w:sz="0" w:space="0" w:color="auto"/>
          </w:divBdr>
        </w:div>
        <w:div w:id="164832109">
          <w:marLeft w:val="640"/>
          <w:marRight w:val="0"/>
          <w:marTop w:val="0"/>
          <w:marBottom w:val="0"/>
          <w:divBdr>
            <w:top w:val="none" w:sz="0" w:space="0" w:color="auto"/>
            <w:left w:val="none" w:sz="0" w:space="0" w:color="auto"/>
            <w:bottom w:val="none" w:sz="0" w:space="0" w:color="auto"/>
            <w:right w:val="none" w:sz="0" w:space="0" w:color="auto"/>
          </w:divBdr>
        </w:div>
        <w:div w:id="224025736">
          <w:marLeft w:val="640"/>
          <w:marRight w:val="0"/>
          <w:marTop w:val="0"/>
          <w:marBottom w:val="0"/>
          <w:divBdr>
            <w:top w:val="none" w:sz="0" w:space="0" w:color="auto"/>
            <w:left w:val="none" w:sz="0" w:space="0" w:color="auto"/>
            <w:bottom w:val="none" w:sz="0" w:space="0" w:color="auto"/>
            <w:right w:val="none" w:sz="0" w:space="0" w:color="auto"/>
          </w:divBdr>
        </w:div>
        <w:div w:id="479731324">
          <w:marLeft w:val="640"/>
          <w:marRight w:val="0"/>
          <w:marTop w:val="0"/>
          <w:marBottom w:val="0"/>
          <w:divBdr>
            <w:top w:val="none" w:sz="0" w:space="0" w:color="auto"/>
            <w:left w:val="none" w:sz="0" w:space="0" w:color="auto"/>
            <w:bottom w:val="none" w:sz="0" w:space="0" w:color="auto"/>
            <w:right w:val="none" w:sz="0" w:space="0" w:color="auto"/>
          </w:divBdr>
        </w:div>
        <w:div w:id="648822851">
          <w:marLeft w:val="640"/>
          <w:marRight w:val="0"/>
          <w:marTop w:val="0"/>
          <w:marBottom w:val="0"/>
          <w:divBdr>
            <w:top w:val="none" w:sz="0" w:space="0" w:color="auto"/>
            <w:left w:val="none" w:sz="0" w:space="0" w:color="auto"/>
            <w:bottom w:val="none" w:sz="0" w:space="0" w:color="auto"/>
            <w:right w:val="none" w:sz="0" w:space="0" w:color="auto"/>
          </w:divBdr>
        </w:div>
        <w:div w:id="654720500">
          <w:marLeft w:val="640"/>
          <w:marRight w:val="0"/>
          <w:marTop w:val="0"/>
          <w:marBottom w:val="0"/>
          <w:divBdr>
            <w:top w:val="none" w:sz="0" w:space="0" w:color="auto"/>
            <w:left w:val="none" w:sz="0" w:space="0" w:color="auto"/>
            <w:bottom w:val="none" w:sz="0" w:space="0" w:color="auto"/>
            <w:right w:val="none" w:sz="0" w:space="0" w:color="auto"/>
          </w:divBdr>
        </w:div>
        <w:div w:id="759716594">
          <w:marLeft w:val="640"/>
          <w:marRight w:val="0"/>
          <w:marTop w:val="0"/>
          <w:marBottom w:val="0"/>
          <w:divBdr>
            <w:top w:val="none" w:sz="0" w:space="0" w:color="auto"/>
            <w:left w:val="none" w:sz="0" w:space="0" w:color="auto"/>
            <w:bottom w:val="none" w:sz="0" w:space="0" w:color="auto"/>
            <w:right w:val="none" w:sz="0" w:space="0" w:color="auto"/>
          </w:divBdr>
        </w:div>
        <w:div w:id="834609395">
          <w:marLeft w:val="640"/>
          <w:marRight w:val="0"/>
          <w:marTop w:val="0"/>
          <w:marBottom w:val="0"/>
          <w:divBdr>
            <w:top w:val="none" w:sz="0" w:space="0" w:color="auto"/>
            <w:left w:val="none" w:sz="0" w:space="0" w:color="auto"/>
            <w:bottom w:val="none" w:sz="0" w:space="0" w:color="auto"/>
            <w:right w:val="none" w:sz="0" w:space="0" w:color="auto"/>
          </w:divBdr>
        </w:div>
        <w:div w:id="862551495">
          <w:marLeft w:val="640"/>
          <w:marRight w:val="0"/>
          <w:marTop w:val="0"/>
          <w:marBottom w:val="0"/>
          <w:divBdr>
            <w:top w:val="none" w:sz="0" w:space="0" w:color="auto"/>
            <w:left w:val="none" w:sz="0" w:space="0" w:color="auto"/>
            <w:bottom w:val="none" w:sz="0" w:space="0" w:color="auto"/>
            <w:right w:val="none" w:sz="0" w:space="0" w:color="auto"/>
          </w:divBdr>
        </w:div>
        <w:div w:id="864976382">
          <w:marLeft w:val="640"/>
          <w:marRight w:val="0"/>
          <w:marTop w:val="0"/>
          <w:marBottom w:val="0"/>
          <w:divBdr>
            <w:top w:val="none" w:sz="0" w:space="0" w:color="auto"/>
            <w:left w:val="none" w:sz="0" w:space="0" w:color="auto"/>
            <w:bottom w:val="none" w:sz="0" w:space="0" w:color="auto"/>
            <w:right w:val="none" w:sz="0" w:space="0" w:color="auto"/>
          </w:divBdr>
        </w:div>
        <w:div w:id="920941999">
          <w:marLeft w:val="640"/>
          <w:marRight w:val="0"/>
          <w:marTop w:val="0"/>
          <w:marBottom w:val="0"/>
          <w:divBdr>
            <w:top w:val="none" w:sz="0" w:space="0" w:color="auto"/>
            <w:left w:val="none" w:sz="0" w:space="0" w:color="auto"/>
            <w:bottom w:val="none" w:sz="0" w:space="0" w:color="auto"/>
            <w:right w:val="none" w:sz="0" w:space="0" w:color="auto"/>
          </w:divBdr>
        </w:div>
        <w:div w:id="1172720371">
          <w:marLeft w:val="640"/>
          <w:marRight w:val="0"/>
          <w:marTop w:val="0"/>
          <w:marBottom w:val="0"/>
          <w:divBdr>
            <w:top w:val="none" w:sz="0" w:space="0" w:color="auto"/>
            <w:left w:val="none" w:sz="0" w:space="0" w:color="auto"/>
            <w:bottom w:val="none" w:sz="0" w:space="0" w:color="auto"/>
            <w:right w:val="none" w:sz="0" w:space="0" w:color="auto"/>
          </w:divBdr>
        </w:div>
        <w:div w:id="1186019928">
          <w:marLeft w:val="640"/>
          <w:marRight w:val="0"/>
          <w:marTop w:val="0"/>
          <w:marBottom w:val="0"/>
          <w:divBdr>
            <w:top w:val="none" w:sz="0" w:space="0" w:color="auto"/>
            <w:left w:val="none" w:sz="0" w:space="0" w:color="auto"/>
            <w:bottom w:val="none" w:sz="0" w:space="0" w:color="auto"/>
            <w:right w:val="none" w:sz="0" w:space="0" w:color="auto"/>
          </w:divBdr>
        </w:div>
        <w:div w:id="1203177665">
          <w:marLeft w:val="640"/>
          <w:marRight w:val="0"/>
          <w:marTop w:val="0"/>
          <w:marBottom w:val="0"/>
          <w:divBdr>
            <w:top w:val="none" w:sz="0" w:space="0" w:color="auto"/>
            <w:left w:val="none" w:sz="0" w:space="0" w:color="auto"/>
            <w:bottom w:val="none" w:sz="0" w:space="0" w:color="auto"/>
            <w:right w:val="none" w:sz="0" w:space="0" w:color="auto"/>
          </w:divBdr>
        </w:div>
        <w:div w:id="1308050335">
          <w:marLeft w:val="640"/>
          <w:marRight w:val="0"/>
          <w:marTop w:val="0"/>
          <w:marBottom w:val="0"/>
          <w:divBdr>
            <w:top w:val="none" w:sz="0" w:space="0" w:color="auto"/>
            <w:left w:val="none" w:sz="0" w:space="0" w:color="auto"/>
            <w:bottom w:val="none" w:sz="0" w:space="0" w:color="auto"/>
            <w:right w:val="none" w:sz="0" w:space="0" w:color="auto"/>
          </w:divBdr>
        </w:div>
        <w:div w:id="1392580896">
          <w:marLeft w:val="640"/>
          <w:marRight w:val="0"/>
          <w:marTop w:val="0"/>
          <w:marBottom w:val="0"/>
          <w:divBdr>
            <w:top w:val="none" w:sz="0" w:space="0" w:color="auto"/>
            <w:left w:val="none" w:sz="0" w:space="0" w:color="auto"/>
            <w:bottom w:val="none" w:sz="0" w:space="0" w:color="auto"/>
            <w:right w:val="none" w:sz="0" w:space="0" w:color="auto"/>
          </w:divBdr>
        </w:div>
        <w:div w:id="1466698523">
          <w:marLeft w:val="640"/>
          <w:marRight w:val="0"/>
          <w:marTop w:val="0"/>
          <w:marBottom w:val="0"/>
          <w:divBdr>
            <w:top w:val="none" w:sz="0" w:space="0" w:color="auto"/>
            <w:left w:val="none" w:sz="0" w:space="0" w:color="auto"/>
            <w:bottom w:val="none" w:sz="0" w:space="0" w:color="auto"/>
            <w:right w:val="none" w:sz="0" w:space="0" w:color="auto"/>
          </w:divBdr>
        </w:div>
        <w:div w:id="1489445357">
          <w:marLeft w:val="640"/>
          <w:marRight w:val="0"/>
          <w:marTop w:val="0"/>
          <w:marBottom w:val="0"/>
          <w:divBdr>
            <w:top w:val="none" w:sz="0" w:space="0" w:color="auto"/>
            <w:left w:val="none" w:sz="0" w:space="0" w:color="auto"/>
            <w:bottom w:val="none" w:sz="0" w:space="0" w:color="auto"/>
            <w:right w:val="none" w:sz="0" w:space="0" w:color="auto"/>
          </w:divBdr>
        </w:div>
        <w:div w:id="1561013038">
          <w:marLeft w:val="640"/>
          <w:marRight w:val="0"/>
          <w:marTop w:val="0"/>
          <w:marBottom w:val="0"/>
          <w:divBdr>
            <w:top w:val="none" w:sz="0" w:space="0" w:color="auto"/>
            <w:left w:val="none" w:sz="0" w:space="0" w:color="auto"/>
            <w:bottom w:val="none" w:sz="0" w:space="0" w:color="auto"/>
            <w:right w:val="none" w:sz="0" w:space="0" w:color="auto"/>
          </w:divBdr>
        </w:div>
        <w:div w:id="1612395319">
          <w:marLeft w:val="640"/>
          <w:marRight w:val="0"/>
          <w:marTop w:val="0"/>
          <w:marBottom w:val="0"/>
          <w:divBdr>
            <w:top w:val="none" w:sz="0" w:space="0" w:color="auto"/>
            <w:left w:val="none" w:sz="0" w:space="0" w:color="auto"/>
            <w:bottom w:val="none" w:sz="0" w:space="0" w:color="auto"/>
            <w:right w:val="none" w:sz="0" w:space="0" w:color="auto"/>
          </w:divBdr>
        </w:div>
        <w:div w:id="1873304066">
          <w:marLeft w:val="640"/>
          <w:marRight w:val="0"/>
          <w:marTop w:val="0"/>
          <w:marBottom w:val="0"/>
          <w:divBdr>
            <w:top w:val="none" w:sz="0" w:space="0" w:color="auto"/>
            <w:left w:val="none" w:sz="0" w:space="0" w:color="auto"/>
            <w:bottom w:val="none" w:sz="0" w:space="0" w:color="auto"/>
            <w:right w:val="none" w:sz="0" w:space="0" w:color="auto"/>
          </w:divBdr>
        </w:div>
        <w:div w:id="1914898832">
          <w:marLeft w:val="640"/>
          <w:marRight w:val="0"/>
          <w:marTop w:val="0"/>
          <w:marBottom w:val="0"/>
          <w:divBdr>
            <w:top w:val="none" w:sz="0" w:space="0" w:color="auto"/>
            <w:left w:val="none" w:sz="0" w:space="0" w:color="auto"/>
            <w:bottom w:val="none" w:sz="0" w:space="0" w:color="auto"/>
            <w:right w:val="none" w:sz="0" w:space="0" w:color="auto"/>
          </w:divBdr>
        </w:div>
        <w:div w:id="1951744363">
          <w:marLeft w:val="640"/>
          <w:marRight w:val="0"/>
          <w:marTop w:val="0"/>
          <w:marBottom w:val="0"/>
          <w:divBdr>
            <w:top w:val="none" w:sz="0" w:space="0" w:color="auto"/>
            <w:left w:val="none" w:sz="0" w:space="0" w:color="auto"/>
            <w:bottom w:val="none" w:sz="0" w:space="0" w:color="auto"/>
            <w:right w:val="none" w:sz="0" w:space="0" w:color="auto"/>
          </w:divBdr>
        </w:div>
        <w:div w:id="1952123932">
          <w:marLeft w:val="640"/>
          <w:marRight w:val="0"/>
          <w:marTop w:val="0"/>
          <w:marBottom w:val="0"/>
          <w:divBdr>
            <w:top w:val="none" w:sz="0" w:space="0" w:color="auto"/>
            <w:left w:val="none" w:sz="0" w:space="0" w:color="auto"/>
            <w:bottom w:val="none" w:sz="0" w:space="0" w:color="auto"/>
            <w:right w:val="none" w:sz="0" w:space="0" w:color="auto"/>
          </w:divBdr>
        </w:div>
      </w:divsChild>
    </w:div>
    <w:div w:id="1588539641">
      <w:marLeft w:val="640"/>
      <w:marRight w:val="0"/>
      <w:marTop w:val="0"/>
      <w:marBottom w:val="0"/>
      <w:divBdr>
        <w:top w:val="none" w:sz="0" w:space="0" w:color="auto"/>
        <w:left w:val="none" w:sz="0" w:space="0" w:color="auto"/>
        <w:bottom w:val="none" w:sz="0" w:space="0" w:color="auto"/>
        <w:right w:val="none" w:sz="0" w:space="0" w:color="auto"/>
      </w:divBdr>
    </w:div>
    <w:div w:id="1589386071">
      <w:marLeft w:val="640"/>
      <w:marRight w:val="0"/>
      <w:marTop w:val="0"/>
      <w:marBottom w:val="0"/>
      <w:divBdr>
        <w:top w:val="none" w:sz="0" w:space="0" w:color="auto"/>
        <w:left w:val="none" w:sz="0" w:space="0" w:color="auto"/>
        <w:bottom w:val="none" w:sz="0" w:space="0" w:color="auto"/>
        <w:right w:val="none" w:sz="0" w:space="0" w:color="auto"/>
      </w:divBdr>
    </w:div>
    <w:div w:id="1589532569">
      <w:marLeft w:val="640"/>
      <w:marRight w:val="0"/>
      <w:marTop w:val="0"/>
      <w:marBottom w:val="0"/>
      <w:divBdr>
        <w:top w:val="none" w:sz="0" w:space="0" w:color="auto"/>
        <w:left w:val="none" w:sz="0" w:space="0" w:color="auto"/>
        <w:bottom w:val="none" w:sz="0" w:space="0" w:color="auto"/>
        <w:right w:val="none" w:sz="0" w:space="0" w:color="auto"/>
      </w:divBdr>
    </w:div>
    <w:div w:id="1590038182">
      <w:marLeft w:val="640"/>
      <w:marRight w:val="0"/>
      <w:marTop w:val="0"/>
      <w:marBottom w:val="0"/>
      <w:divBdr>
        <w:top w:val="none" w:sz="0" w:space="0" w:color="auto"/>
        <w:left w:val="none" w:sz="0" w:space="0" w:color="auto"/>
        <w:bottom w:val="none" w:sz="0" w:space="0" w:color="auto"/>
        <w:right w:val="none" w:sz="0" w:space="0" w:color="auto"/>
      </w:divBdr>
    </w:div>
    <w:div w:id="1591543691">
      <w:marLeft w:val="640"/>
      <w:marRight w:val="0"/>
      <w:marTop w:val="0"/>
      <w:marBottom w:val="0"/>
      <w:divBdr>
        <w:top w:val="none" w:sz="0" w:space="0" w:color="auto"/>
        <w:left w:val="none" w:sz="0" w:space="0" w:color="auto"/>
        <w:bottom w:val="none" w:sz="0" w:space="0" w:color="auto"/>
        <w:right w:val="none" w:sz="0" w:space="0" w:color="auto"/>
      </w:divBdr>
    </w:div>
    <w:div w:id="1591893914">
      <w:marLeft w:val="640"/>
      <w:marRight w:val="0"/>
      <w:marTop w:val="0"/>
      <w:marBottom w:val="0"/>
      <w:divBdr>
        <w:top w:val="none" w:sz="0" w:space="0" w:color="auto"/>
        <w:left w:val="none" w:sz="0" w:space="0" w:color="auto"/>
        <w:bottom w:val="none" w:sz="0" w:space="0" w:color="auto"/>
        <w:right w:val="none" w:sz="0" w:space="0" w:color="auto"/>
      </w:divBdr>
    </w:div>
    <w:div w:id="1594775821">
      <w:marLeft w:val="640"/>
      <w:marRight w:val="0"/>
      <w:marTop w:val="0"/>
      <w:marBottom w:val="0"/>
      <w:divBdr>
        <w:top w:val="none" w:sz="0" w:space="0" w:color="auto"/>
        <w:left w:val="none" w:sz="0" w:space="0" w:color="auto"/>
        <w:bottom w:val="none" w:sz="0" w:space="0" w:color="auto"/>
        <w:right w:val="none" w:sz="0" w:space="0" w:color="auto"/>
      </w:divBdr>
    </w:div>
    <w:div w:id="1595161344">
      <w:marLeft w:val="640"/>
      <w:marRight w:val="0"/>
      <w:marTop w:val="0"/>
      <w:marBottom w:val="0"/>
      <w:divBdr>
        <w:top w:val="none" w:sz="0" w:space="0" w:color="auto"/>
        <w:left w:val="none" w:sz="0" w:space="0" w:color="auto"/>
        <w:bottom w:val="none" w:sz="0" w:space="0" w:color="auto"/>
        <w:right w:val="none" w:sz="0" w:space="0" w:color="auto"/>
      </w:divBdr>
    </w:div>
    <w:div w:id="1596400402">
      <w:marLeft w:val="640"/>
      <w:marRight w:val="0"/>
      <w:marTop w:val="0"/>
      <w:marBottom w:val="0"/>
      <w:divBdr>
        <w:top w:val="none" w:sz="0" w:space="0" w:color="auto"/>
        <w:left w:val="none" w:sz="0" w:space="0" w:color="auto"/>
        <w:bottom w:val="none" w:sz="0" w:space="0" w:color="auto"/>
        <w:right w:val="none" w:sz="0" w:space="0" w:color="auto"/>
      </w:divBdr>
    </w:div>
    <w:div w:id="1600673084">
      <w:marLeft w:val="640"/>
      <w:marRight w:val="0"/>
      <w:marTop w:val="0"/>
      <w:marBottom w:val="0"/>
      <w:divBdr>
        <w:top w:val="none" w:sz="0" w:space="0" w:color="auto"/>
        <w:left w:val="none" w:sz="0" w:space="0" w:color="auto"/>
        <w:bottom w:val="none" w:sz="0" w:space="0" w:color="auto"/>
        <w:right w:val="none" w:sz="0" w:space="0" w:color="auto"/>
      </w:divBdr>
    </w:div>
    <w:div w:id="1600679759">
      <w:marLeft w:val="640"/>
      <w:marRight w:val="0"/>
      <w:marTop w:val="0"/>
      <w:marBottom w:val="0"/>
      <w:divBdr>
        <w:top w:val="none" w:sz="0" w:space="0" w:color="auto"/>
        <w:left w:val="none" w:sz="0" w:space="0" w:color="auto"/>
        <w:bottom w:val="none" w:sz="0" w:space="0" w:color="auto"/>
        <w:right w:val="none" w:sz="0" w:space="0" w:color="auto"/>
      </w:divBdr>
    </w:div>
    <w:div w:id="1600987005">
      <w:marLeft w:val="640"/>
      <w:marRight w:val="0"/>
      <w:marTop w:val="0"/>
      <w:marBottom w:val="0"/>
      <w:divBdr>
        <w:top w:val="none" w:sz="0" w:space="0" w:color="auto"/>
        <w:left w:val="none" w:sz="0" w:space="0" w:color="auto"/>
        <w:bottom w:val="none" w:sz="0" w:space="0" w:color="auto"/>
        <w:right w:val="none" w:sz="0" w:space="0" w:color="auto"/>
      </w:divBdr>
    </w:div>
    <w:div w:id="1602296343">
      <w:marLeft w:val="640"/>
      <w:marRight w:val="0"/>
      <w:marTop w:val="0"/>
      <w:marBottom w:val="0"/>
      <w:divBdr>
        <w:top w:val="none" w:sz="0" w:space="0" w:color="auto"/>
        <w:left w:val="none" w:sz="0" w:space="0" w:color="auto"/>
        <w:bottom w:val="none" w:sz="0" w:space="0" w:color="auto"/>
        <w:right w:val="none" w:sz="0" w:space="0" w:color="auto"/>
      </w:divBdr>
    </w:div>
    <w:div w:id="1603881805">
      <w:marLeft w:val="640"/>
      <w:marRight w:val="0"/>
      <w:marTop w:val="0"/>
      <w:marBottom w:val="0"/>
      <w:divBdr>
        <w:top w:val="none" w:sz="0" w:space="0" w:color="auto"/>
        <w:left w:val="none" w:sz="0" w:space="0" w:color="auto"/>
        <w:bottom w:val="none" w:sz="0" w:space="0" w:color="auto"/>
        <w:right w:val="none" w:sz="0" w:space="0" w:color="auto"/>
      </w:divBdr>
    </w:div>
    <w:div w:id="1605576425">
      <w:marLeft w:val="640"/>
      <w:marRight w:val="0"/>
      <w:marTop w:val="0"/>
      <w:marBottom w:val="0"/>
      <w:divBdr>
        <w:top w:val="none" w:sz="0" w:space="0" w:color="auto"/>
        <w:left w:val="none" w:sz="0" w:space="0" w:color="auto"/>
        <w:bottom w:val="none" w:sz="0" w:space="0" w:color="auto"/>
        <w:right w:val="none" w:sz="0" w:space="0" w:color="auto"/>
      </w:divBdr>
    </w:div>
    <w:div w:id="1606234107">
      <w:marLeft w:val="640"/>
      <w:marRight w:val="0"/>
      <w:marTop w:val="0"/>
      <w:marBottom w:val="0"/>
      <w:divBdr>
        <w:top w:val="none" w:sz="0" w:space="0" w:color="auto"/>
        <w:left w:val="none" w:sz="0" w:space="0" w:color="auto"/>
        <w:bottom w:val="none" w:sz="0" w:space="0" w:color="auto"/>
        <w:right w:val="none" w:sz="0" w:space="0" w:color="auto"/>
      </w:divBdr>
    </w:div>
    <w:div w:id="1609005211">
      <w:marLeft w:val="640"/>
      <w:marRight w:val="0"/>
      <w:marTop w:val="0"/>
      <w:marBottom w:val="0"/>
      <w:divBdr>
        <w:top w:val="none" w:sz="0" w:space="0" w:color="auto"/>
        <w:left w:val="none" w:sz="0" w:space="0" w:color="auto"/>
        <w:bottom w:val="none" w:sz="0" w:space="0" w:color="auto"/>
        <w:right w:val="none" w:sz="0" w:space="0" w:color="auto"/>
      </w:divBdr>
    </w:div>
    <w:div w:id="1609391429">
      <w:marLeft w:val="640"/>
      <w:marRight w:val="0"/>
      <w:marTop w:val="0"/>
      <w:marBottom w:val="0"/>
      <w:divBdr>
        <w:top w:val="none" w:sz="0" w:space="0" w:color="auto"/>
        <w:left w:val="none" w:sz="0" w:space="0" w:color="auto"/>
        <w:bottom w:val="none" w:sz="0" w:space="0" w:color="auto"/>
        <w:right w:val="none" w:sz="0" w:space="0" w:color="auto"/>
      </w:divBdr>
    </w:div>
    <w:div w:id="1610234828">
      <w:marLeft w:val="640"/>
      <w:marRight w:val="0"/>
      <w:marTop w:val="0"/>
      <w:marBottom w:val="0"/>
      <w:divBdr>
        <w:top w:val="none" w:sz="0" w:space="0" w:color="auto"/>
        <w:left w:val="none" w:sz="0" w:space="0" w:color="auto"/>
        <w:bottom w:val="none" w:sz="0" w:space="0" w:color="auto"/>
        <w:right w:val="none" w:sz="0" w:space="0" w:color="auto"/>
      </w:divBdr>
    </w:div>
    <w:div w:id="1610776263">
      <w:marLeft w:val="640"/>
      <w:marRight w:val="0"/>
      <w:marTop w:val="0"/>
      <w:marBottom w:val="0"/>
      <w:divBdr>
        <w:top w:val="none" w:sz="0" w:space="0" w:color="auto"/>
        <w:left w:val="none" w:sz="0" w:space="0" w:color="auto"/>
        <w:bottom w:val="none" w:sz="0" w:space="0" w:color="auto"/>
        <w:right w:val="none" w:sz="0" w:space="0" w:color="auto"/>
      </w:divBdr>
    </w:div>
    <w:div w:id="1612202793">
      <w:marLeft w:val="640"/>
      <w:marRight w:val="0"/>
      <w:marTop w:val="0"/>
      <w:marBottom w:val="0"/>
      <w:divBdr>
        <w:top w:val="none" w:sz="0" w:space="0" w:color="auto"/>
        <w:left w:val="none" w:sz="0" w:space="0" w:color="auto"/>
        <w:bottom w:val="none" w:sz="0" w:space="0" w:color="auto"/>
        <w:right w:val="none" w:sz="0" w:space="0" w:color="auto"/>
      </w:divBdr>
    </w:div>
    <w:div w:id="1615675545">
      <w:marLeft w:val="640"/>
      <w:marRight w:val="0"/>
      <w:marTop w:val="0"/>
      <w:marBottom w:val="0"/>
      <w:divBdr>
        <w:top w:val="none" w:sz="0" w:space="0" w:color="auto"/>
        <w:left w:val="none" w:sz="0" w:space="0" w:color="auto"/>
        <w:bottom w:val="none" w:sz="0" w:space="0" w:color="auto"/>
        <w:right w:val="none" w:sz="0" w:space="0" w:color="auto"/>
      </w:divBdr>
    </w:div>
    <w:div w:id="1617253227">
      <w:marLeft w:val="640"/>
      <w:marRight w:val="0"/>
      <w:marTop w:val="0"/>
      <w:marBottom w:val="0"/>
      <w:divBdr>
        <w:top w:val="none" w:sz="0" w:space="0" w:color="auto"/>
        <w:left w:val="none" w:sz="0" w:space="0" w:color="auto"/>
        <w:bottom w:val="none" w:sz="0" w:space="0" w:color="auto"/>
        <w:right w:val="none" w:sz="0" w:space="0" w:color="auto"/>
      </w:divBdr>
    </w:div>
    <w:div w:id="1617445851">
      <w:marLeft w:val="640"/>
      <w:marRight w:val="0"/>
      <w:marTop w:val="0"/>
      <w:marBottom w:val="0"/>
      <w:divBdr>
        <w:top w:val="none" w:sz="0" w:space="0" w:color="auto"/>
        <w:left w:val="none" w:sz="0" w:space="0" w:color="auto"/>
        <w:bottom w:val="none" w:sz="0" w:space="0" w:color="auto"/>
        <w:right w:val="none" w:sz="0" w:space="0" w:color="auto"/>
      </w:divBdr>
    </w:div>
    <w:div w:id="1617906584">
      <w:marLeft w:val="640"/>
      <w:marRight w:val="0"/>
      <w:marTop w:val="0"/>
      <w:marBottom w:val="0"/>
      <w:divBdr>
        <w:top w:val="none" w:sz="0" w:space="0" w:color="auto"/>
        <w:left w:val="none" w:sz="0" w:space="0" w:color="auto"/>
        <w:bottom w:val="none" w:sz="0" w:space="0" w:color="auto"/>
        <w:right w:val="none" w:sz="0" w:space="0" w:color="auto"/>
      </w:divBdr>
    </w:div>
    <w:div w:id="1618174399">
      <w:marLeft w:val="640"/>
      <w:marRight w:val="0"/>
      <w:marTop w:val="0"/>
      <w:marBottom w:val="0"/>
      <w:divBdr>
        <w:top w:val="none" w:sz="0" w:space="0" w:color="auto"/>
        <w:left w:val="none" w:sz="0" w:space="0" w:color="auto"/>
        <w:bottom w:val="none" w:sz="0" w:space="0" w:color="auto"/>
        <w:right w:val="none" w:sz="0" w:space="0" w:color="auto"/>
      </w:divBdr>
    </w:div>
    <w:div w:id="1618440568">
      <w:marLeft w:val="640"/>
      <w:marRight w:val="0"/>
      <w:marTop w:val="0"/>
      <w:marBottom w:val="0"/>
      <w:divBdr>
        <w:top w:val="none" w:sz="0" w:space="0" w:color="auto"/>
        <w:left w:val="none" w:sz="0" w:space="0" w:color="auto"/>
        <w:bottom w:val="none" w:sz="0" w:space="0" w:color="auto"/>
        <w:right w:val="none" w:sz="0" w:space="0" w:color="auto"/>
      </w:divBdr>
    </w:div>
    <w:div w:id="1619482341">
      <w:marLeft w:val="640"/>
      <w:marRight w:val="0"/>
      <w:marTop w:val="0"/>
      <w:marBottom w:val="0"/>
      <w:divBdr>
        <w:top w:val="none" w:sz="0" w:space="0" w:color="auto"/>
        <w:left w:val="none" w:sz="0" w:space="0" w:color="auto"/>
        <w:bottom w:val="none" w:sz="0" w:space="0" w:color="auto"/>
        <w:right w:val="none" w:sz="0" w:space="0" w:color="auto"/>
      </w:divBdr>
    </w:div>
    <w:div w:id="1620138879">
      <w:marLeft w:val="640"/>
      <w:marRight w:val="0"/>
      <w:marTop w:val="0"/>
      <w:marBottom w:val="0"/>
      <w:divBdr>
        <w:top w:val="none" w:sz="0" w:space="0" w:color="auto"/>
        <w:left w:val="none" w:sz="0" w:space="0" w:color="auto"/>
        <w:bottom w:val="none" w:sz="0" w:space="0" w:color="auto"/>
        <w:right w:val="none" w:sz="0" w:space="0" w:color="auto"/>
      </w:divBdr>
    </w:div>
    <w:div w:id="1620643700">
      <w:marLeft w:val="640"/>
      <w:marRight w:val="0"/>
      <w:marTop w:val="0"/>
      <w:marBottom w:val="0"/>
      <w:divBdr>
        <w:top w:val="none" w:sz="0" w:space="0" w:color="auto"/>
        <w:left w:val="none" w:sz="0" w:space="0" w:color="auto"/>
        <w:bottom w:val="none" w:sz="0" w:space="0" w:color="auto"/>
        <w:right w:val="none" w:sz="0" w:space="0" w:color="auto"/>
      </w:divBdr>
    </w:div>
    <w:div w:id="1621111508">
      <w:marLeft w:val="640"/>
      <w:marRight w:val="0"/>
      <w:marTop w:val="0"/>
      <w:marBottom w:val="0"/>
      <w:divBdr>
        <w:top w:val="none" w:sz="0" w:space="0" w:color="auto"/>
        <w:left w:val="none" w:sz="0" w:space="0" w:color="auto"/>
        <w:bottom w:val="none" w:sz="0" w:space="0" w:color="auto"/>
        <w:right w:val="none" w:sz="0" w:space="0" w:color="auto"/>
      </w:divBdr>
    </w:div>
    <w:div w:id="1621186599">
      <w:marLeft w:val="640"/>
      <w:marRight w:val="0"/>
      <w:marTop w:val="0"/>
      <w:marBottom w:val="0"/>
      <w:divBdr>
        <w:top w:val="none" w:sz="0" w:space="0" w:color="auto"/>
        <w:left w:val="none" w:sz="0" w:space="0" w:color="auto"/>
        <w:bottom w:val="none" w:sz="0" w:space="0" w:color="auto"/>
        <w:right w:val="none" w:sz="0" w:space="0" w:color="auto"/>
      </w:divBdr>
    </w:div>
    <w:div w:id="1622345759">
      <w:marLeft w:val="640"/>
      <w:marRight w:val="0"/>
      <w:marTop w:val="0"/>
      <w:marBottom w:val="0"/>
      <w:divBdr>
        <w:top w:val="none" w:sz="0" w:space="0" w:color="auto"/>
        <w:left w:val="none" w:sz="0" w:space="0" w:color="auto"/>
        <w:bottom w:val="none" w:sz="0" w:space="0" w:color="auto"/>
        <w:right w:val="none" w:sz="0" w:space="0" w:color="auto"/>
      </w:divBdr>
    </w:div>
    <w:div w:id="1624264826">
      <w:marLeft w:val="640"/>
      <w:marRight w:val="0"/>
      <w:marTop w:val="0"/>
      <w:marBottom w:val="0"/>
      <w:divBdr>
        <w:top w:val="none" w:sz="0" w:space="0" w:color="auto"/>
        <w:left w:val="none" w:sz="0" w:space="0" w:color="auto"/>
        <w:bottom w:val="none" w:sz="0" w:space="0" w:color="auto"/>
        <w:right w:val="none" w:sz="0" w:space="0" w:color="auto"/>
      </w:divBdr>
    </w:div>
    <w:div w:id="1624530435">
      <w:marLeft w:val="640"/>
      <w:marRight w:val="0"/>
      <w:marTop w:val="0"/>
      <w:marBottom w:val="0"/>
      <w:divBdr>
        <w:top w:val="none" w:sz="0" w:space="0" w:color="auto"/>
        <w:left w:val="none" w:sz="0" w:space="0" w:color="auto"/>
        <w:bottom w:val="none" w:sz="0" w:space="0" w:color="auto"/>
        <w:right w:val="none" w:sz="0" w:space="0" w:color="auto"/>
      </w:divBdr>
    </w:div>
    <w:div w:id="1624732717">
      <w:marLeft w:val="640"/>
      <w:marRight w:val="0"/>
      <w:marTop w:val="0"/>
      <w:marBottom w:val="0"/>
      <w:divBdr>
        <w:top w:val="none" w:sz="0" w:space="0" w:color="auto"/>
        <w:left w:val="none" w:sz="0" w:space="0" w:color="auto"/>
        <w:bottom w:val="none" w:sz="0" w:space="0" w:color="auto"/>
        <w:right w:val="none" w:sz="0" w:space="0" w:color="auto"/>
      </w:divBdr>
    </w:div>
    <w:div w:id="1625770593">
      <w:marLeft w:val="640"/>
      <w:marRight w:val="0"/>
      <w:marTop w:val="0"/>
      <w:marBottom w:val="0"/>
      <w:divBdr>
        <w:top w:val="none" w:sz="0" w:space="0" w:color="auto"/>
        <w:left w:val="none" w:sz="0" w:space="0" w:color="auto"/>
        <w:bottom w:val="none" w:sz="0" w:space="0" w:color="auto"/>
        <w:right w:val="none" w:sz="0" w:space="0" w:color="auto"/>
      </w:divBdr>
    </w:div>
    <w:div w:id="1626544364">
      <w:marLeft w:val="640"/>
      <w:marRight w:val="0"/>
      <w:marTop w:val="0"/>
      <w:marBottom w:val="0"/>
      <w:divBdr>
        <w:top w:val="none" w:sz="0" w:space="0" w:color="auto"/>
        <w:left w:val="none" w:sz="0" w:space="0" w:color="auto"/>
        <w:bottom w:val="none" w:sz="0" w:space="0" w:color="auto"/>
        <w:right w:val="none" w:sz="0" w:space="0" w:color="auto"/>
      </w:divBdr>
    </w:div>
    <w:div w:id="1627156120">
      <w:marLeft w:val="640"/>
      <w:marRight w:val="0"/>
      <w:marTop w:val="0"/>
      <w:marBottom w:val="0"/>
      <w:divBdr>
        <w:top w:val="none" w:sz="0" w:space="0" w:color="auto"/>
        <w:left w:val="none" w:sz="0" w:space="0" w:color="auto"/>
        <w:bottom w:val="none" w:sz="0" w:space="0" w:color="auto"/>
        <w:right w:val="none" w:sz="0" w:space="0" w:color="auto"/>
      </w:divBdr>
    </w:div>
    <w:div w:id="1628664583">
      <w:marLeft w:val="640"/>
      <w:marRight w:val="0"/>
      <w:marTop w:val="0"/>
      <w:marBottom w:val="0"/>
      <w:divBdr>
        <w:top w:val="none" w:sz="0" w:space="0" w:color="auto"/>
        <w:left w:val="none" w:sz="0" w:space="0" w:color="auto"/>
        <w:bottom w:val="none" w:sz="0" w:space="0" w:color="auto"/>
        <w:right w:val="none" w:sz="0" w:space="0" w:color="auto"/>
      </w:divBdr>
    </w:div>
    <w:div w:id="1629046081">
      <w:marLeft w:val="640"/>
      <w:marRight w:val="0"/>
      <w:marTop w:val="0"/>
      <w:marBottom w:val="0"/>
      <w:divBdr>
        <w:top w:val="none" w:sz="0" w:space="0" w:color="auto"/>
        <w:left w:val="none" w:sz="0" w:space="0" w:color="auto"/>
        <w:bottom w:val="none" w:sz="0" w:space="0" w:color="auto"/>
        <w:right w:val="none" w:sz="0" w:space="0" w:color="auto"/>
      </w:divBdr>
    </w:div>
    <w:div w:id="1629320058">
      <w:marLeft w:val="640"/>
      <w:marRight w:val="0"/>
      <w:marTop w:val="0"/>
      <w:marBottom w:val="0"/>
      <w:divBdr>
        <w:top w:val="none" w:sz="0" w:space="0" w:color="auto"/>
        <w:left w:val="none" w:sz="0" w:space="0" w:color="auto"/>
        <w:bottom w:val="none" w:sz="0" w:space="0" w:color="auto"/>
        <w:right w:val="none" w:sz="0" w:space="0" w:color="auto"/>
      </w:divBdr>
    </w:div>
    <w:div w:id="1629972213">
      <w:marLeft w:val="640"/>
      <w:marRight w:val="0"/>
      <w:marTop w:val="0"/>
      <w:marBottom w:val="0"/>
      <w:divBdr>
        <w:top w:val="none" w:sz="0" w:space="0" w:color="auto"/>
        <w:left w:val="none" w:sz="0" w:space="0" w:color="auto"/>
        <w:bottom w:val="none" w:sz="0" w:space="0" w:color="auto"/>
        <w:right w:val="none" w:sz="0" w:space="0" w:color="auto"/>
      </w:divBdr>
    </w:div>
    <w:div w:id="1630699243">
      <w:marLeft w:val="640"/>
      <w:marRight w:val="0"/>
      <w:marTop w:val="0"/>
      <w:marBottom w:val="0"/>
      <w:divBdr>
        <w:top w:val="none" w:sz="0" w:space="0" w:color="auto"/>
        <w:left w:val="none" w:sz="0" w:space="0" w:color="auto"/>
        <w:bottom w:val="none" w:sz="0" w:space="0" w:color="auto"/>
        <w:right w:val="none" w:sz="0" w:space="0" w:color="auto"/>
      </w:divBdr>
    </w:div>
    <w:div w:id="1631323041">
      <w:marLeft w:val="640"/>
      <w:marRight w:val="0"/>
      <w:marTop w:val="0"/>
      <w:marBottom w:val="0"/>
      <w:divBdr>
        <w:top w:val="none" w:sz="0" w:space="0" w:color="auto"/>
        <w:left w:val="none" w:sz="0" w:space="0" w:color="auto"/>
        <w:bottom w:val="none" w:sz="0" w:space="0" w:color="auto"/>
        <w:right w:val="none" w:sz="0" w:space="0" w:color="auto"/>
      </w:divBdr>
    </w:div>
    <w:div w:id="1632975635">
      <w:marLeft w:val="640"/>
      <w:marRight w:val="0"/>
      <w:marTop w:val="0"/>
      <w:marBottom w:val="0"/>
      <w:divBdr>
        <w:top w:val="none" w:sz="0" w:space="0" w:color="auto"/>
        <w:left w:val="none" w:sz="0" w:space="0" w:color="auto"/>
        <w:bottom w:val="none" w:sz="0" w:space="0" w:color="auto"/>
        <w:right w:val="none" w:sz="0" w:space="0" w:color="auto"/>
      </w:divBdr>
    </w:div>
    <w:div w:id="1633320342">
      <w:marLeft w:val="640"/>
      <w:marRight w:val="0"/>
      <w:marTop w:val="0"/>
      <w:marBottom w:val="0"/>
      <w:divBdr>
        <w:top w:val="none" w:sz="0" w:space="0" w:color="auto"/>
        <w:left w:val="none" w:sz="0" w:space="0" w:color="auto"/>
        <w:bottom w:val="none" w:sz="0" w:space="0" w:color="auto"/>
        <w:right w:val="none" w:sz="0" w:space="0" w:color="auto"/>
      </w:divBdr>
    </w:div>
    <w:div w:id="1633366873">
      <w:marLeft w:val="640"/>
      <w:marRight w:val="0"/>
      <w:marTop w:val="0"/>
      <w:marBottom w:val="0"/>
      <w:divBdr>
        <w:top w:val="none" w:sz="0" w:space="0" w:color="auto"/>
        <w:left w:val="none" w:sz="0" w:space="0" w:color="auto"/>
        <w:bottom w:val="none" w:sz="0" w:space="0" w:color="auto"/>
        <w:right w:val="none" w:sz="0" w:space="0" w:color="auto"/>
      </w:divBdr>
    </w:div>
    <w:div w:id="1633435659">
      <w:marLeft w:val="640"/>
      <w:marRight w:val="0"/>
      <w:marTop w:val="0"/>
      <w:marBottom w:val="0"/>
      <w:divBdr>
        <w:top w:val="none" w:sz="0" w:space="0" w:color="auto"/>
        <w:left w:val="none" w:sz="0" w:space="0" w:color="auto"/>
        <w:bottom w:val="none" w:sz="0" w:space="0" w:color="auto"/>
        <w:right w:val="none" w:sz="0" w:space="0" w:color="auto"/>
      </w:divBdr>
    </w:div>
    <w:div w:id="1634670829">
      <w:marLeft w:val="640"/>
      <w:marRight w:val="0"/>
      <w:marTop w:val="0"/>
      <w:marBottom w:val="0"/>
      <w:divBdr>
        <w:top w:val="none" w:sz="0" w:space="0" w:color="auto"/>
        <w:left w:val="none" w:sz="0" w:space="0" w:color="auto"/>
        <w:bottom w:val="none" w:sz="0" w:space="0" w:color="auto"/>
        <w:right w:val="none" w:sz="0" w:space="0" w:color="auto"/>
      </w:divBdr>
    </w:div>
    <w:div w:id="1635792636">
      <w:marLeft w:val="640"/>
      <w:marRight w:val="0"/>
      <w:marTop w:val="0"/>
      <w:marBottom w:val="0"/>
      <w:divBdr>
        <w:top w:val="none" w:sz="0" w:space="0" w:color="auto"/>
        <w:left w:val="none" w:sz="0" w:space="0" w:color="auto"/>
        <w:bottom w:val="none" w:sz="0" w:space="0" w:color="auto"/>
        <w:right w:val="none" w:sz="0" w:space="0" w:color="auto"/>
      </w:divBdr>
    </w:div>
    <w:div w:id="1638533417">
      <w:marLeft w:val="640"/>
      <w:marRight w:val="0"/>
      <w:marTop w:val="0"/>
      <w:marBottom w:val="0"/>
      <w:divBdr>
        <w:top w:val="none" w:sz="0" w:space="0" w:color="auto"/>
        <w:left w:val="none" w:sz="0" w:space="0" w:color="auto"/>
        <w:bottom w:val="none" w:sz="0" w:space="0" w:color="auto"/>
        <w:right w:val="none" w:sz="0" w:space="0" w:color="auto"/>
      </w:divBdr>
    </w:div>
    <w:div w:id="1638953480">
      <w:marLeft w:val="640"/>
      <w:marRight w:val="0"/>
      <w:marTop w:val="0"/>
      <w:marBottom w:val="0"/>
      <w:divBdr>
        <w:top w:val="none" w:sz="0" w:space="0" w:color="auto"/>
        <w:left w:val="none" w:sz="0" w:space="0" w:color="auto"/>
        <w:bottom w:val="none" w:sz="0" w:space="0" w:color="auto"/>
        <w:right w:val="none" w:sz="0" w:space="0" w:color="auto"/>
      </w:divBdr>
    </w:div>
    <w:div w:id="1638991611">
      <w:marLeft w:val="640"/>
      <w:marRight w:val="0"/>
      <w:marTop w:val="0"/>
      <w:marBottom w:val="0"/>
      <w:divBdr>
        <w:top w:val="none" w:sz="0" w:space="0" w:color="auto"/>
        <w:left w:val="none" w:sz="0" w:space="0" w:color="auto"/>
        <w:bottom w:val="none" w:sz="0" w:space="0" w:color="auto"/>
        <w:right w:val="none" w:sz="0" w:space="0" w:color="auto"/>
      </w:divBdr>
    </w:div>
    <w:div w:id="1639065688">
      <w:marLeft w:val="640"/>
      <w:marRight w:val="0"/>
      <w:marTop w:val="0"/>
      <w:marBottom w:val="0"/>
      <w:divBdr>
        <w:top w:val="none" w:sz="0" w:space="0" w:color="auto"/>
        <w:left w:val="none" w:sz="0" w:space="0" w:color="auto"/>
        <w:bottom w:val="none" w:sz="0" w:space="0" w:color="auto"/>
        <w:right w:val="none" w:sz="0" w:space="0" w:color="auto"/>
      </w:divBdr>
    </w:div>
    <w:div w:id="1639995341">
      <w:marLeft w:val="640"/>
      <w:marRight w:val="0"/>
      <w:marTop w:val="0"/>
      <w:marBottom w:val="0"/>
      <w:divBdr>
        <w:top w:val="none" w:sz="0" w:space="0" w:color="auto"/>
        <w:left w:val="none" w:sz="0" w:space="0" w:color="auto"/>
        <w:bottom w:val="none" w:sz="0" w:space="0" w:color="auto"/>
        <w:right w:val="none" w:sz="0" w:space="0" w:color="auto"/>
      </w:divBdr>
    </w:div>
    <w:div w:id="1640259334">
      <w:marLeft w:val="640"/>
      <w:marRight w:val="0"/>
      <w:marTop w:val="0"/>
      <w:marBottom w:val="0"/>
      <w:divBdr>
        <w:top w:val="none" w:sz="0" w:space="0" w:color="auto"/>
        <w:left w:val="none" w:sz="0" w:space="0" w:color="auto"/>
        <w:bottom w:val="none" w:sz="0" w:space="0" w:color="auto"/>
        <w:right w:val="none" w:sz="0" w:space="0" w:color="auto"/>
      </w:divBdr>
    </w:div>
    <w:div w:id="1640769469">
      <w:marLeft w:val="640"/>
      <w:marRight w:val="0"/>
      <w:marTop w:val="0"/>
      <w:marBottom w:val="0"/>
      <w:divBdr>
        <w:top w:val="none" w:sz="0" w:space="0" w:color="auto"/>
        <w:left w:val="none" w:sz="0" w:space="0" w:color="auto"/>
        <w:bottom w:val="none" w:sz="0" w:space="0" w:color="auto"/>
        <w:right w:val="none" w:sz="0" w:space="0" w:color="auto"/>
      </w:divBdr>
    </w:div>
    <w:div w:id="1641183323">
      <w:marLeft w:val="640"/>
      <w:marRight w:val="0"/>
      <w:marTop w:val="0"/>
      <w:marBottom w:val="0"/>
      <w:divBdr>
        <w:top w:val="none" w:sz="0" w:space="0" w:color="auto"/>
        <w:left w:val="none" w:sz="0" w:space="0" w:color="auto"/>
        <w:bottom w:val="none" w:sz="0" w:space="0" w:color="auto"/>
        <w:right w:val="none" w:sz="0" w:space="0" w:color="auto"/>
      </w:divBdr>
    </w:div>
    <w:div w:id="1641184714">
      <w:marLeft w:val="640"/>
      <w:marRight w:val="0"/>
      <w:marTop w:val="0"/>
      <w:marBottom w:val="0"/>
      <w:divBdr>
        <w:top w:val="none" w:sz="0" w:space="0" w:color="auto"/>
        <w:left w:val="none" w:sz="0" w:space="0" w:color="auto"/>
        <w:bottom w:val="none" w:sz="0" w:space="0" w:color="auto"/>
        <w:right w:val="none" w:sz="0" w:space="0" w:color="auto"/>
      </w:divBdr>
    </w:div>
    <w:div w:id="1642072522">
      <w:marLeft w:val="640"/>
      <w:marRight w:val="0"/>
      <w:marTop w:val="0"/>
      <w:marBottom w:val="0"/>
      <w:divBdr>
        <w:top w:val="none" w:sz="0" w:space="0" w:color="auto"/>
        <w:left w:val="none" w:sz="0" w:space="0" w:color="auto"/>
        <w:bottom w:val="none" w:sz="0" w:space="0" w:color="auto"/>
        <w:right w:val="none" w:sz="0" w:space="0" w:color="auto"/>
      </w:divBdr>
    </w:div>
    <w:div w:id="1645116407">
      <w:marLeft w:val="640"/>
      <w:marRight w:val="0"/>
      <w:marTop w:val="0"/>
      <w:marBottom w:val="0"/>
      <w:divBdr>
        <w:top w:val="none" w:sz="0" w:space="0" w:color="auto"/>
        <w:left w:val="none" w:sz="0" w:space="0" w:color="auto"/>
        <w:bottom w:val="none" w:sz="0" w:space="0" w:color="auto"/>
        <w:right w:val="none" w:sz="0" w:space="0" w:color="auto"/>
      </w:divBdr>
    </w:div>
    <w:div w:id="1645893203">
      <w:marLeft w:val="640"/>
      <w:marRight w:val="0"/>
      <w:marTop w:val="0"/>
      <w:marBottom w:val="0"/>
      <w:divBdr>
        <w:top w:val="none" w:sz="0" w:space="0" w:color="auto"/>
        <w:left w:val="none" w:sz="0" w:space="0" w:color="auto"/>
        <w:bottom w:val="none" w:sz="0" w:space="0" w:color="auto"/>
        <w:right w:val="none" w:sz="0" w:space="0" w:color="auto"/>
      </w:divBdr>
    </w:div>
    <w:div w:id="1646742502">
      <w:marLeft w:val="640"/>
      <w:marRight w:val="0"/>
      <w:marTop w:val="0"/>
      <w:marBottom w:val="0"/>
      <w:divBdr>
        <w:top w:val="none" w:sz="0" w:space="0" w:color="auto"/>
        <w:left w:val="none" w:sz="0" w:space="0" w:color="auto"/>
        <w:bottom w:val="none" w:sz="0" w:space="0" w:color="auto"/>
        <w:right w:val="none" w:sz="0" w:space="0" w:color="auto"/>
      </w:divBdr>
    </w:div>
    <w:div w:id="1647395717">
      <w:marLeft w:val="640"/>
      <w:marRight w:val="0"/>
      <w:marTop w:val="0"/>
      <w:marBottom w:val="0"/>
      <w:divBdr>
        <w:top w:val="none" w:sz="0" w:space="0" w:color="auto"/>
        <w:left w:val="none" w:sz="0" w:space="0" w:color="auto"/>
        <w:bottom w:val="none" w:sz="0" w:space="0" w:color="auto"/>
        <w:right w:val="none" w:sz="0" w:space="0" w:color="auto"/>
      </w:divBdr>
    </w:div>
    <w:div w:id="1647977961">
      <w:marLeft w:val="640"/>
      <w:marRight w:val="0"/>
      <w:marTop w:val="0"/>
      <w:marBottom w:val="0"/>
      <w:divBdr>
        <w:top w:val="none" w:sz="0" w:space="0" w:color="auto"/>
        <w:left w:val="none" w:sz="0" w:space="0" w:color="auto"/>
        <w:bottom w:val="none" w:sz="0" w:space="0" w:color="auto"/>
        <w:right w:val="none" w:sz="0" w:space="0" w:color="auto"/>
      </w:divBdr>
    </w:div>
    <w:div w:id="1648438792">
      <w:marLeft w:val="640"/>
      <w:marRight w:val="0"/>
      <w:marTop w:val="0"/>
      <w:marBottom w:val="0"/>
      <w:divBdr>
        <w:top w:val="none" w:sz="0" w:space="0" w:color="auto"/>
        <w:left w:val="none" w:sz="0" w:space="0" w:color="auto"/>
        <w:bottom w:val="none" w:sz="0" w:space="0" w:color="auto"/>
        <w:right w:val="none" w:sz="0" w:space="0" w:color="auto"/>
      </w:divBdr>
    </w:div>
    <w:div w:id="1648978026">
      <w:marLeft w:val="640"/>
      <w:marRight w:val="0"/>
      <w:marTop w:val="0"/>
      <w:marBottom w:val="0"/>
      <w:divBdr>
        <w:top w:val="none" w:sz="0" w:space="0" w:color="auto"/>
        <w:left w:val="none" w:sz="0" w:space="0" w:color="auto"/>
        <w:bottom w:val="none" w:sz="0" w:space="0" w:color="auto"/>
        <w:right w:val="none" w:sz="0" w:space="0" w:color="auto"/>
      </w:divBdr>
    </w:div>
    <w:div w:id="1649095594">
      <w:marLeft w:val="640"/>
      <w:marRight w:val="0"/>
      <w:marTop w:val="0"/>
      <w:marBottom w:val="0"/>
      <w:divBdr>
        <w:top w:val="none" w:sz="0" w:space="0" w:color="auto"/>
        <w:left w:val="none" w:sz="0" w:space="0" w:color="auto"/>
        <w:bottom w:val="none" w:sz="0" w:space="0" w:color="auto"/>
        <w:right w:val="none" w:sz="0" w:space="0" w:color="auto"/>
      </w:divBdr>
    </w:div>
    <w:div w:id="1649480767">
      <w:marLeft w:val="640"/>
      <w:marRight w:val="0"/>
      <w:marTop w:val="0"/>
      <w:marBottom w:val="0"/>
      <w:divBdr>
        <w:top w:val="none" w:sz="0" w:space="0" w:color="auto"/>
        <w:left w:val="none" w:sz="0" w:space="0" w:color="auto"/>
        <w:bottom w:val="none" w:sz="0" w:space="0" w:color="auto"/>
        <w:right w:val="none" w:sz="0" w:space="0" w:color="auto"/>
      </w:divBdr>
    </w:div>
    <w:div w:id="1650818656">
      <w:marLeft w:val="640"/>
      <w:marRight w:val="0"/>
      <w:marTop w:val="0"/>
      <w:marBottom w:val="0"/>
      <w:divBdr>
        <w:top w:val="none" w:sz="0" w:space="0" w:color="auto"/>
        <w:left w:val="none" w:sz="0" w:space="0" w:color="auto"/>
        <w:bottom w:val="none" w:sz="0" w:space="0" w:color="auto"/>
        <w:right w:val="none" w:sz="0" w:space="0" w:color="auto"/>
      </w:divBdr>
    </w:div>
    <w:div w:id="1653560553">
      <w:marLeft w:val="640"/>
      <w:marRight w:val="0"/>
      <w:marTop w:val="0"/>
      <w:marBottom w:val="0"/>
      <w:divBdr>
        <w:top w:val="none" w:sz="0" w:space="0" w:color="auto"/>
        <w:left w:val="none" w:sz="0" w:space="0" w:color="auto"/>
        <w:bottom w:val="none" w:sz="0" w:space="0" w:color="auto"/>
        <w:right w:val="none" w:sz="0" w:space="0" w:color="auto"/>
      </w:divBdr>
    </w:div>
    <w:div w:id="1655530516">
      <w:marLeft w:val="640"/>
      <w:marRight w:val="0"/>
      <w:marTop w:val="0"/>
      <w:marBottom w:val="0"/>
      <w:divBdr>
        <w:top w:val="none" w:sz="0" w:space="0" w:color="auto"/>
        <w:left w:val="none" w:sz="0" w:space="0" w:color="auto"/>
        <w:bottom w:val="none" w:sz="0" w:space="0" w:color="auto"/>
        <w:right w:val="none" w:sz="0" w:space="0" w:color="auto"/>
      </w:divBdr>
    </w:div>
    <w:div w:id="1656908224">
      <w:marLeft w:val="640"/>
      <w:marRight w:val="0"/>
      <w:marTop w:val="0"/>
      <w:marBottom w:val="0"/>
      <w:divBdr>
        <w:top w:val="none" w:sz="0" w:space="0" w:color="auto"/>
        <w:left w:val="none" w:sz="0" w:space="0" w:color="auto"/>
        <w:bottom w:val="none" w:sz="0" w:space="0" w:color="auto"/>
        <w:right w:val="none" w:sz="0" w:space="0" w:color="auto"/>
      </w:divBdr>
    </w:div>
    <w:div w:id="1657683423">
      <w:marLeft w:val="640"/>
      <w:marRight w:val="0"/>
      <w:marTop w:val="0"/>
      <w:marBottom w:val="0"/>
      <w:divBdr>
        <w:top w:val="none" w:sz="0" w:space="0" w:color="auto"/>
        <w:left w:val="none" w:sz="0" w:space="0" w:color="auto"/>
        <w:bottom w:val="none" w:sz="0" w:space="0" w:color="auto"/>
        <w:right w:val="none" w:sz="0" w:space="0" w:color="auto"/>
      </w:divBdr>
    </w:div>
    <w:div w:id="1658609341">
      <w:marLeft w:val="640"/>
      <w:marRight w:val="0"/>
      <w:marTop w:val="0"/>
      <w:marBottom w:val="0"/>
      <w:divBdr>
        <w:top w:val="none" w:sz="0" w:space="0" w:color="auto"/>
        <w:left w:val="none" w:sz="0" w:space="0" w:color="auto"/>
        <w:bottom w:val="none" w:sz="0" w:space="0" w:color="auto"/>
        <w:right w:val="none" w:sz="0" w:space="0" w:color="auto"/>
      </w:divBdr>
    </w:div>
    <w:div w:id="1658920964">
      <w:marLeft w:val="640"/>
      <w:marRight w:val="0"/>
      <w:marTop w:val="0"/>
      <w:marBottom w:val="0"/>
      <w:divBdr>
        <w:top w:val="none" w:sz="0" w:space="0" w:color="auto"/>
        <w:left w:val="none" w:sz="0" w:space="0" w:color="auto"/>
        <w:bottom w:val="none" w:sz="0" w:space="0" w:color="auto"/>
        <w:right w:val="none" w:sz="0" w:space="0" w:color="auto"/>
      </w:divBdr>
    </w:div>
    <w:div w:id="1661303101">
      <w:marLeft w:val="640"/>
      <w:marRight w:val="0"/>
      <w:marTop w:val="0"/>
      <w:marBottom w:val="0"/>
      <w:divBdr>
        <w:top w:val="none" w:sz="0" w:space="0" w:color="auto"/>
        <w:left w:val="none" w:sz="0" w:space="0" w:color="auto"/>
        <w:bottom w:val="none" w:sz="0" w:space="0" w:color="auto"/>
        <w:right w:val="none" w:sz="0" w:space="0" w:color="auto"/>
      </w:divBdr>
    </w:div>
    <w:div w:id="1663384569">
      <w:marLeft w:val="640"/>
      <w:marRight w:val="0"/>
      <w:marTop w:val="0"/>
      <w:marBottom w:val="0"/>
      <w:divBdr>
        <w:top w:val="none" w:sz="0" w:space="0" w:color="auto"/>
        <w:left w:val="none" w:sz="0" w:space="0" w:color="auto"/>
        <w:bottom w:val="none" w:sz="0" w:space="0" w:color="auto"/>
        <w:right w:val="none" w:sz="0" w:space="0" w:color="auto"/>
      </w:divBdr>
    </w:div>
    <w:div w:id="1666276418">
      <w:marLeft w:val="640"/>
      <w:marRight w:val="0"/>
      <w:marTop w:val="0"/>
      <w:marBottom w:val="0"/>
      <w:divBdr>
        <w:top w:val="none" w:sz="0" w:space="0" w:color="auto"/>
        <w:left w:val="none" w:sz="0" w:space="0" w:color="auto"/>
        <w:bottom w:val="none" w:sz="0" w:space="0" w:color="auto"/>
        <w:right w:val="none" w:sz="0" w:space="0" w:color="auto"/>
      </w:divBdr>
    </w:div>
    <w:div w:id="1671447609">
      <w:marLeft w:val="640"/>
      <w:marRight w:val="0"/>
      <w:marTop w:val="0"/>
      <w:marBottom w:val="0"/>
      <w:divBdr>
        <w:top w:val="none" w:sz="0" w:space="0" w:color="auto"/>
        <w:left w:val="none" w:sz="0" w:space="0" w:color="auto"/>
        <w:bottom w:val="none" w:sz="0" w:space="0" w:color="auto"/>
        <w:right w:val="none" w:sz="0" w:space="0" w:color="auto"/>
      </w:divBdr>
    </w:div>
    <w:div w:id="1675953655">
      <w:marLeft w:val="640"/>
      <w:marRight w:val="0"/>
      <w:marTop w:val="0"/>
      <w:marBottom w:val="0"/>
      <w:divBdr>
        <w:top w:val="none" w:sz="0" w:space="0" w:color="auto"/>
        <w:left w:val="none" w:sz="0" w:space="0" w:color="auto"/>
        <w:bottom w:val="none" w:sz="0" w:space="0" w:color="auto"/>
        <w:right w:val="none" w:sz="0" w:space="0" w:color="auto"/>
      </w:divBdr>
    </w:div>
    <w:div w:id="1676031111">
      <w:marLeft w:val="640"/>
      <w:marRight w:val="0"/>
      <w:marTop w:val="0"/>
      <w:marBottom w:val="0"/>
      <w:divBdr>
        <w:top w:val="none" w:sz="0" w:space="0" w:color="auto"/>
        <w:left w:val="none" w:sz="0" w:space="0" w:color="auto"/>
        <w:bottom w:val="none" w:sz="0" w:space="0" w:color="auto"/>
        <w:right w:val="none" w:sz="0" w:space="0" w:color="auto"/>
      </w:divBdr>
    </w:div>
    <w:div w:id="1676346520">
      <w:marLeft w:val="640"/>
      <w:marRight w:val="0"/>
      <w:marTop w:val="0"/>
      <w:marBottom w:val="0"/>
      <w:divBdr>
        <w:top w:val="none" w:sz="0" w:space="0" w:color="auto"/>
        <w:left w:val="none" w:sz="0" w:space="0" w:color="auto"/>
        <w:bottom w:val="none" w:sz="0" w:space="0" w:color="auto"/>
        <w:right w:val="none" w:sz="0" w:space="0" w:color="auto"/>
      </w:divBdr>
    </w:div>
    <w:div w:id="1676420045">
      <w:marLeft w:val="640"/>
      <w:marRight w:val="0"/>
      <w:marTop w:val="0"/>
      <w:marBottom w:val="0"/>
      <w:divBdr>
        <w:top w:val="none" w:sz="0" w:space="0" w:color="auto"/>
        <w:left w:val="none" w:sz="0" w:space="0" w:color="auto"/>
        <w:bottom w:val="none" w:sz="0" w:space="0" w:color="auto"/>
        <w:right w:val="none" w:sz="0" w:space="0" w:color="auto"/>
      </w:divBdr>
    </w:div>
    <w:div w:id="1676571330">
      <w:marLeft w:val="640"/>
      <w:marRight w:val="0"/>
      <w:marTop w:val="0"/>
      <w:marBottom w:val="0"/>
      <w:divBdr>
        <w:top w:val="none" w:sz="0" w:space="0" w:color="auto"/>
        <w:left w:val="none" w:sz="0" w:space="0" w:color="auto"/>
        <w:bottom w:val="none" w:sz="0" w:space="0" w:color="auto"/>
        <w:right w:val="none" w:sz="0" w:space="0" w:color="auto"/>
      </w:divBdr>
    </w:div>
    <w:div w:id="1677069883">
      <w:marLeft w:val="640"/>
      <w:marRight w:val="0"/>
      <w:marTop w:val="0"/>
      <w:marBottom w:val="0"/>
      <w:divBdr>
        <w:top w:val="none" w:sz="0" w:space="0" w:color="auto"/>
        <w:left w:val="none" w:sz="0" w:space="0" w:color="auto"/>
        <w:bottom w:val="none" w:sz="0" w:space="0" w:color="auto"/>
        <w:right w:val="none" w:sz="0" w:space="0" w:color="auto"/>
      </w:divBdr>
    </w:div>
    <w:div w:id="1678576330">
      <w:marLeft w:val="640"/>
      <w:marRight w:val="0"/>
      <w:marTop w:val="0"/>
      <w:marBottom w:val="0"/>
      <w:divBdr>
        <w:top w:val="none" w:sz="0" w:space="0" w:color="auto"/>
        <w:left w:val="none" w:sz="0" w:space="0" w:color="auto"/>
        <w:bottom w:val="none" w:sz="0" w:space="0" w:color="auto"/>
        <w:right w:val="none" w:sz="0" w:space="0" w:color="auto"/>
      </w:divBdr>
    </w:div>
    <w:div w:id="1679692535">
      <w:marLeft w:val="640"/>
      <w:marRight w:val="0"/>
      <w:marTop w:val="0"/>
      <w:marBottom w:val="0"/>
      <w:divBdr>
        <w:top w:val="none" w:sz="0" w:space="0" w:color="auto"/>
        <w:left w:val="none" w:sz="0" w:space="0" w:color="auto"/>
        <w:bottom w:val="none" w:sz="0" w:space="0" w:color="auto"/>
        <w:right w:val="none" w:sz="0" w:space="0" w:color="auto"/>
      </w:divBdr>
    </w:div>
    <w:div w:id="1679767119">
      <w:marLeft w:val="640"/>
      <w:marRight w:val="0"/>
      <w:marTop w:val="0"/>
      <w:marBottom w:val="0"/>
      <w:divBdr>
        <w:top w:val="none" w:sz="0" w:space="0" w:color="auto"/>
        <w:left w:val="none" w:sz="0" w:space="0" w:color="auto"/>
        <w:bottom w:val="none" w:sz="0" w:space="0" w:color="auto"/>
        <w:right w:val="none" w:sz="0" w:space="0" w:color="auto"/>
      </w:divBdr>
    </w:div>
    <w:div w:id="1681195506">
      <w:marLeft w:val="640"/>
      <w:marRight w:val="0"/>
      <w:marTop w:val="0"/>
      <w:marBottom w:val="0"/>
      <w:divBdr>
        <w:top w:val="none" w:sz="0" w:space="0" w:color="auto"/>
        <w:left w:val="none" w:sz="0" w:space="0" w:color="auto"/>
        <w:bottom w:val="none" w:sz="0" w:space="0" w:color="auto"/>
        <w:right w:val="none" w:sz="0" w:space="0" w:color="auto"/>
      </w:divBdr>
    </w:div>
    <w:div w:id="1682271952">
      <w:marLeft w:val="640"/>
      <w:marRight w:val="0"/>
      <w:marTop w:val="0"/>
      <w:marBottom w:val="0"/>
      <w:divBdr>
        <w:top w:val="none" w:sz="0" w:space="0" w:color="auto"/>
        <w:left w:val="none" w:sz="0" w:space="0" w:color="auto"/>
        <w:bottom w:val="none" w:sz="0" w:space="0" w:color="auto"/>
        <w:right w:val="none" w:sz="0" w:space="0" w:color="auto"/>
      </w:divBdr>
    </w:div>
    <w:div w:id="1682319812">
      <w:marLeft w:val="640"/>
      <w:marRight w:val="0"/>
      <w:marTop w:val="0"/>
      <w:marBottom w:val="0"/>
      <w:divBdr>
        <w:top w:val="none" w:sz="0" w:space="0" w:color="auto"/>
        <w:left w:val="none" w:sz="0" w:space="0" w:color="auto"/>
        <w:bottom w:val="none" w:sz="0" w:space="0" w:color="auto"/>
        <w:right w:val="none" w:sz="0" w:space="0" w:color="auto"/>
      </w:divBdr>
    </w:div>
    <w:div w:id="1683775711">
      <w:marLeft w:val="640"/>
      <w:marRight w:val="0"/>
      <w:marTop w:val="0"/>
      <w:marBottom w:val="0"/>
      <w:divBdr>
        <w:top w:val="none" w:sz="0" w:space="0" w:color="auto"/>
        <w:left w:val="none" w:sz="0" w:space="0" w:color="auto"/>
        <w:bottom w:val="none" w:sz="0" w:space="0" w:color="auto"/>
        <w:right w:val="none" w:sz="0" w:space="0" w:color="auto"/>
      </w:divBdr>
    </w:div>
    <w:div w:id="1687705333">
      <w:marLeft w:val="640"/>
      <w:marRight w:val="0"/>
      <w:marTop w:val="0"/>
      <w:marBottom w:val="0"/>
      <w:divBdr>
        <w:top w:val="none" w:sz="0" w:space="0" w:color="auto"/>
        <w:left w:val="none" w:sz="0" w:space="0" w:color="auto"/>
        <w:bottom w:val="none" w:sz="0" w:space="0" w:color="auto"/>
        <w:right w:val="none" w:sz="0" w:space="0" w:color="auto"/>
      </w:divBdr>
    </w:div>
    <w:div w:id="1688553337">
      <w:marLeft w:val="640"/>
      <w:marRight w:val="0"/>
      <w:marTop w:val="0"/>
      <w:marBottom w:val="0"/>
      <w:divBdr>
        <w:top w:val="none" w:sz="0" w:space="0" w:color="auto"/>
        <w:left w:val="none" w:sz="0" w:space="0" w:color="auto"/>
        <w:bottom w:val="none" w:sz="0" w:space="0" w:color="auto"/>
        <w:right w:val="none" w:sz="0" w:space="0" w:color="auto"/>
      </w:divBdr>
    </w:div>
    <w:div w:id="1689209803">
      <w:marLeft w:val="640"/>
      <w:marRight w:val="0"/>
      <w:marTop w:val="0"/>
      <w:marBottom w:val="0"/>
      <w:divBdr>
        <w:top w:val="none" w:sz="0" w:space="0" w:color="auto"/>
        <w:left w:val="none" w:sz="0" w:space="0" w:color="auto"/>
        <w:bottom w:val="none" w:sz="0" w:space="0" w:color="auto"/>
        <w:right w:val="none" w:sz="0" w:space="0" w:color="auto"/>
      </w:divBdr>
    </w:div>
    <w:div w:id="1692564381">
      <w:marLeft w:val="640"/>
      <w:marRight w:val="0"/>
      <w:marTop w:val="0"/>
      <w:marBottom w:val="0"/>
      <w:divBdr>
        <w:top w:val="none" w:sz="0" w:space="0" w:color="auto"/>
        <w:left w:val="none" w:sz="0" w:space="0" w:color="auto"/>
        <w:bottom w:val="none" w:sz="0" w:space="0" w:color="auto"/>
        <w:right w:val="none" w:sz="0" w:space="0" w:color="auto"/>
      </w:divBdr>
    </w:div>
    <w:div w:id="1693149163">
      <w:marLeft w:val="640"/>
      <w:marRight w:val="0"/>
      <w:marTop w:val="0"/>
      <w:marBottom w:val="0"/>
      <w:divBdr>
        <w:top w:val="none" w:sz="0" w:space="0" w:color="auto"/>
        <w:left w:val="none" w:sz="0" w:space="0" w:color="auto"/>
        <w:bottom w:val="none" w:sz="0" w:space="0" w:color="auto"/>
        <w:right w:val="none" w:sz="0" w:space="0" w:color="auto"/>
      </w:divBdr>
    </w:div>
    <w:div w:id="1693455863">
      <w:marLeft w:val="640"/>
      <w:marRight w:val="0"/>
      <w:marTop w:val="0"/>
      <w:marBottom w:val="0"/>
      <w:divBdr>
        <w:top w:val="none" w:sz="0" w:space="0" w:color="auto"/>
        <w:left w:val="none" w:sz="0" w:space="0" w:color="auto"/>
        <w:bottom w:val="none" w:sz="0" w:space="0" w:color="auto"/>
        <w:right w:val="none" w:sz="0" w:space="0" w:color="auto"/>
      </w:divBdr>
    </w:div>
    <w:div w:id="1694764468">
      <w:marLeft w:val="640"/>
      <w:marRight w:val="0"/>
      <w:marTop w:val="0"/>
      <w:marBottom w:val="0"/>
      <w:divBdr>
        <w:top w:val="none" w:sz="0" w:space="0" w:color="auto"/>
        <w:left w:val="none" w:sz="0" w:space="0" w:color="auto"/>
        <w:bottom w:val="none" w:sz="0" w:space="0" w:color="auto"/>
        <w:right w:val="none" w:sz="0" w:space="0" w:color="auto"/>
      </w:divBdr>
    </w:div>
    <w:div w:id="1695770675">
      <w:marLeft w:val="640"/>
      <w:marRight w:val="0"/>
      <w:marTop w:val="0"/>
      <w:marBottom w:val="0"/>
      <w:divBdr>
        <w:top w:val="none" w:sz="0" w:space="0" w:color="auto"/>
        <w:left w:val="none" w:sz="0" w:space="0" w:color="auto"/>
        <w:bottom w:val="none" w:sz="0" w:space="0" w:color="auto"/>
        <w:right w:val="none" w:sz="0" w:space="0" w:color="auto"/>
      </w:divBdr>
    </w:div>
    <w:div w:id="1697000950">
      <w:marLeft w:val="640"/>
      <w:marRight w:val="0"/>
      <w:marTop w:val="0"/>
      <w:marBottom w:val="0"/>
      <w:divBdr>
        <w:top w:val="none" w:sz="0" w:space="0" w:color="auto"/>
        <w:left w:val="none" w:sz="0" w:space="0" w:color="auto"/>
        <w:bottom w:val="none" w:sz="0" w:space="0" w:color="auto"/>
        <w:right w:val="none" w:sz="0" w:space="0" w:color="auto"/>
      </w:divBdr>
    </w:div>
    <w:div w:id="1697731091">
      <w:marLeft w:val="640"/>
      <w:marRight w:val="0"/>
      <w:marTop w:val="0"/>
      <w:marBottom w:val="0"/>
      <w:divBdr>
        <w:top w:val="none" w:sz="0" w:space="0" w:color="auto"/>
        <w:left w:val="none" w:sz="0" w:space="0" w:color="auto"/>
        <w:bottom w:val="none" w:sz="0" w:space="0" w:color="auto"/>
        <w:right w:val="none" w:sz="0" w:space="0" w:color="auto"/>
      </w:divBdr>
    </w:div>
    <w:div w:id="1700083114">
      <w:marLeft w:val="640"/>
      <w:marRight w:val="0"/>
      <w:marTop w:val="0"/>
      <w:marBottom w:val="0"/>
      <w:divBdr>
        <w:top w:val="none" w:sz="0" w:space="0" w:color="auto"/>
        <w:left w:val="none" w:sz="0" w:space="0" w:color="auto"/>
        <w:bottom w:val="none" w:sz="0" w:space="0" w:color="auto"/>
        <w:right w:val="none" w:sz="0" w:space="0" w:color="auto"/>
      </w:divBdr>
    </w:div>
    <w:div w:id="1700355601">
      <w:marLeft w:val="640"/>
      <w:marRight w:val="0"/>
      <w:marTop w:val="0"/>
      <w:marBottom w:val="0"/>
      <w:divBdr>
        <w:top w:val="none" w:sz="0" w:space="0" w:color="auto"/>
        <w:left w:val="none" w:sz="0" w:space="0" w:color="auto"/>
        <w:bottom w:val="none" w:sz="0" w:space="0" w:color="auto"/>
        <w:right w:val="none" w:sz="0" w:space="0" w:color="auto"/>
      </w:divBdr>
    </w:div>
    <w:div w:id="1705640701">
      <w:marLeft w:val="640"/>
      <w:marRight w:val="0"/>
      <w:marTop w:val="0"/>
      <w:marBottom w:val="0"/>
      <w:divBdr>
        <w:top w:val="none" w:sz="0" w:space="0" w:color="auto"/>
        <w:left w:val="none" w:sz="0" w:space="0" w:color="auto"/>
        <w:bottom w:val="none" w:sz="0" w:space="0" w:color="auto"/>
        <w:right w:val="none" w:sz="0" w:space="0" w:color="auto"/>
      </w:divBdr>
    </w:div>
    <w:div w:id="1707440262">
      <w:marLeft w:val="640"/>
      <w:marRight w:val="0"/>
      <w:marTop w:val="0"/>
      <w:marBottom w:val="0"/>
      <w:divBdr>
        <w:top w:val="none" w:sz="0" w:space="0" w:color="auto"/>
        <w:left w:val="none" w:sz="0" w:space="0" w:color="auto"/>
        <w:bottom w:val="none" w:sz="0" w:space="0" w:color="auto"/>
        <w:right w:val="none" w:sz="0" w:space="0" w:color="auto"/>
      </w:divBdr>
    </w:div>
    <w:div w:id="1709600282">
      <w:marLeft w:val="640"/>
      <w:marRight w:val="0"/>
      <w:marTop w:val="0"/>
      <w:marBottom w:val="0"/>
      <w:divBdr>
        <w:top w:val="none" w:sz="0" w:space="0" w:color="auto"/>
        <w:left w:val="none" w:sz="0" w:space="0" w:color="auto"/>
        <w:bottom w:val="none" w:sz="0" w:space="0" w:color="auto"/>
        <w:right w:val="none" w:sz="0" w:space="0" w:color="auto"/>
      </w:divBdr>
    </w:div>
    <w:div w:id="1710103193">
      <w:marLeft w:val="640"/>
      <w:marRight w:val="0"/>
      <w:marTop w:val="0"/>
      <w:marBottom w:val="0"/>
      <w:divBdr>
        <w:top w:val="none" w:sz="0" w:space="0" w:color="auto"/>
        <w:left w:val="none" w:sz="0" w:space="0" w:color="auto"/>
        <w:bottom w:val="none" w:sz="0" w:space="0" w:color="auto"/>
        <w:right w:val="none" w:sz="0" w:space="0" w:color="auto"/>
      </w:divBdr>
    </w:div>
    <w:div w:id="1710452322">
      <w:marLeft w:val="640"/>
      <w:marRight w:val="0"/>
      <w:marTop w:val="0"/>
      <w:marBottom w:val="0"/>
      <w:divBdr>
        <w:top w:val="none" w:sz="0" w:space="0" w:color="auto"/>
        <w:left w:val="none" w:sz="0" w:space="0" w:color="auto"/>
        <w:bottom w:val="none" w:sz="0" w:space="0" w:color="auto"/>
        <w:right w:val="none" w:sz="0" w:space="0" w:color="auto"/>
      </w:divBdr>
    </w:div>
    <w:div w:id="1712802766">
      <w:marLeft w:val="640"/>
      <w:marRight w:val="0"/>
      <w:marTop w:val="0"/>
      <w:marBottom w:val="0"/>
      <w:divBdr>
        <w:top w:val="none" w:sz="0" w:space="0" w:color="auto"/>
        <w:left w:val="none" w:sz="0" w:space="0" w:color="auto"/>
        <w:bottom w:val="none" w:sz="0" w:space="0" w:color="auto"/>
        <w:right w:val="none" w:sz="0" w:space="0" w:color="auto"/>
      </w:divBdr>
    </w:div>
    <w:div w:id="1713266641">
      <w:marLeft w:val="640"/>
      <w:marRight w:val="0"/>
      <w:marTop w:val="0"/>
      <w:marBottom w:val="0"/>
      <w:divBdr>
        <w:top w:val="none" w:sz="0" w:space="0" w:color="auto"/>
        <w:left w:val="none" w:sz="0" w:space="0" w:color="auto"/>
        <w:bottom w:val="none" w:sz="0" w:space="0" w:color="auto"/>
        <w:right w:val="none" w:sz="0" w:space="0" w:color="auto"/>
      </w:divBdr>
    </w:div>
    <w:div w:id="1713572598">
      <w:marLeft w:val="640"/>
      <w:marRight w:val="0"/>
      <w:marTop w:val="0"/>
      <w:marBottom w:val="0"/>
      <w:divBdr>
        <w:top w:val="none" w:sz="0" w:space="0" w:color="auto"/>
        <w:left w:val="none" w:sz="0" w:space="0" w:color="auto"/>
        <w:bottom w:val="none" w:sz="0" w:space="0" w:color="auto"/>
        <w:right w:val="none" w:sz="0" w:space="0" w:color="auto"/>
      </w:divBdr>
    </w:div>
    <w:div w:id="1715152982">
      <w:marLeft w:val="640"/>
      <w:marRight w:val="0"/>
      <w:marTop w:val="0"/>
      <w:marBottom w:val="0"/>
      <w:divBdr>
        <w:top w:val="none" w:sz="0" w:space="0" w:color="auto"/>
        <w:left w:val="none" w:sz="0" w:space="0" w:color="auto"/>
        <w:bottom w:val="none" w:sz="0" w:space="0" w:color="auto"/>
        <w:right w:val="none" w:sz="0" w:space="0" w:color="auto"/>
      </w:divBdr>
    </w:div>
    <w:div w:id="1715738547">
      <w:marLeft w:val="640"/>
      <w:marRight w:val="0"/>
      <w:marTop w:val="0"/>
      <w:marBottom w:val="0"/>
      <w:divBdr>
        <w:top w:val="none" w:sz="0" w:space="0" w:color="auto"/>
        <w:left w:val="none" w:sz="0" w:space="0" w:color="auto"/>
        <w:bottom w:val="none" w:sz="0" w:space="0" w:color="auto"/>
        <w:right w:val="none" w:sz="0" w:space="0" w:color="auto"/>
      </w:divBdr>
    </w:div>
    <w:div w:id="1716000048">
      <w:marLeft w:val="640"/>
      <w:marRight w:val="0"/>
      <w:marTop w:val="0"/>
      <w:marBottom w:val="0"/>
      <w:divBdr>
        <w:top w:val="none" w:sz="0" w:space="0" w:color="auto"/>
        <w:left w:val="none" w:sz="0" w:space="0" w:color="auto"/>
        <w:bottom w:val="none" w:sz="0" w:space="0" w:color="auto"/>
        <w:right w:val="none" w:sz="0" w:space="0" w:color="auto"/>
      </w:divBdr>
    </w:div>
    <w:div w:id="1717394697">
      <w:marLeft w:val="640"/>
      <w:marRight w:val="0"/>
      <w:marTop w:val="0"/>
      <w:marBottom w:val="0"/>
      <w:divBdr>
        <w:top w:val="none" w:sz="0" w:space="0" w:color="auto"/>
        <w:left w:val="none" w:sz="0" w:space="0" w:color="auto"/>
        <w:bottom w:val="none" w:sz="0" w:space="0" w:color="auto"/>
        <w:right w:val="none" w:sz="0" w:space="0" w:color="auto"/>
      </w:divBdr>
    </w:div>
    <w:div w:id="1718511814">
      <w:marLeft w:val="640"/>
      <w:marRight w:val="0"/>
      <w:marTop w:val="0"/>
      <w:marBottom w:val="0"/>
      <w:divBdr>
        <w:top w:val="none" w:sz="0" w:space="0" w:color="auto"/>
        <w:left w:val="none" w:sz="0" w:space="0" w:color="auto"/>
        <w:bottom w:val="none" w:sz="0" w:space="0" w:color="auto"/>
        <w:right w:val="none" w:sz="0" w:space="0" w:color="auto"/>
      </w:divBdr>
    </w:div>
    <w:div w:id="1720278835">
      <w:marLeft w:val="640"/>
      <w:marRight w:val="0"/>
      <w:marTop w:val="0"/>
      <w:marBottom w:val="0"/>
      <w:divBdr>
        <w:top w:val="none" w:sz="0" w:space="0" w:color="auto"/>
        <w:left w:val="none" w:sz="0" w:space="0" w:color="auto"/>
        <w:bottom w:val="none" w:sz="0" w:space="0" w:color="auto"/>
        <w:right w:val="none" w:sz="0" w:space="0" w:color="auto"/>
      </w:divBdr>
    </w:div>
    <w:div w:id="1723095816">
      <w:marLeft w:val="640"/>
      <w:marRight w:val="0"/>
      <w:marTop w:val="0"/>
      <w:marBottom w:val="0"/>
      <w:divBdr>
        <w:top w:val="none" w:sz="0" w:space="0" w:color="auto"/>
        <w:left w:val="none" w:sz="0" w:space="0" w:color="auto"/>
        <w:bottom w:val="none" w:sz="0" w:space="0" w:color="auto"/>
        <w:right w:val="none" w:sz="0" w:space="0" w:color="auto"/>
      </w:divBdr>
    </w:div>
    <w:div w:id="1727299173">
      <w:marLeft w:val="640"/>
      <w:marRight w:val="0"/>
      <w:marTop w:val="0"/>
      <w:marBottom w:val="0"/>
      <w:divBdr>
        <w:top w:val="none" w:sz="0" w:space="0" w:color="auto"/>
        <w:left w:val="none" w:sz="0" w:space="0" w:color="auto"/>
        <w:bottom w:val="none" w:sz="0" w:space="0" w:color="auto"/>
        <w:right w:val="none" w:sz="0" w:space="0" w:color="auto"/>
      </w:divBdr>
    </w:div>
    <w:div w:id="1729567866">
      <w:marLeft w:val="640"/>
      <w:marRight w:val="0"/>
      <w:marTop w:val="0"/>
      <w:marBottom w:val="0"/>
      <w:divBdr>
        <w:top w:val="none" w:sz="0" w:space="0" w:color="auto"/>
        <w:left w:val="none" w:sz="0" w:space="0" w:color="auto"/>
        <w:bottom w:val="none" w:sz="0" w:space="0" w:color="auto"/>
        <w:right w:val="none" w:sz="0" w:space="0" w:color="auto"/>
      </w:divBdr>
    </w:div>
    <w:div w:id="1731416497">
      <w:marLeft w:val="640"/>
      <w:marRight w:val="0"/>
      <w:marTop w:val="0"/>
      <w:marBottom w:val="0"/>
      <w:divBdr>
        <w:top w:val="none" w:sz="0" w:space="0" w:color="auto"/>
        <w:left w:val="none" w:sz="0" w:space="0" w:color="auto"/>
        <w:bottom w:val="none" w:sz="0" w:space="0" w:color="auto"/>
        <w:right w:val="none" w:sz="0" w:space="0" w:color="auto"/>
      </w:divBdr>
    </w:div>
    <w:div w:id="1731461831">
      <w:marLeft w:val="640"/>
      <w:marRight w:val="0"/>
      <w:marTop w:val="0"/>
      <w:marBottom w:val="0"/>
      <w:divBdr>
        <w:top w:val="none" w:sz="0" w:space="0" w:color="auto"/>
        <w:left w:val="none" w:sz="0" w:space="0" w:color="auto"/>
        <w:bottom w:val="none" w:sz="0" w:space="0" w:color="auto"/>
        <w:right w:val="none" w:sz="0" w:space="0" w:color="auto"/>
      </w:divBdr>
    </w:div>
    <w:div w:id="1732968757">
      <w:marLeft w:val="640"/>
      <w:marRight w:val="0"/>
      <w:marTop w:val="0"/>
      <w:marBottom w:val="0"/>
      <w:divBdr>
        <w:top w:val="none" w:sz="0" w:space="0" w:color="auto"/>
        <w:left w:val="none" w:sz="0" w:space="0" w:color="auto"/>
        <w:bottom w:val="none" w:sz="0" w:space="0" w:color="auto"/>
        <w:right w:val="none" w:sz="0" w:space="0" w:color="auto"/>
      </w:divBdr>
    </w:div>
    <w:div w:id="1734504719">
      <w:marLeft w:val="640"/>
      <w:marRight w:val="0"/>
      <w:marTop w:val="0"/>
      <w:marBottom w:val="0"/>
      <w:divBdr>
        <w:top w:val="none" w:sz="0" w:space="0" w:color="auto"/>
        <w:left w:val="none" w:sz="0" w:space="0" w:color="auto"/>
        <w:bottom w:val="none" w:sz="0" w:space="0" w:color="auto"/>
        <w:right w:val="none" w:sz="0" w:space="0" w:color="auto"/>
      </w:divBdr>
    </w:div>
    <w:div w:id="1735009527">
      <w:marLeft w:val="640"/>
      <w:marRight w:val="0"/>
      <w:marTop w:val="0"/>
      <w:marBottom w:val="0"/>
      <w:divBdr>
        <w:top w:val="none" w:sz="0" w:space="0" w:color="auto"/>
        <w:left w:val="none" w:sz="0" w:space="0" w:color="auto"/>
        <w:bottom w:val="none" w:sz="0" w:space="0" w:color="auto"/>
        <w:right w:val="none" w:sz="0" w:space="0" w:color="auto"/>
      </w:divBdr>
    </w:div>
    <w:div w:id="1735859542">
      <w:marLeft w:val="640"/>
      <w:marRight w:val="0"/>
      <w:marTop w:val="0"/>
      <w:marBottom w:val="0"/>
      <w:divBdr>
        <w:top w:val="none" w:sz="0" w:space="0" w:color="auto"/>
        <w:left w:val="none" w:sz="0" w:space="0" w:color="auto"/>
        <w:bottom w:val="none" w:sz="0" w:space="0" w:color="auto"/>
        <w:right w:val="none" w:sz="0" w:space="0" w:color="auto"/>
      </w:divBdr>
    </w:div>
    <w:div w:id="1740249324">
      <w:marLeft w:val="640"/>
      <w:marRight w:val="0"/>
      <w:marTop w:val="0"/>
      <w:marBottom w:val="0"/>
      <w:divBdr>
        <w:top w:val="none" w:sz="0" w:space="0" w:color="auto"/>
        <w:left w:val="none" w:sz="0" w:space="0" w:color="auto"/>
        <w:bottom w:val="none" w:sz="0" w:space="0" w:color="auto"/>
        <w:right w:val="none" w:sz="0" w:space="0" w:color="auto"/>
      </w:divBdr>
    </w:div>
    <w:div w:id="1741832739">
      <w:marLeft w:val="640"/>
      <w:marRight w:val="0"/>
      <w:marTop w:val="0"/>
      <w:marBottom w:val="0"/>
      <w:divBdr>
        <w:top w:val="none" w:sz="0" w:space="0" w:color="auto"/>
        <w:left w:val="none" w:sz="0" w:space="0" w:color="auto"/>
        <w:bottom w:val="none" w:sz="0" w:space="0" w:color="auto"/>
        <w:right w:val="none" w:sz="0" w:space="0" w:color="auto"/>
      </w:divBdr>
    </w:div>
    <w:div w:id="1742674447">
      <w:marLeft w:val="640"/>
      <w:marRight w:val="0"/>
      <w:marTop w:val="0"/>
      <w:marBottom w:val="0"/>
      <w:divBdr>
        <w:top w:val="none" w:sz="0" w:space="0" w:color="auto"/>
        <w:left w:val="none" w:sz="0" w:space="0" w:color="auto"/>
        <w:bottom w:val="none" w:sz="0" w:space="0" w:color="auto"/>
        <w:right w:val="none" w:sz="0" w:space="0" w:color="auto"/>
      </w:divBdr>
    </w:div>
    <w:div w:id="1743408608">
      <w:marLeft w:val="640"/>
      <w:marRight w:val="0"/>
      <w:marTop w:val="0"/>
      <w:marBottom w:val="0"/>
      <w:divBdr>
        <w:top w:val="none" w:sz="0" w:space="0" w:color="auto"/>
        <w:left w:val="none" w:sz="0" w:space="0" w:color="auto"/>
        <w:bottom w:val="none" w:sz="0" w:space="0" w:color="auto"/>
        <w:right w:val="none" w:sz="0" w:space="0" w:color="auto"/>
      </w:divBdr>
    </w:div>
    <w:div w:id="1744795549">
      <w:marLeft w:val="640"/>
      <w:marRight w:val="0"/>
      <w:marTop w:val="0"/>
      <w:marBottom w:val="0"/>
      <w:divBdr>
        <w:top w:val="none" w:sz="0" w:space="0" w:color="auto"/>
        <w:left w:val="none" w:sz="0" w:space="0" w:color="auto"/>
        <w:bottom w:val="none" w:sz="0" w:space="0" w:color="auto"/>
        <w:right w:val="none" w:sz="0" w:space="0" w:color="auto"/>
      </w:divBdr>
    </w:div>
    <w:div w:id="1745372445">
      <w:marLeft w:val="640"/>
      <w:marRight w:val="0"/>
      <w:marTop w:val="0"/>
      <w:marBottom w:val="0"/>
      <w:divBdr>
        <w:top w:val="none" w:sz="0" w:space="0" w:color="auto"/>
        <w:left w:val="none" w:sz="0" w:space="0" w:color="auto"/>
        <w:bottom w:val="none" w:sz="0" w:space="0" w:color="auto"/>
        <w:right w:val="none" w:sz="0" w:space="0" w:color="auto"/>
      </w:divBdr>
    </w:div>
    <w:div w:id="1745683618">
      <w:marLeft w:val="640"/>
      <w:marRight w:val="0"/>
      <w:marTop w:val="0"/>
      <w:marBottom w:val="0"/>
      <w:divBdr>
        <w:top w:val="none" w:sz="0" w:space="0" w:color="auto"/>
        <w:left w:val="none" w:sz="0" w:space="0" w:color="auto"/>
        <w:bottom w:val="none" w:sz="0" w:space="0" w:color="auto"/>
        <w:right w:val="none" w:sz="0" w:space="0" w:color="auto"/>
      </w:divBdr>
    </w:div>
    <w:div w:id="1745948603">
      <w:marLeft w:val="640"/>
      <w:marRight w:val="0"/>
      <w:marTop w:val="0"/>
      <w:marBottom w:val="0"/>
      <w:divBdr>
        <w:top w:val="none" w:sz="0" w:space="0" w:color="auto"/>
        <w:left w:val="none" w:sz="0" w:space="0" w:color="auto"/>
        <w:bottom w:val="none" w:sz="0" w:space="0" w:color="auto"/>
        <w:right w:val="none" w:sz="0" w:space="0" w:color="auto"/>
      </w:divBdr>
    </w:div>
    <w:div w:id="1747612641">
      <w:marLeft w:val="640"/>
      <w:marRight w:val="0"/>
      <w:marTop w:val="0"/>
      <w:marBottom w:val="0"/>
      <w:divBdr>
        <w:top w:val="none" w:sz="0" w:space="0" w:color="auto"/>
        <w:left w:val="none" w:sz="0" w:space="0" w:color="auto"/>
        <w:bottom w:val="none" w:sz="0" w:space="0" w:color="auto"/>
        <w:right w:val="none" w:sz="0" w:space="0" w:color="auto"/>
      </w:divBdr>
    </w:div>
    <w:div w:id="1748762690">
      <w:marLeft w:val="640"/>
      <w:marRight w:val="0"/>
      <w:marTop w:val="0"/>
      <w:marBottom w:val="0"/>
      <w:divBdr>
        <w:top w:val="none" w:sz="0" w:space="0" w:color="auto"/>
        <w:left w:val="none" w:sz="0" w:space="0" w:color="auto"/>
        <w:bottom w:val="none" w:sz="0" w:space="0" w:color="auto"/>
        <w:right w:val="none" w:sz="0" w:space="0" w:color="auto"/>
      </w:divBdr>
    </w:div>
    <w:div w:id="1749182674">
      <w:marLeft w:val="640"/>
      <w:marRight w:val="0"/>
      <w:marTop w:val="0"/>
      <w:marBottom w:val="0"/>
      <w:divBdr>
        <w:top w:val="none" w:sz="0" w:space="0" w:color="auto"/>
        <w:left w:val="none" w:sz="0" w:space="0" w:color="auto"/>
        <w:bottom w:val="none" w:sz="0" w:space="0" w:color="auto"/>
        <w:right w:val="none" w:sz="0" w:space="0" w:color="auto"/>
      </w:divBdr>
    </w:div>
    <w:div w:id="1753047420">
      <w:marLeft w:val="640"/>
      <w:marRight w:val="0"/>
      <w:marTop w:val="0"/>
      <w:marBottom w:val="0"/>
      <w:divBdr>
        <w:top w:val="none" w:sz="0" w:space="0" w:color="auto"/>
        <w:left w:val="none" w:sz="0" w:space="0" w:color="auto"/>
        <w:bottom w:val="none" w:sz="0" w:space="0" w:color="auto"/>
        <w:right w:val="none" w:sz="0" w:space="0" w:color="auto"/>
      </w:divBdr>
    </w:div>
    <w:div w:id="1753157890">
      <w:marLeft w:val="640"/>
      <w:marRight w:val="0"/>
      <w:marTop w:val="0"/>
      <w:marBottom w:val="0"/>
      <w:divBdr>
        <w:top w:val="none" w:sz="0" w:space="0" w:color="auto"/>
        <w:left w:val="none" w:sz="0" w:space="0" w:color="auto"/>
        <w:bottom w:val="none" w:sz="0" w:space="0" w:color="auto"/>
        <w:right w:val="none" w:sz="0" w:space="0" w:color="auto"/>
      </w:divBdr>
    </w:div>
    <w:div w:id="1753819377">
      <w:marLeft w:val="640"/>
      <w:marRight w:val="0"/>
      <w:marTop w:val="0"/>
      <w:marBottom w:val="0"/>
      <w:divBdr>
        <w:top w:val="none" w:sz="0" w:space="0" w:color="auto"/>
        <w:left w:val="none" w:sz="0" w:space="0" w:color="auto"/>
        <w:bottom w:val="none" w:sz="0" w:space="0" w:color="auto"/>
        <w:right w:val="none" w:sz="0" w:space="0" w:color="auto"/>
      </w:divBdr>
    </w:div>
    <w:div w:id="1754475346">
      <w:marLeft w:val="640"/>
      <w:marRight w:val="0"/>
      <w:marTop w:val="0"/>
      <w:marBottom w:val="0"/>
      <w:divBdr>
        <w:top w:val="none" w:sz="0" w:space="0" w:color="auto"/>
        <w:left w:val="none" w:sz="0" w:space="0" w:color="auto"/>
        <w:bottom w:val="none" w:sz="0" w:space="0" w:color="auto"/>
        <w:right w:val="none" w:sz="0" w:space="0" w:color="auto"/>
      </w:divBdr>
    </w:div>
    <w:div w:id="1755276346">
      <w:marLeft w:val="640"/>
      <w:marRight w:val="0"/>
      <w:marTop w:val="0"/>
      <w:marBottom w:val="0"/>
      <w:divBdr>
        <w:top w:val="none" w:sz="0" w:space="0" w:color="auto"/>
        <w:left w:val="none" w:sz="0" w:space="0" w:color="auto"/>
        <w:bottom w:val="none" w:sz="0" w:space="0" w:color="auto"/>
        <w:right w:val="none" w:sz="0" w:space="0" w:color="auto"/>
      </w:divBdr>
    </w:div>
    <w:div w:id="1755976912">
      <w:marLeft w:val="640"/>
      <w:marRight w:val="0"/>
      <w:marTop w:val="0"/>
      <w:marBottom w:val="0"/>
      <w:divBdr>
        <w:top w:val="none" w:sz="0" w:space="0" w:color="auto"/>
        <w:left w:val="none" w:sz="0" w:space="0" w:color="auto"/>
        <w:bottom w:val="none" w:sz="0" w:space="0" w:color="auto"/>
        <w:right w:val="none" w:sz="0" w:space="0" w:color="auto"/>
      </w:divBdr>
    </w:div>
    <w:div w:id="1756054525">
      <w:marLeft w:val="640"/>
      <w:marRight w:val="0"/>
      <w:marTop w:val="0"/>
      <w:marBottom w:val="0"/>
      <w:divBdr>
        <w:top w:val="none" w:sz="0" w:space="0" w:color="auto"/>
        <w:left w:val="none" w:sz="0" w:space="0" w:color="auto"/>
        <w:bottom w:val="none" w:sz="0" w:space="0" w:color="auto"/>
        <w:right w:val="none" w:sz="0" w:space="0" w:color="auto"/>
      </w:divBdr>
    </w:div>
    <w:div w:id="1758289271">
      <w:marLeft w:val="640"/>
      <w:marRight w:val="0"/>
      <w:marTop w:val="0"/>
      <w:marBottom w:val="0"/>
      <w:divBdr>
        <w:top w:val="none" w:sz="0" w:space="0" w:color="auto"/>
        <w:left w:val="none" w:sz="0" w:space="0" w:color="auto"/>
        <w:bottom w:val="none" w:sz="0" w:space="0" w:color="auto"/>
        <w:right w:val="none" w:sz="0" w:space="0" w:color="auto"/>
      </w:divBdr>
    </w:div>
    <w:div w:id="1758289528">
      <w:marLeft w:val="640"/>
      <w:marRight w:val="0"/>
      <w:marTop w:val="0"/>
      <w:marBottom w:val="0"/>
      <w:divBdr>
        <w:top w:val="none" w:sz="0" w:space="0" w:color="auto"/>
        <w:left w:val="none" w:sz="0" w:space="0" w:color="auto"/>
        <w:bottom w:val="none" w:sz="0" w:space="0" w:color="auto"/>
        <w:right w:val="none" w:sz="0" w:space="0" w:color="auto"/>
      </w:divBdr>
    </w:div>
    <w:div w:id="1760446438">
      <w:marLeft w:val="640"/>
      <w:marRight w:val="0"/>
      <w:marTop w:val="0"/>
      <w:marBottom w:val="0"/>
      <w:divBdr>
        <w:top w:val="none" w:sz="0" w:space="0" w:color="auto"/>
        <w:left w:val="none" w:sz="0" w:space="0" w:color="auto"/>
        <w:bottom w:val="none" w:sz="0" w:space="0" w:color="auto"/>
        <w:right w:val="none" w:sz="0" w:space="0" w:color="auto"/>
      </w:divBdr>
    </w:div>
    <w:div w:id="1761099010">
      <w:marLeft w:val="640"/>
      <w:marRight w:val="0"/>
      <w:marTop w:val="0"/>
      <w:marBottom w:val="0"/>
      <w:divBdr>
        <w:top w:val="none" w:sz="0" w:space="0" w:color="auto"/>
        <w:left w:val="none" w:sz="0" w:space="0" w:color="auto"/>
        <w:bottom w:val="none" w:sz="0" w:space="0" w:color="auto"/>
        <w:right w:val="none" w:sz="0" w:space="0" w:color="auto"/>
      </w:divBdr>
    </w:div>
    <w:div w:id="1762675549">
      <w:marLeft w:val="640"/>
      <w:marRight w:val="0"/>
      <w:marTop w:val="0"/>
      <w:marBottom w:val="0"/>
      <w:divBdr>
        <w:top w:val="none" w:sz="0" w:space="0" w:color="auto"/>
        <w:left w:val="none" w:sz="0" w:space="0" w:color="auto"/>
        <w:bottom w:val="none" w:sz="0" w:space="0" w:color="auto"/>
        <w:right w:val="none" w:sz="0" w:space="0" w:color="auto"/>
      </w:divBdr>
    </w:div>
    <w:div w:id="1763602877">
      <w:marLeft w:val="640"/>
      <w:marRight w:val="0"/>
      <w:marTop w:val="0"/>
      <w:marBottom w:val="0"/>
      <w:divBdr>
        <w:top w:val="none" w:sz="0" w:space="0" w:color="auto"/>
        <w:left w:val="none" w:sz="0" w:space="0" w:color="auto"/>
        <w:bottom w:val="none" w:sz="0" w:space="0" w:color="auto"/>
        <w:right w:val="none" w:sz="0" w:space="0" w:color="auto"/>
      </w:divBdr>
    </w:div>
    <w:div w:id="1763842410">
      <w:marLeft w:val="640"/>
      <w:marRight w:val="0"/>
      <w:marTop w:val="0"/>
      <w:marBottom w:val="0"/>
      <w:divBdr>
        <w:top w:val="none" w:sz="0" w:space="0" w:color="auto"/>
        <w:left w:val="none" w:sz="0" w:space="0" w:color="auto"/>
        <w:bottom w:val="none" w:sz="0" w:space="0" w:color="auto"/>
        <w:right w:val="none" w:sz="0" w:space="0" w:color="auto"/>
      </w:divBdr>
    </w:div>
    <w:div w:id="1764036656">
      <w:marLeft w:val="640"/>
      <w:marRight w:val="0"/>
      <w:marTop w:val="0"/>
      <w:marBottom w:val="0"/>
      <w:divBdr>
        <w:top w:val="none" w:sz="0" w:space="0" w:color="auto"/>
        <w:left w:val="none" w:sz="0" w:space="0" w:color="auto"/>
        <w:bottom w:val="none" w:sz="0" w:space="0" w:color="auto"/>
        <w:right w:val="none" w:sz="0" w:space="0" w:color="auto"/>
      </w:divBdr>
    </w:div>
    <w:div w:id="1765494126">
      <w:marLeft w:val="640"/>
      <w:marRight w:val="0"/>
      <w:marTop w:val="0"/>
      <w:marBottom w:val="0"/>
      <w:divBdr>
        <w:top w:val="none" w:sz="0" w:space="0" w:color="auto"/>
        <w:left w:val="none" w:sz="0" w:space="0" w:color="auto"/>
        <w:bottom w:val="none" w:sz="0" w:space="0" w:color="auto"/>
        <w:right w:val="none" w:sz="0" w:space="0" w:color="auto"/>
      </w:divBdr>
    </w:div>
    <w:div w:id="1766534751">
      <w:marLeft w:val="640"/>
      <w:marRight w:val="0"/>
      <w:marTop w:val="0"/>
      <w:marBottom w:val="0"/>
      <w:divBdr>
        <w:top w:val="none" w:sz="0" w:space="0" w:color="auto"/>
        <w:left w:val="none" w:sz="0" w:space="0" w:color="auto"/>
        <w:bottom w:val="none" w:sz="0" w:space="0" w:color="auto"/>
        <w:right w:val="none" w:sz="0" w:space="0" w:color="auto"/>
      </w:divBdr>
    </w:div>
    <w:div w:id="1769501999">
      <w:marLeft w:val="640"/>
      <w:marRight w:val="0"/>
      <w:marTop w:val="0"/>
      <w:marBottom w:val="0"/>
      <w:divBdr>
        <w:top w:val="none" w:sz="0" w:space="0" w:color="auto"/>
        <w:left w:val="none" w:sz="0" w:space="0" w:color="auto"/>
        <w:bottom w:val="none" w:sz="0" w:space="0" w:color="auto"/>
        <w:right w:val="none" w:sz="0" w:space="0" w:color="auto"/>
      </w:divBdr>
    </w:div>
    <w:div w:id="1770350380">
      <w:marLeft w:val="640"/>
      <w:marRight w:val="0"/>
      <w:marTop w:val="0"/>
      <w:marBottom w:val="0"/>
      <w:divBdr>
        <w:top w:val="none" w:sz="0" w:space="0" w:color="auto"/>
        <w:left w:val="none" w:sz="0" w:space="0" w:color="auto"/>
        <w:bottom w:val="none" w:sz="0" w:space="0" w:color="auto"/>
        <w:right w:val="none" w:sz="0" w:space="0" w:color="auto"/>
      </w:divBdr>
    </w:div>
    <w:div w:id="1770353606">
      <w:marLeft w:val="640"/>
      <w:marRight w:val="0"/>
      <w:marTop w:val="0"/>
      <w:marBottom w:val="0"/>
      <w:divBdr>
        <w:top w:val="none" w:sz="0" w:space="0" w:color="auto"/>
        <w:left w:val="none" w:sz="0" w:space="0" w:color="auto"/>
        <w:bottom w:val="none" w:sz="0" w:space="0" w:color="auto"/>
        <w:right w:val="none" w:sz="0" w:space="0" w:color="auto"/>
      </w:divBdr>
    </w:div>
    <w:div w:id="1771075527">
      <w:marLeft w:val="640"/>
      <w:marRight w:val="0"/>
      <w:marTop w:val="0"/>
      <w:marBottom w:val="0"/>
      <w:divBdr>
        <w:top w:val="none" w:sz="0" w:space="0" w:color="auto"/>
        <w:left w:val="none" w:sz="0" w:space="0" w:color="auto"/>
        <w:bottom w:val="none" w:sz="0" w:space="0" w:color="auto"/>
        <w:right w:val="none" w:sz="0" w:space="0" w:color="auto"/>
      </w:divBdr>
    </w:div>
    <w:div w:id="1771579888">
      <w:marLeft w:val="640"/>
      <w:marRight w:val="0"/>
      <w:marTop w:val="0"/>
      <w:marBottom w:val="0"/>
      <w:divBdr>
        <w:top w:val="none" w:sz="0" w:space="0" w:color="auto"/>
        <w:left w:val="none" w:sz="0" w:space="0" w:color="auto"/>
        <w:bottom w:val="none" w:sz="0" w:space="0" w:color="auto"/>
        <w:right w:val="none" w:sz="0" w:space="0" w:color="auto"/>
      </w:divBdr>
    </w:div>
    <w:div w:id="1773278140">
      <w:marLeft w:val="640"/>
      <w:marRight w:val="0"/>
      <w:marTop w:val="0"/>
      <w:marBottom w:val="0"/>
      <w:divBdr>
        <w:top w:val="none" w:sz="0" w:space="0" w:color="auto"/>
        <w:left w:val="none" w:sz="0" w:space="0" w:color="auto"/>
        <w:bottom w:val="none" w:sz="0" w:space="0" w:color="auto"/>
        <w:right w:val="none" w:sz="0" w:space="0" w:color="auto"/>
      </w:divBdr>
    </w:div>
    <w:div w:id="1774276903">
      <w:marLeft w:val="640"/>
      <w:marRight w:val="0"/>
      <w:marTop w:val="0"/>
      <w:marBottom w:val="0"/>
      <w:divBdr>
        <w:top w:val="none" w:sz="0" w:space="0" w:color="auto"/>
        <w:left w:val="none" w:sz="0" w:space="0" w:color="auto"/>
        <w:bottom w:val="none" w:sz="0" w:space="0" w:color="auto"/>
        <w:right w:val="none" w:sz="0" w:space="0" w:color="auto"/>
      </w:divBdr>
    </w:div>
    <w:div w:id="1774474141">
      <w:marLeft w:val="640"/>
      <w:marRight w:val="0"/>
      <w:marTop w:val="0"/>
      <w:marBottom w:val="0"/>
      <w:divBdr>
        <w:top w:val="none" w:sz="0" w:space="0" w:color="auto"/>
        <w:left w:val="none" w:sz="0" w:space="0" w:color="auto"/>
        <w:bottom w:val="none" w:sz="0" w:space="0" w:color="auto"/>
        <w:right w:val="none" w:sz="0" w:space="0" w:color="auto"/>
      </w:divBdr>
    </w:div>
    <w:div w:id="1776166003">
      <w:marLeft w:val="640"/>
      <w:marRight w:val="0"/>
      <w:marTop w:val="0"/>
      <w:marBottom w:val="0"/>
      <w:divBdr>
        <w:top w:val="none" w:sz="0" w:space="0" w:color="auto"/>
        <w:left w:val="none" w:sz="0" w:space="0" w:color="auto"/>
        <w:bottom w:val="none" w:sz="0" w:space="0" w:color="auto"/>
        <w:right w:val="none" w:sz="0" w:space="0" w:color="auto"/>
      </w:divBdr>
    </w:div>
    <w:div w:id="1776361203">
      <w:marLeft w:val="640"/>
      <w:marRight w:val="0"/>
      <w:marTop w:val="0"/>
      <w:marBottom w:val="0"/>
      <w:divBdr>
        <w:top w:val="none" w:sz="0" w:space="0" w:color="auto"/>
        <w:left w:val="none" w:sz="0" w:space="0" w:color="auto"/>
        <w:bottom w:val="none" w:sz="0" w:space="0" w:color="auto"/>
        <w:right w:val="none" w:sz="0" w:space="0" w:color="auto"/>
      </w:divBdr>
    </w:div>
    <w:div w:id="1776946991">
      <w:marLeft w:val="640"/>
      <w:marRight w:val="0"/>
      <w:marTop w:val="0"/>
      <w:marBottom w:val="0"/>
      <w:divBdr>
        <w:top w:val="none" w:sz="0" w:space="0" w:color="auto"/>
        <w:left w:val="none" w:sz="0" w:space="0" w:color="auto"/>
        <w:bottom w:val="none" w:sz="0" w:space="0" w:color="auto"/>
        <w:right w:val="none" w:sz="0" w:space="0" w:color="auto"/>
      </w:divBdr>
    </w:div>
    <w:div w:id="1777170248">
      <w:marLeft w:val="640"/>
      <w:marRight w:val="0"/>
      <w:marTop w:val="0"/>
      <w:marBottom w:val="0"/>
      <w:divBdr>
        <w:top w:val="none" w:sz="0" w:space="0" w:color="auto"/>
        <w:left w:val="none" w:sz="0" w:space="0" w:color="auto"/>
        <w:bottom w:val="none" w:sz="0" w:space="0" w:color="auto"/>
        <w:right w:val="none" w:sz="0" w:space="0" w:color="auto"/>
      </w:divBdr>
    </w:div>
    <w:div w:id="1777872799">
      <w:marLeft w:val="640"/>
      <w:marRight w:val="0"/>
      <w:marTop w:val="0"/>
      <w:marBottom w:val="0"/>
      <w:divBdr>
        <w:top w:val="none" w:sz="0" w:space="0" w:color="auto"/>
        <w:left w:val="none" w:sz="0" w:space="0" w:color="auto"/>
        <w:bottom w:val="none" w:sz="0" w:space="0" w:color="auto"/>
        <w:right w:val="none" w:sz="0" w:space="0" w:color="auto"/>
      </w:divBdr>
    </w:div>
    <w:div w:id="1781143445">
      <w:marLeft w:val="640"/>
      <w:marRight w:val="0"/>
      <w:marTop w:val="0"/>
      <w:marBottom w:val="0"/>
      <w:divBdr>
        <w:top w:val="none" w:sz="0" w:space="0" w:color="auto"/>
        <w:left w:val="none" w:sz="0" w:space="0" w:color="auto"/>
        <w:bottom w:val="none" w:sz="0" w:space="0" w:color="auto"/>
        <w:right w:val="none" w:sz="0" w:space="0" w:color="auto"/>
      </w:divBdr>
    </w:div>
    <w:div w:id="1781994731">
      <w:marLeft w:val="640"/>
      <w:marRight w:val="0"/>
      <w:marTop w:val="0"/>
      <w:marBottom w:val="0"/>
      <w:divBdr>
        <w:top w:val="none" w:sz="0" w:space="0" w:color="auto"/>
        <w:left w:val="none" w:sz="0" w:space="0" w:color="auto"/>
        <w:bottom w:val="none" w:sz="0" w:space="0" w:color="auto"/>
        <w:right w:val="none" w:sz="0" w:space="0" w:color="auto"/>
      </w:divBdr>
    </w:div>
    <w:div w:id="1783301214">
      <w:marLeft w:val="640"/>
      <w:marRight w:val="0"/>
      <w:marTop w:val="0"/>
      <w:marBottom w:val="0"/>
      <w:divBdr>
        <w:top w:val="none" w:sz="0" w:space="0" w:color="auto"/>
        <w:left w:val="none" w:sz="0" w:space="0" w:color="auto"/>
        <w:bottom w:val="none" w:sz="0" w:space="0" w:color="auto"/>
        <w:right w:val="none" w:sz="0" w:space="0" w:color="auto"/>
      </w:divBdr>
    </w:div>
    <w:div w:id="1784954418">
      <w:marLeft w:val="640"/>
      <w:marRight w:val="0"/>
      <w:marTop w:val="0"/>
      <w:marBottom w:val="0"/>
      <w:divBdr>
        <w:top w:val="none" w:sz="0" w:space="0" w:color="auto"/>
        <w:left w:val="none" w:sz="0" w:space="0" w:color="auto"/>
        <w:bottom w:val="none" w:sz="0" w:space="0" w:color="auto"/>
        <w:right w:val="none" w:sz="0" w:space="0" w:color="auto"/>
      </w:divBdr>
    </w:div>
    <w:div w:id="1786463118">
      <w:marLeft w:val="640"/>
      <w:marRight w:val="0"/>
      <w:marTop w:val="0"/>
      <w:marBottom w:val="0"/>
      <w:divBdr>
        <w:top w:val="none" w:sz="0" w:space="0" w:color="auto"/>
        <w:left w:val="none" w:sz="0" w:space="0" w:color="auto"/>
        <w:bottom w:val="none" w:sz="0" w:space="0" w:color="auto"/>
        <w:right w:val="none" w:sz="0" w:space="0" w:color="auto"/>
      </w:divBdr>
    </w:div>
    <w:div w:id="1786650735">
      <w:marLeft w:val="640"/>
      <w:marRight w:val="0"/>
      <w:marTop w:val="0"/>
      <w:marBottom w:val="0"/>
      <w:divBdr>
        <w:top w:val="none" w:sz="0" w:space="0" w:color="auto"/>
        <w:left w:val="none" w:sz="0" w:space="0" w:color="auto"/>
        <w:bottom w:val="none" w:sz="0" w:space="0" w:color="auto"/>
        <w:right w:val="none" w:sz="0" w:space="0" w:color="auto"/>
      </w:divBdr>
    </w:div>
    <w:div w:id="1786775990">
      <w:marLeft w:val="640"/>
      <w:marRight w:val="0"/>
      <w:marTop w:val="0"/>
      <w:marBottom w:val="0"/>
      <w:divBdr>
        <w:top w:val="none" w:sz="0" w:space="0" w:color="auto"/>
        <w:left w:val="none" w:sz="0" w:space="0" w:color="auto"/>
        <w:bottom w:val="none" w:sz="0" w:space="0" w:color="auto"/>
        <w:right w:val="none" w:sz="0" w:space="0" w:color="auto"/>
      </w:divBdr>
    </w:div>
    <w:div w:id="1787456375">
      <w:marLeft w:val="640"/>
      <w:marRight w:val="0"/>
      <w:marTop w:val="0"/>
      <w:marBottom w:val="0"/>
      <w:divBdr>
        <w:top w:val="none" w:sz="0" w:space="0" w:color="auto"/>
        <w:left w:val="none" w:sz="0" w:space="0" w:color="auto"/>
        <w:bottom w:val="none" w:sz="0" w:space="0" w:color="auto"/>
        <w:right w:val="none" w:sz="0" w:space="0" w:color="auto"/>
      </w:divBdr>
    </w:div>
    <w:div w:id="1787772444">
      <w:marLeft w:val="640"/>
      <w:marRight w:val="0"/>
      <w:marTop w:val="0"/>
      <w:marBottom w:val="0"/>
      <w:divBdr>
        <w:top w:val="none" w:sz="0" w:space="0" w:color="auto"/>
        <w:left w:val="none" w:sz="0" w:space="0" w:color="auto"/>
        <w:bottom w:val="none" w:sz="0" w:space="0" w:color="auto"/>
        <w:right w:val="none" w:sz="0" w:space="0" w:color="auto"/>
      </w:divBdr>
    </w:div>
    <w:div w:id="1787963684">
      <w:marLeft w:val="640"/>
      <w:marRight w:val="0"/>
      <w:marTop w:val="0"/>
      <w:marBottom w:val="0"/>
      <w:divBdr>
        <w:top w:val="none" w:sz="0" w:space="0" w:color="auto"/>
        <w:left w:val="none" w:sz="0" w:space="0" w:color="auto"/>
        <w:bottom w:val="none" w:sz="0" w:space="0" w:color="auto"/>
        <w:right w:val="none" w:sz="0" w:space="0" w:color="auto"/>
      </w:divBdr>
    </w:div>
    <w:div w:id="1788313274">
      <w:marLeft w:val="640"/>
      <w:marRight w:val="0"/>
      <w:marTop w:val="0"/>
      <w:marBottom w:val="0"/>
      <w:divBdr>
        <w:top w:val="none" w:sz="0" w:space="0" w:color="auto"/>
        <w:left w:val="none" w:sz="0" w:space="0" w:color="auto"/>
        <w:bottom w:val="none" w:sz="0" w:space="0" w:color="auto"/>
        <w:right w:val="none" w:sz="0" w:space="0" w:color="auto"/>
      </w:divBdr>
    </w:div>
    <w:div w:id="1788356123">
      <w:marLeft w:val="640"/>
      <w:marRight w:val="0"/>
      <w:marTop w:val="0"/>
      <w:marBottom w:val="0"/>
      <w:divBdr>
        <w:top w:val="none" w:sz="0" w:space="0" w:color="auto"/>
        <w:left w:val="none" w:sz="0" w:space="0" w:color="auto"/>
        <w:bottom w:val="none" w:sz="0" w:space="0" w:color="auto"/>
        <w:right w:val="none" w:sz="0" w:space="0" w:color="auto"/>
      </w:divBdr>
    </w:div>
    <w:div w:id="1789229981">
      <w:marLeft w:val="640"/>
      <w:marRight w:val="0"/>
      <w:marTop w:val="0"/>
      <w:marBottom w:val="0"/>
      <w:divBdr>
        <w:top w:val="none" w:sz="0" w:space="0" w:color="auto"/>
        <w:left w:val="none" w:sz="0" w:space="0" w:color="auto"/>
        <w:bottom w:val="none" w:sz="0" w:space="0" w:color="auto"/>
        <w:right w:val="none" w:sz="0" w:space="0" w:color="auto"/>
      </w:divBdr>
    </w:div>
    <w:div w:id="1789277786">
      <w:marLeft w:val="640"/>
      <w:marRight w:val="0"/>
      <w:marTop w:val="0"/>
      <w:marBottom w:val="0"/>
      <w:divBdr>
        <w:top w:val="none" w:sz="0" w:space="0" w:color="auto"/>
        <w:left w:val="none" w:sz="0" w:space="0" w:color="auto"/>
        <w:bottom w:val="none" w:sz="0" w:space="0" w:color="auto"/>
        <w:right w:val="none" w:sz="0" w:space="0" w:color="auto"/>
      </w:divBdr>
    </w:div>
    <w:div w:id="1790974881">
      <w:marLeft w:val="640"/>
      <w:marRight w:val="0"/>
      <w:marTop w:val="0"/>
      <w:marBottom w:val="0"/>
      <w:divBdr>
        <w:top w:val="none" w:sz="0" w:space="0" w:color="auto"/>
        <w:left w:val="none" w:sz="0" w:space="0" w:color="auto"/>
        <w:bottom w:val="none" w:sz="0" w:space="0" w:color="auto"/>
        <w:right w:val="none" w:sz="0" w:space="0" w:color="auto"/>
      </w:divBdr>
    </w:div>
    <w:div w:id="1791823032">
      <w:marLeft w:val="640"/>
      <w:marRight w:val="0"/>
      <w:marTop w:val="0"/>
      <w:marBottom w:val="0"/>
      <w:divBdr>
        <w:top w:val="none" w:sz="0" w:space="0" w:color="auto"/>
        <w:left w:val="none" w:sz="0" w:space="0" w:color="auto"/>
        <w:bottom w:val="none" w:sz="0" w:space="0" w:color="auto"/>
        <w:right w:val="none" w:sz="0" w:space="0" w:color="auto"/>
      </w:divBdr>
    </w:div>
    <w:div w:id="1792167376">
      <w:marLeft w:val="640"/>
      <w:marRight w:val="0"/>
      <w:marTop w:val="0"/>
      <w:marBottom w:val="0"/>
      <w:divBdr>
        <w:top w:val="none" w:sz="0" w:space="0" w:color="auto"/>
        <w:left w:val="none" w:sz="0" w:space="0" w:color="auto"/>
        <w:bottom w:val="none" w:sz="0" w:space="0" w:color="auto"/>
        <w:right w:val="none" w:sz="0" w:space="0" w:color="auto"/>
      </w:divBdr>
    </w:div>
    <w:div w:id="1792703803">
      <w:marLeft w:val="640"/>
      <w:marRight w:val="0"/>
      <w:marTop w:val="0"/>
      <w:marBottom w:val="0"/>
      <w:divBdr>
        <w:top w:val="none" w:sz="0" w:space="0" w:color="auto"/>
        <w:left w:val="none" w:sz="0" w:space="0" w:color="auto"/>
        <w:bottom w:val="none" w:sz="0" w:space="0" w:color="auto"/>
        <w:right w:val="none" w:sz="0" w:space="0" w:color="auto"/>
      </w:divBdr>
    </w:div>
    <w:div w:id="1796367027">
      <w:marLeft w:val="640"/>
      <w:marRight w:val="0"/>
      <w:marTop w:val="0"/>
      <w:marBottom w:val="0"/>
      <w:divBdr>
        <w:top w:val="none" w:sz="0" w:space="0" w:color="auto"/>
        <w:left w:val="none" w:sz="0" w:space="0" w:color="auto"/>
        <w:bottom w:val="none" w:sz="0" w:space="0" w:color="auto"/>
        <w:right w:val="none" w:sz="0" w:space="0" w:color="auto"/>
      </w:divBdr>
    </w:div>
    <w:div w:id="1797747522">
      <w:marLeft w:val="640"/>
      <w:marRight w:val="0"/>
      <w:marTop w:val="0"/>
      <w:marBottom w:val="0"/>
      <w:divBdr>
        <w:top w:val="none" w:sz="0" w:space="0" w:color="auto"/>
        <w:left w:val="none" w:sz="0" w:space="0" w:color="auto"/>
        <w:bottom w:val="none" w:sz="0" w:space="0" w:color="auto"/>
        <w:right w:val="none" w:sz="0" w:space="0" w:color="auto"/>
      </w:divBdr>
    </w:div>
    <w:div w:id="1800371835">
      <w:marLeft w:val="640"/>
      <w:marRight w:val="0"/>
      <w:marTop w:val="0"/>
      <w:marBottom w:val="0"/>
      <w:divBdr>
        <w:top w:val="none" w:sz="0" w:space="0" w:color="auto"/>
        <w:left w:val="none" w:sz="0" w:space="0" w:color="auto"/>
        <w:bottom w:val="none" w:sz="0" w:space="0" w:color="auto"/>
        <w:right w:val="none" w:sz="0" w:space="0" w:color="auto"/>
      </w:divBdr>
    </w:div>
    <w:div w:id="1800610638">
      <w:marLeft w:val="640"/>
      <w:marRight w:val="0"/>
      <w:marTop w:val="0"/>
      <w:marBottom w:val="0"/>
      <w:divBdr>
        <w:top w:val="none" w:sz="0" w:space="0" w:color="auto"/>
        <w:left w:val="none" w:sz="0" w:space="0" w:color="auto"/>
        <w:bottom w:val="none" w:sz="0" w:space="0" w:color="auto"/>
        <w:right w:val="none" w:sz="0" w:space="0" w:color="auto"/>
      </w:divBdr>
    </w:div>
    <w:div w:id="1801073273">
      <w:marLeft w:val="640"/>
      <w:marRight w:val="0"/>
      <w:marTop w:val="0"/>
      <w:marBottom w:val="0"/>
      <w:divBdr>
        <w:top w:val="none" w:sz="0" w:space="0" w:color="auto"/>
        <w:left w:val="none" w:sz="0" w:space="0" w:color="auto"/>
        <w:bottom w:val="none" w:sz="0" w:space="0" w:color="auto"/>
        <w:right w:val="none" w:sz="0" w:space="0" w:color="auto"/>
      </w:divBdr>
    </w:div>
    <w:div w:id="1801876720">
      <w:marLeft w:val="640"/>
      <w:marRight w:val="0"/>
      <w:marTop w:val="0"/>
      <w:marBottom w:val="0"/>
      <w:divBdr>
        <w:top w:val="none" w:sz="0" w:space="0" w:color="auto"/>
        <w:left w:val="none" w:sz="0" w:space="0" w:color="auto"/>
        <w:bottom w:val="none" w:sz="0" w:space="0" w:color="auto"/>
        <w:right w:val="none" w:sz="0" w:space="0" w:color="auto"/>
      </w:divBdr>
    </w:div>
    <w:div w:id="1805997225">
      <w:marLeft w:val="640"/>
      <w:marRight w:val="0"/>
      <w:marTop w:val="0"/>
      <w:marBottom w:val="0"/>
      <w:divBdr>
        <w:top w:val="none" w:sz="0" w:space="0" w:color="auto"/>
        <w:left w:val="none" w:sz="0" w:space="0" w:color="auto"/>
        <w:bottom w:val="none" w:sz="0" w:space="0" w:color="auto"/>
        <w:right w:val="none" w:sz="0" w:space="0" w:color="auto"/>
      </w:divBdr>
    </w:div>
    <w:div w:id="1806044347">
      <w:marLeft w:val="640"/>
      <w:marRight w:val="0"/>
      <w:marTop w:val="0"/>
      <w:marBottom w:val="0"/>
      <w:divBdr>
        <w:top w:val="none" w:sz="0" w:space="0" w:color="auto"/>
        <w:left w:val="none" w:sz="0" w:space="0" w:color="auto"/>
        <w:bottom w:val="none" w:sz="0" w:space="0" w:color="auto"/>
        <w:right w:val="none" w:sz="0" w:space="0" w:color="auto"/>
      </w:divBdr>
    </w:div>
    <w:div w:id="1806392378">
      <w:marLeft w:val="640"/>
      <w:marRight w:val="0"/>
      <w:marTop w:val="0"/>
      <w:marBottom w:val="0"/>
      <w:divBdr>
        <w:top w:val="none" w:sz="0" w:space="0" w:color="auto"/>
        <w:left w:val="none" w:sz="0" w:space="0" w:color="auto"/>
        <w:bottom w:val="none" w:sz="0" w:space="0" w:color="auto"/>
        <w:right w:val="none" w:sz="0" w:space="0" w:color="auto"/>
      </w:divBdr>
    </w:div>
    <w:div w:id="1806655898">
      <w:marLeft w:val="640"/>
      <w:marRight w:val="0"/>
      <w:marTop w:val="0"/>
      <w:marBottom w:val="0"/>
      <w:divBdr>
        <w:top w:val="none" w:sz="0" w:space="0" w:color="auto"/>
        <w:left w:val="none" w:sz="0" w:space="0" w:color="auto"/>
        <w:bottom w:val="none" w:sz="0" w:space="0" w:color="auto"/>
        <w:right w:val="none" w:sz="0" w:space="0" w:color="auto"/>
      </w:divBdr>
    </w:div>
    <w:div w:id="1810434188">
      <w:marLeft w:val="640"/>
      <w:marRight w:val="0"/>
      <w:marTop w:val="0"/>
      <w:marBottom w:val="0"/>
      <w:divBdr>
        <w:top w:val="none" w:sz="0" w:space="0" w:color="auto"/>
        <w:left w:val="none" w:sz="0" w:space="0" w:color="auto"/>
        <w:bottom w:val="none" w:sz="0" w:space="0" w:color="auto"/>
        <w:right w:val="none" w:sz="0" w:space="0" w:color="auto"/>
      </w:divBdr>
    </w:div>
    <w:div w:id="1810825255">
      <w:marLeft w:val="640"/>
      <w:marRight w:val="0"/>
      <w:marTop w:val="0"/>
      <w:marBottom w:val="0"/>
      <w:divBdr>
        <w:top w:val="none" w:sz="0" w:space="0" w:color="auto"/>
        <w:left w:val="none" w:sz="0" w:space="0" w:color="auto"/>
        <w:bottom w:val="none" w:sz="0" w:space="0" w:color="auto"/>
        <w:right w:val="none" w:sz="0" w:space="0" w:color="auto"/>
      </w:divBdr>
    </w:div>
    <w:div w:id="1811167346">
      <w:marLeft w:val="640"/>
      <w:marRight w:val="0"/>
      <w:marTop w:val="0"/>
      <w:marBottom w:val="0"/>
      <w:divBdr>
        <w:top w:val="none" w:sz="0" w:space="0" w:color="auto"/>
        <w:left w:val="none" w:sz="0" w:space="0" w:color="auto"/>
        <w:bottom w:val="none" w:sz="0" w:space="0" w:color="auto"/>
        <w:right w:val="none" w:sz="0" w:space="0" w:color="auto"/>
      </w:divBdr>
    </w:div>
    <w:div w:id="1815753187">
      <w:marLeft w:val="640"/>
      <w:marRight w:val="0"/>
      <w:marTop w:val="0"/>
      <w:marBottom w:val="0"/>
      <w:divBdr>
        <w:top w:val="none" w:sz="0" w:space="0" w:color="auto"/>
        <w:left w:val="none" w:sz="0" w:space="0" w:color="auto"/>
        <w:bottom w:val="none" w:sz="0" w:space="0" w:color="auto"/>
        <w:right w:val="none" w:sz="0" w:space="0" w:color="auto"/>
      </w:divBdr>
    </w:div>
    <w:div w:id="1816986429">
      <w:marLeft w:val="640"/>
      <w:marRight w:val="0"/>
      <w:marTop w:val="0"/>
      <w:marBottom w:val="0"/>
      <w:divBdr>
        <w:top w:val="none" w:sz="0" w:space="0" w:color="auto"/>
        <w:left w:val="none" w:sz="0" w:space="0" w:color="auto"/>
        <w:bottom w:val="none" w:sz="0" w:space="0" w:color="auto"/>
        <w:right w:val="none" w:sz="0" w:space="0" w:color="auto"/>
      </w:divBdr>
    </w:div>
    <w:div w:id="1818952597">
      <w:marLeft w:val="640"/>
      <w:marRight w:val="0"/>
      <w:marTop w:val="0"/>
      <w:marBottom w:val="0"/>
      <w:divBdr>
        <w:top w:val="none" w:sz="0" w:space="0" w:color="auto"/>
        <w:left w:val="none" w:sz="0" w:space="0" w:color="auto"/>
        <w:bottom w:val="none" w:sz="0" w:space="0" w:color="auto"/>
        <w:right w:val="none" w:sz="0" w:space="0" w:color="auto"/>
      </w:divBdr>
    </w:div>
    <w:div w:id="1819036168">
      <w:marLeft w:val="640"/>
      <w:marRight w:val="0"/>
      <w:marTop w:val="0"/>
      <w:marBottom w:val="0"/>
      <w:divBdr>
        <w:top w:val="none" w:sz="0" w:space="0" w:color="auto"/>
        <w:left w:val="none" w:sz="0" w:space="0" w:color="auto"/>
        <w:bottom w:val="none" w:sz="0" w:space="0" w:color="auto"/>
        <w:right w:val="none" w:sz="0" w:space="0" w:color="auto"/>
      </w:divBdr>
    </w:div>
    <w:div w:id="1819223581">
      <w:marLeft w:val="640"/>
      <w:marRight w:val="0"/>
      <w:marTop w:val="0"/>
      <w:marBottom w:val="0"/>
      <w:divBdr>
        <w:top w:val="none" w:sz="0" w:space="0" w:color="auto"/>
        <w:left w:val="none" w:sz="0" w:space="0" w:color="auto"/>
        <w:bottom w:val="none" w:sz="0" w:space="0" w:color="auto"/>
        <w:right w:val="none" w:sz="0" w:space="0" w:color="auto"/>
      </w:divBdr>
    </w:div>
    <w:div w:id="1820075444">
      <w:marLeft w:val="640"/>
      <w:marRight w:val="0"/>
      <w:marTop w:val="0"/>
      <w:marBottom w:val="0"/>
      <w:divBdr>
        <w:top w:val="none" w:sz="0" w:space="0" w:color="auto"/>
        <w:left w:val="none" w:sz="0" w:space="0" w:color="auto"/>
        <w:bottom w:val="none" w:sz="0" w:space="0" w:color="auto"/>
        <w:right w:val="none" w:sz="0" w:space="0" w:color="auto"/>
      </w:divBdr>
    </w:div>
    <w:div w:id="1821381207">
      <w:marLeft w:val="640"/>
      <w:marRight w:val="0"/>
      <w:marTop w:val="0"/>
      <w:marBottom w:val="0"/>
      <w:divBdr>
        <w:top w:val="none" w:sz="0" w:space="0" w:color="auto"/>
        <w:left w:val="none" w:sz="0" w:space="0" w:color="auto"/>
        <w:bottom w:val="none" w:sz="0" w:space="0" w:color="auto"/>
        <w:right w:val="none" w:sz="0" w:space="0" w:color="auto"/>
      </w:divBdr>
    </w:div>
    <w:div w:id="1821581871">
      <w:marLeft w:val="640"/>
      <w:marRight w:val="0"/>
      <w:marTop w:val="0"/>
      <w:marBottom w:val="0"/>
      <w:divBdr>
        <w:top w:val="none" w:sz="0" w:space="0" w:color="auto"/>
        <w:left w:val="none" w:sz="0" w:space="0" w:color="auto"/>
        <w:bottom w:val="none" w:sz="0" w:space="0" w:color="auto"/>
        <w:right w:val="none" w:sz="0" w:space="0" w:color="auto"/>
      </w:divBdr>
    </w:div>
    <w:div w:id="1822112938">
      <w:marLeft w:val="640"/>
      <w:marRight w:val="0"/>
      <w:marTop w:val="0"/>
      <w:marBottom w:val="0"/>
      <w:divBdr>
        <w:top w:val="none" w:sz="0" w:space="0" w:color="auto"/>
        <w:left w:val="none" w:sz="0" w:space="0" w:color="auto"/>
        <w:bottom w:val="none" w:sz="0" w:space="0" w:color="auto"/>
        <w:right w:val="none" w:sz="0" w:space="0" w:color="auto"/>
      </w:divBdr>
    </w:div>
    <w:div w:id="1822114501">
      <w:marLeft w:val="640"/>
      <w:marRight w:val="0"/>
      <w:marTop w:val="0"/>
      <w:marBottom w:val="0"/>
      <w:divBdr>
        <w:top w:val="none" w:sz="0" w:space="0" w:color="auto"/>
        <w:left w:val="none" w:sz="0" w:space="0" w:color="auto"/>
        <w:bottom w:val="none" w:sz="0" w:space="0" w:color="auto"/>
        <w:right w:val="none" w:sz="0" w:space="0" w:color="auto"/>
      </w:divBdr>
    </w:div>
    <w:div w:id="1824538257">
      <w:marLeft w:val="640"/>
      <w:marRight w:val="0"/>
      <w:marTop w:val="0"/>
      <w:marBottom w:val="0"/>
      <w:divBdr>
        <w:top w:val="none" w:sz="0" w:space="0" w:color="auto"/>
        <w:left w:val="none" w:sz="0" w:space="0" w:color="auto"/>
        <w:bottom w:val="none" w:sz="0" w:space="0" w:color="auto"/>
        <w:right w:val="none" w:sz="0" w:space="0" w:color="auto"/>
      </w:divBdr>
    </w:div>
    <w:div w:id="1824620182">
      <w:marLeft w:val="640"/>
      <w:marRight w:val="0"/>
      <w:marTop w:val="0"/>
      <w:marBottom w:val="0"/>
      <w:divBdr>
        <w:top w:val="none" w:sz="0" w:space="0" w:color="auto"/>
        <w:left w:val="none" w:sz="0" w:space="0" w:color="auto"/>
        <w:bottom w:val="none" w:sz="0" w:space="0" w:color="auto"/>
        <w:right w:val="none" w:sz="0" w:space="0" w:color="auto"/>
      </w:divBdr>
    </w:div>
    <w:div w:id="1824933238">
      <w:marLeft w:val="640"/>
      <w:marRight w:val="0"/>
      <w:marTop w:val="0"/>
      <w:marBottom w:val="0"/>
      <w:divBdr>
        <w:top w:val="none" w:sz="0" w:space="0" w:color="auto"/>
        <w:left w:val="none" w:sz="0" w:space="0" w:color="auto"/>
        <w:bottom w:val="none" w:sz="0" w:space="0" w:color="auto"/>
        <w:right w:val="none" w:sz="0" w:space="0" w:color="auto"/>
      </w:divBdr>
    </w:div>
    <w:div w:id="1825006947">
      <w:marLeft w:val="640"/>
      <w:marRight w:val="0"/>
      <w:marTop w:val="0"/>
      <w:marBottom w:val="0"/>
      <w:divBdr>
        <w:top w:val="none" w:sz="0" w:space="0" w:color="auto"/>
        <w:left w:val="none" w:sz="0" w:space="0" w:color="auto"/>
        <w:bottom w:val="none" w:sz="0" w:space="0" w:color="auto"/>
        <w:right w:val="none" w:sz="0" w:space="0" w:color="auto"/>
      </w:divBdr>
    </w:div>
    <w:div w:id="1825195505">
      <w:marLeft w:val="640"/>
      <w:marRight w:val="0"/>
      <w:marTop w:val="0"/>
      <w:marBottom w:val="0"/>
      <w:divBdr>
        <w:top w:val="none" w:sz="0" w:space="0" w:color="auto"/>
        <w:left w:val="none" w:sz="0" w:space="0" w:color="auto"/>
        <w:bottom w:val="none" w:sz="0" w:space="0" w:color="auto"/>
        <w:right w:val="none" w:sz="0" w:space="0" w:color="auto"/>
      </w:divBdr>
    </w:div>
    <w:div w:id="1827357292">
      <w:marLeft w:val="640"/>
      <w:marRight w:val="0"/>
      <w:marTop w:val="0"/>
      <w:marBottom w:val="0"/>
      <w:divBdr>
        <w:top w:val="none" w:sz="0" w:space="0" w:color="auto"/>
        <w:left w:val="none" w:sz="0" w:space="0" w:color="auto"/>
        <w:bottom w:val="none" w:sz="0" w:space="0" w:color="auto"/>
        <w:right w:val="none" w:sz="0" w:space="0" w:color="auto"/>
      </w:divBdr>
    </w:div>
    <w:div w:id="1827479221">
      <w:marLeft w:val="640"/>
      <w:marRight w:val="0"/>
      <w:marTop w:val="0"/>
      <w:marBottom w:val="0"/>
      <w:divBdr>
        <w:top w:val="none" w:sz="0" w:space="0" w:color="auto"/>
        <w:left w:val="none" w:sz="0" w:space="0" w:color="auto"/>
        <w:bottom w:val="none" w:sz="0" w:space="0" w:color="auto"/>
        <w:right w:val="none" w:sz="0" w:space="0" w:color="auto"/>
      </w:divBdr>
    </w:div>
    <w:div w:id="1828282759">
      <w:marLeft w:val="640"/>
      <w:marRight w:val="0"/>
      <w:marTop w:val="0"/>
      <w:marBottom w:val="0"/>
      <w:divBdr>
        <w:top w:val="none" w:sz="0" w:space="0" w:color="auto"/>
        <w:left w:val="none" w:sz="0" w:space="0" w:color="auto"/>
        <w:bottom w:val="none" w:sz="0" w:space="0" w:color="auto"/>
        <w:right w:val="none" w:sz="0" w:space="0" w:color="auto"/>
      </w:divBdr>
    </w:div>
    <w:div w:id="1830171910">
      <w:marLeft w:val="640"/>
      <w:marRight w:val="0"/>
      <w:marTop w:val="0"/>
      <w:marBottom w:val="0"/>
      <w:divBdr>
        <w:top w:val="none" w:sz="0" w:space="0" w:color="auto"/>
        <w:left w:val="none" w:sz="0" w:space="0" w:color="auto"/>
        <w:bottom w:val="none" w:sz="0" w:space="0" w:color="auto"/>
        <w:right w:val="none" w:sz="0" w:space="0" w:color="auto"/>
      </w:divBdr>
    </w:div>
    <w:div w:id="1830246658">
      <w:marLeft w:val="640"/>
      <w:marRight w:val="0"/>
      <w:marTop w:val="0"/>
      <w:marBottom w:val="0"/>
      <w:divBdr>
        <w:top w:val="none" w:sz="0" w:space="0" w:color="auto"/>
        <w:left w:val="none" w:sz="0" w:space="0" w:color="auto"/>
        <w:bottom w:val="none" w:sz="0" w:space="0" w:color="auto"/>
        <w:right w:val="none" w:sz="0" w:space="0" w:color="auto"/>
      </w:divBdr>
    </w:div>
    <w:div w:id="1832134077">
      <w:marLeft w:val="640"/>
      <w:marRight w:val="0"/>
      <w:marTop w:val="0"/>
      <w:marBottom w:val="0"/>
      <w:divBdr>
        <w:top w:val="none" w:sz="0" w:space="0" w:color="auto"/>
        <w:left w:val="none" w:sz="0" w:space="0" w:color="auto"/>
        <w:bottom w:val="none" w:sz="0" w:space="0" w:color="auto"/>
        <w:right w:val="none" w:sz="0" w:space="0" w:color="auto"/>
      </w:divBdr>
    </w:div>
    <w:div w:id="1833134719">
      <w:marLeft w:val="640"/>
      <w:marRight w:val="0"/>
      <w:marTop w:val="0"/>
      <w:marBottom w:val="0"/>
      <w:divBdr>
        <w:top w:val="none" w:sz="0" w:space="0" w:color="auto"/>
        <w:left w:val="none" w:sz="0" w:space="0" w:color="auto"/>
        <w:bottom w:val="none" w:sz="0" w:space="0" w:color="auto"/>
        <w:right w:val="none" w:sz="0" w:space="0" w:color="auto"/>
      </w:divBdr>
    </w:div>
    <w:div w:id="1833570592">
      <w:marLeft w:val="640"/>
      <w:marRight w:val="0"/>
      <w:marTop w:val="0"/>
      <w:marBottom w:val="0"/>
      <w:divBdr>
        <w:top w:val="none" w:sz="0" w:space="0" w:color="auto"/>
        <w:left w:val="none" w:sz="0" w:space="0" w:color="auto"/>
        <w:bottom w:val="none" w:sz="0" w:space="0" w:color="auto"/>
        <w:right w:val="none" w:sz="0" w:space="0" w:color="auto"/>
      </w:divBdr>
    </w:div>
    <w:div w:id="1833713465">
      <w:marLeft w:val="640"/>
      <w:marRight w:val="0"/>
      <w:marTop w:val="0"/>
      <w:marBottom w:val="0"/>
      <w:divBdr>
        <w:top w:val="none" w:sz="0" w:space="0" w:color="auto"/>
        <w:left w:val="none" w:sz="0" w:space="0" w:color="auto"/>
        <w:bottom w:val="none" w:sz="0" w:space="0" w:color="auto"/>
        <w:right w:val="none" w:sz="0" w:space="0" w:color="auto"/>
      </w:divBdr>
    </w:div>
    <w:div w:id="1834295524">
      <w:marLeft w:val="640"/>
      <w:marRight w:val="0"/>
      <w:marTop w:val="0"/>
      <w:marBottom w:val="0"/>
      <w:divBdr>
        <w:top w:val="none" w:sz="0" w:space="0" w:color="auto"/>
        <w:left w:val="none" w:sz="0" w:space="0" w:color="auto"/>
        <w:bottom w:val="none" w:sz="0" w:space="0" w:color="auto"/>
        <w:right w:val="none" w:sz="0" w:space="0" w:color="auto"/>
      </w:divBdr>
    </w:div>
    <w:div w:id="1836022303">
      <w:marLeft w:val="640"/>
      <w:marRight w:val="0"/>
      <w:marTop w:val="0"/>
      <w:marBottom w:val="0"/>
      <w:divBdr>
        <w:top w:val="none" w:sz="0" w:space="0" w:color="auto"/>
        <w:left w:val="none" w:sz="0" w:space="0" w:color="auto"/>
        <w:bottom w:val="none" w:sz="0" w:space="0" w:color="auto"/>
        <w:right w:val="none" w:sz="0" w:space="0" w:color="auto"/>
      </w:divBdr>
    </w:div>
    <w:div w:id="1840000802">
      <w:marLeft w:val="640"/>
      <w:marRight w:val="0"/>
      <w:marTop w:val="0"/>
      <w:marBottom w:val="0"/>
      <w:divBdr>
        <w:top w:val="none" w:sz="0" w:space="0" w:color="auto"/>
        <w:left w:val="none" w:sz="0" w:space="0" w:color="auto"/>
        <w:bottom w:val="none" w:sz="0" w:space="0" w:color="auto"/>
        <w:right w:val="none" w:sz="0" w:space="0" w:color="auto"/>
      </w:divBdr>
    </w:div>
    <w:div w:id="1840340226">
      <w:marLeft w:val="640"/>
      <w:marRight w:val="0"/>
      <w:marTop w:val="0"/>
      <w:marBottom w:val="0"/>
      <w:divBdr>
        <w:top w:val="none" w:sz="0" w:space="0" w:color="auto"/>
        <w:left w:val="none" w:sz="0" w:space="0" w:color="auto"/>
        <w:bottom w:val="none" w:sz="0" w:space="0" w:color="auto"/>
        <w:right w:val="none" w:sz="0" w:space="0" w:color="auto"/>
      </w:divBdr>
    </w:div>
    <w:div w:id="1841653043">
      <w:marLeft w:val="640"/>
      <w:marRight w:val="0"/>
      <w:marTop w:val="0"/>
      <w:marBottom w:val="0"/>
      <w:divBdr>
        <w:top w:val="none" w:sz="0" w:space="0" w:color="auto"/>
        <w:left w:val="none" w:sz="0" w:space="0" w:color="auto"/>
        <w:bottom w:val="none" w:sz="0" w:space="0" w:color="auto"/>
        <w:right w:val="none" w:sz="0" w:space="0" w:color="auto"/>
      </w:divBdr>
    </w:div>
    <w:div w:id="1841892740">
      <w:marLeft w:val="640"/>
      <w:marRight w:val="0"/>
      <w:marTop w:val="0"/>
      <w:marBottom w:val="0"/>
      <w:divBdr>
        <w:top w:val="none" w:sz="0" w:space="0" w:color="auto"/>
        <w:left w:val="none" w:sz="0" w:space="0" w:color="auto"/>
        <w:bottom w:val="none" w:sz="0" w:space="0" w:color="auto"/>
        <w:right w:val="none" w:sz="0" w:space="0" w:color="auto"/>
      </w:divBdr>
    </w:div>
    <w:div w:id="1842577226">
      <w:marLeft w:val="640"/>
      <w:marRight w:val="0"/>
      <w:marTop w:val="0"/>
      <w:marBottom w:val="0"/>
      <w:divBdr>
        <w:top w:val="none" w:sz="0" w:space="0" w:color="auto"/>
        <w:left w:val="none" w:sz="0" w:space="0" w:color="auto"/>
        <w:bottom w:val="none" w:sz="0" w:space="0" w:color="auto"/>
        <w:right w:val="none" w:sz="0" w:space="0" w:color="auto"/>
      </w:divBdr>
    </w:div>
    <w:div w:id="1842814079">
      <w:marLeft w:val="640"/>
      <w:marRight w:val="0"/>
      <w:marTop w:val="0"/>
      <w:marBottom w:val="0"/>
      <w:divBdr>
        <w:top w:val="none" w:sz="0" w:space="0" w:color="auto"/>
        <w:left w:val="none" w:sz="0" w:space="0" w:color="auto"/>
        <w:bottom w:val="none" w:sz="0" w:space="0" w:color="auto"/>
        <w:right w:val="none" w:sz="0" w:space="0" w:color="auto"/>
      </w:divBdr>
    </w:div>
    <w:div w:id="1845238630">
      <w:marLeft w:val="640"/>
      <w:marRight w:val="0"/>
      <w:marTop w:val="0"/>
      <w:marBottom w:val="0"/>
      <w:divBdr>
        <w:top w:val="none" w:sz="0" w:space="0" w:color="auto"/>
        <w:left w:val="none" w:sz="0" w:space="0" w:color="auto"/>
        <w:bottom w:val="none" w:sz="0" w:space="0" w:color="auto"/>
        <w:right w:val="none" w:sz="0" w:space="0" w:color="auto"/>
      </w:divBdr>
    </w:div>
    <w:div w:id="1845315512">
      <w:marLeft w:val="640"/>
      <w:marRight w:val="0"/>
      <w:marTop w:val="0"/>
      <w:marBottom w:val="0"/>
      <w:divBdr>
        <w:top w:val="none" w:sz="0" w:space="0" w:color="auto"/>
        <w:left w:val="none" w:sz="0" w:space="0" w:color="auto"/>
        <w:bottom w:val="none" w:sz="0" w:space="0" w:color="auto"/>
        <w:right w:val="none" w:sz="0" w:space="0" w:color="auto"/>
      </w:divBdr>
    </w:div>
    <w:div w:id="1849053133">
      <w:marLeft w:val="640"/>
      <w:marRight w:val="0"/>
      <w:marTop w:val="0"/>
      <w:marBottom w:val="0"/>
      <w:divBdr>
        <w:top w:val="none" w:sz="0" w:space="0" w:color="auto"/>
        <w:left w:val="none" w:sz="0" w:space="0" w:color="auto"/>
        <w:bottom w:val="none" w:sz="0" w:space="0" w:color="auto"/>
        <w:right w:val="none" w:sz="0" w:space="0" w:color="auto"/>
      </w:divBdr>
    </w:div>
    <w:div w:id="1850100683">
      <w:marLeft w:val="640"/>
      <w:marRight w:val="0"/>
      <w:marTop w:val="0"/>
      <w:marBottom w:val="0"/>
      <w:divBdr>
        <w:top w:val="none" w:sz="0" w:space="0" w:color="auto"/>
        <w:left w:val="none" w:sz="0" w:space="0" w:color="auto"/>
        <w:bottom w:val="none" w:sz="0" w:space="0" w:color="auto"/>
        <w:right w:val="none" w:sz="0" w:space="0" w:color="auto"/>
      </w:divBdr>
    </w:div>
    <w:div w:id="1850484219">
      <w:marLeft w:val="640"/>
      <w:marRight w:val="0"/>
      <w:marTop w:val="0"/>
      <w:marBottom w:val="0"/>
      <w:divBdr>
        <w:top w:val="none" w:sz="0" w:space="0" w:color="auto"/>
        <w:left w:val="none" w:sz="0" w:space="0" w:color="auto"/>
        <w:bottom w:val="none" w:sz="0" w:space="0" w:color="auto"/>
        <w:right w:val="none" w:sz="0" w:space="0" w:color="auto"/>
      </w:divBdr>
    </w:div>
    <w:div w:id="1853183384">
      <w:marLeft w:val="640"/>
      <w:marRight w:val="0"/>
      <w:marTop w:val="0"/>
      <w:marBottom w:val="0"/>
      <w:divBdr>
        <w:top w:val="none" w:sz="0" w:space="0" w:color="auto"/>
        <w:left w:val="none" w:sz="0" w:space="0" w:color="auto"/>
        <w:bottom w:val="none" w:sz="0" w:space="0" w:color="auto"/>
        <w:right w:val="none" w:sz="0" w:space="0" w:color="auto"/>
      </w:divBdr>
    </w:div>
    <w:div w:id="1853303624">
      <w:marLeft w:val="640"/>
      <w:marRight w:val="0"/>
      <w:marTop w:val="0"/>
      <w:marBottom w:val="0"/>
      <w:divBdr>
        <w:top w:val="none" w:sz="0" w:space="0" w:color="auto"/>
        <w:left w:val="none" w:sz="0" w:space="0" w:color="auto"/>
        <w:bottom w:val="none" w:sz="0" w:space="0" w:color="auto"/>
        <w:right w:val="none" w:sz="0" w:space="0" w:color="auto"/>
      </w:divBdr>
    </w:div>
    <w:div w:id="1853570165">
      <w:marLeft w:val="640"/>
      <w:marRight w:val="0"/>
      <w:marTop w:val="0"/>
      <w:marBottom w:val="0"/>
      <w:divBdr>
        <w:top w:val="none" w:sz="0" w:space="0" w:color="auto"/>
        <w:left w:val="none" w:sz="0" w:space="0" w:color="auto"/>
        <w:bottom w:val="none" w:sz="0" w:space="0" w:color="auto"/>
        <w:right w:val="none" w:sz="0" w:space="0" w:color="auto"/>
      </w:divBdr>
    </w:div>
    <w:div w:id="1853713982">
      <w:marLeft w:val="640"/>
      <w:marRight w:val="0"/>
      <w:marTop w:val="0"/>
      <w:marBottom w:val="0"/>
      <w:divBdr>
        <w:top w:val="none" w:sz="0" w:space="0" w:color="auto"/>
        <w:left w:val="none" w:sz="0" w:space="0" w:color="auto"/>
        <w:bottom w:val="none" w:sz="0" w:space="0" w:color="auto"/>
        <w:right w:val="none" w:sz="0" w:space="0" w:color="auto"/>
      </w:divBdr>
    </w:div>
    <w:div w:id="1857692921">
      <w:marLeft w:val="640"/>
      <w:marRight w:val="0"/>
      <w:marTop w:val="0"/>
      <w:marBottom w:val="0"/>
      <w:divBdr>
        <w:top w:val="none" w:sz="0" w:space="0" w:color="auto"/>
        <w:left w:val="none" w:sz="0" w:space="0" w:color="auto"/>
        <w:bottom w:val="none" w:sz="0" w:space="0" w:color="auto"/>
        <w:right w:val="none" w:sz="0" w:space="0" w:color="auto"/>
      </w:divBdr>
    </w:div>
    <w:div w:id="1858274529">
      <w:marLeft w:val="640"/>
      <w:marRight w:val="0"/>
      <w:marTop w:val="0"/>
      <w:marBottom w:val="0"/>
      <w:divBdr>
        <w:top w:val="none" w:sz="0" w:space="0" w:color="auto"/>
        <w:left w:val="none" w:sz="0" w:space="0" w:color="auto"/>
        <w:bottom w:val="none" w:sz="0" w:space="0" w:color="auto"/>
        <w:right w:val="none" w:sz="0" w:space="0" w:color="auto"/>
      </w:divBdr>
    </w:div>
    <w:div w:id="1858733050">
      <w:marLeft w:val="640"/>
      <w:marRight w:val="0"/>
      <w:marTop w:val="0"/>
      <w:marBottom w:val="0"/>
      <w:divBdr>
        <w:top w:val="none" w:sz="0" w:space="0" w:color="auto"/>
        <w:left w:val="none" w:sz="0" w:space="0" w:color="auto"/>
        <w:bottom w:val="none" w:sz="0" w:space="0" w:color="auto"/>
        <w:right w:val="none" w:sz="0" w:space="0" w:color="auto"/>
      </w:divBdr>
    </w:div>
    <w:div w:id="1860005400">
      <w:marLeft w:val="640"/>
      <w:marRight w:val="0"/>
      <w:marTop w:val="0"/>
      <w:marBottom w:val="0"/>
      <w:divBdr>
        <w:top w:val="none" w:sz="0" w:space="0" w:color="auto"/>
        <w:left w:val="none" w:sz="0" w:space="0" w:color="auto"/>
        <w:bottom w:val="none" w:sz="0" w:space="0" w:color="auto"/>
        <w:right w:val="none" w:sz="0" w:space="0" w:color="auto"/>
      </w:divBdr>
    </w:div>
    <w:div w:id="1861432039">
      <w:marLeft w:val="640"/>
      <w:marRight w:val="0"/>
      <w:marTop w:val="0"/>
      <w:marBottom w:val="0"/>
      <w:divBdr>
        <w:top w:val="none" w:sz="0" w:space="0" w:color="auto"/>
        <w:left w:val="none" w:sz="0" w:space="0" w:color="auto"/>
        <w:bottom w:val="none" w:sz="0" w:space="0" w:color="auto"/>
        <w:right w:val="none" w:sz="0" w:space="0" w:color="auto"/>
      </w:divBdr>
    </w:div>
    <w:div w:id="1862477637">
      <w:marLeft w:val="640"/>
      <w:marRight w:val="0"/>
      <w:marTop w:val="0"/>
      <w:marBottom w:val="0"/>
      <w:divBdr>
        <w:top w:val="none" w:sz="0" w:space="0" w:color="auto"/>
        <w:left w:val="none" w:sz="0" w:space="0" w:color="auto"/>
        <w:bottom w:val="none" w:sz="0" w:space="0" w:color="auto"/>
        <w:right w:val="none" w:sz="0" w:space="0" w:color="auto"/>
      </w:divBdr>
    </w:div>
    <w:div w:id="1863668853">
      <w:marLeft w:val="640"/>
      <w:marRight w:val="0"/>
      <w:marTop w:val="0"/>
      <w:marBottom w:val="0"/>
      <w:divBdr>
        <w:top w:val="none" w:sz="0" w:space="0" w:color="auto"/>
        <w:left w:val="none" w:sz="0" w:space="0" w:color="auto"/>
        <w:bottom w:val="none" w:sz="0" w:space="0" w:color="auto"/>
        <w:right w:val="none" w:sz="0" w:space="0" w:color="auto"/>
      </w:divBdr>
    </w:div>
    <w:div w:id="1865556707">
      <w:marLeft w:val="640"/>
      <w:marRight w:val="0"/>
      <w:marTop w:val="0"/>
      <w:marBottom w:val="0"/>
      <w:divBdr>
        <w:top w:val="none" w:sz="0" w:space="0" w:color="auto"/>
        <w:left w:val="none" w:sz="0" w:space="0" w:color="auto"/>
        <w:bottom w:val="none" w:sz="0" w:space="0" w:color="auto"/>
        <w:right w:val="none" w:sz="0" w:space="0" w:color="auto"/>
      </w:divBdr>
    </w:div>
    <w:div w:id="1867450045">
      <w:marLeft w:val="640"/>
      <w:marRight w:val="0"/>
      <w:marTop w:val="0"/>
      <w:marBottom w:val="0"/>
      <w:divBdr>
        <w:top w:val="none" w:sz="0" w:space="0" w:color="auto"/>
        <w:left w:val="none" w:sz="0" w:space="0" w:color="auto"/>
        <w:bottom w:val="none" w:sz="0" w:space="0" w:color="auto"/>
        <w:right w:val="none" w:sz="0" w:space="0" w:color="auto"/>
      </w:divBdr>
    </w:div>
    <w:div w:id="1868250220">
      <w:marLeft w:val="640"/>
      <w:marRight w:val="0"/>
      <w:marTop w:val="0"/>
      <w:marBottom w:val="0"/>
      <w:divBdr>
        <w:top w:val="none" w:sz="0" w:space="0" w:color="auto"/>
        <w:left w:val="none" w:sz="0" w:space="0" w:color="auto"/>
        <w:bottom w:val="none" w:sz="0" w:space="0" w:color="auto"/>
        <w:right w:val="none" w:sz="0" w:space="0" w:color="auto"/>
      </w:divBdr>
    </w:div>
    <w:div w:id="1868787768">
      <w:marLeft w:val="640"/>
      <w:marRight w:val="0"/>
      <w:marTop w:val="0"/>
      <w:marBottom w:val="0"/>
      <w:divBdr>
        <w:top w:val="none" w:sz="0" w:space="0" w:color="auto"/>
        <w:left w:val="none" w:sz="0" w:space="0" w:color="auto"/>
        <w:bottom w:val="none" w:sz="0" w:space="0" w:color="auto"/>
        <w:right w:val="none" w:sz="0" w:space="0" w:color="auto"/>
      </w:divBdr>
    </w:div>
    <w:div w:id="1869827527">
      <w:marLeft w:val="640"/>
      <w:marRight w:val="0"/>
      <w:marTop w:val="0"/>
      <w:marBottom w:val="0"/>
      <w:divBdr>
        <w:top w:val="none" w:sz="0" w:space="0" w:color="auto"/>
        <w:left w:val="none" w:sz="0" w:space="0" w:color="auto"/>
        <w:bottom w:val="none" w:sz="0" w:space="0" w:color="auto"/>
        <w:right w:val="none" w:sz="0" w:space="0" w:color="auto"/>
      </w:divBdr>
    </w:div>
    <w:div w:id="1870870251">
      <w:marLeft w:val="640"/>
      <w:marRight w:val="0"/>
      <w:marTop w:val="0"/>
      <w:marBottom w:val="0"/>
      <w:divBdr>
        <w:top w:val="none" w:sz="0" w:space="0" w:color="auto"/>
        <w:left w:val="none" w:sz="0" w:space="0" w:color="auto"/>
        <w:bottom w:val="none" w:sz="0" w:space="0" w:color="auto"/>
        <w:right w:val="none" w:sz="0" w:space="0" w:color="auto"/>
      </w:divBdr>
    </w:div>
    <w:div w:id="1871255572">
      <w:marLeft w:val="640"/>
      <w:marRight w:val="0"/>
      <w:marTop w:val="0"/>
      <w:marBottom w:val="0"/>
      <w:divBdr>
        <w:top w:val="none" w:sz="0" w:space="0" w:color="auto"/>
        <w:left w:val="none" w:sz="0" w:space="0" w:color="auto"/>
        <w:bottom w:val="none" w:sz="0" w:space="0" w:color="auto"/>
        <w:right w:val="none" w:sz="0" w:space="0" w:color="auto"/>
      </w:divBdr>
    </w:div>
    <w:div w:id="1872036302">
      <w:marLeft w:val="640"/>
      <w:marRight w:val="0"/>
      <w:marTop w:val="0"/>
      <w:marBottom w:val="0"/>
      <w:divBdr>
        <w:top w:val="none" w:sz="0" w:space="0" w:color="auto"/>
        <w:left w:val="none" w:sz="0" w:space="0" w:color="auto"/>
        <w:bottom w:val="none" w:sz="0" w:space="0" w:color="auto"/>
        <w:right w:val="none" w:sz="0" w:space="0" w:color="auto"/>
      </w:divBdr>
    </w:div>
    <w:div w:id="1872110276">
      <w:marLeft w:val="640"/>
      <w:marRight w:val="0"/>
      <w:marTop w:val="0"/>
      <w:marBottom w:val="0"/>
      <w:divBdr>
        <w:top w:val="none" w:sz="0" w:space="0" w:color="auto"/>
        <w:left w:val="none" w:sz="0" w:space="0" w:color="auto"/>
        <w:bottom w:val="none" w:sz="0" w:space="0" w:color="auto"/>
        <w:right w:val="none" w:sz="0" w:space="0" w:color="auto"/>
      </w:divBdr>
    </w:div>
    <w:div w:id="1875969188">
      <w:marLeft w:val="640"/>
      <w:marRight w:val="0"/>
      <w:marTop w:val="0"/>
      <w:marBottom w:val="0"/>
      <w:divBdr>
        <w:top w:val="none" w:sz="0" w:space="0" w:color="auto"/>
        <w:left w:val="none" w:sz="0" w:space="0" w:color="auto"/>
        <w:bottom w:val="none" w:sz="0" w:space="0" w:color="auto"/>
        <w:right w:val="none" w:sz="0" w:space="0" w:color="auto"/>
      </w:divBdr>
    </w:div>
    <w:div w:id="1876045005">
      <w:marLeft w:val="640"/>
      <w:marRight w:val="0"/>
      <w:marTop w:val="0"/>
      <w:marBottom w:val="0"/>
      <w:divBdr>
        <w:top w:val="none" w:sz="0" w:space="0" w:color="auto"/>
        <w:left w:val="none" w:sz="0" w:space="0" w:color="auto"/>
        <w:bottom w:val="none" w:sz="0" w:space="0" w:color="auto"/>
        <w:right w:val="none" w:sz="0" w:space="0" w:color="auto"/>
      </w:divBdr>
    </w:div>
    <w:div w:id="1876772926">
      <w:marLeft w:val="640"/>
      <w:marRight w:val="0"/>
      <w:marTop w:val="0"/>
      <w:marBottom w:val="0"/>
      <w:divBdr>
        <w:top w:val="none" w:sz="0" w:space="0" w:color="auto"/>
        <w:left w:val="none" w:sz="0" w:space="0" w:color="auto"/>
        <w:bottom w:val="none" w:sz="0" w:space="0" w:color="auto"/>
        <w:right w:val="none" w:sz="0" w:space="0" w:color="auto"/>
      </w:divBdr>
    </w:div>
    <w:div w:id="1877422180">
      <w:marLeft w:val="640"/>
      <w:marRight w:val="0"/>
      <w:marTop w:val="0"/>
      <w:marBottom w:val="0"/>
      <w:divBdr>
        <w:top w:val="none" w:sz="0" w:space="0" w:color="auto"/>
        <w:left w:val="none" w:sz="0" w:space="0" w:color="auto"/>
        <w:bottom w:val="none" w:sz="0" w:space="0" w:color="auto"/>
        <w:right w:val="none" w:sz="0" w:space="0" w:color="auto"/>
      </w:divBdr>
    </w:div>
    <w:div w:id="1878079665">
      <w:marLeft w:val="640"/>
      <w:marRight w:val="0"/>
      <w:marTop w:val="0"/>
      <w:marBottom w:val="0"/>
      <w:divBdr>
        <w:top w:val="none" w:sz="0" w:space="0" w:color="auto"/>
        <w:left w:val="none" w:sz="0" w:space="0" w:color="auto"/>
        <w:bottom w:val="none" w:sz="0" w:space="0" w:color="auto"/>
        <w:right w:val="none" w:sz="0" w:space="0" w:color="auto"/>
      </w:divBdr>
    </w:div>
    <w:div w:id="1878278116">
      <w:marLeft w:val="640"/>
      <w:marRight w:val="0"/>
      <w:marTop w:val="0"/>
      <w:marBottom w:val="0"/>
      <w:divBdr>
        <w:top w:val="none" w:sz="0" w:space="0" w:color="auto"/>
        <w:left w:val="none" w:sz="0" w:space="0" w:color="auto"/>
        <w:bottom w:val="none" w:sz="0" w:space="0" w:color="auto"/>
        <w:right w:val="none" w:sz="0" w:space="0" w:color="auto"/>
      </w:divBdr>
    </w:div>
    <w:div w:id="1879781527">
      <w:marLeft w:val="640"/>
      <w:marRight w:val="0"/>
      <w:marTop w:val="0"/>
      <w:marBottom w:val="0"/>
      <w:divBdr>
        <w:top w:val="none" w:sz="0" w:space="0" w:color="auto"/>
        <w:left w:val="none" w:sz="0" w:space="0" w:color="auto"/>
        <w:bottom w:val="none" w:sz="0" w:space="0" w:color="auto"/>
        <w:right w:val="none" w:sz="0" w:space="0" w:color="auto"/>
      </w:divBdr>
    </w:div>
    <w:div w:id="1879975198">
      <w:marLeft w:val="640"/>
      <w:marRight w:val="0"/>
      <w:marTop w:val="0"/>
      <w:marBottom w:val="0"/>
      <w:divBdr>
        <w:top w:val="none" w:sz="0" w:space="0" w:color="auto"/>
        <w:left w:val="none" w:sz="0" w:space="0" w:color="auto"/>
        <w:bottom w:val="none" w:sz="0" w:space="0" w:color="auto"/>
        <w:right w:val="none" w:sz="0" w:space="0" w:color="auto"/>
      </w:divBdr>
    </w:div>
    <w:div w:id="1880582639">
      <w:marLeft w:val="640"/>
      <w:marRight w:val="0"/>
      <w:marTop w:val="0"/>
      <w:marBottom w:val="0"/>
      <w:divBdr>
        <w:top w:val="none" w:sz="0" w:space="0" w:color="auto"/>
        <w:left w:val="none" w:sz="0" w:space="0" w:color="auto"/>
        <w:bottom w:val="none" w:sz="0" w:space="0" w:color="auto"/>
        <w:right w:val="none" w:sz="0" w:space="0" w:color="auto"/>
      </w:divBdr>
    </w:div>
    <w:div w:id="1880628825">
      <w:marLeft w:val="640"/>
      <w:marRight w:val="0"/>
      <w:marTop w:val="0"/>
      <w:marBottom w:val="0"/>
      <w:divBdr>
        <w:top w:val="none" w:sz="0" w:space="0" w:color="auto"/>
        <w:left w:val="none" w:sz="0" w:space="0" w:color="auto"/>
        <w:bottom w:val="none" w:sz="0" w:space="0" w:color="auto"/>
        <w:right w:val="none" w:sz="0" w:space="0" w:color="auto"/>
      </w:divBdr>
    </w:div>
    <w:div w:id="1881505060">
      <w:marLeft w:val="640"/>
      <w:marRight w:val="0"/>
      <w:marTop w:val="0"/>
      <w:marBottom w:val="0"/>
      <w:divBdr>
        <w:top w:val="none" w:sz="0" w:space="0" w:color="auto"/>
        <w:left w:val="none" w:sz="0" w:space="0" w:color="auto"/>
        <w:bottom w:val="none" w:sz="0" w:space="0" w:color="auto"/>
        <w:right w:val="none" w:sz="0" w:space="0" w:color="auto"/>
      </w:divBdr>
    </w:div>
    <w:div w:id="1882086803">
      <w:marLeft w:val="640"/>
      <w:marRight w:val="0"/>
      <w:marTop w:val="0"/>
      <w:marBottom w:val="0"/>
      <w:divBdr>
        <w:top w:val="none" w:sz="0" w:space="0" w:color="auto"/>
        <w:left w:val="none" w:sz="0" w:space="0" w:color="auto"/>
        <w:bottom w:val="none" w:sz="0" w:space="0" w:color="auto"/>
        <w:right w:val="none" w:sz="0" w:space="0" w:color="auto"/>
      </w:divBdr>
    </w:div>
    <w:div w:id="1883246801">
      <w:marLeft w:val="640"/>
      <w:marRight w:val="0"/>
      <w:marTop w:val="0"/>
      <w:marBottom w:val="0"/>
      <w:divBdr>
        <w:top w:val="none" w:sz="0" w:space="0" w:color="auto"/>
        <w:left w:val="none" w:sz="0" w:space="0" w:color="auto"/>
        <w:bottom w:val="none" w:sz="0" w:space="0" w:color="auto"/>
        <w:right w:val="none" w:sz="0" w:space="0" w:color="auto"/>
      </w:divBdr>
    </w:div>
    <w:div w:id="1884903491">
      <w:marLeft w:val="640"/>
      <w:marRight w:val="0"/>
      <w:marTop w:val="0"/>
      <w:marBottom w:val="0"/>
      <w:divBdr>
        <w:top w:val="none" w:sz="0" w:space="0" w:color="auto"/>
        <w:left w:val="none" w:sz="0" w:space="0" w:color="auto"/>
        <w:bottom w:val="none" w:sz="0" w:space="0" w:color="auto"/>
        <w:right w:val="none" w:sz="0" w:space="0" w:color="auto"/>
      </w:divBdr>
    </w:div>
    <w:div w:id="1885633931">
      <w:marLeft w:val="640"/>
      <w:marRight w:val="0"/>
      <w:marTop w:val="0"/>
      <w:marBottom w:val="0"/>
      <w:divBdr>
        <w:top w:val="none" w:sz="0" w:space="0" w:color="auto"/>
        <w:left w:val="none" w:sz="0" w:space="0" w:color="auto"/>
        <w:bottom w:val="none" w:sz="0" w:space="0" w:color="auto"/>
        <w:right w:val="none" w:sz="0" w:space="0" w:color="auto"/>
      </w:divBdr>
    </w:div>
    <w:div w:id="1885824284">
      <w:marLeft w:val="640"/>
      <w:marRight w:val="0"/>
      <w:marTop w:val="0"/>
      <w:marBottom w:val="0"/>
      <w:divBdr>
        <w:top w:val="none" w:sz="0" w:space="0" w:color="auto"/>
        <w:left w:val="none" w:sz="0" w:space="0" w:color="auto"/>
        <w:bottom w:val="none" w:sz="0" w:space="0" w:color="auto"/>
        <w:right w:val="none" w:sz="0" w:space="0" w:color="auto"/>
      </w:divBdr>
    </w:div>
    <w:div w:id="1886134243">
      <w:marLeft w:val="640"/>
      <w:marRight w:val="0"/>
      <w:marTop w:val="0"/>
      <w:marBottom w:val="0"/>
      <w:divBdr>
        <w:top w:val="none" w:sz="0" w:space="0" w:color="auto"/>
        <w:left w:val="none" w:sz="0" w:space="0" w:color="auto"/>
        <w:bottom w:val="none" w:sz="0" w:space="0" w:color="auto"/>
        <w:right w:val="none" w:sz="0" w:space="0" w:color="auto"/>
      </w:divBdr>
    </w:div>
    <w:div w:id="1888105076">
      <w:marLeft w:val="640"/>
      <w:marRight w:val="0"/>
      <w:marTop w:val="0"/>
      <w:marBottom w:val="0"/>
      <w:divBdr>
        <w:top w:val="none" w:sz="0" w:space="0" w:color="auto"/>
        <w:left w:val="none" w:sz="0" w:space="0" w:color="auto"/>
        <w:bottom w:val="none" w:sz="0" w:space="0" w:color="auto"/>
        <w:right w:val="none" w:sz="0" w:space="0" w:color="auto"/>
      </w:divBdr>
    </w:div>
    <w:div w:id="1888486440">
      <w:marLeft w:val="640"/>
      <w:marRight w:val="0"/>
      <w:marTop w:val="0"/>
      <w:marBottom w:val="0"/>
      <w:divBdr>
        <w:top w:val="none" w:sz="0" w:space="0" w:color="auto"/>
        <w:left w:val="none" w:sz="0" w:space="0" w:color="auto"/>
        <w:bottom w:val="none" w:sz="0" w:space="0" w:color="auto"/>
        <w:right w:val="none" w:sz="0" w:space="0" w:color="auto"/>
      </w:divBdr>
    </w:div>
    <w:div w:id="1889876476">
      <w:marLeft w:val="640"/>
      <w:marRight w:val="0"/>
      <w:marTop w:val="0"/>
      <w:marBottom w:val="0"/>
      <w:divBdr>
        <w:top w:val="none" w:sz="0" w:space="0" w:color="auto"/>
        <w:left w:val="none" w:sz="0" w:space="0" w:color="auto"/>
        <w:bottom w:val="none" w:sz="0" w:space="0" w:color="auto"/>
        <w:right w:val="none" w:sz="0" w:space="0" w:color="auto"/>
      </w:divBdr>
    </w:div>
    <w:div w:id="1895122023">
      <w:marLeft w:val="640"/>
      <w:marRight w:val="0"/>
      <w:marTop w:val="0"/>
      <w:marBottom w:val="0"/>
      <w:divBdr>
        <w:top w:val="none" w:sz="0" w:space="0" w:color="auto"/>
        <w:left w:val="none" w:sz="0" w:space="0" w:color="auto"/>
        <w:bottom w:val="none" w:sz="0" w:space="0" w:color="auto"/>
        <w:right w:val="none" w:sz="0" w:space="0" w:color="auto"/>
      </w:divBdr>
    </w:div>
    <w:div w:id="1896546458">
      <w:marLeft w:val="640"/>
      <w:marRight w:val="0"/>
      <w:marTop w:val="0"/>
      <w:marBottom w:val="0"/>
      <w:divBdr>
        <w:top w:val="none" w:sz="0" w:space="0" w:color="auto"/>
        <w:left w:val="none" w:sz="0" w:space="0" w:color="auto"/>
        <w:bottom w:val="none" w:sz="0" w:space="0" w:color="auto"/>
        <w:right w:val="none" w:sz="0" w:space="0" w:color="auto"/>
      </w:divBdr>
    </w:div>
    <w:div w:id="1897550569">
      <w:marLeft w:val="640"/>
      <w:marRight w:val="0"/>
      <w:marTop w:val="0"/>
      <w:marBottom w:val="0"/>
      <w:divBdr>
        <w:top w:val="none" w:sz="0" w:space="0" w:color="auto"/>
        <w:left w:val="none" w:sz="0" w:space="0" w:color="auto"/>
        <w:bottom w:val="none" w:sz="0" w:space="0" w:color="auto"/>
        <w:right w:val="none" w:sz="0" w:space="0" w:color="auto"/>
      </w:divBdr>
    </w:div>
    <w:div w:id="1898471917">
      <w:marLeft w:val="640"/>
      <w:marRight w:val="0"/>
      <w:marTop w:val="0"/>
      <w:marBottom w:val="0"/>
      <w:divBdr>
        <w:top w:val="none" w:sz="0" w:space="0" w:color="auto"/>
        <w:left w:val="none" w:sz="0" w:space="0" w:color="auto"/>
        <w:bottom w:val="none" w:sz="0" w:space="0" w:color="auto"/>
        <w:right w:val="none" w:sz="0" w:space="0" w:color="auto"/>
      </w:divBdr>
    </w:div>
    <w:div w:id="1898587168">
      <w:marLeft w:val="640"/>
      <w:marRight w:val="0"/>
      <w:marTop w:val="0"/>
      <w:marBottom w:val="0"/>
      <w:divBdr>
        <w:top w:val="none" w:sz="0" w:space="0" w:color="auto"/>
        <w:left w:val="none" w:sz="0" w:space="0" w:color="auto"/>
        <w:bottom w:val="none" w:sz="0" w:space="0" w:color="auto"/>
        <w:right w:val="none" w:sz="0" w:space="0" w:color="auto"/>
      </w:divBdr>
    </w:div>
    <w:div w:id="1898659722">
      <w:marLeft w:val="640"/>
      <w:marRight w:val="0"/>
      <w:marTop w:val="0"/>
      <w:marBottom w:val="0"/>
      <w:divBdr>
        <w:top w:val="none" w:sz="0" w:space="0" w:color="auto"/>
        <w:left w:val="none" w:sz="0" w:space="0" w:color="auto"/>
        <w:bottom w:val="none" w:sz="0" w:space="0" w:color="auto"/>
        <w:right w:val="none" w:sz="0" w:space="0" w:color="auto"/>
      </w:divBdr>
    </w:div>
    <w:div w:id="1899894909">
      <w:marLeft w:val="640"/>
      <w:marRight w:val="0"/>
      <w:marTop w:val="0"/>
      <w:marBottom w:val="0"/>
      <w:divBdr>
        <w:top w:val="none" w:sz="0" w:space="0" w:color="auto"/>
        <w:left w:val="none" w:sz="0" w:space="0" w:color="auto"/>
        <w:bottom w:val="none" w:sz="0" w:space="0" w:color="auto"/>
        <w:right w:val="none" w:sz="0" w:space="0" w:color="auto"/>
      </w:divBdr>
    </w:div>
    <w:div w:id="1900289309">
      <w:marLeft w:val="640"/>
      <w:marRight w:val="0"/>
      <w:marTop w:val="0"/>
      <w:marBottom w:val="0"/>
      <w:divBdr>
        <w:top w:val="none" w:sz="0" w:space="0" w:color="auto"/>
        <w:left w:val="none" w:sz="0" w:space="0" w:color="auto"/>
        <w:bottom w:val="none" w:sz="0" w:space="0" w:color="auto"/>
        <w:right w:val="none" w:sz="0" w:space="0" w:color="auto"/>
      </w:divBdr>
    </w:div>
    <w:div w:id="1900508723">
      <w:marLeft w:val="640"/>
      <w:marRight w:val="0"/>
      <w:marTop w:val="0"/>
      <w:marBottom w:val="0"/>
      <w:divBdr>
        <w:top w:val="none" w:sz="0" w:space="0" w:color="auto"/>
        <w:left w:val="none" w:sz="0" w:space="0" w:color="auto"/>
        <w:bottom w:val="none" w:sz="0" w:space="0" w:color="auto"/>
        <w:right w:val="none" w:sz="0" w:space="0" w:color="auto"/>
      </w:divBdr>
    </w:div>
    <w:div w:id="1900555017">
      <w:marLeft w:val="640"/>
      <w:marRight w:val="0"/>
      <w:marTop w:val="0"/>
      <w:marBottom w:val="0"/>
      <w:divBdr>
        <w:top w:val="none" w:sz="0" w:space="0" w:color="auto"/>
        <w:left w:val="none" w:sz="0" w:space="0" w:color="auto"/>
        <w:bottom w:val="none" w:sz="0" w:space="0" w:color="auto"/>
        <w:right w:val="none" w:sz="0" w:space="0" w:color="auto"/>
      </w:divBdr>
    </w:div>
    <w:div w:id="1902784805">
      <w:marLeft w:val="640"/>
      <w:marRight w:val="0"/>
      <w:marTop w:val="0"/>
      <w:marBottom w:val="0"/>
      <w:divBdr>
        <w:top w:val="none" w:sz="0" w:space="0" w:color="auto"/>
        <w:left w:val="none" w:sz="0" w:space="0" w:color="auto"/>
        <w:bottom w:val="none" w:sz="0" w:space="0" w:color="auto"/>
        <w:right w:val="none" w:sz="0" w:space="0" w:color="auto"/>
      </w:divBdr>
    </w:div>
    <w:div w:id="1904480791">
      <w:marLeft w:val="640"/>
      <w:marRight w:val="0"/>
      <w:marTop w:val="0"/>
      <w:marBottom w:val="0"/>
      <w:divBdr>
        <w:top w:val="none" w:sz="0" w:space="0" w:color="auto"/>
        <w:left w:val="none" w:sz="0" w:space="0" w:color="auto"/>
        <w:bottom w:val="none" w:sz="0" w:space="0" w:color="auto"/>
        <w:right w:val="none" w:sz="0" w:space="0" w:color="auto"/>
      </w:divBdr>
    </w:div>
    <w:div w:id="1905330682">
      <w:marLeft w:val="640"/>
      <w:marRight w:val="0"/>
      <w:marTop w:val="0"/>
      <w:marBottom w:val="0"/>
      <w:divBdr>
        <w:top w:val="none" w:sz="0" w:space="0" w:color="auto"/>
        <w:left w:val="none" w:sz="0" w:space="0" w:color="auto"/>
        <w:bottom w:val="none" w:sz="0" w:space="0" w:color="auto"/>
        <w:right w:val="none" w:sz="0" w:space="0" w:color="auto"/>
      </w:divBdr>
    </w:div>
    <w:div w:id="1907183853">
      <w:marLeft w:val="640"/>
      <w:marRight w:val="0"/>
      <w:marTop w:val="0"/>
      <w:marBottom w:val="0"/>
      <w:divBdr>
        <w:top w:val="none" w:sz="0" w:space="0" w:color="auto"/>
        <w:left w:val="none" w:sz="0" w:space="0" w:color="auto"/>
        <w:bottom w:val="none" w:sz="0" w:space="0" w:color="auto"/>
        <w:right w:val="none" w:sz="0" w:space="0" w:color="auto"/>
      </w:divBdr>
    </w:div>
    <w:div w:id="1907689850">
      <w:marLeft w:val="640"/>
      <w:marRight w:val="0"/>
      <w:marTop w:val="0"/>
      <w:marBottom w:val="0"/>
      <w:divBdr>
        <w:top w:val="none" w:sz="0" w:space="0" w:color="auto"/>
        <w:left w:val="none" w:sz="0" w:space="0" w:color="auto"/>
        <w:bottom w:val="none" w:sz="0" w:space="0" w:color="auto"/>
        <w:right w:val="none" w:sz="0" w:space="0" w:color="auto"/>
      </w:divBdr>
    </w:div>
    <w:div w:id="1908489516">
      <w:marLeft w:val="640"/>
      <w:marRight w:val="0"/>
      <w:marTop w:val="0"/>
      <w:marBottom w:val="0"/>
      <w:divBdr>
        <w:top w:val="none" w:sz="0" w:space="0" w:color="auto"/>
        <w:left w:val="none" w:sz="0" w:space="0" w:color="auto"/>
        <w:bottom w:val="none" w:sz="0" w:space="0" w:color="auto"/>
        <w:right w:val="none" w:sz="0" w:space="0" w:color="auto"/>
      </w:divBdr>
    </w:div>
    <w:div w:id="1908689785">
      <w:marLeft w:val="640"/>
      <w:marRight w:val="0"/>
      <w:marTop w:val="0"/>
      <w:marBottom w:val="0"/>
      <w:divBdr>
        <w:top w:val="none" w:sz="0" w:space="0" w:color="auto"/>
        <w:left w:val="none" w:sz="0" w:space="0" w:color="auto"/>
        <w:bottom w:val="none" w:sz="0" w:space="0" w:color="auto"/>
        <w:right w:val="none" w:sz="0" w:space="0" w:color="auto"/>
      </w:divBdr>
    </w:div>
    <w:div w:id="1908957127">
      <w:marLeft w:val="640"/>
      <w:marRight w:val="0"/>
      <w:marTop w:val="0"/>
      <w:marBottom w:val="0"/>
      <w:divBdr>
        <w:top w:val="none" w:sz="0" w:space="0" w:color="auto"/>
        <w:left w:val="none" w:sz="0" w:space="0" w:color="auto"/>
        <w:bottom w:val="none" w:sz="0" w:space="0" w:color="auto"/>
        <w:right w:val="none" w:sz="0" w:space="0" w:color="auto"/>
      </w:divBdr>
    </w:div>
    <w:div w:id="1908999388">
      <w:marLeft w:val="640"/>
      <w:marRight w:val="0"/>
      <w:marTop w:val="0"/>
      <w:marBottom w:val="0"/>
      <w:divBdr>
        <w:top w:val="none" w:sz="0" w:space="0" w:color="auto"/>
        <w:left w:val="none" w:sz="0" w:space="0" w:color="auto"/>
        <w:bottom w:val="none" w:sz="0" w:space="0" w:color="auto"/>
        <w:right w:val="none" w:sz="0" w:space="0" w:color="auto"/>
      </w:divBdr>
    </w:div>
    <w:div w:id="1909001260">
      <w:marLeft w:val="640"/>
      <w:marRight w:val="0"/>
      <w:marTop w:val="0"/>
      <w:marBottom w:val="0"/>
      <w:divBdr>
        <w:top w:val="none" w:sz="0" w:space="0" w:color="auto"/>
        <w:left w:val="none" w:sz="0" w:space="0" w:color="auto"/>
        <w:bottom w:val="none" w:sz="0" w:space="0" w:color="auto"/>
        <w:right w:val="none" w:sz="0" w:space="0" w:color="auto"/>
      </w:divBdr>
    </w:div>
    <w:div w:id="1910266454">
      <w:marLeft w:val="640"/>
      <w:marRight w:val="0"/>
      <w:marTop w:val="0"/>
      <w:marBottom w:val="0"/>
      <w:divBdr>
        <w:top w:val="none" w:sz="0" w:space="0" w:color="auto"/>
        <w:left w:val="none" w:sz="0" w:space="0" w:color="auto"/>
        <w:bottom w:val="none" w:sz="0" w:space="0" w:color="auto"/>
        <w:right w:val="none" w:sz="0" w:space="0" w:color="auto"/>
      </w:divBdr>
    </w:div>
    <w:div w:id="1912543403">
      <w:marLeft w:val="640"/>
      <w:marRight w:val="0"/>
      <w:marTop w:val="0"/>
      <w:marBottom w:val="0"/>
      <w:divBdr>
        <w:top w:val="none" w:sz="0" w:space="0" w:color="auto"/>
        <w:left w:val="none" w:sz="0" w:space="0" w:color="auto"/>
        <w:bottom w:val="none" w:sz="0" w:space="0" w:color="auto"/>
        <w:right w:val="none" w:sz="0" w:space="0" w:color="auto"/>
      </w:divBdr>
    </w:div>
    <w:div w:id="1914460702">
      <w:marLeft w:val="640"/>
      <w:marRight w:val="0"/>
      <w:marTop w:val="0"/>
      <w:marBottom w:val="0"/>
      <w:divBdr>
        <w:top w:val="none" w:sz="0" w:space="0" w:color="auto"/>
        <w:left w:val="none" w:sz="0" w:space="0" w:color="auto"/>
        <w:bottom w:val="none" w:sz="0" w:space="0" w:color="auto"/>
        <w:right w:val="none" w:sz="0" w:space="0" w:color="auto"/>
      </w:divBdr>
    </w:div>
    <w:div w:id="1915428772">
      <w:marLeft w:val="640"/>
      <w:marRight w:val="0"/>
      <w:marTop w:val="0"/>
      <w:marBottom w:val="0"/>
      <w:divBdr>
        <w:top w:val="none" w:sz="0" w:space="0" w:color="auto"/>
        <w:left w:val="none" w:sz="0" w:space="0" w:color="auto"/>
        <w:bottom w:val="none" w:sz="0" w:space="0" w:color="auto"/>
        <w:right w:val="none" w:sz="0" w:space="0" w:color="auto"/>
      </w:divBdr>
    </w:div>
    <w:div w:id="1917205938">
      <w:marLeft w:val="640"/>
      <w:marRight w:val="0"/>
      <w:marTop w:val="0"/>
      <w:marBottom w:val="0"/>
      <w:divBdr>
        <w:top w:val="none" w:sz="0" w:space="0" w:color="auto"/>
        <w:left w:val="none" w:sz="0" w:space="0" w:color="auto"/>
        <w:bottom w:val="none" w:sz="0" w:space="0" w:color="auto"/>
        <w:right w:val="none" w:sz="0" w:space="0" w:color="auto"/>
      </w:divBdr>
    </w:div>
    <w:div w:id="1922642683">
      <w:marLeft w:val="640"/>
      <w:marRight w:val="0"/>
      <w:marTop w:val="0"/>
      <w:marBottom w:val="0"/>
      <w:divBdr>
        <w:top w:val="none" w:sz="0" w:space="0" w:color="auto"/>
        <w:left w:val="none" w:sz="0" w:space="0" w:color="auto"/>
        <w:bottom w:val="none" w:sz="0" w:space="0" w:color="auto"/>
        <w:right w:val="none" w:sz="0" w:space="0" w:color="auto"/>
      </w:divBdr>
    </w:div>
    <w:div w:id="1923219492">
      <w:marLeft w:val="640"/>
      <w:marRight w:val="0"/>
      <w:marTop w:val="0"/>
      <w:marBottom w:val="0"/>
      <w:divBdr>
        <w:top w:val="none" w:sz="0" w:space="0" w:color="auto"/>
        <w:left w:val="none" w:sz="0" w:space="0" w:color="auto"/>
        <w:bottom w:val="none" w:sz="0" w:space="0" w:color="auto"/>
        <w:right w:val="none" w:sz="0" w:space="0" w:color="auto"/>
      </w:divBdr>
    </w:div>
    <w:div w:id="1924096469">
      <w:marLeft w:val="640"/>
      <w:marRight w:val="0"/>
      <w:marTop w:val="0"/>
      <w:marBottom w:val="0"/>
      <w:divBdr>
        <w:top w:val="none" w:sz="0" w:space="0" w:color="auto"/>
        <w:left w:val="none" w:sz="0" w:space="0" w:color="auto"/>
        <w:bottom w:val="none" w:sz="0" w:space="0" w:color="auto"/>
        <w:right w:val="none" w:sz="0" w:space="0" w:color="auto"/>
      </w:divBdr>
    </w:div>
    <w:div w:id="1924099976">
      <w:marLeft w:val="640"/>
      <w:marRight w:val="0"/>
      <w:marTop w:val="0"/>
      <w:marBottom w:val="0"/>
      <w:divBdr>
        <w:top w:val="none" w:sz="0" w:space="0" w:color="auto"/>
        <w:left w:val="none" w:sz="0" w:space="0" w:color="auto"/>
        <w:bottom w:val="none" w:sz="0" w:space="0" w:color="auto"/>
        <w:right w:val="none" w:sz="0" w:space="0" w:color="auto"/>
      </w:divBdr>
    </w:div>
    <w:div w:id="1924148458">
      <w:marLeft w:val="640"/>
      <w:marRight w:val="0"/>
      <w:marTop w:val="0"/>
      <w:marBottom w:val="0"/>
      <w:divBdr>
        <w:top w:val="none" w:sz="0" w:space="0" w:color="auto"/>
        <w:left w:val="none" w:sz="0" w:space="0" w:color="auto"/>
        <w:bottom w:val="none" w:sz="0" w:space="0" w:color="auto"/>
        <w:right w:val="none" w:sz="0" w:space="0" w:color="auto"/>
      </w:divBdr>
    </w:div>
    <w:div w:id="1925450546">
      <w:marLeft w:val="640"/>
      <w:marRight w:val="0"/>
      <w:marTop w:val="0"/>
      <w:marBottom w:val="0"/>
      <w:divBdr>
        <w:top w:val="none" w:sz="0" w:space="0" w:color="auto"/>
        <w:left w:val="none" w:sz="0" w:space="0" w:color="auto"/>
        <w:bottom w:val="none" w:sz="0" w:space="0" w:color="auto"/>
        <w:right w:val="none" w:sz="0" w:space="0" w:color="auto"/>
      </w:divBdr>
    </w:div>
    <w:div w:id="1926302492">
      <w:marLeft w:val="640"/>
      <w:marRight w:val="0"/>
      <w:marTop w:val="0"/>
      <w:marBottom w:val="0"/>
      <w:divBdr>
        <w:top w:val="none" w:sz="0" w:space="0" w:color="auto"/>
        <w:left w:val="none" w:sz="0" w:space="0" w:color="auto"/>
        <w:bottom w:val="none" w:sz="0" w:space="0" w:color="auto"/>
        <w:right w:val="none" w:sz="0" w:space="0" w:color="auto"/>
      </w:divBdr>
    </w:div>
    <w:div w:id="1927108935">
      <w:marLeft w:val="640"/>
      <w:marRight w:val="0"/>
      <w:marTop w:val="0"/>
      <w:marBottom w:val="0"/>
      <w:divBdr>
        <w:top w:val="none" w:sz="0" w:space="0" w:color="auto"/>
        <w:left w:val="none" w:sz="0" w:space="0" w:color="auto"/>
        <w:bottom w:val="none" w:sz="0" w:space="0" w:color="auto"/>
        <w:right w:val="none" w:sz="0" w:space="0" w:color="auto"/>
      </w:divBdr>
    </w:div>
    <w:div w:id="1928536047">
      <w:marLeft w:val="640"/>
      <w:marRight w:val="0"/>
      <w:marTop w:val="0"/>
      <w:marBottom w:val="0"/>
      <w:divBdr>
        <w:top w:val="none" w:sz="0" w:space="0" w:color="auto"/>
        <w:left w:val="none" w:sz="0" w:space="0" w:color="auto"/>
        <w:bottom w:val="none" w:sz="0" w:space="0" w:color="auto"/>
        <w:right w:val="none" w:sz="0" w:space="0" w:color="auto"/>
      </w:divBdr>
    </w:div>
    <w:div w:id="1929118087">
      <w:marLeft w:val="640"/>
      <w:marRight w:val="0"/>
      <w:marTop w:val="0"/>
      <w:marBottom w:val="0"/>
      <w:divBdr>
        <w:top w:val="none" w:sz="0" w:space="0" w:color="auto"/>
        <w:left w:val="none" w:sz="0" w:space="0" w:color="auto"/>
        <w:bottom w:val="none" w:sz="0" w:space="0" w:color="auto"/>
        <w:right w:val="none" w:sz="0" w:space="0" w:color="auto"/>
      </w:divBdr>
    </w:div>
    <w:div w:id="1929121776">
      <w:marLeft w:val="640"/>
      <w:marRight w:val="0"/>
      <w:marTop w:val="0"/>
      <w:marBottom w:val="0"/>
      <w:divBdr>
        <w:top w:val="none" w:sz="0" w:space="0" w:color="auto"/>
        <w:left w:val="none" w:sz="0" w:space="0" w:color="auto"/>
        <w:bottom w:val="none" w:sz="0" w:space="0" w:color="auto"/>
        <w:right w:val="none" w:sz="0" w:space="0" w:color="auto"/>
      </w:divBdr>
    </w:div>
    <w:div w:id="1934972678">
      <w:marLeft w:val="640"/>
      <w:marRight w:val="0"/>
      <w:marTop w:val="0"/>
      <w:marBottom w:val="0"/>
      <w:divBdr>
        <w:top w:val="none" w:sz="0" w:space="0" w:color="auto"/>
        <w:left w:val="none" w:sz="0" w:space="0" w:color="auto"/>
        <w:bottom w:val="none" w:sz="0" w:space="0" w:color="auto"/>
        <w:right w:val="none" w:sz="0" w:space="0" w:color="auto"/>
      </w:divBdr>
    </w:div>
    <w:div w:id="1935547089">
      <w:marLeft w:val="640"/>
      <w:marRight w:val="0"/>
      <w:marTop w:val="0"/>
      <w:marBottom w:val="0"/>
      <w:divBdr>
        <w:top w:val="none" w:sz="0" w:space="0" w:color="auto"/>
        <w:left w:val="none" w:sz="0" w:space="0" w:color="auto"/>
        <w:bottom w:val="none" w:sz="0" w:space="0" w:color="auto"/>
        <w:right w:val="none" w:sz="0" w:space="0" w:color="auto"/>
      </w:divBdr>
    </w:div>
    <w:div w:id="1935748573">
      <w:marLeft w:val="640"/>
      <w:marRight w:val="0"/>
      <w:marTop w:val="0"/>
      <w:marBottom w:val="0"/>
      <w:divBdr>
        <w:top w:val="none" w:sz="0" w:space="0" w:color="auto"/>
        <w:left w:val="none" w:sz="0" w:space="0" w:color="auto"/>
        <w:bottom w:val="none" w:sz="0" w:space="0" w:color="auto"/>
        <w:right w:val="none" w:sz="0" w:space="0" w:color="auto"/>
      </w:divBdr>
    </w:div>
    <w:div w:id="1936286037">
      <w:marLeft w:val="640"/>
      <w:marRight w:val="0"/>
      <w:marTop w:val="0"/>
      <w:marBottom w:val="0"/>
      <w:divBdr>
        <w:top w:val="none" w:sz="0" w:space="0" w:color="auto"/>
        <w:left w:val="none" w:sz="0" w:space="0" w:color="auto"/>
        <w:bottom w:val="none" w:sz="0" w:space="0" w:color="auto"/>
        <w:right w:val="none" w:sz="0" w:space="0" w:color="auto"/>
      </w:divBdr>
    </w:div>
    <w:div w:id="1936941414">
      <w:marLeft w:val="640"/>
      <w:marRight w:val="0"/>
      <w:marTop w:val="0"/>
      <w:marBottom w:val="0"/>
      <w:divBdr>
        <w:top w:val="none" w:sz="0" w:space="0" w:color="auto"/>
        <w:left w:val="none" w:sz="0" w:space="0" w:color="auto"/>
        <w:bottom w:val="none" w:sz="0" w:space="0" w:color="auto"/>
        <w:right w:val="none" w:sz="0" w:space="0" w:color="auto"/>
      </w:divBdr>
    </w:div>
    <w:div w:id="1938562921">
      <w:marLeft w:val="640"/>
      <w:marRight w:val="0"/>
      <w:marTop w:val="0"/>
      <w:marBottom w:val="0"/>
      <w:divBdr>
        <w:top w:val="none" w:sz="0" w:space="0" w:color="auto"/>
        <w:left w:val="none" w:sz="0" w:space="0" w:color="auto"/>
        <w:bottom w:val="none" w:sz="0" w:space="0" w:color="auto"/>
        <w:right w:val="none" w:sz="0" w:space="0" w:color="auto"/>
      </w:divBdr>
    </w:div>
    <w:div w:id="1938634409">
      <w:marLeft w:val="640"/>
      <w:marRight w:val="0"/>
      <w:marTop w:val="0"/>
      <w:marBottom w:val="0"/>
      <w:divBdr>
        <w:top w:val="none" w:sz="0" w:space="0" w:color="auto"/>
        <w:left w:val="none" w:sz="0" w:space="0" w:color="auto"/>
        <w:bottom w:val="none" w:sz="0" w:space="0" w:color="auto"/>
        <w:right w:val="none" w:sz="0" w:space="0" w:color="auto"/>
      </w:divBdr>
    </w:div>
    <w:div w:id="1940213128">
      <w:marLeft w:val="640"/>
      <w:marRight w:val="0"/>
      <w:marTop w:val="0"/>
      <w:marBottom w:val="0"/>
      <w:divBdr>
        <w:top w:val="none" w:sz="0" w:space="0" w:color="auto"/>
        <w:left w:val="none" w:sz="0" w:space="0" w:color="auto"/>
        <w:bottom w:val="none" w:sz="0" w:space="0" w:color="auto"/>
        <w:right w:val="none" w:sz="0" w:space="0" w:color="auto"/>
      </w:divBdr>
    </w:div>
    <w:div w:id="1941259140">
      <w:marLeft w:val="640"/>
      <w:marRight w:val="0"/>
      <w:marTop w:val="0"/>
      <w:marBottom w:val="0"/>
      <w:divBdr>
        <w:top w:val="none" w:sz="0" w:space="0" w:color="auto"/>
        <w:left w:val="none" w:sz="0" w:space="0" w:color="auto"/>
        <w:bottom w:val="none" w:sz="0" w:space="0" w:color="auto"/>
        <w:right w:val="none" w:sz="0" w:space="0" w:color="auto"/>
      </w:divBdr>
    </w:div>
    <w:div w:id="1942491903">
      <w:marLeft w:val="640"/>
      <w:marRight w:val="0"/>
      <w:marTop w:val="0"/>
      <w:marBottom w:val="0"/>
      <w:divBdr>
        <w:top w:val="none" w:sz="0" w:space="0" w:color="auto"/>
        <w:left w:val="none" w:sz="0" w:space="0" w:color="auto"/>
        <w:bottom w:val="none" w:sz="0" w:space="0" w:color="auto"/>
        <w:right w:val="none" w:sz="0" w:space="0" w:color="auto"/>
      </w:divBdr>
    </w:div>
    <w:div w:id="1942688598">
      <w:marLeft w:val="640"/>
      <w:marRight w:val="0"/>
      <w:marTop w:val="0"/>
      <w:marBottom w:val="0"/>
      <w:divBdr>
        <w:top w:val="none" w:sz="0" w:space="0" w:color="auto"/>
        <w:left w:val="none" w:sz="0" w:space="0" w:color="auto"/>
        <w:bottom w:val="none" w:sz="0" w:space="0" w:color="auto"/>
        <w:right w:val="none" w:sz="0" w:space="0" w:color="auto"/>
      </w:divBdr>
    </w:div>
    <w:div w:id="1943998700">
      <w:marLeft w:val="640"/>
      <w:marRight w:val="0"/>
      <w:marTop w:val="0"/>
      <w:marBottom w:val="0"/>
      <w:divBdr>
        <w:top w:val="none" w:sz="0" w:space="0" w:color="auto"/>
        <w:left w:val="none" w:sz="0" w:space="0" w:color="auto"/>
        <w:bottom w:val="none" w:sz="0" w:space="0" w:color="auto"/>
        <w:right w:val="none" w:sz="0" w:space="0" w:color="auto"/>
      </w:divBdr>
    </w:div>
    <w:div w:id="1944652142">
      <w:marLeft w:val="640"/>
      <w:marRight w:val="0"/>
      <w:marTop w:val="0"/>
      <w:marBottom w:val="0"/>
      <w:divBdr>
        <w:top w:val="none" w:sz="0" w:space="0" w:color="auto"/>
        <w:left w:val="none" w:sz="0" w:space="0" w:color="auto"/>
        <w:bottom w:val="none" w:sz="0" w:space="0" w:color="auto"/>
        <w:right w:val="none" w:sz="0" w:space="0" w:color="auto"/>
      </w:divBdr>
    </w:div>
    <w:div w:id="1945378109">
      <w:marLeft w:val="640"/>
      <w:marRight w:val="0"/>
      <w:marTop w:val="0"/>
      <w:marBottom w:val="0"/>
      <w:divBdr>
        <w:top w:val="none" w:sz="0" w:space="0" w:color="auto"/>
        <w:left w:val="none" w:sz="0" w:space="0" w:color="auto"/>
        <w:bottom w:val="none" w:sz="0" w:space="0" w:color="auto"/>
        <w:right w:val="none" w:sz="0" w:space="0" w:color="auto"/>
      </w:divBdr>
    </w:div>
    <w:div w:id="1946961855">
      <w:marLeft w:val="640"/>
      <w:marRight w:val="0"/>
      <w:marTop w:val="0"/>
      <w:marBottom w:val="0"/>
      <w:divBdr>
        <w:top w:val="none" w:sz="0" w:space="0" w:color="auto"/>
        <w:left w:val="none" w:sz="0" w:space="0" w:color="auto"/>
        <w:bottom w:val="none" w:sz="0" w:space="0" w:color="auto"/>
        <w:right w:val="none" w:sz="0" w:space="0" w:color="auto"/>
      </w:divBdr>
    </w:div>
    <w:div w:id="1948460109">
      <w:marLeft w:val="640"/>
      <w:marRight w:val="0"/>
      <w:marTop w:val="0"/>
      <w:marBottom w:val="0"/>
      <w:divBdr>
        <w:top w:val="none" w:sz="0" w:space="0" w:color="auto"/>
        <w:left w:val="none" w:sz="0" w:space="0" w:color="auto"/>
        <w:bottom w:val="none" w:sz="0" w:space="0" w:color="auto"/>
        <w:right w:val="none" w:sz="0" w:space="0" w:color="auto"/>
      </w:divBdr>
    </w:div>
    <w:div w:id="1950427542">
      <w:marLeft w:val="640"/>
      <w:marRight w:val="0"/>
      <w:marTop w:val="0"/>
      <w:marBottom w:val="0"/>
      <w:divBdr>
        <w:top w:val="none" w:sz="0" w:space="0" w:color="auto"/>
        <w:left w:val="none" w:sz="0" w:space="0" w:color="auto"/>
        <w:bottom w:val="none" w:sz="0" w:space="0" w:color="auto"/>
        <w:right w:val="none" w:sz="0" w:space="0" w:color="auto"/>
      </w:divBdr>
    </w:div>
    <w:div w:id="1950967065">
      <w:marLeft w:val="640"/>
      <w:marRight w:val="0"/>
      <w:marTop w:val="0"/>
      <w:marBottom w:val="0"/>
      <w:divBdr>
        <w:top w:val="none" w:sz="0" w:space="0" w:color="auto"/>
        <w:left w:val="none" w:sz="0" w:space="0" w:color="auto"/>
        <w:bottom w:val="none" w:sz="0" w:space="0" w:color="auto"/>
        <w:right w:val="none" w:sz="0" w:space="0" w:color="auto"/>
      </w:divBdr>
    </w:div>
    <w:div w:id="1951207291">
      <w:marLeft w:val="640"/>
      <w:marRight w:val="0"/>
      <w:marTop w:val="0"/>
      <w:marBottom w:val="0"/>
      <w:divBdr>
        <w:top w:val="none" w:sz="0" w:space="0" w:color="auto"/>
        <w:left w:val="none" w:sz="0" w:space="0" w:color="auto"/>
        <w:bottom w:val="none" w:sz="0" w:space="0" w:color="auto"/>
        <w:right w:val="none" w:sz="0" w:space="0" w:color="auto"/>
      </w:divBdr>
    </w:div>
    <w:div w:id="1952321420">
      <w:marLeft w:val="640"/>
      <w:marRight w:val="0"/>
      <w:marTop w:val="0"/>
      <w:marBottom w:val="0"/>
      <w:divBdr>
        <w:top w:val="none" w:sz="0" w:space="0" w:color="auto"/>
        <w:left w:val="none" w:sz="0" w:space="0" w:color="auto"/>
        <w:bottom w:val="none" w:sz="0" w:space="0" w:color="auto"/>
        <w:right w:val="none" w:sz="0" w:space="0" w:color="auto"/>
      </w:divBdr>
    </w:div>
    <w:div w:id="1952662353">
      <w:marLeft w:val="640"/>
      <w:marRight w:val="0"/>
      <w:marTop w:val="0"/>
      <w:marBottom w:val="0"/>
      <w:divBdr>
        <w:top w:val="none" w:sz="0" w:space="0" w:color="auto"/>
        <w:left w:val="none" w:sz="0" w:space="0" w:color="auto"/>
        <w:bottom w:val="none" w:sz="0" w:space="0" w:color="auto"/>
        <w:right w:val="none" w:sz="0" w:space="0" w:color="auto"/>
      </w:divBdr>
    </w:div>
    <w:div w:id="1952972883">
      <w:marLeft w:val="640"/>
      <w:marRight w:val="0"/>
      <w:marTop w:val="0"/>
      <w:marBottom w:val="0"/>
      <w:divBdr>
        <w:top w:val="none" w:sz="0" w:space="0" w:color="auto"/>
        <w:left w:val="none" w:sz="0" w:space="0" w:color="auto"/>
        <w:bottom w:val="none" w:sz="0" w:space="0" w:color="auto"/>
        <w:right w:val="none" w:sz="0" w:space="0" w:color="auto"/>
      </w:divBdr>
    </w:div>
    <w:div w:id="1954703978">
      <w:marLeft w:val="640"/>
      <w:marRight w:val="0"/>
      <w:marTop w:val="0"/>
      <w:marBottom w:val="0"/>
      <w:divBdr>
        <w:top w:val="none" w:sz="0" w:space="0" w:color="auto"/>
        <w:left w:val="none" w:sz="0" w:space="0" w:color="auto"/>
        <w:bottom w:val="none" w:sz="0" w:space="0" w:color="auto"/>
        <w:right w:val="none" w:sz="0" w:space="0" w:color="auto"/>
      </w:divBdr>
    </w:div>
    <w:div w:id="1955285515">
      <w:marLeft w:val="640"/>
      <w:marRight w:val="0"/>
      <w:marTop w:val="0"/>
      <w:marBottom w:val="0"/>
      <w:divBdr>
        <w:top w:val="none" w:sz="0" w:space="0" w:color="auto"/>
        <w:left w:val="none" w:sz="0" w:space="0" w:color="auto"/>
        <w:bottom w:val="none" w:sz="0" w:space="0" w:color="auto"/>
        <w:right w:val="none" w:sz="0" w:space="0" w:color="auto"/>
      </w:divBdr>
    </w:div>
    <w:div w:id="1956862898">
      <w:marLeft w:val="640"/>
      <w:marRight w:val="0"/>
      <w:marTop w:val="0"/>
      <w:marBottom w:val="0"/>
      <w:divBdr>
        <w:top w:val="none" w:sz="0" w:space="0" w:color="auto"/>
        <w:left w:val="none" w:sz="0" w:space="0" w:color="auto"/>
        <w:bottom w:val="none" w:sz="0" w:space="0" w:color="auto"/>
        <w:right w:val="none" w:sz="0" w:space="0" w:color="auto"/>
      </w:divBdr>
    </w:div>
    <w:div w:id="1958874785">
      <w:marLeft w:val="640"/>
      <w:marRight w:val="0"/>
      <w:marTop w:val="0"/>
      <w:marBottom w:val="0"/>
      <w:divBdr>
        <w:top w:val="none" w:sz="0" w:space="0" w:color="auto"/>
        <w:left w:val="none" w:sz="0" w:space="0" w:color="auto"/>
        <w:bottom w:val="none" w:sz="0" w:space="0" w:color="auto"/>
        <w:right w:val="none" w:sz="0" w:space="0" w:color="auto"/>
      </w:divBdr>
    </w:div>
    <w:div w:id="1960138688">
      <w:marLeft w:val="640"/>
      <w:marRight w:val="0"/>
      <w:marTop w:val="0"/>
      <w:marBottom w:val="0"/>
      <w:divBdr>
        <w:top w:val="none" w:sz="0" w:space="0" w:color="auto"/>
        <w:left w:val="none" w:sz="0" w:space="0" w:color="auto"/>
        <w:bottom w:val="none" w:sz="0" w:space="0" w:color="auto"/>
        <w:right w:val="none" w:sz="0" w:space="0" w:color="auto"/>
      </w:divBdr>
    </w:div>
    <w:div w:id="1960528772">
      <w:marLeft w:val="640"/>
      <w:marRight w:val="0"/>
      <w:marTop w:val="0"/>
      <w:marBottom w:val="0"/>
      <w:divBdr>
        <w:top w:val="none" w:sz="0" w:space="0" w:color="auto"/>
        <w:left w:val="none" w:sz="0" w:space="0" w:color="auto"/>
        <w:bottom w:val="none" w:sz="0" w:space="0" w:color="auto"/>
        <w:right w:val="none" w:sz="0" w:space="0" w:color="auto"/>
      </w:divBdr>
    </w:div>
    <w:div w:id="1961107599">
      <w:marLeft w:val="640"/>
      <w:marRight w:val="0"/>
      <w:marTop w:val="0"/>
      <w:marBottom w:val="0"/>
      <w:divBdr>
        <w:top w:val="none" w:sz="0" w:space="0" w:color="auto"/>
        <w:left w:val="none" w:sz="0" w:space="0" w:color="auto"/>
        <w:bottom w:val="none" w:sz="0" w:space="0" w:color="auto"/>
        <w:right w:val="none" w:sz="0" w:space="0" w:color="auto"/>
      </w:divBdr>
    </w:div>
    <w:div w:id="1963801373">
      <w:marLeft w:val="640"/>
      <w:marRight w:val="0"/>
      <w:marTop w:val="0"/>
      <w:marBottom w:val="0"/>
      <w:divBdr>
        <w:top w:val="none" w:sz="0" w:space="0" w:color="auto"/>
        <w:left w:val="none" w:sz="0" w:space="0" w:color="auto"/>
        <w:bottom w:val="none" w:sz="0" w:space="0" w:color="auto"/>
        <w:right w:val="none" w:sz="0" w:space="0" w:color="auto"/>
      </w:divBdr>
    </w:div>
    <w:div w:id="1965574588">
      <w:marLeft w:val="640"/>
      <w:marRight w:val="0"/>
      <w:marTop w:val="0"/>
      <w:marBottom w:val="0"/>
      <w:divBdr>
        <w:top w:val="none" w:sz="0" w:space="0" w:color="auto"/>
        <w:left w:val="none" w:sz="0" w:space="0" w:color="auto"/>
        <w:bottom w:val="none" w:sz="0" w:space="0" w:color="auto"/>
        <w:right w:val="none" w:sz="0" w:space="0" w:color="auto"/>
      </w:divBdr>
    </w:div>
    <w:div w:id="1966543150">
      <w:marLeft w:val="640"/>
      <w:marRight w:val="0"/>
      <w:marTop w:val="0"/>
      <w:marBottom w:val="0"/>
      <w:divBdr>
        <w:top w:val="none" w:sz="0" w:space="0" w:color="auto"/>
        <w:left w:val="none" w:sz="0" w:space="0" w:color="auto"/>
        <w:bottom w:val="none" w:sz="0" w:space="0" w:color="auto"/>
        <w:right w:val="none" w:sz="0" w:space="0" w:color="auto"/>
      </w:divBdr>
    </w:div>
    <w:div w:id="1966697484">
      <w:marLeft w:val="640"/>
      <w:marRight w:val="0"/>
      <w:marTop w:val="0"/>
      <w:marBottom w:val="0"/>
      <w:divBdr>
        <w:top w:val="none" w:sz="0" w:space="0" w:color="auto"/>
        <w:left w:val="none" w:sz="0" w:space="0" w:color="auto"/>
        <w:bottom w:val="none" w:sz="0" w:space="0" w:color="auto"/>
        <w:right w:val="none" w:sz="0" w:space="0" w:color="auto"/>
      </w:divBdr>
    </w:div>
    <w:div w:id="1967349397">
      <w:marLeft w:val="640"/>
      <w:marRight w:val="0"/>
      <w:marTop w:val="0"/>
      <w:marBottom w:val="0"/>
      <w:divBdr>
        <w:top w:val="none" w:sz="0" w:space="0" w:color="auto"/>
        <w:left w:val="none" w:sz="0" w:space="0" w:color="auto"/>
        <w:bottom w:val="none" w:sz="0" w:space="0" w:color="auto"/>
        <w:right w:val="none" w:sz="0" w:space="0" w:color="auto"/>
      </w:divBdr>
    </w:div>
    <w:div w:id="1967540082">
      <w:marLeft w:val="640"/>
      <w:marRight w:val="0"/>
      <w:marTop w:val="0"/>
      <w:marBottom w:val="0"/>
      <w:divBdr>
        <w:top w:val="none" w:sz="0" w:space="0" w:color="auto"/>
        <w:left w:val="none" w:sz="0" w:space="0" w:color="auto"/>
        <w:bottom w:val="none" w:sz="0" w:space="0" w:color="auto"/>
        <w:right w:val="none" w:sz="0" w:space="0" w:color="auto"/>
      </w:divBdr>
    </w:div>
    <w:div w:id="1967663520">
      <w:marLeft w:val="640"/>
      <w:marRight w:val="0"/>
      <w:marTop w:val="0"/>
      <w:marBottom w:val="0"/>
      <w:divBdr>
        <w:top w:val="none" w:sz="0" w:space="0" w:color="auto"/>
        <w:left w:val="none" w:sz="0" w:space="0" w:color="auto"/>
        <w:bottom w:val="none" w:sz="0" w:space="0" w:color="auto"/>
        <w:right w:val="none" w:sz="0" w:space="0" w:color="auto"/>
      </w:divBdr>
    </w:div>
    <w:div w:id="1968002944">
      <w:marLeft w:val="640"/>
      <w:marRight w:val="0"/>
      <w:marTop w:val="0"/>
      <w:marBottom w:val="0"/>
      <w:divBdr>
        <w:top w:val="none" w:sz="0" w:space="0" w:color="auto"/>
        <w:left w:val="none" w:sz="0" w:space="0" w:color="auto"/>
        <w:bottom w:val="none" w:sz="0" w:space="0" w:color="auto"/>
        <w:right w:val="none" w:sz="0" w:space="0" w:color="auto"/>
      </w:divBdr>
    </w:div>
    <w:div w:id="1971082991">
      <w:marLeft w:val="640"/>
      <w:marRight w:val="0"/>
      <w:marTop w:val="0"/>
      <w:marBottom w:val="0"/>
      <w:divBdr>
        <w:top w:val="none" w:sz="0" w:space="0" w:color="auto"/>
        <w:left w:val="none" w:sz="0" w:space="0" w:color="auto"/>
        <w:bottom w:val="none" w:sz="0" w:space="0" w:color="auto"/>
        <w:right w:val="none" w:sz="0" w:space="0" w:color="auto"/>
      </w:divBdr>
    </w:div>
    <w:div w:id="1971203993">
      <w:marLeft w:val="640"/>
      <w:marRight w:val="0"/>
      <w:marTop w:val="0"/>
      <w:marBottom w:val="0"/>
      <w:divBdr>
        <w:top w:val="none" w:sz="0" w:space="0" w:color="auto"/>
        <w:left w:val="none" w:sz="0" w:space="0" w:color="auto"/>
        <w:bottom w:val="none" w:sz="0" w:space="0" w:color="auto"/>
        <w:right w:val="none" w:sz="0" w:space="0" w:color="auto"/>
      </w:divBdr>
    </w:div>
    <w:div w:id="1971939358">
      <w:marLeft w:val="640"/>
      <w:marRight w:val="0"/>
      <w:marTop w:val="0"/>
      <w:marBottom w:val="0"/>
      <w:divBdr>
        <w:top w:val="none" w:sz="0" w:space="0" w:color="auto"/>
        <w:left w:val="none" w:sz="0" w:space="0" w:color="auto"/>
        <w:bottom w:val="none" w:sz="0" w:space="0" w:color="auto"/>
        <w:right w:val="none" w:sz="0" w:space="0" w:color="auto"/>
      </w:divBdr>
    </w:div>
    <w:div w:id="1972468589">
      <w:marLeft w:val="640"/>
      <w:marRight w:val="0"/>
      <w:marTop w:val="0"/>
      <w:marBottom w:val="0"/>
      <w:divBdr>
        <w:top w:val="none" w:sz="0" w:space="0" w:color="auto"/>
        <w:left w:val="none" w:sz="0" w:space="0" w:color="auto"/>
        <w:bottom w:val="none" w:sz="0" w:space="0" w:color="auto"/>
        <w:right w:val="none" w:sz="0" w:space="0" w:color="auto"/>
      </w:divBdr>
    </w:div>
    <w:div w:id="1972590901">
      <w:marLeft w:val="640"/>
      <w:marRight w:val="0"/>
      <w:marTop w:val="0"/>
      <w:marBottom w:val="0"/>
      <w:divBdr>
        <w:top w:val="none" w:sz="0" w:space="0" w:color="auto"/>
        <w:left w:val="none" w:sz="0" w:space="0" w:color="auto"/>
        <w:bottom w:val="none" w:sz="0" w:space="0" w:color="auto"/>
        <w:right w:val="none" w:sz="0" w:space="0" w:color="auto"/>
      </w:divBdr>
    </w:div>
    <w:div w:id="1974091242">
      <w:marLeft w:val="640"/>
      <w:marRight w:val="0"/>
      <w:marTop w:val="0"/>
      <w:marBottom w:val="0"/>
      <w:divBdr>
        <w:top w:val="none" w:sz="0" w:space="0" w:color="auto"/>
        <w:left w:val="none" w:sz="0" w:space="0" w:color="auto"/>
        <w:bottom w:val="none" w:sz="0" w:space="0" w:color="auto"/>
        <w:right w:val="none" w:sz="0" w:space="0" w:color="auto"/>
      </w:divBdr>
    </w:div>
    <w:div w:id="1974166841">
      <w:marLeft w:val="640"/>
      <w:marRight w:val="0"/>
      <w:marTop w:val="0"/>
      <w:marBottom w:val="0"/>
      <w:divBdr>
        <w:top w:val="none" w:sz="0" w:space="0" w:color="auto"/>
        <w:left w:val="none" w:sz="0" w:space="0" w:color="auto"/>
        <w:bottom w:val="none" w:sz="0" w:space="0" w:color="auto"/>
        <w:right w:val="none" w:sz="0" w:space="0" w:color="auto"/>
      </w:divBdr>
    </w:div>
    <w:div w:id="1974753449">
      <w:marLeft w:val="640"/>
      <w:marRight w:val="0"/>
      <w:marTop w:val="0"/>
      <w:marBottom w:val="0"/>
      <w:divBdr>
        <w:top w:val="none" w:sz="0" w:space="0" w:color="auto"/>
        <w:left w:val="none" w:sz="0" w:space="0" w:color="auto"/>
        <w:bottom w:val="none" w:sz="0" w:space="0" w:color="auto"/>
        <w:right w:val="none" w:sz="0" w:space="0" w:color="auto"/>
      </w:divBdr>
    </w:div>
    <w:div w:id="1974945283">
      <w:marLeft w:val="640"/>
      <w:marRight w:val="0"/>
      <w:marTop w:val="0"/>
      <w:marBottom w:val="0"/>
      <w:divBdr>
        <w:top w:val="none" w:sz="0" w:space="0" w:color="auto"/>
        <w:left w:val="none" w:sz="0" w:space="0" w:color="auto"/>
        <w:bottom w:val="none" w:sz="0" w:space="0" w:color="auto"/>
        <w:right w:val="none" w:sz="0" w:space="0" w:color="auto"/>
      </w:divBdr>
    </w:div>
    <w:div w:id="1975207840">
      <w:marLeft w:val="640"/>
      <w:marRight w:val="0"/>
      <w:marTop w:val="0"/>
      <w:marBottom w:val="0"/>
      <w:divBdr>
        <w:top w:val="none" w:sz="0" w:space="0" w:color="auto"/>
        <w:left w:val="none" w:sz="0" w:space="0" w:color="auto"/>
        <w:bottom w:val="none" w:sz="0" w:space="0" w:color="auto"/>
        <w:right w:val="none" w:sz="0" w:space="0" w:color="auto"/>
      </w:divBdr>
    </w:div>
    <w:div w:id="1975672629">
      <w:marLeft w:val="640"/>
      <w:marRight w:val="0"/>
      <w:marTop w:val="0"/>
      <w:marBottom w:val="0"/>
      <w:divBdr>
        <w:top w:val="none" w:sz="0" w:space="0" w:color="auto"/>
        <w:left w:val="none" w:sz="0" w:space="0" w:color="auto"/>
        <w:bottom w:val="none" w:sz="0" w:space="0" w:color="auto"/>
        <w:right w:val="none" w:sz="0" w:space="0" w:color="auto"/>
      </w:divBdr>
    </w:div>
    <w:div w:id="1975715968">
      <w:marLeft w:val="640"/>
      <w:marRight w:val="0"/>
      <w:marTop w:val="0"/>
      <w:marBottom w:val="0"/>
      <w:divBdr>
        <w:top w:val="none" w:sz="0" w:space="0" w:color="auto"/>
        <w:left w:val="none" w:sz="0" w:space="0" w:color="auto"/>
        <w:bottom w:val="none" w:sz="0" w:space="0" w:color="auto"/>
        <w:right w:val="none" w:sz="0" w:space="0" w:color="auto"/>
      </w:divBdr>
    </w:div>
    <w:div w:id="1976375288">
      <w:marLeft w:val="640"/>
      <w:marRight w:val="0"/>
      <w:marTop w:val="0"/>
      <w:marBottom w:val="0"/>
      <w:divBdr>
        <w:top w:val="none" w:sz="0" w:space="0" w:color="auto"/>
        <w:left w:val="none" w:sz="0" w:space="0" w:color="auto"/>
        <w:bottom w:val="none" w:sz="0" w:space="0" w:color="auto"/>
        <w:right w:val="none" w:sz="0" w:space="0" w:color="auto"/>
      </w:divBdr>
    </w:div>
    <w:div w:id="1976719596">
      <w:marLeft w:val="640"/>
      <w:marRight w:val="0"/>
      <w:marTop w:val="0"/>
      <w:marBottom w:val="0"/>
      <w:divBdr>
        <w:top w:val="none" w:sz="0" w:space="0" w:color="auto"/>
        <w:left w:val="none" w:sz="0" w:space="0" w:color="auto"/>
        <w:bottom w:val="none" w:sz="0" w:space="0" w:color="auto"/>
        <w:right w:val="none" w:sz="0" w:space="0" w:color="auto"/>
      </w:divBdr>
    </w:div>
    <w:div w:id="1978604290">
      <w:marLeft w:val="640"/>
      <w:marRight w:val="0"/>
      <w:marTop w:val="0"/>
      <w:marBottom w:val="0"/>
      <w:divBdr>
        <w:top w:val="none" w:sz="0" w:space="0" w:color="auto"/>
        <w:left w:val="none" w:sz="0" w:space="0" w:color="auto"/>
        <w:bottom w:val="none" w:sz="0" w:space="0" w:color="auto"/>
        <w:right w:val="none" w:sz="0" w:space="0" w:color="auto"/>
      </w:divBdr>
    </w:div>
    <w:div w:id="1979920736">
      <w:marLeft w:val="640"/>
      <w:marRight w:val="0"/>
      <w:marTop w:val="0"/>
      <w:marBottom w:val="0"/>
      <w:divBdr>
        <w:top w:val="none" w:sz="0" w:space="0" w:color="auto"/>
        <w:left w:val="none" w:sz="0" w:space="0" w:color="auto"/>
        <w:bottom w:val="none" w:sz="0" w:space="0" w:color="auto"/>
        <w:right w:val="none" w:sz="0" w:space="0" w:color="auto"/>
      </w:divBdr>
    </w:div>
    <w:div w:id="1980726992">
      <w:marLeft w:val="640"/>
      <w:marRight w:val="0"/>
      <w:marTop w:val="0"/>
      <w:marBottom w:val="0"/>
      <w:divBdr>
        <w:top w:val="none" w:sz="0" w:space="0" w:color="auto"/>
        <w:left w:val="none" w:sz="0" w:space="0" w:color="auto"/>
        <w:bottom w:val="none" w:sz="0" w:space="0" w:color="auto"/>
        <w:right w:val="none" w:sz="0" w:space="0" w:color="auto"/>
      </w:divBdr>
    </w:div>
    <w:div w:id="1980914135">
      <w:marLeft w:val="640"/>
      <w:marRight w:val="0"/>
      <w:marTop w:val="0"/>
      <w:marBottom w:val="0"/>
      <w:divBdr>
        <w:top w:val="none" w:sz="0" w:space="0" w:color="auto"/>
        <w:left w:val="none" w:sz="0" w:space="0" w:color="auto"/>
        <w:bottom w:val="none" w:sz="0" w:space="0" w:color="auto"/>
        <w:right w:val="none" w:sz="0" w:space="0" w:color="auto"/>
      </w:divBdr>
    </w:div>
    <w:div w:id="1983342574">
      <w:marLeft w:val="640"/>
      <w:marRight w:val="0"/>
      <w:marTop w:val="0"/>
      <w:marBottom w:val="0"/>
      <w:divBdr>
        <w:top w:val="none" w:sz="0" w:space="0" w:color="auto"/>
        <w:left w:val="none" w:sz="0" w:space="0" w:color="auto"/>
        <w:bottom w:val="none" w:sz="0" w:space="0" w:color="auto"/>
        <w:right w:val="none" w:sz="0" w:space="0" w:color="auto"/>
      </w:divBdr>
    </w:div>
    <w:div w:id="1983845462">
      <w:marLeft w:val="640"/>
      <w:marRight w:val="0"/>
      <w:marTop w:val="0"/>
      <w:marBottom w:val="0"/>
      <w:divBdr>
        <w:top w:val="none" w:sz="0" w:space="0" w:color="auto"/>
        <w:left w:val="none" w:sz="0" w:space="0" w:color="auto"/>
        <w:bottom w:val="none" w:sz="0" w:space="0" w:color="auto"/>
        <w:right w:val="none" w:sz="0" w:space="0" w:color="auto"/>
      </w:divBdr>
    </w:div>
    <w:div w:id="1983997522">
      <w:marLeft w:val="640"/>
      <w:marRight w:val="0"/>
      <w:marTop w:val="0"/>
      <w:marBottom w:val="0"/>
      <w:divBdr>
        <w:top w:val="none" w:sz="0" w:space="0" w:color="auto"/>
        <w:left w:val="none" w:sz="0" w:space="0" w:color="auto"/>
        <w:bottom w:val="none" w:sz="0" w:space="0" w:color="auto"/>
        <w:right w:val="none" w:sz="0" w:space="0" w:color="auto"/>
      </w:divBdr>
    </w:div>
    <w:div w:id="1984845005">
      <w:marLeft w:val="640"/>
      <w:marRight w:val="0"/>
      <w:marTop w:val="0"/>
      <w:marBottom w:val="0"/>
      <w:divBdr>
        <w:top w:val="none" w:sz="0" w:space="0" w:color="auto"/>
        <w:left w:val="none" w:sz="0" w:space="0" w:color="auto"/>
        <w:bottom w:val="none" w:sz="0" w:space="0" w:color="auto"/>
        <w:right w:val="none" w:sz="0" w:space="0" w:color="auto"/>
      </w:divBdr>
    </w:div>
    <w:div w:id="1985813545">
      <w:marLeft w:val="640"/>
      <w:marRight w:val="0"/>
      <w:marTop w:val="0"/>
      <w:marBottom w:val="0"/>
      <w:divBdr>
        <w:top w:val="none" w:sz="0" w:space="0" w:color="auto"/>
        <w:left w:val="none" w:sz="0" w:space="0" w:color="auto"/>
        <w:bottom w:val="none" w:sz="0" w:space="0" w:color="auto"/>
        <w:right w:val="none" w:sz="0" w:space="0" w:color="auto"/>
      </w:divBdr>
    </w:div>
    <w:div w:id="1986280822">
      <w:marLeft w:val="640"/>
      <w:marRight w:val="0"/>
      <w:marTop w:val="0"/>
      <w:marBottom w:val="0"/>
      <w:divBdr>
        <w:top w:val="none" w:sz="0" w:space="0" w:color="auto"/>
        <w:left w:val="none" w:sz="0" w:space="0" w:color="auto"/>
        <w:bottom w:val="none" w:sz="0" w:space="0" w:color="auto"/>
        <w:right w:val="none" w:sz="0" w:space="0" w:color="auto"/>
      </w:divBdr>
    </w:div>
    <w:div w:id="1988626069">
      <w:marLeft w:val="640"/>
      <w:marRight w:val="0"/>
      <w:marTop w:val="0"/>
      <w:marBottom w:val="0"/>
      <w:divBdr>
        <w:top w:val="none" w:sz="0" w:space="0" w:color="auto"/>
        <w:left w:val="none" w:sz="0" w:space="0" w:color="auto"/>
        <w:bottom w:val="none" w:sz="0" w:space="0" w:color="auto"/>
        <w:right w:val="none" w:sz="0" w:space="0" w:color="auto"/>
      </w:divBdr>
    </w:div>
    <w:div w:id="1989087760">
      <w:marLeft w:val="640"/>
      <w:marRight w:val="0"/>
      <w:marTop w:val="0"/>
      <w:marBottom w:val="0"/>
      <w:divBdr>
        <w:top w:val="none" w:sz="0" w:space="0" w:color="auto"/>
        <w:left w:val="none" w:sz="0" w:space="0" w:color="auto"/>
        <w:bottom w:val="none" w:sz="0" w:space="0" w:color="auto"/>
        <w:right w:val="none" w:sz="0" w:space="0" w:color="auto"/>
      </w:divBdr>
    </w:div>
    <w:div w:id="1989166128">
      <w:marLeft w:val="640"/>
      <w:marRight w:val="0"/>
      <w:marTop w:val="0"/>
      <w:marBottom w:val="0"/>
      <w:divBdr>
        <w:top w:val="none" w:sz="0" w:space="0" w:color="auto"/>
        <w:left w:val="none" w:sz="0" w:space="0" w:color="auto"/>
        <w:bottom w:val="none" w:sz="0" w:space="0" w:color="auto"/>
        <w:right w:val="none" w:sz="0" w:space="0" w:color="auto"/>
      </w:divBdr>
    </w:div>
    <w:div w:id="1989431347">
      <w:bodyDiv w:val="1"/>
      <w:marLeft w:val="0"/>
      <w:marRight w:val="0"/>
      <w:marTop w:val="0"/>
      <w:marBottom w:val="0"/>
      <w:divBdr>
        <w:top w:val="none" w:sz="0" w:space="0" w:color="auto"/>
        <w:left w:val="none" w:sz="0" w:space="0" w:color="auto"/>
        <w:bottom w:val="none" w:sz="0" w:space="0" w:color="auto"/>
        <w:right w:val="none" w:sz="0" w:space="0" w:color="auto"/>
      </w:divBdr>
      <w:divsChild>
        <w:div w:id="53893040">
          <w:marLeft w:val="640"/>
          <w:marRight w:val="0"/>
          <w:marTop w:val="0"/>
          <w:marBottom w:val="0"/>
          <w:divBdr>
            <w:top w:val="none" w:sz="0" w:space="0" w:color="auto"/>
            <w:left w:val="none" w:sz="0" w:space="0" w:color="auto"/>
            <w:bottom w:val="none" w:sz="0" w:space="0" w:color="auto"/>
            <w:right w:val="none" w:sz="0" w:space="0" w:color="auto"/>
          </w:divBdr>
        </w:div>
        <w:div w:id="352927497">
          <w:marLeft w:val="640"/>
          <w:marRight w:val="0"/>
          <w:marTop w:val="0"/>
          <w:marBottom w:val="0"/>
          <w:divBdr>
            <w:top w:val="none" w:sz="0" w:space="0" w:color="auto"/>
            <w:left w:val="none" w:sz="0" w:space="0" w:color="auto"/>
            <w:bottom w:val="none" w:sz="0" w:space="0" w:color="auto"/>
            <w:right w:val="none" w:sz="0" w:space="0" w:color="auto"/>
          </w:divBdr>
        </w:div>
        <w:div w:id="392774105">
          <w:marLeft w:val="640"/>
          <w:marRight w:val="0"/>
          <w:marTop w:val="0"/>
          <w:marBottom w:val="0"/>
          <w:divBdr>
            <w:top w:val="none" w:sz="0" w:space="0" w:color="auto"/>
            <w:left w:val="none" w:sz="0" w:space="0" w:color="auto"/>
            <w:bottom w:val="none" w:sz="0" w:space="0" w:color="auto"/>
            <w:right w:val="none" w:sz="0" w:space="0" w:color="auto"/>
          </w:divBdr>
        </w:div>
        <w:div w:id="417600956">
          <w:marLeft w:val="640"/>
          <w:marRight w:val="0"/>
          <w:marTop w:val="0"/>
          <w:marBottom w:val="0"/>
          <w:divBdr>
            <w:top w:val="none" w:sz="0" w:space="0" w:color="auto"/>
            <w:left w:val="none" w:sz="0" w:space="0" w:color="auto"/>
            <w:bottom w:val="none" w:sz="0" w:space="0" w:color="auto"/>
            <w:right w:val="none" w:sz="0" w:space="0" w:color="auto"/>
          </w:divBdr>
        </w:div>
        <w:div w:id="506872661">
          <w:marLeft w:val="640"/>
          <w:marRight w:val="0"/>
          <w:marTop w:val="0"/>
          <w:marBottom w:val="0"/>
          <w:divBdr>
            <w:top w:val="none" w:sz="0" w:space="0" w:color="auto"/>
            <w:left w:val="none" w:sz="0" w:space="0" w:color="auto"/>
            <w:bottom w:val="none" w:sz="0" w:space="0" w:color="auto"/>
            <w:right w:val="none" w:sz="0" w:space="0" w:color="auto"/>
          </w:divBdr>
        </w:div>
        <w:div w:id="560412568">
          <w:marLeft w:val="640"/>
          <w:marRight w:val="0"/>
          <w:marTop w:val="0"/>
          <w:marBottom w:val="0"/>
          <w:divBdr>
            <w:top w:val="none" w:sz="0" w:space="0" w:color="auto"/>
            <w:left w:val="none" w:sz="0" w:space="0" w:color="auto"/>
            <w:bottom w:val="none" w:sz="0" w:space="0" w:color="auto"/>
            <w:right w:val="none" w:sz="0" w:space="0" w:color="auto"/>
          </w:divBdr>
        </w:div>
        <w:div w:id="562722300">
          <w:marLeft w:val="640"/>
          <w:marRight w:val="0"/>
          <w:marTop w:val="0"/>
          <w:marBottom w:val="0"/>
          <w:divBdr>
            <w:top w:val="none" w:sz="0" w:space="0" w:color="auto"/>
            <w:left w:val="none" w:sz="0" w:space="0" w:color="auto"/>
            <w:bottom w:val="none" w:sz="0" w:space="0" w:color="auto"/>
            <w:right w:val="none" w:sz="0" w:space="0" w:color="auto"/>
          </w:divBdr>
        </w:div>
        <w:div w:id="677538377">
          <w:marLeft w:val="640"/>
          <w:marRight w:val="0"/>
          <w:marTop w:val="0"/>
          <w:marBottom w:val="0"/>
          <w:divBdr>
            <w:top w:val="none" w:sz="0" w:space="0" w:color="auto"/>
            <w:left w:val="none" w:sz="0" w:space="0" w:color="auto"/>
            <w:bottom w:val="none" w:sz="0" w:space="0" w:color="auto"/>
            <w:right w:val="none" w:sz="0" w:space="0" w:color="auto"/>
          </w:divBdr>
        </w:div>
        <w:div w:id="890505515">
          <w:marLeft w:val="640"/>
          <w:marRight w:val="0"/>
          <w:marTop w:val="0"/>
          <w:marBottom w:val="0"/>
          <w:divBdr>
            <w:top w:val="none" w:sz="0" w:space="0" w:color="auto"/>
            <w:left w:val="none" w:sz="0" w:space="0" w:color="auto"/>
            <w:bottom w:val="none" w:sz="0" w:space="0" w:color="auto"/>
            <w:right w:val="none" w:sz="0" w:space="0" w:color="auto"/>
          </w:divBdr>
        </w:div>
        <w:div w:id="897738816">
          <w:marLeft w:val="640"/>
          <w:marRight w:val="0"/>
          <w:marTop w:val="0"/>
          <w:marBottom w:val="0"/>
          <w:divBdr>
            <w:top w:val="none" w:sz="0" w:space="0" w:color="auto"/>
            <w:left w:val="none" w:sz="0" w:space="0" w:color="auto"/>
            <w:bottom w:val="none" w:sz="0" w:space="0" w:color="auto"/>
            <w:right w:val="none" w:sz="0" w:space="0" w:color="auto"/>
          </w:divBdr>
        </w:div>
        <w:div w:id="1002203052">
          <w:marLeft w:val="640"/>
          <w:marRight w:val="0"/>
          <w:marTop w:val="0"/>
          <w:marBottom w:val="0"/>
          <w:divBdr>
            <w:top w:val="none" w:sz="0" w:space="0" w:color="auto"/>
            <w:left w:val="none" w:sz="0" w:space="0" w:color="auto"/>
            <w:bottom w:val="none" w:sz="0" w:space="0" w:color="auto"/>
            <w:right w:val="none" w:sz="0" w:space="0" w:color="auto"/>
          </w:divBdr>
        </w:div>
        <w:div w:id="1125465468">
          <w:marLeft w:val="640"/>
          <w:marRight w:val="0"/>
          <w:marTop w:val="0"/>
          <w:marBottom w:val="0"/>
          <w:divBdr>
            <w:top w:val="none" w:sz="0" w:space="0" w:color="auto"/>
            <w:left w:val="none" w:sz="0" w:space="0" w:color="auto"/>
            <w:bottom w:val="none" w:sz="0" w:space="0" w:color="auto"/>
            <w:right w:val="none" w:sz="0" w:space="0" w:color="auto"/>
          </w:divBdr>
        </w:div>
        <w:div w:id="1137528299">
          <w:marLeft w:val="640"/>
          <w:marRight w:val="0"/>
          <w:marTop w:val="0"/>
          <w:marBottom w:val="0"/>
          <w:divBdr>
            <w:top w:val="none" w:sz="0" w:space="0" w:color="auto"/>
            <w:left w:val="none" w:sz="0" w:space="0" w:color="auto"/>
            <w:bottom w:val="none" w:sz="0" w:space="0" w:color="auto"/>
            <w:right w:val="none" w:sz="0" w:space="0" w:color="auto"/>
          </w:divBdr>
        </w:div>
        <w:div w:id="1170868292">
          <w:marLeft w:val="640"/>
          <w:marRight w:val="0"/>
          <w:marTop w:val="0"/>
          <w:marBottom w:val="0"/>
          <w:divBdr>
            <w:top w:val="none" w:sz="0" w:space="0" w:color="auto"/>
            <w:left w:val="none" w:sz="0" w:space="0" w:color="auto"/>
            <w:bottom w:val="none" w:sz="0" w:space="0" w:color="auto"/>
            <w:right w:val="none" w:sz="0" w:space="0" w:color="auto"/>
          </w:divBdr>
        </w:div>
        <w:div w:id="1260867666">
          <w:marLeft w:val="640"/>
          <w:marRight w:val="0"/>
          <w:marTop w:val="0"/>
          <w:marBottom w:val="0"/>
          <w:divBdr>
            <w:top w:val="none" w:sz="0" w:space="0" w:color="auto"/>
            <w:left w:val="none" w:sz="0" w:space="0" w:color="auto"/>
            <w:bottom w:val="none" w:sz="0" w:space="0" w:color="auto"/>
            <w:right w:val="none" w:sz="0" w:space="0" w:color="auto"/>
          </w:divBdr>
        </w:div>
        <w:div w:id="1338575910">
          <w:marLeft w:val="640"/>
          <w:marRight w:val="0"/>
          <w:marTop w:val="0"/>
          <w:marBottom w:val="0"/>
          <w:divBdr>
            <w:top w:val="none" w:sz="0" w:space="0" w:color="auto"/>
            <w:left w:val="none" w:sz="0" w:space="0" w:color="auto"/>
            <w:bottom w:val="none" w:sz="0" w:space="0" w:color="auto"/>
            <w:right w:val="none" w:sz="0" w:space="0" w:color="auto"/>
          </w:divBdr>
        </w:div>
        <w:div w:id="1341003196">
          <w:marLeft w:val="640"/>
          <w:marRight w:val="0"/>
          <w:marTop w:val="0"/>
          <w:marBottom w:val="0"/>
          <w:divBdr>
            <w:top w:val="none" w:sz="0" w:space="0" w:color="auto"/>
            <w:left w:val="none" w:sz="0" w:space="0" w:color="auto"/>
            <w:bottom w:val="none" w:sz="0" w:space="0" w:color="auto"/>
            <w:right w:val="none" w:sz="0" w:space="0" w:color="auto"/>
          </w:divBdr>
        </w:div>
        <w:div w:id="1365324468">
          <w:marLeft w:val="640"/>
          <w:marRight w:val="0"/>
          <w:marTop w:val="0"/>
          <w:marBottom w:val="0"/>
          <w:divBdr>
            <w:top w:val="none" w:sz="0" w:space="0" w:color="auto"/>
            <w:left w:val="none" w:sz="0" w:space="0" w:color="auto"/>
            <w:bottom w:val="none" w:sz="0" w:space="0" w:color="auto"/>
            <w:right w:val="none" w:sz="0" w:space="0" w:color="auto"/>
          </w:divBdr>
        </w:div>
        <w:div w:id="1394699694">
          <w:marLeft w:val="640"/>
          <w:marRight w:val="0"/>
          <w:marTop w:val="0"/>
          <w:marBottom w:val="0"/>
          <w:divBdr>
            <w:top w:val="none" w:sz="0" w:space="0" w:color="auto"/>
            <w:left w:val="none" w:sz="0" w:space="0" w:color="auto"/>
            <w:bottom w:val="none" w:sz="0" w:space="0" w:color="auto"/>
            <w:right w:val="none" w:sz="0" w:space="0" w:color="auto"/>
          </w:divBdr>
        </w:div>
        <w:div w:id="1617641173">
          <w:marLeft w:val="640"/>
          <w:marRight w:val="0"/>
          <w:marTop w:val="0"/>
          <w:marBottom w:val="0"/>
          <w:divBdr>
            <w:top w:val="none" w:sz="0" w:space="0" w:color="auto"/>
            <w:left w:val="none" w:sz="0" w:space="0" w:color="auto"/>
            <w:bottom w:val="none" w:sz="0" w:space="0" w:color="auto"/>
            <w:right w:val="none" w:sz="0" w:space="0" w:color="auto"/>
          </w:divBdr>
        </w:div>
        <w:div w:id="1625848145">
          <w:marLeft w:val="640"/>
          <w:marRight w:val="0"/>
          <w:marTop w:val="0"/>
          <w:marBottom w:val="0"/>
          <w:divBdr>
            <w:top w:val="none" w:sz="0" w:space="0" w:color="auto"/>
            <w:left w:val="none" w:sz="0" w:space="0" w:color="auto"/>
            <w:bottom w:val="none" w:sz="0" w:space="0" w:color="auto"/>
            <w:right w:val="none" w:sz="0" w:space="0" w:color="auto"/>
          </w:divBdr>
        </w:div>
        <w:div w:id="1649363895">
          <w:marLeft w:val="640"/>
          <w:marRight w:val="0"/>
          <w:marTop w:val="0"/>
          <w:marBottom w:val="0"/>
          <w:divBdr>
            <w:top w:val="none" w:sz="0" w:space="0" w:color="auto"/>
            <w:left w:val="none" w:sz="0" w:space="0" w:color="auto"/>
            <w:bottom w:val="none" w:sz="0" w:space="0" w:color="auto"/>
            <w:right w:val="none" w:sz="0" w:space="0" w:color="auto"/>
          </w:divBdr>
        </w:div>
        <w:div w:id="1688093713">
          <w:marLeft w:val="640"/>
          <w:marRight w:val="0"/>
          <w:marTop w:val="0"/>
          <w:marBottom w:val="0"/>
          <w:divBdr>
            <w:top w:val="none" w:sz="0" w:space="0" w:color="auto"/>
            <w:left w:val="none" w:sz="0" w:space="0" w:color="auto"/>
            <w:bottom w:val="none" w:sz="0" w:space="0" w:color="auto"/>
            <w:right w:val="none" w:sz="0" w:space="0" w:color="auto"/>
          </w:divBdr>
        </w:div>
        <w:div w:id="1720394008">
          <w:marLeft w:val="640"/>
          <w:marRight w:val="0"/>
          <w:marTop w:val="0"/>
          <w:marBottom w:val="0"/>
          <w:divBdr>
            <w:top w:val="none" w:sz="0" w:space="0" w:color="auto"/>
            <w:left w:val="none" w:sz="0" w:space="0" w:color="auto"/>
            <w:bottom w:val="none" w:sz="0" w:space="0" w:color="auto"/>
            <w:right w:val="none" w:sz="0" w:space="0" w:color="auto"/>
          </w:divBdr>
        </w:div>
        <w:div w:id="1852529770">
          <w:marLeft w:val="640"/>
          <w:marRight w:val="0"/>
          <w:marTop w:val="0"/>
          <w:marBottom w:val="0"/>
          <w:divBdr>
            <w:top w:val="none" w:sz="0" w:space="0" w:color="auto"/>
            <w:left w:val="none" w:sz="0" w:space="0" w:color="auto"/>
            <w:bottom w:val="none" w:sz="0" w:space="0" w:color="auto"/>
            <w:right w:val="none" w:sz="0" w:space="0" w:color="auto"/>
          </w:divBdr>
        </w:div>
        <w:div w:id="1857230036">
          <w:marLeft w:val="640"/>
          <w:marRight w:val="0"/>
          <w:marTop w:val="0"/>
          <w:marBottom w:val="0"/>
          <w:divBdr>
            <w:top w:val="none" w:sz="0" w:space="0" w:color="auto"/>
            <w:left w:val="none" w:sz="0" w:space="0" w:color="auto"/>
            <w:bottom w:val="none" w:sz="0" w:space="0" w:color="auto"/>
            <w:right w:val="none" w:sz="0" w:space="0" w:color="auto"/>
          </w:divBdr>
        </w:div>
      </w:divsChild>
    </w:div>
    <w:div w:id="1990787089">
      <w:marLeft w:val="640"/>
      <w:marRight w:val="0"/>
      <w:marTop w:val="0"/>
      <w:marBottom w:val="0"/>
      <w:divBdr>
        <w:top w:val="none" w:sz="0" w:space="0" w:color="auto"/>
        <w:left w:val="none" w:sz="0" w:space="0" w:color="auto"/>
        <w:bottom w:val="none" w:sz="0" w:space="0" w:color="auto"/>
        <w:right w:val="none" w:sz="0" w:space="0" w:color="auto"/>
      </w:divBdr>
    </w:div>
    <w:div w:id="1994874498">
      <w:marLeft w:val="640"/>
      <w:marRight w:val="0"/>
      <w:marTop w:val="0"/>
      <w:marBottom w:val="0"/>
      <w:divBdr>
        <w:top w:val="none" w:sz="0" w:space="0" w:color="auto"/>
        <w:left w:val="none" w:sz="0" w:space="0" w:color="auto"/>
        <w:bottom w:val="none" w:sz="0" w:space="0" w:color="auto"/>
        <w:right w:val="none" w:sz="0" w:space="0" w:color="auto"/>
      </w:divBdr>
    </w:div>
    <w:div w:id="1995644743">
      <w:marLeft w:val="640"/>
      <w:marRight w:val="0"/>
      <w:marTop w:val="0"/>
      <w:marBottom w:val="0"/>
      <w:divBdr>
        <w:top w:val="none" w:sz="0" w:space="0" w:color="auto"/>
        <w:left w:val="none" w:sz="0" w:space="0" w:color="auto"/>
        <w:bottom w:val="none" w:sz="0" w:space="0" w:color="auto"/>
        <w:right w:val="none" w:sz="0" w:space="0" w:color="auto"/>
      </w:divBdr>
    </w:div>
    <w:div w:id="1996519879">
      <w:marLeft w:val="640"/>
      <w:marRight w:val="0"/>
      <w:marTop w:val="0"/>
      <w:marBottom w:val="0"/>
      <w:divBdr>
        <w:top w:val="none" w:sz="0" w:space="0" w:color="auto"/>
        <w:left w:val="none" w:sz="0" w:space="0" w:color="auto"/>
        <w:bottom w:val="none" w:sz="0" w:space="0" w:color="auto"/>
        <w:right w:val="none" w:sz="0" w:space="0" w:color="auto"/>
      </w:divBdr>
    </w:div>
    <w:div w:id="1996569471">
      <w:marLeft w:val="640"/>
      <w:marRight w:val="0"/>
      <w:marTop w:val="0"/>
      <w:marBottom w:val="0"/>
      <w:divBdr>
        <w:top w:val="none" w:sz="0" w:space="0" w:color="auto"/>
        <w:left w:val="none" w:sz="0" w:space="0" w:color="auto"/>
        <w:bottom w:val="none" w:sz="0" w:space="0" w:color="auto"/>
        <w:right w:val="none" w:sz="0" w:space="0" w:color="auto"/>
      </w:divBdr>
    </w:div>
    <w:div w:id="1998531778">
      <w:marLeft w:val="640"/>
      <w:marRight w:val="0"/>
      <w:marTop w:val="0"/>
      <w:marBottom w:val="0"/>
      <w:divBdr>
        <w:top w:val="none" w:sz="0" w:space="0" w:color="auto"/>
        <w:left w:val="none" w:sz="0" w:space="0" w:color="auto"/>
        <w:bottom w:val="none" w:sz="0" w:space="0" w:color="auto"/>
        <w:right w:val="none" w:sz="0" w:space="0" w:color="auto"/>
      </w:divBdr>
    </w:div>
    <w:div w:id="1998654204">
      <w:marLeft w:val="640"/>
      <w:marRight w:val="0"/>
      <w:marTop w:val="0"/>
      <w:marBottom w:val="0"/>
      <w:divBdr>
        <w:top w:val="none" w:sz="0" w:space="0" w:color="auto"/>
        <w:left w:val="none" w:sz="0" w:space="0" w:color="auto"/>
        <w:bottom w:val="none" w:sz="0" w:space="0" w:color="auto"/>
        <w:right w:val="none" w:sz="0" w:space="0" w:color="auto"/>
      </w:divBdr>
    </w:div>
    <w:div w:id="1999531075">
      <w:marLeft w:val="640"/>
      <w:marRight w:val="0"/>
      <w:marTop w:val="0"/>
      <w:marBottom w:val="0"/>
      <w:divBdr>
        <w:top w:val="none" w:sz="0" w:space="0" w:color="auto"/>
        <w:left w:val="none" w:sz="0" w:space="0" w:color="auto"/>
        <w:bottom w:val="none" w:sz="0" w:space="0" w:color="auto"/>
        <w:right w:val="none" w:sz="0" w:space="0" w:color="auto"/>
      </w:divBdr>
    </w:div>
    <w:div w:id="2000503037">
      <w:marLeft w:val="640"/>
      <w:marRight w:val="0"/>
      <w:marTop w:val="0"/>
      <w:marBottom w:val="0"/>
      <w:divBdr>
        <w:top w:val="none" w:sz="0" w:space="0" w:color="auto"/>
        <w:left w:val="none" w:sz="0" w:space="0" w:color="auto"/>
        <w:bottom w:val="none" w:sz="0" w:space="0" w:color="auto"/>
        <w:right w:val="none" w:sz="0" w:space="0" w:color="auto"/>
      </w:divBdr>
    </w:div>
    <w:div w:id="2001804653">
      <w:marLeft w:val="640"/>
      <w:marRight w:val="0"/>
      <w:marTop w:val="0"/>
      <w:marBottom w:val="0"/>
      <w:divBdr>
        <w:top w:val="none" w:sz="0" w:space="0" w:color="auto"/>
        <w:left w:val="none" w:sz="0" w:space="0" w:color="auto"/>
        <w:bottom w:val="none" w:sz="0" w:space="0" w:color="auto"/>
        <w:right w:val="none" w:sz="0" w:space="0" w:color="auto"/>
      </w:divBdr>
    </w:div>
    <w:div w:id="2001887280">
      <w:marLeft w:val="640"/>
      <w:marRight w:val="0"/>
      <w:marTop w:val="0"/>
      <w:marBottom w:val="0"/>
      <w:divBdr>
        <w:top w:val="none" w:sz="0" w:space="0" w:color="auto"/>
        <w:left w:val="none" w:sz="0" w:space="0" w:color="auto"/>
        <w:bottom w:val="none" w:sz="0" w:space="0" w:color="auto"/>
        <w:right w:val="none" w:sz="0" w:space="0" w:color="auto"/>
      </w:divBdr>
    </w:div>
    <w:div w:id="2002925770">
      <w:marLeft w:val="640"/>
      <w:marRight w:val="0"/>
      <w:marTop w:val="0"/>
      <w:marBottom w:val="0"/>
      <w:divBdr>
        <w:top w:val="none" w:sz="0" w:space="0" w:color="auto"/>
        <w:left w:val="none" w:sz="0" w:space="0" w:color="auto"/>
        <w:bottom w:val="none" w:sz="0" w:space="0" w:color="auto"/>
        <w:right w:val="none" w:sz="0" w:space="0" w:color="auto"/>
      </w:divBdr>
    </w:div>
    <w:div w:id="2002931133">
      <w:marLeft w:val="640"/>
      <w:marRight w:val="0"/>
      <w:marTop w:val="0"/>
      <w:marBottom w:val="0"/>
      <w:divBdr>
        <w:top w:val="none" w:sz="0" w:space="0" w:color="auto"/>
        <w:left w:val="none" w:sz="0" w:space="0" w:color="auto"/>
        <w:bottom w:val="none" w:sz="0" w:space="0" w:color="auto"/>
        <w:right w:val="none" w:sz="0" w:space="0" w:color="auto"/>
      </w:divBdr>
    </w:div>
    <w:div w:id="2004357388">
      <w:marLeft w:val="640"/>
      <w:marRight w:val="0"/>
      <w:marTop w:val="0"/>
      <w:marBottom w:val="0"/>
      <w:divBdr>
        <w:top w:val="none" w:sz="0" w:space="0" w:color="auto"/>
        <w:left w:val="none" w:sz="0" w:space="0" w:color="auto"/>
        <w:bottom w:val="none" w:sz="0" w:space="0" w:color="auto"/>
        <w:right w:val="none" w:sz="0" w:space="0" w:color="auto"/>
      </w:divBdr>
    </w:div>
    <w:div w:id="2007125622">
      <w:marLeft w:val="640"/>
      <w:marRight w:val="0"/>
      <w:marTop w:val="0"/>
      <w:marBottom w:val="0"/>
      <w:divBdr>
        <w:top w:val="none" w:sz="0" w:space="0" w:color="auto"/>
        <w:left w:val="none" w:sz="0" w:space="0" w:color="auto"/>
        <w:bottom w:val="none" w:sz="0" w:space="0" w:color="auto"/>
        <w:right w:val="none" w:sz="0" w:space="0" w:color="auto"/>
      </w:divBdr>
    </w:div>
    <w:div w:id="2007710253">
      <w:marLeft w:val="640"/>
      <w:marRight w:val="0"/>
      <w:marTop w:val="0"/>
      <w:marBottom w:val="0"/>
      <w:divBdr>
        <w:top w:val="none" w:sz="0" w:space="0" w:color="auto"/>
        <w:left w:val="none" w:sz="0" w:space="0" w:color="auto"/>
        <w:bottom w:val="none" w:sz="0" w:space="0" w:color="auto"/>
        <w:right w:val="none" w:sz="0" w:space="0" w:color="auto"/>
      </w:divBdr>
    </w:div>
    <w:div w:id="2007905032">
      <w:marLeft w:val="640"/>
      <w:marRight w:val="0"/>
      <w:marTop w:val="0"/>
      <w:marBottom w:val="0"/>
      <w:divBdr>
        <w:top w:val="none" w:sz="0" w:space="0" w:color="auto"/>
        <w:left w:val="none" w:sz="0" w:space="0" w:color="auto"/>
        <w:bottom w:val="none" w:sz="0" w:space="0" w:color="auto"/>
        <w:right w:val="none" w:sz="0" w:space="0" w:color="auto"/>
      </w:divBdr>
    </w:div>
    <w:div w:id="2009209636">
      <w:marLeft w:val="640"/>
      <w:marRight w:val="0"/>
      <w:marTop w:val="0"/>
      <w:marBottom w:val="0"/>
      <w:divBdr>
        <w:top w:val="none" w:sz="0" w:space="0" w:color="auto"/>
        <w:left w:val="none" w:sz="0" w:space="0" w:color="auto"/>
        <w:bottom w:val="none" w:sz="0" w:space="0" w:color="auto"/>
        <w:right w:val="none" w:sz="0" w:space="0" w:color="auto"/>
      </w:divBdr>
    </w:div>
    <w:div w:id="2010475308">
      <w:marLeft w:val="640"/>
      <w:marRight w:val="0"/>
      <w:marTop w:val="0"/>
      <w:marBottom w:val="0"/>
      <w:divBdr>
        <w:top w:val="none" w:sz="0" w:space="0" w:color="auto"/>
        <w:left w:val="none" w:sz="0" w:space="0" w:color="auto"/>
        <w:bottom w:val="none" w:sz="0" w:space="0" w:color="auto"/>
        <w:right w:val="none" w:sz="0" w:space="0" w:color="auto"/>
      </w:divBdr>
    </w:div>
    <w:div w:id="2011374774">
      <w:marLeft w:val="640"/>
      <w:marRight w:val="0"/>
      <w:marTop w:val="0"/>
      <w:marBottom w:val="0"/>
      <w:divBdr>
        <w:top w:val="none" w:sz="0" w:space="0" w:color="auto"/>
        <w:left w:val="none" w:sz="0" w:space="0" w:color="auto"/>
        <w:bottom w:val="none" w:sz="0" w:space="0" w:color="auto"/>
        <w:right w:val="none" w:sz="0" w:space="0" w:color="auto"/>
      </w:divBdr>
    </w:div>
    <w:div w:id="2012029602">
      <w:marLeft w:val="640"/>
      <w:marRight w:val="0"/>
      <w:marTop w:val="0"/>
      <w:marBottom w:val="0"/>
      <w:divBdr>
        <w:top w:val="none" w:sz="0" w:space="0" w:color="auto"/>
        <w:left w:val="none" w:sz="0" w:space="0" w:color="auto"/>
        <w:bottom w:val="none" w:sz="0" w:space="0" w:color="auto"/>
        <w:right w:val="none" w:sz="0" w:space="0" w:color="auto"/>
      </w:divBdr>
    </w:div>
    <w:div w:id="2014332607">
      <w:marLeft w:val="640"/>
      <w:marRight w:val="0"/>
      <w:marTop w:val="0"/>
      <w:marBottom w:val="0"/>
      <w:divBdr>
        <w:top w:val="none" w:sz="0" w:space="0" w:color="auto"/>
        <w:left w:val="none" w:sz="0" w:space="0" w:color="auto"/>
        <w:bottom w:val="none" w:sz="0" w:space="0" w:color="auto"/>
        <w:right w:val="none" w:sz="0" w:space="0" w:color="auto"/>
      </w:divBdr>
    </w:div>
    <w:div w:id="2016609266">
      <w:marLeft w:val="640"/>
      <w:marRight w:val="0"/>
      <w:marTop w:val="0"/>
      <w:marBottom w:val="0"/>
      <w:divBdr>
        <w:top w:val="none" w:sz="0" w:space="0" w:color="auto"/>
        <w:left w:val="none" w:sz="0" w:space="0" w:color="auto"/>
        <w:bottom w:val="none" w:sz="0" w:space="0" w:color="auto"/>
        <w:right w:val="none" w:sz="0" w:space="0" w:color="auto"/>
      </w:divBdr>
    </w:div>
    <w:div w:id="2019959543">
      <w:marLeft w:val="640"/>
      <w:marRight w:val="0"/>
      <w:marTop w:val="0"/>
      <w:marBottom w:val="0"/>
      <w:divBdr>
        <w:top w:val="none" w:sz="0" w:space="0" w:color="auto"/>
        <w:left w:val="none" w:sz="0" w:space="0" w:color="auto"/>
        <w:bottom w:val="none" w:sz="0" w:space="0" w:color="auto"/>
        <w:right w:val="none" w:sz="0" w:space="0" w:color="auto"/>
      </w:divBdr>
    </w:div>
    <w:div w:id="2021197579">
      <w:marLeft w:val="640"/>
      <w:marRight w:val="0"/>
      <w:marTop w:val="0"/>
      <w:marBottom w:val="0"/>
      <w:divBdr>
        <w:top w:val="none" w:sz="0" w:space="0" w:color="auto"/>
        <w:left w:val="none" w:sz="0" w:space="0" w:color="auto"/>
        <w:bottom w:val="none" w:sz="0" w:space="0" w:color="auto"/>
        <w:right w:val="none" w:sz="0" w:space="0" w:color="auto"/>
      </w:divBdr>
    </w:div>
    <w:div w:id="2023579452">
      <w:marLeft w:val="640"/>
      <w:marRight w:val="0"/>
      <w:marTop w:val="0"/>
      <w:marBottom w:val="0"/>
      <w:divBdr>
        <w:top w:val="none" w:sz="0" w:space="0" w:color="auto"/>
        <w:left w:val="none" w:sz="0" w:space="0" w:color="auto"/>
        <w:bottom w:val="none" w:sz="0" w:space="0" w:color="auto"/>
        <w:right w:val="none" w:sz="0" w:space="0" w:color="auto"/>
      </w:divBdr>
    </w:div>
    <w:div w:id="2023583935">
      <w:marLeft w:val="640"/>
      <w:marRight w:val="0"/>
      <w:marTop w:val="0"/>
      <w:marBottom w:val="0"/>
      <w:divBdr>
        <w:top w:val="none" w:sz="0" w:space="0" w:color="auto"/>
        <w:left w:val="none" w:sz="0" w:space="0" w:color="auto"/>
        <w:bottom w:val="none" w:sz="0" w:space="0" w:color="auto"/>
        <w:right w:val="none" w:sz="0" w:space="0" w:color="auto"/>
      </w:divBdr>
    </w:div>
    <w:div w:id="2025356481">
      <w:marLeft w:val="640"/>
      <w:marRight w:val="0"/>
      <w:marTop w:val="0"/>
      <w:marBottom w:val="0"/>
      <w:divBdr>
        <w:top w:val="none" w:sz="0" w:space="0" w:color="auto"/>
        <w:left w:val="none" w:sz="0" w:space="0" w:color="auto"/>
        <w:bottom w:val="none" w:sz="0" w:space="0" w:color="auto"/>
        <w:right w:val="none" w:sz="0" w:space="0" w:color="auto"/>
      </w:divBdr>
    </w:div>
    <w:div w:id="2026636386">
      <w:marLeft w:val="640"/>
      <w:marRight w:val="0"/>
      <w:marTop w:val="0"/>
      <w:marBottom w:val="0"/>
      <w:divBdr>
        <w:top w:val="none" w:sz="0" w:space="0" w:color="auto"/>
        <w:left w:val="none" w:sz="0" w:space="0" w:color="auto"/>
        <w:bottom w:val="none" w:sz="0" w:space="0" w:color="auto"/>
        <w:right w:val="none" w:sz="0" w:space="0" w:color="auto"/>
      </w:divBdr>
    </w:div>
    <w:div w:id="2028364897">
      <w:marLeft w:val="640"/>
      <w:marRight w:val="0"/>
      <w:marTop w:val="0"/>
      <w:marBottom w:val="0"/>
      <w:divBdr>
        <w:top w:val="none" w:sz="0" w:space="0" w:color="auto"/>
        <w:left w:val="none" w:sz="0" w:space="0" w:color="auto"/>
        <w:bottom w:val="none" w:sz="0" w:space="0" w:color="auto"/>
        <w:right w:val="none" w:sz="0" w:space="0" w:color="auto"/>
      </w:divBdr>
    </w:div>
    <w:div w:id="2028435133">
      <w:marLeft w:val="640"/>
      <w:marRight w:val="0"/>
      <w:marTop w:val="0"/>
      <w:marBottom w:val="0"/>
      <w:divBdr>
        <w:top w:val="none" w:sz="0" w:space="0" w:color="auto"/>
        <w:left w:val="none" w:sz="0" w:space="0" w:color="auto"/>
        <w:bottom w:val="none" w:sz="0" w:space="0" w:color="auto"/>
        <w:right w:val="none" w:sz="0" w:space="0" w:color="auto"/>
      </w:divBdr>
    </w:div>
    <w:div w:id="2028746097">
      <w:marLeft w:val="640"/>
      <w:marRight w:val="0"/>
      <w:marTop w:val="0"/>
      <w:marBottom w:val="0"/>
      <w:divBdr>
        <w:top w:val="none" w:sz="0" w:space="0" w:color="auto"/>
        <w:left w:val="none" w:sz="0" w:space="0" w:color="auto"/>
        <w:bottom w:val="none" w:sz="0" w:space="0" w:color="auto"/>
        <w:right w:val="none" w:sz="0" w:space="0" w:color="auto"/>
      </w:divBdr>
    </w:div>
    <w:div w:id="2029520103">
      <w:marLeft w:val="640"/>
      <w:marRight w:val="0"/>
      <w:marTop w:val="0"/>
      <w:marBottom w:val="0"/>
      <w:divBdr>
        <w:top w:val="none" w:sz="0" w:space="0" w:color="auto"/>
        <w:left w:val="none" w:sz="0" w:space="0" w:color="auto"/>
        <w:bottom w:val="none" w:sz="0" w:space="0" w:color="auto"/>
        <w:right w:val="none" w:sz="0" w:space="0" w:color="auto"/>
      </w:divBdr>
    </w:div>
    <w:div w:id="2029914623">
      <w:marLeft w:val="640"/>
      <w:marRight w:val="0"/>
      <w:marTop w:val="0"/>
      <w:marBottom w:val="0"/>
      <w:divBdr>
        <w:top w:val="none" w:sz="0" w:space="0" w:color="auto"/>
        <w:left w:val="none" w:sz="0" w:space="0" w:color="auto"/>
        <w:bottom w:val="none" w:sz="0" w:space="0" w:color="auto"/>
        <w:right w:val="none" w:sz="0" w:space="0" w:color="auto"/>
      </w:divBdr>
    </w:div>
    <w:div w:id="2030447446">
      <w:marLeft w:val="640"/>
      <w:marRight w:val="0"/>
      <w:marTop w:val="0"/>
      <w:marBottom w:val="0"/>
      <w:divBdr>
        <w:top w:val="none" w:sz="0" w:space="0" w:color="auto"/>
        <w:left w:val="none" w:sz="0" w:space="0" w:color="auto"/>
        <w:bottom w:val="none" w:sz="0" w:space="0" w:color="auto"/>
        <w:right w:val="none" w:sz="0" w:space="0" w:color="auto"/>
      </w:divBdr>
    </w:div>
    <w:div w:id="2031442912">
      <w:marLeft w:val="640"/>
      <w:marRight w:val="0"/>
      <w:marTop w:val="0"/>
      <w:marBottom w:val="0"/>
      <w:divBdr>
        <w:top w:val="none" w:sz="0" w:space="0" w:color="auto"/>
        <w:left w:val="none" w:sz="0" w:space="0" w:color="auto"/>
        <w:bottom w:val="none" w:sz="0" w:space="0" w:color="auto"/>
        <w:right w:val="none" w:sz="0" w:space="0" w:color="auto"/>
      </w:divBdr>
    </w:div>
    <w:div w:id="2033415692">
      <w:marLeft w:val="640"/>
      <w:marRight w:val="0"/>
      <w:marTop w:val="0"/>
      <w:marBottom w:val="0"/>
      <w:divBdr>
        <w:top w:val="none" w:sz="0" w:space="0" w:color="auto"/>
        <w:left w:val="none" w:sz="0" w:space="0" w:color="auto"/>
        <w:bottom w:val="none" w:sz="0" w:space="0" w:color="auto"/>
        <w:right w:val="none" w:sz="0" w:space="0" w:color="auto"/>
      </w:divBdr>
    </w:div>
    <w:div w:id="2034182167">
      <w:marLeft w:val="640"/>
      <w:marRight w:val="0"/>
      <w:marTop w:val="0"/>
      <w:marBottom w:val="0"/>
      <w:divBdr>
        <w:top w:val="none" w:sz="0" w:space="0" w:color="auto"/>
        <w:left w:val="none" w:sz="0" w:space="0" w:color="auto"/>
        <w:bottom w:val="none" w:sz="0" w:space="0" w:color="auto"/>
        <w:right w:val="none" w:sz="0" w:space="0" w:color="auto"/>
      </w:divBdr>
    </w:div>
    <w:div w:id="2034189848">
      <w:marLeft w:val="640"/>
      <w:marRight w:val="0"/>
      <w:marTop w:val="0"/>
      <w:marBottom w:val="0"/>
      <w:divBdr>
        <w:top w:val="none" w:sz="0" w:space="0" w:color="auto"/>
        <w:left w:val="none" w:sz="0" w:space="0" w:color="auto"/>
        <w:bottom w:val="none" w:sz="0" w:space="0" w:color="auto"/>
        <w:right w:val="none" w:sz="0" w:space="0" w:color="auto"/>
      </w:divBdr>
    </w:div>
    <w:div w:id="2034770150">
      <w:marLeft w:val="640"/>
      <w:marRight w:val="0"/>
      <w:marTop w:val="0"/>
      <w:marBottom w:val="0"/>
      <w:divBdr>
        <w:top w:val="none" w:sz="0" w:space="0" w:color="auto"/>
        <w:left w:val="none" w:sz="0" w:space="0" w:color="auto"/>
        <w:bottom w:val="none" w:sz="0" w:space="0" w:color="auto"/>
        <w:right w:val="none" w:sz="0" w:space="0" w:color="auto"/>
      </w:divBdr>
    </w:div>
    <w:div w:id="2035492488">
      <w:marLeft w:val="640"/>
      <w:marRight w:val="0"/>
      <w:marTop w:val="0"/>
      <w:marBottom w:val="0"/>
      <w:divBdr>
        <w:top w:val="none" w:sz="0" w:space="0" w:color="auto"/>
        <w:left w:val="none" w:sz="0" w:space="0" w:color="auto"/>
        <w:bottom w:val="none" w:sz="0" w:space="0" w:color="auto"/>
        <w:right w:val="none" w:sz="0" w:space="0" w:color="auto"/>
      </w:divBdr>
    </w:div>
    <w:div w:id="2036033586">
      <w:marLeft w:val="640"/>
      <w:marRight w:val="0"/>
      <w:marTop w:val="0"/>
      <w:marBottom w:val="0"/>
      <w:divBdr>
        <w:top w:val="none" w:sz="0" w:space="0" w:color="auto"/>
        <w:left w:val="none" w:sz="0" w:space="0" w:color="auto"/>
        <w:bottom w:val="none" w:sz="0" w:space="0" w:color="auto"/>
        <w:right w:val="none" w:sz="0" w:space="0" w:color="auto"/>
      </w:divBdr>
    </w:div>
    <w:div w:id="2037730309">
      <w:marLeft w:val="640"/>
      <w:marRight w:val="0"/>
      <w:marTop w:val="0"/>
      <w:marBottom w:val="0"/>
      <w:divBdr>
        <w:top w:val="none" w:sz="0" w:space="0" w:color="auto"/>
        <w:left w:val="none" w:sz="0" w:space="0" w:color="auto"/>
        <w:bottom w:val="none" w:sz="0" w:space="0" w:color="auto"/>
        <w:right w:val="none" w:sz="0" w:space="0" w:color="auto"/>
      </w:divBdr>
    </w:div>
    <w:div w:id="2038581775">
      <w:marLeft w:val="640"/>
      <w:marRight w:val="0"/>
      <w:marTop w:val="0"/>
      <w:marBottom w:val="0"/>
      <w:divBdr>
        <w:top w:val="none" w:sz="0" w:space="0" w:color="auto"/>
        <w:left w:val="none" w:sz="0" w:space="0" w:color="auto"/>
        <w:bottom w:val="none" w:sz="0" w:space="0" w:color="auto"/>
        <w:right w:val="none" w:sz="0" w:space="0" w:color="auto"/>
      </w:divBdr>
    </w:div>
    <w:div w:id="2040662040">
      <w:marLeft w:val="640"/>
      <w:marRight w:val="0"/>
      <w:marTop w:val="0"/>
      <w:marBottom w:val="0"/>
      <w:divBdr>
        <w:top w:val="none" w:sz="0" w:space="0" w:color="auto"/>
        <w:left w:val="none" w:sz="0" w:space="0" w:color="auto"/>
        <w:bottom w:val="none" w:sz="0" w:space="0" w:color="auto"/>
        <w:right w:val="none" w:sz="0" w:space="0" w:color="auto"/>
      </w:divBdr>
    </w:div>
    <w:div w:id="2041322083">
      <w:marLeft w:val="640"/>
      <w:marRight w:val="0"/>
      <w:marTop w:val="0"/>
      <w:marBottom w:val="0"/>
      <w:divBdr>
        <w:top w:val="none" w:sz="0" w:space="0" w:color="auto"/>
        <w:left w:val="none" w:sz="0" w:space="0" w:color="auto"/>
        <w:bottom w:val="none" w:sz="0" w:space="0" w:color="auto"/>
        <w:right w:val="none" w:sz="0" w:space="0" w:color="auto"/>
      </w:divBdr>
    </w:div>
    <w:div w:id="2044018478">
      <w:marLeft w:val="640"/>
      <w:marRight w:val="0"/>
      <w:marTop w:val="0"/>
      <w:marBottom w:val="0"/>
      <w:divBdr>
        <w:top w:val="none" w:sz="0" w:space="0" w:color="auto"/>
        <w:left w:val="none" w:sz="0" w:space="0" w:color="auto"/>
        <w:bottom w:val="none" w:sz="0" w:space="0" w:color="auto"/>
        <w:right w:val="none" w:sz="0" w:space="0" w:color="auto"/>
      </w:divBdr>
    </w:div>
    <w:div w:id="2044481928">
      <w:marLeft w:val="640"/>
      <w:marRight w:val="0"/>
      <w:marTop w:val="0"/>
      <w:marBottom w:val="0"/>
      <w:divBdr>
        <w:top w:val="none" w:sz="0" w:space="0" w:color="auto"/>
        <w:left w:val="none" w:sz="0" w:space="0" w:color="auto"/>
        <w:bottom w:val="none" w:sz="0" w:space="0" w:color="auto"/>
        <w:right w:val="none" w:sz="0" w:space="0" w:color="auto"/>
      </w:divBdr>
    </w:div>
    <w:div w:id="2044940674">
      <w:marLeft w:val="640"/>
      <w:marRight w:val="0"/>
      <w:marTop w:val="0"/>
      <w:marBottom w:val="0"/>
      <w:divBdr>
        <w:top w:val="none" w:sz="0" w:space="0" w:color="auto"/>
        <w:left w:val="none" w:sz="0" w:space="0" w:color="auto"/>
        <w:bottom w:val="none" w:sz="0" w:space="0" w:color="auto"/>
        <w:right w:val="none" w:sz="0" w:space="0" w:color="auto"/>
      </w:divBdr>
    </w:div>
    <w:div w:id="2045521544">
      <w:marLeft w:val="640"/>
      <w:marRight w:val="0"/>
      <w:marTop w:val="0"/>
      <w:marBottom w:val="0"/>
      <w:divBdr>
        <w:top w:val="none" w:sz="0" w:space="0" w:color="auto"/>
        <w:left w:val="none" w:sz="0" w:space="0" w:color="auto"/>
        <w:bottom w:val="none" w:sz="0" w:space="0" w:color="auto"/>
        <w:right w:val="none" w:sz="0" w:space="0" w:color="auto"/>
      </w:divBdr>
    </w:div>
    <w:div w:id="2045671067">
      <w:marLeft w:val="640"/>
      <w:marRight w:val="0"/>
      <w:marTop w:val="0"/>
      <w:marBottom w:val="0"/>
      <w:divBdr>
        <w:top w:val="none" w:sz="0" w:space="0" w:color="auto"/>
        <w:left w:val="none" w:sz="0" w:space="0" w:color="auto"/>
        <w:bottom w:val="none" w:sz="0" w:space="0" w:color="auto"/>
        <w:right w:val="none" w:sz="0" w:space="0" w:color="auto"/>
      </w:divBdr>
    </w:div>
    <w:div w:id="2045867614">
      <w:marLeft w:val="640"/>
      <w:marRight w:val="0"/>
      <w:marTop w:val="0"/>
      <w:marBottom w:val="0"/>
      <w:divBdr>
        <w:top w:val="none" w:sz="0" w:space="0" w:color="auto"/>
        <w:left w:val="none" w:sz="0" w:space="0" w:color="auto"/>
        <w:bottom w:val="none" w:sz="0" w:space="0" w:color="auto"/>
        <w:right w:val="none" w:sz="0" w:space="0" w:color="auto"/>
      </w:divBdr>
    </w:div>
    <w:div w:id="2046787464">
      <w:marLeft w:val="640"/>
      <w:marRight w:val="0"/>
      <w:marTop w:val="0"/>
      <w:marBottom w:val="0"/>
      <w:divBdr>
        <w:top w:val="none" w:sz="0" w:space="0" w:color="auto"/>
        <w:left w:val="none" w:sz="0" w:space="0" w:color="auto"/>
        <w:bottom w:val="none" w:sz="0" w:space="0" w:color="auto"/>
        <w:right w:val="none" w:sz="0" w:space="0" w:color="auto"/>
      </w:divBdr>
    </w:div>
    <w:div w:id="2047021525">
      <w:marLeft w:val="640"/>
      <w:marRight w:val="0"/>
      <w:marTop w:val="0"/>
      <w:marBottom w:val="0"/>
      <w:divBdr>
        <w:top w:val="none" w:sz="0" w:space="0" w:color="auto"/>
        <w:left w:val="none" w:sz="0" w:space="0" w:color="auto"/>
        <w:bottom w:val="none" w:sz="0" w:space="0" w:color="auto"/>
        <w:right w:val="none" w:sz="0" w:space="0" w:color="auto"/>
      </w:divBdr>
    </w:div>
    <w:div w:id="2047371365">
      <w:marLeft w:val="640"/>
      <w:marRight w:val="0"/>
      <w:marTop w:val="0"/>
      <w:marBottom w:val="0"/>
      <w:divBdr>
        <w:top w:val="none" w:sz="0" w:space="0" w:color="auto"/>
        <w:left w:val="none" w:sz="0" w:space="0" w:color="auto"/>
        <w:bottom w:val="none" w:sz="0" w:space="0" w:color="auto"/>
        <w:right w:val="none" w:sz="0" w:space="0" w:color="auto"/>
      </w:divBdr>
    </w:div>
    <w:div w:id="2047481467">
      <w:marLeft w:val="640"/>
      <w:marRight w:val="0"/>
      <w:marTop w:val="0"/>
      <w:marBottom w:val="0"/>
      <w:divBdr>
        <w:top w:val="none" w:sz="0" w:space="0" w:color="auto"/>
        <w:left w:val="none" w:sz="0" w:space="0" w:color="auto"/>
        <w:bottom w:val="none" w:sz="0" w:space="0" w:color="auto"/>
        <w:right w:val="none" w:sz="0" w:space="0" w:color="auto"/>
      </w:divBdr>
    </w:div>
    <w:div w:id="2047749688">
      <w:marLeft w:val="640"/>
      <w:marRight w:val="0"/>
      <w:marTop w:val="0"/>
      <w:marBottom w:val="0"/>
      <w:divBdr>
        <w:top w:val="none" w:sz="0" w:space="0" w:color="auto"/>
        <w:left w:val="none" w:sz="0" w:space="0" w:color="auto"/>
        <w:bottom w:val="none" w:sz="0" w:space="0" w:color="auto"/>
        <w:right w:val="none" w:sz="0" w:space="0" w:color="auto"/>
      </w:divBdr>
    </w:div>
    <w:div w:id="2048480603">
      <w:marLeft w:val="640"/>
      <w:marRight w:val="0"/>
      <w:marTop w:val="0"/>
      <w:marBottom w:val="0"/>
      <w:divBdr>
        <w:top w:val="none" w:sz="0" w:space="0" w:color="auto"/>
        <w:left w:val="none" w:sz="0" w:space="0" w:color="auto"/>
        <w:bottom w:val="none" w:sz="0" w:space="0" w:color="auto"/>
        <w:right w:val="none" w:sz="0" w:space="0" w:color="auto"/>
      </w:divBdr>
    </w:div>
    <w:div w:id="2048530291">
      <w:marLeft w:val="640"/>
      <w:marRight w:val="0"/>
      <w:marTop w:val="0"/>
      <w:marBottom w:val="0"/>
      <w:divBdr>
        <w:top w:val="none" w:sz="0" w:space="0" w:color="auto"/>
        <w:left w:val="none" w:sz="0" w:space="0" w:color="auto"/>
        <w:bottom w:val="none" w:sz="0" w:space="0" w:color="auto"/>
        <w:right w:val="none" w:sz="0" w:space="0" w:color="auto"/>
      </w:divBdr>
    </w:div>
    <w:div w:id="2050378610">
      <w:marLeft w:val="640"/>
      <w:marRight w:val="0"/>
      <w:marTop w:val="0"/>
      <w:marBottom w:val="0"/>
      <w:divBdr>
        <w:top w:val="none" w:sz="0" w:space="0" w:color="auto"/>
        <w:left w:val="none" w:sz="0" w:space="0" w:color="auto"/>
        <w:bottom w:val="none" w:sz="0" w:space="0" w:color="auto"/>
        <w:right w:val="none" w:sz="0" w:space="0" w:color="auto"/>
      </w:divBdr>
    </w:div>
    <w:div w:id="2050644923">
      <w:marLeft w:val="640"/>
      <w:marRight w:val="0"/>
      <w:marTop w:val="0"/>
      <w:marBottom w:val="0"/>
      <w:divBdr>
        <w:top w:val="none" w:sz="0" w:space="0" w:color="auto"/>
        <w:left w:val="none" w:sz="0" w:space="0" w:color="auto"/>
        <w:bottom w:val="none" w:sz="0" w:space="0" w:color="auto"/>
        <w:right w:val="none" w:sz="0" w:space="0" w:color="auto"/>
      </w:divBdr>
    </w:div>
    <w:div w:id="2051177621">
      <w:marLeft w:val="640"/>
      <w:marRight w:val="0"/>
      <w:marTop w:val="0"/>
      <w:marBottom w:val="0"/>
      <w:divBdr>
        <w:top w:val="none" w:sz="0" w:space="0" w:color="auto"/>
        <w:left w:val="none" w:sz="0" w:space="0" w:color="auto"/>
        <w:bottom w:val="none" w:sz="0" w:space="0" w:color="auto"/>
        <w:right w:val="none" w:sz="0" w:space="0" w:color="auto"/>
      </w:divBdr>
    </w:div>
    <w:div w:id="2051873773">
      <w:marLeft w:val="640"/>
      <w:marRight w:val="0"/>
      <w:marTop w:val="0"/>
      <w:marBottom w:val="0"/>
      <w:divBdr>
        <w:top w:val="none" w:sz="0" w:space="0" w:color="auto"/>
        <w:left w:val="none" w:sz="0" w:space="0" w:color="auto"/>
        <w:bottom w:val="none" w:sz="0" w:space="0" w:color="auto"/>
        <w:right w:val="none" w:sz="0" w:space="0" w:color="auto"/>
      </w:divBdr>
    </w:div>
    <w:div w:id="2053184354">
      <w:marLeft w:val="640"/>
      <w:marRight w:val="0"/>
      <w:marTop w:val="0"/>
      <w:marBottom w:val="0"/>
      <w:divBdr>
        <w:top w:val="none" w:sz="0" w:space="0" w:color="auto"/>
        <w:left w:val="none" w:sz="0" w:space="0" w:color="auto"/>
        <w:bottom w:val="none" w:sz="0" w:space="0" w:color="auto"/>
        <w:right w:val="none" w:sz="0" w:space="0" w:color="auto"/>
      </w:divBdr>
    </w:div>
    <w:div w:id="2053770177">
      <w:marLeft w:val="640"/>
      <w:marRight w:val="0"/>
      <w:marTop w:val="0"/>
      <w:marBottom w:val="0"/>
      <w:divBdr>
        <w:top w:val="none" w:sz="0" w:space="0" w:color="auto"/>
        <w:left w:val="none" w:sz="0" w:space="0" w:color="auto"/>
        <w:bottom w:val="none" w:sz="0" w:space="0" w:color="auto"/>
        <w:right w:val="none" w:sz="0" w:space="0" w:color="auto"/>
      </w:divBdr>
    </w:div>
    <w:div w:id="2056154549">
      <w:bodyDiv w:val="1"/>
      <w:marLeft w:val="0"/>
      <w:marRight w:val="0"/>
      <w:marTop w:val="0"/>
      <w:marBottom w:val="0"/>
      <w:divBdr>
        <w:top w:val="none" w:sz="0" w:space="0" w:color="auto"/>
        <w:left w:val="none" w:sz="0" w:space="0" w:color="auto"/>
        <w:bottom w:val="none" w:sz="0" w:space="0" w:color="auto"/>
        <w:right w:val="none" w:sz="0" w:space="0" w:color="auto"/>
      </w:divBdr>
      <w:divsChild>
        <w:div w:id="544827">
          <w:marLeft w:val="640"/>
          <w:marRight w:val="0"/>
          <w:marTop w:val="0"/>
          <w:marBottom w:val="0"/>
          <w:divBdr>
            <w:top w:val="none" w:sz="0" w:space="0" w:color="auto"/>
            <w:left w:val="none" w:sz="0" w:space="0" w:color="auto"/>
            <w:bottom w:val="none" w:sz="0" w:space="0" w:color="auto"/>
            <w:right w:val="none" w:sz="0" w:space="0" w:color="auto"/>
          </w:divBdr>
        </w:div>
        <w:div w:id="36323198">
          <w:marLeft w:val="640"/>
          <w:marRight w:val="0"/>
          <w:marTop w:val="0"/>
          <w:marBottom w:val="0"/>
          <w:divBdr>
            <w:top w:val="none" w:sz="0" w:space="0" w:color="auto"/>
            <w:left w:val="none" w:sz="0" w:space="0" w:color="auto"/>
            <w:bottom w:val="none" w:sz="0" w:space="0" w:color="auto"/>
            <w:right w:val="none" w:sz="0" w:space="0" w:color="auto"/>
          </w:divBdr>
        </w:div>
        <w:div w:id="43989743">
          <w:marLeft w:val="640"/>
          <w:marRight w:val="0"/>
          <w:marTop w:val="0"/>
          <w:marBottom w:val="0"/>
          <w:divBdr>
            <w:top w:val="none" w:sz="0" w:space="0" w:color="auto"/>
            <w:left w:val="none" w:sz="0" w:space="0" w:color="auto"/>
            <w:bottom w:val="none" w:sz="0" w:space="0" w:color="auto"/>
            <w:right w:val="none" w:sz="0" w:space="0" w:color="auto"/>
          </w:divBdr>
        </w:div>
        <w:div w:id="59057765">
          <w:marLeft w:val="640"/>
          <w:marRight w:val="0"/>
          <w:marTop w:val="0"/>
          <w:marBottom w:val="0"/>
          <w:divBdr>
            <w:top w:val="none" w:sz="0" w:space="0" w:color="auto"/>
            <w:left w:val="none" w:sz="0" w:space="0" w:color="auto"/>
            <w:bottom w:val="none" w:sz="0" w:space="0" w:color="auto"/>
            <w:right w:val="none" w:sz="0" w:space="0" w:color="auto"/>
          </w:divBdr>
        </w:div>
        <w:div w:id="118182431">
          <w:marLeft w:val="640"/>
          <w:marRight w:val="0"/>
          <w:marTop w:val="0"/>
          <w:marBottom w:val="0"/>
          <w:divBdr>
            <w:top w:val="none" w:sz="0" w:space="0" w:color="auto"/>
            <w:left w:val="none" w:sz="0" w:space="0" w:color="auto"/>
            <w:bottom w:val="none" w:sz="0" w:space="0" w:color="auto"/>
            <w:right w:val="none" w:sz="0" w:space="0" w:color="auto"/>
          </w:divBdr>
        </w:div>
        <w:div w:id="229117679">
          <w:marLeft w:val="640"/>
          <w:marRight w:val="0"/>
          <w:marTop w:val="0"/>
          <w:marBottom w:val="0"/>
          <w:divBdr>
            <w:top w:val="none" w:sz="0" w:space="0" w:color="auto"/>
            <w:left w:val="none" w:sz="0" w:space="0" w:color="auto"/>
            <w:bottom w:val="none" w:sz="0" w:space="0" w:color="auto"/>
            <w:right w:val="none" w:sz="0" w:space="0" w:color="auto"/>
          </w:divBdr>
        </w:div>
        <w:div w:id="352848387">
          <w:marLeft w:val="640"/>
          <w:marRight w:val="0"/>
          <w:marTop w:val="0"/>
          <w:marBottom w:val="0"/>
          <w:divBdr>
            <w:top w:val="none" w:sz="0" w:space="0" w:color="auto"/>
            <w:left w:val="none" w:sz="0" w:space="0" w:color="auto"/>
            <w:bottom w:val="none" w:sz="0" w:space="0" w:color="auto"/>
            <w:right w:val="none" w:sz="0" w:space="0" w:color="auto"/>
          </w:divBdr>
        </w:div>
        <w:div w:id="383872539">
          <w:marLeft w:val="640"/>
          <w:marRight w:val="0"/>
          <w:marTop w:val="0"/>
          <w:marBottom w:val="0"/>
          <w:divBdr>
            <w:top w:val="none" w:sz="0" w:space="0" w:color="auto"/>
            <w:left w:val="none" w:sz="0" w:space="0" w:color="auto"/>
            <w:bottom w:val="none" w:sz="0" w:space="0" w:color="auto"/>
            <w:right w:val="none" w:sz="0" w:space="0" w:color="auto"/>
          </w:divBdr>
        </w:div>
        <w:div w:id="428698911">
          <w:marLeft w:val="640"/>
          <w:marRight w:val="0"/>
          <w:marTop w:val="0"/>
          <w:marBottom w:val="0"/>
          <w:divBdr>
            <w:top w:val="none" w:sz="0" w:space="0" w:color="auto"/>
            <w:left w:val="none" w:sz="0" w:space="0" w:color="auto"/>
            <w:bottom w:val="none" w:sz="0" w:space="0" w:color="auto"/>
            <w:right w:val="none" w:sz="0" w:space="0" w:color="auto"/>
          </w:divBdr>
        </w:div>
        <w:div w:id="465659192">
          <w:marLeft w:val="640"/>
          <w:marRight w:val="0"/>
          <w:marTop w:val="0"/>
          <w:marBottom w:val="0"/>
          <w:divBdr>
            <w:top w:val="none" w:sz="0" w:space="0" w:color="auto"/>
            <w:left w:val="none" w:sz="0" w:space="0" w:color="auto"/>
            <w:bottom w:val="none" w:sz="0" w:space="0" w:color="auto"/>
            <w:right w:val="none" w:sz="0" w:space="0" w:color="auto"/>
          </w:divBdr>
        </w:div>
        <w:div w:id="638801097">
          <w:marLeft w:val="640"/>
          <w:marRight w:val="0"/>
          <w:marTop w:val="0"/>
          <w:marBottom w:val="0"/>
          <w:divBdr>
            <w:top w:val="none" w:sz="0" w:space="0" w:color="auto"/>
            <w:left w:val="none" w:sz="0" w:space="0" w:color="auto"/>
            <w:bottom w:val="none" w:sz="0" w:space="0" w:color="auto"/>
            <w:right w:val="none" w:sz="0" w:space="0" w:color="auto"/>
          </w:divBdr>
        </w:div>
        <w:div w:id="702513103">
          <w:marLeft w:val="640"/>
          <w:marRight w:val="0"/>
          <w:marTop w:val="0"/>
          <w:marBottom w:val="0"/>
          <w:divBdr>
            <w:top w:val="none" w:sz="0" w:space="0" w:color="auto"/>
            <w:left w:val="none" w:sz="0" w:space="0" w:color="auto"/>
            <w:bottom w:val="none" w:sz="0" w:space="0" w:color="auto"/>
            <w:right w:val="none" w:sz="0" w:space="0" w:color="auto"/>
          </w:divBdr>
        </w:div>
        <w:div w:id="1017779884">
          <w:marLeft w:val="640"/>
          <w:marRight w:val="0"/>
          <w:marTop w:val="0"/>
          <w:marBottom w:val="0"/>
          <w:divBdr>
            <w:top w:val="none" w:sz="0" w:space="0" w:color="auto"/>
            <w:left w:val="none" w:sz="0" w:space="0" w:color="auto"/>
            <w:bottom w:val="none" w:sz="0" w:space="0" w:color="auto"/>
            <w:right w:val="none" w:sz="0" w:space="0" w:color="auto"/>
          </w:divBdr>
        </w:div>
        <w:div w:id="1053968219">
          <w:marLeft w:val="640"/>
          <w:marRight w:val="0"/>
          <w:marTop w:val="0"/>
          <w:marBottom w:val="0"/>
          <w:divBdr>
            <w:top w:val="none" w:sz="0" w:space="0" w:color="auto"/>
            <w:left w:val="none" w:sz="0" w:space="0" w:color="auto"/>
            <w:bottom w:val="none" w:sz="0" w:space="0" w:color="auto"/>
            <w:right w:val="none" w:sz="0" w:space="0" w:color="auto"/>
          </w:divBdr>
        </w:div>
        <w:div w:id="1086924084">
          <w:marLeft w:val="640"/>
          <w:marRight w:val="0"/>
          <w:marTop w:val="0"/>
          <w:marBottom w:val="0"/>
          <w:divBdr>
            <w:top w:val="none" w:sz="0" w:space="0" w:color="auto"/>
            <w:left w:val="none" w:sz="0" w:space="0" w:color="auto"/>
            <w:bottom w:val="none" w:sz="0" w:space="0" w:color="auto"/>
            <w:right w:val="none" w:sz="0" w:space="0" w:color="auto"/>
          </w:divBdr>
        </w:div>
        <w:div w:id="1140801993">
          <w:marLeft w:val="640"/>
          <w:marRight w:val="0"/>
          <w:marTop w:val="0"/>
          <w:marBottom w:val="0"/>
          <w:divBdr>
            <w:top w:val="none" w:sz="0" w:space="0" w:color="auto"/>
            <w:left w:val="none" w:sz="0" w:space="0" w:color="auto"/>
            <w:bottom w:val="none" w:sz="0" w:space="0" w:color="auto"/>
            <w:right w:val="none" w:sz="0" w:space="0" w:color="auto"/>
          </w:divBdr>
        </w:div>
        <w:div w:id="1244529077">
          <w:marLeft w:val="640"/>
          <w:marRight w:val="0"/>
          <w:marTop w:val="0"/>
          <w:marBottom w:val="0"/>
          <w:divBdr>
            <w:top w:val="none" w:sz="0" w:space="0" w:color="auto"/>
            <w:left w:val="none" w:sz="0" w:space="0" w:color="auto"/>
            <w:bottom w:val="none" w:sz="0" w:space="0" w:color="auto"/>
            <w:right w:val="none" w:sz="0" w:space="0" w:color="auto"/>
          </w:divBdr>
        </w:div>
        <w:div w:id="1247424693">
          <w:marLeft w:val="640"/>
          <w:marRight w:val="0"/>
          <w:marTop w:val="0"/>
          <w:marBottom w:val="0"/>
          <w:divBdr>
            <w:top w:val="none" w:sz="0" w:space="0" w:color="auto"/>
            <w:left w:val="none" w:sz="0" w:space="0" w:color="auto"/>
            <w:bottom w:val="none" w:sz="0" w:space="0" w:color="auto"/>
            <w:right w:val="none" w:sz="0" w:space="0" w:color="auto"/>
          </w:divBdr>
        </w:div>
        <w:div w:id="1259632687">
          <w:marLeft w:val="640"/>
          <w:marRight w:val="0"/>
          <w:marTop w:val="0"/>
          <w:marBottom w:val="0"/>
          <w:divBdr>
            <w:top w:val="none" w:sz="0" w:space="0" w:color="auto"/>
            <w:left w:val="none" w:sz="0" w:space="0" w:color="auto"/>
            <w:bottom w:val="none" w:sz="0" w:space="0" w:color="auto"/>
            <w:right w:val="none" w:sz="0" w:space="0" w:color="auto"/>
          </w:divBdr>
        </w:div>
        <w:div w:id="1394737272">
          <w:marLeft w:val="640"/>
          <w:marRight w:val="0"/>
          <w:marTop w:val="0"/>
          <w:marBottom w:val="0"/>
          <w:divBdr>
            <w:top w:val="none" w:sz="0" w:space="0" w:color="auto"/>
            <w:left w:val="none" w:sz="0" w:space="0" w:color="auto"/>
            <w:bottom w:val="none" w:sz="0" w:space="0" w:color="auto"/>
            <w:right w:val="none" w:sz="0" w:space="0" w:color="auto"/>
          </w:divBdr>
        </w:div>
        <w:div w:id="1516454778">
          <w:marLeft w:val="640"/>
          <w:marRight w:val="0"/>
          <w:marTop w:val="0"/>
          <w:marBottom w:val="0"/>
          <w:divBdr>
            <w:top w:val="none" w:sz="0" w:space="0" w:color="auto"/>
            <w:left w:val="none" w:sz="0" w:space="0" w:color="auto"/>
            <w:bottom w:val="none" w:sz="0" w:space="0" w:color="auto"/>
            <w:right w:val="none" w:sz="0" w:space="0" w:color="auto"/>
          </w:divBdr>
        </w:div>
        <w:div w:id="1577857642">
          <w:marLeft w:val="640"/>
          <w:marRight w:val="0"/>
          <w:marTop w:val="0"/>
          <w:marBottom w:val="0"/>
          <w:divBdr>
            <w:top w:val="none" w:sz="0" w:space="0" w:color="auto"/>
            <w:left w:val="none" w:sz="0" w:space="0" w:color="auto"/>
            <w:bottom w:val="none" w:sz="0" w:space="0" w:color="auto"/>
            <w:right w:val="none" w:sz="0" w:space="0" w:color="auto"/>
          </w:divBdr>
        </w:div>
        <w:div w:id="1748189415">
          <w:marLeft w:val="640"/>
          <w:marRight w:val="0"/>
          <w:marTop w:val="0"/>
          <w:marBottom w:val="0"/>
          <w:divBdr>
            <w:top w:val="none" w:sz="0" w:space="0" w:color="auto"/>
            <w:left w:val="none" w:sz="0" w:space="0" w:color="auto"/>
            <w:bottom w:val="none" w:sz="0" w:space="0" w:color="auto"/>
            <w:right w:val="none" w:sz="0" w:space="0" w:color="auto"/>
          </w:divBdr>
        </w:div>
        <w:div w:id="1874464537">
          <w:marLeft w:val="640"/>
          <w:marRight w:val="0"/>
          <w:marTop w:val="0"/>
          <w:marBottom w:val="0"/>
          <w:divBdr>
            <w:top w:val="none" w:sz="0" w:space="0" w:color="auto"/>
            <w:left w:val="none" w:sz="0" w:space="0" w:color="auto"/>
            <w:bottom w:val="none" w:sz="0" w:space="0" w:color="auto"/>
            <w:right w:val="none" w:sz="0" w:space="0" w:color="auto"/>
          </w:divBdr>
        </w:div>
        <w:div w:id="1945259081">
          <w:marLeft w:val="640"/>
          <w:marRight w:val="0"/>
          <w:marTop w:val="0"/>
          <w:marBottom w:val="0"/>
          <w:divBdr>
            <w:top w:val="none" w:sz="0" w:space="0" w:color="auto"/>
            <w:left w:val="none" w:sz="0" w:space="0" w:color="auto"/>
            <w:bottom w:val="none" w:sz="0" w:space="0" w:color="auto"/>
            <w:right w:val="none" w:sz="0" w:space="0" w:color="auto"/>
          </w:divBdr>
        </w:div>
        <w:div w:id="1954745478">
          <w:marLeft w:val="640"/>
          <w:marRight w:val="0"/>
          <w:marTop w:val="0"/>
          <w:marBottom w:val="0"/>
          <w:divBdr>
            <w:top w:val="none" w:sz="0" w:space="0" w:color="auto"/>
            <w:left w:val="none" w:sz="0" w:space="0" w:color="auto"/>
            <w:bottom w:val="none" w:sz="0" w:space="0" w:color="auto"/>
            <w:right w:val="none" w:sz="0" w:space="0" w:color="auto"/>
          </w:divBdr>
        </w:div>
        <w:div w:id="2000694095">
          <w:marLeft w:val="640"/>
          <w:marRight w:val="0"/>
          <w:marTop w:val="0"/>
          <w:marBottom w:val="0"/>
          <w:divBdr>
            <w:top w:val="none" w:sz="0" w:space="0" w:color="auto"/>
            <w:left w:val="none" w:sz="0" w:space="0" w:color="auto"/>
            <w:bottom w:val="none" w:sz="0" w:space="0" w:color="auto"/>
            <w:right w:val="none" w:sz="0" w:space="0" w:color="auto"/>
          </w:divBdr>
        </w:div>
        <w:div w:id="2017265698">
          <w:marLeft w:val="640"/>
          <w:marRight w:val="0"/>
          <w:marTop w:val="0"/>
          <w:marBottom w:val="0"/>
          <w:divBdr>
            <w:top w:val="none" w:sz="0" w:space="0" w:color="auto"/>
            <w:left w:val="none" w:sz="0" w:space="0" w:color="auto"/>
            <w:bottom w:val="none" w:sz="0" w:space="0" w:color="auto"/>
            <w:right w:val="none" w:sz="0" w:space="0" w:color="auto"/>
          </w:divBdr>
        </w:div>
        <w:div w:id="2061250203">
          <w:marLeft w:val="640"/>
          <w:marRight w:val="0"/>
          <w:marTop w:val="0"/>
          <w:marBottom w:val="0"/>
          <w:divBdr>
            <w:top w:val="none" w:sz="0" w:space="0" w:color="auto"/>
            <w:left w:val="none" w:sz="0" w:space="0" w:color="auto"/>
            <w:bottom w:val="none" w:sz="0" w:space="0" w:color="auto"/>
            <w:right w:val="none" w:sz="0" w:space="0" w:color="auto"/>
          </w:divBdr>
        </w:div>
        <w:div w:id="2118089378">
          <w:marLeft w:val="640"/>
          <w:marRight w:val="0"/>
          <w:marTop w:val="0"/>
          <w:marBottom w:val="0"/>
          <w:divBdr>
            <w:top w:val="none" w:sz="0" w:space="0" w:color="auto"/>
            <w:left w:val="none" w:sz="0" w:space="0" w:color="auto"/>
            <w:bottom w:val="none" w:sz="0" w:space="0" w:color="auto"/>
            <w:right w:val="none" w:sz="0" w:space="0" w:color="auto"/>
          </w:divBdr>
        </w:div>
      </w:divsChild>
    </w:div>
    <w:div w:id="2060812014">
      <w:marLeft w:val="640"/>
      <w:marRight w:val="0"/>
      <w:marTop w:val="0"/>
      <w:marBottom w:val="0"/>
      <w:divBdr>
        <w:top w:val="none" w:sz="0" w:space="0" w:color="auto"/>
        <w:left w:val="none" w:sz="0" w:space="0" w:color="auto"/>
        <w:bottom w:val="none" w:sz="0" w:space="0" w:color="auto"/>
        <w:right w:val="none" w:sz="0" w:space="0" w:color="auto"/>
      </w:divBdr>
    </w:div>
    <w:div w:id="2060980052">
      <w:marLeft w:val="640"/>
      <w:marRight w:val="0"/>
      <w:marTop w:val="0"/>
      <w:marBottom w:val="0"/>
      <w:divBdr>
        <w:top w:val="none" w:sz="0" w:space="0" w:color="auto"/>
        <w:left w:val="none" w:sz="0" w:space="0" w:color="auto"/>
        <w:bottom w:val="none" w:sz="0" w:space="0" w:color="auto"/>
        <w:right w:val="none" w:sz="0" w:space="0" w:color="auto"/>
      </w:divBdr>
    </w:div>
    <w:div w:id="2061325801">
      <w:marLeft w:val="640"/>
      <w:marRight w:val="0"/>
      <w:marTop w:val="0"/>
      <w:marBottom w:val="0"/>
      <w:divBdr>
        <w:top w:val="none" w:sz="0" w:space="0" w:color="auto"/>
        <w:left w:val="none" w:sz="0" w:space="0" w:color="auto"/>
        <w:bottom w:val="none" w:sz="0" w:space="0" w:color="auto"/>
        <w:right w:val="none" w:sz="0" w:space="0" w:color="auto"/>
      </w:divBdr>
    </w:div>
    <w:div w:id="2061515755">
      <w:marLeft w:val="640"/>
      <w:marRight w:val="0"/>
      <w:marTop w:val="0"/>
      <w:marBottom w:val="0"/>
      <w:divBdr>
        <w:top w:val="none" w:sz="0" w:space="0" w:color="auto"/>
        <w:left w:val="none" w:sz="0" w:space="0" w:color="auto"/>
        <w:bottom w:val="none" w:sz="0" w:space="0" w:color="auto"/>
        <w:right w:val="none" w:sz="0" w:space="0" w:color="auto"/>
      </w:divBdr>
    </w:div>
    <w:div w:id="2061897384">
      <w:marLeft w:val="640"/>
      <w:marRight w:val="0"/>
      <w:marTop w:val="0"/>
      <w:marBottom w:val="0"/>
      <w:divBdr>
        <w:top w:val="none" w:sz="0" w:space="0" w:color="auto"/>
        <w:left w:val="none" w:sz="0" w:space="0" w:color="auto"/>
        <w:bottom w:val="none" w:sz="0" w:space="0" w:color="auto"/>
        <w:right w:val="none" w:sz="0" w:space="0" w:color="auto"/>
      </w:divBdr>
    </w:div>
    <w:div w:id="2061900810">
      <w:marLeft w:val="640"/>
      <w:marRight w:val="0"/>
      <w:marTop w:val="0"/>
      <w:marBottom w:val="0"/>
      <w:divBdr>
        <w:top w:val="none" w:sz="0" w:space="0" w:color="auto"/>
        <w:left w:val="none" w:sz="0" w:space="0" w:color="auto"/>
        <w:bottom w:val="none" w:sz="0" w:space="0" w:color="auto"/>
        <w:right w:val="none" w:sz="0" w:space="0" w:color="auto"/>
      </w:divBdr>
    </w:div>
    <w:div w:id="2063171229">
      <w:marLeft w:val="640"/>
      <w:marRight w:val="0"/>
      <w:marTop w:val="0"/>
      <w:marBottom w:val="0"/>
      <w:divBdr>
        <w:top w:val="none" w:sz="0" w:space="0" w:color="auto"/>
        <w:left w:val="none" w:sz="0" w:space="0" w:color="auto"/>
        <w:bottom w:val="none" w:sz="0" w:space="0" w:color="auto"/>
        <w:right w:val="none" w:sz="0" w:space="0" w:color="auto"/>
      </w:divBdr>
    </w:div>
    <w:div w:id="2064713396">
      <w:marLeft w:val="640"/>
      <w:marRight w:val="0"/>
      <w:marTop w:val="0"/>
      <w:marBottom w:val="0"/>
      <w:divBdr>
        <w:top w:val="none" w:sz="0" w:space="0" w:color="auto"/>
        <w:left w:val="none" w:sz="0" w:space="0" w:color="auto"/>
        <w:bottom w:val="none" w:sz="0" w:space="0" w:color="auto"/>
        <w:right w:val="none" w:sz="0" w:space="0" w:color="auto"/>
      </w:divBdr>
    </w:div>
    <w:div w:id="2065063296">
      <w:marLeft w:val="640"/>
      <w:marRight w:val="0"/>
      <w:marTop w:val="0"/>
      <w:marBottom w:val="0"/>
      <w:divBdr>
        <w:top w:val="none" w:sz="0" w:space="0" w:color="auto"/>
        <w:left w:val="none" w:sz="0" w:space="0" w:color="auto"/>
        <w:bottom w:val="none" w:sz="0" w:space="0" w:color="auto"/>
        <w:right w:val="none" w:sz="0" w:space="0" w:color="auto"/>
      </w:divBdr>
    </w:div>
    <w:div w:id="2065324266">
      <w:marLeft w:val="640"/>
      <w:marRight w:val="0"/>
      <w:marTop w:val="0"/>
      <w:marBottom w:val="0"/>
      <w:divBdr>
        <w:top w:val="none" w:sz="0" w:space="0" w:color="auto"/>
        <w:left w:val="none" w:sz="0" w:space="0" w:color="auto"/>
        <w:bottom w:val="none" w:sz="0" w:space="0" w:color="auto"/>
        <w:right w:val="none" w:sz="0" w:space="0" w:color="auto"/>
      </w:divBdr>
    </w:div>
    <w:div w:id="2065449646">
      <w:marLeft w:val="640"/>
      <w:marRight w:val="0"/>
      <w:marTop w:val="0"/>
      <w:marBottom w:val="0"/>
      <w:divBdr>
        <w:top w:val="none" w:sz="0" w:space="0" w:color="auto"/>
        <w:left w:val="none" w:sz="0" w:space="0" w:color="auto"/>
        <w:bottom w:val="none" w:sz="0" w:space="0" w:color="auto"/>
        <w:right w:val="none" w:sz="0" w:space="0" w:color="auto"/>
      </w:divBdr>
    </w:div>
    <w:div w:id="2067072324">
      <w:marLeft w:val="640"/>
      <w:marRight w:val="0"/>
      <w:marTop w:val="0"/>
      <w:marBottom w:val="0"/>
      <w:divBdr>
        <w:top w:val="none" w:sz="0" w:space="0" w:color="auto"/>
        <w:left w:val="none" w:sz="0" w:space="0" w:color="auto"/>
        <w:bottom w:val="none" w:sz="0" w:space="0" w:color="auto"/>
        <w:right w:val="none" w:sz="0" w:space="0" w:color="auto"/>
      </w:divBdr>
    </w:div>
    <w:div w:id="2068989074">
      <w:marLeft w:val="640"/>
      <w:marRight w:val="0"/>
      <w:marTop w:val="0"/>
      <w:marBottom w:val="0"/>
      <w:divBdr>
        <w:top w:val="none" w:sz="0" w:space="0" w:color="auto"/>
        <w:left w:val="none" w:sz="0" w:space="0" w:color="auto"/>
        <w:bottom w:val="none" w:sz="0" w:space="0" w:color="auto"/>
        <w:right w:val="none" w:sz="0" w:space="0" w:color="auto"/>
      </w:divBdr>
    </w:div>
    <w:div w:id="2069112942">
      <w:marLeft w:val="640"/>
      <w:marRight w:val="0"/>
      <w:marTop w:val="0"/>
      <w:marBottom w:val="0"/>
      <w:divBdr>
        <w:top w:val="none" w:sz="0" w:space="0" w:color="auto"/>
        <w:left w:val="none" w:sz="0" w:space="0" w:color="auto"/>
        <w:bottom w:val="none" w:sz="0" w:space="0" w:color="auto"/>
        <w:right w:val="none" w:sz="0" w:space="0" w:color="auto"/>
      </w:divBdr>
    </w:div>
    <w:div w:id="2069187356">
      <w:marLeft w:val="640"/>
      <w:marRight w:val="0"/>
      <w:marTop w:val="0"/>
      <w:marBottom w:val="0"/>
      <w:divBdr>
        <w:top w:val="none" w:sz="0" w:space="0" w:color="auto"/>
        <w:left w:val="none" w:sz="0" w:space="0" w:color="auto"/>
        <w:bottom w:val="none" w:sz="0" w:space="0" w:color="auto"/>
        <w:right w:val="none" w:sz="0" w:space="0" w:color="auto"/>
      </w:divBdr>
    </w:div>
    <w:div w:id="2069306272">
      <w:marLeft w:val="640"/>
      <w:marRight w:val="0"/>
      <w:marTop w:val="0"/>
      <w:marBottom w:val="0"/>
      <w:divBdr>
        <w:top w:val="none" w:sz="0" w:space="0" w:color="auto"/>
        <w:left w:val="none" w:sz="0" w:space="0" w:color="auto"/>
        <w:bottom w:val="none" w:sz="0" w:space="0" w:color="auto"/>
        <w:right w:val="none" w:sz="0" w:space="0" w:color="auto"/>
      </w:divBdr>
    </w:div>
    <w:div w:id="2069455964">
      <w:marLeft w:val="640"/>
      <w:marRight w:val="0"/>
      <w:marTop w:val="0"/>
      <w:marBottom w:val="0"/>
      <w:divBdr>
        <w:top w:val="none" w:sz="0" w:space="0" w:color="auto"/>
        <w:left w:val="none" w:sz="0" w:space="0" w:color="auto"/>
        <w:bottom w:val="none" w:sz="0" w:space="0" w:color="auto"/>
        <w:right w:val="none" w:sz="0" w:space="0" w:color="auto"/>
      </w:divBdr>
    </w:div>
    <w:div w:id="2069916152">
      <w:marLeft w:val="640"/>
      <w:marRight w:val="0"/>
      <w:marTop w:val="0"/>
      <w:marBottom w:val="0"/>
      <w:divBdr>
        <w:top w:val="none" w:sz="0" w:space="0" w:color="auto"/>
        <w:left w:val="none" w:sz="0" w:space="0" w:color="auto"/>
        <w:bottom w:val="none" w:sz="0" w:space="0" w:color="auto"/>
        <w:right w:val="none" w:sz="0" w:space="0" w:color="auto"/>
      </w:divBdr>
    </w:div>
    <w:div w:id="2071535736">
      <w:marLeft w:val="640"/>
      <w:marRight w:val="0"/>
      <w:marTop w:val="0"/>
      <w:marBottom w:val="0"/>
      <w:divBdr>
        <w:top w:val="none" w:sz="0" w:space="0" w:color="auto"/>
        <w:left w:val="none" w:sz="0" w:space="0" w:color="auto"/>
        <w:bottom w:val="none" w:sz="0" w:space="0" w:color="auto"/>
        <w:right w:val="none" w:sz="0" w:space="0" w:color="auto"/>
      </w:divBdr>
    </w:div>
    <w:div w:id="2072844055">
      <w:marLeft w:val="640"/>
      <w:marRight w:val="0"/>
      <w:marTop w:val="0"/>
      <w:marBottom w:val="0"/>
      <w:divBdr>
        <w:top w:val="none" w:sz="0" w:space="0" w:color="auto"/>
        <w:left w:val="none" w:sz="0" w:space="0" w:color="auto"/>
        <w:bottom w:val="none" w:sz="0" w:space="0" w:color="auto"/>
        <w:right w:val="none" w:sz="0" w:space="0" w:color="auto"/>
      </w:divBdr>
    </w:div>
    <w:div w:id="2073191375">
      <w:marLeft w:val="640"/>
      <w:marRight w:val="0"/>
      <w:marTop w:val="0"/>
      <w:marBottom w:val="0"/>
      <w:divBdr>
        <w:top w:val="none" w:sz="0" w:space="0" w:color="auto"/>
        <w:left w:val="none" w:sz="0" w:space="0" w:color="auto"/>
        <w:bottom w:val="none" w:sz="0" w:space="0" w:color="auto"/>
        <w:right w:val="none" w:sz="0" w:space="0" w:color="auto"/>
      </w:divBdr>
    </w:div>
    <w:div w:id="2076194906">
      <w:marLeft w:val="640"/>
      <w:marRight w:val="0"/>
      <w:marTop w:val="0"/>
      <w:marBottom w:val="0"/>
      <w:divBdr>
        <w:top w:val="none" w:sz="0" w:space="0" w:color="auto"/>
        <w:left w:val="none" w:sz="0" w:space="0" w:color="auto"/>
        <w:bottom w:val="none" w:sz="0" w:space="0" w:color="auto"/>
        <w:right w:val="none" w:sz="0" w:space="0" w:color="auto"/>
      </w:divBdr>
    </w:div>
    <w:div w:id="2076312096">
      <w:marLeft w:val="640"/>
      <w:marRight w:val="0"/>
      <w:marTop w:val="0"/>
      <w:marBottom w:val="0"/>
      <w:divBdr>
        <w:top w:val="none" w:sz="0" w:space="0" w:color="auto"/>
        <w:left w:val="none" w:sz="0" w:space="0" w:color="auto"/>
        <w:bottom w:val="none" w:sz="0" w:space="0" w:color="auto"/>
        <w:right w:val="none" w:sz="0" w:space="0" w:color="auto"/>
      </w:divBdr>
    </w:div>
    <w:div w:id="2076514218">
      <w:marLeft w:val="640"/>
      <w:marRight w:val="0"/>
      <w:marTop w:val="0"/>
      <w:marBottom w:val="0"/>
      <w:divBdr>
        <w:top w:val="none" w:sz="0" w:space="0" w:color="auto"/>
        <w:left w:val="none" w:sz="0" w:space="0" w:color="auto"/>
        <w:bottom w:val="none" w:sz="0" w:space="0" w:color="auto"/>
        <w:right w:val="none" w:sz="0" w:space="0" w:color="auto"/>
      </w:divBdr>
    </w:div>
    <w:div w:id="2076736100">
      <w:marLeft w:val="640"/>
      <w:marRight w:val="0"/>
      <w:marTop w:val="0"/>
      <w:marBottom w:val="0"/>
      <w:divBdr>
        <w:top w:val="none" w:sz="0" w:space="0" w:color="auto"/>
        <w:left w:val="none" w:sz="0" w:space="0" w:color="auto"/>
        <w:bottom w:val="none" w:sz="0" w:space="0" w:color="auto"/>
        <w:right w:val="none" w:sz="0" w:space="0" w:color="auto"/>
      </w:divBdr>
    </w:div>
    <w:div w:id="2076782803">
      <w:marLeft w:val="640"/>
      <w:marRight w:val="0"/>
      <w:marTop w:val="0"/>
      <w:marBottom w:val="0"/>
      <w:divBdr>
        <w:top w:val="none" w:sz="0" w:space="0" w:color="auto"/>
        <w:left w:val="none" w:sz="0" w:space="0" w:color="auto"/>
        <w:bottom w:val="none" w:sz="0" w:space="0" w:color="auto"/>
        <w:right w:val="none" w:sz="0" w:space="0" w:color="auto"/>
      </w:divBdr>
    </w:div>
    <w:div w:id="2077388954">
      <w:marLeft w:val="640"/>
      <w:marRight w:val="0"/>
      <w:marTop w:val="0"/>
      <w:marBottom w:val="0"/>
      <w:divBdr>
        <w:top w:val="none" w:sz="0" w:space="0" w:color="auto"/>
        <w:left w:val="none" w:sz="0" w:space="0" w:color="auto"/>
        <w:bottom w:val="none" w:sz="0" w:space="0" w:color="auto"/>
        <w:right w:val="none" w:sz="0" w:space="0" w:color="auto"/>
      </w:divBdr>
    </w:div>
    <w:div w:id="2077432656">
      <w:marLeft w:val="640"/>
      <w:marRight w:val="0"/>
      <w:marTop w:val="0"/>
      <w:marBottom w:val="0"/>
      <w:divBdr>
        <w:top w:val="none" w:sz="0" w:space="0" w:color="auto"/>
        <w:left w:val="none" w:sz="0" w:space="0" w:color="auto"/>
        <w:bottom w:val="none" w:sz="0" w:space="0" w:color="auto"/>
        <w:right w:val="none" w:sz="0" w:space="0" w:color="auto"/>
      </w:divBdr>
    </w:div>
    <w:div w:id="2078278418">
      <w:marLeft w:val="640"/>
      <w:marRight w:val="0"/>
      <w:marTop w:val="0"/>
      <w:marBottom w:val="0"/>
      <w:divBdr>
        <w:top w:val="none" w:sz="0" w:space="0" w:color="auto"/>
        <w:left w:val="none" w:sz="0" w:space="0" w:color="auto"/>
        <w:bottom w:val="none" w:sz="0" w:space="0" w:color="auto"/>
        <w:right w:val="none" w:sz="0" w:space="0" w:color="auto"/>
      </w:divBdr>
    </w:div>
    <w:div w:id="2080054735">
      <w:marLeft w:val="640"/>
      <w:marRight w:val="0"/>
      <w:marTop w:val="0"/>
      <w:marBottom w:val="0"/>
      <w:divBdr>
        <w:top w:val="none" w:sz="0" w:space="0" w:color="auto"/>
        <w:left w:val="none" w:sz="0" w:space="0" w:color="auto"/>
        <w:bottom w:val="none" w:sz="0" w:space="0" w:color="auto"/>
        <w:right w:val="none" w:sz="0" w:space="0" w:color="auto"/>
      </w:divBdr>
    </w:div>
    <w:div w:id="2080520239">
      <w:marLeft w:val="640"/>
      <w:marRight w:val="0"/>
      <w:marTop w:val="0"/>
      <w:marBottom w:val="0"/>
      <w:divBdr>
        <w:top w:val="none" w:sz="0" w:space="0" w:color="auto"/>
        <w:left w:val="none" w:sz="0" w:space="0" w:color="auto"/>
        <w:bottom w:val="none" w:sz="0" w:space="0" w:color="auto"/>
        <w:right w:val="none" w:sz="0" w:space="0" w:color="auto"/>
      </w:divBdr>
    </w:div>
    <w:div w:id="2080597141">
      <w:marLeft w:val="640"/>
      <w:marRight w:val="0"/>
      <w:marTop w:val="0"/>
      <w:marBottom w:val="0"/>
      <w:divBdr>
        <w:top w:val="none" w:sz="0" w:space="0" w:color="auto"/>
        <w:left w:val="none" w:sz="0" w:space="0" w:color="auto"/>
        <w:bottom w:val="none" w:sz="0" w:space="0" w:color="auto"/>
        <w:right w:val="none" w:sz="0" w:space="0" w:color="auto"/>
      </w:divBdr>
    </w:div>
    <w:div w:id="2081706973">
      <w:marLeft w:val="640"/>
      <w:marRight w:val="0"/>
      <w:marTop w:val="0"/>
      <w:marBottom w:val="0"/>
      <w:divBdr>
        <w:top w:val="none" w:sz="0" w:space="0" w:color="auto"/>
        <w:left w:val="none" w:sz="0" w:space="0" w:color="auto"/>
        <w:bottom w:val="none" w:sz="0" w:space="0" w:color="auto"/>
        <w:right w:val="none" w:sz="0" w:space="0" w:color="auto"/>
      </w:divBdr>
    </w:div>
    <w:div w:id="2082213475">
      <w:marLeft w:val="640"/>
      <w:marRight w:val="0"/>
      <w:marTop w:val="0"/>
      <w:marBottom w:val="0"/>
      <w:divBdr>
        <w:top w:val="none" w:sz="0" w:space="0" w:color="auto"/>
        <w:left w:val="none" w:sz="0" w:space="0" w:color="auto"/>
        <w:bottom w:val="none" w:sz="0" w:space="0" w:color="auto"/>
        <w:right w:val="none" w:sz="0" w:space="0" w:color="auto"/>
      </w:divBdr>
    </w:div>
    <w:div w:id="2083749500">
      <w:marLeft w:val="640"/>
      <w:marRight w:val="0"/>
      <w:marTop w:val="0"/>
      <w:marBottom w:val="0"/>
      <w:divBdr>
        <w:top w:val="none" w:sz="0" w:space="0" w:color="auto"/>
        <w:left w:val="none" w:sz="0" w:space="0" w:color="auto"/>
        <w:bottom w:val="none" w:sz="0" w:space="0" w:color="auto"/>
        <w:right w:val="none" w:sz="0" w:space="0" w:color="auto"/>
      </w:divBdr>
    </w:div>
    <w:div w:id="2084525412">
      <w:marLeft w:val="640"/>
      <w:marRight w:val="0"/>
      <w:marTop w:val="0"/>
      <w:marBottom w:val="0"/>
      <w:divBdr>
        <w:top w:val="none" w:sz="0" w:space="0" w:color="auto"/>
        <w:left w:val="none" w:sz="0" w:space="0" w:color="auto"/>
        <w:bottom w:val="none" w:sz="0" w:space="0" w:color="auto"/>
        <w:right w:val="none" w:sz="0" w:space="0" w:color="auto"/>
      </w:divBdr>
    </w:div>
    <w:div w:id="2084637998">
      <w:marLeft w:val="640"/>
      <w:marRight w:val="0"/>
      <w:marTop w:val="0"/>
      <w:marBottom w:val="0"/>
      <w:divBdr>
        <w:top w:val="none" w:sz="0" w:space="0" w:color="auto"/>
        <w:left w:val="none" w:sz="0" w:space="0" w:color="auto"/>
        <w:bottom w:val="none" w:sz="0" w:space="0" w:color="auto"/>
        <w:right w:val="none" w:sz="0" w:space="0" w:color="auto"/>
      </w:divBdr>
    </w:div>
    <w:div w:id="2084717331">
      <w:marLeft w:val="640"/>
      <w:marRight w:val="0"/>
      <w:marTop w:val="0"/>
      <w:marBottom w:val="0"/>
      <w:divBdr>
        <w:top w:val="none" w:sz="0" w:space="0" w:color="auto"/>
        <w:left w:val="none" w:sz="0" w:space="0" w:color="auto"/>
        <w:bottom w:val="none" w:sz="0" w:space="0" w:color="auto"/>
        <w:right w:val="none" w:sz="0" w:space="0" w:color="auto"/>
      </w:divBdr>
    </w:div>
    <w:div w:id="2085225912">
      <w:marLeft w:val="640"/>
      <w:marRight w:val="0"/>
      <w:marTop w:val="0"/>
      <w:marBottom w:val="0"/>
      <w:divBdr>
        <w:top w:val="none" w:sz="0" w:space="0" w:color="auto"/>
        <w:left w:val="none" w:sz="0" w:space="0" w:color="auto"/>
        <w:bottom w:val="none" w:sz="0" w:space="0" w:color="auto"/>
        <w:right w:val="none" w:sz="0" w:space="0" w:color="auto"/>
      </w:divBdr>
    </w:div>
    <w:div w:id="2087074634">
      <w:marLeft w:val="640"/>
      <w:marRight w:val="0"/>
      <w:marTop w:val="0"/>
      <w:marBottom w:val="0"/>
      <w:divBdr>
        <w:top w:val="none" w:sz="0" w:space="0" w:color="auto"/>
        <w:left w:val="none" w:sz="0" w:space="0" w:color="auto"/>
        <w:bottom w:val="none" w:sz="0" w:space="0" w:color="auto"/>
        <w:right w:val="none" w:sz="0" w:space="0" w:color="auto"/>
      </w:divBdr>
    </w:div>
    <w:div w:id="2088308666">
      <w:marLeft w:val="640"/>
      <w:marRight w:val="0"/>
      <w:marTop w:val="0"/>
      <w:marBottom w:val="0"/>
      <w:divBdr>
        <w:top w:val="none" w:sz="0" w:space="0" w:color="auto"/>
        <w:left w:val="none" w:sz="0" w:space="0" w:color="auto"/>
        <w:bottom w:val="none" w:sz="0" w:space="0" w:color="auto"/>
        <w:right w:val="none" w:sz="0" w:space="0" w:color="auto"/>
      </w:divBdr>
    </w:div>
    <w:div w:id="2088768656">
      <w:marLeft w:val="640"/>
      <w:marRight w:val="0"/>
      <w:marTop w:val="0"/>
      <w:marBottom w:val="0"/>
      <w:divBdr>
        <w:top w:val="none" w:sz="0" w:space="0" w:color="auto"/>
        <w:left w:val="none" w:sz="0" w:space="0" w:color="auto"/>
        <w:bottom w:val="none" w:sz="0" w:space="0" w:color="auto"/>
        <w:right w:val="none" w:sz="0" w:space="0" w:color="auto"/>
      </w:divBdr>
    </w:div>
    <w:div w:id="2089233066">
      <w:marLeft w:val="640"/>
      <w:marRight w:val="0"/>
      <w:marTop w:val="0"/>
      <w:marBottom w:val="0"/>
      <w:divBdr>
        <w:top w:val="none" w:sz="0" w:space="0" w:color="auto"/>
        <w:left w:val="none" w:sz="0" w:space="0" w:color="auto"/>
        <w:bottom w:val="none" w:sz="0" w:space="0" w:color="auto"/>
        <w:right w:val="none" w:sz="0" w:space="0" w:color="auto"/>
      </w:divBdr>
    </w:div>
    <w:div w:id="2089766724">
      <w:marLeft w:val="640"/>
      <w:marRight w:val="0"/>
      <w:marTop w:val="0"/>
      <w:marBottom w:val="0"/>
      <w:divBdr>
        <w:top w:val="none" w:sz="0" w:space="0" w:color="auto"/>
        <w:left w:val="none" w:sz="0" w:space="0" w:color="auto"/>
        <w:bottom w:val="none" w:sz="0" w:space="0" w:color="auto"/>
        <w:right w:val="none" w:sz="0" w:space="0" w:color="auto"/>
      </w:divBdr>
    </w:div>
    <w:div w:id="2089887327">
      <w:marLeft w:val="640"/>
      <w:marRight w:val="0"/>
      <w:marTop w:val="0"/>
      <w:marBottom w:val="0"/>
      <w:divBdr>
        <w:top w:val="none" w:sz="0" w:space="0" w:color="auto"/>
        <w:left w:val="none" w:sz="0" w:space="0" w:color="auto"/>
        <w:bottom w:val="none" w:sz="0" w:space="0" w:color="auto"/>
        <w:right w:val="none" w:sz="0" w:space="0" w:color="auto"/>
      </w:divBdr>
    </w:div>
    <w:div w:id="2098624217">
      <w:marLeft w:val="640"/>
      <w:marRight w:val="0"/>
      <w:marTop w:val="0"/>
      <w:marBottom w:val="0"/>
      <w:divBdr>
        <w:top w:val="none" w:sz="0" w:space="0" w:color="auto"/>
        <w:left w:val="none" w:sz="0" w:space="0" w:color="auto"/>
        <w:bottom w:val="none" w:sz="0" w:space="0" w:color="auto"/>
        <w:right w:val="none" w:sz="0" w:space="0" w:color="auto"/>
      </w:divBdr>
    </w:div>
    <w:div w:id="2098819633">
      <w:marLeft w:val="640"/>
      <w:marRight w:val="0"/>
      <w:marTop w:val="0"/>
      <w:marBottom w:val="0"/>
      <w:divBdr>
        <w:top w:val="none" w:sz="0" w:space="0" w:color="auto"/>
        <w:left w:val="none" w:sz="0" w:space="0" w:color="auto"/>
        <w:bottom w:val="none" w:sz="0" w:space="0" w:color="auto"/>
        <w:right w:val="none" w:sz="0" w:space="0" w:color="auto"/>
      </w:divBdr>
    </w:div>
    <w:div w:id="2099710555">
      <w:marLeft w:val="640"/>
      <w:marRight w:val="0"/>
      <w:marTop w:val="0"/>
      <w:marBottom w:val="0"/>
      <w:divBdr>
        <w:top w:val="none" w:sz="0" w:space="0" w:color="auto"/>
        <w:left w:val="none" w:sz="0" w:space="0" w:color="auto"/>
        <w:bottom w:val="none" w:sz="0" w:space="0" w:color="auto"/>
        <w:right w:val="none" w:sz="0" w:space="0" w:color="auto"/>
      </w:divBdr>
    </w:div>
    <w:div w:id="2100518640">
      <w:marLeft w:val="640"/>
      <w:marRight w:val="0"/>
      <w:marTop w:val="0"/>
      <w:marBottom w:val="0"/>
      <w:divBdr>
        <w:top w:val="none" w:sz="0" w:space="0" w:color="auto"/>
        <w:left w:val="none" w:sz="0" w:space="0" w:color="auto"/>
        <w:bottom w:val="none" w:sz="0" w:space="0" w:color="auto"/>
        <w:right w:val="none" w:sz="0" w:space="0" w:color="auto"/>
      </w:divBdr>
    </w:div>
    <w:div w:id="2101608532">
      <w:marLeft w:val="640"/>
      <w:marRight w:val="0"/>
      <w:marTop w:val="0"/>
      <w:marBottom w:val="0"/>
      <w:divBdr>
        <w:top w:val="none" w:sz="0" w:space="0" w:color="auto"/>
        <w:left w:val="none" w:sz="0" w:space="0" w:color="auto"/>
        <w:bottom w:val="none" w:sz="0" w:space="0" w:color="auto"/>
        <w:right w:val="none" w:sz="0" w:space="0" w:color="auto"/>
      </w:divBdr>
    </w:div>
    <w:div w:id="2103647930">
      <w:marLeft w:val="640"/>
      <w:marRight w:val="0"/>
      <w:marTop w:val="0"/>
      <w:marBottom w:val="0"/>
      <w:divBdr>
        <w:top w:val="none" w:sz="0" w:space="0" w:color="auto"/>
        <w:left w:val="none" w:sz="0" w:space="0" w:color="auto"/>
        <w:bottom w:val="none" w:sz="0" w:space="0" w:color="auto"/>
        <w:right w:val="none" w:sz="0" w:space="0" w:color="auto"/>
      </w:divBdr>
    </w:div>
    <w:div w:id="2103911310">
      <w:marLeft w:val="640"/>
      <w:marRight w:val="0"/>
      <w:marTop w:val="0"/>
      <w:marBottom w:val="0"/>
      <w:divBdr>
        <w:top w:val="none" w:sz="0" w:space="0" w:color="auto"/>
        <w:left w:val="none" w:sz="0" w:space="0" w:color="auto"/>
        <w:bottom w:val="none" w:sz="0" w:space="0" w:color="auto"/>
        <w:right w:val="none" w:sz="0" w:space="0" w:color="auto"/>
      </w:divBdr>
    </w:div>
    <w:div w:id="2104689050">
      <w:marLeft w:val="640"/>
      <w:marRight w:val="0"/>
      <w:marTop w:val="0"/>
      <w:marBottom w:val="0"/>
      <w:divBdr>
        <w:top w:val="none" w:sz="0" w:space="0" w:color="auto"/>
        <w:left w:val="none" w:sz="0" w:space="0" w:color="auto"/>
        <w:bottom w:val="none" w:sz="0" w:space="0" w:color="auto"/>
        <w:right w:val="none" w:sz="0" w:space="0" w:color="auto"/>
      </w:divBdr>
    </w:div>
    <w:div w:id="2105566866">
      <w:marLeft w:val="640"/>
      <w:marRight w:val="0"/>
      <w:marTop w:val="0"/>
      <w:marBottom w:val="0"/>
      <w:divBdr>
        <w:top w:val="none" w:sz="0" w:space="0" w:color="auto"/>
        <w:left w:val="none" w:sz="0" w:space="0" w:color="auto"/>
        <w:bottom w:val="none" w:sz="0" w:space="0" w:color="auto"/>
        <w:right w:val="none" w:sz="0" w:space="0" w:color="auto"/>
      </w:divBdr>
    </w:div>
    <w:div w:id="2105685186">
      <w:marLeft w:val="640"/>
      <w:marRight w:val="0"/>
      <w:marTop w:val="0"/>
      <w:marBottom w:val="0"/>
      <w:divBdr>
        <w:top w:val="none" w:sz="0" w:space="0" w:color="auto"/>
        <w:left w:val="none" w:sz="0" w:space="0" w:color="auto"/>
        <w:bottom w:val="none" w:sz="0" w:space="0" w:color="auto"/>
        <w:right w:val="none" w:sz="0" w:space="0" w:color="auto"/>
      </w:divBdr>
    </w:div>
    <w:div w:id="2106269693">
      <w:marLeft w:val="640"/>
      <w:marRight w:val="0"/>
      <w:marTop w:val="0"/>
      <w:marBottom w:val="0"/>
      <w:divBdr>
        <w:top w:val="none" w:sz="0" w:space="0" w:color="auto"/>
        <w:left w:val="none" w:sz="0" w:space="0" w:color="auto"/>
        <w:bottom w:val="none" w:sz="0" w:space="0" w:color="auto"/>
        <w:right w:val="none" w:sz="0" w:space="0" w:color="auto"/>
      </w:divBdr>
    </w:div>
    <w:div w:id="2106463884">
      <w:marLeft w:val="640"/>
      <w:marRight w:val="0"/>
      <w:marTop w:val="0"/>
      <w:marBottom w:val="0"/>
      <w:divBdr>
        <w:top w:val="none" w:sz="0" w:space="0" w:color="auto"/>
        <w:left w:val="none" w:sz="0" w:space="0" w:color="auto"/>
        <w:bottom w:val="none" w:sz="0" w:space="0" w:color="auto"/>
        <w:right w:val="none" w:sz="0" w:space="0" w:color="auto"/>
      </w:divBdr>
    </w:div>
    <w:div w:id="2107067736">
      <w:marLeft w:val="640"/>
      <w:marRight w:val="0"/>
      <w:marTop w:val="0"/>
      <w:marBottom w:val="0"/>
      <w:divBdr>
        <w:top w:val="none" w:sz="0" w:space="0" w:color="auto"/>
        <w:left w:val="none" w:sz="0" w:space="0" w:color="auto"/>
        <w:bottom w:val="none" w:sz="0" w:space="0" w:color="auto"/>
        <w:right w:val="none" w:sz="0" w:space="0" w:color="auto"/>
      </w:divBdr>
    </w:div>
    <w:div w:id="2107074337">
      <w:marLeft w:val="640"/>
      <w:marRight w:val="0"/>
      <w:marTop w:val="0"/>
      <w:marBottom w:val="0"/>
      <w:divBdr>
        <w:top w:val="none" w:sz="0" w:space="0" w:color="auto"/>
        <w:left w:val="none" w:sz="0" w:space="0" w:color="auto"/>
        <w:bottom w:val="none" w:sz="0" w:space="0" w:color="auto"/>
        <w:right w:val="none" w:sz="0" w:space="0" w:color="auto"/>
      </w:divBdr>
    </w:div>
    <w:div w:id="2108962936">
      <w:marLeft w:val="640"/>
      <w:marRight w:val="0"/>
      <w:marTop w:val="0"/>
      <w:marBottom w:val="0"/>
      <w:divBdr>
        <w:top w:val="none" w:sz="0" w:space="0" w:color="auto"/>
        <w:left w:val="none" w:sz="0" w:space="0" w:color="auto"/>
        <w:bottom w:val="none" w:sz="0" w:space="0" w:color="auto"/>
        <w:right w:val="none" w:sz="0" w:space="0" w:color="auto"/>
      </w:divBdr>
    </w:div>
    <w:div w:id="2110271142">
      <w:marLeft w:val="640"/>
      <w:marRight w:val="0"/>
      <w:marTop w:val="0"/>
      <w:marBottom w:val="0"/>
      <w:divBdr>
        <w:top w:val="none" w:sz="0" w:space="0" w:color="auto"/>
        <w:left w:val="none" w:sz="0" w:space="0" w:color="auto"/>
        <w:bottom w:val="none" w:sz="0" w:space="0" w:color="auto"/>
        <w:right w:val="none" w:sz="0" w:space="0" w:color="auto"/>
      </w:divBdr>
    </w:div>
    <w:div w:id="2110617749">
      <w:marLeft w:val="640"/>
      <w:marRight w:val="0"/>
      <w:marTop w:val="0"/>
      <w:marBottom w:val="0"/>
      <w:divBdr>
        <w:top w:val="none" w:sz="0" w:space="0" w:color="auto"/>
        <w:left w:val="none" w:sz="0" w:space="0" w:color="auto"/>
        <w:bottom w:val="none" w:sz="0" w:space="0" w:color="auto"/>
        <w:right w:val="none" w:sz="0" w:space="0" w:color="auto"/>
      </w:divBdr>
    </w:div>
    <w:div w:id="2111578604">
      <w:marLeft w:val="640"/>
      <w:marRight w:val="0"/>
      <w:marTop w:val="0"/>
      <w:marBottom w:val="0"/>
      <w:divBdr>
        <w:top w:val="none" w:sz="0" w:space="0" w:color="auto"/>
        <w:left w:val="none" w:sz="0" w:space="0" w:color="auto"/>
        <w:bottom w:val="none" w:sz="0" w:space="0" w:color="auto"/>
        <w:right w:val="none" w:sz="0" w:space="0" w:color="auto"/>
      </w:divBdr>
    </w:div>
    <w:div w:id="2116823633">
      <w:marLeft w:val="640"/>
      <w:marRight w:val="0"/>
      <w:marTop w:val="0"/>
      <w:marBottom w:val="0"/>
      <w:divBdr>
        <w:top w:val="none" w:sz="0" w:space="0" w:color="auto"/>
        <w:left w:val="none" w:sz="0" w:space="0" w:color="auto"/>
        <w:bottom w:val="none" w:sz="0" w:space="0" w:color="auto"/>
        <w:right w:val="none" w:sz="0" w:space="0" w:color="auto"/>
      </w:divBdr>
    </w:div>
    <w:div w:id="2122069672">
      <w:marLeft w:val="640"/>
      <w:marRight w:val="0"/>
      <w:marTop w:val="0"/>
      <w:marBottom w:val="0"/>
      <w:divBdr>
        <w:top w:val="none" w:sz="0" w:space="0" w:color="auto"/>
        <w:left w:val="none" w:sz="0" w:space="0" w:color="auto"/>
        <w:bottom w:val="none" w:sz="0" w:space="0" w:color="auto"/>
        <w:right w:val="none" w:sz="0" w:space="0" w:color="auto"/>
      </w:divBdr>
    </w:div>
    <w:div w:id="2122412089">
      <w:marLeft w:val="640"/>
      <w:marRight w:val="0"/>
      <w:marTop w:val="0"/>
      <w:marBottom w:val="0"/>
      <w:divBdr>
        <w:top w:val="none" w:sz="0" w:space="0" w:color="auto"/>
        <w:left w:val="none" w:sz="0" w:space="0" w:color="auto"/>
        <w:bottom w:val="none" w:sz="0" w:space="0" w:color="auto"/>
        <w:right w:val="none" w:sz="0" w:space="0" w:color="auto"/>
      </w:divBdr>
    </w:div>
    <w:div w:id="2122453997">
      <w:marLeft w:val="640"/>
      <w:marRight w:val="0"/>
      <w:marTop w:val="0"/>
      <w:marBottom w:val="0"/>
      <w:divBdr>
        <w:top w:val="none" w:sz="0" w:space="0" w:color="auto"/>
        <w:left w:val="none" w:sz="0" w:space="0" w:color="auto"/>
        <w:bottom w:val="none" w:sz="0" w:space="0" w:color="auto"/>
        <w:right w:val="none" w:sz="0" w:space="0" w:color="auto"/>
      </w:divBdr>
    </w:div>
    <w:div w:id="2122989220">
      <w:marLeft w:val="640"/>
      <w:marRight w:val="0"/>
      <w:marTop w:val="0"/>
      <w:marBottom w:val="0"/>
      <w:divBdr>
        <w:top w:val="none" w:sz="0" w:space="0" w:color="auto"/>
        <w:left w:val="none" w:sz="0" w:space="0" w:color="auto"/>
        <w:bottom w:val="none" w:sz="0" w:space="0" w:color="auto"/>
        <w:right w:val="none" w:sz="0" w:space="0" w:color="auto"/>
      </w:divBdr>
    </w:div>
    <w:div w:id="2122992061">
      <w:marLeft w:val="640"/>
      <w:marRight w:val="0"/>
      <w:marTop w:val="0"/>
      <w:marBottom w:val="0"/>
      <w:divBdr>
        <w:top w:val="none" w:sz="0" w:space="0" w:color="auto"/>
        <w:left w:val="none" w:sz="0" w:space="0" w:color="auto"/>
        <w:bottom w:val="none" w:sz="0" w:space="0" w:color="auto"/>
        <w:right w:val="none" w:sz="0" w:space="0" w:color="auto"/>
      </w:divBdr>
    </w:div>
    <w:div w:id="2123261772">
      <w:marLeft w:val="640"/>
      <w:marRight w:val="0"/>
      <w:marTop w:val="0"/>
      <w:marBottom w:val="0"/>
      <w:divBdr>
        <w:top w:val="none" w:sz="0" w:space="0" w:color="auto"/>
        <w:left w:val="none" w:sz="0" w:space="0" w:color="auto"/>
        <w:bottom w:val="none" w:sz="0" w:space="0" w:color="auto"/>
        <w:right w:val="none" w:sz="0" w:space="0" w:color="auto"/>
      </w:divBdr>
    </w:div>
    <w:div w:id="2126608757">
      <w:marLeft w:val="640"/>
      <w:marRight w:val="0"/>
      <w:marTop w:val="0"/>
      <w:marBottom w:val="0"/>
      <w:divBdr>
        <w:top w:val="none" w:sz="0" w:space="0" w:color="auto"/>
        <w:left w:val="none" w:sz="0" w:space="0" w:color="auto"/>
        <w:bottom w:val="none" w:sz="0" w:space="0" w:color="auto"/>
        <w:right w:val="none" w:sz="0" w:space="0" w:color="auto"/>
      </w:divBdr>
    </w:div>
    <w:div w:id="2127502176">
      <w:marLeft w:val="640"/>
      <w:marRight w:val="0"/>
      <w:marTop w:val="0"/>
      <w:marBottom w:val="0"/>
      <w:divBdr>
        <w:top w:val="none" w:sz="0" w:space="0" w:color="auto"/>
        <w:left w:val="none" w:sz="0" w:space="0" w:color="auto"/>
        <w:bottom w:val="none" w:sz="0" w:space="0" w:color="auto"/>
        <w:right w:val="none" w:sz="0" w:space="0" w:color="auto"/>
      </w:divBdr>
    </w:div>
    <w:div w:id="2129396458">
      <w:marLeft w:val="640"/>
      <w:marRight w:val="0"/>
      <w:marTop w:val="0"/>
      <w:marBottom w:val="0"/>
      <w:divBdr>
        <w:top w:val="none" w:sz="0" w:space="0" w:color="auto"/>
        <w:left w:val="none" w:sz="0" w:space="0" w:color="auto"/>
        <w:bottom w:val="none" w:sz="0" w:space="0" w:color="auto"/>
        <w:right w:val="none" w:sz="0" w:space="0" w:color="auto"/>
      </w:divBdr>
    </w:div>
    <w:div w:id="2129812247">
      <w:marLeft w:val="640"/>
      <w:marRight w:val="0"/>
      <w:marTop w:val="0"/>
      <w:marBottom w:val="0"/>
      <w:divBdr>
        <w:top w:val="none" w:sz="0" w:space="0" w:color="auto"/>
        <w:left w:val="none" w:sz="0" w:space="0" w:color="auto"/>
        <w:bottom w:val="none" w:sz="0" w:space="0" w:color="auto"/>
        <w:right w:val="none" w:sz="0" w:space="0" w:color="auto"/>
      </w:divBdr>
    </w:div>
    <w:div w:id="2131044235">
      <w:marLeft w:val="640"/>
      <w:marRight w:val="0"/>
      <w:marTop w:val="0"/>
      <w:marBottom w:val="0"/>
      <w:divBdr>
        <w:top w:val="none" w:sz="0" w:space="0" w:color="auto"/>
        <w:left w:val="none" w:sz="0" w:space="0" w:color="auto"/>
        <w:bottom w:val="none" w:sz="0" w:space="0" w:color="auto"/>
        <w:right w:val="none" w:sz="0" w:space="0" w:color="auto"/>
      </w:divBdr>
    </w:div>
    <w:div w:id="2131363653">
      <w:marLeft w:val="640"/>
      <w:marRight w:val="0"/>
      <w:marTop w:val="0"/>
      <w:marBottom w:val="0"/>
      <w:divBdr>
        <w:top w:val="none" w:sz="0" w:space="0" w:color="auto"/>
        <w:left w:val="none" w:sz="0" w:space="0" w:color="auto"/>
        <w:bottom w:val="none" w:sz="0" w:space="0" w:color="auto"/>
        <w:right w:val="none" w:sz="0" w:space="0" w:color="auto"/>
      </w:divBdr>
    </w:div>
    <w:div w:id="2131588606">
      <w:marLeft w:val="640"/>
      <w:marRight w:val="0"/>
      <w:marTop w:val="0"/>
      <w:marBottom w:val="0"/>
      <w:divBdr>
        <w:top w:val="none" w:sz="0" w:space="0" w:color="auto"/>
        <w:left w:val="none" w:sz="0" w:space="0" w:color="auto"/>
        <w:bottom w:val="none" w:sz="0" w:space="0" w:color="auto"/>
        <w:right w:val="none" w:sz="0" w:space="0" w:color="auto"/>
      </w:divBdr>
    </w:div>
    <w:div w:id="2132086984">
      <w:marLeft w:val="640"/>
      <w:marRight w:val="0"/>
      <w:marTop w:val="0"/>
      <w:marBottom w:val="0"/>
      <w:divBdr>
        <w:top w:val="none" w:sz="0" w:space="0" w:color="auto"/>
        <w:left w:val="none" w:sz="0" w:space="0" w:color="auto"/>
        <w:bottom w:val="none" w:sz="0" w:space="0" w:color="auto"/>
        <w:right w:val="none" w:sz="0" w:space="0" w:color="auto"/>
      </w:divBdr>
    </w:div>
    <w:div w:id="2132091154">
      <w:bodyDiv w:val="1"/>
      <w:marLeft w:val="0"/>
      <w:marRight w:val="0"/>
      <w:marTop w:val="0"/>
      <w:marBottom w:val="0"/>
      <w:divBdr>
        <w:top w:val="none" w:sz="0" w:space="0" w:color="auto"/>
        <w:left w:val="none" w:sz="0" w:space="0" w:color="auto"/>
        <w:bottom w:val="none" w:sz="0" w:space="0" w:color="auto"/>
        <w:right w:val="none" w:sz="0" w:space="0" w:color="auto"/>
      </w:divBdr>
      <w:divsChild>
        <w:div w:id="19212305">
          <w:marLeft w:val="640"/>
          <w:marRight w:val="0"/>
          <w:marTop w:val="0"/>
          <w:marBottom w:val="0"/>
          <w:divBdr>
            <w:top w:val="none" w:sz="0" w:space="0" w:color="auto"/>
            <w:left w:val="none" w:sz="0" w:space="0" w:color="auto"/>
            <w:bottom w:val="none" w:sz="0" w:space="0" w:color="auto"/>
            <w:right w:val="none" w:sz="0" w:space="0" w:color="auto"/>
          </w:divBdr>
        </w:div>
        <w:div w:id="65224967">
          <w:marLeft w:val="640"/>
          <w:marRight w:val="0"/>
          <w:marTop w:val="0"/>
          <w:marBottom w:val="0"/>
          <w:divBdr>
            <w:top w:val="none" w:sz="0" w:space="0" w:color="auto"/>
            <w:left w:val="none" w:sz="0" w:space="0" w:color="auto"/>
            <w:bottom w:val="none" w:sz="0" w:space="0" w:color="auto"/>
            <w:right w:val="none" w:sz="0" w:space="0" w:color="auto"/>
          </w:divBdr>
        </w:div>
        <w:div w:id="140774734">
          <w:marLeft w:val="640"/>
          <w:marRight w:val="0"/>
          <w:marTop w:val="0"/>
          <w:marBottom w:val="0"/>
          <w:divBdr>
            <w:top w:val="none" w:sz="0" w:space="0" w:color="auto"/>
            <w:left w:val="none" w:sz="0" w:space="0" w:color="auto"/>
            <w:bottom w:val="none" w:sz="0" w:space="0" w:color="auto"/>
            <w:right w:val="none" w:sz="0" w:space="0" w:color="auto"/>
          </w:divBdr>
        </w:div>
        <w:div w:id="153449872">
          <w:marLeft w:val="640"/>
          <w:marRight w:val="0"/>
          <w:marTop w:val="0"/>
          <w:marBottom w:val="0"/>
          <w:divBdr>
            <w:top w:val="none" w:sz="0" w:space="0" w:color="auto"/>
            <w:left w:val="none" w:sz="0" w:space="0" w:color="auto"/>
            <w:bottom w:val="none" w:sz="0" w:space="0" w:color="auto"/>
            <w:right w:val="none" w:sz="0" w:space="0" w:color="auto"/>
          </w:divBdr>
        </w:div>
        <w:div w:id="285241680">
          <w:marLeft w:val="640"/>
          <w:marRight w:val="0"/>
          <w:marTop w:val="0"/>
          <w:marBottom w:val="0"/>
          <w:divBdr>
            <w:top w:val="none" w:sz="0" w:space="0" w:color="auto"/>
            <w:left w:val="none" w:sz="0" w:space="0" w:color="auto"/>
            <w:bottom w:val="none" w:sz="0" w:space="0" w:color="auto"/>
            <w:right w:val="none" w:sz="0" w:space="0" w:color="auto"/>
          </w:divBdr>
        </w:div>
        <w:div w:id="351225812">
          <w:marLeft w:val="640"/>
          <w:marRight w:val="0"/>
          <w:marTop w:val="0"/>
          <w:marBottom w:val="0"/>
          <w:divBdr>
            <w:top w:val="none" w:sz="0" w:space="0" w:color="auto"/>
            <w:left w:val="none" w:sz="0" w:space="0" w:color="auto"/>
            <w:bottom w:val="none" w:sz="0" w:space="0" w:color="auto"/>
            <w:right w:val="none" w:sz="0" w:space="0" w:color="auto"/>
          </w:divBdr>
        </w:div>
        <w:div w:id="683556576">
          <w:marLeft w:val="640"/>
          <w:marRight w:val="0"/>
          <w:marTop w:val="0"/>
          <w:marBottom w:val="0"/>
          <w:divBdr>
            <w:top w:val="none" w:sz="0" w:space="0" w:color="auto"/>
            <w:left w:val="none" w:sz="0" w:space="0" w:color="auto"/>
            <w:bottom w:val="none" w:sz="0" w:space="0" w:color="auto"/>
            <w:right w:val="none" w:sz="0" w:space="0" w:color="auto"/>
          </w:divBdr>
        </w:div>
        <w:div w:id="852453564">
          <w:marLeft w:val="640"/>
          <w:marRight w:val="0"/>
          <w:marTop w:val="0"/>
          <w:marBottom w:val="0"/>
          <w:divBdr>
            <w:top w:val="none" w:sz="0" w:space="0" w:color="auto"/>
            <w:left w:val="none" w:sz="0" w:space="0" w:color="auto"/>
            <w:bottom w:val="none" w:sz="0" w:space="0" w:color="auto"/>
            <w:right w:val="none" w:sz="0" w:space="0" w:color="auto"/>
          </w:divBdr>
        </w:div>
        <w:div w:id="854998638">
          <w:marLeft w:val="640"/>
          <w:marRight w:val="0"/>
          <w:marTop w:val="0"/>
          <w:marBottom w:val="0"/>
          <w:divBdr>
            <w:top w:val="none" w:sz="0" w:space="0" w:color="auto"/>
            <w:left w:val="none" w:sz="0" w:space="0" w:color="auto"/>
            <w:bottom w:val="none" w:sz="0" w:space="0" w:color="auto"/>
            <w:right w:val="none" w:sz="0" w:space="0" w:color="auto"/>
          </w:divBdr>
        </w:div>
        <w:div w:id="896277328">
          <w:marLeft w:val="640"/>
          <w:marRight w:val="0"/>
          <w:marTop w:val="0"/>
          <w:marBottom w:val="0"/>
          <w:divBdr>
            <w:top w:val="none" w:sz="0" w:space="0" w:color="auto"/>
            <w:left w:val="none" w:sz="0" w:space="0" w:color="auto"/>
            <w:bottom w:val="none" w:sz="0" w:space="0" w:color="auto"/>
            <w:right w:val="none" w:sz="0" w:space="0" w:color="auto"/>
          </w:divBdr>
        </w:div>
        <w:div w:id="929239701">
          <w:marLeft w:val="640"/>
          <w:marRight w:val="0"/>
          <w:marTop w:val="0"/>
          <w:marBottom w:val="0"/>
          <w:divBdr>
            <w:top w:val="none" w:sz="0" w:space="0" w:color="auto"/>
            <w:left w:val="none" w:sz="0" w:space="0" w:color="auto"/>
            <w:bottom w:val="none" w:sz="0" w:space="0" w:color="auto"/>
            <w:right w:val="none" w:sz="0" w:space="0" w:color="auto"/>
          </w:divBdr>
        </w:div>
        <w:div w:id="967586255">
          <w:marLeft w:val="640"/>
          <w:marRight w:val="0"/>
          <w:marTop w:val="0"/>
          <w:marBottom w:val="0"/>
          <w:divBdr>
            <w:top w:val="none" w:sz="0" w:space="0" w:color="auto"/>
            <w:left w:val="none" w:sz="0" w:space="0" w:color="auto"/>
            <w:bottom w:val="none" w:sz="0" w:space="0" w:color="auto"/>
            <w:right w:val="none" w:sz="0" w:space="0" w:color="auto"/>
          </w:divBdr>
        </w:div>
        <w:div w:id="984314171">
          <w:marLeft w:val="640"/>
          <w:marRight w:val="0"/>
          <w:marTop w:val="0"/>
          <w:marBottom w:val="0"/>
          <w:divBdr>
            <w:top w:val="none" w:sz="0" w:space="0" w:color="auto"/>
            <w:left w:val="none" w:sz="0" w:space="0" w:color="auto"/>
            <w:bottom w:val="none" w:sz="0" w:space="0" w:color="auto"/>
            <w:right w:val="none" w:sz="0" w:space="0" w:color="auto"/>
          </w:divBdr>
        </w:div>
        <w:div w:id="1036928031">
          <w:marLeft w:val="640"/>
          <w:marRight w:val="0"/>
          <w:marTop w:val="0"/>
          <w:marBottom w:val="0"/>
          <w:divBdr>
            <w:top w:val="none" w:sz="0" w:space="0" w:color="auto"/>
            <w:left w:val="none" w:sz="0" w:space="0" w:color="auto"/>
            <w:bottom w:val="none" w:sz="0" w:space="0" w:color="auto"/>
            <w:right w:val="none" w:sz="0" w:space="0" w:color="auto"/>
          </w:divBdr>
        </w:div>
        <w:div w:id="1048070722">
          <w:marLeft w:val="640"/>
          <w:marRight w:val="0"/>
          <w:marTop w:val="0"/>
          <w:marBottom w:val="0"/>
          <w:divBdr>
            <w:top w:val="none" w:sz="0" w:space="0" w:color="auto"/>
            <w:left w:val="none" w:sz="0" w:space="0" w:color="auto"/>
            <w:bottom w:val="none" w:sz="0" w:space="0" w:color="auto"/>
            <w:right w:val="none" w:sz="0" w:space="0" w:color="auto"/>
          </w:divBdr>
        </w:div>
        <w:div w:id="1137838691">
          <w:marLeft w:val="640"/>
          <w:marRight w:val="0"/>
          <w:marTop w:val="0"/>
          <w:marBottom w:val="0"/>
          <w:divBdr>
            <w:top w:val="none" w:sz="0" w:space="0" w:color="auto"/>
            <w:left w:val="none" w:sz="0" w:space="0" w:color="auto"/>
            <w:bottom w:val="none" w:sz="0" w:space="0" w:color="auto"/>
            <w:right w:val="none" w:sz="0" w:space="0" w:color="auto"/>
          </w:divBdr>
        </w:div>
        <w:div w:id="1163083119">
          <w:marLeft w:val="640"/>
          <w:marRight w:val="0"/>
          <w:marTop w:val="0"/>
          <w:marBottom w:val="0"/>
          <w:divBdr>
            <w:top w:val="none" w:sz="0" w:space="0" w:color="auto"/>
            <w:left w:val="none" w:sz="0" w:space="0" w:color="auto"/>
            <w:bottom w:val="none" w:sz="0" w:space="0" w:color="auto"/>
            <w:right w:val="none" w:sz="0" w:space="0" w:color="auto"/>
          </w:divBdr>
        </w:div>
        <w:div w:id="1224874033">
          <w:marLeft w:val="640"/>
          <w:marRight w:val="0"/>
          <w:marTop w:val="0"/>
          <w:marBottom w:val="0"/>
          <w:divBdr>
            <w:top w:val="none" w:sz="0" w:space="0" w:color="auto"/>
            <w:left w:val="none" w:sz="0" w:space="0" w:color="auto"/>
            <w:bottom w:val="none" w:sz="0" w:space="0" w:color="auto"/>
            <w:right w:val="none" w:sz="0" w:space="0" w:color="auto"/>
          </w:divBdr>
        </w:div>
        <w:div w:id="1225065193">
          <w:marLeft w:val="640"/>
          <w:marRight w:val="0"/>
          <w:marTop w:val="0"/>
          <w:marBottom w:val="0"/>
          <w:divBdr>
            <w:top w:val="none" w:sz="0" w:space="0" w:color="auto"/>
            <w:left w:val="none" w:sz="0" w:space="0" w:color="auto"/>
            <w:bottom w:val="none" w:sz="0" w:space="0" w:color="auto"/>
            <w:right w:val="none" w:sz="0" w:space="0" w:color="auto"/>
          </w:divBdr>
        </w:div>
        <w:div w:id="1384062710">
          <w:marLeft w:val="640"/>
          <w:marRight w:val="0"/>
          <w:marTop w:val="0"/>
          <w:marBottom w:val="0"/>
          <w:divBdr>
            <w:top w:val="none" w:sz="0" w:space="0" w:color="auto"/>
            <w:left w:val="none" w:sz="0" w:space="0" w:color="auto"/>
            <w:bottom w:val="none" w:sz="0" w:space="0" w:color="auto"/>
            <w:right w:val="none" w:sz="0" w:space="0" w:color="auto"/>
          </w:divBdr>
        </w:div>
        <w:div w:id="1502039466">
          <w:marLeft w:val="640"/>
          <w:marRight w:val="0"/>
          <w:marTop w:val="0"/>
          <w:marBottom w:val="0"/>
          <w:divBdr>
            <w:top w:val="none" w:sz="0" w:space="0" w:color="auto"/>
            <w:left w:val="none" w:sz="0" w:space="0" w:color="auto"/>
            <w:bottom w:val="none" w:sz="0" w:space="0" w:color="auto"/>
            <w:right w:val="none" w:sz="0" w:space="0" w:color="auto"/>
          </w:divBdr>
        </w:div>
        <w:div w:id="1595474842">
          <w:marLeft w:val="640"/>
          <w:marRight w:val="0"/>
          <w:marTop w:val="0"/>
          <w:marBottom w:val="0"/>
          <w:divBdr>
            <w:top w:val="none" w:sz="0" w:space="0" w:color="auto"/>
            <w:left w:val="none" w:sz="0" w:space="0" w:color="auto"/>
            <w:bottom w:val="none" w:sz="0" w:space="0" w:color="auto"/>
            <w:right w:val="none" w:sz="0" w:space="0" w:color="auto"/>
          </w:divBdr>
        </w:div>
        <w:div w:id="1613321016">
          <w:marLeft w:val="640"/>
          <w:marRight w:val="0"/>
          <w:marTop w:val="0"/>
          <w:marBottom w:val="0"/>
          <w:divBdr>
            <w:top w:val="none" w:sz="0" w:space="0" w:color="auto"/>
            <w:left w:val="none" w:sz="0" w:space="0" w:color="auto"/>
            <w:bottom w:val="none" w:sz="0" w:space="0" w:color="auto"/>
            <w:right w:val="none" w:sz="0" w:space="0" w:color="auto"/>
          </w:divBdr>
        </w:div>
        <w:div w:id="1647734021">
          <w:marLeft w:val="640"/>
          <w:marRight w:val="0"/>
          <w:marTop w:val="0"/>
          <w:marBottom w:val="0"/>
          <w:divBdr>
            <w:top w:val="none" w:sz="0" w:space="0" w:color="auto"/>
            <w:left w:val="none" w:sz="0" w:space="0" w:color="auto"/>
            <w:bottom w:val="none" w:sz="0" w:space="0" w:color="auto"/>
            <w:right w:val="none" w:sz="0" w:space="0" w:color="auto"/>
          </w:divBdr>
        </w:div>
        <w:div w:id="1854494815">
          <w:marLeft w:val="640"/>
          <w:marRight w:val="0"/>
          <w:marTop w:val="0"/>
          <w:marBottom w:val="0"/>
          <w:divBdr>
            <w:top w:val="none" w:sz="0" w:space="0" w:color="auto"/>
            <w:left w:val="none" w:sz="0" w:space="0" w:color="auto"/>
            <w:bottom w:val="none" w:sz="0" w:space="0" w:color="auto"/>
            <w:right w:val="none" w:sz="0" w:space="0" w:color="auto"/>
          </w:divBdr>
        </w:div>
        <w:div w:id="1870296237">
          <w:marLeft w:val="640"/>
          <w:marRight w:val="0"/>
          <w:marTop w:val="0"/>
          <w:marBottom w:val="0"/>
          <w:divBdr>
            <w:top w:val="none" w:sz="0" w:space="0" w:color="auto"/>
            <w:left w:val="none" w:sz="0" w:space="0" w:color="auto"/>
            <w:bottom w:val="none" w:sz="0" w:space="0" w:color="auto"/>
            <w:right w:val="none" w:sz="0" w:space="0" w:color="auto"/>
          </w:divBdr>
        </w:div>
        <w:div w:id="1887987510">
          <w:marLeft w:val="640"/>
          <w:marRight w:val="0"/>
          <w:marTop w:val="0"/>
          <w:marBottom w:val="0"/>
          <w:divBdr>
            <w:top w:val="none" w:sz="0" w:space="0" w:color="auto"/>
            <w:left w:val="none" w:sz="0" w:space="0" w:color="auto"/>
            <w:bottom w:val="none" w:sz="0" w:space="0" w:color="auto"/>
            <w:right w:val="none" w:sz="0" w:space="0" w:color="auto"/>
          </w:divBdr>
        </w:div>
        <w:div w:id="2072650153">
          <w:marLeft w:val="640"/>
          <w:marRight w:val="0"/>
          <w:marTop w:val="0"/>
          <w:marBottom w:val="0"/>
          <w:divBdr>
            <w:top w:val="none" w:sz="0" w:space="0" w:color="auto"/>
            <w:left w:val="none" w:sz="0" w:space="0" w:color="auto"/>
            <w:bottom w:val="none" w:sz="0" w:space="0" w:color="auto"/>
            <w:right w:val="none" w:sz="0" w:space="0" w:color="auto"/>
          </w:divBdr>
        </w:div>
      </w:divsChild>
    </w:div>
    <w:div w:id="2134906923">
      <w:marLeft w:val="640"/>
      <w:marRight w:val="0"/>
      <w:marTop w:val="0"/>
      <w:marBottom w:val="0"/>
      <w:divBdr>
        <w:top w:val="none" w:sz="0" w:space="0" w:color="auto"/>
        <w:left w:val="none" w:sz="0" w:space="0" w:color="auto"/>
        <w:bottom w:val="none" w:sz="0" w:space="0" w:color="auto"/>
        <w:right w:val="none" w:sz="0" w:space="0" w:color="auto"/>
      </w:divBdr>
    </w:div>
    <w:div w:id="2137019868">
      <w:marLeft w:val="640"/>
      <w:marRight w:val="0"/>
      <w:marTop w:val="0"/>
      <w:marBottom w:val="0"/>
      <w:divBdr>
        <w:top w:val="none" w:sz="0" w:space="0" w:color="auto"/>
        <w:left w:val="none" w:sz="0" w:space="0" w:color="auto"/>
        <w:bottom w:val="none" w:sz="0" w:space="0" w:color="auto"/>
        <w:right w:val="none" w:sz="0" w:space="0" w:color="auto"/>
      </w:divBdr>
    </w:div>
    <w:div w:id="2137025118">
      <w:marLeft w:val="640"/>
      <w:marRight w:val="0"/>
      <w:marTop w:val="0"/>
      <w:marBottom w:val="0"/>
      <w:divBdr>
        <w:top w:val="none" w:sz="0" w:space="0" w:color="auto"/>
        <w:left w:val="none" w:sz="0" w:space="0" w:color="auto"/>
        <w:bottom w:val="none" w:sz="0" w:space="0" w:color="auto"/>
        <w:right w:val="none" w:sz="0" w:space="0" w:color="auto"/>
      </w:divBdr>
    </w:div>
    <w:div w:id="2137983210">
      <w:marLeft w:val="640"/>
      <w:marRight w:val="0"/>
      <w:marTop w:val="0"/>
      <w:marBottom w:val="0"/>
      <w:divBdr>
        <w:top w:val="none" w:sz="0" w:space="0" w:color="auto"/>
        <w:left w:val="none" w:sz="0" w:space="0" w:color="auto"/>
        <w:bottom w:val="none" w:sz="0" w:space="0" w:color="auto"/>
        <w:right w:val="none" w:sz="0" w:space="0" w:color="auto"/>
      </w:divBdr>
    </w:div>
    <w:div w:id="2139182485">
      <w:marLeft w:val="640"/>
      <w:marRight w:val="0"/>
      <w:marTop w:val="0"/>
      <w:marBottom w:val="0"/>
      <w:divBdr>
        <w:top w:val="none" w:sz="0" w:space="0" w:color="auto"/>
        <w:left w:val="none" w:sz="0" w:space="0" w:color="auto"/>
        <w:bottom w:val="none" w:sz="0" w:space="0" w:color="auto"/>
        <w:right w:val="none" w:sz="0" w:space="0" w:color="auto"/>
      </w:divBdr>
    </w:div>
    <w:div w:id="2140612826">
      <w:marLeft w:val="640"/>
      <w:marRight w:val="0"/>
      <w:marTop w:val="0"/>
      <w:marBottom w:val="0"/>
      <w:divBdr>
        <w:top w:val="none" w:sz="0" w:space="0" w:color="auto"/>
        <w:left w:val="none" w:sz="0" w:space="0" w:color="auto"/>
        <w:bottom w:val="none" w:sz="0" w:space="0" w:color="auto"/>
        <w:right w:val="none" w:sz="0" w:space="0" w:color="auto"/>
      </w:divBdr>
    </w:div>
    <w:div w:id="2141612349">
      <w:marLeft w:val="640"/>
      <w:marRight w:val="0"/>
      <w:marTop w:val="0"/>
      <w:marBottom w:val="0"/>
      <w:divBdr>
        <w:top w:val="none" w:sz="0" w:space="0" w:color="auto"/>
        <w:left w:val="none" w:sz="0" w:space="0" w:color="auto"/>
        <w:bottom w:val="none" w:sz="0" w:space="0" w:color="auto"/>
        <w:right w:val="none" w:sz="0" w:space="0" w:color="auto"/>
      </w:divBdr>
    </w:div>
    <w:div w:id="2143499308">
      <w:marLeft w:val="640"/>
      <w:marRight w:val="0"/>
      <w:marTop w:val="0"/>
      <w:marBottom w:val="0"/>
      <w:divBdr>
        <w:top w:val="none" w:sz="0" w:space="0" w:color="auto"/>
        <w:left w:val="none" w:sz="0" w:space="0" w:color="auto"/>
        <w:bottom w:val="none" w:sz="0" w:space="0" w:color="auto"/>
        <w:right w:val="none" w:sz="0" w:space="0" w:color="auto"/>
      </w:divBdr>
    </w:div>
    <w:div w:id="2145387853">
      <w:marLeft w:val="640"/>
      <w:marRight w:val="0"/>
      <w:marTop w:val="0"/>
      <w:marBottom w:val="0"/>
      <w:divBdr>
        <w:top w:val="none" w:sz="0" w:space="0" w:color="auto"/>
        <w:left w:val="none" w:sz="0" w:space="0" w:color="auto"/>
        <w:bottom w:val="none" w:sz="0" w:space="0" w:color="auto"/>
        <w:right w:val="none" w:sz="0" w:space="0" w:color="auto"/>
      </w:divBdr>
    </w:div>
    <w:div w:id="2145855288">
      <w:marLeft w:val="640"/>
      <w:marRight w:val="0"/>
      <w:marTop w:val="0"/>
      <w:marBottom w:val="0"/>
      <w:divBdr>
        <w:top w:val="none" w:sz="0" w:space="0" w:color="auto"/>
        <w:left w:val="none" w:sz="0" w:space="0" w:color="auto"/>
        <w:bottom w:val="none" w:sz="0" w:space="0" w:color="auto"/>
        <w:right w:val="none" w:sz="0" w:space="0" w:color="auto"/>
      </w:divBdr>
    </w:div>
    <w:div w:id="2146006255">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hyperlink" Target="mailto:diana.bellavia@uniroma1.it"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hyperlink" Target="mailto:saula.checquolo@uniroma1.it" TargetMode="External"/><Relationship Id="rId11" Type="http://schemas.openxmlformats.org/officeDocument/2006/relationships/image" Target="media/image4.png"/><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9F4AE96792469E8DFE15D81E4AEFAF"/>
        <w:category>
          <w:name w:val="Generale"/>
          <w:gallery w:val="placeholder"/>
        </w:category>
        <w:types>
          <w:type w:val="bbPlcHdr"/>
        </w:types>
        <w:behaviors>
          <w:behavior w:val="content"/>
        </w:behaviors>
        <w:guid w:val="{69E21723-1459-42B6-AC0E-77B970DED2CA}"/>
      </w:docPartPr>
      <w:docPartBody>
        <w:p w:rsidR="004D70F6" w:rsidRDefault="00405390" w:rsidP="0097020B">
          <w:pPr>
            <w:pStyle w:val="D19F4AE96792469E8DFE15D81E4AEFAF"/>
          </w:pPr>
          <w:r w:rsidRPr="001D74A1">
            <w:rPr>
              <w:rStyle w:val="Testosegnaposto"/>
            </w:rPr>
            <w:t>Fare clic o toccare qui per immettere il testo.</w:t>
          </w:r>
        </w:p>
      </w:docPartBody>
    </w:docPart>
    <w:docPart>
      <w:docPartPr>
        <w:name w:val="CBB15800187F40D089C0F37EFDDB0141"/>
        <w:category>
          <w:name w:val="Generale"/>
          <w:gallery w:val="placeholder"/>
        </w:category>
        <w:types>
          <w:type w:val="bbPlcHdr"/>
        </w:types>
        <w:behaviors>
          <w:behavior w:val="content"/>
        </w:behaviors>
        <w:guid w:val="{06470C37-D5FB-45F8-B9C5-1EDF854E690D}"/>
      </w:docPartPr>
      <w:docPartBody>
        <w:p w:rsidR="004D70F6" w:rsidRDefault="00405390" w:rsidP="0097020B">
          <w:pPr>
            <w:pStyle w:val="CBB15800187F40D089C0F37EFDDB0141"/>
          </w:pPr>
          <w:r w:rsidRPr="001D74A1">
            <w:rPr>
              <w:rStyle w:val="Testosegnaposto"/>
            </w:rPr>
            <w:t>Fare clic o toccare qui per immettere il testo.</w:t>
          </w:r>
        </w:p>
      </w:docPartBody>
    </w:docPart>
    <w:docPart>
      <w:docPartPr>
        <w:name w:val="DefaultPlaceholder_-1854013440"/>
        <w:category>
          <w:name w:val="Generale"/>
          <w:gallery w:val="placeholder"/>
        </w:category>
        <w:types>
          <w:type w:val="bbPlcHdr"/>
        </w:types>
        <w:behaviors>
          <w:behavior w:val="content"/>
        </w:behaviors>
        <w:guid w:val="{EFF963CB-6F26-4EA2-B117-735460D2150C}"/>
      </w:docPartPr>
      <w:docPartBody>
        <w:p w:rsidR="00CF32A3" w:rsidRDefault="00405390">
          <w:r w:rsidRPr="00E6245F">
            <w:rPr>
              <w:rStyle w:val="Testosegnaposto"/>
            </w:rPr>
            <w:t>Fare clic o toccare qui per immettere il testo.</w:t>
          </w:r>
        </w:p>
      </w:docPartBody>
    </w:docPart>
    <w:docPart>
      <w:docPartPr>
        <w:name w:val="DCF91FB6769B4EDBAC33A734CD2628E4"/>
        <w:category>
          <w:name w:val="Generale"/>
          <w:gallery w:val="placeholder"/>
        </w:category>
        <w:types>
          <w:type w:val="bbPlcHdr"/>
        </w:types>
        <w:behaviors>
          <w:behavior w:val="content"/>
        </w:behaviors>
        <w:guid w:val="{DB639BCA-633B-4299-A218-E9D29B93E3DD}"/>
      </w:docPartPr>
      <w:docPartBody>
        <w:p w:rsidR="00044BD3" w:rsidRDefault="00405390" w:rsidP="00044BD3">
          <w:pPr>
            <w:pStyle w:val="DCF91FB6769B4EDBAC33A734CD2628E4"/>
          </w:pPr>
          <w:r w:rsidRPr="00D47E3A">
            <w:rPr>
              <w:rStyle w:val="Testosegnaposto"/>
            </w:rPr>
            <w:t>Fare clic o toccare qui per immettere il testo.</w:t>
          </w:r>
        </w:p>
      </w:docPartBody>
    </w:docPart>
    <w:docPart>
      <w:docPartPr>
        <w:name w:val="FEFEF2839FE3E749AC624D107F11A24E"/>
        <w:category>
          <w:name w:val="Generale"/>
          <w:gallery w:val="placeholder"/>
        </w:category>
        <w:types>
          <w:type w:val="bbPlcHdr"/>
        </w:types>
        <w:behaviors>
          <w:behavior w:val="content"/>
        </w:behaviors>
        <w:guid w:val="{515D2D67-C093-9C4C-96F9-87FA1D3B676D}"/>
      </w:docPartPr>
      <w:docPartBody>
        <w:p w:rsidR="003A2ED6" w:rsidRDefault="00303753" w:rsidP="00303753">
          <w:pPr>
            <w:pStyle w:val="FEFEF2839FE3E749AC624D107F11A24E"/>
          </w:pPr>
          <w:r w:rsidRPr="00E6245F">
            <w:rPr>
              <w:rStyle w:val="Testosegnaposto"/>
            </w:rPr>
            <w:t>Fare clic o toccare qui per immettere il testo.</w:t>
          </w:r>
        </w:p>
      </w:docPartBody>
    </w:docPart>
    <w:docPart>
      <w:docPartPr>
        <w:name w:val="A68A0E309835B541BBE031E6F47DC69E"/>
        <w:category>
          <w:name w:val="Generale"/>
          <w:gallery w:val="placeholder"/>
        </w:category>
        <w:types>
          <w:type w:val="bbPlcHdr"/>
        </w:types>
        <w:behaviors>
          <w:behavior w:val="content"/>
        </w:behaviors>
        <w:guid w:val="{D1D17857-A2C5-4343-8487-135C8E6C2130}"/>
      </w:docPartPr>
      <w:docPartBody>
        <w:p w:rsidR="003A2ED6" w:rsidRDefault="00303753" w:rsidP="00303753">
          <w:pPr>
            <w:pStyle w:val="A68A0E309835B541BBE031E6F47DC69E"/>
          </w:pPr>
          <w:r w:rsidRPr="00D47E3A">
            <w:rPr>
              <w:rStyle w:val="Testosegnaposto"/>
            </w:rPr>
            <w:t>Fare clic o toccare qui per immettere il testo.</w:t>
          </w:r>
        </w:p>
      </w:docPartBody>
    </w:docPart>
    <w:docPart>
      <w:docPartPr>
        <w:name w:val="FA668F2F1338D44BA8733CBDAA692491"/>
        <w:category>
          <w:name w:val="Generale"/>
          <w:gallery w:val="placeholder"/>
        </w:category>
        <w:types>
          <w:type w:val="bbPlcHdr"/>
        </w:types>
        <w:behaviors>
          <w:behavior w:val="content"/>
        </w:behaviors>
        <w:guid w:val="{D9EE9747-0C7A-8E45-9A6C-B0E576F277AA}"/>
      </w:docPartPr>
      <w:docPartBody>
        <w:p w:rsidR="003A2ED6" w:rsidRDefault="00303753" w:rsidP="00303753">
          <w:pPr>
            <w:pStyle w:val="FA668F2F1338D44BA8733CBDAA692491"/>
          </w:pPr>
          <w:r w:rsidRPr="00E6245F">
            <w:rPr>
              <w:rStyle w:val="Testosegnaposto"/>
            </w:rPr>
            <w:t>Fare clic o toccare qui per immettere il testo.</w:t>
          </w:r>
        </w:p>
      </w:docPartBody>
    </w:docPart>
    <w:docPart>
      <w:docPartPr>
        <w:name w:val="60E7516C0BB51C4FA9C6C58BD3691546"/>
        <w:category>
          <w:name w:val="Generale"/>
          <w:gallery w:val="placeholder"/>
        </w:category>
        <w:types>
          <w:type w:val="bbPlcHdr"/>
        </w:types>
        <w:behaviors>
          <w:behavior w:val="content"/>
        </w:behaviors>
        <w:guid w:val="{E321B6EF-8264-034E-85C5-1818850590F6}"/>
      </w:docPartPr>
      <w:docPartBody>
        <w:p w:rsidR="003A2ED6" w:rsidRDefault="00303753" w:rsidP="00303753">
          <w:pPr>
            <w:pStyle w:val="60E7516C0BB51C4FA9C6C58BD3691546"/>
          </w:pPr>
          <w:r w:rsidRPr="001D74A1">
            <w:rPr>
              <w:rStyle w:val="Testosegnaposto"/>
            </w:rPr>
            <w:t>Fare clic o toccare qui per immettere il testo.</w:t>
          </w:r>
        </w:p>
      </w:docPartBody>
    </w:docPart>
    <w:docPart>
      <w:docPartPr>
        <w:name w:val="792FCD74791E81429D740D44EB60E316"/>
        <w:category>
          <w:name w:val="Generale"/>
          <w:gallery w:val="placeholder"/>
        </w:category>
        <w:types>
          <w:type w:val="bbPlcHdr"/>
        </w:types>
        <w:behaviors>
          <w:behavior w:val="content"/>
        </w:behaviors>
        <w:guid w:val="{34AAF753-04E8-2846-9D85-5A97F1A5ADFB}"/>
      </w:docPartPr>
      <w:docPartBody>
        <w:p w:rsidR="003A2ED6" w:rsidRDefault="00303753" w:rsidP="00303753">
          <w:pPr>
            <w:pStyle w:val="792FCD74791E81429D740D44EB60E316"/>
          </w:pPr>
          <w:r w:rsidRPr="001D74A1">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0D3"/>
    <w:rsid w:val="00023611"/>
    <w:rsid w:val="00044BD3"/>
    <w:rsid w:val="000722DF"/>
    <w:rsid w:val="000D786C"/>
    <w:rsid w:val="0014583E"/>
    <w:rsid w:val="0015119B"/>
    <w:rsid w:val="001813F7"/>
    <w:rsid w:val="001B3AA1"/>
    <w:rsid w:val="001C0B7C"/>
    <w:rsid w:val="001D0C44"/>
    <w:rsid w:val="001D687B"/>
    <w:rsid w:val="001E0CD5"/>
    <w:rsid w:val="001F04BF"/>
    <w:rsid w:val="00211E16"/>
    <w:rsid w:val="00226E66"/>
    <w:rsid w:val="002438EE"/>
    <w:rsid w:val="002C2FF8"/>
    <w:rsid w:val="002E1465"/>
    <w:rsid w:val="00303753"/>
    <w:rsid w:val="003436B9"/>
    <w:rsid w:val="0035303A"/>
    <w:rsid w:val="003826C0"/>
    <w:rsid w:val="003A2E29"/>
    <w:rsid w:val="003A2ED6"/>
    <w:rsid w:val="003B15A0"/>
    <w:rsid w:val="00405390"/>
    <w:rsid w:val="00437827"/>
    <w:rsid w:val="004459CF"/>
    <w:rsid w:val="004474E7"/>
    <w:rsid w:val="004528A6"/>
    <w:rsid w:val="004D3AA5"/>
    <w:rsid w:val="004D70F6"/>
    <w:rsid w:val="004F4B1D"/>
    <w:rsid w:val="00517A94"/>
    <w:rsid w:val="00530460"/>
    <w:rsid w:val="00576F09"/>
    <w:rsid w:val="005805D6"/>
    <w:rsid w:val="005A211B"/>
    <w:rsid w:val="005B2675"/>
    <w:rsid w:val="005D42E7"/>
    <w:rsid w:val="005E00D3"/>
    <w:rsid w:val="00620F6A"/>
    <w:rsid w:val="00682BF0"/>
    <w:rsid w:val="006A4D23"/>
    <w:rsid w:val="006C1D9B"/>
    <w:rsid w:val="006D4754"/>
    <w:rsid w:val="007113EE"/>
    <w:rsid w:val="007620E3"/>
    <w:rsid w:val="0077043B"/>
    <w:rsid w:val="007C40F1"/>
    <w:rsid w:val="008043DE"/>
    <w:rsid w:val="00841BF5"/>
    <w:rsid w:val="008D129A"/>
    <w:rsid w:val="00967105"/>
    <w:rsid w:val="0097020B"/>
    <w:rsid w:val="00985F78"/>
    <w:rsid w:val="00A151FE"/>
    <w:rsid w:val="00A371E0"/>
    <w:rsid w:val="00A528C7"/>
    <w:rsid w:val="00A76A85"/>
    <w:rsid w:val="00A8443A"/>
    <w:rsid w:val="00A94D9B"/>
    <w:rsid w:val="00AA7259"/>
    <w:rsid w:val="00AE3DD8"/>
    <w:rsid w:val="00B0691A"/>
    <w:rsid w:val="00B15A52"/>
    <w:rsid w:val="00BA7634"/>
    <w:rsid w:val="00BB2847"/>
    <w:rsid w:val="00BE650C"/>
    <w:rsid w:val="00C56EDA"/>
    <w:rsid w:val="00CA3A8F"/>
    <w:rsid w:val="00CE07F6"/>
    <w:rsid w:val="00CE25A6"/>
    <w:rsid w:val="00CF32A3"/>
    <w:rsid w:val="00DB7C3E"/>
    <w:rsid w:val="00DC71C4"/>
    <w:rsid w:val="00E243FD"/>
    <w:rsid w:val="00E56B9E"/>
    <w:rsid w:val="00E90F69"/>
    <w:rsid w:val="00EA3E04"/>
    <w:rsid w:val="00EE1E4B"/>
    <w:rsid w:val="00EF43D4"/>
    <w:rsid w:val="00F20FB0"/>
    <w:rsid w:val="00F575E0"/>
    <w:rsid w:val="00F711C8"/>
    <w:rsid w:val="00F716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303753"/>
    <w:rPr>
      <w:color w:val="666666"/>
    </w:rPr>
  </w:style>
  <w:style w:type="paragraph" w:customStyle="1" w:styleId="D19F4AE96792469E8DFE15D81E4AEFAF">
    <w:name w:val="D19F4AE96792469E8DFE15D81E4AEFAF"/>
    <w:rsid w:val="0097020B"/>
    <w:pPr>
      <w:spacing w:after="160" w:line="278" w:lineRule="auto"/>
    </w:pPr>
  </w:style>
  <w:style w:type="paragraph" w:customStyle="1" w:styleId="CBB15800187F40D089C0F37EFDDB0141">
    <w:name w:val="CBB15800187F40D089C0F37EFDDB0141"/>
    <w:rsid w:val="0097020B"/>
    <w:pPr>
      <w:spacing w:after="160" w:line="278" w:lineRule="auto"/>
    </w:pPr>
  </w:style>
  <w:style w:type="paragraph" w:customStyle="1" w:styleId="DCF91FB6769B4EDBAC33A734CD2628E4">
    <w:name w:val="DCF91FB6769B4EDBAC33A734CD2628E4"/>
    <w:rsid w:val="00044BD3"/>
    <w:pPr>
      <w:spacing w:after="160" w:line="278" w:lineRule="auto"/>
    </w:pPr>
  </w:style>
  <w:style w:type="paragraph" w:customStyle="1" w:styleId="FEFEF2839FE3E749AC624D107F11A24E">
    <w:name w:val="FEFEF2839FE3E749AC624D107F11A24E"/>
    <w:rsid w:val="00303753"/>
  </w:style>
  <w:style w:type="paragraph" w:customStyle="1" w:styleId="A68A0E309835B541BBE031E6F47DC69E">
    <w:name w:val="A68A0E309835B541BBE031E6F47DC69E"/>
    <w:rsid w:val="00303753"/>
  </w:style>
  <w:style w:type="paragraph" w:customStyle="1" w:styleId="FA668F2F1338D44BA8733CBDAA692491">
    <w:name w:val="FA668F2F1338D44BA8733CBDAA692491"/>
    <w:rsid w:val="00303753"/>
  </w:style>
  <w:style w:type="paragraph" w:customStyle="1" w:styleId="60E7516C0BB51C4FA9C6C58BD3691546">
    <w:name w:val="60E7516C0BB51C4FA9C6C58BD3691546"/>
    <w:rsid w:val="00303753"/>
  </w:style>
  <w:style w:type="paragraph" w:customStyle="1" w:styleId="792FCD74791E81429D740D44EB60E316">
    <w:name w:val="792FCD74791E81429D740D44EB60E316"/>
    <w:rsid w:val="003037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DD56A2D-F4A6-4DA6-926A-9D610B9246E1}">
  <we:reference id="wa104382081" version="1.55.1.0" store="it-IT" storeType="omex"/>
  <we:alternateReferences>
    <we:reference id="wa104382081" version="1.55.1.0" store="" storeType="omex"/>
  </we:alternateReferences>
  <we:properties>
    <we:property name="MENDELEY_BIBLIOGRAPHY_IS_DIRTY" value="false"/>
    <we:property name="MENDELEY_BIBLIOGRAPHY_LAST_MODIFIED" value="1768499085584"/>
    <we:property name="MENDELEY_CITATIONS" value="[{&quot;citationID&quot;:&quot;MENDELEY_CITATION_b933c8c6-5b8a-4296-a6c1-a4dc47df9d17&quot;,&quot;properties&quot;:{&quot;noteIndex&quot;:0},&quot;isEdited&quot;:false,&quot;manualOverride&quot;:{&quot;isManuallyOverridden&quot;:false,&quot;citeprocText&quot;:&quot;(1)&quot;,&quot;manualOverrideText&quot;:&quot;&quot;},&quot;citationTag&quot;:&quot;MENDELEY_CITATION_v3_eyJjaXRhdGlvbklEIjoiTUVOREVMRVlfQ0lUQVRJT05fYjkzM2M4YzYtNWI4YS00Mjk2LWE2YzEtYTRkYzQ3ZGY5ZDE3IiwicHJvcGVydGllcyI6eyJub3RlSW5kZXgiOjB9LCJpc0VkaXRlZCI6ZmFsc2UsIm1hbnVhbE92ZXJyaWRlIjp7ImlzTWFudWFsbHlPdmVycmlkZGVuIjpmYWxzZSwiY2l0ZXByb2NUZXh0IjoiKDEpIiwibWFudWFsT3ZlcnJpZGVUZXh0IjoiIn0sImNpdGF0aW9uSXRlbXMiOlt7ImlkIjoiZGMwYjYyNjktY2QyNy0zNzk2LTgyMjMtYTM3MWQ4NDM3YTJiIiwiaXRlbURhdGEiOnsidHlwZSI6ImFydGljbGUtam91cm5hbCIsImlkIjoiZGMwYjYyNjktY2QyNy0zNzk2LTgyMjMtYTM3MWQ4NDM3YTJiIiwidGl0bGUiOiJBIGhpZ2hseSBhbm5vdGF0ZWQgZGF0YWJhc2Ugb2YgZ2VuZXMgYXNzb2NpYXRlZCB3aXRoIHBsYXRpbnVtIHJlc2lzdGFuY2UgaW4gY2FuY2VyIiwiYXV0aG9yIjpbeyJmYW1pbHkiOiJIdWFuZyIsImdpdmVuIjoiRG9uZ3FpbmciLCJwYXJzZS1uYW1lcyI6ZmFsc2UsImRyb3BwaW5nLXBhcnRpY2xlIjoiIiwibm9uLWRyb3BwaW5nLXBhcnRpY2xlIjoiIn0seyJmYW1pbHkiOiJTYXZhZ2UiLCJnaXZlbiI6IlNhcmEgUi4iLCJwYXJzZS1uYW1lcyI6ZmFsc2UsImRyb3BwaW5nLXBhcnRpY2xlIjoiIiwibm9uLWRyb3BwaW5nLXBhcnRpY2xlIjoiIn0seyJmYW1pbHkiOiJDYWxpbmF3YW4iLCJnaXZlbiI6IkFubmEgUC4iLCJwYXJzZS1uYW1lcyI6ZmFsc2UsImRyb3BwaW5nLXBhcnRpY2xlIjoiIiwibm9uLWRyb3BwaW5nLXBhcnRpY2xlIjoiIn0seyJmYW1pbHkiOiJMaW4iLCJnaXZlbiI6IkNoZW53ZWkiLCJwYXJzZS1uYW1lcyI6ZmFsc2UsImRyb3BwaW5nLXBhcnRpY2xlIjoiIiwibm9uLWRyb3BwaW5nLXBhcnRpY2xlIjoiIn0seyJmYW1pbHkiOiJaaGFuZyIsImdpdmVuIjoiQmluZyIsInBhcnNlLW5hbWVzIjpmYWxzZSwiZHJvcHBpbmctcGFydGljbGUiOiIiLCJub24tZHJvcHBpbmctcGFydGljbGUiOiIifSx7ImZhbWlseSI6IldhbmciLCJnaXZlbiI6IlBlaSIsInBhcnNlLW5hbWVzIjpmYWxzZSwiZHJvcHBpbmctcGFydGljbGUiOiIiLCJub24tZHJvcHBpbmctcGFydGljbGUiOiIifSx7ImZhbWlseSI6IlN0YXJyIiwiZ2l2ZW4iOiJUaW1vdGh5IEsuIiwicGFyc2UtbmFtZXMiOmZhbHNlLCJkcm9wcGluZy1wYXJ0aWNsZSI6IiIsIm5vbi1kcm9wcGluZy1wYXJ0aWNsZSI6IiJ9LHsiZmFtaWx5IjoiQmlycmVyIiwiZ2l2ZW4iOiJNaWNoYWVsIEouIiwicGFyc2UtbmFtZXMiOmZhbHNlLCJkcm9wcGluZy1wYXJ0aWNsZSI6IiIsIm5vbi1kcm9wcGluZy1wYXJ0aWNsZSI6IiJ9LHsiZmFtaWx5IjoiUGF1bG92aWNoIiwiZ2l2ZW4iOiJBbWFuZGEgRy4iLCJwYXJzZS1uYW1lcyI6ZmFsc2UsImRyb3BwaW5nLXBhcnRpY2xlIjoiIiwibm9uLWRyb3BwaW5nLXBhcnRpY2xlIjoiIn1dLCJjb250YWluZXItdGl0bGUiOiJPbmNvZ2VuZSIsImNvbnRhaW5lci10aXRsZS1zaG9ydCI6Ik9uY29nZW5lIiwiRE9JIjoiMTAuMTAzOC9zNDEzODgtMDIxLTAyMDU1LTIiLCJJU1NOIjoiMDk1MC05MjMyIiwiaXNzdWVkIjp7ImRhdGUtcGFydHMiOltbMjAyMSwxMSwxOF1dfSwicGFnZSI6IjYzOTUtNjQwNSIsImFic3RyYWN0IjoiPHA+IFBsYXRpbnVtLWJhc2VkIGNoZW1vdGhlcmFweSwgaW5jbHVkaW5nIGNpc3BsYXRpbiwgY2FyYm9wbGF0aW4sIGFuZCBveGFsaXBsYXRpbiwgaXMgcHJlc2NyaWJlZCB0byAxMC0yMCUgb2YgYWxsIGNhbmNlciBwYXRpZW50cy4gVW5mb3J0dW5hdGVseSwgcGxhdGludW0gcmVzaXN0YW5jZSBkZXZlbG9wcyBpbiBhIHNpZ25pZmljYW50IG51bWJlciBvZiBwYXRpZW50cyBhbmQgaXMgYSBkZXRlcm1pbmFudCBvZiBjbGluaWNhbCBvdXRjb21lLiBFeHRlbnNpdmUgcmVzZWFyY2ggaGFzIGJlZW4gY29uZHVjdGVkIHRvIHVuZGVyc3RhbmQgYW5kIG92ZXJjb21lIHBsYXRpbnVtIHJlc2lzdGFuY2UsIGFuZCBtZWNoYW5pc21zIG9mIHJlc2lzdGFuY2UgY2FuIGJlIGNhdGVnb3JpemVkIGludG8gc2V2ZXJhbCBicm9hZCBiaW9sb2dpY2FsIHByb2Nlc3NlcywgaW5jbHVkaW5nICgxKSByZWd1bGF0aW9uIG9mIGRydWcgZW50cnksIGV4aXQsIGFjY3VtdWxhdGlvbiwgc2VxdWVzdHJhdGlvbiwgYW5kIGRldG94aWZpY2F0aW9uLCAoMikgZW5oYW5jZWQgcmVwYWlyIGFuZCB0b2xlcmFuY2Ugb2YgcGxhdGludW0taW5kdWNlZCBETkEgZGFtYWdlLCAoMykgYWx0ZXJhdGlvbnMgaW4gY2VsbCBzdXJ2aXZhbCBwYXRod2F5cywgKDQpIGFsdGVyYXRpb25zIGluIHBsZWlvdHJvcGljIHByb2Nlc3NlcyBhbmQgcGF0aHdheXMsIGFuZCAoNSkgY2hhbmdlcyBpbiB0aGUgdHVtb3IgbWljcm9lbnZpcm9ubWVudC4gQXMgYSByZXNvdXJjZSB0byB0aGUgY2FuY2VyIHJlc2VhcmNoIGNvbW11bml0eSwgd2UgcHJvdmlkZSBhIGNvbXByZWhlbnNpdmUgb3ZlcnZpZXcgYWNjb21wYW5pZWQgYnkgYSBtYW51YWxseSBjdXJhdGVkIGRhdGFiYXNlIG9mIHRoZSAmZ3Q7OTAwIGdlbmVzL3Byb3RlaW5zIHRoYXQgaGF2ZSBiZWVuIGFzc29jaWF0ZWQgd2l0aCBwbGF0aW51bSByZXNpc3RhbmNlIG92ZXIgdGhlIGxhc3QgMzAgeWVhcnMgb2YgbGl0ZXJhdHVyZS4gVGhlIGRhdGFiYXNlIGlzIGFubm90YXRlZCB3aXRoIHBvc3NpYmxlIHBhdGh3YXlzIHRocm91Z2ggd2hpY2ggdGhlIGN1cmF0ZWQgZ2VuZXMgYXJlIHJlbGF0ZWQgdG8gcGxhdGludW0gcmVzaXN0YW5jZSwgdHlwZXMgb2YgZXZpZGVuY2UsIGFuZCBoeXBlcmxpbmtzIHRvIGxpdGVyYXR1cmUgc291cmNlcy4gVGhlIHNlYXJjaGFibGUsIGRvd25sb2FkYWJsZSBkYXRhYmFzZSBpcyBhdmFpbGFibGUgb25saW5lIGF0IDxleHQtbGluayBleHQtbGluay10eXBlPVwidXJpXCIgaHJlZj1cImh0dHA6Ly9wdHJjLWRkci5jcHRhYy1kYXRhLXZpZXcub3JnXCI+aHR0cDovL3B0cmMtZGRyLmNwdGFjLWRhdGEtdmlldy5vcmc8L2V4dC1saW5rPiAuIDwvcD4iLCJpc3N1ZSI6IjQ2Iiwidm9sdW1lIjoiNDAifSwiaXNUZW1wb3JhcnkiOmZhbHNlfV19&quot;,&quot;citationItems&quot;:[{&quot;id&quot;:&quot;dc0b6269-cd27-3796-8223-a371d8437a2b&quot;,&quot;itemData&quot;:{&quot;type&quot;:&quot;article-journal&quot;,&quot;id&quot;:&quot;dc0b6269-cd27-3796-8223-a371d8437a2b&quot;,&quot;title&quot;:&quot;A highly annotated database of genes associated with platinum resistance in cancer&quot;,&quot;author&quot;:[{&quot;family&quot;:&quot;Huang&quot;,&quot;given&quot;:&quot;Dongqing&quot;,&quot;parse-names&quot;:false,&quot;dropping-particle&quot;:&quot;&quot;,&quot;non-dropping-particle&quot;:&quot;&quot;},{&quot;family&quot;:&quot;Savage&quot;,&quot;given&quot;:&quot;Sara R.&quot;,&quot;parse-names&quot;:false,&quot;dropping-particle&quot;:&quot;&quot;,&quot;non-dropping-particle&quot;:&quot;&quot;},{&quot;family&quot;:&quot;Calinawan&quot;,&quot;given&quot;:&quot;Anna P.&quot;,&quot;parse-names&quot;:false,&quot;dropping-particle&quot;:&quot;&quot;,&quot;non-dropping-particle&quot;:&quot;&quot;},{&quot;family&quot;:&quot;Lin&quot;,&quot;given&quot;:&quot;Chenwei&quot;,&quot;parse-names&quot;:false,&quot;dropping-particle&quot;:&quot;&quot;,&quot;non-dropping-particle&quot;:&quot;&quot;},{&quot;family&quot;:&quot;Zhang&quot;,&quot;given&quot;:&quot;Bing&quot;,&quot;parse-names&quot;:false,&quot;dropping-particle&quot;:&quot;&quot;,&quot;non-dropping-particle&quot;:&quot;&quot;},{&quot;family&quot;:&quot;Wang&quot;,&quot;given&quot;:&quot;Pei&quot;,&quot;parse-names&quot;:false,&quot;dropping-particle&quot;:&quot;&quot;,&quot;non-dropping-particle&quot;:&quot;&quot;},{&quot;family&quot;:&quot;Starr&quot;,&quot;given&quot;:&quot;Timothy K.&quot;,&quot;parse-names&quot;:false,&quot;dropping-particle&quot;:&quot;&quot;,&quot;non-dropping-particle&quot;:&quot;&quot;},{&quot;family&quot;:&quot;Birrer&quot;,&quot;given&quot;:&quot;Michael J.&quot;,&quot;parse-names&quot;:false,&quot;dropping-particle&quot;:&quot;&quot;,&quot;non-dropping-particle&quot;:&quot;&quot;},{&quot;family&quot;:&quot;Paulovich&quot;,&quot;given&quot;:&quot;Amanda G.&quot;,&quot;parse-names&quot;:false,&quot;dropping-particle&quot;:&quot;&quot;,&quot;non-dropping-particle&quot;:&quot;&quot;}],&quot;container-title&quot;:&quot;Oncogene&quot;,&quot;container-title-short&quot;:&quot;Oncogene&quot;,&quot;DOI&quot;:&quot;10.1038/s41388-021-02055-2&quot;,&quot;ISSN&quot;:&quot;0950-9232&quot;,&quot;issued&quot;:{&quot;date-parts&quot;:[[2021,11,18]]},&quot;page&quot;:&quot;6395-6405&quot;,&quot;abstract&quot;:&quot;&lt;p&gt; Platinum-based chemotherapy, including cisplatin, carboplatin, and oxaliplatin, is prescribed to 10-20% of all cancer patients. Unfortunately, platinum resistance develops in a significant number of patients and is a determinant of clinical outcome. Extensive research has been conducted to understand and overcome platinum resistance, and mechanisms of resistance can be categorized into several broad biological processes, including (1) regulation of drug entry, exit, accumulation, sequestration, and detoxification, (2) enhanced repair and tolerance of platinum-induced DNA damage, (3) alterations in cell survival pathways, (4) alterations in pleiotropic processes and pathways, and (5) changes in the tumor microenvironment. As a resource to the cancer research community, we provide a comprehensive overview accompanied by a manually curated database of the &amp;gt;900 genes/proteins that have been associated with platinum resistance over the last 30 years of literature. The database is annotated with possible pathways through which the curated genes are related to platinum resistance, types of evidence, and hyperlinks to literature sources. The searchable, downloadable database is available online at &lt;ext-link ext-link-type=\&quot;uri\&quot; href=\&quot;http://ptrc-ddr.cptac-data-view.org\&quot;&gt;http://ptrc-ddr.cptac-data-view.org&lt;/ext-link&gt; . &lt;/p&gt;&quot;,&quot;issue&quot;:&quot;46&quot;,&quot;volume&quot;:&quot;40&quot;},&quot;isTemporary&quot;:false}]},{&quot;citationID&quot;:&quot;MENDELEY_CITATION_2e8f7468-9466-4846-8374-d66dd8e529e5&quot;,&quot;properties&quot;:{&quot;noteIndex&quot;:0},&quot;isEdited&quot;:false,&quot;manualOverride&quot;:{&quot;isManuallyOverridden&quot;:false,&quot;citeprocText&quot;:&quot;(2)&quot;,&quot;manualOverrideText&quot;:&quot;&quot;},&quot;citationTag&quot;:&quot;MENDELEY_CITATION_v3_eyJjaXRhdGlvbklEIjoiTUVOREVMRVlfQ0lUQVRJT05fMmU4Zjc0NjgtOTQ2Ni00ODQ2LTgzNzQtZDY2ZGQ4ZTUyOWU1IiwicHJvcGVydGllcyI6eyJub3RlSW5kZXgiOjB9LCJpc0VkaXRlZCI6ZmFsc2UsIm1hbnVhbE92ZXJyaWRlIjp7ImlzTWFudWFsbHlPdmVycmlkZGVuIjpmYWxzZSwiY2l0ZXByb2NUZXh0IjoiKDIpIiwibWFudWFsT3ZlcnJpZGVUZXh0IjoiIn0sImNpdGF0aW9uSXRlbXMiOlt7ImlkIjoiMDM2Y2QyM2UtYzA2Yi0zMzE2LWI2NzgtZDM0MGFmYzZkMmEzIiwiaXRlbURhdGEiOnsidHlwZSI6ImFydGljbGUtam91cm5hbCIsImlkIjoiMDM2Y2QyM2UtYzA2Yi0zMzE2LWI2NzgtZDM0MGFmYzZkMmEzIiwidGl0bGUiOiJUaGUgb3JpZ2luIG9mIHRoZSBhbmt5cmluIHJlcGVhdCByZWdpb24gaW4gTm90Y2ggaW50cmFjZWxsdWxhciBkb21haW5zIGlzIGNyaXRpY2FsIGZvciByZWd1bGF0aW9uIG9mIEhFUyBwcm9tb3RlciBhY3Rpdml0eSIsImF1dGhvciI6W3siZmFtaWx5IjoiQmVhdHVzIiwiZ2l2ZW4iOiJQYXVsIiwicGFyc2UtbmFtZXMiOmZhbHNlLCJkcm9wcGluZy1wYXJ0aWNsZSI6IiIsIm5vbi1kcm9wcGluZy1wYXJ0aWNsZSI6IiJ9LHsiZmFtaWx5IjoiTHVuZGt2aXN0IiwiZ2l2ZW4iOiJKb2hhbiIsInBhcnNlLW5hbWVzIjpmYWxzZSwiZHJvcHBpbmctcGFydGljbGUiOiIiLCJub24tZHJvcHBpbmctcGFydGljbGUiOiIifSx7ImZhbWlseSI6IsOWYmVyZyIsImdpdmVuIjoiQ2FtaWxsYSIsInBhcnNlLW5hbWVzIjpmYWxzZSwiZHJvcHBpbmctcGFydGljbGUiOiIiLCJub24tZHJvcHBpbmctcGFydGljbGUiOiIifSx7ImZhbWlseSI6IlBlZGVyc2VuIiwiZ2l2ZW4iOiJLaWEiLCJwYXJzZS1uYW1lcyI6ZmFsc2UsImRyb3BwaW5nLXBhcnRpY2xlIjoiIiwibm9uLWRyb3BwaW5nLXBhcnRpY2xlIjoiIn0seyJmYW1pbHkiOiJMZW5kYWhsIiwiZ2l2ZW4iOiJVcmJhbiIsInBhcnNlLW5hbWVzIjpmYWxzZSwiZHJvcHBpbmctcGFydGljbGUiOiIiLCJub24tZHJvcHBpbmctcGFydGljbGUiOiIifV0sImNvbnRhaW5lci10aXRsZSI6Ik1lY2hhbmlzbXMgb2YgRGV2ZWxvcG1lbnQiLCJjb250YWluZXItdGl0bGUtc2hvcnQiOiJNZWNoLiBEZXYuIiwiRE9JIjoiMTAuMTAxNi9TMDkyNS00NzczKDAxKTAwMzczLTIiLCJJU1NOIjoiMDkyNTQ3NzMiLCJpc3N1ZWQiOnsiZGF0ZS1wYXJ0cyI6W1syMDAxLDZdXX0sInBhZ2UiOiIzLTIwIiwiaXNzdWUiOiIxLTIiLCJ2b2x1bWUiOiIxMDQifSwiaXNUZW1wb3JhcnkiOmZhbHNlfV19&quot;,&quot;citationItems&quot;:[{&quot;id&quot;:&quot;036cd23e-c06b-3316-b678-d340afc6d2a3&quot;,&quot;itemData&quot;:{&quot;type&quot;:&quot;article-journal&quot;,&quot;id&quot;:&quot;036cd23e-c06b-3316-b678-d340afc6d2a3&quot;,&quot;title&quot;:&quot;The origin of the ankyrin repeat region in Notch intracellular domains is critical for regulation of HES promoter activity&quot;,&quot;author&quot;:[{&quot;family&quot;:&quot;Beatus&quot;,&quot;given&quot;:&quot;Paul&quot;,&quot;parse-names&quot;:false,&quot;dropping-particle&quot;:&quot;&quot;,&quot;non-dropping-particle&quot;:&quot;&quot;},{&quot;family&quot;:&quot;Lundkvist&quot;,&quot;given&quot;:&quot;Johan&quot;,&quot;parse-names&quot;:false,&quot;dropping-particle&quot;:&quot;&quot;,&quot;non-dropping-particle&quot;:&quot;&quot;},{&quot;family&quot;:&quot;Öberg&quot;,&quot;given&quot;:&quot;Camilla&quot;,&quot;parse-names&quot;:false,&quot;dropping-particle&quot;:&quot;&quot;,&quot;non-dropping-particle&quot;:&quot;&quot;},{&quot;family&quot;:&quot;Pedersen&quot;,&quot;given&quot;:&quot;Kia&quot;,&quot;parse-names&quot;:false,&quot;dropping-particle&quot;:&quot;&quot;,&quot;non-dropping-particle&quot;:&quot;&quot;},{&quot;family&quot;:&quot;Lendahl&quot;,&quot;given&quot;:&quot;Urban&quot;,&quot;parse-names&quot;:false,&quot;dropping-particle&quot;:&quot;&quot;,&quot;non-dropping-particle&quot;:&quot;&quot;}],&quot;container-title&quot;:&quot;Mechanisms of Development&quot;,&quot;container-title-short&quot;:&quot;Mech. Dev.&quot;,&quot;DOI&quot;:&quot;10.1016/S0925-4773(01)00373-2&quot;,&quot;ISSN&quot;:&quot;09254773&quot;,&quot;issued&quot;:{&quot;date-parts&quot;:[[2001,6]]},&quot;page&quot;:&quot;3-20&quot;,&quot;issue&quot;:&quot;1-2&quot;,&quot;volume&quot;:&quot;104&quot;},&quot;isTemporary&quot;:false}]},{&quot;citationID&quot;:&quot;MENDELEY_CITATION_4310772b-5943-4eeb-b898-17827138df2e&quot;,&quot;properties&quot;:{&quot;noteIndex&quot;:0},&quot;isEdited&quot;:false,&quot;manualOverride&quot;:{&quot;isManuallyOverridden&quot;:false,&quot;citeprocText&quot;:&quot;(3)&quot;,&quot;manualOverrideText&quot;:&quot;&quot;},&quot;citationTag&quot;:&quot;MENDELEY_CITATION_v3_eyJjaXRhdGlvbklEIjoiTUVOREVMRVlfQ0lUQVRJT05fNDMxMDc3MmItNTk0My00ZWViLWI4OTgtMTc4MjcxMzhkZjJlIiwicHJvcGVydGllcyI6eyJub3RlSW5kZXgiOjB9LCJpc0VkaXRlZCI6ZmFsc2UsIm1hbnVhbE92ZXJyaWRlIjp7ImlzTWFudWFsbHlPdmVycmlkZGVuIjpmYWxzZSwiY2l0ZXByb2NUZXh0IjoiKDMpIiwibWFudWFsT3ZlcnJpZGVUZXh0IjoiIn0sImNpdGF0aW9uSXRlbXMiOlt7ImlkIjoiZmJlYzUzOTktODhhMS0zYmVmLWE3ZDAtZjVhMjk2MGNhNzQ4IiwiaXRlbURhdGEiOnsidHlwZSI6ImFydGljbGUtam91cm5hbCIsImlkIjoiZmJlYzUzOTktODhhMS0zYmVmLWE3ZDAtZjVhMjk2MGNhNzQ4IiwidGl0bGUiOiJQcm9seWzigJBpc29tZXJhc2UgUGluMSBjb250cm9scyBub3JtYWwgYW5kIGNhbmNlciBzdGVtIGNlbGxzIG9mIHRoZSBicmVhc3QiLCJhdXRob3IiOlt7ImZhbWlseSI6IlJ1c3RpZ2hpIiwiZ2l2ZW4iOiJBbGVzc2FuZHJhIiwicGFyc2UtbmFtZXMiOmZhbHNlLCJkcm9wcGluZy1wYXJ0aWNsZSI6IiIsIm5vbi1kcm9wcGluZy1wYXJ0aWNsZSI6IiJ9LHsiZmFtaWx5IjoiWmFubmluaSIsImdpdmVuIjoiQWxlc3NhbmRybyIsInBhcnNlLW5hbWVzIjpmYWxzZSwiZHJvcHBpbmctcGFydGljbGUiOiIiLCJub24tZHJvcHBpbmctcGFydGljbGUiOiIifSx7ImZhbWlseSI6IlRpYmVyaSIsImdpdmVuIjoiTHVjYSIsInBhcnNlLW5hbWVzIjpmYWxzZSwiZHJvcHBpbmctcGFydGljbGUiOiIiLCJub24tZHJvcHBpbmctcGFydGljbGUiOiIifSx7ImZhbWlseSI6IlNvbW1hZ2dpbyIsImdpdmVuIjoiUm9iZXJ0YSIsInBhcnNlLW5hbWVzIjpmYWxzZSwiZHJvcHBpbmctcGFydGljbGUiOiIiLCJub24tZHJvcHBpbmctcGFydGljbGUiOiIifSx7ImZhbWlseSI6IlBpYXp6YSIsImdpdmVuIjoiU2lsdmFubyIsInBhcnNlLW5hbWVzIjpmYWxzZSwiZHJvcHBpbmctcGFydGljbGUiOiIiLCJub24tZHJvcHBpbmctcGFydGljbGUiOiIifSx7ImZhbWlseSI6IlNvcnJlbnRpbm8iLCJnaXZlbiI6Ikdpb3Zhbm5pIiwicGFyc2UtbmFtZXMiOmZhbHNlLCJkcm9wcGluZy1wYXJ0aWNsZSI6IiIsIm5vbi1kcm9wcGluZy1wYXJ0aWNsZSI6IiJ9LHsiZmFtaWx5IjoiTnV6em8iLCJnaXZlbiI6IlNpbW9uYSIsInBhcnNlLW5hbWVzIjpmYWxzZSwiZHJvcHBpbmctcGFydGljbGUiOiIiLCJub24tZHJvcHBpbmctcGFydGljbGUiOiIifSx7ImZhbWlseSI6IlR1c2Nhbm8iLCJnaXZlbiI6IkFudG9uZWxsYSIsInBhcnNlLW5hbWVzIjpmYWxzZSwiZHJvcHBpbmctcGFydGljbGUiOiIiLCJub24tZHJvcHBpbmctcGFydGljbGUiOiIifSx7ImZhbWlseSI6IkV0ZXJubyIsImdpdmVuIjoiVmluY2Vuem8iLCJwYXJzZS1uYW1lcyI6ZmFsc2UsImRyb3BwaW5nLXBhcnRpY2xlIjoiIiwibm9uLWRyb3BwaW5nLXBhcnRpY2xlIjoiIn0seyJmYW1pbHkiOiJCZW52ZW51dGkiLCJnaXZlbiI6IkZlZGVyaWNhIiwicGFyc2UtbmFtZXMiOmZhbHNlLCJkcm9wcGluZy1wYXJ0aWNsZSI6IiIsIm5vbi1kcm9wcGluZy1wYXJ0aWNsZSI6IiJ9LHsiZmFtaWx5IjoiU2FudGFycGlhIiwiZ2l2ZW4iOiJMaWJlcm8iLCJwYXJzZS1uYW1lcyI6ZmFsc2UsImRyb3BwaW5nLXBhcnRpY2xlIjoiIiwibm9uLWRyb3BwaW5nLXBhcnRpY2xlIjoiIn0seyJmYW1pbHkiOiJBaWZhbnRpcyIsImdpdmVuIjoiSWFubmlzIiwicGFyc2UtbmFtZXMiOmZhbHNlLCJkcm9wcGluZy1wYXJ0aWNsZSI6IiIsIm5vbi1kcm9wcGluZy1wYXJ0aWNsZSI6IiJ9LHsiZmFtaWx5IjoiUm9zYXRvIiwiZ2l2ZW4iOiJBbnRvbmlvIiwicGFyc2UtbmFtZXMiOmZhbHNlLCJkcm9wcGluZy1wYXJ0aWNsZSI6IiIsIm5vbi1kcm9wcGluZy1wYXJ0aWNsZSI6IiJ9LHsiZmFtaWx5IjoiQmljY2lhdG8iLCJnaXZlbiI6IlNpbHZpbyIsInBhcnNlLW5hbWVzIjpmYWxzZSwiZHJvcHBpbmctcGFydGljbGUiOiIiLCJub24tZHJvcHBpbmctcGFydGljbGUiOiIifSx7ImZhbWlseSI6IlphbWJlbGxpIiwiZ2l2ZW4iOiJBbGJlcnRvIiwicGFyc2UtbmFtZXMiOmZhbHNlLCJkcm9wcGluZy1wYXJ0aWNsZSI6IiIsIm5vbi1kcm9wcGluZy1wYXJ0aWNsZSI6IiJ9LHsiZmFtaWx5IjoiU2FsIiwiZ2l2ZW4iOiJHaWFubmlubyIsInBhcnNlLW5hbWVzIjpmYWxzZSwiZHJvcHBpbmctcGFydGljbGUiOiIiLCJub24tZHJvcHBpbmctcGFydGljbGUiOiJEZWwifV0sImNvbnRhaW5lci10aXRsZSI6IkVNQk8gTW9sZWN1bGFyIE1lZGljaW5lIiwiY29udGFpbmVyLXRpdGxlLXNob3J0IjoiRU1CTyBNb2wuIE1lZC4iLCJET0kiOiIxMC4xMDAyL2VtbW0uMjAxMzAyOTA5IiwiSVNTTiI6IjE3NTctNDY3NiIsImlzc3VlZCI6eyJkYXRlLXBhcnRzIjpbWzIwMTQsMSwxNl1dfSwicGFnZSI6Ijk5LTExOSIsImFic3RyYWN0IjoiPHA+IE1hbW1hcnkgZXBpdGhlbGlhbCBzdGVtIGNlbGxzIGFyZSBmdW5kYW1lbnRhbCB0byBtYWludGFpbiB0aXNzdWUgaW50ZWdyaXR5LiBDYW5jZXIgc3RlbSBjZWxscyAoQ1NDcykgYXJlIGltcGxpY2F0ZWQgaW4gYm90aCB0cmVhdG1lbnQgcmVzaXN0YW5jZSBhbmQgZGlzZWFzZSByZWxhcHNlLCBhbmQgdGhlIG1vbGVjdWxhciBiYXNlcyBvZiB0aGVpciBtYWxpZ25hbnQgcHJvcGVydGllcyBhcmUgc3RpbGwgcG9vcmx5IHVuZGVyc3Rvb2QuIEhlcmUgd2Ugc2hvdyB0aGF0IGJvdGggbm9ybWFsIHN0ZW0gY2VsbHMgYW5kIENTQ3Mgb2YgdGhlIGJyZWFzdCBhcmUgY29udHJvbGxlZCBieSB0aGUgcHJvbHls4oCQaXNvbWVyYXNlIFBpbjEuIE1lY2hhbmlzdGljYWxseSwgZm9sbG93aW5nIGludGVyYWN0aW9uIHdpdGggUGluMSwgTm90Y2gxIGFuZCBOb3RjaDQsIGtleSByZWd1bGF0b3JzIG9mIGNlbGwgZmF0ZSwgZXNjYXBlIGZyb20gcHJvdGVhc29tYWwgZGVncmFkYXRpb24gYnkgdGhlaXIgbWFqb3IgdWJpcXVpdGlu4oCQbGlnYXNlIEZieHc3zrEuIEZ1bmN0aW9uYWxseSwgd2Ugc2hvdyB0aGF0IEZieHc3zrEgYWN0cyBhcyBhbiBlc3NlbnRpYWwgbmVnYXRpdmUgcmVndWxhdG9yIG9mIGJyZWFzdCBDU0NzJyBleHBhbnNpb24gYnkgcmVzdHJhaW5pbmcgTm90Y2ggYWN0aXZpdHksIGJ1dCB0aGUgZXN0YWJsaXNobWVudCBvZiBhIE5vdGNoL1BpbjEgYWN0aXZlIGNpcmN1aXRyeSBvcHBvc2VzIHRoaXMgZWZmZWN0LCB0aHVzIHByb21vdGluZyBicmVhc3QgPHN0eWxlZC1jb250ZW50IHN0eWxlPVwiZml4ZWQtY2FzZVwiPkNTQzwvc3R5bGVkLWNvbnRlbnQ+IHMgc2VsZuKAkHJlbmV3YWwsIHR1bW9yIGdyb3d0aCBhbmQgbWV0YXN0YXNpcyA8aXRhbGljPmluIHZpdm88L2l0YWxpYz4gLiBJbiBodW1hbiBicmVhc3QgY2FuY2VycywgZGVzcGl0ZSBGYnh3N86xIGV4cHJlc3Npb24sIGhpZ2ggbGV2ZWxzIG9mIFBpbjEgc3VzdGFpbiBOb3RjaCBzaWduYWxpbmcsIHdoaWNoIGNvcnJlbGF0ZXMgd2l0aCBwb29yIHByb2dub3Npcy4gU3VwcHJlc3Npb24gb2YgUGluMSBob2xkcyBwcm9taXNlIGluIHJldmVydGluZyBhZ2dyZXNzaXZlIHBoZW5vdHlwZXMsIHRocm91Z2ggQ1NDIGV4aGF1c3Rpb24gYXMgd2VsbCBhcyByZWNvdmVyZWQgZHJ1ZyBzZW5zaXRpdml0eSBjYXJyeWluZyByZWxldmFudCBpbXBsaWNhdGlvbnMgZm9yIHRoZXJhcHkgb2YgYnJlYXN0IGNhbmNlcnMuIDwvcD4iLCJpc3N1ZSI6IjEiLCJ2b2x1bWUiOiI2In0sImlzVGVtcG9yYXJ5IjpmYWxzZX1dfQ==&quot;,&quot;citationItems&quot;:[{&quot;id&quot;:&quot;fbec5399-88a1-3bef-a7d0-f5a2960ca748&quot;,&quot;itemData&quot;:{&quot;type&quot;:&quot;article-journal&quot;,&quot;id&quot;:&quot;fbec5399-88a1-3bef-a7d0-f5a2960ca748&quot;,&quot;title&quot;:&quot;Prolyl‐isomerase Pin1 controls normal and cancer stem cells of the breast&quot;,&quot;author&quot;:[{&quot;family&quot;:&quot;Rustighi&quot;,&quot;given&quot;:&quot;Alessandra&quot;,&quot;parse-names&quot;:false,&quot;dropping-particle&quot;:&quot;&quot;,&quot;non-dropping-particle&quot;:&quot;&quot;},{&quot;family&quot;:&quot;Zannini&quot;,&quot;given&quot;:&quot;Alessandro&quot;,&quot;parse-names&quot;:false,&quot;dropping-particle&quot;:&quot;&quot;,&quot;non-dropping-particle&quot;:&quot;&quot;},{&quot;family&quot;:&quot;Tiberi&quot;,&quot;given&quot;:&quot;Luca&quot;,&quot;parse-names&quot;:false,&quot;dropping-particle&quot;:&quot;&quot;,&quot;non-dropping-particle&quot;:&quot;&quot;},{&quot;family&quot;:&quot;Sommaggio&quot;,&quot;given&quot;:&quot;Roberta&quot;,&quot;parse-names&quot;:false,&quot;dropping-particle&quot;:&quot;&quot;,&quot;non-dropping-particle&quot;:&quot;&quot;},{&quot;family&quot;:&quot;Piazza&quot;,&quot;given&quot;:&quot;Silvano&quot;,&quot;parse-names&quot;:false,&quot;dropping-particle&quot;:&quot;&quot;,&quot;non-dropping-particle&quot;:&quot;&quot;},{&quot;family&quot;:&quot;Sorrentino&quot;,&quot;given&quot;:&quot;Giovanni&quot;,&quot;parse-names&quot;:false,&quot;dropping-particle&quot;:&quot;&quot;,&quot;non-dropping-particle&quot;:&quot;&quot;},{&quot;family&quot;:&quot;Nuzzo&quot;,&quot;given&quot;:&quot;Simona&quot;,&quot;parse-names&quot;:false,&quot;dropping-particle&quot;:&quot;&quot;,&quot;non-dropping-particle&quot;:&quot;&quot;},{&quot;family&quot;:&quot;Tuscano&quot;,&quot;given&quot;:&quot;Antonella&quot;,&quot;parse-names&quot;:false,&quot;dropping-particle&quot;:&quot;&quot;,&quot;non-dropping-particle&quot;:&quot;&quot;},{&quot;family&quot;:&quot;Eterno&quot;,&quot;given&quot;:&quot;Vincenzo&quot;,&quot;parse-names&quot;:false,&quot;dropping-particle&quot;:&quot;&quot;,&quot;non-dropping-particle&quot;:&quot;&quot;},{&quot;family&quot;:&quot;Benvenuti&quot;,&quot;given&quot;:&quot;Federica&quot;,&quot;parse-names&quot;:false,&quot;dropping-particle&quot;:&quot;&quot;,&quot;non-dropping-particle&quot;:&quot;&quot;},{&quot;family&quot;:&quot;Santarpia&quot;,&quot;given&quot;:&quot;Libero&quot;,&quot;parse-names&quot;:false,&quot;dropping-particle&quot;:&quot;&quot;,&quot;non-dropping-particle&quot;:&quot;&quot;},{&quot;family&quot;:&quot;Aifantis&quot;,&quot;given&quot;:&quot;Iannis&quot;,&quot;parse-names&quot;:false,&quot;dropping-particle&quot;:&quot;&quot;,&quot;non-dropping-particle&quot;:&quot;&quot;},{&quot;family&quot;:&quot;Rosato&quot;,&quot;given&quot;:&quot;Antonio&quot;,&quot;parse-names&quot;:false,&quot;dropping-particle&quot;:&quot;&quot;,&quot;non-dropping-particle&quot;:&quot;&quot;},{&quot;family&quot;:&quot;Bicciato&quot;,&quot;given&quot;:&quot;Silvio&quot;,&quot;parse-names&quot;:false,&quot;dropping-particle&quot;:&quot;&quot;,&quot;non-dropping-particle&quot;:&quot;&quot;},{&quot;family&quot;:&quot;Zambelli&quot;,&quot;given&quot;:&quot;Alberto&quot;,&quot;parse-names&quot;:false,&quot;dropping-particle&quot;:&quot;&quot;,&quot;non-dropping-particle&quot;:&quot;&quot;},{&quot;family&quot;:&quot;Sal&quot;,&quot;given&quot;:&quot;Giannino&quot;,&quot;parse-names&quot;:false,&quot;dropping-particle&quot;:&quot;&quot;,&quot;non-dropping-particle&quot;:&quot;Del&quot;}],&quot;container-title&quot;:&quot;EMBO Molecular Medicine&quot;,&quot;container-title-short&quot;:&quot;EMBO Mol. Med.&quot;,&quot;DOI&quot;:&quot;10.1002/emmm.201302909&quot;,&quot;ISSN&quot;:&quot;1757-4676&quot;,&quot;issued&quot;:{&quot;date-parts&quot;:[[2014,1,16]]},&quot;page&quot;:&quot;99-119&quot;,&quot;abstract&quot;:&quot;&lt;p&gt; Mammary epithelial stem cells are fundamental to maintain tissue integrity. Cancer stem cells (CSCs) are implicated in both treatment resistance and disease relapse, and the molecular bases of their malignant properties are still poorly understood. Here we show that both normal stem cells and CSCs of the breast are controlled by the prolyl‐isomerase Pin1. Mechanistically, following interaction with Pin1, Notch1 and Notch4, key regulators of cell fate, escape from proteasomal degradation by their major ubiquitin‐ligase Fbxw7α. Functionally, we show that Fbxw7α acts as an essential negative regulator of breast CSCs' expansion by restraining Notch activity, but the establishment of a Notch/Pin1 active circuitry opposes this effect, thus promoting breast &lt;styled-content style=\&quot;fixed-case\&quot;&gt;CSC&lt;/styled-content&gt; s self‐renewal, tumor growth and metastasis &lt;italic&gt;in vivo&lt;/italic&gt; . In human breast cancers, despite Fbxw7α expression, high levels of Pin1 sustain Notch signaling, which correlates with poor prognosis. Suppression of Pin1 holds promise in reverting aggressive phenotypes, through CSC exhaustion as well as recovered drug sensitivity carrying relevant implications for therapy of breast cancers. &lt;/p&gt;&quot;,&quot;issue&quot;:&quot;1&quot;,&quot;volume&quot;:&quot;6&quot;},&quot;isTemporary&quot;:false}]},{&quot;citationID&quot;:&quot;MENDELEY_CITATION_10689e89-fcda-4d45-a67b-7b03f11ac94e&quot;,&quot;properties&quot;:{&quot;noteIndex&quot;:0},&quot;isEdited&quot;:false,&quot;manualOverride&quot;:{&quot;isManuallyOverridden&quot;:false,&quot;citeprocText&quot;:&quot;(4)&quot;,&quot;manualOverrideText&quot;:&quot;&quot;},&quot;citationTag&quot;:&quot;MENDELEY_CITATION_v3_eyJjaXRhdGlvbklEIjoiTUVOREVMRVlfQ0lUQVRJT05fMTA2ODllODktZmNkYS00ZDQ1LWE2N2ItN2IwM2YxMWFjOTRlIiwicHJvcGVydGllcyI6eyJub3RlSW5kZXgiOjB9LCJpc0VkaXRlZCI6ZmFsc2UsIm1hbnVhbE92ZXJyaWRlIjp7ImlzTWFudWFsbHlPdmVycmlkZGVuIjpmYWxzZSwiY2l0ZXByb2NUZXh0IjoiKDQpIiwibWFudWFsT3ZlcnJpZGVUZXh0IjoiIn0sImNpdGF0aW9uSXRlbXMiOlt7ImlkIjoiZTllNDc4N2YtMDczZS0zODEwLTk1MTAtMGQ3YmU5ZTU5NTdkIiwiaXRlbURhdGEiOnsidHlwZSI6ImFydGljbGUtam91cm5hbCIsImlkIjoiZTllNDc4N2YtMDczZS0zODEwLTk1MTAtMGQ3YmU5ZTU5NTdkIiwidGl0bGUiOiJwSC1zZW5zaXRpdmUgbmlvc29tZXMgZm9yIEFUUkEgZGVsaXZlcnk6IEEgcHJvbWlzaW5nIGFwcHJvYWNoIHRvIGluaGliaXQgUGluMSBpbiBoaWdoLWdyYWRlIHNlcm91cyBvdmFyaWFuIGNhbmNlciIsImF1dGhvciI6W3siZmFtaWx5IjoiR2l1bGkiLCJnaXZlbiI6Ik1hcmlhIFZhbGVyaWEiLCJwYXJzZS1uYW1lcyI6ZmFsc2UsImRyb3BwaW5nLXBhcnRpY2xlIjoiIiwibm9uLWRyb3BwaW5nLXBhcnRpY2xlIjoiIn0seyJmYW1pbHkiOiJIYW5pZWgiLCJnaXZlbiI6IlBhdHJpemlhIE5hZGlhIiwicGFyc2UtbmFtZXMiOmZhbHNlLCJkcm9wcGluZy1wYXJ0aWNsZSI6IiIsIm5vbi1kcm9wcGluZy1wYXJ0aWNsZSI6IiJ9LHsiZmFtaWx5IjoiRm9ydGUiLCJnaXZlbiI6IkphY29wbyIsInBhcnNlLW5hbWVzIjpmYWxzZSwiZHJvcHBpbmctcGFydGljbGUiOiIiLCJub24tZHJvcHBpbmctcGFydGljbGUiOiIifSx7ImZhbWlseSI6IkZhYmlhbm8iLCJnaXZlbiI6Ik1hcmlhIEdpb2lhIiwicGFyc2UtbmFtZXMiOmZhbHNlLCJkcm9wcGluZy1wYXJ0aWNsZSI6IiIsIm5vbi1kcm9wcGluZy1wYXJ0aWNsZSI6IiJ9LHsiZmFtaWx5IjoiTWFuY3VzaSIsImdpdmVuIjoiQW5nZWxpY2EiLCJwYXJzZS1uYW1lcyI6ZmFsc2UsImRyb3BwaW5nLXBhcnRpY2xlIjoiIiwibm9uLWRyb3BwaW5nLXBhcnRpY2xlIjoiIn0seyJmYW1pbHkiOiJOYXRpZWxsbyIsImdpdmVuIjoiQmlhbmNhIiwicGFyc2UtbmFtZXMiOmZhbHNlLCJkcm9wcGluZy1wYXJ0aWNsZSI6IiIsIm5vbi1kcm9wcGluZy1wYXJ0aWNsZSI6IiJ9LHsiZmFtaWx5IjoiUmluYWxkaSIsImdpdmVuIjoiRmVkZXJpY2EiLCJwYXJzZS1uYW1lcyI6ZmFsc2UsImRyb3BwaW5nLXBhcnRpY2xlIjoiIiwibm9uLWRyb3BwaW5nLXBhcnRpY2xlIjoiIn0seyJmYW1pbHkiOiJGYXZlcm8iLCJnaXZlbiI6IkVsZW5hIiwicGFyc2UtbmFtZXMiOmZhbHNlLCJkcm9wcGluZy1wYXJ0aWNsZSI6IiIsIm5vbi1kcm9wcGluZy1wYXJ0aWNsZSI6IkRlbCJ9LHsiZmFtaWx5IjoiQW1tZW5kb2xpYSIsImdpdmVuIjoiTWFyaWEgR3JhemlhIiwicGFyc2UtbmFtZXMiOmZhbHNlLCJkcm9wcGluZy1wYXJ0aWNsZSI6IiIsIm5vbi1kcm9wcGluZy1wYXJ0aWNsZSI6IiJ9LHsiZmFtaWx5IjoiTWFyaWFuZWNjaSIsImdpdmVuIjoiQ2FybG90dGEiLCJwYXJzZS1uYW1lcyI6ZmFsc2UsImRyb3BwaW5nLXBhcnRpY2xlIjoiIiwibm9uLWRyb3BwaW5nLXBhcnRpY2xlIjoiIn0seyJmYW1pbHkiOiJDaGVjcXVvbG8iLCJnaXZlbiI6IlNhdWxhIiwicGFyc2UtbmFtZXMiOmZhbHNlLCJkcm9wcGluZy1wYXJ0aWNsZSI6IiIsIm5vbi1kcm9wcGluZy1wYXJ0aWNsZSI6IiJ9LHsiZmFtaWx5IjoiQ2FyYWZhIiwiZ2l2ZW4iOiJNYXJpYSIsInBhcnNlLW5hbWVzIjpmYWxzZSwiZHJvcHBpbmctcGFydGljbGUiOiIiLCJub24tZHJvcHBpbmctcGFydGljbGUiOiIifV0sImNvbnRhaW5lci10aXRsZSI6IkludGVybmF0aW9uYWwgSm91cm5hbCBvZiBQaGFybWFjZXV0aWNzIiwiY29udGFpbmVyLXRpdGxlLXNob3J0IjoiSW50LiBKLiBQaGFybS4iLCJET0kiOiIxMC4xMDE2L2ouaWpwaGFybS4yMDIzLjEyMzY3MiIsIklTU04iOiIwMzc4NTE3MyIsImlzc3VlZCI6eyJkYXRlLXBhcnRzIjpbWzIwMjQsMV1dfSwicGFnZSI6IjEyMzY3MiIsInZvbHVtZSI6IjY0OSJ9LCJpc1RlbXBvcmFyeSI6ZmFsc2V9XX0=&quot;,&quot;citationItems&quot;:[{&quot;id&quot;:&quot;e9e4787f-073e-3810-9510-0d7be9e5957d&quot;,&quot;itemData&quot;:{&quot;type&quot;:&quot;article-journal&quot;,&quot;id&quot;:&quot;e9e4787f-073e-3810-9510-0d7be9e5957d&quot;,&quot;title&quot;:&quot;pH-sensitive niosomes for ATRA delivery: A promising approach to inhibit Pin1 in high-grade serous ovarian cancer&quot;,&quot;author&quot;:[{&quot;family&quot;:&quot;Giuli&quot;,&quot;given&quot;:&quot;Maria Valeria&quot;,&quot;parse-names&quot;:false,&quot;dropping-particle&quot;:&quot;&quot;,&quot;non-dropping-particle&quot;:&quot;&quot;},{&quot;family&quot;:&quot;Hanieh&quot;,&quot;given&quot;:&quot;Patrizia Nadia&quot;,&quot;parse-names&quot;:false,&quot;dropping-particle&quot;:&quot;&quot;,&quot;non-dropping-particle&quot;:&quot;&quot;},{&quot;family&quot;:&quot;Forte&quot;,&quot;given&quot;:&quot;Jacopo&quot;,&quot;parse-names&quot;:false,&quot;dropping-particle&quot;:&quot;&quot;,&quot;non-dropping-particle&quot;:&quot;&quot;},{&quot;family&quot;:&quot;Fabiano&quot;,&quot;given&quot;:&quot;Maria Gioia&quot;,&quot;parse-names&quot;:false,&quot;dropping-particle&quot;:&quot;&quot;,&quot;non-dropping-particle&quot;:&quot;&quot;},{&quot;family&quot;:&quot;Mancusi&quot;,&quot;given&quot;:&quot;Angelica&quot;,&quot;parse-names&quot;:false,&quot;dropping-particle&quot;:&quot;&quot;,&quot;non-dropping-particle&quot;:&quot;&quot;},{&quot;family&quot;:&quot;Natiello&quot;,&quot;given&quot;:&quot;Bianca&quot;,&quot;parse-names&quot;:false,&quot;dropping-particle&quot;:&quot;&quot;,&quot;non-dropping-particle&quot;:&quot;&quot;},{&quot;family&quot;:&quot;Rinaldi&quot;,&quot;given&quot;:&quot;Federica&quot;,&quot;parse-names&quot;:false,&quot;dropping-particle&quot;:&quot;&quot;,&quot;non-dropping-particle&quot;:&quot;&quot;},{&quot;family&quot;:&quot;Favero&quot;,&quot;given&quot;:&quot;Elena&quot;,&quot;parse-names&quot;:false,&quot;dropping-particle&quot;:&quot;&quot;,&quot;non-dropping-particle&quot;:&quot;Del&quot;},{&quot;family&quot;:&quot;Ammendolia&quot;,&quot;given&quot;:&quot;Maria Grazia&quot;,&quot;parse-names&quot;:false,&quot;dropping-particle&quot;:&quot;&quot;,&quot;non-dropping-particle&quot;:&quot;&quot;},{&quot;family&quot;:&quot;Marianecci&quot;,&quot;given&quot;:&quot;Carlotta&quot;,&quot;parse-names&quot;:false,&quot;dropping-particle&quot;:&quot;&quot;,&quot;non-dropping-particle&quot;:&quot;&quot;},{&quot;family&quot;:&quot;Checquolo&quot;,&quot;given&quot;:&quot;Saula&quot;,&quot;parse-names&quot;:false,&quot;dropping-particle&quot;:&quot;&quot;,&quot;non-dropping-particle&quot;:&quot;&quot;},{&quot;family&quot;:&quot;Carafa&quot;,&quot;given&quot;:&quot;Maria&quot;,&quot;parse-names&quot;:false,&quot;dropping-particle&quot;:&quot;&quot;,&quot;non-dropping-particle&quot;:&quot;&quot;}],&quot;container-title&quot;:&quot;International Journal of Pharmaceutics&quot;,&quot;container-title-short&quot;:&quot;Int. J. Pharm.&quot;,&quot;DOI&quot;:&quot;10.1016/j.ijpharm.2023.123672&quot;,&quot;ISSN&quot;:&quot;03785173&quot;,&quot;issued&quot;:{&quot;date-parts&quot;:[[2024,1]]},&quot;page&quot;:&quot;123672&quot;,&quot;volume&quot;:&quot;649&quot;},&quot;isTemporary&quot;:false}]},{&quot;citationID&quot;:&quot;MENDELEY_CITATION_6757ebc6-7df0-4e46-b5c6-5a4304fa0a16&quot;,&quot;properties&quot;:{&quot;noteIndex&quot;:0},&quot;isEdited&quot;:false,&quot;manualOverride&quot;:{&quot;isManuallyOverridden&quot;:false,&quot;citeprocText&quot;:&quot;(5)&quot;,&quot;manualOverrideText&quot;:&quot;&quot;},&quot;citationTag&quot;:&quot;MENDELEY_CITATION_v3_eyJjaXRhdGlvbklEIjoiTUVOREVMRVlfQ0lUQVRJT05fNjc1N2ViYzYtN2RmMC00ZTQ2LWI1YzYtNWE0MzA0ZmEwYTE2IiwicHJvcGVydGllcyI6eyJub3RlSW5kZXgiOjB9LCJpc0VkaXRlZCI6ZmFsc2UsIm1hbnVhbE92ZXJyaWRlIjp7ImlzTWFudWFsbHlPdmVycmlkZGVuIjpmYWxzZSwiY2l0ZXByb2NUZXh0IjoiKDUpIiwibWFudWFsT3ZlcnJpZGVUZXh0IjoiIn0sImNpdGF0aW9uSXRlbXMiOlt7ImlkIjoiYWYxY2M5MzgtMjkwYi0zNjhkLThjNjMtMWM2NzhkMjdmMTczIiwiaXRlbURhdGEiOnsidHlwZSI6ImFydGljbGUtam91cm5hbCIsImlkIjoiYWYxY2M5MzgtMjkwYi0zNjhkLThjNjMtMWM2NzhkMjdmMTczIiwidGl0bGUiOiJBeGwgQmxvY2thZGUgYnkgQkdCMzI0IEluaGliaXRzIEJDUi1BQkwgVHlyb3NpbmUgS2luYXNlIEluaGliaXRvci1TZW5zaXRpdmUgYW5kIC1SZXNpc3RhbnQgQ2hyb25pYyBNeWVsb2lkIExldWtlbWlhLiIsImF1dGhvciI6W3siZmFtaWx5IjoiQmVuLUJhdGFsbGEiLCJnaXZlbiI6IklzYWJlbCIsInBhcnNlLW5hbWVzIjpmYWxzZSwiZHJvcHBpbmctcGFydGljbGUiOiIiLCJub24tZHJvcHBpbmctcGFydGljbGUiOiIifSx7ImZhbWlseSI6IkVyZG1hbm4iLCJnaXZlbiI6IlJvYmVydCIsInBhcnNlLW5hbWVzIjpmYWxzZSwiZHJvcHBpbmctcGFydGljbGUiOiIiLCJub24tZHJvcHBpbmctcGFydGljbGUiOiIifSx7ImZhbWlseSI6IkrDuHJnZW5zZW4iLCJnaXZlbiI6IkhlYXRoZXIiLCJwYXJzZS1uYW1lcyI6ZmFsc2UsImRyb3BwaW5nLXBhcnRpY2xlIjoiIiwibm9uLWRyb3BwaW5nLXBhcnRpY2xlIjoiIn0seyJmYW1pbHkiOiJNaXRjaGVsbCIsImdpdmVuIjoiUmViZWNjYSIsInBhcnNlLW5hbWVzIjpmYWxzZSwiZHJvcHBpbmctcGFydGljbGUiOiIiLCJub24tZHJvcHBpbmctcGFydGljbGUiOiIifSx7ImZhbWlseSI6IkVybnN0IiwiZ2l2ZW4iOiJUaG9tYXMiLCJwYXJzZS1uYW1lcyI6ZmFsc2UsImRyb3BwaW5nLXBhcnRpY2xlIjoiIiwibm9uLWRyb3BwaW5nLXBhcnRpY2xlIjoiIn0seyJmYW1pbHkiOiJBbXNiZXJnIiwiZ2l2ZW4iOiJHdW5oaWxkIiwicGFyc2UtbmFtZXMiOmZhbHNlLCJkcm9wcGluZy1wYXJ0aWNsZSI6IiIsIm5vbi1kcm9wcGluZy1wYXJ0aWNsZSI6InZvbiJ9LHsiZmFtaWx5IjoiU2NoYWZoYXVzZW4iLCJnaXZlbiI6IlBoaWxpcHBlIiwicGFyc2UtbmFtZXMiOmZhbHNlLCJkcm9wcGluZy1wYXJ0aWNsZSI6IiIsIm5vbi1kcm9wcGluZy1wYXJ0aWNsZSI6IiJ9LHsiZmFtaWx5IjoiVmVsdGhhdXMiLCJnaXZlbiI6Ikphbm5hIEwiLCJwYXJzZS1uYW1lcyI6ZmFsc2UsImRyb3BwaW5nLXBhcnRpY2xlIjoiIiwibm9uLWRyb3BwaW5nLXBhcnRpY2xlIjoiIn0seyJmYW1pbHkiOiJSYW5raW4iLCJnaXZlbiI6IlN0ZXBoZW4iLCJwYXJzZS1uYW1lcyI6ZmFsc2UsImRyb3BwaW5nLXBhcnRpY2xlIjoiIiwibm9uLWRyb3BwaW5nLXBhcnRpY2xlIjoiIn0seyJmYW1pbHkiOiJDbGFyayIsImdpdmVuIjoiUmljaGFyZCBFIiwicGFyc2UtbmFtZXMiOmZhbHNlLCJkcm9wcGluZy1wYXJ0aWNsZSI6IiIsIm5vbi1kcm9wcGluZy1wYXJ0aWNsZSI6IiJ9LHsiZmFtaWx5IjoiS29zY2htaWVkZXIiLCJnaXZlbiI6IlN0ZWZmZW4iLCJwYXJzZS1uYW1lcyI6ZmFsc2UsImRyb3BwaW5nLXBhcnRpY2xlIjoiIiwibm9uLWRyb3BwaW5nLXBhcnRpY2xlIjoiIn0seyJmYW1pbHkiOiJTY2h1bHR6ZSIsImdpdmVuIjoiQWxleGFuZGVyIiwicGFyc2UtbmFtZXMiOmZhbHNlLCJkcm9wcGluZy1wYXJ0aWNsZSI6IiIsIm5vbi1kcm9wcGluZy1wYXJ0aWNsZSI6IiJ9LHsiZmFtaWx5IjoiTWl0cmEiLCJnaXZlbiI6IlN1YmlyIiwicGFyc2UtbmFtZXMiOmZhbHNlLCJkcm9wcGluZy1wYXJ0aWNsZSI6IiIsIm5vbi1kcm9wcGluZy1wYXJ0aWNsZSI6IiJ9LHsiZmFtaWx5IjoiVmFuZGVuYmVyZ2hlIiwiZ2l2ZW4iOiJQZXRlciIsInBhcnNlLW5hbWVzIjpmYWxzZSwiZHJvcHBpbmctcGFydGljbGUiOiIiLCJub24tZHJvcHBpbmctcGFydGljbGUiOiIifSx7ImZhbWlseSI6IkJyw7xtbWVuZG9yZiIsImdpdmVuIjoiVGltIEgiLCJwYXJzZS1uYW1lcyI6ZmFsc2UsImRyb3BwaW5nLXBhcnRpY2xlIjoiIiwibm9uLWRyb3BwaW5nLXBhcnRpY2xlIjoiIn0seyJmYW1pbHkiOiJDYXJtZWxpZXQiLCJnaXZlbiI6IlBldGVyIiwicGFyc2UtbmFtZXMiOmZhbHNlLCJkcm9wcGluZy1wYXJ0aWNsZSI6IiIsIm5vbi1kcm9wcGluZy1wYXJ0aWNsZSI6IiJ9LHsiZmFtaWx5IjoiSG9jaGhhdXMiLCJnaXZlbiI6IkFuZHJlYXMiLCJwYXJzZS1uYW1lcyI6ZmFsc2UsImRyb3BwaW5nLXBhcnRpY2xlIjoiIiwibm9uLWRyb3BwaW5nLXBhcnRpY2xlIjoiIn0seyJmYW1pbHkiOiJQYW50ZWwiLCJnaXZlbiI6IktsYXVzIiwicGFyc2UtbmFtZXMiOmZhbHNlLCJkcm9wcGluZy1wYXJ0aWNsZSI6IiIsIm5vbi1kcm9wcGluZy1wYXJ0aWNsZSI6IiJ9LHsiZmFtaWx5IjoiQm9rZW1leWVyIiwiZ2l2ZW4iOiJDYXJzdGVuIiwicGFyc2UtbmFtZXMiOmZhbHNlLCJkcm9wcGluZy1wYXJ0aWNsZSI6IiIsIm5vbi1kcm9wcGluZy1wYXJ0aWNsZSI6IiJ9LHsiZmFtaWx5IjoiSGVsZ2Fzb24iLCJnaXZlbiI6IkcgVmlnbmlyIiwicGFyc2UtbmFtZXMiOmZhbHNlLCJkcm9wcGluZy1wYXJ0aWNsZSI6IiIsIm5vbi1kcm9wcGluZy1wYXJ0aWNsZSI6IiJ9LHsiZmFtaWx5IjoiSG9seW9ha2UiLCJnaXZlbiI6IlRlc3NhIEwiLCJwYXJzZS1uYW1lcyI6ZmFsc2UsImRyb3BwaW5nLXBhcnRpY2xlIjoiIiwibm9uLWRyb3BwaW5nLXBhcnRpY2xlIjoiIn0seyJmYW1pbHkiOiJMb2dlcyIsImdpdmVuIjoiU29uamEiLCJwYXJzZS1uYW1lcyI6ZmFsc2UsImRyb3BwaW5nLXBhcnRpY2xlIjoiIiwibm9uLWRyb3BwaW5nLXBhcnRpY2xlIjoiIn1dLCJjb250YWluZXItdGl0bGUiOiJDbGluaWNhbCBjYW5jZXIgcmVzZWFyY2ggOiBhbiBvZmZpY2lhbCBqb3VybmFsIG9mIHRoZSBBbWVyaWNhbiBBc3NvY2lhdGlvbiBmb3IgQ2FuY2VyIFJlc2VhcmNoIiwiY29udGFpbmVyLXRpdGxlLXNob3J0IjoiQ2xpbi4gQ2FuY2VyIFJlcy4iLCJET0kiOiIxMC4xMTU4LzEwNzgtMDQzMi5DQ1ItMTYtMTkzMCIsIklTU04iOiIxNTU3LTMyNjUiLCJQTUlEIjoiMjc4NTY2MDEiLCJpc3N1ZWQiOnsiZGF0ZS1wYXJ0cyI6W1syMDE3LDUsMV1dfSwicGFnZSI6IjIyODktMjMwMCIsImFic3RyYWN0IjoiUHVycG9zZTogQkNSLUFCTCBraW5hc2UgaW5oaWJpdG9ycyBhcmUgZW1wbG95ZWQgc3VjY2Vzc2Z1bGx5IGZvciBjaHJvbmljIG15ZWxvaWQgbGV1a2VtaWEgKENNTCkgdHJlYXRtZW50LiBIb3dldmVyLCByZXNpc3RhbnQgZGlzZWFzZSBhbmQgcGVyc2lzdGVuY2Ugb2YgQkNSLUFCTDEtaW5kZXBlbmRlbnQgbGV1a2VtaWEgc3RlbSBhbmQgcHJvZ2VuaXRvciBjZWxscyAoTFNQQykgcmVtYWluIGNsaW5pY2FsIGNoYWxsZW5nZXMuIFRoZSByZWNlcHRvciB0eXJvc2luZSBraW5hc2UgQXhsIGNhbiBtZWRpYXRlIHN1cnZpdmFsIGFuZCB0aGVyYXB5IHJlc2lzdGFuY2Ugb2YgZGlmZmVyZW50IGNhbmNlciBjZWxscy4gV2UgaW52ZXN0aWdhdGVkIHRoZSB0aGVyYXBldXRpYyBwb3RlbnRpYWwgb2YgQXhsIGluaGliaXRpb24gaW4gQ01MLkV4cGVyaW1lbnRhbCBEZXNpZ246IFdlIHVzZWQgcHJpbWFyeSBjZWxscyBmcm9tIHBhdGllbnRzIHdpdGggQ01MIGFuZCBUS0ktc2Vuc2l0aXZlIGFuZCAtcmVzaXN0YW50IEJDUi1BQkwxKyBDTUwgY2VsbCBsaW5lcyBhbmQgYSBub3ZlbCBwb25hdGluaWItcmVzaXN0YW50IGNlbGwgbGluZSBLQ0wtMjIgUG9uUi4gV2UgYW5hbHl6ZWQgdGhlIGVmZmVjdHMgb2YgZ2VuZXRpYyBhbmQgcGhhcm1hY29sb2dpYyBBeGwgYmxvY2thZGUgYnkgdGhlIHNtYWxsLW1vbGVjdWxlIEF4bCBpbmhpYml0b3IgQkdCMzI0IGluIHZpdHJvIGFuZCBpbiB2aXZvIEluIEJDUi1BQkwxLXVubXV0YXRlZCBjZWxscywgd2UgYWxzbyBpbnZlc3RpZ2F0ZWQgQkdCMzI0IGluIGNvbWJpbmF0aW9uIHdpdGggaW1hdGluaWIuUmVzdWx0czogV2UgZGVtb25zdHJhdGUgb3ZlcmV4cHJlc3Npb24gb2YgQXhsIHJlY2VwdG9yIHR5cm9zaW5lIGtpbmFzZSBpbiBwcmltYXJ5IGNlbGxzIG9mIHBhdGllbnRzIHdpdGggQ01MIGNvbXBhcmVkIHdpdGggaGVhbHRoeSBpbmRpdmlkdWFscyBhbmQgYSBmdXJ0aGVyIGluY3JlYXNlIG9mIEF4bCBleHByZXNzaW9uIGluIEJDUi1BQkwgVEtJLXJlc2lzdGFudCBwYXRpZW50cy4gV2Ugc2hvdyB0aGF0IEF4bCBibG9ja2FnZSBkZWNyZWFzZWQgZ3Jvd3RoIG9mIEJDUi1BQkwgVEtJLXNlbnNpdGl2ZSBDTUwgY2VsbHMgaW5jbHVkaW5nIENEMzQrIGNlbGxzIGFuZCBleGVydHMgYWRkaXRpdmUgZWZmZWN0cyB3aXRoIGltYXRpbmliIHZpYSBpbmhpYml0aW9uIG9mIFN0YXQ1IGFjdGl2YXRpb24uIEJHQjMyNCBhbHNvIGluaGliaXRzIEJDUi1BQkwgVEtJLXJlc2lzdGFudCBjZWxscywgaW5jbHVkaW5nIFQzMTVJLW11dGF0ZWQgYW5kIHBvbmF0aW5pYi1yZXNpc3RhbnQgcHJpbWFyeSBjZWxscy4gQkdCMzI0IGV4ZXJ0ZWQgdGhlcmFwZXV0aWMgZWZmZWN0cyBpbiBCQ1ItQUJMMSBUMzE1SS1tdXRhdGVkIGFuZCBwb25hdGluaWItcmVzaXN0YW50IHByZWNsaW5pY2FsIG1vdXNlIG1vZGVscy4gTm90YWJseSwgQkdCMzI0IGRvZXMgbm90IGluaGliaXQgQkNSLUFCTDEgYW5kIGNvbnNlcXVlbnRseSBpbmhpYml0cyBDTUwgaW5kZXBlbmRlbnQgb2YgQkNSLUFCTDEgbXV0YXRpb25hbCBzdGF0dXMuQ29uY2x1c2lvbnM6IE91ciBkYXRhIHNob3cgdGhhdCBBeGwgaW5oaWJpdGlvbiBoYXMgdGhlcmFwZXV0aWMgcG90ZW50aWFsIGluIEJDUi1BQkwgVEtJLXNlbnNpdGl2ZSBhcyB3ZWxsIGFzIC1yZXNpc3RhbnQgQ01MIGFuZCBzdXBwb3J0IHRoZSBuZWVkIGZvciBjbGluaWNhbCB0cmlhbHMuIENsaW4gQ2FuY2VyIFJlczsgMjMoOSk7IDIyODktMzAwLiDCqTIwMTYgQUFDUi4iLCJpc3N1ZSI6IjkiLCJ2b2x1bWUiOiIyMyJ9LCJpc1RlbXBvcmFyeSI6ZmFsc2V9XX0=&quot;,&quot;citationItems&quot;:[{&quot;id&quot;:&quot;af1cc938-290b-368d-8c63-1c678d27f173&quot;,&quot;itemData&quot;:{&quot;type&quot;:&quot;article-journal&quot;,&quot;id&quot;:&quot;af1cc938-290b-368d-8c63-1c678d27f173&quot;,&quot;title&quot;:&quot;Axl Blockade by BGB324 Inhibits BCR-ABL Tyrosine Kinase Inhibitor-Sensitive and -Resistant Chronic Myeloid Leukemia.&quot;,&quot;author&quot;:[{&quot;family&quot;:&quot;Ben-Batalla&quot;,&quot;given&quot;:&quot;Isabel&quot;,&quot;parse-names&quot;:false,&quot;dropping-particle&quot;:&quot;&quot;,&quot;non-dropping-particle&quot;:&quot;&quot;},{&quot;family&quot;:&quot;Erdmann&quot;,&quot;given&quot;:&quot;Robert&quot;,&quot;parse-names&quot;:false,&quot;dropping-particle&quot;:&quot;&quot;,&quot;non-dropping-particle&quot;:&quot;&quot;},{&quot;family&quot;:&quot;Jørgensen&quot;,&quot;given&quot;:&quot;Heather&quot;,&quot;parse-names&quot;:false,&quot;dropping-particle&quot;:&quot;&quot;,&quot;non-dropping-particle&quot;:&quot;&quot;},{&quot;family&quot;:&quot;Mitchell&quot;,&quot;given&quot;:&quot;Rebecca&quot;,&quot;parse-names&quot;:false,&quot;dropping-particle&quot;:&quot;&quot;,&quot;non-dropping-particle&quot;:&quot;&quot;},{&quot;family&quot;:&quot;Ernst&quot;,&quot;given&quot;:&quot;Thomas&quot;,&quot;parse-names&quot;:false,&quot;dropping-particle&quot;:&quot;&quot;,&quot;non-dropping-particle&quot;:&quot;&quot;},{&quot;family&quot;:&quot;Amsberg&quot;,&quot;given&quot;:&quot;Gunhild&quot;,&quot;parse-names&quot;:false,&quot;dropping-particle&quot;:&quot;&quot;,&quot;non-dropping-particle&quot;:&quot;von&quot;},{&quot;family&quot;:&quot;Schafhausen&quot;,&quot;given&quot;:&quot;Philippe&quot;,&quot;parse-names&quot;:false,&quot;dropping-particle&quot;:&quot;&quot;,&quot;non-dropping-particle&quot;:&quot;&quot;},{&quot;family&quot;:&quot;Velthaus&quot;,&quot;given&quot;:&quot;Janna L&quot;,&quot;parse-names&quot;:false,&quot;dropping-particle&quot;:&quot;&quot;,&quot;non-dropping-particle&quot;:&quot;&quot;},{&quot;family&quot;:&quot;Rankin&quot;,&quot;given&quot;:&quot;Stephen&quot;,&quot;parse-names&quot;:false,&quot;dropping-particle&quot;:&quot;&quot;,&quot;non-dropping-particle&quot;:&quot;&quot;},{&quot;family&quot;:&quot;Clark&quot;,&quot;given&quot;:&quot;Richard E&quot;,&quot;parse-names&quot;:false,&quot;dropping-particle&quot;:&quot;&quot;,&quot;non-dropping-particle&quot;:&quot;&quot;},{&quot;family&quot;:&quot;Koschmieder&quot;,&quot;given&quot;:&quot;Steffen&quot;,&quot;parse-names&quot;:false,&quot;dropping-particle&quot;:&quot;&quot;,&quot;non-dropping-particle&quot;:&quot;&quot;},{&quot;family&quot;:&quot;Schultze&quot;,&quot;given&quot;:&quot;Alexander&quot;,&quot;parse-names&quot;:false,&quot;dropping-particle&quot;:&quot;&quot;,&quot;non-dropping-particle&quot;:&quot;&quot;},{&quot;family&quot;:&quot;Mitra&quot;,&quot;given&quot;:&quot;Subir&quot;,&quot;parse-names&quot;:false,&quot;dropping-particle&quot;:&quot;&quot;,&quot;non-dropping-particle&quot;:&quot;&quot;},{&quot;family&quot;:&quot;Vandenberghe&quot;,&quot;given&quot;:&quot;Peter&quot;,&quot;parse-names&quot;:false,&quot;dropping-particle&quot;:&quot;&quot;,&quot;non-dropping-particle&quot;:&quot;&quot;},{&quot;family&quot;:&quot;Brümmendorf&quot;,&quot;given&quot;:&quot;Tim H&quot;,&quot;parse-names&quot;:false,&quot;dropping-particle&quot;:&quot;&quot;,&quot;non-dropping-particle&quot;:&quot;&quot;},{&quot;family&quot;:&quot;Carmeliet&quot;,&quot;given&quot;:&quot;Peter&quot;,&quot;parse-names&quot;:false,&quot;dropping-particle&quot;:&quot;&quot;,&quot;non-dropping-particle&quot;:&quot;&quot;},{&quot;family&quot;:&quot;Hochhaus&quot;,&quot;given&quot;:&quot;Andreas&quot;,&quot;parse-names&quot;:false,&quot;dropping-particle&quot;:&quot;&quot;,&quot;non-dropping-particle&quot;:&quot;&quot;},{&quot;family&quot;:&quot;Pantel&quot;,&quot;given&quot;:&quot;Klaus&quot;,&quot;parse-names&quot;:false,&quot;dropping-particle&quot;:&quot;&quot;,&quot;non-dropping-particle&quot;:&quot;&quot;},{&quot;family&quot;:&quot;Bokemeyer&quot;,&quot;given&quot;:&quot;Carsten&quot;,&quot;parse-names&quot;:false,&quot;dropping-particle&quot;:&quot;&quot;,&quot;non-dropping-particle&quot;:&quot;&quot;},{&quot;family&quot;:&quot;Helgason&quot;,&quot;given&quot;:&quot;G Vignir&quot;,&quot;parse-names&quot;:false,&quot;dropping-particle&quot;:&quot;&quot;,&quot;non-dropping-particle&quot;:&quot;&quot;},{&quot;family&quot;:&quot;Holyoake&quot;,&quot;given&quot;:&quot;Tessa L&quot;,&quot;parse-names&quot;:false,&quot;dropping-particle&quot;:&quot;&quot;,&quot;non-dropping-particle&quot;:&quot;&quot;},{&quot;family&quot;:&quot;Loges&quot;,&quot;given&quot;:&quot;Sonja&quot;,&quot;parse-names&quot;:false,&quot;dropping-particle&quot;:&quot;&quot;,&quot;non-dropping-particle&quot;:&quot;&quot;}],&quot;container-title&quot;:&quot;Clinical cancer research : an official journal of the American Association for Cancer Research&quot;,&quot;container-title-short&quot;:&quot;Clin. Cancer Res.&quot;,&quot;DOI&quot;:&quot;10.1158/1078-0432.CCR-16-1930&quot;,&quot;ISSN&quot;:&quot;1557-3265&quot;,&quot;PMID&quot;:&quot;27856601&quot;,&quot;issued&quot;:{&quot;date-parts&quot;:[[2017,5,1]]},&quot;page&quot;:&quot;2289-2300&quot;,&quot;abstract&quot;:&quot;Purpose: BCR-ABL kinase inhibitors are employed successfully for chronic myeloid leukemia (CML) treatment. However, resistant disease and persistence of BCR-ABL1-independent leukemia stem and progenitor cells (LSPC) remain clinical challenges. The receptor tyrosine kinase Axl can mediate survival and therapy resistance of different cancer cells. We investigated the therapeutic potential of Axl inhibition in CML.Experimental Design: We used primary cells from patients with CML and TKI-sensitive and -resistant BCR-ABL1+ CML cell lines and a novel ponatinib-resistant cell line KCL-22 PonR. We analyzed the effects of genetic and pharmacologic Axl blockade by the small-molecule Axl inhibitor BGB324 in vitro and in vivo In BCR-ABL1-unmutated cells, we also investigated BGB324 in combination with imatinib.Results: We demonstrate overexpression of Axl receptor tyrosine kinase in primary cells of patients with CML compared with healthy individuals and a further increase of Axl expression in BCR-ABL TKI-resistant patients. We show that Axl blockage decreased growth of BCR-ABL TKI-sensitive CML cells including CD34+ cells and exerts additive effects with imatinib via inhibition of Stat5 activation. BGB324 also inhibits BCR-ABL TKI-resistant cells, including T315I-mutated and ponatinib-resistant primary cells. BGB324 exerted therapeutic effects in BCR-ABL1 T315I-mutated and ponatinib-resistant preclinical mouse models. Notably, BGB324 does not inhibit BCR-ABL1 and consequently inhibits CML independent of BCR-ABL1 mutational status.Conclusions: Our data show that Axl inhibition has therapeutic potential in BCR-ABL TKI-sensitive as well as -resistant CML and support the need for clinical trials. Clin Cancer Res; 23(9); 2289-300. ©2016 AACR.&quot;,&quot;issue&quot;:&quot;9&quot;,&quot;volume&quot;:&quot;23&quot;},&quot;isTemporary&quot;:false}]},{&quot;citationID&quot;:&quot;MENDELEY_CITATION_7715eaa7-834e-4fcc-bc43-78aa3bd00a99&quot;,&quot;properties&quot;:{&quot;noteIndex&quot;:0},&quot;isEdited&quot;:false,&quot;manualOverride&quot;:{&quot;isManuallyOverridden&quot;:false,&quot;citeprocText&quot;:&quot;(6)&quot;,&quot;manualOverrideText&quot;:&quot;&quot;},&quot;citationTag&quot;:&quot;MENDELEY_CITATION_v3_eyJjaXRhdGlvbklEIjoiTUVOREVMRVlfQ0lUQVRJT05fNzcxNWVhYTctODM0ZS00ZmNjLWJjNDMtNzhhYTNiZDAwYTk5IiwicHJvcGVydGllcyI6eyJub3RlSW5kZXgiOjB9LCJpc0VkaXRlZCI6ZmFsc2UsIm1hbnVhbE92ZXJyaWRlIjp7ImlzTWFudWFsbHlPdmVycmlkZGVuIjpmYWxzZSwiY2l0ZXByb2NUZXh0IjoiKDYpIiwibWFudWFsT3ZlcnJpZGVUZXh0IjoiIn0sImNpdGF0aW9uSXRlbXMiOlt7ImlkIjoiMTBkODRmYTAtNzdjNy0zMzJhLWIwNzgtMGM4MmEwN2RhNzc5IiwiaXRlbURhdGEiOnsidHlwZSI6ImFydGljbGUtam91cm5hbCIsImlkIjoiMTBkODRmYTAtNzdjNy0zMzJhLWIwNzgtMGM4MmEwN2RhNzc5IiwidGl0bGUiOiJJbmhpYml0b3ItMiBpbmR1Y2VkIE0tcGhhc2UgYXJyZXN0IGluIFhlbm9wdXMgY3ljbGluZyBlZ2cgZXh0cmFjdHMgaXMgZGVwZW5kZW50IG9uIE1BUEsgYWN0aXZhdGlvbiIsImF1dGhvciI6W3siZmFtaWx5IjoiS2hhbmRhbmkiLCJnaXZlbiI6IkFyaWFuIiwicGFyc2UtbmFtZXMiOmZhbHNlLCJkcm9wcGluZy1wYXJ0aWNsZSI6IiIsIm5vbi1kcm9wcGluZy1wYXJ0aWNsZSI6IiJ9LHsiZmFtaWx5IjoiTW9odGFzaGFtaSIsImdpdmVuIjoiTWFobW9vZCIsInBhcnNlLW5hbWVzIjpmYWxzZSwiZHJvcHBpbmctcGFydGljbGUiOiIiLCJub24tZHJvcHBpbmctcGFydGljbGUiOiIifSx7ImZhbWlseSI6IkNhbWlyYW5kIiwiZ2l2ZW4iOiJBbm5lIiwicGFyc2UtbmFtZXMiOmZhbHNlLCJkcm9wcGluZy1wYXJ0aWNsZSI6IiIsIm5vbi1kcm9wcGluZy1wYXJ0aWNsZSI6IiJ9XSwiY29udGFpbmVyLXRpdGxlIjoiQ2VsbHVsYXIgYW5kIE1vbGVjdWxhciBCaW9sb2d5IExldHRlcnMiLCJjb250YWluZXItdGl0bGUtc2hvcnQiOiJDZWxsLiBNb2wuIEJpb2wuIExldHQuIiwiRE9JIjoiMTAuMjQ3OC9zMTE2NTgtMDExLTAwMzAteiIsIklTU04iOiIxNjg5LTEzOTIiLCJpc3N1ZWQiOnsiZGF0ZS1wYXJ0cyI6W1syMDExLDEsMV1dfSwiYWJzdHJhY3QiOiI8cD5UaGUgZXZvbHV0aW9uYXJpbHktY29uc2VydmVkIHByb3RlaW4gcGhvc3BoYXRhc2UgMSAoUFAxKSBwbGF5cyBhIGNlbnRyYWwgcm9sZSBpbiBkZXBob3NwaG9yeWxhdGlvbiBvZiBwaG9zcGhvcHJvdGVpbnMgZHVyaW5nIHRoZSBNIHBoYXNlIG9mIHRoZSBjZWxsIGN5Y2xlLiBXZSBkZW1vbnN0cmF0ZSBoZXJlIHRoYXQgdGhlIFBQMSBpbmhpYml0b3IgaW5oaWJpdG9yLTIgcHJvdGVpbiAoSW5oLTIpIGluZHVjZXMgYW4gTS1waGFzZSBhcnJlc3QgaW4gWGVub3B1cyBjeWNsaW5nIGVnZyBleHRyYWN0cy4gSW50ZXJlc3RpbmdseSwgdGhlIGNoYXJhY3RlcmlzdGljcyBvZiB0aGlzIE0tcGhhc2UgYXJyZXN0IGFyZSBzaW1pbGFyIHRvIHRob3NlIG9mIG1pdG9nZW4tYWN0aXZhdGVkIHByb3RlaW4ga2luYXNlIChwNDJNQVBLKS1pbmR1Y2VkIE0tcGhhc2UgYXJyZXN0LiBUaGlzIHByb21wdGVkIHVzIHRvIGludmVzdGlnYXRlIHdoZXRoZXIgSW5oLTItaW5kdWNlZCBNLXBoYXNlIGFycmVzdCB3YXMgZGVwZW5kZW50IG9uIGFjdGl2YXRpb24gb2YgdGhlIHA0Mk1BUEsgcGF0aHdheS4gV2UgZGVtb25zdHJhdGUgaGVyZSB0aGF0IE1BUEsgYWN0aXZpdHkgaXMgcmVxdWlyZWQgZm9yIEluaC0yLWluZHVjZWQgTS1waGFzZSBhcnJlc3QsIGFzIGluaGliaXRpb24gb2YgTUFQSyBieSBQRDk4MDU5IGFsbG93ZWQgY3ljbGluZyBleHRyYWN0cyB0byBleGl0IE0gcGhhc2UsIGRlc3BpdGUgdGhlIHByZXNlbmNlIG9mIEluaC0yLiBXZSBuZXh0IGludmVzdGlnYXRlZCB3aGV0aGVyIEluaC0yIHBob3NwaG9yeWxhdGlvbiBieSB0aGUgTUFQSyBwYXRod2F5IHdhcyByZXF1aXJlZCB0byBpbmR1Y2UgYW4gTS1waGFzZSBhcnJlc3QuIFdlIGRpc2NvdmVyZWQgdGhhdCB3aGlsZSBwOTBSc2sgKGEgTUFQSyBwcm90ZWluIHJlcXVpcmVkIGZvciBNLXBoYXNlIGFycmVzdCkgaXMgYWJsZSB0byBwaG9zcGhvcnlsYXRlIEluaC0yLCB0aGlzIHBob3NwaG9yeWxhdGlvbiBpcyBub3QgcmVxdWlyZWQgZm9yIEluaC0yIGZ1bmN0aW9uLiBPdmVyYWxsLCBvdXIgcmVzdWx0cyBzdWdnZXN0IGEgbm92ZWwgbWVjaGFuaXNtIGxpbmtpbmcgcDQyTUFQSyBhbmQgUFAxIHBhdGh3YXlzIGR1cmluZyBNIHBoYXNlIG9mIHRoZSBjZWxsIGN5Y2xlLjwvcD4iLCJpc3N1ZSI6IjQiLCJ2b2x1bWUiOiIxNiJ9LCJpc1RlbXBvcmFyeSI6ZmFsc2V9XX0=&quot;,&quot;citationItems&quot;:[{&quot;id&quot;:&quot;10d84fa0-77c7-332a-b078-0c82a07da779&quot;,&quot;itemData&quot;:{&quot;type&quot;:&quot;article-journal&quot;,&quot;id&quot;:&quot;10d84fa0-77c7-332a-b078-0c82a07da779&quot;,&quot;title&quot;:&quot;Inhibitor-2 induced M-phase arrest in Xenopus cycling egg extracts is dependent on MAPK activation&quot;,&quot;author&quot;:[{&quot;family&quot;:&quot;Khandani&quot;,&quot;given&quot;:&quot;Arian&quot;,&quot;parse-names&quot;:false,&quot;dropping-particle&quot;:&quot;&quot;,&quot;non-dropping-particle&quot;:&quot;&quot;},{&quot;family&quot;:&quot;Mohtashami&quot;,&quot;given&quot;:&quot;Mahmood&quot;,&quot;parse-names&quot;:false,&quot;dropping-particle&quot;:&quot;&quot;,&quot;non-dropping-particle&quot;:&quot;&quot;},{&quot;family&quot;:&quot;Camirand&quot;,&quot;given&quot;:&quot;Anne&quot;,&quot;parse-names&quot;:false,&quot;dropping-particle&quot;:&quot;&quot;,&quot;non-dropping-particle&quot;:&quot;&quot;}],&quot;container-title&quot;:&quot;Cellular and Molecular Biology Letters&quot;,&quot;container-title-short&quot;:&quot;Cell. Mol. Biol. Lett.&quot;,&quot;DOI&quot;:&quot;10.2478/s11658-011-0030-z&quot;,&quot;ISSN&quot;:&quot;1689-1392&quot;,&quot;issued&quot;:{&quot;date-parts&quot;:[[2011,1,1]]},&quot;abstract&quot;:&quot;&lt;p&gt;The evolutionarily-conserved protein phosphatase 1 (PP1) plays a central role in dephosphorylation of phosphoproteins during the M phase of the cell cycle. We demonstrate here that the PP1 inhibitor inhibitor-2 protein (Inh-2) induces an M-phase arrest in Xenopus cycling egg extracts. Interestingly, the characteristics of this M-phase arrest are similar to those of mitogen-activated protein kinase (p42MAPK)-induced M-phase arrest. This prompted us to investigate whether Inh-2-induced M-phase arrest was dependent on activation of the p42MAPK pathway. We demonstrate here that MAPK activity is required for Inh-2-induced M-phase arrest, as inhibition of MAPK by PD98059 allowed cycling extracts to exit M phase, despite the presence of Inh-2. We next investigated whether Inh-2 phosphorylation by the MAPK pathway was required to induce an M-phase arrest. We discovered that while p90Rsk (a MAPK protein required for M-phase arrest) is able to phosphorylate Inh-2, this phosphorylation is not required for Inh-2 function. Overall, our results suggest a novel mechanism linking p42MAPK and PP1 pathways during M phase of the cell cycle.&lt;/p&gt;&quot;,&quot;issue&quot;:&quot;4&quot;,&quot;volume&quot;:&quot;16&quot;},&quot;isTemporary&quot;:false}]},{&quot;citationID&quot;:&quot;MENDELEY_CITATION_ebaed970-a18d-4040-a208-41ee48478ff6&quot;,&quot;properties&quot;:{&quot;noteIndex&quot;:0},&quot;isEdited&quot;:false,&quot;manualOverride&quot;:{&quot;isManuallyOverridden&quot;:false,&quot;citeprocText&quot;:&quot;(7)&quot;,&quot;manualOverrideText&quot;:&quot;&quot;},&quot;citationTag&quot;:&quot;MENDELEY_CITATION_v3_eyJjaXRhdGlvbklEIjoiTUVOREVMRVlfQ0lUQVRJT05fZWJhZWQ5NzAtYTE4ZC00MDQwLWEyMDgtNDFlZTQ4NDc4ZmY2IiwicHJvcGVydGllcyI6eyJub3RlSW5kZXgiOjB9LCJpc0VkaXRlZCI6ZmFsc2UsIm1hbnVhbE92ZXJyaWRlIjp7ImlzTWFudWFsbHlPdmVycmlkZGVuIjpmYWxzZSwiY2l0ZXByb2NUZXh0IjoiKDcpIiwibWFudWFsT3ZlcnJpZGVUZXh0IjoiIn0sImNpdGF0aW9uSXRlbXMiOlt7ImlkIjoiYmJkOWM3MDMtMjVjOC0zMGUyLWJkNzItODBmNjJkNWE3ZDgxIiwiaXRlbURhdGEiOnsidHlwZSI6ImFydGljbGUtam91cm5hbCIsImlkIjoiYmJkOWM3MDMtMjVjOC0zMGUyLWJkNzItODBmNjJkNWE3ZDgxIiwidGl0bGUiOiJFTFAzIHN0YWJpbGl6ZXMgYy1NeWMgdG8gcHJvbW90ZSB0dW1vcmlnZW5lc2lzIiwiYXV0aG9yIjpbeyJmYW1pbHkiOiJaaGFvIiwiZ2l2ZW4iOiJXZW50YW8iLCJwYXJzZS1uYW1lcyI6ZmFsc2UsImRyb3BwaW5nLXBhcnRpY2xlIjoiIiwibm9uLWRyb3BwaW5nLXBhcnRpY2xlIjoiIn0seyJmYW1pbHkiOiJPdXlhbmciLCJnaXZlbiI6IkNvbmciLCJwYXJzZS1uYW1lcyI6ZmFsc2UsImRyb3BwaW5nLXBhcnRpY2xlIjoiIiwibm9uLWRyb3BwaW5nLXBhcnRpY2xlIjoiIn0seyJmYW1pbHkiOiJIdWFuZyIsImdpdmVuIjoiQ2hlbiIsInBhcnNlLW5hbWVzIjpmYWxzZSwiZHJvcHBpbmctcGFydGljbGUiOiIiLCJub24tZHJvcHBpbmctcGFydGljbGUiOiIifSx7ImZhbWlseSI6IlpoYW5nIiwiZ2l2ZW4iOiJKaWFvamlhbyIsInBhcnNlLW5hbWVzIjpmYWxzZSwiZHJvcHBpbmctcGFydGljbGUiOiIiLCJub24tZHJvcHBpbmctcGFydGljbGUiOiIifSx7ImZhbWlseSI6IlhpYW8iLCJnaXZlbiI6IlFpYW8iLCJwYXJzZS1uYW1lcyI6ZmFsc2UsImRyb3BwaW5nLXBhcnRpY2xlIjoiIiwibm9uLWRyb3BwaW5nLXBhcnRpY2xlIjoiIn0seyJmYW1pbHkiOiJaaGFuZyIsImdpdmVuIjoiRmVuZ3Fpb25nIiwicGFyc2UtbmFtZXMiOmZhbHNlLCJkcm9wcGluZy1wYXJ0aWNsZSI6IiIsIm5vbi1kcm9wcGluZy1wYXJ0aWNsZSI6IiJ9LHsiZmFtaWx5IjoiV2FuZyIsImdpdmVuIjoiSHVpaHVpIiwicGFyc2UtbmFtZXMiOmZhbHNlLCJkcm9wcGluZy1wYXJ0aWNsZSI6IiIsIm5vbi1kcm9wcGluZy1wYXJ0aWNsZSI6IiJ9LHsiZmFtaWx5IjoiTGluIiwiZ2l2ZW4iOiJGdXJvbmciLCJwYXJzZS1uYW1lcyI6ZmFsc2UsImRyb3BwaW5nLXBhcnRpY2xlIjoiIiwibm9uLWRyb3BwaW5nLXBhcnRpY2xlIjoiIn0seyJmYW1pbHkiOiJXYW5nIiwiZ2l2ZW4iOiJKaW55YW5nIiwicGFyc2UtbmFtZXMiOmZhbHNlLCJkcm9wcGluZy1wYXJ0aWNsZSI6IiIsIm5vbi1kcm9wcGluZy1wYXJ0aWNsZSI6IiJ9LHsiZmFtaWx5IjoiV2FuZyIsImdpdmVuIjoiWmhhbnhpYW5nIiwicGFyc2UtbmFtZXMiOmZhbHNlLCJkcm9wcGluZy1wYXJ0aWNsZSI6IiIsIm5vbi1kcm9wcGluZy1wYXJ0aWNsZSI6IiJ9LHsiZmFtaWx5IjoiSmlhbmciLCJnaXZlbiI6IkJpbiIsInBhcnNlLW5hbWVzIjpmYWxzZSwiZHJvcHBpbmctcGFydGljbGUiOiIiLCJub24tZHJvcHBpbmctcGFydGljbGUiOiIifSx7ImZhbWlseSI6IkxpIiwiZ2l2ZW4iOiJRaW54aSIsInBhcnNlLW5hbWVzIjpmYWxzZSwiZHJvcHBpbmctcGFydGljbGUiOiIiLCJub24tZHJvcHBpbmctcGFydGljbGUiOiIifV0sImNvbnRhaW5lci10aXRsZSI6IkpvdXJuYWwgb2YgTW9sZWN1bGFyIENlbGwgQmlvbG9neSIsImNvbnRhaW5lci10aXRsZS1zaG9ydCI6IkouIE1vbC4gQ2VsbCBCaW9sLiIsIkRPSSI6IjEwLjEwOTMvam1jYi9tamFkMDU5IiwiSVNTTiI6IjE2NzQtMjc4OCIsImlzc3VlZCI6eyJkYXRlLXBhcnRzIjpbWzIwMjQsNCw0XV19LCJhYnN0cmFjdCI6IjxwPkVMUDMsIHRoZSBjYXRhbHl0aWMgc3VidW5pdCBvZiB0aGUgRWxvbmdhdG9yIGNvbXBsZXgsIGlzIGFuIGFjZXR5bHRyYW5zZmVyYXNlIGFuZCBhc3NvY2lhdGVkIHdpdGggdHVtb3IgcHJvZ3Jlc3Npb24uIEhvd2V2ZXIsIHRoZSBkZXRhaWwgb2YgRUxQMyBvbmNvZ2VuaWMgZnVuY3Rpb24gcmVtYWlucyBsYXJnZWx5IHVuY2xlYXIuIEhlcmUsIHdlIGZvdW5kIHRoYXQgRUxQMyBzdGFiaWxpemVzIGMtTXljIHRvIHByb21vdGUgdHVtb3JpZ2VuZXNpcyBpbiBhbiBhY2V0eWx0cmFuc2ZlcmFzZS1pbmRlcGVuZGVudCBtYW5uZXIuIE1lY2hhbmlzdGljYWxseSwgRUxQMyBjb21wZXRlcyB3aXRoIHRoZSBFMy1saWdhc2UgRkJYVzfOsiBmb3IgYy1NeWMgYmluZGluZywgcmVzdWx0aW5nIGluIHRoZSBpbmhpYml0aW9uIG9mIEZCWFc3zrItbWVkaWF0ZWQgdWJpcXVpdGluYXRpb24gYW5kIHByb3RlYXNvbWFsIGRlZ3JhZGF0aW9uIG9mIGMtTXljLiBFTFAzIGtub2NrZG93biBkaW1pbmlzaGVzIGdseWNvbHlzaXMgYW5kIGdsdXRhbWlub2x5c2lzIGFuZCBkcmFtYXRpY2FsbHkgcmV0YXJkcyBjZWxsIHByb2xpZmVyYXRpb24gYW5kIHhlbm9ncmFmdCBncm93dGggYnkgZG93bnJlZ3VsYXRpbmcgYy1NeWMsIGFuZCBzdWNoIGVmZmVjdHMgYXJlIHJlc2N1ZWQgYnkgdGhlIHJlY29uc3RpdHV0aW9uIG9mIGMtTXljIGV4cHJlc3Npb24uIE1vcmVvdmVyLCBFTFAzIGFuZCBjLU15YyB3ZXJlIGZvdW5kIG92ZXJleHByZXNzZWQgd2l0aCBhIHBvc2l0aXZlIGNvcnJlbGF0aW9uIGluIGNvbG9yZWN0YWwgY2FuY2VyIGFuZCBoZXBhdG9jZWxsdWxhciBjYXJjaW5vbWEuIFRha2VuIHRvZ2V0aGVyLCB3ZSBlbHVjaWRhdGUgYSBuZXcgZnVuY3Rpb24gb2YgRUxQMyBpbiBwcm9tb3RpbmcgdHVtb3JpZ2VuZXNpcyBieSBzdGFiaWxpemluZyBjLU15Yywgc3VnZ2VzdGluZyB0aGF0IGluaGliaXRpb24gb2YgRUxQMyBpcyBhIHBvdGVudGlhbCBzdHJhdGVneSBmb3IgdHJlYXRpbmcgYy1NeWMtZHJpdmVuIGNhcmNpbm9tYXMuPC9wPiIsImlzc3VlIjoiOSIsInZvbHVtZSI6IjE1In0sImlzVGVtcG9yYXJ5IjpmYWxzZX1dfQ==&quot;,&quot;citationItems&quot;:[{&quot;id&quot;:&quot;bbd9c703-25c8-30e2-bd72-80f62d5a7d81&quot;,&quot;itemData&quot;:{&quot;type&quot;:&quot;article-journal&quot;,&quot;id&quot;:&quot;bbd9c703-25c8-30e2-bd72-80f62d5a7d81&quot;,&quot;title&quot;:&quot;ELP3 stabilizes c-Myc to promote tumorigenesis&quot;,&quot;author&quot;:[{&quot;family&quot;:&quot;Zhao&quot;,&quot;given&quot;:&quot;Wentao&quot;,&quot;parse-names&quot;:false,&quot;dropping-particle&quot;:&quot;&quot;,&quot;non-dropping-particle&quot;:&quot;&quot;},{&quot;family&quot;:&quot;Ouyang&quot;,&quot;given&quot;:&quot;Cong&quot;,&quot;parse-names&quot;:false,&quot;dropping-particle&quot;:&quot;&quot;,&quot;non-dropping-particle&quot;:&quot;&quot;},{&quot;family&quot;:&quot;Huang&quot;,&quot;given&quot;:&quot;Chen&quot;,&quot;parse-names&quot;:false,&quot;dropping-particle&quot;:&quot;&quot;,&quot;non-dropping-particle&quot;:&quot;&quot;},{&quot;family&quot;:&quot;Zhang&quot;,&quot;given&quot;:&quot;Jiaojiao&quot;,&quot;parse-names&quot;:false,&quot;dropping-particle&quot;:&quot;&quot;,&quot;non-dropping-particle&quot;:&quot;&quot;},{&quot;family&quot;:&quot;Xiao&quot;,&quot;given&quot;:&quot;Qiao&quot;,&quot;parse-names&quot;:false,&quot;dropping-particle&quot;:&quot;&quot;,&quot;non-dropping-particle&quot;:&quot;&quot;},{&quot;family&quot;:&quot;Zhang&quot;,&quot;given&quot;:&quot;Fengqiong&quot;,&quot;parse-names&quot;:false,&quot;dropping-particle&quot;:&quot;&quot;,&quot;non-dropping-particle&quot;:&quot;&quot;},{&quot;family&quot;:&quot;Wang&quot;,&quot;given&quot;:&quot;Huihui&quot;,&quot;parse-names&quot;:false,&quot;dropping-particle&quot;:&quot;&quot;,&quot;non-dropping-particle&quot;:&quot;&quot;},{&quot;family&quot;:&quot;Lin&quot;,&quot;given&quot;:&quot;Furong&quot;,&quot;parse-names&quot;:false,&quot;dropping-particle&quot;:&quot;&quot;,&quot;non-dropping-particle&quot;:&quot;&quot;},{&quot;family&quot;:&quot;Wang&quot;,&quot;given&quot;:&quot;Jinyang&quot;,&quot;parse-names&quot;:false,&quot;dropping-particle&quot;:&quot;&quot;,&quot;non-dropping-particle&quot;:&quot;&quot;},{&quot;family&quot;:&quot;Wang&quot;,&quot;given&quot;:&quot;Zhanxiang&quot;,&quot;parse-names&quot;:false,&quot;dropping-particle&quot;:&quot;&quot;,&quot;non-dropping-particle&quot;:&quot;&quot;},{&quot;family&quot;:&quot;Jiang&quot;,&quot;given&quot;:&quot;Bin&quot;,&quot;parse-names&quot;:false,&quot;dropping-particle&quot;:&quot;&quot;,&quot;non-dropping-particle&quot;:&quot;&quot;},{&quot;family&quot;:&quot;Li&quot;,&quot;given&quot;:&quot;Qinxi&quot;,&quot;parse-names&quot;:false,&quot;dropping-particle&quot;:&quot;&quot;,&quot;non-dropping-particle&quot;:&quot;&quot;}],&quot;container-title&quot;:&quot;Journal of Molecular Cell Biology&quot;,&quot;container-title-short&quot;:&quot;J. Mol. Cell Biol.&quot;,&quot;DOI&quot;:&quot;10.1093/jmcb/mjad059&quot;,&quot;ISSN&quot;:&quot;1674-2788&quot;,&quot;issued&quot;:{&quot;date-parts&quot;:[[2024,4,4]]},&quot;abstract&quot;:&quot;&lt;p&gt;ELP3, the catalytic subunit of the Elongator complex, is an acetyltransferase and associated with tumor progression. However, the detail of ELP3 oncogenic function remains largely unclear. Here, we found that ELP3 stabilizes c-Myc to promote tumorigenesis in an acetyltransferase-independent manner. Mechanistically, ELP3 competes with the E3-ligase FBXW7β for c-Myc binding, resulting in the inhibition of FBXW7β-mediated ubiquitination and proteasomal degradation of c-Myc. ELP3 knockdown diminishes glycolysis and glutaminolysis and dramatically retards cell proliferation and xenograft growth by downregulating c-Myc, and such effects are rescued by the reconstitution of c-Myc expression. Moreover, ELP3 and c-Myc were found overexpressed with a positive correlation in colorectal cancer and hepatocellular carcinoma. Taken together, we elucidate a new function of ELP3 in promoting tumorigenesis by stabilizing c-Myc, suggesting that inhibition of ELP3 is a potential strategy for treating c-Myc-driven carcinomas.&lt;/p&gt;&quot;,&quot;issue&quot;:&quot;9&quot;,&quot;volume&quot;:&quot;15&quot;},&quot;isTemporary&quot;:false}]},{&quot;citationID&quot;:&quot;MENDELEY_CITATION_f90d6905-1f31-435d-a029-0fa2d97652ca&quot;,&quot;properties&quot;:{&quot;noteIndex&quot;:0},&quot;isEdited&quot;:false,&quot;manualOverride&quot;:{&quot;isManuallyOverridden&quot;:false,&quot;citeprocText&quot;:&quot;(8)&quot;,&quot;manualOverrideText&quot;:&quot;&quot;},&quot;citationTag&quot;:&quot;MENDELEY_CITATION_v3_eyJjaXRhdGlvbklEIjoiTUVOREVMRVlfQ0lUQVRJT05fZjkwZDY5MDUtMWYzMS00MzVkLWEwMjktMGZhMmQ5NzY1MmNhIiwicHJvcGVydGllcyI6eyJub3RlSW5kZXgiOjB9LCJpc0VkaXRlZCI6ZmFsc2UsIm1hbnVhbE92ZXJyaWRlIjp7ImlzTWFudWFsbHlPdmVycmlkZGVuIjpmYWxzZSwiY2l0ZXByb2NUZXh0IjoiKDgpIiwibWFudWFsT3ZlcnJpZGVUZXh0IjoiIn0sImNpdGF0aW9uSXRlbXMiOlt7ImlkIjoiMDExMTMyNDQtZmEwMC0zYjEwLTlmOTMtY2U3ZDg4ODAxNjBiIiwiaXRlbURhdGEiOnsidHlwZSI6ImFydGljbGUtam91cm5hbCIsImlkIjoiMDExMTMyNDQtZmEwMC0zYjEwLTlmOTMtY2U3ZDg4ODAxNjBiIiwidGl0bGUiOiJQcm9seWwtaXNvbWVyYXNlIFBpbjEgY29udHJvbHMgTm90Y2gzIHByb3RlaW4gZXhwcmVzc2lvbiBhbmQgcmVndWxhdGVzIFQtQUxMIHByb2dyZXNzaW9uIiwiYXV0aG9yIjpbeyJmYW1pbHkiOiJGcmFuY2lvc2EiLCJnaXZlbiI6IkciLCJwYXJzZS1uYW1lcyI6ZmFsc2UsImRyb3BwaW5nLXBhcnRpY2xlIjoiIiwibm9uLWRyb3BwaW5nLXBhcnRpY2xlIjoiIn0seyJmYW1pbHkiOiJEaWx1dmlvIiwiZ2l2ZW4iOiJHIiwicGFyc2UtbmFtZXMiOmZhbHNlLCJkcm9wcGluZy1wYXJ0aWNsZSI6IiIsIm5vbi1kcm9wcGluZy1wYXJ0aWNsZSI6IiJ9LHsiZmFtaWx5IjoiR2F1ZGlvIiwiZ2l2ZW4iOiJGIiwicGFyc2UtbmFtZXMiOmZhbHNlLCJkcm9wcGluZy1wYXJ0aWNsZSI6IkRlbCIsIm5vbi1kcm9wcGluZy1wYXJ0aWNsZSI6IiJ9LHsiZmFtaWx5IjoiR2l1bGkiLCJnaXZlbiI6Ik0iLCJwYXJzZS1uYW1lcyI6ZmFsc2UsImRyb3BwaW5nLXBhcnRpY2xlIjoiViIsIm5vbi1kcm9wcGluZy1wYXJ0aWNsZSI6IiJ9LHsiZmFtaWx5IjoiUGFsZXJtbyIsImdpdmVuIjoiUiIsInBhcnNlLW5hbWVzIjpmYWxzZSwiZHJvcHBpbmctcGFydGljbGUiOiIiLCJub24tZHJvcHBpbmctcGFydGljbGUiOiIifSx7ImZhbWlseSI6IkdyYXppb2xpIiwiZ2l2ZW4iOiJQIiwicGFyc2UtbmFtZXMiOmZhbHNlLCJkcm9wcGluZy1wYXJ0aWNsZSI6IiIsIm5vbi1kcm9wcGluZy1wYXJ0aWNsZSI6IiJ9LHsiZmFtaWx5IjoiQ2FtcGVzZSIsImdpdmVuIjoiQSBGIiwicGFyc2UtbmFtZXMiOmZhbHNlLCJkcm9wcGluZy1wYXJ0aWNsZSI6IiIsIm5vbi1kcm9wcGluZy1wYXJ0aWNsZSI6IiJ9LHsiZmFtaWx5IjoiVGFsb3JhIiwiZ2l2ZW4iOiJDIiwicGFyc2UtbmFtZXMiOmZhbHNlLCJkcm9wcGluZy1wYXJ0aWNsZSI6IiIsIm5vbi1kcm9wcGluZy1wYXJ0aWNsZSI6IiJ9LHsiZmFtaWx5IjoiQmVsbGF2aWEiLCJnaXZlbiI6IkQiLCJwYXJzZS1uYW1lcyI6ZmFsc2UsImRyb3BwaW5nLXBhcnRpY2xlIjoiIiwibm9uLWRyb3BwaW5nLXBhcnRpY2xlIjoiIn0seyJmYW1pbHkiOiJEJ0FtYXRpIiwiZ2l2ZW4iOiJHIiwicGFyc2UtbmFtZXMiOmZhbHNlLCJkcm9wcGluZy1wYXJ0aWNsZSI6IiIsIm5vbi1kcm9wcGluZy1wYXJ0aWNsZSI6IiJ9LHsiZmFtaWx5IjoiQmVzaGFyYXQiLCJnaXZlbiI6IlogTSIsInBhcnNlLW5hbWVzIjpmYWxzZSwiZHJvcHBpbmctcGFydGljbGUiOiIiLCJub24tZHJvcHBpbmctcGFydGljbGUiOiIifSx7ImZhbWlseSI6Ik5pY29sZXR0aSIsImdpdmVuIjoiQyIsInBhcnNlLW5hbWVzIjpmYWxzZSwiZHJvcHBpbmctcGFydGljbGUiOiIiLCJub24tZHJvcHBpbmctcGFydGljbGUiOiIifSx7ImZhbWlseSI6IlNpZWJlbCIsImdpdmVuIjoiQyBXIiwicGFyc2UtbmFtZXMiOmZhbHNlLCJkcm9wcGluZy1wYXJ0aWNsZSI6IiIsIm5vbi1kcm9wcGluZy1wYXJ0aWNsZSI6IiJ9LHsiZmFtaWx5IjoiQ2hveSIsImdpdmVuIjoiTCIsInBhcnNlLW5hbWVzIjpmYWxzZSwiZHJvcHBpbmctcGFydGljbGUiOiIiLCJub24tZHJvcHBpbmctcGFydGljbGUiOiIifSx7ImZhbWlseSI6IlJ1c3RpZ2hpIiwiZ2l2ZW4iOiJBIiwicGFyc2UtbmFtZXMiOmZhbHNlLCJkcm9wcGluZy1wYXJ0aWNsZSI6IiIsIm5vbi1kcm9wcGluZy1wYXJ0aWNsZSI6IiJ9LHsiZmFtaWx5IjoiU2FsIiwiZ2l2ZW4iOiJHIiwicGFyc2UtbmFtZXMiOmZhbHNlLCJkcm9wcGluZy1wYXJ0aWNsZSI6IkRlbCIsIm5vbi1kcm9wcGluZy1wYXJ0aWNsZSI6IiJ9LHsiZmFtaWx5IjoiU2NyZXBhbnRpIiwiZ2l2ZW4iOiJJIiwicGFyc2UtbmFtZXMiOmZhbHNlLCJkcm9wcGluZy1wYXJ0aWNsZSI6IiIsIm5vbi1kcm9wcGluZy1wYXJ0aWNsZSI6IiJ9LHsiZmFtaWx5IjoiQ2hlY3F1b2xvIiwiZ2l2ZW4iOiJTIiwicGFyc2UtbmFtZXMiOmZhbHNlLCJkcm9wcGluZy1wYXJ0aWNsZSI6IiIsIm5vbi1kcm9wcGluZy1wYXJ0aWNsZSI6IiJ9XSwiY29udGFpbmVyLXRpdGxlIjoiT25jb2dlbmUiLCJjb250YWluZXItdGl0bGUtc2hvcnQiOiJPbmNvZ2VuZSIsIkRPSSI6IjEwLjEwMzgvb25jLjIwMTYuNSIsIklTU04iOiIwOTUwLTkyMzIiLCJpc3N1ZWQiOnsiZGF0ZS1wYXJ0cyI6W1syMDE2LDksMTVdXX0sInBhZ2UiOiI0NzQxLTQ3NTEiLCJpc3N1ZSI6IjM2Iiwidm9sdW1lIjoiMzUifSwiaXNUZW1wb3JhcnkiOmZhbHNlfV19&quot;,&quot;citationItems&quot;:[{&quot;id&quot;:&quot;01113244-fa00-3b10-9f93-ce7d8880160b&quot;,&quot;itemData&quot;:{&quot;type&quot;:&quot;article-journal&quot;,&quot;id&quot;:&quot;01113244-fa00-3b10-9f93-ce7d8880160b&quot;,&quot;title&quot;:&quot;Prolyl-isomerase Pin1 controls Notch3 protein expression and regulates T-ALL progression&quot;,&quot;author&quot;:[{&quot;family&quot;:&quot;Franciosa&quot;,&quot;given&quot;:&quot;G&quot;,&quot;parse-names&quot;:false,&quot;dropping-particle&quot;:&quot;&quot;,&quot;non-dropping-particle&quot;:&quot;&quot;},{&quot;family&quot;:&quot;Diluvio&quot;,&quot;given&quot;:&quot;G&quot;,&quot;parse-names&quot;:false,&quot;dropping-particle&quot;:&quot;&quot;,&quot;non-dropping-particle&quot;:&quot;&quot;},{&quot;family&quot;:&quot;Gaudio&quot;,&quot;given&quot;:&quot;F&quot;,&quot;parse-names&quot;:false,&quot;dropping-particle&quot;:&quot;Del&quot;,&quot;non-dropping-particle&quot;:&quot;&quot;},{&quot;family&quot;:&quot;Giuli&quot;,&quot;given&quot;:&quot;M&quot;,&quot;parse-names&quot;:false,&quot;dropping-particle&quot;:&quot;V&quot;,&quot;non-dropping-particle&quot;:&quot;&quot;},{&quot;family&quot;:&quot;Palermo&quot;,&quot;given&quot;:&quot;R&quot;,&quot;parse-names&quot;:false,&quot;dropping-particle&quot;:&quot;&quot;,&quot;non-dropping-particle&quot;:&quot;&quot;},{&quot;family&quot;:&quot;Grazioli&quot;,&quot;given&quot;:&quot;P&quot;,&quot;parse-names&quot;:false,&quot;dropping-particle&quot;:&quot;&quot;,&quot;non-dropping-particle&quot;:&quot;&quot;},{&quot;family&quot;:&quot;Campese&quot;,&quot;given&quot;:&quot;A F&quot;,&quot;parse-names&quot;:false,&quot;dropping-particle&quot;:&quot;&quot;,&quot;non-dropping-particle&quot;:&quot;&quot;},{&quot;family&quot;:&quot;Talora&quot;,&quot;given&quot;:&quot;C&quot;,&quot;parse-names&quot;:false,&quot;dropping-particle&quot;:&quot;&quot;,&quot;non-dropping-particle&quot;:&quot;&quot;},{&quot;family&quot;:&quot;Bellavia&quot;,&quot;given&quot;:&quot;D&quot;,&quot;parse-names&quot;:false,&quot;dropping-particle&quot;:&quot;&quot;,&quot;non-dropping-particle&quot;:&quot;&quot;},{&quot;family&quot;:&quot;D'Amati&quot;,&quot;given&quot;:&quot;G&quot;,&quot;parse-names&quot;:false,&quot;dropping-particle&quot;:&quot;&quot;,&quot;non-dropping-particle&quot;:&quot;&quot;},{&quot;family&quot;:&quot;Besharat&quot;,&quot;given&quot;:&quot;Z M&quot;,&quot;parse-names&quot;:false,&quot;dropping-particle&quot;:&quot;&quot;,&quot;non-dropping-particle&quot;:&quot;&quot;},{&quot;family&quot;:&quot;Nicoletti&quot;,&quot;given&quot;:&quot;C&quot;,&quot;parse-names&quot;:false,&quot;dropping-particle&quot;:&quot;&quot;,&quot;non-dropping-particle&quot;:&quot;&quot;},{&quot;family&quot;:&quot;Siebel&quot;,&quot;given&quot;:&quot;C W&quot;,&quot;parse-names&quot;:false,&quot;dropping-particle&quot;:&quot;&quot;,&quot;non-dropping-particle&quot;:&quot;&quot;},{&quot;family&quot;:&quot;Choy&quot;,&quot;given&quot;:&quot;L&quot;,&quot;parse-names&quot;:false,&quot;dropping-particle&quot;:&quot;&quot;,&quot;non-dropping-particle&quot;:&quot;&quot;},{&quot;family&quot;:&quot;Rustighi&quot;,&quot;given&quot;:&quot;A&quot;,&quot;parse-names&quot;:false,&quot;dropping-particle&quot;:&quot;&quot;,&quot;non-dropping-particle&quot;:&quot;&quot;},{&quot;family&quot;:&quot;Sal&quot;,&quot;given&quot;:&quot;G&quot;,&quot;parse-names&quot;:false,&quot;dropping-particle&quot;:&quot;Del&quot;,&quot;non-dropping-particle&quot;:&quot;&quot;},{&quot;family&quot;:&quot;Screpanti&quot;,&quot;given&quot;:&quot;I&quot;,&quot;parse-names&quot;:false,&quot;dropping-particle&quot;:&quot;&quot;,&quot;non-dropping-particle&quot;:&quot;&quot;},{&quot;family&quot;:&quot;Checquolo&quot;,&quot;given&quot;:&quot;S&quot;,&quot;parse-names&quot;:false,&quot;dropping-particle&quot;:&quot;&quot;,&quot;non-dropping-particle&quot;:&quot;&quot;}],&quot;container-title&quot;:&quot;Oncogene&quot;,&quot;container-title-short&quot;:&quot;Oncogene&quot;,&quot;DOI&quot;:&quot;10.1038/onc.2016.5&quot;,&quot;ISSN&quot;:&quot;0950-9232&quot;,&quot;issued&quot;:{&quot;date-parts&quot;:[[2016,9,15]]},&quot;page&quot;:&quot;4741-4751&quot;,&quot;issue&quot;:&quot;36&quot;,&quot;volume&quot;:&quot;35&quot;},&quot;isTemporary&quot;:false}]},{&quot;citationID&quot;:&quot;MENDELEY_CITATION_116344e4-2c41-43ad-bf33-7685fb5d0241&quot;,&quot;properties&quot;:{&quot;noteIndex&quot;:0},&quot;isEdited&quot;:false,&quot;manualOverride&quot;:{&quot;isManuallyOverridden&quot;:false,&quot;citeprocText&quot;:&quot;(8)&quot;,&quot;manualOverrideText&quot;:&quot;&quot;},&quot;citationTag&quot;:&quot;MENDELEY_CITATION_v3_eyJjaXRhdGlvbklEIjoiTUVOREVMRVlfQ0lUQVRJT05fMTE2MzQ0ZTQtMmM0MS00M2FkLWJmMzMtNzY4NWZiNWQwMjQxIiwicHJvcGVydGllcyI6eyJub3RlSW5kZXgiOjB9LCJpc0VkaXRlZCI6ZmFsc2UsIm1hbnVhbE92ZXJyaWRlIjp7ImlzTWFudWFsbHlPdmVycmlkZGVuIjpmYWxzZSwiY2l0ZXByb2NUZXh0IjoiKDgpIiwibWFudWFsT3ZlcnJpZGVUZXh0IjoiIn0sImNpdGF0aW9uSXRlbXMiOlt7ImlkIjoiMDExMTMyNDQtZmEwMC0zYjEwLTlmOTMtY2U3ZDg4ODAxNjBiIiwiaXRlbURhdGEiOnsidHlwZSI6ImFydGljbGUtam91cm5hbCIsImlkIjoiMDExMTMyNDQtZmEwMC0zYjEwLTlmOTMtY2U3ZDg4ODAxNjBiIiwidGl0bGUiOiJQcm9seWwtaXNvbWVyYXNlIFBpbjEgY29udHJvbHMgTm90Y2gzIHByb3RlaW4gZXhwcmVzc2lvbiBhbmQgcmVndWxhdGVzIFQtQUxMIHByb2dyZXNzaW9uIiwiYXV0aG9yIjpbeyJmYW1pbHkiOiJGcmFuY2lvc2EiLCJnaXZlbiI6IkciLCJwYXJzZS1uYW1lcyI6ZmFsc2UsImRyb3BwaW5nLXBhcnRpY2xlIjoiIiwibm9uLWRyb3BwaW5nLXBhcnRpY2xlIjoiIn0seyJmYW1pbHkiOiJEaWx1dmlvIiwiZ2l2ZW4iOiJHIiwicGFyc2UtbmFtZXMiOmZhbHNlLCJkcm9wcGluZy1wYXJ0aWNsZSI6IiIsIm5vbi1kcm9wcGluZy1wYXJ0aWNsZSI6IiJ9LHsiZmFtaWx5IjoiR2F1ZGlvIiwiZ2l2ZW4iOiJGIiwicGFyc2UtbmFtZXMiOmZhbHNlLCJkcm9wcGluZy1wYXJ0aWNsZSI6IkRlbCIsIm5vbi1kcm9wcGluZy1wYXJ0aWNsZSI6IiJ9LHsiZmFtaWx5IjoiR2l1bGkiLCJnaXZlbiI6Ik0iLCJwYXJzZS1uYW1lcyI6ZmFsc2UsImRyb3BwaW5nLXBhcnRpY2xlIjoiViIsIm5vbi1kcm9wcGluZy1wYXJ0aWNsZSI6IiJ9LHsiZmFtaWx5IjoiUGFsZXJtbyIsImdpdmVuIjoiUiIsInBhcnNlLW5hbWVzIjpmYWxzZSwiZHJvcHBpbmctcGFydGljbGUiOiIiLCJub24tZHJvcHBpbmctcGFydGljbGUiOiIifSx7ImZhbWlseSI6IkdyYXppb2xpIiwiZ2l2ZW4iOiJQIiwicGFyc2UtbmFtZXMiOmZhbHNlLCJkcm9wcGluZy1wYXJ0aWNsZSI6IiIsIm5vbi1kcm9wcGluZy1wYXJ0aWNsZSI6IiJ9LHsiZmFtaWx5IjoiQ2FtcGVzZSIsImdpdmVuIjoiQSBGIiwicGFyc2UtbmFtZXMiOmZhbHNlLCJkcm9wcGluZy1wYXJ0aWNsZSI6IiIsIm5vbi1kcm9wcGluZy1wYXJ0aWNsZSI6IiJ9LHsiZmFtaWx5IjoiVGFsb3JhIiwiZ2l2ZW4iOiJDIiwicGFyc2UtbmFtZXMiOmZhbHNlLCJkcm9wcGluZy1wYXJ0aWNsZSI6IiIsIm5vbi1kcm9wcGluZy1wYXJ0aWNsZSI6IiJ9LHsiZmFtaWx5IjoiQmVsbGF2aWEiLCJnaXZlbiI6IkQiLCJwYXJzZS1uYW1lcyI6ZmFsc2UsImRyb3BwaW5nLXBhcnRpY2xlIjoiIiwibm9uLWRyb3BwaW5nLXBhcnRpY2xlIjoiIn0seyJmYW1pbHkiOiJEJ0FtYXRpIiwiZ2l2ZW4iOiJHIiwicGFyc2UtbmFtZXMiOmZhbHNlLCJkcm9wcGluZy1wYXJ0aWNsZSI6IiIsIm5vbi1kcm9wcGluZy1wYXJ0aWNsZSI6IiJ9LHsiZmFtaWx5IjoiQmVzaGFyYXQiLCJnaXZlbiI6IlogTSIsInBhcnNlLW5hbWVzIjpmYWxzZSwiZHJvcHBpbmctcGFydGljbGUiOiIiLCJub24tZHJvcHBpbmctcGFydGljbGUiOiIifSx7ImZhbWlseSI6Ik5pY29sZXR0aSIsImdpdmVuIjoiQyIsInBhcnNlLW5hbWVzIjpmYWxzZSwiZHJvcHBpbmctcGFydGljbGUiOiIiLCJub24tZHJvcHBpbmctcGFydGljbGUiOiIifSx7ImZhbWlseSI6IlNpZWJlbCIsImdpdmVuIjoiQyBXIiwicGFyc2UtbmFtZXMiOmZhbHNlLCJkcm9wcGluZy1wYXJ0aWNsZSI6IiIsIm5vbi1kcm9wcGluZy1wYXJ0aWNsZSI6IiJ9LHsiZmFtaWx5IjoiQ2hveSIsImdpdmVuIjoiTCIsInBhcnNlLW5hbWVzIjpmYWxzZSwiZHJvcHBpbmctcGFydGljbGUiOiIiLCJub24tZHJvcHBpbmctcGFydGljbGUiOiIifSx7ImZhbWlseSI6IlJ1c3RpZ2hpIiwiZ2l2ZW4iOiJBIiwicGFyc2UtbmFtZXMiOmZhbHNlLCJkcm9wcGluZy1wYXJ0aWNsZSI6IiIsIm5vbi1kcm9wcGluZy1wYXJ0aWNsZSI6IiJ9LHsiZmFtaWx5IjoiU2FsIiwiZ2l2ZW4iOiJHIiwicGFyc2UtbmFtZXMiOmZhbHNlLCJkcm9wcGluZy1wYXJ0aWNsZSI6IkRlbCIsIm5vbi1kcm9wcGluZy1wYXJ0aWNsZSI6IiJ9LHsiZmFtaWx5IjoiU2NyZXBhbnRpIiwiZ2l2ZW4iOiJJIiwicGFyc2UtbmFtZXMiOmZhbHNlLCJkcm9wcGluZy1wYXJ0aWNsZSI6IiIsIm5vbi1kcm9wcGluZy1wYXJ0aWNsZSI6IiJ9LHsiZmFtaWx5IjoiQ2hlY3F1b2xvIiwiZ2l2ZW4iOiJTIiwicGFyc2UtbmFtZXMiOmZhbHNlLCJkcm9wcGluZy1wYXJ0aWNsZSI6IiIsIm5vbi1kcm9wcGluZy1wYXJ0aWNsZSI6IiJ9XSwiY29udGFpbmVyLXRpdGxlIjoiT25jb2dlbmUiLCJjb250YWluZXItdGl0bGUtc2hvcnQiOiJPbmNvZ2VuZSIsIkRPSSI6IjEwLjEwMzgvb25jLjIwMTYuNSIsIklTU04iOiIwOTUwLTkyMzIiLCJpc3N1ZWQiOnsiZGF0ZS1wYXJ0cyI6W1syMDE2LDksMTVdXX0sInBhZ2UiOiI0NzQxLTQ3NTEiLCJpc3N1ZSI6IjM2Iiwidm9sdW1lIjoiMzUifSwiaXNUZW1wb3JhcnkiOmZhbHNlfV19&quot;,&quot;citationItems&quot;:[{&quot;id&quot;:&quot;01113244-fa00-3b10-9f93-ce7d8880160b&quot;,&quot;itemData&quot;:{&quot;type&quot;:&quot;article-journal&quot;,&quot;id&quot;:&quot;01113244-fa00-3b10-9f93-ce7d8880160b&quot;,&quot;title&quot;:&quot;Prolyl-isomerase Pin1 controls Notch3 protein expression and regulates T-ALL progression&quot;,&quot;author&quot;:[{&quot;family&quot;:&quot;Franciosa&quot;,&quot;given&quot;:&quot;G&quot;,&quot;parse-names&quot;:false,&quot;dropping-particle&quot;:&quot;&quot;,&quot;non-dropping-particle&quot;:&quot;&quot;},{&quot;family&quot;:&quot;Diluvio&quot;,&quot;given&quot;:&quot;G&quot;,&quot;parse-names&quot;:false,&quot;dropping-particle&quot;:&quot;&quot;,&quot;non-dropping-particle&quot;:&quot;&quot;},{&quot;family&quot;:&quot;Gaudio&quot;,&quot;given&quot;:&quot;F&quot;,&quot;parse-names&quot;:false,&quot;dropping-particle&quot;:&quot;Del&quot;,&quot;non-dropping-particle&quot;:&quot;&quot;},{&quot;family&quot;:&quot;Giuli&quot;,&quot;given&quot;:&quot;M&quot;,&quot;parse-names&quot;:false,&quot;dropping-particle&quot;:&quot;V&quot;,&quot;non-dropping-particle&quot;:&quot;&quot;},{&quot;family&quot;:&quot;Palermo&quot;,&quot;given&quot;:&quot;R&quot;,&quot;parse-names&quot;:false,&quot;dropping-particle&quot;:&quot;&quot;,&quot;non-dropping-particle&quot;:&quot;&quot;},{&quot;family&quot;:&quot;Grazioli&quot;,&quot;given&quot;:&quot;P&quot;,&quot;parse-names&quot;:false,&quot;dropping-particle&quot;:&quot;&quot;,&quot;non-dropping-particle&quot;:&quot;&quot;},{&quot;family&quot;:&quot;Campese&quot;,&quot;given&quot;:&quot;A F&quot;,&quot;parse-names&quot;:false,&quot;dropping-particle&quot;:&quot;&quot;,&quot;non-dropping-particle&quot;:&quot;&quot;},{&quot;family&quot;:&quot;Talora&quot;,&quot;given&quot;:&quot;C&quot;,&quot;parse-names&quot;:false,&quot;dropping-particle&quot;:&quot;&quot;,&quot;non-dropping-particle&quot;:&quot;&quot;},{&quot;family&quot;:&quot;Bellavia&quot;,&quot;given&quot;:&quot;D&quot;,&quot;parse-names&quot;:false,&quot;dropping-particle&quot;:&quot;&quot;,&quot;non-dropping-particle&quot;:&quot;&quot;},{&quot;family&quot;:&quot;D'Amati&quot;,&quot;given&quot;:&quot;G&quot;,&quot;parse-names&quot;:false,&quot;dropping-particle&quot;:&quot;&quot;,&quot;non-dropping-particle&quot;:&quot;&quot;},{&quot;family&quot;:&quot;Besharat&quot;,&quot;given&quot;:&quot;Z M&quot;,&quot;parse-names&quot;:false,&quot;dropping-particle&quot;:&quot;&quot;,&quot;non-dropping-particle&quot;:&quot;&quot;},{&quot;family&quot;:&quot;Nicoletti&quot;,&quot;given&quot;:&quot;C&quot;,&quot;parse-names&quot;:false,&quot;dropping-particle&quot;:&quot;&quot;,&quot;non-dropping-particle&quot;:&quot;&quot;},{&quot;family&quot;:&quot;Siebel&quot;,&quot;given&quot;:&quot;C W&quot;,&quot;parse-names&quot;:false,&quot;dropping-particle&quot;:&quot;&quot;,&quot;non-dropping-particle&quot;:&quot;&quot;},{&quot;family&quot;:&quot;Choy&quot;,&quot;given&quot;:&quot;L&quot;,&quot;parse-names&quot;:false,&quot;dropping-particle&quot;:&quot;&quot;,&quot;non-dropping-particle&quot;:&quot;&quot;},{&quot;family&quot;:&quot;Rustighi&quot;,&quot;given&quot;:&quot;A&quot;,&quot;parse-names&quot;:false,&quot;dropping-particle&quot;:&quot;&quot;,&quot;non-dropping-particle&quot;:&quot;&quot;},{&quot;family&quot;:&quot;Sal&quot;,&quot;given&quot;:&quot;G&quot;,&quot;parse-names&quot;:false,&quot;dropping-particle&quot;:&quot;Del&quot;,&quot;non-dropping-particle&quot;:&quot;&quot;},{&quot;family&quot;:&quot;Screpanti&quot;,&quot;given&quot;:&quot;I&quot;,&quot;parse-names&quot;:false,&quot;dropping-particle&quot;:&quot;&quot;,&quot;non-dropping-particle&quot;:&quot;&quot;},{&quot;family&quot;:&quot;Checquolo&quot;,&quot;given&quot;:&quot;S&quot;,&quot;parse-names&quot;:false,&quot;dropping-particle&quot;:&quot;&quot;,&quot;non-dropping-particle&quot;:&quot;&quot;}],&quot;container-title&quot;:&quot;Oncogene&quot;,&quot;container-title-short&quot;:&quot;Oncogene&quot;,&quot;DOI&quot;:&quot;10.1038/onc.2016.5&quot;,&quot;ISSN&quot;:&quot;0950-9232&quot;,&quot;issued&quot;:{&quot;date-parts&quot;:[[2016,9,15]]},&quot;page&quot;:&quot;4741-4751&quot;,&quot;issue&quot;:&quot;36&quot;,&quot;volume&quot;:&quot;35&quot;},&quot;isTemporary&quot;:false}]},{&quot;citationID&quot;:&quot;MENDELEY_CITATION_21f7792e-7450-4262-ac0e-23d291489b02&quot;,&quot;properties&quot;:{&quot;noteIndex&quot;:0},&quot;isEdited&quot;:false,&quot;manualOverride&quot;:{&quot;isManuallyOverridden&quot;:false,&quot;citeprocText&quot;:&quot;(8)&quot;,&quot;manualOverrideText&quot;:&quot;&quot;},&quot;citationTag&quot;:&quot;MENDELEY_CITATION_v3_eyJjaXRhdGlvbklEIjoiTUVOREVMRVlfQ0lUQVRJT05fMjFmNzc5MmUtNzQ1MC00MjYyLWFjMGUtMjNkMjkxNDg5YjAyIiwicHJvcGVydGllcyI6eyJub3RlSW5kZXgiOjB9LCJpc0VkaXRlZCI6ZmFsc2UsIm1hbnVhbE92ZXJyaWRlIjp7ImlzTWFudWFsbHlPdmVycmlkZGVuIjpmYWxzZSwiY2l0ZXByb2NUZXh0IjoiKDgpIiwibWFudWFsT3ZlcnJpZGVUZXh0IjoiIn0sImNpdGF0aW9uSXRlbXMiOlt7ImlkIjoiMDExMTMyNDQtZmEwMC0zYjEwLTlmOTMtY2U3ZDg4ODAxNjBiIiwiaXRlbURhdGEiOnsidHlwZSI6ImFydGljbGUtam91cm5hbCIsImlkIjoiMDExMTMyNDQtZmEwMC0zYjEwLTlmOTMtY2U3ZDg4ODAxNjBiIiwidGl0bGUiOiJQcm9seWwtaXNvbWVyYXNlIFBpbjEgY29udHJvbHMgTm90Y2gzIHByb3RlaW4gZXhwcmVzc2lvbiBhbmQgcmVndWxhdGVzIFQtQUxMIHByb2dyZXNzaW9uIiwiYXV0aG9yIjpbeyJmYW1pbHkiOiJGcmFuY2lvc2EiLCJnaXZlbiI6IkciLCJwYXJzZS1uYW1lcyI6ZmFsc2UsImRyb3BwaW5nLXBhcnRpY2xlIjoiIiwibm9uLWRyb3BwaW5nLXBhcnRpY2xlIjoiIn0seyJmYW1pbHkiOiJEaWx1dmlvIiwiZ2l2ZW4iOiJHIiwicGFyc2UtbmFtZXMiOmZhbHNlLCJkcm9wcGluZy1wYXJ0aWNsZSI6IiIsIm5vbi1kcm9wcGluZy1wYXJ0aWNsZSI6IiJ9LHsiZmFtaWx5IjoiR2F1ZGlvIiwiZ2l2ZW4iOiJGIiwicGFyc2UtbmFtZXMiOmZhbHNlLCJkcm9wcGluZy1wYXJ0aWNsZSI6IkRlbCIsIm5vbi1kcm9wcGluZy1wYXJ0aWNsZSI6IiJ9LHsiZmFtaWx5IjoiR2l1bGkiLCJnaXZlbiI6Ik0iLCJwYXJzZS1uYW1lcyI6ZmFsc2UsImRyb3BwaW5nLXBhcnRpY2xlIjoiViIsIm5vbi1kcm9wcGluZy1wYXJ0aWNsZSI6IiJ9LHsiZmFtaWx5IjoiUGFsZXJtbyIsImdpdmVuIjoiUiIsInBhcnNlLW5hbWVzIjpmYWxzZSwiZHJvcHBpbmctcGFydGljbGUiOiIiLCJub24tZHJvcHBpbmctcGFydGljbGUiOiIifSx7ImZhbWlseSI6IkdyYXppb2xpIiwiZ2l2ZW4iOiJQIiwicGFyc2UtbmFtZXMiOmZhbHNlLCJkcm9wcGluZy1wYXJ0aWNsZSI6IiIsIm5vbi1kcm9wcGluZy1wYXJ0aWNsZSI6IiJ9LHsiZmFtaWx5IjoiQ2FtcGVzZSIsImdpdmVuIjoiQSBGIiwicGFyc2UtbmFtZXMiOmZhbHNlLCJkcm9wcGluZy1wYXJ0aWNsZSI6IiIsIm5vbi1kcm9wcGluZy1wYXJ0aWNsZSI6IiJ9LHsiZmFtaWx5IjoiVGFsb3JhIiwiZ2l2ZW4iOiJDIiwicGFyc2UtbmFtZXMiOmZhbHNlLCJkcm9wcGluZy1wYXJ0aWNsZSI6IiIsIm5vbi1kcm9wcGluZy1wYXJ0aWNsZSI6IiJ9LHsiZmFtaWx5IjoiQmVsbGF2aWEiLCJnaXZlbiI6IkQiLCJwYXJzZS1uYW1lcyI6ZmFsc2UsImRyb3BwaW5nLXBhcnRpY2xlIjoiIiwibm9uLWRyb3BwaW5nLXBhcnRpY2xlIjoiIn0seyJmYW1pbHkiOiJEJ0FtYXRpIiwiZ2l2ZW4iOiJHIiwicGFyc2UtbmFtZXMiOmZhbHNlLCJkcm9wcGluZy1wYXJ0aWNsZSI6IiIsIm5vbi1kcm9wcGluZy1wYXJ0aWNsZSI6IiJ9LHsiZmFtaWx5IjoiQmVzaGFyYXQiLCJnaXZlbiI6IlogTSIsInBhcnNlLW5hbWVzIjpmYWxzZSwiZHJvcHBpbmctcGFydGljbGUiOiIiLCJub24tZHJvcHBpbmctcGFydGljbGUiOiIifSx7ImZhbWlseSI6Ik5pY29sZXR0aSIsImdpdmVuIjoiQyIsInBhcnNlLW5hbWVzIjpmYWxzZSwiZHJvcHBpbmctcGFydGljbGUiOiIiLCJub24tZHJvcHBpbmctcGFydGljbGUiOiIifSx7ImZhbWlseSI6IlNpZWJlbCIsImdpdmVuIjoiQyBXIiwicGFyc2UtbmFtZXMiOmZhbHNlLCJkcm9wcGluZy1wYXJ0aWNsZSI6IiIsIm5vbi1kcm9wcGluZy1wYXJ0aWNsZSI6IiJ9LHsiZmFtaWx5IjoiQ2hveSIsImdpdmVuIjoiTCIsInBhcnNlLW5hbWVzIjpmYWxzZSwiZHJvcHBpbmctcGFydGljbGUiOiIiLCJub24tZHJvcHBpbmctcGFydGljbGUiOiIifSx7ImZhbWlseSI6IlJ1c3RpZ2hpIiwiZ2l2ZW4iOiJBIiwicGFyc2UtbmFtZXMiOmZhbHNlLCJkcm9wcGluZy1wYXJ0aWNsZSI6IiIsIm5vbi1kcm9wcGluZy1wYXJ0aWNsZSI6IiJ9LHsiZmFtaWx5IjoiU2FsIiwiZ2l2ZW4iOiJHIiwicGFyc2UtbmFtZXMiOmZhbHNlLCJkcm9wcGluZy1wYXJ0aWNsZSI6IkRlbCIsIm5vbi1kcm9wcGluZy1wYXJ0aWNsZSI6IiJ9LHsiZmFtaWx5IjoiU2NyZXBhbnRpIiwiZ2l2ZW4iOiJJIiwicGFyc2UtbmFtZXMiOmZhbHNlLCJkcm9wcGluZy1wYXJ0aWNsZSI6IiIsIm5vbi1kcm9wcGluZy1wYXJ0aWNsZSI6IiJ9LHsiZmFtaWx5IjoiQ2hlY3F1b2xvIiwiZ2l2ZW4iOiJTIiwicGFyc2UtbmFtZXMiOmZhbHNlLCJkcm9wcGluZy1wYXJ0aWNsZSI6IiIsIm5vbi1kcm9wcGluZy1wYXJ0aWNsZSI6IiJ9XSwiY29udGFpbmVyLXRpdGxlIjoiT25jb2dlbmUiLCJjb250YWluZXItdGl0bGUtc2hvcnQiOiJPbmNvZ2VuZSIsIkRPSSI6IjEwLjEwMzgvb25jLjIwMTYuNSIsIklTU04iOiIwOTUwLTkyMzIiLCJpc3N1ZWQiOnsiZGF0ZS1wYXJ0cyI6W1syMDE2LDksMTVdXX0sInBhZ2UiOiI0NzQxLTQ3NTEiLCJpc3N1ZSI6IjM2Iiwidm9sdW1lIjoiMzUifSwiaXNUZW1wb3JhcnkiOmZhbHNlfV19&quot;,&quot;citationItems&quot;:[{&quot;id&quot;:&quot;01113244-fa00-3b10-9f93-ce7d8880160b&quot;,&quot;itemData&quot;:{&quot;type&quot;:&quot;article-journal&quot;,&quot;id&quot;:&quot;01113244-fa00-3b10-9f93-ce7d8880160b&quot;,&quot;title&quot;:&quot;Prolyl-isomerase Pin1 controls Notch3 protein expression and regulates T-ALL progression&quot;,&quot;author&quot;:[{&quot;family&quot;:&quot;Franciosa&quot;,&quot;given&quot;:&quot;G&quot;,&quot;parse-names&quot;:false,&quot;dropping-particle&quot;:&quot;&quot;,&quot;non-dropping-particle&quot;:&quot;&quot;},{&quot;family&quot;:&quot;Diluvio&quot;,&quot;given&quot;:&quot;G&quot;,&quot;parse-names&quot;:false,&quot;dropping-particle&quot;:&quot;&quot;,&quot;non-dropping-particle&quot;:&quot;&quot;},{&quot;family&quot;:&quot;Gaudio&quot;,&quot;given&quot;:&quot;F&quot;,&quot;parse-names&quot;:false,&quot;dropping-particle&quot;:&quot;Del&quot;,&quot;non-dropping-particle&quot;:&quot;&quot;},{&quot;family&quot;:&quot;Giuli&quot;,&quot;given&quot;:&quot;M&quot;,&quot;parse-names&quot;:false,&quot;dropping-particle&quot;:&quot;V&quot;,&quot;non-dropping-particle&quot;:&quot;&quot;},{&quot;family&quot;:&quot;Palermo&quot;,&quot;given&quot;:&quot;R&quot;,&quot;parse-names&quot;:false,&quot;dropping-particle&quot;:&quot;&quot;,&quot;non-dropping-particle&quot;:&quot;&quot;},{&quot;family&quot;:&quot;Grazioli&quot;,&quot;given&quot;:&quot;P&quot;,&quot;parse-names&quot;:false,&quot;dropping-particle&quot;:&quot;&quot;,&quot;non-dropping-particle&quot;:&quot;&quot;},{&quot;family&quot;:&quot;Campese&quot;,&quot;given&quot;:&quot;A F&quot;,&quot;parse-names&quot;:false,&quot;dropping-particle&quot;:&quot;&quot;,&quot;non-dropping-particle&quot;:&quot;&quot;},{&quot;family&quot;:&quot;Talora&quot;,&quot;given&quot;:&quot;C&quot;,&quot;parse-names&quot;:false,&quot;dropping-particle&quot;:&quot;&quot;,&quot;non-dropping-particle&quot;:&quot;&quot;},{&quot;family&quot;:&quot;Bellavia&quot;,&quot;given&quot;:&quot;D&quot;,&quot;parse-names&quot;:false,&quot;dropping-particle&quot;:&quot;&quot;,&quot;non-dropping-particle&quot;:&quot;&quot;},{&quot;family&quot;:&quot;D'Amati&quot;,&quot;given&quot;:&quot;G&quot;,&quot;parse-names&quot;:false,&quot;dropping-particle&quot;:&quot;&quot;,&quot;non-dropping-particle&quot;:&quot;&quot;},{&quot;family&quot;:&quot;Besharat&quot;,&quot;given&quot;:&quot;Z M&quot;,&quot;parse-names&quot;:false,&quot;dropping-particle&quot;:&quot;&quot;,&quot;non-dropping-particle&quot;:&quot;&quot;},{&quot;family&quot;:&quot;Nicoletti&quot;,&quot;given&quot;:&quot;C&quot;,&quot;parse-names&quot;:false,&quot;dropping-particle&quot;:&quot;&quot;,&quot;non-dropping-particle&quot;:&quot;&quot;},{&quot;family&quot;:&quot;Siebel&quot;,&quot;given&quot;:&quot;C W&quot;,&quot;parse-names&quot;:false,&quot;dropping-particle&quot;:&quot;&quot;,&quot;non-dropping-particle&quot;:&quot;&quot;},{&quot;family&quot;:&quot;Choy&quot;,&quot;given&quot;:&quot;L&quot;,&quot;parse-names&quot;:false,&quot;dropping-particle&quot;:&quot;&quot;,&quot;non-dropping-particle&quot;:&quot;&quot;},{&quot;family&quot;:&quot;Rustighi&quot;,&quot;given&quot;:&quot;A&quot;,&quot;parse-names&quot;:false,&quot;dropping-particle&quot;:&quot;&quot;,&quot;non-dropping-particle&quot;:&quot;&quot;},{&quot;family&quot;:&quot;Sal&quot;,&quot;given&quot;:&quot;G&quot;,&quot;parse-names&quot;:false,&quot;dropping-particle&quot;:&quot;Del&quot;,&quot;non-dropping-particle&quot;:&quot;&quot;},{&quot;family&quot;:&quot;Screpanti&quot;,&quot;given&quot;:&quot;I&quot;,&quot;parse-names&quot;:false,&quot;dropping-particle&quot;:&quot;&quot;,&quot;non-dropping-particle&quot;:&quot;&quot;},{&quot;family&quot;:&quot;Checquolo&quot;,&quot;given&quot;:&quot;S&quot;,&quot;parse-names&quot;:false,&quot;dropping-particle&quot;:&quot;&quot;,&quot;non-dropping-particle&quot;:&quot;&quot;}],&quot;container-title&quot;:&quot;Oncogene&quot;,&quot;container-title-short&quot;:&quot;Oncogene&quot;,&quot;DOI&quot;:&quot;10.1038/onc.2016.5&quot;,&quot;ISSN&quot;:&quot;0950-9232&quot;,&quot;issued&quot;:{&quot;date-parts&quot;:[[2016,9,15]]},&quot;page&quot;:&quot;4741-4751&quot;,&quot;issue&quot;:&quot;36&quot;,&quot;volume&quot;:&quot;35&quot;},&quot;isTemporary&quot;:false}]},{&quot;citationID&quot;:&quot;MENDELEY_CITATION_84a76e5f-b9fd-4271-a7b0-597b45513b71&quot;,&quot;properties&quot;:{&quot;noteIndex&quot;:0},&quot;isEdited&quot;:false,&quot;manualOverride&quot;:{&quot;isManuallyOverridden&quot;:false,&quot;citeprocText&quot;:&quot;(9)&quot;,&quot;manualOverrideText&quot;:&quot;&quot;},&quot;citationTag&quot;:&quot;MENDELEY_CITATION_v3_eyJjaXRhdGlvbklEIjoiTUVOREVMRVlfQ0lUQVRJT05fODRhNzZlNWYtYjlmZC00MjcxLWE3YjAtNTk3YjQ1NTEzYjcxIiwicHJvcGVydGllcyI6eyJub3RlSW5kZXgiOjB9LCJpc0VkaXRlZCI6ZmFsc2UsIm1hbnVhbE92ZXJyaWRlIjp7ImlzTWFudWFsbHlPdmVycmlkZGVuIjpmYWxzZSwiY2l0ZXByb2NUZXh0IjoiKDkpIiwibWFudWFsT3ZlcnJpZGVUZXh0IjoiIn0sImNpdGF0aW9uSXRlbXMiOlt7ImlkIjoiMjI0MjU0ZDctMWY1Ni0zYjdlLTgxOWUtMjY2ZjZlZjhmNDdkIiwiaXRlbURhdGEiOnsidHlwZSI6ImFydGljbGUtam91cm5hbCIsImlkIjoiMjI0MjU0ZDctMWY1Ni0zYjdlLTgxOWUtMjY2ZjZlZjhmNDdkIiwidGl0bGUiOiJUeXBlIElJIEVuZG9tZXRyaWFsIENhbmNlciBPdmVyZXhwcmVzc2VzIE5JTENPOiBBIFByZWxpbWluYXJ5IEV2YWx1YXRpb24iLCJhdXRob3IiOlt7ImZhbWlseSI6IkRhbGV5LUJyb3duIiwiZ2l2ZW4iOiJEYW5pZWxsZSIsInBhcnNlLW5hbWVzIjpmYWxzZSwiZHJvcHBpbmctcGFydGljbGUiOiIiLCJub24tZHJvcHBpbmctcGFydGljbGUiOiIifSx7ImZhbWlseSI6Ik9wcmVhLUlsZXMiLCJnaXZlbiI6IkdhYnJpZWxhIiwicGFyc2UtbmFtZXMiOmZhbHNlLCJkcm9wcGluZy1wYXJ0aWNsZSI6IiIsIm5vbi1kcm9wcGluZy1wYXJ0aWNsZSI6IiJ9LHsiZmFtaWx5IjoiVmFubiIsImdpdmVuIjoiS2lhcmEgVC4iLCJwYXJzZS1uYW1lcyI6ZmFsc2UsImRyb3BwaW5nLXBhcnRpY2xlIjoiIiwibm9uLWRyb3BwaW5nLXBhcnRpY2xlIjoiIn0seyJmYW1pbHkiOiJMYW5pZXIiLCJnaXZlbiI6IlZpb2xhIiwicGFyc2UtbmFtZXMiOmZhbHNlLCJkcm9wcGluZy1wYXJ0aWNsZSI6IiIsIm5vbi1kcm9wcGluZy1wYXJ0aWNsZSI6IiJ9LHsiZmFtaWx5IjoiTGVlIiwiZ2l2ZW4iOiJSZWdpbmEiLCJwYXJzZS1uYW1lcyI6ZmFsc2UsImRyb3BwaW5nLXBhcnRpY2xlIjoiIiwibm9uLWRyb3BwaW5nLXBhcnRpY2xlIjoiIn0seyJmYW1pbHkiOiJDYW5kZWxhcmlhIiwiZ2l2ZW4iOiJQaWVycmUiLCJwYXJzZS1uYW1lcyI6ZmFsc2UsImRyb3BwaW5nLXBhcnRpY2xlIjoiVi4iLCJub24tZHJvcHBpbmctcGFydGljbGUiOiIifSx7ImZhbWlseSI6IlF1YXJzaGllIiwiZ2l2ZW4iOiJBbGV4YW5kZXIiLCJwYXJzZS1uYW1lcyI6ZmFsc2UsImRyb3BwaW5nLXBhcnRpY2xlIjoiIiwibm9uLWRyb3BwaW5nLXBhcnRpY2xlIjoiIn0seyJmYW1pbHkiOiJQYXR0aWxsbyIsImdpdmVuIjoiUm9sYW5kIiwicGFyc2UtbmFtZXMiOmZhbHNlLCJkcm9wcGluZy1wYXJ0aWNsZSI6IiIsIm5vbi1kcm9wcGluZy1wYXJ0aWNsZSI6IiJ9LHsiZmFtaWx5IjoiR29uemFsZXotUGVyZXoiLCJnaXZlbiI6IlJ1YmVuIFJlbmUiLCJwYXJzZS1uYW1lcyI6ZmFsc2UsImRyb3BwaW5nLXBhcnRpY2xlIjoiIiwibm9uLWRyb3BwaW5nLXBhcnRpY2xlIjoiIn1dLCJjb250YWluZXItdGl0bGUiOiJEaXNlYXNlIE1hcmtlcnMiLCJjb250YWluZXItdGl0bGUtc2hvcnQiOiJEaXMuIE1hcmtlcnMiLCJET0kiOiIxMC4xMTU1LzIwMTcvODI0ODE3NSIsIklTU04iOiIwMjc4LTAyNDAiLCJpc3N1ZWQiOnsiZGF0ZS1wYXJ0cyI6W1syMDE3XV19LCJwYWdlIjoiMS0xNCIsImFic3RyYWN0IjoiPHA+IDxpdGFsaWM+T2JqZWN0aXZlLjwvaXRhbGljPiBUaGUgZXhwcmVzc2lvbiBvZiBOSUxDTyBtb2xlY3VsZXMgKE5vdGNoLCBJTC0xLCBhbmQgbGVwdGluIGNyb3NzdGFsayBvdXRjb21lKSBhbmQgdGhlIGFzc29jaWF0aW9uIHdpdGggb2Jlc2l0eSB3ZXJlIGludmVzdGlnYXRlZCBpbiB0eXBlcyBJIGFuZCBJSSBlbmRvbWV0cmlhbCBjYW5jZXIgKEVtQ2EpLiBBZGRpdGlvbmFsbHksIHRoZSBpbnZvbHZlbWVudCBvZiBOSUxDTyBpbiBsZXB0aW4taW5kdWNlZCBpbnZhc2l2ZW5lc3Mgb2YgRW1DYSBjZWxscyB3YXMgaW52ZXN0aWdhdGVkLiA8aXRhbGljPk1ldGhvZHMuPC9pdGFsaWM+IFRoZSBleHByZXNzaW9uIG9mIE5JTENPIG1STkFzIGFuZCBwcm90ZWlucyB3ZXJlIGFuYWx5emVkIGluIEVtQ2EgZnJvbSBBZnJpY2FuLUFtZXJpY2FuIDxtYXRoIGlkPVwiTTFcIj4gPG1mZW5jZWQgY2xvc2U9XCIpXCIgb3Blbj1cIihcIj4gPG1yb3c+IDxtaT5uPC9taT4gPG1vPj08L21vPiA8bW4+Mjk8L21uPiA8L21yb3c+IDwvbWZlbmNlZD4gPC9tYXRoPiBhbmQgQ2hpbmVzZSBwYXRpZW50cyAodGlzc3VlIGFycmF5LCA8bWF0aCBpZD1cIk0yXCI+IDxtaT5uPC9taT4gPG1vPj08L21vPiA8bW4+MTIwPC9tbj4gPC9tYXRoPiBjYXNlcykuIFRoZSByb2xlIG9mIE5JTENPIGluIGxlcHRpbi1pbmR1Y2VkIGludmFzaW9uIG9mIElzaGlrYXdhIGFuZCBBbjNjYSBFbUNhIGNlbGxzIHdhcyBpbnZlc3RpZ2F0ZWQgdXNpbmcgTm90Y2gsIElMLTEsIGFuZCBsZXB0aW4gc2lnbmFsaW5nIGluaGliaXRvcnMuIDxpdGFsaWM+UmVzdWx0czwvaXRhbGljPiAuIE5JTENPIG1vbGVjdWxlcyB3ZXJlIGV4cHJlc3NlZCBoaWdoZXIgaW4gdHlwZSBJSSBFbUNhLCByZWdhcmRsZXNzIG9mIGV0aG5pYyBiYWNrZ3JvdW5kIG9yIG9iZXNpdHkgc3RhdHVzIG9mIHBhdGllbnRzLiBOSUxDTyBwcm90ZWlucyB3ZXJlIG1haW5seSBsb2NhbGl6ZWQgaW4gdGhlIGNlbGx1bGFyIG1lbWJyYW5lIGFuZCBjeXRvcGxhc20gb2YgdHlwZSBJSSBFbUNhLiBBZGRpdGlvbmFsbHksIEVtQ2EgZnJvbSBvYmVzZSBBZnJpY2FuLUFtZXJpY2FuIHBhdGllbnRzIHNob3dlZCBoaWdoZXIgbGV2ZWxzIG9mIE5JTENPIG1vbGVjdWxlcyB0aGFuIEVtQ2EgZnJvbSBsZWFuIHBhdGllbnRzLiBOb3RhYmx5LCBsZXB0aW4taW5kdWNlZCBFbUNhIGNlbGwgaW52YXNpb24gd2FzIGFicm9nYXRlZCBieSBOSUxDTyBpbmhpYml0b3JzLiA8aXRhbGljPkNvbmNsdXNpb248L2l0YWxpYz4gLiBUeXBlIElJIEVtQ2EgZXhwcmVzc2VkIGhpZ2hlciBOSUxDTyBtb2xlY3VsZXMsIHdoaWNoIG1heSBzdWdnZXN0IGl0IGlzIGludm9sdmVkIGluIHRoZSBwcm9ncmVzc2lvbiBvZiB0aGUgbW9yZSBhZ2dyZXNzaXZlIEVtQ2EgcGhlbm90eXBlLiBPYmVzaXR5IHdhcyBhc3NvY2lhdGVkIHdpdGggaGlnaGVyIGV4cHJlc3Npb24gb2YgTklMQ08gbW9sZWN1bGVzIGluIEVtQ2EuIExlcHRpbi1pbmR1Y2VkIGNlbGwgaW52YXNpb24gd2FzIGRlcGVuZGVudCBvbiBOSUxDTy4gSGVuY2UsIE5JTENPIG1pZ2h0IGJlIGludm9sdmVkIGluIHR1bW9yIHByb2dyZXNzaW9uIGFuZCBjb3VsZCByZXByZXNlbnQgYSBuZXcgdGFyZ2V0L2Jpb21hcmtlciBmb3IgdHlwZSBJSSBFbUNhLiA8L3A+Iiwidm9sdW1lIjoiMjAxNyJ9LCJpc1RlbXBvcmFyeSI6ZmFsc2V9XX0=&quot;,&quot;citationItems&quot;:[{&quot;id&quot;:&quot;224254d7-1f56-3b7e-819e-266f6ef8f47d&quot;,&quot;itemData&quot;:{&quot;type&quot;:&quot;article-journal&quot;,&quot;id&quot;:&quot;224254d7-1f56-3b7e-819e-266f6ef8f47d&quot;,&quot;title&quot;:&quot;Type II Endometrial Cancer Overexpresses NILCO: A Preliminary Evaluation&quot;,&quot;author&quot;:[{&quot;family&quot;:&quot;Daley-Brown&quot;,&quot;given&quot;:&quot;Danielle&quot;,&quot;parse-names&quot;:false,&quot;dropping-particle&quot;:&quot;&quot;,&quot;non-dropping-particle&quot;:&quot;&quot;},{&quot;family&quot;:&quot;Oprea-Iles&quot;,&quot;given&quot;:&quot;Gabriela&quot;,&quot;parse-names&quot;:false,&quot;dropping-particle&quot;:&quot;&quot;,&quot;non-dropping-particle&quot;:&quot;&quot;},{&quot;family&quot;:&quot;Vann&quot;,&quot;given&quot;:&quot;Kiara T.&quot;,&quot;parse-names&quot;:false,&quot;dropping-particle&quot;:&quot;&quot;,&quot;non-dropping-particle&quot;:&quot;&quot;},{&quot;family&quot;:&quot;Lanier&quot;,&quot;given&quot;:&quot;Viola&quot;,&quot;parse-names&quot;:false,&quot;dropping-particle&quot;:&quot;&quot;,&quot;non-dropping-particle&quot;:&quot;&quot;},{&quot;family&quot;:&quot;Lee&quot;,&quot;given&quot;:&quot;Regina&quot;,&quot;parse-names&quot;:false,&quot;dropping-particle&quot;:&quot;&quot;,&quot;non-dropping-particle&quot;:&quot;&quot;},{&quot;family&quot;:&quot;Candelaria&quot;,&quot;given&quot;:&quot;Pierre&quot;,&quot;parse-names&quot;:false,&quot;dropping-particle&quot;:&quot;V.&quot;,&quot;non-dropping-particle&quot;:&quot;&quot;},{&quot;family&quot;:&quot;Quarshie&quot;,&quot;given&quot;:&quot;Alexander&quot;,&quot;parse-names&quot;:false,&quot;dropping-particle&quot;:&quot;&quot;,&quot;non-dropping-particle&quot;:&quot;&quot;},{&quot;family&quot;:&quot;Pattillo&quot;,&quot;given&quot;:&quot;Roland&quot;,&quot;parse-names&quot;:false,&quot;dropping-particle&quot;:&quot;&quot;,&quot;non-dropping-particle&quot;:&quot;&quot;},{&quot;family&quot;:&quot;Gonzalez-Perez&quot;,&quot;given&quot;:&quot;Ruben Rene&quot;,&quot;parse-names&quot;:false,&quot;dropping-particle&quot;:&quot;&quot;,&quot;non-dropping-particle&quot;:&quot;&quot;}],&quot;container-title&quot;:&quot;Disease Markers&quot;,&quot;container-title-short&quot;:&quot;Dis. Markers&quot;,&quot;DOI&quot;:&quot;10.1155/2017/8248175&quot;,&quot;ISSN&quot;:&quot;0278-0240&quot;,&quot;issued&quot;:{&quot;date-parts&quot;:[[2017]]},&quot;page&quot;:&quot;1-14&quot;,&quot;abstract&quot;:&quot;&lt;p&gt; &lt;italic&gt;Objective.&lt;/italic&gt; The expression of NILCO molecules (Notch, IL-1, and leptin crosstalk outcome) and the association with obesity were investigated in types I and II endometrial cancer (EmCa). Additionally, the involvement of NILCO in leptin-induced invasiveness of EmCa cells was investigated. &lt;italic&gt;Methods.&lt;/italic&gt; The expression of NILCO mRNAs and proteins were analyzed in EmCa from African-American &lt;math id=\&quot;M1\&quot;&gt; &lt;mfenced close=\&quot;)\&quot; open=\&quot;(\&quot;&gt; &lt;mrow&gt; &lt;mi&gt;n&lt;/mi&gt; &lt;mo&gt;=&lt;/mo&gt; &lt;mn&gt;29&lt;/mn&gt; &lt;/mrow&gt; &lt;/mfenced&gt; &lt;/math&gt; and Chinese patients (tissue array, &lt;math id=\&quot;M2\&quot;&gt; &lt;mi&gt;n&lt;/mi&gt; &lt;mo&gt;=&lt;/mo&gt; &lt;mn&gt;120&lt;/mn&gt; &lt;/math&gt; cases). The role of NILCO in leptin-induced invasion of Ishikawa and An3ca EmCa cells was investigated using Notch, IL-1, and leptin signaling inhibitors. &lt;italic&gt;Results&lt;/italic&gt; . NILCO molecules were expressed higher in type II EmCa, regardless of ethnic background or obesity status of patients. NILCO proteins were mainly localized in the cellular membrane and cytoplasm of type II EmCa. Additionally, EmCa from obese African-American patients showed higher levels of NILCO molecules than EmCa from lean patients. Notably, leptin-induced EmCa cell invasion was abrogated by NILCO inhibitors. &lt;italic&gt;Conclusion&lt;/italic&gt; . Type II EmCa expressed higher NILCO molecules, which may suggest it is involved in the progression of the more aggressive EmCa phenotype. Obesity was associated with higher expression of NILCO molecules in EmCa. Leptin-induced cell invasion was dependent on NILCO. Hence, NILCO might be involved in tumor progression and could represent a new target/biomarker for type II EmCa. &lt;/p&gt;&quot;,&quot;volume&quot;:&quot;2017&quot;},&quot;isTemporary&quot;:false}]},{&quot;citationID&quot;:&quot;MENDELEY_CITATION_35642373-b631-4a73-9d62-8a0a66f5122d&quot;,&quot;properties&quot;:{&quot;noteIndex&quot;:0},&quot;isEdited&quot;:false,&quot;manualOverride&quot;:{&quot;isManuallyOverridden&quot;:false,&quot;citeprocText&quot;:&quot;(10)&quot;,&quot;manualOverrideText&quot;:&quot;&quot;},&quot;citationTag&quot;:&quot;MENDELEY_CITATION_v3_eyJjaXRhdGlvbklEIjoiTUVOREVMRVlfQ0lUQVRJT05fMzU2NDIzNzMtYjYzMS00YTczLTlkNjItOGEwYTY2ZjUxMjJkIiwicHJvcGVydGllcyI6eyJub3RlSW5kZXgiOjB9LCJpc0VkaXRlZCI6ZmFsc2UsIm1hbnVhbE92ZXJyaWRlIjp7ImlzTWFudWFsbHlPdmVycmlkZGVuIjpmYWxzZSwiY2l0ZXByb2NUZXh0IjoiKDEwKSIsIm1hbnVhbE92ZXJyaWRlVGV4dCI6IiJ9LCJjaXRhdGlvbkl0ZW1zIjpbeyJpZCI6Ijc0YWMzNDA3LTkzMDItMzg5ZS04Yjc0LWI5MzA0ODI2NmM2NyIsIml0ZW1EYXRhIjp7InR5cGUiOiJhcnRpY2xlLWpvdXJuYWwiLCJpZCI6Ijc0YWMzNDA3LTkzMDItMzg5ZS04Yjc0LWI5MzA0ODI2NmM2NyIsInRpdGxlIjoiSW5oaWJpdGlvbiBvZiBHU0szzrIgaXMgc3ludGhldGljIGxldGhhbCB3aXRoIEZISVQgbG9zcyBpbiBsdW5nIGNhbmNlciBieSBibG9ja2luZyBob21vbG9nb3VzIHJlY29tYmluYXRpb24gcmVwYWlyIiwiYXV0aG9yIjpbeyJmYW1pbHkiOiJUYW8iLCJnaXZlbiI6IlNoaXNoaSIsInBhcnNlLW5hbWVzIjpmYWxzZSwiZHJvcHBpbmctcGFydGljbGUiOiIiLCJub24tZHJvcHBpbmctcGFydGljbGUiOiIifSx7ImZhbWlseSI6IlB1IiwiZ2l2ZW4iOiJZdWUiLCJwYXJzZS1uYW1lcyI6ZmFsc2UsImRyb3BwaW5nLXBhcnRpY2xlIjoiIiwibm9uLWRyb3BwaW5nLXBhcnRpY2xlIjoiIn0seyJmYW1pbHkiOiJZYW5nIiwiZ2l2ZW4iOiJFdW4gSnUiLCJwYXJzZS1uYW1lcyI6ZmFsc2UsImRyb3BwaW5nLXBhcnRpY2xlIjoiIiwibm9uLWRyb3BwaW5nLXBhcnRpY2xlIjoiIn0seyJmYW1pbHkiOiJSZW4iLCJnaXZlbiI6Ikd1b3dlbiIsInBhcnNlLW5hbWVzIjpmYWxzZSwiZHJvcHBpbmctcGFydGljbGUiOiIiLCJub24tZHJvcHBpbmctcGFydGljbGUiOiIifSx7ImZhbWlseSI6IlNoaSIsImdpdmVuIjoiQ2hhbmd4aWFuZyIsInBhcnNlLW5hbWVzIjpmYWxzZSwiZHJvcHBpbmctcGFydGljbGUiOiIiLCJub24tZHJvcHBpbmctcGFydGljbGUiOiIifSx7ImZhbWlseSI6IkNoZW4iLCJnaXZlbiI6IkxpLUppZSIsInBhcnNlLW5hbWVzIjpmYWxzZSwiZHJvcHBpbmctcGFydGljbGUiOiIiLCJub24tZHJvcHBpbmctcGFydGljbGUiOiIifSx7ImZhbWlseSI6IkNoZW4iLCJnaXZlbiI6IkxpYW5nIiwicGFyc2UtbmFtZXMiOmZhbHNlLCJkcm9wcGluZy1wYXJ0aWNsZSI6IiIsIm5vbi1kcm9wcGluZy1wYXJ0aWNsZSI6IiJ9LHsiZmFtaWx5IjoiU2hpbSIsImdpdmVuIjoiSm9vbmcgU3VwIiwicGFyc2UtbmFtZXMiOmZhbHNlLCJkcm9wcGluZy1wYXJ0aWNsZSI6IiIsIm5vbi1kcm9wcGluZy1wYXJ0aWNsZSI6IiJ9XSwiY29udGFpbmVyLXRpdGxlIjoiRXhwZXJpbWVudGFsICYgTW9sZWN1bGFyIE1lZGljaW5lIiwiY29udGFpbmVyLXRpdGxlLXNob3J0IjoiRXhwLiBNb2wuIE1lZC4iLCJET0kiOiIxMC4xMDM4L3MxMjI3Ni0wMjQtMDEzNzQtMCIsIklTU04iOiIyMDkyLTY0MTMiLCJpc3N1ZWQiOnsiZGF0ZS1wYXJ0cyI6W1syMDI1LDEsNl1dfSwicGFnZSI6IjE2Ny0xODMiLCJhYnN0cmFjdCI6IjxwPkZISVQgaXMgYSBmcmFnaWxlIHNpdGUgdHVtb3Igc3VwcHJlc3NvciB0aGF0IGlzIHByaW1hcmlseSBpbmFjdGl2YXRlZCB1cG9uIHRvYmFjY28gc21va2luZy4gRkhJVCBsb3NzIGlzIGZyZXF1ZW50bHkgb2JzZXJ2ZWQgaW4gbHVuZyBjYW5jZXIsIG1ha2luZyBpdCBhbiBpbXBvcnRhbnQgYmlvbWFya2VyIGZvciB0aGUgZGV2ZWxvcG1lbnQgb2YgdGFyZ2V0ZWQgdGhlcmFweSBmb3IgbHVuZyBjYW5jZXIuIEhlcmUsIHdlIHJlcG9ydCB0aGF0IGluaGliaXRvcnMgb2YgZ2x5Y29nZW4gc3ludGhhc2Uga2luYXNlIDMgYmV0YSAoR1NLM86yKSBhbmQgdGhlIGhvbW9sb2dvdXMgcmVjb21iaW5hdGlvbiBETkEgcmVwYWlyIChIUlIpIHBhdGh3YXkgYXJlIHN5bnRoZXRpYyBsZXRoYWwgd2l0aCBGSElUIGxvc3MgaW4gbHVuZyBjYW5jZXIuIFBoYXJtYWNvbG9naWNhbCBpbmhpYml0aW9uIG9yIHNpUk5BIGRlcGxldGlvbiBvZiBHU0szzrIgc2VsZWN0aXZlbHkgc3VwcHJlc3NlZCB0aGUgZ3Jvd3RoIG9mIEZISVQtZGVmaWNpZW50IGx1bmcgY2FuY2VyIHR1bW9ycyBpbiB2aXRybyBhbmQgaW4gYW5pbWFsIG1vZGVscy4gV2UgZnVydGhlciBzaG93ZWQgdGhhdCBGSElUIGluYWN0aXZhdGlvbiBsZWFkcyB0byB0aGUgYWN0aXZhdGlvbiBvZiBETkEgZGFtYWdlIHJlcGFpciBwYXRod2F5cywgaW5jbHVkaW5nIHRoZSBIUlIgYW5kIE5IRUogcGF0aHdheXMsIGluIGx1bmcgY2FuY2VyIGNlbGxzLiBDb252ZXJzZWx5LCBGSElULWRlZmljaWVudCBjZWxscyBhcmUgaGlnaGx5IGRlcGVuZGVudCBvbiBIUlIgZm9yIHN1cnZpdmFsIHVuZGVyIEROQSBkYW1hZ2Ugc3RyZXNzLiBUaGUgaW5oaWJpdGlvbiBvZiBHU0szzrIgaW4gRkhJVC1kZWZpY2llbnQgY2VsbHMgc3VwcHJlc3NlZCB0aGUgQVRSL0JSQ0ExL1JBRDUxIGF4aXMgaW4gSFJSIHNpZ25hbGluZyB2aWEgdHdvIGRpc3RpbmN0IHBhdGh3YXlzIGFuZCBzdXBwcmVzc2VkIEROQSBkb3VibGUtc3RyYW5kIGJyZWFrIHJlcGFpciwgbGVhZGluZyB0byB0aGUgYWNjdW11bGF0aW9uIG9mIEROQSBkYW1hZ2UgYW5kIGFwb3B0b3Npcy4gU21hbGwgbW9sZWN1bGUgaW5oaWJpdG9ycyBvZiBIUlIsIGJ1dCBub3QgTkhFSiBvciBQQVJQLCBpbmR1Y2VkIHN5bnRoZXRpYyBsZXRoYWxpdHkgaW4gRkhJVC1kZWZpY2llbnQgbHVuZyBjYW5jZXIgY2VsbHMuIFRoZSBmaW5kaW5ncyBvZiB0aGlzIHN0dWR5IHN1Z2dlc3QgdGhhdCB0aGUgR1NLM86yIGFuZCBIUlIgcGF0aHdheXMgYXJlIHBvdGVudGlhbCBkcnVnIHRhcmdldHMgaW4gbHVuZyBjYW5jZXIgcGF0aWVudHMgd2l0aCBGSElUIGxvc3MuPC9wPiIsImlzc3VlIjoiMSIsInZvbHVtZSI6IjU3In0sImlzVGVtcG9yYXJ5IjpmYWxzZX1dfQ==&quot;,&quot;citationItems&quot;:[{&quot;id&quot;:&quot;74ac3407-9302-389e-8b74-b93048266c67&quot;,&quot;itemData&quot;:{&quot;type&quot;:&quot;article-journal&quot;,&quot;id&quot;:&quot;74ac3407-9302-389e-8b74-b93048266c67&quot;,&quot;title&quot;:&quot;Inhibition of GSK3β is synthetic lethal with FHIT loss in lung cancer by blocking homologous recombination repair&quot;,&quot;author&quot;:[{&quot;family&quot;:&quot;Tao&quot;,&quot;given&quot;:&quot;Shishi&quot;,&quot;parse-names&quot;:false,&quot;dropping-particle&quot;:&quot;&quot;,&quot;non-dropping-particle&quot;:&quot;&quot;},{&quot;family&quot;:&quot;Pu&quot;,&quot;given&quot;:&quot;Yue&quot;,&quot;parse-names&quot;:false,&quot;dropping-particle&quot;:&quot;&quot;,&quot;non-dropping-particle&quot;:&quot;&quot;},{&quot;family&quot;:&quot;Yang&quot;,&quot;given&quot;:&quot;Eun Ju&quot;,&quot;parse-names&quot;:false,&quot;dropping-particle&quot;:&quot;&quot;,&quot;non-dropping-particle&quot;:&quot;&quot;},{&quot;family&quot;:&quot;Ren&quot;,&quot;given&quot;:&quot;Guowen&quot;,&quot;parse-names&quot;:false,&quot;dropping-particle&quot;:&quot;&quot;,&quot;non-dropping-particle&quot;:&quot;&quot;},{&quot;family&quot;:&quot;Shi&quot;,&quot;given&quot;:&quot;Changxiang&quot;,&quot;parse-names&quot;:false,&quot;dropping-particle&quot;:&quot;&quot;,&quot;non-dropping-particle&quot;:&quot;&quot;},{&quot;family&quot;:&quot;Chen&quot;,&quot;given&quot;:&quot;Li-Jie&quot;,&quot;parse-names&quot;:false,&quot;dropping-particle&quot;:&quot;&quot;,&quot;non-dropping-particle&quot;:&quot;&quot;},{&quot;family&quot;:&quot;Chen&quot;,&quot;given&quot;:&quot;Liang&quot;,&quot;parse-names&quot;:false,&quot;dropping-particle&quot;:&quot;&quot;,&quot;non-dropping-particle&quot;:&quot;&quot;},{&quot;family&quot;:&quot;Shim&quot;,&quot;given&quot;:&quot;Joong Sup&quot;,&quot;parse-names&quot;:false,&quot;dropping-particle&quot;:&quot;&quot;,&quot;non-dropping-particle&quot;:&quot;&quot;}],&quot;container-title&quot;:&quot;Experimental &amp; Molecular Medicine&quot;,&quot;container-title-short&quot;:&quot;Exp. Mol. Med.&quot;,&quot;DOI&quot;:&quot;10.1038/s12276-024-01374-0&quot;,&quot;ISSN&quot;:&quot;2092-6413&quot;,&quot;issued&quot;:{&quot;date-parts&quot;:[[2025,1,6]]},&quot;page&quot;:&quot;167-183&quot;,&quot;abstract&quot;:&quot;&lt;p&gt;FHIT is a fragile site tumor suppressor that is primarily inactivated upon tobacco smoking. FHIT loss is frequently observed in lung cancer, making it an important biomarker for the development of targeted therapy for lung cancer. Here, we report that inhibitors of glycogen synthase kinase 3 beta (GSK3β) and the homologous recombination DNA repair (HRR) pathway are synthetic lethal with FHIT loss in lung cancer. Pharmacological inhibition or siRNA depletion of GSK3β selectively suppressed the growth of FHIT-deficient lung cancer tumors in vitro and in animal models. We further showed that FHIT inactivation leads to the activation of DNA damage repair pathways, including the HRR and NHEJ pathways, in lung cancer cells. Conversely, FHIT-deficient cells are highly dependent on HRR for survival under DNA damage stress. The inhibition of GSK3β in FHIT-deficient cells suppressed the ATR/BRCA1/RAD51 axis in HRR signaling via two distinct pathways and suppressed DNA double-strand break repair, leading to the accumulation of DNA damage and apoptosis. Small molecule inhibitors of HRR, but not NHEJ or PARP, induced synthetic lethality in FHIT-deficient lung cancer cells. The findings of this study suggest that the GSK3β and HRR pathways are potential drug targets in lung cancer patients with FHIT loss.&lt;/p&gt;&quot;,&quot;issue&quot;:&quot;1&quot;,&quot;volume&quot;:&quot;57&quot;},&quot;isTemporary&quot;:false}]},{&quot;citationID&quot;:&quot;MENDELEY_CITATION_743bdd20-1ac2-4a14-b2ca-233f6908d7d0&quot;,&quot;properties&quot;:{&quot;noteIndex&quot;:0},&quot;isEdited&quot;:false,&quot;manualOverride&quot;:{&quot;isManuallyOverridden&quot;:false,&quot;citeprocText&quot;:&quot;(11,12)&quot;,&quot;manualOverrideText&quot;:&quot;&quot;},&quot;citationTag&quot;:&quot;MENDELEY_CITATION_v3_eyJjaXRhdGlvbklEIjoiTUVOREVMRVlfQ0lUQVRJT05fNzQzYmRkMjAtMWFjMi00YTE0LWIyY2EtMjMzZjY5MDhkN2QwIiwicHJvcGVydGllcyI6eyJub3RlSW5kZXgiOjB9LCJpc0VkaXRlZCI6ZmFsc2UsIm1hbnVhbE92ZXJyaWRlIjp7ImlzTWFudWFsbHlPdmVycmlkZGVuIjpmYWxzZSwiY2l0ZXByb2NUZXh0IjoiKDExLDEyKSIsIm1hbnVhbE92ZXJyaWRlVGV4dCI6IiJ9LCJjaXRhdGlvbkl0ZW1zIjpbeyJpZCI6ImU4M2FjMmU3LTExNmYtMzYzMS05NzUzLTcyMDYxZTkyZTc5YiIsIml0ZW1EYXRhIjp7InR5cGUiOiJhcnRpY2xlLWpvdXJuYWwiLCJpZCI6ImU4M2FjMmU3LTExNmYtMzYzMS05NzUzLTcyMDYxZTkyZTc5YiIsInRpdGxlIjoiQ29tbW9uIGJpb2xvZ2ljYWwgcGhlbm90eXBlcyBjaGFyYWN0ZXJpemUgdGhlIGFjcXVpc2l0aW9uIG9mIHBsYXRpbnVtLXJlc2lzdGFuY2UgaW4gZXBpdGhlbGlhbCBvdmFyaWFuIGNhbmNlciBjZWxscyIsImF1dGhvciI6W3siZmFtaWx5IjoiU29uZWdvIiwiZ2l2ZW4iOiJNYXVyYSIsInBhcnNlLW5hbWVzIjpmYWxzZSwiZHJvcHBpbmctcGFydGljbGUiOiIiLCJub24tZHJvcHBpbmctcGFydGljbGUiOiIifSx7ImZhbWlseSI6IlBlbGxpenphcmkiLCJnaXZlbiI6IklsZW5pYSIsInBhcnNlLW5hbWVzIjpmYWxzZSwiZHJvcHBpbmctcGFydGljbGUiOiIiLCJub24tZHJvcHBpbmctcGFydGljbGUiOiIifSx7ImZhbWlseSI6IkRhbGzigJlBY3F1YSIsImdpdmVuIjoiQWxlc3NhbmRyYSIsInBhcnNlLW5hbWVzIjpmYWxzZSwiZHJvcHBpbmctcGFydGljbGUiOiIiLCJub24tZHJvcHBpbmctcGFydGljbGUiOiIifSx7ImZhbWlseSI6IlBpdmV0dGEiLCJnaXZlbiI6IkVsaWFuYSIsInBhcnNlLW5hbWVzIjpmYWxzZSwiZHJvcHBpbmctcGFydGljbGUiOiIiLCJub24tZHJvcHBpbmctcGFydGljbGUiOiIifSx7ImZhbWlseSI6IkxvcmVuem9uIiwiZ2l2ZW4iOiJJbGFyaWEiLCJwYXJzZS1uYW1lcyI6ZmFsc2UsImRyb3BwaW5nLXBhcnRpY2xlIjoiIiwibm9uLWRyb3BwaW5nLXBhcnRpY2xlIjoiIn0seyJmYW1pbHkiOiJCZW5ldm9sIiwiZ2l2ZW4iOiJTYXJhIiwicGFyc2UtbmFtZXMiOmZhbHNlLCJkcm9wcGluZy1wYXJ0aWNsZSI6IiIsIm5vbi1kcm9wcGluZy1wYXJ0aWNsZSI6IiJ9LHsiZmFtaWx5IjoiQm9tYmVuIiwiZ2l2ZW4iOiJSaWNjYXJkbyIsInBhcnNlLW5hbWVzIjpmYWxzZSwiZHJvcHBpbmctcGFydGljbGUiOiIiLCJub24tZHJvcHBpbmctcGFydGljbGUiOiIifSx7ImZhbWlseSI6IlNwZXNzb3R0byIsImdpdmVuIjoiUGFvbGEiLCJwYXJzZS1uYW1lcyI6ZmFsc2UsImRyb3BwaW5nLXBhcnRpY2xlIjoiIiwibm9uLWRyb3BwaW5nLXBhcnRpY2xlIjoiIn0seyJmYW1pbHkiOiJTb3JpbyIsImdpdmVuIjoiUm9iZXJ0byIsInBhcnNlLW5hbWVzIjpmYWxzZSwiZHJvcHBpbmctcGFydGljbGUiOiIiLCJub24tZHJvcHBpbmctcGFydGljbGUiOiIifSx7ImZhbWlseSI6IkdhdHRlaSIsImdpdmVuIjoiVmFsdGVyIiwicGFyc2UtbmFtZXMiOmZhbHNlLCJkcm9wcGluZy1wYXJ0aWNsZSI6IiIsIm5vbi1kcm9wcGluZy1wYXJ0aWNsZSI6IiJ9LHsiZmFtaWx5IjoiQmVsbGV0dGkiLCJnaXZlbiI6IkJhcmJhcmEiLCJwYXJzZS1uYW1lcyI6ZmFsc2UsImRyb3BwaW5nLXBhcnRpY2xlIjoiIiwibm9uLWRyb3BwaW5nLXBhcnRpY2xlIjoiIn0seyJmYW1pbHkiOiJTY2hpYXBwYWNhc3NpIiwiZ2l2ZW4iOiJNb25pY2EiLCJwYXJzZS1uYW1lcyI6ZmFsc2UsImRyb3BwaW5nLXBhcnRpY2xlIjoiIiwibm9uLWRyb3BwaW5nLXBhcnRpY2xlIjoiIn0seyJmYW1pbHkiOiJCYWxkYXNzYXJyZSIsImdpdmVuIjoiR3VzdGF2byIsInBhcnNlLW5hbWVzIjpmYWxzZSwiZHJvcHBpbmctcGFydGljbGUiOiIiLCJub24tZHJvcHBpbmctcGFydGljbGUiOiIifV0sImNvbnRhaW5lci10aXRsZSI6IlNjaWVudGlmaWMgUmVwb3J0cyIsImNvbnRhaW5lci10aXRsZS1zaG9ydCI6IlNjaS4gUmVwLiIsIkRPSSI6IjEwLjEwMzgvczQxNTk4LTAxNy0wNzAwNS0xIiwiSVNTTiI6IjIwNDUtMjMyMiIsImlzc3VlZCI6eyJkYXRlLXBhcnRzIjpbWzIwMTcsOCwyXV19LCJwYWdlIjoiNzEwNCIsImFic3RyYWN0IjoiPHA+U3RhbmRhcmQgb2YgY2FyZSBmb3IgRXBpdGhlbGlhbCBPdmFyaWFuIENhbmNlciAoRU9DKSBwYXRpZW50cyByZWxpZXMgb24gcGxhdGludW0tYmFzZWQgdGhlcmFweS4gSG93ZXZlciwgYWNxdWlyZWQgcmVzaXN0YW5jZSB0byBwbGF0aW51bSBvY2N1cnMgZnJlcXVlbnRseSBhbmQgcHJlZGljdHMgcG9vciBwcm9nbm9zaXMuIFRvIHVuZGVyc3RhbmQgdGhlIG1lY2hhbmlzbXMgdW5kZXJseWluZyBhY3F1aXJlZCBwbGF0aW51bS1yZXNpc3RhbmNlLCB3ZSBoYXZlIGdlbmVyYXRlZCBhbmQgY2hhcmFjdGVyaXplZCB0aHJlZSBwbGF0aW51bS1yZXNpc3RhbnQgaXNvZ2VuaWMgRU9DIGNlbGwgbGluZXMuIFJlc2lzdGFudCBjZWxscyBzaG93ZWQgMy10byA1LSBmb2xkcyBpbmNyZWFzZSBpbiBwbGF0aW51bSBJQzUwLiBDcm9zcy1yZXNpc3RhbmNlIHRvIG90aGVyIGNoZW1vdGhlcmFwZXV0aWMgYWdlbnRzIGNvbW1vbmx5IHVzZWQgaW4gdGhlIHRyZWF0bWVudCBvZiBFT0MgcGF0aWVudHMgd2FzIHZhcmlhYmxlIGFuZCBkZXBlbmRlbnQgb24gdGhlIGNlbGwgbGluZSB1dGlsaXplZC4gR2VuZSBleHByZXNzaW9uIHByb2ZpbGluZyAoR0VQKSBvZiBjb2RpbmcgYW5kIG5vbi1jb2RpbmcgUk5BcyBmYWlsZWQgdG8gaWRlbnRpZnkgYSBjb21tb24gc2lnbmF0dXJlIHRoYXQgY291bGQgY29sbGVjdGl2ZWx5IGV4cGxhaW4gdGhlIG1lY2hhbmlzbSBvZiByZXNpc3RhbmNlLiBIb3dldmVyLCB3ZSBvYnNlcnZlZCB0aGF0IGFsbCByZXNpc3RhbnQgY2VsbCBsaW5lcyBkaXNwbGF5ZWQgYSBkZWNyZWFzZWQgbGV2ZWwgb2YgRE5BIHBsYXRpbmF0aW9uIGFuZCBhIGZhc3RlciByZXBhaXIgb2YgZGFtYWdlZCBETkEuIEZ1cnRoZXJtb3JlLCBhbGwgcGxhdGludW0gcmVzaXN0YW50IGNlbGwgbGluZXMgZGlzcGxheWVkIGEgY2hhbmdlIGluIHRoZWlyIG1vcnBob2xvZ3kgYW5kIGEgaGlnaGVyIGFiaWxpdHkgdG8gZ3Jvd24gb24gbWVzb3RoZWxpdW0uIE92ZXJhbGwsIHdlIGhhdmUgZXN0YWJsaXNoZWQgYW5kIGNoYXJhY3Rlcml6ZWQgdGhyZWUgbmV3IG1vZGVscyBvZiBwbGF0aW51bS1yZXNpc3RhbnQgRU9DIGNlbGwgbGluZXMgdGhhdCBjb3VsZCBiZSBleHBsb2l0ZWQgdG8gZnVydGhlciBkaXNzZWN0IHRoZSBtb2xlY3VsYXIgbWVjaGFuaXNtcyB1bmRlcmx5aW5nIGFjcXVpcmVkIHJlc2lzdGFuY2UgdG8gcGxhdGludW0uIE91ciB3b3JrIGFsc28gc3VnZ2VzdHMgdGhhdCBHRVAgc3R1ZGllcyBhbG9uZSwgYXQgbGVhc3Qgd2hlbiBwZXJmb3JtZWQgdW5kZXIgYmFzYWwgY3VsdHVyZSBjb25kaXRpb24sIGRvIG5vdCByZXByZXNlbnQgdGhlIG9wdGltYWwgd2F5IHRvIGlkZW50aWZ5IG1vbGVjdWxhciBhbHRlcmF0aW9ucyBsaW5rZWQgdG8gRE5BIHJlcGFpciBwYXRod2F5IGRlZmVjdHMuPC9wPiIsImlzc3VlIjoiMSIsInZvbHVtZSI6IjcifSwiaXNUZW1wb3JhcnkiOmZhbHNlfSx7ImlkIjoiMjNlZWMxZGUtNWQ0My0zMDQzLWIyNmUtMzQxZDViNmU2OWFkIiwiaXRlbURhdGEiOnsidHlwZSI6ImFydGljbGUtam91cm5hbCIsImlkIjoiMjNlZWMxZGUtNWQ0My0zMDQzLWIyNmUtMzQxZDViNmU2OWFkIiwidGl0bGUiOiJEZWF0aCBSZWNlcHRvci1JbmR1Y2VkIEFjdGl2YXRpb24gb2YgdGhlIENoazItIGFuZCBIaXN0b25lIEgyQVgtQXNzb2NpYXRlZCBETkEgRGFtYWdlIFJlc3BvbnNlIFBhdGh3YXlzIiwiYXV0aG9yIjpbeyJmYW1pbHkiOiJTb2xpZXIiLCJnaXZlbiI6IlN0w6lwaGFuaWUiLCJwYXJzZS1uYW1lcyI6ZmFsc2UsImRyb3BwaW5nLXBhcnRpY2xlIjoiIiwibm9uLWRyb3BwaW5nLXBhcnRpY2xlIjoiIn0seyJmYW1pbHkiOiJTb3JkZXQiLCJnaXZlbiI6Ik9saXZpZXIiLCJwYXJzZS1uYW1lcyI6ZmFsc2UsImRyb3BwaW5nLXBhcnRpY2xlIjoiIiwibm9uLWRyb3BwaW5nLXBhcnRpY2xlIjoiIn0seyJmYW1pbHkiOiJLb2huIiwiZ2l2ZW4iOiJLdXJ0IFcuIiwicGFyc2UtbmFtZXMiOmZhbHNlLCJkcm9wcGluZy1wYXJ0aWNsZSI6IiIsIm5vbi1kcm9wcGluZy1wYXJ0aWNsZSI6IiJ9LHsiZmFtaWx5IjoiUG9tbWllciIsImdpdmVuIjoiWXZlcyIsInBhcnNlLW5hbWVzIjpmYWxzZSwiZHJvcHBpbmctcGFydGljbGUiOiIiLCJub24tZHJvcHBpbmctcGFydGljbGUiOiIifV0sImNvbnRhaW5lci10aXRsZSI6Ik1vbGVjdWxhciBhbmQgQ2VsbHVsYXIgQmlvbG9neSIsImNvbnRhaW5lci10aXRsZS1zaG9ydCI6Ik1vbC4gQ2VsbC4gQmlvbC4iLCJET0kiOiIxMC4xMTI4L01DQi4wMDU4MS0wOCIsIklTU04iOiIxMDk4LTU1NDkiLCJpc3N1ZWQiOnsiZGF0ZS1wYXJ0cyI6W1syMDA5LDEsMV1dfSwicGFnZSI6IjY4LTgyIiwiaXNzdWUiOiIxIiwidm9sdW1lIjoiMjkifSwiaXNUZW1wb3JhcnkiOmZhbHNlfV19&quot;,&quot;citationItems&quot;:[{&quot;id&quot;:&quot;e83ac2e7-116f-3631-9753-72061e92e79b&quot;,&quot;itemData&quot;:{&quot;type&quot;:&quot;article-journal&quot;,&quot;id&quot;:&quot;e83ac2e7-116f-3631-9753-72061e92e79b&quot;,&quot;title&quot;:&quot;Common biological phenotypes characterize the acquisition of platinum-resistance in epithelial ovarian cancer cells&quot;,&quot;author&quot;:[{&quot;family&quot;:&quot;Sonego&quot;,&quot;given&quot;:&quot;Maura&quot;,&quot;parse-names&quot;:false,&quot;dropping-particle&quot;:&quot;&quot;,&quot;non-dropping-particle&quot;:&quot;&quot;},{&quot;family&quot;:&quot;Pellizzari&quot;,&quot;given&quot;:&quot;Ilenia&quot;,&quot;parse-names&quot;:false,&quot;dropping-particle&quot;:&quot;&quot;,&quot;non-dropping-particle&quot;:&quot;&quot;},{&quot;family&quot;:&quot;Dall’Acqua&quot;,&quot;given&quot;:&quot;Alessandra&quot;,&quot;parse-names&quot;:false,&quot;dropping-particle&quot;:&quot;&quot;,&quot;non-dropping-particle&quot;:&quot;&quot;},{&quot;family&quot;:&quot;Pivetta&quot;,&quot;given&quot;:&quot;Eliana&quot;,&quot;parse-names&quot;:false,&quot;dropping-particle&quot;:&quot;&quot;,&quot;non-dropping-particle&quot;:&quot;&quot;},{&quot;family&quot;:&quot;Lorenzon&quot;,&quot;given&quot;:&quot;Ilaria&quot;,&quot;parse-names&quot;:false,&quot;dropping-particle&quot;:&quot;&quot;,&quot;non-dropping-particle&quot;:&quot;&quot;},{&quot;family&quot;:&quot;Benevol&quot;,&quot;given&quot;:&quot;Sara&quot;,&quot;parse-names&quot;:false,&quot;dropping-particle&quot;:&quot;&quot;,&quot;non-dropping-particle&quot;:&quot;&quot;},{&quot;family&quot;:&quot;Bomben&quot;,&quot;given&quot;:&quot;Riccardo&quot;,&quot;parse-names&quot;:false,&quot;dropping-particle&quot;:&quot;&quot;,&quot;non-dropping-particle&quot;:&quot;&quot;},{&quot;family&quot;:&quot;Spessotto&quot;,&quot;given&quot;:&quot;Paola&quot;,&quot;parse-names&quot;:false,&quot;dropping-particle&quot;:&quot;&quot;,&quot;non-dropping-particle&quot;:&quot;&quot;},{&quot;family&quot;:&quot;Sorio&quot;,&quot;given&quot;:&quot;Roberto&quot;,&quot;parse-names&quot;:false,&quot;dropping-particle&quot;:&quot;&quot;,&quot;non-dropping-particle&quot;:&quot;&quot;},{&quot;family&quot;:&quot;Gattei&quot;,&quot;given&quot;:&quot;Valter&quot;,&quot;parse-names&quot;:false,&quot;dropping-particle&quot;:&quot;&quot;,&quot;non-dropping-particle&quot;:&quot;&quot;},{&quot;family&quot;:&quot;Belletti&quot;,&quot;given&quot;:&quot;Barbara&quot;,&quot;parse-names&quot;:false,&quot;dropping-particle&quot;:&quot;&quot;,&quot;non-dropping-particle&quot;:&quot;&quot;},{&quot;family&quot;:&quot;Schiappacassi&quot;,&quot;given&quot;:&quot;Monica&quot;,&quot;parse-names&quot;:false,&quot;dropping-particle&quot;:&quot;&quot;,&quot;non-dropping-particle&quot;:&quot;&quot;},{&quot;family&quot;:&quot;Baldassarre&quot;,&quot;given&quot;:&quot;Gustavo&quot;,&quot;parse-names&quot;:false,&quot;dropping-particle&quot;:&quot;&quot;,&quot;non-dropping-particle&quot;:&quot;&quot;}],&quot;container-title&quot;:&quot;Scientific Reports&quot;,&quot;container-title-short&quot;:&quot;Sci. Rep.&quot;,&quot;DOI&quot;:&quot;10.1038/s41598-017-07005-1&quot;,&quot;ISSN&quot;:&quot;2045-2322&quot;,&quot;issued&quot;:{&quot;date-parts&quot;:[[2017,8,2]]},&quot;page&quot;:&quot;7104&quot;,&quot;abstract&quot;:&quot;&lt;p&gt;Standard of care for Epithelial Ovarian Cancer (EOC) patients relies on platinum-based therapy. However, acquired resistance to platinum occurs frequently and predicts poor prognosis. To understand the mechanisms underlying acquired platinum-resistance, we have generated and characterized three platinum-resistant isogenic EOC cell lines. Resistant cells showed 3-to 5- folds increase in platinum IC50. Cross-resistance to other chemotherapeutic agents commonly used in the treatment of EOC patients was variable and dependent on the cell line utilized. Gene expression profiling (GEP) of coding and non-coding RNAs failed to identify a common signature that could collectively explain the mechanism of resistance. However, we observed that all resistant cell lines displayed a decreased level of DNA platination and a faster repair of damaged DNA. Furthermore, all platinum resistant cell lines displayed a change in their morphology and a higher ability to grown on mesothelium. Overall, we have established and characterized three new models of platinum-resistant EOC cell lines that could be exploited to further dissect the molecular mechanisms underlying acquired resistance to platinum. Our work also suggests that GEP studies alone, at least when performed under basal culture condition, do not represent the optimal way to identify molecular alterations linked to DNA repair pathway defects.&lt;/p&gt;&quot;,&quot;issue&quot;:&quot;1&quot;,&quot;volume&quot;:&quot;7&quot;},&quot;isTemporary&quot;:false},{&quot;id&quot;:&quot;23eec1de-5d43-3043-b26e-341d5b6e69ad&quot;,&quot;itemData&quot;:{&quot;type&quot;:&quot;article-journal&quot;,&quot;id&quot;:&quot;23eec1de-5d43-3043-b26e-341d5b6e69ad&quot;,&quot;title&quot;:&quot;Death Receptor-Induced Activation of the Chk2- and Histone H2AX-Associated DNA Damage Response Pathways&quot;,&quot;author&quot;:[{&quot;family&quot;:&quot;Solier&quot;,&quot;given&quot;:&quot;Stéphanie&quot;,&quot;parse-names&quot;:false,&quot;dropping-particle&quot;:&quot;&quot;,&quot;non-dropping-particle&quot;:&quot;&quot;},{&quot;family&quot;:&quot;Sordet&quot;,&quot;given&quot;:&quot;Olivier&quot;,&quot;parse-names&quot;:false,&quot;dropping-particle&quot;:&quot;&quot;,&quot;non-dropping-particle&quot;:&quot;&quot;},{&quot;family&quot;:&quot;Kohn&quot;,&quot;given&quot;:&quot;Kurt W.&quot;,&quot;parse-names&quot;:false,&quot;dropping-particle&quot;:&quot;&quot;,&quot;non-dropping-particle&quot;:&quot;&quot;},{&quot;family&quot;:&quot;Pommier&quot;,&quot;given&quot;:&quot;Yves&quot;,&quot;parse-names&quot;:false,&quot;dropping-particle&quot;:&quot;&quot;,&quot;non-dropping-particle&quot;:&quot;&quot;}],&quot;container-title&quot;:&quot;Molecular and Cellular Biology&quot;,&quot;container-title-short&quot;:&quot;Mol. Cell. Biol.&quot;,&quot;DOI&quot;:&quot;10.1128/MCB.00581-08&quot;,&quot;ISSN&quot;:&quot;1098-5549&quot;,&quot;issued&quot;:{&quot;date-parts&quot;:[[2009,1,1]]},&quot;page&quot;:&quot;68-82&quot;,&quot;issue&quot;:&quot;1&quot;,&quot;volume&quot;:&quot;29&quot;},&quot;isTemporary&quot;:false}]},{&quot;citationID&quot;:&quot;MENDELEY_CITATION_b674a281-967a-4b08-8b9c-bd654db3d88c&quot;,&quot;properties&quot;:{&quot;noteIndex&quot;:0},&quot;isEdited&quot;:false,&quot;manualOverride&quot;:{&quot;isManuallyOverridden&quot;:false,&quot;citeprocText&quot;:&quot;(13)&quot;,&quot;manualOverrideText&quot;:&quot;&quot;},&quot;citationTag&quot;:&quot;MENDELEY_CITATION_v3_eyJjaXRhdGlvbklEIjoiTUVOREVMRVlfQ0lUQVRJT05fYjY3NGEyODEtOTY3YS00YjA4LThiOWMtYmQ2NTRkYjNkODhjIiwicHJvcGVydGllcyI6eyJub3RlSW5kZXgiOjB9LCJpc0VkaXRlZCI6ZmFsc2UsIm1hbnVhbE92ZXJyaWRlIjp7ImlzTWFudWFsbHlPdmVycmlkZGVuIjpmYWxzZSwiY2l0ZXByb2NUZXh0IjoiKDEzKSIsIm1hbnVhbE92ZXJyaWRlVGV4dCI6IiJ9LCJjaXRhdGlvbkl0ZW1zIjpbeyJpZCI6ImJiZmVjMjIzLWNiM2UtMzI0OC1iMmMzLTY2MDk0ZjlhMDVmMyIsIml0ZW1EYXRhIjp7InR5cGUiOiJhcnRpY2xlLWpvdXJuYWwiLCJpZCI6ImJiZmVjMjIzLWNiM2UtMzI0OC1iMmMzLTY2MDk0ZjlhMDVmMyIsInRpdGxlIjoiQSBjb21iaW5hdGlvbiBvZiBQQVJQIGFuZCBDSEsxIGluaGliaXRvcnMgZWZmaWNpZW50bHkgYW50YWdvbml6ZXMgTVlDTi1kcml2ZW4gdHVtb3JzIiwiYXV0aG9yIjpbeyJmYW1pbHkiOiJHaXVsaW8iLCJnaXZlbiI6IlN0ZWZhbm8iLCJwYXJzZS1uYW1lcyI6ZmFsc2UsImRyb3BwaW5nLXBhcnRpY2xlIjoiIiwibm9uLWRyb3BwaW5nLXBhcnRpY2xlIjoiRGkifSx7ImZhbWlseSI6IkNvbGljY2hpYSIsImdpdmVuIjoiVmFsZXJpYSIsInBhcnNlLW5hbWVzIjpmYWxzZSwiZHJvcHBpbmctcGFydGljbGUiOiIiLCJub24tZHJvcHBpbmctcGFydGljbGUiOiIifSx7ImZhbWlseSI6IlBhc3RvcmlubyIsImdpdmVuIjoiRmFiaW8iLCJwYXJzZS1uYW1lcyI6ZmFsc2UsImRyb3BwaW5nLXBhcnRpY2xlIjoiIiwibm9uLWRyb3BwaW5nLXBhcnRpY2xlIjoiIn0seyJmYW1pbHkiOiJQZWRyZXR0aSIsImdpdmVuIjoiRmxhbWluaWEiLCJwYXJzZS1uYW1lcyI6ZmFsc2UsImRyb3BwaW5nLXBhcnRpY2xlIjoiIiwibm9uLWRyb3BwaW5nLXBhcnRpY2xlIjoiIn0seyJmYW1pbHkiOiJGYWJyZXR0aSIsImdpdmVuIjoiRnJhbmNlc2NhIiwicGFyc2UtbmFtZXMiOmZhbHNlLCJkcm9wcGluZy1wYXJ0aWNsZSI6IiIsIm5vbi1kcm9wcGluZy1wYXJ0aWNsZSI6IiJ9LHsiZmFtaWx5IjoiTmljb2xpcyBkaSBSb2JpbGFudCIsImdpdmVuIjoiVml0dG9yaWEiLCJwYXJzZS1uYW1lcyI6ZmFsc2UsImRyb3BwaW5nLXBhcnRpY2xlIjoiIiwibm9uLWRyb3BwaW5nLXBhcnRpY2xlIjoiIn0seyJmYW1pbHkiOiJSYW1wb25pIiwiZ2l2ZW4iOiJWYWxlbnRpbmEiLCJwYXJzZS1uYW1lcyI6ZmFsc2UsImRyb3BwaW5nLXBhcnRpY2xlIjoiIiwibm9uLWRyb3BwaW5nLXBhcnRpY2xlIjoiIn0seyJmYW1pbHkiOiJTY2FmZXR0YSIsImdpdmVuIjoiR2lvcmdpYSIsInBhcnNlLW5hbWVzIjpmYWxzZSwiZHJvcHBpbmctcGFydGljbGUiOiIiLCJub24tZHJvcHBpbmctcGFydGljbGUiOiIifSx7ImZhbWlseSI6Ik1vcmV0dGkiLCJnaXZlbiI6Ik1hcnRhIiwicGFyc2UtbmFtZXMiOmZhbHNlLCJkcm9wcGluZy1wYXJ0aWNsZSI6IiIsIm5vbi1kcm9wcGluZy1wYXJ0aWNsZSI6IiJ9LHsiZmFtaWx5IjoiTGljdXJzaSIsImdpdmVuIjoiVmFsZXJpbyIsInBhcnNlLW5hbWVzIjpmYWxzZSwiZHJvcHBpbmctcGFydGljbGUiOiIiLCJub24tZHJvcHBpbmctcGFydGljbGUiOiIifSx7ImZhbWlseSI6IkJlbGFyZGluaWxsaSIsImdpdmVuIjoiRnJhbmNlc2NhIiwicGFyc2UtbmFtZXMiOmZhbHNlLCJkcm9wcGluZy1wYXJ0aWNsZSI6IiIsIm5vbi1kcm9wcGluZy1wYXJ0aWNsZSI6IiJ9LHsiZmFtaWx5IjoiUGVydXp6aSIsImdpdmVuIjoiR2lvdmFubmEiLCJwYXJzZS1uYW1lcyI6ZmFsc2UsImRyb3BwaW5nLXBhcnRpY2xlIjoiIiwibm9uLWRyb3BwaW5nLXBhcnRpY2xlIjoiIn0seyJmYW1pbHkiOiJJbmZhbnRlIiwiZ2l2ZW4iOiJQYW9sYSIsInBhcnNlLW5hbWVzIjpmYWxzZSwiZHJvcHBpbmctcGFydGljbGUiOiIiLCJub24tZHJvcHBpbmctcGFydGljbGUiOiIifSx7ImZhbWlseSI6IkdvZmZyZWRvIiwiZ2l2ZW4iOiJCaWFuY2EgTWFyaWEiLCJwYXJzZS1uYW1lcyI6ZmFsc2UsImRyb3BwaW5nLXBhcnRpY2xlIjoiIiwibm9uLWRyb3BwaW5nLXBhcnRpY2xlIjoiIn0seyJmYW1pbHkiOiJDb3BwYSIsImdpdmVuIjoiQW5uYSIsInBhcnNlLW5hbWVzIjpmYWxzZSwiZHJvcHBpbmctcGFydGljbGUiOiIiLCJub24tZHJvcHBpbmctcGFydGljbGUiOiIifSx7ImZhbWlseSI6IkNhbmV0dGllcmkiLCJnaXZlbiI6IkdpYW5sdWNhIiwicGFyc2UtbmFtZXMiOmZhbHNlLCJkcm9wcGluZy1wYXJ0aWNsZSI6IiIsIm5vbi1kcm9wcGluZy1wYXJ0aWNsZSI6IiJ9LHsiZmFtaWx5IjoiQmFydG9sYXp6aSIsImdpdmVuIjoiQXJtYW5kbyIsInBhcnNlLW5hbWVzIjpmYWxzZSwiZHJvcHBpbmctcGFydGljbGUiOiIiLCJub24tZHJvcHBpbmctcGFydGljbGUiOiIifSx7ImZhbWlseSI6IlBvbnpvbmkiLCJnaXZlbiI6Ik1pcmNvIiwicGFyc2UtbmFtZXMiOmZhbHNlLCJkcm9wcGluZy1wYXJ0aWNsZSI6IiIsIm5vbi1kcm9wcGluZy1wYXJ0aWNsZSI6IiJ9LHsiZmFtaWx5IjoiR2lhbm5pbmkiLCJnaXZlbiI6IkdpdXNlcHBlIiwicGFyc2UtbmFtZXMiOmZhbHNlLCJkcm9wcGluZy1wYXJ0aWNsZSI6IiIsIm5vbi1kcm9wcGluZy1wYXJ0aWNsZSI6IiJ9LHsiZmFtaWx5IjoiUGV0cm9uaSIsImdpdmVuIjoiTWFyaWFsYXVyYSIsInBhcnNlLW5hbWVzIjpmYWxzZSwiZHJvcHBpbmctcGFydGljbGUiOiIiLCJub24tZHJvcHBpbmctcGFydGljbGUiOiIifV0sImNvbnRhaW5lci10aXRsZSI6Ik9uY29nZW5lIiwiY29udGFpbmVyLXRpdGxlLXNob3J0IjoiT25jb2dlbmUiLCJET0kiOiIxMC4xMDM4L3M0MTM4OC0wMjEtMDIwMDMtMCIsIklTU04iOiIwOTUwLTkyMzIiLCJpc3N1ZWQiOnsiZGF0ZS1wYXJ0cyI6W1syMDIxLDEwLDI4XV19LCJwYWdlIjoiNjE0My02MTUyIiwiYWJzdHJhY3QiOiI8cD5NWUNOIGRyaXZlcyBhZ2dyZXNzaXZlIGJlaGF2aW9yIGFuZCByZWZyYWN0b3JpbmVzcyB0byBjaGVtb3RoZXJhcHksIGluIHNldmVyYWwgdHVtb3JzLiBTaW5jZSBNWUNOIGluYWN0aXZhdGlvbiBpbiBjbGluaWNhbCBzZXR0aW5ncyBpcyBub3QgYWNoaWV2YWJsZSwgYWx0ZXJuYXRpdmUgdnVsbmVyYWJpbGl0aWVzIG9mIE1ZQ04tZHJpdmVuIHR1bW9ycyBuZWVkIHRvIGJlIGV4cGxvcmVkIHRvIGlkZW50aWZ5IG1vcmUgZWZmZWN0aXZlIGFuZCBsZXNzIHRveGljIHRoZXJhcGllcy4gV2UgcHJldmlvdXNseSBkZW1vbnN0cmF0ZWQgdGhhdCBQQVJQIGluaGliaXRvcnMgZW5oYW5jZSBNWUNOLWluZHVjZWQgcmVwbGljYXRpb24gc3RyZXNzIGFuZCBwcm9tb3RlIG1pdG90aWMgY2F0YXN0cm9waGUsIGNvdW50ZXJhY3RlZCBieSBDSEsxLiBIZXJlLCB3ZSBzaG93ZWQgdGhhdCBQQVJQIGFuZCBDSEsxIGluaGliaXRvcnMgc3luZXJnaXplZCB0byBpbmR1Y2UgZGVhdGggaW4gbmV1cm9ibGFzdG9tYSBjZWxscyBhbmQgaW4gcHJpbWFyeSBjdWx0dXJlcyBvZiBTSEgtZGVwZW5kZW50IG1lZHVsbG9ibGFzdG9tYSwgdGhlaXIgY29tYmluYXRpb24gYmVpbmcgbW9yZSBlZmZlY3RpdmUgaW4gTVlDTiBhbXBsaWZpZWQgYW5kIE1ZQ04gb3ZlcmV4cHJlc3NpbmcgY2VsbHMgY29tcGFyZWQgdG8gTVlDTiBub24tYW1wbGlmaWVkIGNlbGxzLiBBbHRob3VnaCB0aGUgTVlDTiBhbXBsaWZpZWQgSU1SLTMyIGNlbGwgbGluZSBjYXJyeWluZyB0aGUgcC5WYWwyNzE2QWxhIEFUTSBtdXRhdGlvbiBzaG93ZWQgdGhlIGhpZ2hlc3Qgc2Vuc2l0aXZpdHkgdG8gdGhlIGRydWcgY29tYmluYXRpb24sIHRoaXMgd2FzIG5vdCByZWxhdGVkIHRvIEFUTSBzdGF0dXMsIGFzIGluZGljYXRlZCBieSBDUklTUFIvQ2FzOS1iYXNlZCBjb3JyZWN0aW9uIG9mIHRoZSBtdXRhdGlvbi4gU3Vib3B0aW1hbCBkb3NlcyBvZiB0aGUgQ0hLMSBpbmhpYml0b3IgTUstODc3NiBwbHVzIHRoZSBQQVJQIGluaGliaXRvciBvbGFwYXJpYiBsZWQgdG8gYSBNWUNOLWRlcGVuZGVudCBhY2N1bXVsYXRpb24gb2YgRE5BIGRhbWFnZSBhbmQgY2VsbCBkZWF0aCBpbiB2aXRybyBhbmQgc2lnbmlmaWNhbnRseSByZWR1Y2VkIHRoZSBncm93dGggb2YgZm91ciBpbiB2aXZvIG1vZGVscyBvZiBNWUNOLWRyaXZlbiB0dW1vcnMsIHdpdGhvdXQgbWFqb3IgdG94aWNpdGllcy4gT3VyIGRhdGEgaGlnaGxpZ2h0IHRoZSBjb21iaW5hdGlvbiBvZiBQQVJQIGFuZCBDSEsxIGluaGliaXRvcnMgYXMgYSBuZXcgcG90ZW50aWFsIGNoZW1vLWZyZWUgc3RyYXRlZ3kgdG8gdHJlYXQgTVlDTi1kcml2ZW4gdHVtb3JzLCB3aGljaCBtaWdodCBiZSBwcm9tcHRseSB0cmFuc2xhdGVkIGludG8gY2xpbmljYWwgdHJpYWxzLjwvcD4iLCJpc3N1ZSI6IjQzIiwidm9sdW1lIjoiNDAifSwiaXNUZW1wb3JhcnkiOmZhbHNlfV19&quot;,&quot;citationItems&quot;:[{&quot;id&quot;:&quot;bbfec223-cb3e-3248-b2c3-66094f9a05f3&quot;,&quot;itemData&quot;:{&quot;type&quot;:&quot;article-journal&quot;,&quot;id&quot;:&quot;bbfec223-cb3e-3248-b2c3-66094f9a05f3&quot;,&quot;title&quot;:&quot;A combination of PARP and CHK1 inhibitors efficiently antagonizes MYCN-driven tumors&quot;,&quot;author&quot;:[{&quot;family&quot;:&quot;Giulio&quot;,&quot;given&quot;:&quot;Stefano&quot;,&quot;parse-names&quot;:false,&quot;dropping-particle&quot;:&quot;&quot;,&quot;non-dropping-particle&quot;:&quot;Di&quot;},{&quot;family&quot;:&quot;Colicchia&quot;,&quot;given&quot;:&quot;Valeria&quot;,&quot;parse-names&quot;:false,&quot;dropping-particle&quot;:&quot;&quot;,&quot;non-dropping-particle&quot;:&quot;&quot;},{&quot;family&quot;:&quot;Pastorino&quot;,&quot;given&quot;:&quot;Fabio&quot;,&quot;parse-names&quot;:false,&quot;dropping-particle&quot;:&quot;&quot;,&quot;non-dropping-particle&quot;:&quot;&quot;},{&quot;family&quot;:&quot;Pedretti&quot;,&quot;given&quot;:&quot;Flaminia&quot;,&quot;parse-names&quot;:false,&quot;dropping-particle&quot;:&quot;&quot;,&quot;non-dropping-particle&quot;:&quot;&quot;},{&quot;family&quot;:&quot;Fabretti&quot;,&quot;given&quot;:&quot;Francesca&quot;,&quot;parse-names&quot;:false,&quot;dropping-particle&quot;:&quot;&quot;,&quot;non-dropping-particle&quot;:&quot;&quot;},{&quot;family&quot;:&quot;Nicolis di Robilant&quot;,&quot;given&quot;:&quot;Vittoria&quot;,&quot;parse-names&quot;:false,&quot;dropping-particle&quot;:&quot;&quot;,&quot;non-dropping-particle&quot;:&quot;&quot;},{&quot;family&quot;:&quot;Ramponi&quot;,&quot;given&quot;:&quot;Valentina&quot;,&quot;parse-names&quot;:false,&quot;dropping-particle&quot;:&quot;&quot;,&quot;non-dropping-particle&quot;:&quot;&quot;},{&quot;family&quot;:&quot;Scafetta&quot;,&quot;given&quot;:&quot;Giorgia&quot;,&quot;parse-names&quot;:false,&quot;dropping-particle&quot;:&quot;&quot;,&quot;non-dropping-particle&quot;:&quot;&quot;},{&quot;family&quot;:&quot;Moretti&quot;,&quot;given&quot;:&quot;Marta&quot;,&quot;parse-names&quot;:false,&quot;dropping-particle&quot;:&quot;&quot;,&quot;non-dropping-particle&quot;:&quot;&quot;},{&quot;family&quot;:&quot;Licursi&quot;,&quot;given&quot;:&quot;Valerio&quot;,&quot;parse-names&quot;:false,&quot;dropping-particle&quot;:&quot;&quot;,&quot;non-dropping-particle&quot;:&quot;&quot;},{&quot;family&quot;:&quot;Belardinilli&quot;,&quot;given&quot;:&quot;Francesca&quot;,&quot;parse-names&quot;:false,&quot;dropping-particle&quot;:&quot;&quot;,&quot;non-dropping-particle&quot;:&quot;&quot;},{&quot;family&quot;:&quot;Peruzzi&quot;,&quot;given&quot;:&quot;Giovanna&quot;,&quot;parse-names&quot;:false,&quot;dropping-particle&quot;:&quot;&quot;,&quot;non-dropping-particle&quot;:&quot;&quot;},{&quot;family&quot;:&quot;Infante&quot;,&quot;given&quot;:&quot;Paola&quot;,&quot;parse-names&quot;:false,&quot;dropping-particle&quot;:&quot;&quot;,&quot;non-dropping-particle&quot;:&quot;&quot;},{&quot;family&quot;:&quot;Goffredo&quot;,&quot;given&quot;:&quot;Bianca Maria&quot;,&quot;parse-names&quot;:false,&quot;dropping-particle&quot;:&quot;&quot;,&quot;non-dropping-particle&quot;:&quot;&quot;},{&quot;family&quot;:&quot;Coppa&quot;,&quot;given&quot;:&quot;Anna&quot;,&quot;parse-names&quot;:false,&quot;dropping-particle&quot;:&quot;&quot;,&quot;non-dropping-particle&quot;:&quot;&quot;},{&quot;family&quot;:&quot;Canettieri&quot;,&quot;given&quot;:&quot;Gianluca&quot;,&quot;parse-names&quot;:false,&quot;dropping-particle&quot;:&quot;&quot;,&quot;non-dropping-particle&quot;:&quot;&quot;},{&quot;family&quot;:&quot;Bartolazzi&quot;,&quot;given&quot;:&quot;Armando&quot;,&quot;parse-names&quot;:false,&quot;dropping-particle&quot;:&quot;&quot;,&quot;non-dropping-particle&quot;:&quot;&quot;},{&quot;family&quot;:&quot;Ponzoni&quot;,&quot;given&quot;:&quot;Mirco&quot;,&quot;parse-names&quot;:false,&quot;dropping-particle&quot;:&quot;&quot;,&quot;non-dropping-particle&quot;:&quot;&quot;},{&quot;family&quot;:&quot;Giannini&quot;,&quot;given&quot;:&quot;Giuseppe&quot;,&quot;parse-names&quot;:false,&quot;dropping-particle&quot;:&quot;&quot;,&quot;non-dropping-particle&quot;:&quot;&quot;},{&quot;family&quot;:&quot;Petroni&quot;,&quot;given&quot;:&quot;Marialaura&quot;,&quot;parse-names&quot;:false,&quot;dropping-particle&quot;:&quot;&quot;,&quot;non-dropping-particle&quot;:&quot;&quot;}],&quot;container-title&quot;:&quot;Oncogene&quot;,&quot;container-title-short&quot;:&quot;Oncogene&quot;,&quot;DOI&quot;:&quot;10.1038/s41388-021-02003-0&quot;,&quot;ISSN&quot;:&quot;0950-9232&quot;,&quot;issued&quot;:{&quot;date-parts&quot;:[[2021,10,28]]},&quot;page&quot;:&quot;6143-6152&quot;,&quot;abstract&quot;:&quot;&lt;p&gt;MYCN drives aggressive behavior and refractoriness to chemotherapy, in several tumors. Since MYCN inactivation in clinical settings is not achievable, alternative vulnerabilities of MYCN-driven tumors need to be explored to identify more effective and less toxic therapies. We previously demonstrated that PARP inhibitors enhance MYCN-induced replication stress and promote mitotic catastrophe, counteracted by CHK1. Here, we showed that PARP and CHK1 inhibitors synergized to induce death in neuroblastoma cells and in primary cultures of SHH-dependent medulloblastoma, their combination being more effective in MYCN amplified and MYCN overexpressing cells compared to MYCN non-amplified cells. Although the MYCN amplified IMR-32 cell line carrying the p.Val2716Ala ATM mutation showed the highest sensitivity to the drug combination, this was not related to ATM status, as indicated by CRISPR/Cas9-based correction of the mutation. Suboptimal doses of the CHK1 inhibitor MK-8776 plus the PARP inhibitor olaparib led to a MYCN-dependent accumulation of DNA damage and cell death in vitro and significantly reduced the growth of four in vivo models of MYCN-driven tumors, without major toxicities. Our data highlight the combination of PARP and CHK1 inhibitors as a new potential chemo-free strategy to treat MYCN-driven tumors, which might be promptly translated into clinical trials.&lt;/p&gt;&quot;,&quot;issue&quot;:&quot;43&quot;,&quot;volume&quot;:&quot;40&quot;},&quot;isTemporary&quot;:false}]},{&quot;citationID&quot;:&quot;MENDELEY_CITATION_150d92a4-93df-4aa7-8bed-47204a509bae&quot;,&quot;properties&quot;:{&quot;noteIndex&quot;:0},&quot;isEdited&quot;:false,&quot;manualOverride&quot;:{&quot;isManuallyOverridden&quot;:false,&quot;citeprocText&quot;:&quot;(14)&quot;,&quot;manualOverrideText&quot;:&quot;&quot;},&quot;citationTag&quot;:&quot;MENDELEY_CITATION_v3_eyJjaXRhdGlvbklEIjoiTUVOREVMRVlfQ0lUQVRJT05fMTUwZDkyYTQtOTNkZi00YWE3LThiZWQtNDcyMDRhNTA5YmFlIiwicHJvcGVydGllcyI6eyJub3RlSW5kZXgiOjB9LCJpc0VkaXRlZCI6ZmFsc2UsIm1hbnVhbE92ZXJyaWRlIjp7ImlzTWFudWFsbHlPdmVycmlkZGVuIjpmYWxzZSwiY2l0ZXByb2NUZXh0IjoiKDE0KSIsIm1hbnVhbE92ZXJyaWRlVGV4dCI6IiJ9LCJjaXRhdGlvbkl0ZW1zIjpbeyJpZCI6ImVjM2ZmYmMwLTRiM2MtMzVmOS1hZTk4LTRmODAwZTk1MGQzYiIsIml0ZW1EYXRhIjp7InR5cGUiOiJhcnRpY2xlLWpvdXJuYWwiLCJpZCI6ImVjM2ZmYmMwLTRiM2MtMzVmOS1hZTk4LTRmODAwZTk1MGQzYiIsInRpdGxlIjoiRGlzY292ZXJ5IG9mIGEgbm92ZWwgUlNLMiBpbmhpYml0b3IgZm9yIHRoZSB0cmVhdG1lbnQgb2YgbWV0YXN0YXRpYyBwYW5jcmVhdGljIGNhbmNlciIsImF1dGhvciI6W3siZmFtaWx5IjoiQ2h1bmciLCJnaXZlbiI6IkNoaS1Ic2l1IiwicGFyc2UtbmFtZXMiOmZhbHNlLCJkcm9wcGluZy1wYXJ0aWNsZSI6IiIsIm5vbi1kcm9wcGluZy1wYXJ0aWNsZSI6IiJ9LHsiZmFtaWx5IjoiSHN1IiwiZ2l2ZW4iOiJLYWktQ2hlbmciLCJwYXJzZS1uYW1lcyI6ZmFsc2UsImRyb3BwaW5nLXBhcnRpY2xlIjoiIiwibm9uLWRyb3BwaW5nLXBhcnRpY2xlIjoiIn0seyJmYW1pbHkiOiJIdWFuZyIsImdpdmVuIjoiTWluZy1NaW4iLCJwYXJzZS1uYW1lcyI6ZmFsc2UsImRyb3BwaW5nLXBhcnRpY2xlIjoiIiwibm9uLWRyb3BwaW5nLXBhcnRpY2xlIjoiIn0seyJmYW1pbHkiOiJUdSIsImdpdmVuIjoiSHVhbmctSnUiLCJwYXJzZS1uYW1lcyI6ZmFsc2UsImRyb3BwaW5nLXBhcnRpY2xlIjoiIiwibm9uLWRyb3BwaW5nLXBhcnRpY2xlIjoiIn0seyJmYW1pbHkiOiJQYW4iLCJnaXZlbiI6IlNoaW93LUxpbiIsInBhcnNlLW5hbWVzIjpmYWxzZSwiZHJvcHBpbmctcGFydGljbGUiOiIiLCJub24tZHJvcHBpbmctcGFydGljbGUiOiIifSx7ImZhbWlseSI6IkNoYW8iLCJnaXZlbiI6Ik1pbi1XdSIsInBhcnNlLW5hbWVzIjpmYWxzZSwiZHJvcHBpbmctcGFydGljbGUiOiIiLCJub24tZHJvcHBpbmctcGFydGljbGUiOiIifV0sImNvbnRhaW5lci10aXRsZSI6IkpvdXJuYWwgb2YgRW56eW1lIEluaGliaXRpb24gYW5kIE1lZGljaW5hbCBDaGVtaXN0cnkiLCJjb250YWluZXItdGl0bGUtc2hvcnQiOiJKLiBFbnp5bWUgSW5oaWIuIE1lZC4gQ2hlbS4iLCJET0kiOiIxMC4xMDgwLzE0NzU2MzY2LjIwMjUuMjUzODY3MyIsIklTU04iOiIxNDc1LTYzNjYiLCJpc3N1ZWQiOnsiZGF0ZS1wYXJ0cyI6W1syMDI1LDEyLDMxXV19LCJpc3N1ZSI6IjEiLCJ2b2x1bWUiOiI0MCJ9LCJpc1RlbXBvcmFyeSI6ZmFsc2V9XX0=&quot;,&quot;citationItems&quot;:[{&quot;id&quot;:&quot;ec3ffbc0-4b3c-35f9-ae98-4f800e950d3b&quot;,&quot;itemData&quot;:{&quot;type&quot;:&quot;article-journal&quot;,&quot;id&quot;:&quot;ec3ffbc0-4b3c-35f9-ae98-4f800e950d3b&quot;,&quot;title&quot;:&quot;Discovery of a novel RSK2 inhibitor for the treatment of metastatic pancreatic cancer&quot;,&quot;author&quot;:[{&quot;family&quot;:&quot;Chung&quot;,&quot;given&quot;:&quot;Chi-Hsiu&quot;,&quot;parse-names&quot;:false,&quot;dropping-particle&quot;:&quot;&quot;,&quot;non-dropping-particle&quot;:&quot;&quot;},{&quot;family&quot;:&quot;Hsu&quot;,&quot;given&quot;:&quot;Kai-Cheng&quot;,&quot;parse-names&quot;:false,&quot;dropping-particle&quot;:&quot;&quot;,&quot;non-dropping-particle&quot;:&quot;&quot;},{&quot;family&quot;:&quot;Huang&quot;,&quot;given&quot;:&quot;Ming-Min&quot;,&quot;parse-names&quot;:false,&quot;dropping-particle&quot;:&quot;&quot;,&quot;non-dropping-particle&quot;:&quot;&quot;},{&quot;family&quot;:&quot;Tu&quot;,&quot;given&quot;:&quot;Huang-Ju&quot;,&quot;parse-names&quot;:false,&quot;dropping-particle&quot;:&quot;&quot;,&quot;non-dropping-particle&quot;:&quot;&quot;},{&quot;family&quot;:&quot;Pan&quot;,&quot;given&quot;:&quot;Shiow-Lin&quot;,&quot;parse-names&quot;:false,&quot;dropping-particle&quot;:&quot;&quot;,&quot;non-dropping-particle&quot;:&quot;&quot;},{&quot;family&quot;:&quot;Chao&quot;,&quot;given&quot;:&quot;Min-Wu&quot;,&quot;parse-names&quot;:false,&quot;dropping-particle&quot;:&quot;&quot;,&quot;non-dropping-particle&quot;:&quot;&quot;}],&quot;container-title&quot;:&quot;Journal of Enzyme Inhibition and Medicinal Chemistry&quot;,&quot;container-title-short&quot;:&quot;J. Enzyme Inhib. Med. Chem.&quot;,&quot;DOI&quot;:&quot;10.1080/14756366.2025.2538673&quot;,&quot;ISSN&quot;:&quot;1475-6366&quot;,&quot;issued&quot;:{&quot;date-parts&quot;:[[2025,12,31]]},&quot;issue&quot;:&quot;1&quot;,&quot;volume&quot;:&quot;40&quot;},&quot;isTemporary&quot;:false}]},{&quot;citationID&quot;:&quot;MENDELEY_CITATION_17db9175-d5b8-4972-8855-a890636bb995&quot;,&quot;properties&quot;:{&quot;noteIndex&quot;:0},&quot;isEdited&quot;:false,&quot;manualOverride&quot;:{&quot;isManuallyOverridden&quot;:false,&quot;citeprocText&quot;:&quot;(15)&quot;,&quot;manualOverrideText&quot;:&quot;&quot;},&quot;citationTag&quot;:&quot;MENDELEY_CITATION_v3_eyJjaXRhdGlvbklEIjoiTUVOREVMRVlfQ0lUQVRJT05fMTdkYjkxNzUtZDViOC00OTcyLTg4NTUtYTg5MDYzNmJiOTk1IiwicHJvcGVydGllcyI6eyJub3RlSW5kZXgiOjB9LCJpc0VkaXRlZCI6ZmFsc2UsIm1hbnVhbE92ZXJyaWRlIjp7ImlzTWFudWFsbHlPdmVycmlkZGVuIjpmYWxzZSwiY2l0ZXByb2NUZXh0IjoiKDE1KSIsIm1hbnVhbE92ZXJyaWRlVGV4dCI6IiJ9LCJjaXRhdGlvbkl0ZW1zIjpbeyJpZCI6IjdhNjY5ODJjLTkzNjktMzgyNS05YTU3LWFmOTEzMzdjNzU0YyIsIml0ZW1EYXRhIjp7InR5cGUiOiJhcnRpY2xlLWpvdXJuYWwiLCJpZCI6IjdhNjY5ODJjLTkzNjktMzgyNS05YTU3LWFmOTEzMzdjNzU0YyIsInRpdGxlIjoiPGk+TjwvaT4g4oCRKHDigJFDb3VtYXJveWwpIHNlcm90b25pbiBtaXRpZ2F0ZXMgaW5mbGFtbWF0b3J5IHJlc3BvbnNlcyBpbiBsaXBvcG9seXNhY2NoYXJpZGXigJFzdGltdWxhdGVkIFJBVzI2NC43IGNlbGxzIGFuZCBwaG9yYm9sIDEy4oCRbXlyaXN0YXRlIDEz4oCRYWNldGF0ZeKAkXN0aW11bGF0ZWQgQTU0OSBjZWxscyB0aHJvdWdoIE5G4oCRzrpCIGFuZCBNQVBLIGluYWN0aXZhdGlvbiIsImF1dGhvciI6W3siZmFtaWx5IjoiWXVuIiwiZ2l2ZW4iOiJTZW9rIiwicGFyc2UtbmFtZXMiOmZhbHNlLCJkcm9wcGluZy1wYXJ0aWNsZSI6IiIsIm5vbi1kcm9wcGluZy1wYXJ0aWNsZSI6IiJ9LHsiZmFtaWx5IjoiSmVvbiIsImdpdmVuIjoiQ2hhbmciLCJwYXJzZS1uYW1lcyI6ZmFsc2UsImRyb3BwaW5nLXBhcnRpY2xlIjoiIiwibm9uLWRyb3BwaW5nLXBhcnRpY2xlIjoiIn0seyJmYW1pbHkiOiJQYXJrIiwiZ2l2ZW4iOiJTb28tSmluIiwicGFyc2UtbmFtZXMiOmZhbHNlLCJkcm9wcGluZy1wYXJ0aWNsZSI6IiIsIm5vbi1kcm9wcGluZy1wYXJ0aWNsZSI6IiJ9LHsiZmFtaWx5IjoiTGVlIiwiZ2l2ZW4iOiJIZWUiLCJwYXJzZS1uYW1lcyI6ZmFsc2UsImRyb3BwaW5nLXBhcnRpY2xlIjoiIiwibm9uLWRyb3BwaW5nLXBhcnRpY2xlIjoiIn0seyJmYW1pbHkiOiJLd29uIiwiZ2l2ZW4iOiJPay1LeW91bmciLCJwYXJzZS1uYW1lcyI6ZmFsc2UsImRyb3BwaW5nLXBhcnRpY2xlIjoiIiwibm9uLWRyb3BwaW5nLXBhcnRpY2xlIjoiIn0seyJmYW1pbHkiOiJMZWUiLCJnaXZlbiI6IkphZS1Xb24iLCJwYXJzZS1uYW1lcyI6ZmFsc2UsImRyb3BwaW5nLXBhcnRpY2xlIjoiIiwibm9uLWRyb3BwaW5nLXBhcnRpY2xlIjoiIn1dLCJjb250YWluZXItdGl0bGUiOiJFeHBlcmltZW50YWwgYW5kIFRoZXJhcGV1dGljIE1lZGljaW5lIiwiY29udGFpbmVyLXRpdGxlLXNob3J0IjoiRXhwLiBUaGVyLiBNZWQuIiwiRE9JIjoiMTAuMzg5Mi9ldG0uMjAyNS4xMzA1MyIsIklTU04iOiIxNzkyLTA5ODEiLCJpc3N1ZWQiOnsiZGF0ZS1wYXJ0cyI6W1syMDI1LDEyLDIyXV19LCJwYWdlIjoiMS0xMCIsImlzc3VlIjoiMiIsInZvbHVtZSI6IjMxIn0sImlzVGVtcG9yYXJ5IjpmYWxzZX1dfQ==&quot;,&quot;citationItems&quot;:[{&quot;id&quot;:&quot;7a66982c-9369-3825-9a57-af91337c754c&quot;,&quot;itemData&quot;:{&quot;type&quot;:&quot;article-journal&quot;,&quot;id&quot;:&quot;7a66982c-9369-3825-9a57-af91337c754c&quot;,&quot;title&quot;:&quot;&lt;i&gt;N&lt;/i&gt; ‑(p‑Coumaroyl) serotonin mitigates inflammatory responses in lipopolysaccharide‑stimulated RAW264.7 cells and phorbol 12‑myristate 13‑acetate‑stimulated A549 cells through NF‑κB and MAPK inactivation&quot;,&quot;author&quot;:[{&quot;family&quot;:&quot;Yun&quot;,&quot;given&quot;:&quot;Seok&quot;,&quot;parse-names&quot;:false,&quot;dropping-particle&quot;:&quot;&quot;,&quot;non-dropping-particle&quot;:&quot;&quot;},{&quot;family&quot;:&quot;Jeon&quot;,&quot;given&quot;:&quot;Chang&quot;,&quot;parse-names&quot;:false,&quot;dropping-particle&quot;:&quot;&quot;,&quot;non-dropping-particle&quot;:&quot;&quot;},{&quot;family&quot;:&quot;Park&quot;,&quot;given&quot;:&quot;Soo-Jin&quot;,&quot;parse-names&quot;:false,&quot;dropping-particle&quot;:&quot;&quot;,&quot;non-dropping-particle&quot;:&quot;&quot;},{&quot;family&quot;:&quot;Lee&quot;,&quot;given&quot;:&quot;Hee&quot;,&quot;parse-names&quot;:false,&quot;dropping-particle&quot;:&quot;&quot;,&quot;non-dropping-particle&quot;:&quot;&quot;},{&quot;family&quot;:&quot;Kwon&quot;,&quot;given&quot;:&quot;Ok-Kyoung&quot;,&quot;parse-names&quot;:false,&quot;dropping-particle&quot;:&quot;&quot;,&quot;non-dropping-particle&quot;:&quot;&quot;},{&quot;family&quot;:&quot;Lee&quot;,&quot;given&quot;:&quot;Jae-Won&quot;,&quot;parse-names&quot;:false,&quot;dropping-particle&quot;:&quot;&quot;,&quot;non-dropping-particle&quot;:&quot;&quot;}],&quot;container-title&quot;:&quot;Experimental and Therapeutic Medicine&quot;,&quot;container-title-short&quot;:&quot;Exp. Ther. Med.&quot;,&quot;DOI&quot;:&quot;10.3892/etm.2025.13053&quot;,&quot;ISSN&quot;:&quot;1792-0981&quot;,&quot;issued&quot;:{&quot;date-parts&quot;:[[2025,12,22]]},&quot;page&quot;:&quot;1-10&quot;,&quot;issue&quot;:&quot;2&quot;,&quot;volume&quot;:&quot;31&quot;},&quot;isTemporary&quot;:false}]},{&quot;citationID&quot;:&quot;MENDELEY_CITATION_28301ff5-31c8-40e0-80c7-3d8e07dbd66f&quot;,&quot;properties&quot;:{&quot;noteIndex&quot;:0},&quot;isEdited&quot;:false,&quot;manualOverride&quot;:{&quot;isManuallyOverridden&quot;:false,&quot;citeprocText&quot;:&quot;(16)&quot;,&quot;manualOverrideText&quot;:&quot;&quot;},&quot;citationTag&quot;:&quot;MENDELEY_CITATION_v3_eyJjaXRhdGlvbklEIjoiTUVOREVMRVlfQ0lUQVRJT05fMjgzMDFmZjUtMzFjOC00MGUwLTgwYzctM2Q4ZTA3ZGJkNjZmIiwicHJvcGVydGllcyI6eyJub3RlSW5kZXgiOjB9LCJpc0VkaXRlZCI6ZmFsc2UsIm1hbnVhbE92ZXJyaWRlIjp7ImlzTWFudWFsbHlPdmVycmlkZGVuIjpmYWxzZSwiY2l0ZXByb2NUZXh0IjoiKDE2KSIsIm1hbnVhbE92ZXJyaWRlVGV4dCI6IiJ9LCJjaXRhdGlvbkl0ZW1zIjpbeyJpZCI6IjBhZjMxMzI1LTkzZTYtMzE2Ny04ODljLWUxOTIxNmQ1NmU1NiIsIml0ZW1EYXRhIjp7InR5cGUiOiJhcnRpY2xlLWpvdXJuYWwiLCJpZCI6IjBhZjMxMzI1LTkzZTYtMzE2Ny04ODljLWUxOTIxNmQ1NmU1NiIsInRpdGxlIjoiQSBSYWIxIGludGVyYWN0b21lIGlsbHVtaW5hdGVzIGEgZHVhbCByb2xlIGluIGF1dG9waGFneSBhbmQgbWVtYnJhbmUgdHJhZmZpY2tpbmciLCJhdXRob3IiOlt7ImZhbWlseSI6IlZsaWV0IiwiZ2l2ZW4iOiJBbGV4YW5kZXIgUi4iLCJwYXJzZS1uYW1lcyI6ZmFsc2UsImRyb3BwaW5nLXBhcnRpY2xlIjoiIiwibm9uLWRyb3BwaW5nLXBhcnRpY2xlIjoidmFuIn0seyJmYW1pbHkiOiJHaWxsaW5naGFtIiwiZ2l2ZW4iOiJBbGlzb24gSy4iLCJwYXJzZS1uYW1lcyI6ZmFsc2UsImRyb3BwaW5nLXBhcnRpY2xlIjoiIiwibm9uLWRyb3BwaW5nLXBhcnRpY2xlIjoiIn0seyJmYW1pbHkiOiJNb3JnYW4iLCJnaXZlbiI6IlRvbW9zIEUuIiwicGFyc2UtbmFtZXMiOmZhbHNlLCJkcm9wcGluZy1wYXJ0aWNsZSI6IiIsIm5vbi1kcm9wcGluZy1wYXJ0aWNsZSI6IiJ9LHsiZmFtaWx5IjoiT2hhc2hpIiwiZ2l2ZW4iOiJZb2hlaSIsInBhcnNlLW5hbWVzIjpmYWxzZSwiZHJvcHBpbmctcGFydGljbGUiOiIiLCJub24tZHJvcHBpbmctcGFydGljbGUiOiIifSx7ImZhbWlseSI6IlNtaXRoIiwiZ2l2ZW4iOiJUb20gUy4iLCJwYXJzZS1uYW1lcyI6ZmFsc2UsImRyb3BwaW5nLXBhcnRpY2xlIjoiIiwibm9uLWRyb3BwaW5nLXBhcnRpY2xlIjoiIn0seyJmYW1pbHkiOiJBYmlkIEFsaSIsImdpdmVuIjoiRmVyZG9zIiwicGFyc2UtbmFtZXMiOmZhbHNlLCJkcm9wcGluZy1wYXJ0aWNsZSI6IiIsIm5vbi1kcm9wcGluZy1wYXJ0aWNsZSI6IiJ9LHsiZmFtaWx5IjoiTXVucm8iLCJnaXZlbiI6IlNlYW4iLCJwYXJzZS1uYW1lcyI6ZmFsc2UsImRyb3BwaW5nLXBhcnRpY2xlIjoiIiwibm9uLWRyb3BwaW5nLXBhcnRpY2xlIjoiIn1dLCJjb250YWluZXItdGl0bGUiOiJKb3VybmFsIG9mIENlbGwgQmlvbG9neSIsIkRPSSI6IjEwLjEwODMvamNiLjIwMjUwNzA4NCIsIklTU04iOiIwMDIxLTk1MjUiLCJpc3N1ZWQiOnsiZGF0ZS1wYXJ0cyI6W1syMDI2LDMsMl1dfSwiYWJzdHJhY3QiOiI8cD5UaGUgc21hbGwgR1RQYXNlIFJhYjEgaXMgZm91bmQgaW4gYWxsIGV1a2FyeW90ZXMgYW5kIGFjdHMgaW4gYm90aCBFUi10by1Hb2xnaSB0cmFuc3BvcnQgYW5kIGF1dG9waGFneS4gU2V2ZXJhbCBSYWIxIGVmZmVjdG9ycyBhbmQgcmVndWxhdG9ycyBoYXZlIGJlZW4gaWRlbnRpZmllZCwgYnV0IHRoZSBtZWNoYW5pc21zIGJ5IHdoaWNoIFJhYjEgb3JjaGVzdHJhdGVzIHRoZXNlIGRpc3RpbmN0IHByb2Nlc3NlcyByZW1haW4gaW5jb21wbGV0ZWx5IHVuZGVyc3Rvb2QuIFdlIGFwcGx5IE1pdG9JRCwgYSBwcm94aW1pdHkgYmlvdGlueWxhdGlvbiBhcHByb2FjaCwgdG8gZXhwYW5kIHRoZSBpbnRlcmFjdG9tZSBvZiBodW1hbiBSYWIxQSBhbmQgUmFiMUIuIFdlIGlkZW50aWZ5IG5ldyBpbnRlcmFjdG9ycyBhbW9uZyBrbm93biBtZW1icmFuZSB0cmFmZmljIGFuZCBhdXRvcGhhZ3kgbWFjaGluZXJ5LCBhcyB3ZWxsIGFzIHByZXZpb3VzbHkgdW5jaGFyYWN0ZXJpemVkIHByb3RlaW5zLiBPbmUgc3RyaWtpbmcgc2V0IG9mIGludGVyYWN0b3JzIGFyZSB0aGUgY2FyZ28gcmVjZXB0b3JzIGZvciBzZWxlY3RpdmUgYXV0b3BoYWd5LCBpbmRpY2F0aW5nIGEgYnJvYWRlciByb2xlIGZvciBSYWIxIGluIGF1dG9waGFneSB0aGFuIHByZXZpb3VzbHkgc3VwcG9zZWQuIFR3byBjYXJnbyByZWNlcHRvciBpbnRlcmFjdGlvbnMgYXJlIHZhbGlkYXRlZCBpbiB2aXRybywgd2l0aCB0aGUgUmFiMS1iaW5kaW5nIHNpdGUgaW4gb3B0aW5ldXJpbiBiZWluZyByZXF1aXJlZCBmb3IgbWl0b3BoYWd5IGluIHZpdm8uIFdlIGFsc28gZmluZCBhbiBpbnRlcmFjdGlvbiBiZXR3ZWVuIFJhYjEgYW5kIHRoZSBkeW5laW4gYWRhcHRvciBGSElQMkEgdGhhdCBjYW4gb25seSBiZSBkZXRlY3RlZCBpbiB0aGUgcHJlc2VuY2Ugb2YgbWVtYnJhbmVzLiBUaGlzIGV4cGxhaW5zIHRoZSByZWNydWl0bWVudCBvZiBkeW5laW4gdG8gdGhlIEVSLUdvbGdpIGludGVybWVkaWF0ZSBjb21wYXJ0bWVudCBhbmQgZGVtb25zdHJhdGVzIHRoYXQgY29udmVudGlvbmFsIG1ldGhvZHMgY2FuIG1pc3MgYSBzdWJzZXQgb2YgZWZmZWN0b3JzIG9mIHNtYWxsIEdUUGFzZXMuPC9wPiIsImlzc3VlIjoiMyIsInZvbHVtZSI6IjIyNSIsImNvbnRhaW5lci10aXRsZS1zaG9ydCI6IiJ9LCJpc1RlbXBvcmFyeSI6ZmFsc2V9XX0=&quot;,&quot;citationItems&quot;:[{&quot;id&quot;:&quot;0af31325-93e6-3167-889c-e19216d56e56&quot;,&quot;itemData&quot;:{&quot;type&quot;:&quot;article-journal&quot;,&quot;id&quot;:&quot;0af31325-93e6-3167-889c-e19216d56e56&quot;,&quot;title&quot;:&quot;A Rab1 interactome illuminates a dual role in autophagy and membrane trafficking&quot;,&quot;author&quot;:[{&quot;family&quot;:&quot;Vliet&quot;,&quot;given&quot;:&quot;Alexander R.&quot;,&quot;parse-names&quot;:false,&quot;dropping-particle&quot;:&quot;&quot;,&quot;non-dropping-particle&quot;:&quot;van&quot;},{&quot;family&quot;:&quot;Gillingham&quot;,&quot;given&quot;:&quot;Alison K.&quot;,&quot;parse-names&quot;:false,&quot;dropping-particle&quot;:&quot;&quot;,&quot;non-dropping-particle&quot;:&quot;&quot;},{&quot;family&quot;:&quot;Morgan&quot;,&quot;given&quot;:&quot;Tomos E.&quot;,&quot;parse-names&quot;:false,&quot;dropping-particle&quot;:&quot;&quot;,&quot;non-dropping-particle&quot;:&quot;&quot;},{&quot;family&quot;:&quot;Ohashi&quot;,&quot;given&quot;:&quot;Yohei&quot;,&quot;parse-names&quot;:false,&quot;dropping-particle&quot;:&quot;&quot;,&quot;non-dropping-particle&quot;:&quot;&quot;},{&quot;family&quot;:&quot;Smith&quot;,&quot;given&quot;:&quot;Tom S.&quot;,&quot;parse-names&quot;:false,&quot;dropping-particle&quot;:&quot;&quot;,&quot;non-dropping-particle&quot;:&quot;&quot;},{&quot;family&quot;:&quot;Abid Ali&quot;,&quot;given&quot;:&quot;Ferdos&quot;,&quot;parse-names&quot;:false,&quot;dropping-particle&quot;:&quot;&quot;,&quot;non-dropping-particle&quot;:&quot;&quot;},{&quot;family&quot;:&quot;Munro&quot;,&quot;given&quot;:&quot;Sean&quot;,&quot;parse-names&quot;:false,&quot;dropping-particle&quot;:&quot;&quot;,&quot;non-dropping-particle&quot;:&quot;&quot;}],&quot;container-title&quot;:&quot;Journal of Cell Biology&quot;,&quot;DOI&quot;:&quot;10.1083/jcb.202507084&quot;,&quot;ISSN&quot;:&quot;0021-9525&quot;,&quot;issued&quot;:{&quot;date-parts&quot;:[[2026,3,2]]},&quot;abstract&quot;:&quot;&lt;p&gt;The small GTPase Rab1 is found in all eukaryotes and acts in both ER-to-Golgi transport and autophagy. Several Rab1 effectors and regulators have been identified, but the mechanisms by which Rab1 orchestrates these distinct processes remain incompletely understood. We apply MitoID, a proximity biotinylation approach, to expand the interactome of human Rab1A and Rab1B. We identify new interactors among known membrane traffic and autophagy machinery, as well as previously uncharacterized proteins. One striking set of interactors are the cargo receptors for selective autophagy, indicating a broader role for Rab1 in autophagy than previously supposed. Two cargo receptor interactions are validated in vitro, with the Rab1-binding site in optineurin being required for mitophagy in vivo. We also find an interaction between Rab1 and the dynein adaptor FHIP2A that can only be detected in the presence of membranes. This explains the recruitment of dynein to the ER-Golgi intermediate compartment and demonstrates that conventional methods can miss a subset of effectors of small GTPases.&lt;/p&gt;&quot;,&quot;issue&quot;:&quot;3&quot;,&quot;volume&quot;:&quot;225&quot;,&quot;container-title-short&quot;:&quot;&quot;},&quot;isTemporary&quot;:false}]},{&quot;citationID&quot;:&quot;MENDELEY_CITATION_36733bd0-6400-45d6-8e60-417faaed8649&quot;,&quot;properties&quot;:{&quot;noteIndex&quot;:0},&quot;isEdited&quot;:false,&quot;manualOverride&quot;:{&quot;isManuallyOverridden&quot;:false,&quot;citeprocText&quot;:&quot;(17)&quot;,&quot;manualOverrideText&quot;:&quot;&quot;},&quot;citationTag&quot;:&quot;MENDELEY_CITATION_v3_eyJjaXRhdGlvbklEIjoiTUVOREVMRVlfQ0lUQVRJT05fMzY3MzNiZDAtNjQwMC00NWQ2LThlNjAtNDE3ZmFhZWQ4NjQ5IiwicHJvcGVydGllcyI6eyJub3RlSW5kZXgiOjB9LCJpc0VkaXRlZCI6ZmFsc2UsIm1hbnVhbE92ZXJyaWRlIjp7ImlzTWFudWFsbHlPdmVycmlkZGVuIjpmYWxzZSwiY2l0ZXByb2NUZXh0IjoiKDE3KSIsIm1hbnVhbE92ZXJyaWRlVGV4dCI6IiJ9LCJjaXRhdGlvbkl0ZW1zIjpbeyJpZCI6IjMxMzExYzA5LTE4MGItMzkwNi04Zjg5LTdlZDY2MzY4ZjRkNSIsIml0ZW1EYXRhIjp7InR5cGUiOiJhcnRpY2xlLWpvdXJuYWwiLCJpZCI6IjMxMzExYzA5LTE4MGItMzkwNi04Zjg5LTdlZDY2MzY4ZjRkNSIsInRpdGxlIjoiQ29uc3RpdHV0aXZlIGFjdGl2YXRpb24gb2YgTkYta2FwcGFCIGFuZCBULWNlbGwgbGV1a2VtaWEvbHltcGhvbWEgaW4gTm90Y2gzIHRyYW5zZ2VuaWMgbWljZSIsImF1dGhvciI6W3siZmFtaWx5IjoiQmVsbGF2aWEiLCJnaXZlbiI6IkQuIiwicGFyc2UtbmFtZXMiOmZhbHNlLCJkcm9wcGluZy1wYXJ0aWNsZSI6IiIsIm5vbi1kcm9wcGluZy1wYXJ0aWNsZSI6IiJ9XSwiY29udGFpbmVyLXRpdGxlIjoiVGhlIEVNQk8gSm91cm5hbCIsImNvbnRhaW5lci10aXRsZS1zaG9ydCI6IkVNQk8gSi4iLCJET0kiOiIxMC4xMDkzL2VtYm9qLzE5LjEzLjMzMzciLCJJU1NOIjoiMTQ2MDIwNzUiLCJpc3N1ZWQiOnsiZGF0ZS1wYXJ0cyI6W1syMDAwLDcsM11dfSwicGFnZSI6IjMzMzctMzM0OCIsImlzc3VlIjoiMTMiLCJ2b2x1bWUiOiIxOSJ9LCJpc1RlbXBvcmFyeSI6ZmFsc2V9XX0=&quot;,&quot;citationItems&quot;:[{&quot;id&quot;:&quot;31311c09-180b-3906-8f89-7ed66368f4d5&quot;,&quot;itemData&quot;:{&quot;type&quot;:&quot;article-journal&quot;,&quot;id&quot;:&quot;31311c09-180b-3906-8f89-7ed66368f4d5&quot;,&quot;title&quot;:&quot;Constitutive activation of NF-kappaB and T-cell leukemia/lymphoma in Notch3 transgenic mice&quot;,&quot;author&quot;:[{&quot;family&quot;:&quot;Bellavia&quot;,&quot;given&quot;:&quot;D.&quot;,&quot;parse-names&quot;:false,&quot;dropping-particle&quot;:&quot;&quot;,&quot;non-dropping-particle&quot;:&quot;&quot;}],&quot;container-title&quot;:&quot;The EMBO Journal&quot;,&quot;container-title-short&quot;:&quot;EMBO J.&quot;,&quot;DOI&quot;:&quot;10.1093/emboj/19.13.3337&quot;,&quot;ISSN&quot;:&quot;14602075&quot;,&quot;issued&quot;:{&quot;date-parts&quot;:[[2000,7,3]]},&quot;page&quot;:&quot;3337-3348&quot;,&quot;issue&quot;:&quot;13&quot;,&quot;volume&quot;:&quot;19&quot;},&quot;isTemporary&quot;:false}]},{&quot;citationID&quot;:&quot;MENDELEY_CITATION_8e43daa0-d5a8-43bd-b89d-3d42cc1161d7&quot;,&quot;properties&quot;:{&quot;noteIndex&quot;:0},&quot;isEdited&quot;:false,&quot;manualOverride&quot;:{&quot;isManuallyOverridden&quot;:false,&quot;citeprocText&quot;:&quot;(18)&quot;,&quot;manualOverrideText&quot;:&quot;&quot;},&quot;citationTag&quot;:&quot;MENDELEY_CITATION_v3_eyJjaXRhdGlvbklEIjoiTUVOREVMRVlfQ0lUQVRJT05fOGU0M2RhYTAtZDVhOC00M2JkLWI4OWQtM2Q0MmNjMTE2MWQ3IiwicHJvcGVydGllcyI6eyJub3RlSW5kZXgiOjB9LCJpc0VkaXRlZCI6ZmFsc2UsIm1hbnVhbE92ZXJyaWRlIjp7ImlzTWFudWFsbHlPdmVycmlkZGVuIjpmYWxzZSwiY2l0ZXByb2NUZXh0IjoiKDE4KSIsIm1hbnVhbE92ZXJyaWRlVGV4dCI6IiJ9LCJjaXRhdGlvbkl0ZW1zIjpbeyJpZCI6Ijg5OGRhMjc2LWJkMDQtMzY4Ny1iMzRjLWRmN2ExMDExZGQ5NyIsIml0ZW1EYXRhIjp7InR5cGUiOiJhcnRpY2xlLWpvdXJuYWwiLCJpZCI6Ijg5OGRhMjc2LWJkMDQtMzY4Ny1iMzRjLWRmN2ExMDExZGQ5NyIsInRpdGxlIjoiVGhlIHByb2x5bC1pc29tZXJhc2UgUGluMSBpcyBhIE5vdGNoMSB0YXJnZXQgdGhhdCBlbmhhbmNlcyBOb3RjaDEgYWN0aXZhdGlvbiBpbiBjYW5jZXIiLCJhdXRob3IiOlt7ImZhbWlseSI6IlJ1c3RpZ2hpIiwiZ2l2ZW4iOiJBbGVzc2FuZHJhIiwicGFyc2UtbmFtZXMiOmZhbHNlLCJkcm9wcGluZy1wYXJ0aWNsZSI6IiIsIm5vbi1kcm9wcGluZy1wYXJ0aWNsZSI6IiJ9LHsiZmFtaWx5IjoiVGliZXJpIiwiZ2l2ZW4iOiJMdWNhIiwicGFyc2UtbmFtZXMiOmZhbHNlLCJkcm9wcGluZy1wYXJ0aWNsZSI6IiIsIm5vbi1kcm9wcGluZy1wYXJ0aWNsZSI6IiJ9LHsiZmFtaWx5IjoiU29sZGFubyIsImdpdmVuIjoiQWxlc3NpYSIsInBhcnNlLW5hbWVzIjpmYWxzZSwiZHJvcHBpbmctcGFydGljbGUiOiIiLCJub24tZHJvcHBpbmctcGFydGljbGUiOiIifSx7ImZhbWlseSI6Ik5hcG9saSIsImdpdmVuIjoiTWFyY28iLCJwYXJzZS1uYW1lcyI6ZmFsc2UsImRyb3BwaW5nLXBhcnRpY2xlIjoiIiwibm9uLWRyb3BwaW5nLXBhcnRpY2xlIjoiIn0seyJmYW1pbHkiOiJOdWNpZm9ybyIsImdpdmVuIjoiUGFvbG8iLCJwYXJzZS1uYW1lcyI6ZmFsc2UsImRyb3BwaW5nLXBhcnRpY2xlIjoiIiwibm9uLWRyb3BwaW5nLXBhcnRpY2xlIjoiIn0seyJmYW1pbHkiOiJSb3NhdG8iLCJnaXZlbiI6IkFudG9uaW8iLCJwYXJzZS1uYW1lcyI6ZmFsc2UsImRyb3BwaW5nLXBhcnRpY2xlIjoiIiwibm9uLWRyb3BwaW5nLXBhcnRpY2xlIjoiIn0seyJmYW1pbHkiOiJLYXBsYW4iLCJnaXZlbiI6IkZyZWQiLCJwYXJzZS1uYW1lcyI6ZmFsc2UsImRyb3BwaW5nLXBhcnRpY2xlIjoiIiwibm9uLWRyb3BwaW5nLXBhcnRpY2xlIjoiIn0seyJmYW1pbHkiOiJDYXBvYmlhbmNvIiwiZ2l2ZW4iOiJBbnRob255IiwicGFyc2UtbmFtZXMiOmZhbHNlLCJkcm9wcGluZy1wYXJ0aWNsZSI6IiIsIm5vbi1kcm9wcGluZy1wYXJ0aWNsZSI6IiJ9LHsiZmFtaWx5IjoiUGVjZSIsImdpdmVuIjoiU2FsdmF0b3JlIiwicGFyc2UtbmFtZXMiOmZhbHNlLCJkcm9wcGluZy1wYXJ0aWNsZSI6IiIsIm5vbi1kcm9wcGluZy1wYXJ0aWNsZSI6IiJ9LHsiZmFtaWx5IjoiRmlvcmUiLCJnaXZlbiI6IlBpZXIgUGFvbG8iLCJwYXJzZS1uYW1lcyI6ZmFsc2UsImRyb3BwaW5nLXBhcnRpY2xlIjoiIiwibm9uLWRyb3BwaW5nLXBhcnRpY2xlIjoiRGkifSx7ImZhbWlseSI6IlNhbCIsImdpdmVuIjoiR2lhbm5pbm8iLCJwYXJzZS1uYW1lcyI6ZmFsc2UsImRyb3BwaW5nLXBhcnRpY2xlIjoiIiwibm9uLWRyb3BwaW5nLXBhcnRpY2xlIjoiRGVsIn1dLCJjb250YWluZXItdGl0bGUiOiJOYXR1cmUgQ2VsbCBCaW9sb2d5IiwiY29udGFpbmVyLXRpdGxlLXNob3J0IjoiTmF0LiBDZWxsIEJpb2wuIiwiRE9JIjoiMTAuMTAzOC9uY2IxODIyIiwiSVNTTiI6IjE0NjUtNzM5MiIsImlzc3VlZCI6eyJkYXRlLXBhcnRzIjpbWzIwMDksMiwxOF1dfSwicGFnZSI6IjEzMy0xNDIiLCJpc3N1ZSI6IjIiLCJ2b2x1bWUiOiIxMSJ9LCJpc1RlbXBvcmFyeSI6ZmFsc2V9XX0=&quot;,&quot;citationItems&quot;:[{&quot;id&quot;:&quot;898da276-bd04-3687-b34c-df7a1011dd97&quot;,&quot;itemData&quot;:{&quot;type&quot;:&quot;article-journal&quot;,&quot;id&quot;:&quot;898da276-bd04-3687-b34c-df7a1011dd97&quot;,&quot;title&quot;:&quot;The prolyl-isomerase Pin1 is a Notch1 target that enhances Notch1 activation in cancer&quot;,&quot;author&quot;:[{&quot;family&quot;:&quot;Rustighi&quot;,&quot;given&quot;:&quot;Alessandra&quot;,&quot;parse-names&quot;:false,&quot;dropping-particle&quot;:&quot;&quot;,&quot;non-dropping-particle&quot;:&quot;&quot;},{&quot;family&quot;:&quot;Tiberi&quot;,&quot;given&quot;:&quot;Luca&quot;,&quot;parse-names&quot;:false,&quot;dropping-particle&quot;:&quot;&quot;,&quot;non-dropping-particle&quot;:&quot;&quot;},{&quot;family&quot;:&quot;Soldano&quot;,&quot;given&quot;:&quot;Alessia&quot;,&quot;parse-names&quot;:false,&quot;dropping-particle&quot;:&quot;&quot;,&quot;non-dropping-particle&quot;:&quot;&quot;},{&quot;family&quot;:&quot;Napoli&quot;,&quot;given&quot;:&quot;Marco&quot;,&quot;parse-names&quot;:false,&quot;dropping-particle&quot;:&quot;&quot;,&quot;non-dropping-particle&quot;:&quot;&quot;},{&quot;family&quot;:&quot;Nuciforo&quot;,&quot;given&quot;:&quot;Paolo&quot;,&quot;parse-names&quot;:false,&quot;dropping-particle&quot;:&quot;&quot;,&quot;non-dropping-particle&quot;:&quot;&quot;},{&quot;family&quot;:&quot;Rosato&quot;,&quot;given&quot;:&quot;Antonio&quot;,&quot;parse-names&quot;:false,&quot;dropping-particle&quot;:&quot;&quot;,&quot;non-dropping-particle&quot;:&quot;&quot;},{&quot;family&quot;:&quot;Kaplan&quot;,&quot;given&quot;:&quot;Fred&quot;,&quot;parse-names&quot;:false,&quot;dropping-particle&quot;:&quot;&quot;,&quot;non-dropping-particle&quot;:&quot;&quot;},{&quot;family&quot;:&quot;Capobianco&quot;,&quot;given&quot;:&quot;Anthony&quot;,&quot;parse-names&quot;:false,&quot;dropping-particle&quot;:&quot;&quot;,&quot;non-dropping-particle&quot;:&quot;&quot;},{&quot;family&quot;:&quot;Pece&quot;,&quot;given&quot;:&quot;Salvatore&quot;,&quot;parse-names&quot;:false,&quot;dropping-particle&quot;:&quot;&quot;,&quot;non-dropping-particle&quot;:&quot;&quot;},{&quot;family&quot;:&quot;Fiore&quot;,&quot;given&quot;:&quot;Pier Paolo&quot;,&quot;parse-names&quot;:false,&quot;dropping-particle&quot;:&quot;&quot;,&quot;non-dropping-particle&quot;:&quot;Di&quot;},{&quot;family&quot;:&quot;Sal&quot;,&quot;given&quot;:&quot;Giannino&quot;,&quot;parse-names&quot;:false,&quot;dropping-particle&quot;:&quot;&quot;,&quot;non-dropping-particle&quot;:&quot;Del&quot;}],&quot;container-title&quot;:&quot;Nature Cell Biology&quot;,&quot;container-title-short&quot;:&quot;Nat. Cell Biol.&quot;,&quot;DOI&quot;:&quot;10.1038/ncb1822&quot;,&quot;ISSN&quot;:&quot;1465-7392&quot;,&quot;issued&quot;:{&quot;date-parts&quot;:[[2009,2,18]]},&quot;page&quot;:&quot;133-142&quot;,&quot;issue&quot;:&quot;2&quot;,&quot;volume&quot;:&quot;11&quot;},&quot;isTemporary&quot;:false}]},{&quot;citationID&quot;:&quot;MENDELEY_CITATION_f18ed5c7-a78d-4ec2-9671-dcae42df2995&quot;,&quot;properties&quot;:{&quot;noteIndex&quot;:0},&quot;isEdited&quot;:false,&quot;manualOverride&quot;:{&quot;isManuallyOverridden&quot;:false,&quot;citeprocText&quot;:&quot;(18)&quot;,&quot;manualOverrideText&quot;:&quot;&quot;},&quot;citationTag&quot;:&quot;MENDELEY_CITATION_v3_eyJjaXRhdGlvbklEIjoiTUVOREVMRVlfQ0lUQVRJT05fZjE4ZWQ1YzctYTc4ZC00ZWMyLTk2NzEtZGNhZTQyZGYyOTk1IiwicHJvcGVydGllcyI6eyJub3RlSW5kZXgiOjB9LCJpc0VkaXRlZCI6ZmFsc2UsIm1hbnVhbE92ZXJyaWRlIjp7ImlzTWFudWFsbHlPdmVycmlkZGVuIjpmYWxzZSwiY2l0ZXByb2NUZXh0IjoiKDE4KSIsIm1hbnVhbE92ZXJyaWRlVGV4dCI6IiJ9LCJjaXRhdGlvbkl0ZW1zIjpbeyJpZCI6Ijg5OGRhMjc2LWJkMDQtMzY4Ny1iMzRjLWRmN2ExMDExZGQ5NyIsIml0ZW1EYXRhIjp7InR5cGUiOiJhcnRpY2xlLWpvdXJuYWwiLCJpZCI6Ijg5OGRhMjc2LWJkMDQtMzY4Ny1iMzRjLWRmN2ExMDExZGQ5NyIsInRpdGxlIjoiVGhlIHByb2x5bC1pc29tZXJhc2UgUGluMSBpcyBhIE5vdGNoMSB0YXJnZXQgdGhhdCBlbmhhbmNlcyBOb3RjaDEgYWN0aXZhdGlvbiBpbiBjYW5jZXIiLCJhdXRob3IiOlt7ImZhbWlseSI6IlJ1c3RpZ2hpIiwiZ2l2ZW4iOiJBbGVzc2FuZHJhIiwicGFyc2UtbmFtZXMiOmZhbHNlLCJkcm9wcGluZy1wYXJ0aWNsZSI6IiIsIm5vbi1kcm9wcGluZy1wYXJ0aWNsZSI6IiJ9LHsiZmFtaWx5IjoiVGliZXJpIiwiZ2l2ZW4iOiJMdWNhIiwicGFyc2UtbmFtZXMiOmZhbHNlLCJkcm9wcGluZy1wYXJ0aWNsZSI6IiIsIm5vbi1kcm9wcGluZy1wYXJ0aWNsZSI6IiJ9LHsiZmFtaWx5IjoiU29sZGFubyIsImdpdmVuIjoiQWxlc3NpYSIsInBhcnNlLW5hbWVzIjpmYWxzZSwiZHJvcHBpbmctcGFydGljbGUiOiIiLCJub24tZHJvcHBpbmctcGFydGljbGUiOiIifSx7ImZhbWlseSI6Ik5hcG9saSIsImdpdmVuIjoiTWFyY28iLCJwYXJzZS1uYW1lcyI6ZmFsc2UsImRyb3BwaW5nLXBhcnRpY2xlIjoiIiwibm9uLWRyb3BwaW5nLXBhcnRpY2xlIjoiIn0seyJmYW1pbHkiOiJOdWNpZm9ybyIsImdpdmVuIjoiUGFvbG8iLCJwYXJzZS1uYW1lcyI6ZmFsc2UsImRyb3BwaW5nLXBhcnRpY2xlIjoiIiwibm9uLWRyb3BwaW5nLXBhcnRpY2xlIjoiIn0seyJmYW1pbHkiOiJSb3NhdG8iLCJnaXZlbiI6IkFudG9uaW8iLCJwYXJzZS1uYW1lcyI6ZmFsc2UsImRyb3BwaW5nLXBhcnRpY2xlIjoiIiwibm9uLWRyb3BwaW5nLXBhcnRpY2xlIjoiIn0seyJmYW1pbHkiOiJLYXBsYW4iLCJnaXZlbiI6IkZyZWQiLCJwYXJzZS1uYW1lcyI6ZmFsc2UsImRyb3BwaW5nLXBhcnRpY2xlIjoiIiwibm9uLWRyb3BwaW5nLXBhcnRpY2xlIjoiIn0seyJmYW1pbHkiOiJDYXBvYmlhbmNvIiwiZ2l2ZW4iOiJBbnRob255IiwicGFyc2UtbmFtZXMiOmZhbHNlLCJkcm9wcGluZy1wYXJ0aWNsZSI6IiIsIm5vbi1kcm9wcGluZy1wYXJ0aWNsZSI6IiJ9LHsiZmFtaWx5IjoiUGVjZSIsImdpdmVuIjoiU2FsdmF0b3JlIiwicGFyc2UtbmFtZXMiOmZhbHNlLCJkcm9wcGluZy1wYXJ0aWNsZSI6IiIsIm5vbi1kcm9wcGluZy1wYXJ0aWNsZSI6IiJ9LHsiZmFtaWx5IjoiRmlvcmUiLCJnaXZlbiI6IlBpZXIgUGFvbG8iLCJwYXJzZS1uYW1lcyI6ZmFsc2UsImRyb3BwaW5nLXBhcnRpY2xlIjoiIiwibm9uLWRyb3BwaW5nLXBhcnRpY2xlIjoiRGkifSx7ImZhbWlseSI6IlNhbCIsImdpdmVuIjoiR2lhbm5pbm8iLCJwYXJzZS1uYW1lcyI6ZmFsc2UsImRyb3BwaW5nLXBhcnRpY2xlIjoiIiwibm9uLWRyb3BwaW5nLXBhcnRpY2xlIjoiRGVsIn1dLCJjb250YWluZXItdGl0bGUiOiJOYXR1cmUgQ2VsbCBCaW9sb2d5IiwiY29udGFpbmVyLXRpdGxlLXNob3J0IjoiTmF0LiBDZWxsIEJpb2wuIiwiRE9JIjoiMTAuMTAzOC9uY2IxODIyIiwiSVNTTiI6IjE0NjUtNzM5MiIsImlzc3VlZCI6eyJkYXRlLXBhcnRzIjpbWzIwMDksMiwxOF1dfSwicGFnZSI6IjEzMy0xNDIiLCJpc3N1ZSI6IjIiLCJ2b2x1bWUiOiIxMSJ9LCJpc1RlbXBvcmFyeSI6ZmFsc2V9XX0=&quot;,&quot;citationItems&quot;:[{&quot;id&quot;:&quot;898da276-bd04-3687-b34c-df7a1011dd97&quot;,&quot;itemData&quot;:{&quot;type&quot;:&quot;article-journal&quot;,&quot;id&quot;:&quot;898da276-bd04-3687-b34c-df7a1011dd97&quot;,&quot;title&quot;:&quot;The prolyl-isomerase Pin1 is a Notch1 target that enhances Notch1 activation in cancer&quot;,&quot;author&quot;:[{&quot;family&quot;:&quot;Rustighi&quot;,&quot;given&quot;:&quot;Alessandra&quot;,&quot;parse-names&quot;:false,&quot;dropping-particle&quot;:&quot;&quot;,&quot;non-dropping-particle&quot;:&quot;&quot;},{&quot;family&quot;:&quot;Tiberi&quot;,&quot;given&quot;:&quot;Luca&quot;,&quot;parse-names&quot;:false,&quot;dropping-particle&quot;:&quot;&quot;,&quot;non-dropping-particle&quot;:&quot;&quot;},{&quot;family&quot;:&quot;Soldano&quot;,&quot;given&quot;:&quot;Alessia&quot;,&quot;parse-names&quot;:false,&quot;dropping-particle&quot;:&quot;&quot;,&quot;non-dropping-particle&quot;:&quot;&quot;},{&quot;family&quot;:&quot;Napoli&quot;,&quot;given&quot;:&quot;Marco&quot;,&quot;parse-names&quot;:false,&quot;dropping-particle&quot;:&quot;&quot;,&quot;non-dropping-particle&quot;:&quot;&quot;},{&quot;family&quot;:&quot;Nuciforo&quot;,&quot;given&quot;:&quot;Paolo&quot;,&quot;parse-names&quot;:false,&quot;dropping-particle&quot;:&quot;&quot;,&quot;non-dropping-particle&quot;:&quot;&quot;},{&quot;family&quot;:&quot;Rosato&quot;,&quot;given&quot;:&quot;Antonio&quot;,&quot;parse-names&quot;:false,&quot;dropping-particle&quot;:&quot;&quot;,&quot;non-dropping-particle&quot;:&quot;&quot;},{&quot;family&quot;:&quot;Kaplan&quot;,&quot;given&quot;:&quot;Fred&quot;,&quot;parse-names&quot;:false,&quot;dropping-particle&quot;:&quot;&quot;,&quot;non-dropping-particle&quot;:&quot;&quot;},{&quot;family&quot;:&quot;Capobianco&quot;,&quot;given&quot;:&quot;Anthony&quot;,&quot;parse-names&quot;:false,&quot;dropping-particle&quot;:&quot;&quot;,&quot;non-dropping-particle&quot;:&quot;&quot;},{&quot;family&quot;:&quot;Pece&quot;,&quot;given&quot;:&quot;Salvatore&quot;,&quot;parse-names&quot;:false,&quot;dropping-particle&quot;:&quot;&quot;,&quot;non-dropping-particle&quot;:&quot;&quot;},{&quot;family&quot;:&quot;Fiore&quot;,&quot;given&quot;:&quot;Pier Paolo&quot;,&quot;parse-names&quot;:false,&quot;dropping-particle&quot;:&quot;&quot;,&quot;non-dropping-particle&quot;:&quot;Di&quot;},{&quot;family&quot;:&quot;Sal&quot;,&quot;given&quot;:&quot;Giannino&quot;,&quot;parse-names&quot;:false,&quot;dropping-particle&quot;:&quot;&quot;,&quot;non-dropping-particle&quot;:&quot;Del&quot;}],&quot;container-title&quot;:&quot;Nature Cell Biology&quot;,&quot;container-title-short&quot;:&quot;Nat. Cell Biol.&quot;,&quot;DOI&quot;:&quot;10.1038/ncb1822&quot;,&quot;ISSN&quot;:&quot;1465-7392&quot;,&quot;issued&quot;:{&quot;date-parts&quot;:[[2009,2,18]]},&quot;page&quot;:&quot;133-142&quot;,&quot;issue&quot;:&quot;2&quot;,&quot;volume&quot;:&quot;11&quot;},&quot;isTemporary&quot;:false}]},{&quot;citationID&quot;:&quot;MENDELEY_CITATION_c8be813e-835f-4137-a831-b361ec67b2f7&quot;,&quot;properties&quot;:{&quot;noteIndex&quot;:0},&quot;isEdited&quot;:false,&quot;manualOverride&quot;:{&quot;isManuallyOverridden&quot;:false,&quot;citeprocText&quot;:&quot;(19)&quot;,&quot;manualOverrideText&quot;:&quot;&quot;},&quot;citationItems&quot;:[{&quot;id&quot;:&quot;cee82ebb-0f6c-3d20-b2e0-fbd853cb2fcc&quot;,&quot;itemData&quot;:{&quot;type&quot;:&quot;article-journal&quot;,&quot;id&quot;:&quot;cee82ebb-0f6c-3d20-b2e0-fbd853cb2fcc&quot;,&quot;title&quot;:&quot;Differential subcellular localization regulates c-Cbl E3 ligase activity upon Notch3 protein in T-cell leukemia&quot;,&quot;author&quot;:[{&quot;family&quot;:&quot;Checquolo&quot;,&quot;given&quot;:&quot;S&quot;,&quot;parse-names&quot;:false,&quot;dropping-particle&quot;:&quot;&quot;,&quot;non-dropping-particle&quot;:&quot;&quot;},{&quot;family&quot;:&quot;Palermo&quot;,&quot;given&quot;:&quot;R&quot;,&quot;parse-names&quot;:false,&quot;dropping-particle&quot;:&quot;&quot;,&quot;non-dropping-particle&quot;:&quot;&quot;},{&quot;family&quot;:&quot;Cialfi&quot;,&quot;given&quot;:&quot;S&quot;,&quot;parse-names&quot;:false,&quot;dropping-particle&quot;:&quot;&quot;,&quot;non-dropping-particle&quot;:&quot;&quot;},{&quot;family&quot;:&quot;Ferrara&quot;,&quot;given&quot;:&quot;G&quot;,&quot;parse-names&quot;:false,&quot;dropping-particle&quot;:&quot;&quot;,&quot;non-dropping-particle&quot;:&quot;&quot;},{&quot;family&quot;:&quot;Oliviero&quot;,&quot;given&quot;:&quot;C&quot;,&quot;parse-names&quot;:false,&quot;dropping-particle&quot;:&quot;&quot;,&quot;non-dropping-particle&quot;:&quot;&quot;},{&quot;family&quot;:&quot;Talora&quot;,&quot;given&quot;:&quot;C&quot;,&quot;parse-names&quot;:false,&quot;dropping-particle&quot;:&quot;&quot;,&quot;non-dropping-particle&quot;:&quot;&quot;},{&quot;family&quot;:&quot;Bellavia&quot;,&quot;given&quot;:&quot;D&quot;,&quot;parse-names&quot;:false,&quot;dropping-particle&quot;:&quot;&quot;,&quot;non-dropping-particle&quot;:&quot;&quot;},{&quot;family&quot;:&quot;Giovenco&quot;,&quot;given&quot;:&quot;A&quot;,&quot;parse-names&quot;:false,&quot;dropping-particle&quot;:&quot;&quot;,&quot;non-dropping-particle&quot;:&quot;&quot;},{&quot;family&quot;:&quot;Grazioli&quot;,&quot;given&quot;:&quot;P&quot;,&quot;parse-names&quot;:false,&quot;dropping-particle&quot;:&quot;&quot;,&quot;non-dropping-particle&quot;:&quot;&quot;},{&quot;family&quot;:&quot;Frati&quot;,&quot;given&quot;:&quot;L&quot;,&quot;parse-names&quot;:false,&quot;dropping-particle&quot;:&quot;&quot;,&quot;non-dropping-particle&quot;:&quot;&quot;},{&quot;family&quot;:&quot;Gulino&quot;,&quot;given&quot;:&quot;A&quot;,&quot;parse-names&quot;:false,&quot;dropping-particle&quot;:&quot;&quot;,&quot;non-dropping-particle&quot;:&quot;&quot;},{&quot;family&quot;:&quot;Screpanti&quot;,&quot;given&quot;:&quot;I&quot;,&quot;parse-names&quot;:false,&quot;dropping-particle&quot;:&quot;&quot;,&quot;non-dropping-particle&quot;:&quot;&quot;}],&quot;container-title&quot;:&quot;Oncogene&quot;,&quot;container-title-short&quot;:&quot;Oncogene&quot;,&quot;DOI&quot;:&quot;10.1038/onc.2009.446&quot;,&quot;ISSN&quot;:&quot;0950-9232&quot;,&quot;issued&quot;:{&quot;date-parts&quot;:[[2010,3,11]]},&quot;page&quot;:&quot;1463-1474&quot;,&quot;issue&quot;:&quot;10&quot;,&quot;volume&quot;:&quot;29&quot;},&quot;isTemporary&quot;:false}],&quot;citationTag&quot;:&quot;MENDELEY_CITATION_v3_eyJjaXRhdGlvbklEIjoiTUVOREVMRVlfQ0lUQVRJT05fYzhiZTgxM2UtODM1Zi00MTM3LWE4MzEtYjM2MWVjNjdiMmY3IiwicHJvcGVydGllcyI6eyJub3RlSW5kZXgiOjB9LCJpc0VkaXRlZCI6ZmFsc2UsIm1hbnVhbE92ZXJyaWRlIjp7ImlzTWFudWFsbHlPdmVycmlkZGVuIjpmYWxzZSwiY2l0ZXByb2NUZXh0IjoiKDE5KSIsIm1hbnVhbE92ZXJyaWRlVGV4dCI6IiJ9LCJjaXRhdGlvbkl0ZW1zIjpbeyJpZCI6ImNlZTgyZWJiLTBmNmMtM2QyMC1iMmUwLWZiZDg1M2NiMmZjYyIsIml0ZW1EYXRhIjp7InR5cGUiOiJhcnRpY2xlLWpvdXJuYWwiLCJpZCI6ImNlZTgyZWJiLTBmNmMtM2QyMC1iMmUwLWZiZDg1M2NiMmZjYyIsInRpdGxlIjoiRGlmZmVyZW50aWFsIHN1YmNlbGx1bGFyIGxvY2FsaXphdGlvbiByZWd1bGF0ZXMgYy1DYmwgRTMgbGlnYXNlIGFjdGl2aXR5IHVwb24gTm90Y2gzIHByb3RlaW4gaW4gVC1jZWxsIGxldWtlbWlhIiwiYXV0aG9yIjpbeyJmYW1pbHkiOiJDaGVjcXVvbG8iLCJnaXZlbiI6IlMiLCJwYXJzZS1uYW1lcyI6ZmFsc2UsImRyb3BwaW5nLXBhcnRpY2xlIjoiIiwibm9uLWRyb3BwaW5nLXBhcnRpY2xlIjoiIn0seyJmYW1pbHkiOiJQYWxlcm1vIiwiZ2l2ZW4iOiJSIiwicGFyc2UtbmFtZXMiOmZhbHNlLCJkcm9wcGluZy1wYXJ0aWNsZSI6IiIsIm5vbi1kcm9wcGluZy1wYXJ0aWNsZSI6IiJ9LHsiZmFtaWx5IjoiQ2lhbGZpIiwiZ2l2ZW4iOiJTIiwicGFyc2UtbmFtZXMiOmZhbHNlLCJkcm9wcGluZy1wYXJ0aWNsZSI6IiIsIm5vbi1kcm9wcGluZy1wYXJ0aWNsZSI6IiJ9LHsiZmFtaWx5IjoiRmVycmFyYSIsImdpdmVuIjoiRyIsInBhcnNlLW5hbWVzIjpmYWxzZSwiZHJvcHBpbmctcGFydGljbGUiOiIiLCJub24tZHJvcHBpbmctcGFydGljbGUiOiIifSx7ImZhbWlseSI6Ik9saXZpZXJvIiwiZ2l2ZW4iOiJDIiwicGFyc2UtbmFtZXMiOmZhbHNlLCJkcm9wcGluZy1wYXJ0aWNsZSI6IiIsIm5vbi1kcm9wcGluZy1wYXJ0aWNsZSI6IiJ9LHsiZmFtaWx5IjoiVGFsb3JhIiwiZ2l2ZW4iOiJDIiwicGFyc2UtbmFtZXMiOmZhbHNlLCJkcm9wcGluZy1wYXJ0aWNsZSI6IiIsIm5vbi1kcm9wcGluZy1wYXJ0aWNsZSI6IiJ9LHsiZmFtaWx5IjoiQmVsbGF2aWEiLCJnaXZlbiI6IkQiLCJwYXJzZS1uYW1lcyI6ZmFsc2UsImRyb3BwaW5nLXBhcnRpY2xlIjoiIiwibm9uLWRyb3BwaW5nLXBhcnRpY2xlIjoiIn0seyJmYW1pbHkiOiJHaW92ZW5jbyIsImdpdmVuIjoiQSIsInBhcnNlLW5hbWVzIjpmYWxzZSwiZHJvcHBpbmctcGFydGljbGUiOiIiLCJub24tZHJvcHBpbmctcGFydGljbGUiOiIifSx7ImZhbWlseSI6IkdyYXppb2xpIiwiZ2l2ZW4iOiJQIiwicGFyc2UtbmFtZXMiOmZhbHNlLCJkcm9wcGluZy1wYXJ0aWNsZSI6IiIsIm5vbi1kcm9wcGluZy1wYXJ0aWNsZSI6IiJ9LHsiZmFtaWx5IjoiRnJhdGkiLCJnaXZlbiI6IkwiLCJwYXJzZS1uYW1lcyI6ZmFsc2UsImRyb3BwaW5nLXBhcnRpY2xlIjoiIiwibm9uLWRyb3BwaW5nLXBhcnRpY2xlIjoiIn0seyJmYW1pbHkiOiJHdWxpbm8iLCJnaXZlbiI6IkEiLCJwYXJzZS1uYW1lcyI6ZmFsc2UsImRyb3BwaW5nLXBhcnRpY2xlIjoiIiwibm9uLWRyb3BwaW5nLXBhcnRpY2xlIjoiIn0seyJmYW1pbHkiOiJTY3JlcGFudGkiLCJnaXZlbiI6IkkiLCJwYXJzZS1uYW1lcyI6ZmFsc2UsImRyb3BwaW5nLXBhcnRpY2xlIjoiIiwibm9uLWRyb3BwaW5nLXBhcnRpY2xlIjoiIn1dLCJjb250YWluZXItdGl0bGUiOiJPbmNvZ2VuZSIsImNvbnRhaW5lci10aXRsZS1zaG9ydCI6Ik9uY29nZW5lIiwiRE9JIjoiMTAuMTAzOC9vbmMuMjAwOS40NDYiLCJJU1NOIjoiMDk1MC05MjMyIiwiaXNzdWVkIjp7ImRhdGUtcGFydHMiOltbMjAxMCwzLDExXV19LCJwYWdlIjoiMTQ2My0xNDc0IiwiaXNzdWUiOiIxMCIsInZvbHVtZSI6IjI5In0sImlzVGVtcG9yYXJ5IjpmYWxzZX1dfQ==&quot;},{&quot;citationID&quot;:&quot;MENDELEY_CITATION_d9a42c8f-7fc2-47bc-ae65-358c5ec1124c&quot;,&quot;properties&quot;:{&quot;noteIndex&quot;:0},&quot;isEdited&quot;:false,&quot;manualOverride&quot;:{&quot;isManuallyOverridden&quot;:false,&quot;citeprocText&quot;:&quot;(20)&quot;,&quot;manualOverrideText&quot;:&quot;&quot;},&quot;citationTag&quot;:&quot;MENDELEY_CITATION_v3_eyJjaXRhdGlvbklEIjoiTUVOREVMRVlfQ0lUQVRJT05fZDlhNDJjOGYtN2ZjMi00N2JjLWFlNjUtMzU4YzVlYzExMjRjIiwicHJvcGVydGllcyI6eyJub3RlSW5kZXgiOjB9LCJpc0VkaXRlZCI6ZmFsc2UsIm1hbnVhbE92ZXJyaWRlIjp7ImlzTWFudWFsbHlPdmVycmlkZGVuIjpmYWxzZSwiY2l0ZXByb2NUZXh0IjoiKDIwKSIsIm1hbnVhbE92ZXJyaWRlVGV4dCI6IiJ9LCJjaXRhdGlvbkl0ZW1zIjpbeyJpZCI6ImE5ZmM3NTVmLTU1ZWUtM2I5OC04NDI4LTA5Mzk5Y2M0MDI0YiIsIml0ZW1EYXRhIjp7InR5cGUiOiJhcnRpY2xlLWpvdXJuYWwiLCJpZCI6ImE5ZmM3NTVmLTU1ZWUtM2I5OC04NDI4LTA5Mzk5Y2M0MDI0YiIsInRpdGxlIjoiNUZVL094YWxpcGxhdGluLUluZHVjZWQgSmFnZ2VkMSBDbGVhdmFnZSBDb3VudGVyYWN0cyBBcG9wdG9zaXMgSW5kdWN0aW9uIGluIENvbG9yZWN0YWwgQ2FuY2VyOiBBIE5vdmVsIE1lY2hhbmlzbSBvZiBJbnRyaW5zaWMgRHJ1ZyBSZXNpc3RhbmNlIiwiYXV0aG9yIjpbeyJmYW1pbHkiOiJQZWx1bGxvIiwiZ2l2ZW4iOiJNYXJpYSIsInBhcnNlLW5hbWVzIjpmYWxzZSwiZHJvcHBpbmctcGFydGljbGUiOiIiLCJub24tZHJvcHBpbmctcGFydGljbGUiOiIifSx7ImZhbWlseSI6IlplbWEiLCJnaXZlbiI6IlNhYnJpbmEiLCJwYXJzZS1uYW1lcyI6ZmFsc2UsImRyb3BwaW5nLXBhcnRpY2xlIjoiIiwibm9uLWRyb3BwaW5nLXBhcnRpY2xlIjoiIn0seyJmYW1pbHkiOiJDYXJvbGlzIiwiZ2l2ZW4iOiJNYXJpYW5nZWxhIiwicGFyc2UtbmFtZXMiOmZhbHNlLCJkcm9wcGluZy1wYXJ0aWNsZSI6IiIsIm5vbi1kcm9wcGluZy1wYXJ0aWNsZSI6IkRlIn0seyJmYW1pbHkiOiJDaWFsZmkiLCJnaXZlbiI6IlNhbWFudGhhIiwicGFyc2UtbmFtZXMiOmZhbHNlLCJkcm9wcGluZy1wYXJ0aWNsZSI6IiIsIm5vbi1kcm9wcGluZy1wYXJ0aWNsZSI6IiJ9LHsiZmFtaWx5IjoiR2l1bGkiLCJnaXZlbiI6Ik1hcmlhIFZhbGVyaWEiLCJwYXJzZS1uYW1lcyI6ZmFsc2UsImRyb3BwaW5nLXBhcnRpY2xlIjoiIiwibm9uLWRyb3BwaW5nLXBhcnRpY2xlIjoiIn0seyJmYW1pbHkiOiJQYWxlcm1vIiwiZ2l2ZW4iOiJSb2NjbyIsInBhcnNlLW5hbWVzIjpmYWxzZSwiZHJvcHBpbmctcGFydGljbGUiOiIiLCJub24tZHJvcHBpbmctcGFydGljbGUiOiIifSx7ImZhbWlseSI6IkNhcGFsYm8iLCJnaXZlbiI6IkNhcmxvIiwicGFyc2UtbmFtZXMiOmZhbHNlLCJkcm9wcGluZy1wYXJ0aWNsZSI6IiIsIm5vbi1kcm9wcGluZy1wYXJ0aWNsZSI6IiJ9LHsiZmFtaWx5IjoiR2lhbm5pbmkiLCJnaXZlbiI6IkdpdXNlcHBlIiwicGFyc2UtbmFtZXMiOmZhbHNlLCJkcm9wcGluZy1wYXJ0aWNsZSI6IiIsIm5vbi1kcm9wcGluZy1wYXJ0aWNsZSI6IiJ9LHsiZmFtaWx5IjoiU2NyZXBhbnRpIiwiZ2l2ZW4iOiJJc2FiZWxsYSIsInBhcnNlLW5hbWVzIjpmYWxzZSwiZHJvcHBpbmctcGFydGljbGUiOiIiLCJub24tZHJvcHBpbmctcGFydGljbGUiOiIifSx7ImZhbWlseSI6IkNoZWNxdW9sbyIsImdpdmVuIjoiU2F1bGEiLCJwYXJzZS1uYW1lcyI6ZmFsc2UsImRyb3BwaW5nLXBhcnRpY2xlIjoiIiwibm9uLWRyb3BwaW5nLXBhcnRpY2xlIjoiIn0seyJmYW1pbHkiOiJCZWxsYXZpYSIsImdpdmVuIjoiRGlhbmEiLCJwYXJzZS1uYW1lcyI6ZmFsc2UsImRyb3BwaW5nLXBhcnRpY2xlIjoiIiwibm9uLWRyb3BwaW5nLXBhcnRpY2xlIjoiIn1dLCJjb250YWluZXItdGl0bGUiOiJGcm9udGllcnMgaW4gT25jb2xvZ3kiLCJjb250YWluZXItdGl0bGUtc2hvcnQiOiJGcm9udC4gT25jb2wuIiwiRE9JIjoiMTAuMzM4OS9mb25jLjIwMjIuOTE4NzYzIiwiSVNTTiI6IjIyMzQtOTQzWCIsImlzc3VlZCI6eyJkYXRlLXBhcnRzIjpbWzIwMjIsNywxXV19LCJhYnN0cmFjdCI6IjxwPiBDb2xvcmVjdGFsIGNhbmNlciAoQ1JDKSBpcyBjaGFyYWN0ZXJpemVkIGJ5IGVhcmx5IG1ldGFzdGFzaXMsIHJlc2lzdGFuY2UgdG8gYW50aS1jYW5jZXIgdGhlcmFweSwgYW5kIGhpZ2ggbW9ydGFsaXR5IHJhdGUuIERlc3BpdGUgY29uc2lkZXJhYmxlIHByb2dyZXNzIGluIHRoZSBkZXZlbG9wbWVudCBvZiBuZXcgdHJlYXRtZW50IG9wdGlvbnMgdGhhdCBpbXByb3ZlZCBzdXJ2aXZhbCBiZW5lZml0cyBpbiBwYXRpZW50cyB3aXRoIGVhcmx5LXN0YWdlIG9yIGFkdmFuY2VkIENSQywgbWFueSBwYXRpZW50cyByZWxhcHNlIGR1ZSB0byB0aGUgYWN0aXZhdGlvbiBvZiBpbnRyaW5zaWMgb3IgYWNxdWlyZWQgY2hlbW9yZXNpc3RhbmNlIG1lY2hhbmlzbXMuIFJlY2VudGx5LCB3ZSByZXBvcnRlZCBub3ZlbCBmaW5kaW5ncyBhYm91dCB0aGUgcm9sZSBvZiBKYWdnZWQxIGluIENSQyB0dW1vcnMgd2l0aCBLcmFzIHNpZ25hdHVyZXMuIFdlIHNob3dlZCB0aGF0IEphZ2dlZDEgaXMgYSBub3ZlbCBwcm90ZW9seXRpYyB0YXJnZXQgb2YgS3JhcyBzaWduYWxpbmcsIHdoaWNoIGluZHVjZXMgSmFnZ2VkMSBwcm9jZXNzaW5nL2FjdGl2YXRpb24gcmVzdWx0aW5nIGluIEphZzEtSUNEIHJlbGVhc2UsIHdoaWNoIGZhdm9ycyB0dW1vciBkZXZlbG9wbWVudCA8aXRhbGljPmluIHZpdm88L2l0YWxpYz4gLCB0aHJvdWdoIGEgbm9uLWNhbm9uaWNhbCBtZWNoYW5pc20uIEhlcmVpbiwgd2UgZGVtb25zdHJhdGUgdGhhdCBPWFAgYW5kIDVGVSBjYXVzZSBhIHN0cm9uZyBhY2N1bXVsYXRpb24gb2YgSmFnMS1JQ0Qgb25jb2dlbmUsIHRocm91Z2ggRVJLMS8yIGFjdGl2YXRpb24sIHVudmVpbGluZyBhIHN1cnZpdmluZyBzdWJwb3B1bGF0aW9uIHdpdGggYW4gZW5mb3JjZWQgSmFnMS1JQ0QgZXhwcmVzc2lvbiwgcHJlc2VudGluZyB0aGUgYWJpbGl0eSB0byBjb3VudGVyYWN0IE9YUC81RlUtaW5kdWNlZCBhcG9wdG9zaXMuIFJlbWFya2FibHksIHdlIGFsc28gY2xhcmlmeSB0aGUgY2xpbmljYWwgaW5lZmZlY3RpdmVuZXNzIG9mIM6zLXNlY3JldGFzZSBpbmhpYml0b3JzIChHU0lzKSBpbiBtZXRhc3RhdGljIENSQyAobUNSQykgcGF0aWVudHMuIEluZGVlZCwgd2Ugc2hvdyB0aGF0IEdTSSBjb21wb3VuZHMgdHJpZ2dlciBKYWcxLUlDRCByZWxlYXNlLCB3aGljaCBwcm9tb3RlcyBjZWxsdWxhciBncm93dGggYW5kIEVNVCBwcm9jZXNzZXMsIGZ1bmN0aW9uaW5nIGFzIHR1bW9yLXByb21vdGluZyBhZ2VudHMgaW4gQ1JDIGNlbGxzIG92ZXJleHByZXNzaW5nIEphZ2dlZDEuIFdlIGZpbmFsbHkgZGVtb25zdHJhdGUgdGhhdCBKYWdnZWQxIHNpbGVuY2luZyBpbiBPWFAtIG9yIDVGVS1yZXNpc3RhbnQgc3VicG9wdWxhdGlvbnMgaXMgZW5vdWdoIHRvIHJlc3RvcmUgdGhlIHNlbnNpdGl2aXR5IHRvIGNoZW1vdGhlcmFweSwgY29uZmlybWluZyB0aGF0IGRydWcgc2Vuc2l0aXZpdHkvcmVzaXN0YW5jZSBpcyBKYWcxLUlDRC1kZXBlbmRlbnQsIHN1Z2dlc3RpbmcgSmFnZ2VkMSBhcyBhIG1vbGVjdWxhciBwcmVkaWN0aXZlIG1hcmtlciBmb3IgdGhlIG91dGNvbWUgb2YgY2hlbW90aGVyYXB5LiA8L3A+Iiwidm9sdW1lIjoiMTIifSwiaXNUZW1wb3JhcnkiOmZhbHNlfV19&quot;,&quot;citationItems&quot;:[{&quot;id&quot;:&quot;a9fc755f-55ee-3b98-8428-09399cc4024b&quot;,&quot;itemData&quot;:{&quot;type&quot;:&quot;article-journal&quot;,&quot;id&quot;:&quot;a9fc755f-55ee-3b98-8428-09399cc4024b&quot;,&quot;title&quot;:&quot;5FU/Oxaliplatin-Induced Jagged1 Cleavage Counteracts Apoptosis Induction in Colorectal Cancer: A Novel Mechanism of Intrinsic Drug Resistance&quot;,&quot;author&quot;:[{&quot;family&quot;:&quot;Pelullo&quot;,&quot;given&quot;:&quot;Maria&quot;,&quot;parse-names&quot;:false,&quot;dropping-particle&quot;:&quot;&quot;,&quot;non-dropping-particle&quot;:&quot;&quot;},{&quot;family&quot;:&quot;Zema&quot;,&quot;given&quot;:&quot;Sabrina&quot;,&quot;parse-names&quot;:false,&quot;dropping-particle&quot;:&quot;&quot;,&quot;non-dropping-particle&quot;:&quot;&quot;},{&quot;family&quot;:&quot;Carolis&quot;,&quot;given&quot;:&quot;Mariangela&quot;,&quot;parse-names&quot;:false,&quot;dropping-particle&quot;:&quot;&quot;,&quot;non-dropping-particle&quot;:&quot;De&quot;},{&quot;family&quot;:&quot;Cialfi&quot;,&quot;given&quot;:&quot;Samantha&quot;,&quot;parse-names&quot;:false,&quot;dropping-particle&quot;:&quot;&quot;,&quot;non-dropping-particle&quot;:&quot;&quot;},{&quot;family&quot;:&quot;Giuli&quot;,&quot;given&quot;:&quot;Maria Valeria&quot;,&quot;parse-names&quot;:false,&quot;dropping-particle&quot;:&quot;&quot;,&quot;non-dropping-particle&quot;:&quot;&quot;},{&quot;family&quot;:&quot;Palermo&quot;,&quot;given&quot;:&quot;Rocco&quot;,&quot;parse-names&quot;:false,&quot;dropping-particle&quot;:&quot;&quot;,&quot;non-dropping-particle&quot;:&quot;&quot;},{&quot;family&quot;:&quot;Capalbo&quot;,&quot;given&quot;:&quot;Carlo&quot;,&quot;parse-names&quot;:false,&quot;dropping-particle&quot;:&quot;&quot;,&quot;non-dropping-particle&quot;:&quot;&quot;},{&quot;family&quot;:&quot;Giannini&quot;,&quot;given&quot;:&quot;Giuseppe&quot;,&quot;parse-names&quot;:false,&quot;dropping-particle&quot;:&quot;&quot;,&quot;non-dropping-particle&quot;:&quot;&quot;},{&quot;family&quot;:&quot;Screpanti&quot;,&quot;given&quot;:&quot;Isabella&quot;,&quot;parse-names&quot;:false,&quot;dropping-particle&quot;:&quot;&quot;,&quot;non-dropping-particle&quot;:&quot;&quot;},{&quot;family&quot;:&quot;Checquolo&quot;,&quot;given&quot;:&quot;Saula&quot;,&quot;parse-names&quot;:false,&quot;dropping-particle&quot;:&quot;&quot;,&quot;non-dropping-particle&quot;:&quot;&quot;},{&quot;family&quot;:&quot;Bellavia&quot;,&quot;given&quot;:&quot;Diana&quot;,&quot;parse-names&quot;:false,&quot;dropping-particle&quot;:&quot;&quot;,&quot;non-dropping-particle&quot;:&quot;&quot;}],&quot;container-title&quot;:&quot;Frontiers in Oncology&quot;,&quot;container-title-short&quot;:&quot;Front. Oncol.&quot;,&quot;DOI&quot;:&quot;10.3389/fonc.2022.918763&quot;,&quot;ISSN&quot;:&quot;2234-943X&quot;,&quot;issued&quot;:{&quot;date-parts&quot;:[[2022,7,1]]},&quot;abstract&quot;:&quot;&lt;p&gt; Colorectal cancer (CRC) is characterized by early metastasis, resistance to anti-cancer therapy, and high mortality rate. Despite considerable progress in the development of new treatment options that improved survival benefits in patients with early-stage or advanced CRC, many patients relapse due to the activation of intrinsic or acquired chemoresistance mechanisms. Recently, we reported novel findings about the role of Jagged1 in CRC tumors with Kras signatures. We showed that Jagged1 is a novel proteolytic target of Kras signaling, which induces Jagged1 processing/activation resulting in Jag1-ICD release, which favors tumor development &lt;italic&gt;in vivo&lt;/italic&gt; , through a non-canonical mechanism. Herein, we demonstrate that OXP and 5FU cause a strong accumulation of Jag1-ICD oncogene, through ERK1/2 activation, unveiling a surviving subpopulation with an enforced Jag1-ICD expression, presenting the ability to counteract OXP/5FU-induced apoptosis. Remarkably, we also clarify the clinical ineffectiveness of γ-secretase inhibitors (GSIs) in metastatic CRC (mCRC) patients. Indeed, we show that GSI compounds trigger Jag1-ICD release, which promotes cellular growth and EMT processes, functioning as tumor-promoting agents in CRC cells overexpressing Jagged1. We finally demonstrate that Jagged1 silencing in OXP- or 5FU-resistant subpopulations is enough to restore the sensitivity to chemotherapy, confirming that drug sensitivity/resistance is Jag1-ICD-dependent, suggesting Jagged1 as a molecular predictive marker for the outcome of chemotherapy. &lt;/p&gt;&quot;,&quot;volume&quot;:&quot;12&quot;},&quot;isTemporary&quot;:false}]},{&quot;citationID&quot;:&quot;MENDELEY_CITATION_14bd3c17-fb3c-41e3-897e-6a6f926993c4&quot;,&quot;properties&quot;:{&quot;noteIndex&quot;:0},&quot;isEdited&quot;:false,&quot;manualOverride&quot;:{&quot;isManuallyOverridden&quot;:false,&quot;citeprocText&quot;:&quot;(21)&quot;,&quot;manualOverrideText&quot;:&quot;&quot;},&quot;citationTag&quot;:&quot;MENDELEY_CITATION_v3_eyJjaXRhdGlvbklEIjoiTUVOREVMRVlfQ0lUQVRJT05fMTRiZDNjMTctZmIzYy00MWUzLTg5N2UtNmE2ZjkyNjk5M2M0IiwicHJvcGVydGllcyI6eyJub3RlSW5kZXgiOjB9LCJpc0VkaXRlZCI6ZmFsc2UsIm1hbnVhbE92ZXJyaWRlIjp7ImlzTWFudWFsbHlPdmVycmlkZGVuIjpmYWxzZSwiY2l0ZXByb2NUZXh0IjoiKDIxKSIsIm1hbnVhbE92ZXJyaWRlVGV4dCI6IiJ9LCJjaXRhdGlvbkl0ZW1zIjpbeyJpZCI6Ijk2ZDIxNDgwLTZlZGYtMzhlZS1iZmU2LTkzM2Y5YWE0Yjk0YSIsIml0ZW1EYXRhIjp7InR5cGUiOiJhcnRpY2xlLWpvdXJuYWwiLCJpZCI6Ijk2ZDIxNDgwLTZlZGYtMzhlZS1iZmU2LTkzM2Y5YWE0Yjk0YSIsInRpdGxlIjoiQXV0b21hdGljIHByb2NlZHVyZXMgZm9yIHRoZSBzeW50aGVzaXMgb2YgZGlmZmljdWx0IHBlcHRpZGVzIHVzaW5nIG94eW1hIGFzIGFjdGl2YXRpbmcgcmVhZ2VudDogQSBjb21wYXJhdGl2ZSBzdHVkeSBvbiB0aGUgdXNlIG9mIGJhc2VzIGFuZCBvbiBkaWZmZXJlbnQgZGVwcm90ZWN0aW9uIGFuZCBhZ2l0YXRpb24gY29uZGl0aW9ucyIsImF1dGhvciI6W3siZmFtaWx5IjoiQ2Fwb3JhbGUiLCJnaXZlbiI6IkEuIiwicGFyc2UtbmFtZXMiOmZhbHNlLCJkcm9wcGluZy1wYXJ0aWNsZSI6IiIsIm5vbi1kcm9wcGluZy1wYXJ0aWNsZSI6IiJ9LHsiZmFtaWx5IjoiRG90aSIsImdpdmVuIjoiTi4iLCJwYXJzZS1uYW1lcyI6ZmFsc2UsImRyb3BwaW5nLXBhcnRpY2xlIjoiIiwibm9uLWRyb3BwaW5nLXBhcnRpY2xlIjoiIn0seyJmYW1pbHkiOiJNb250aSIsImdpdmVuIjoiQS4iLCJwYXJzZS1uYW1lcyI6ZmFsc2UsImRyb3BwaW5nLXBhcnRpY2xlIjoiIiwibm9uLWRyb3BwaW5nLXBhcnRpY2xlIjoiIn0seyJmYW1pbHkiOiJTYW5kb21lbmljbyIsImdpdmVuIjoiQS4iLCJwYXJzZS1uYW1lcyI6ZmFsc2UsImRyb3BwaW5nLXBhcnRpY2xlIjoiIiwibm9uLWRyb3BwaW5nLXBhcnRpY2xlIjoiIn0seyJmYW1pbHkiOiJSdXZvIiwiZ2l2ZW4iOiJNLiIsInBhcnNlLW5hbWVzIjpmYWxzZSwiZHJvcHBpbmctcGFydGljbGUiOiIiLCJub24tZHJvcHBpbmctcGFydGljbGUiOiIifV0sImNvbnRhaW5lci10aXRsZSI6IlBlcHRpZGVzIiwiY29udGFpbmVyLXRpdGxlLXNob3J0IjoiUGVwdGlkZXMgKE4uWS4pLiIsIkRPSSI6IjEwLjEwMTYvai5wZXB0aWRlcy4yMDE4LjAyLjAwNiIsIklTU04iOiIwMTk2OTc4MSIsImlzc3VlZCI6eyJkYXRlLXBhcnRzIjpbWzIwMTgsNF1dfSwicGFnZSI6IjM4LTQ2Iiwidm9sdW1lIjoiMTAyIn0sImlzVGVtcG9yYXJ5IjpmYWxzZX1dfQ==&quot;,&quot;citationItems&quot;:[{&quot;id&quot;:&quot;96d21480-6edf-38ee-bfe6-933f9aa4b94a&quot;,&quot;itemData&quot;:{&quot;type&quot;:&quot;article-journal&quot;,&quot;id&quot;:&quot;96d21480-6edf-38ee-bfe6-933f9aa4b94a&quot;,&quot;title&quot;:&quot;Automatic procedures for the synthesis of difficult peptides using oxyma as activating reagent: A comparative study on the use of bases and on different deprotection and agitation conditions&quot;,&quot;author&quot;:[{&quot;family&quot;:&quot;Caporale&quot;,&quot;given&quot;:&quot;A.&quot;,&quot;parse-names&quot;:false,&quot;dropping-particle&quot;:&quot;&quot;,&quot;non-dropping-particle&quot;:&quot;&quot;},{&quot;family&quot;:&quot;Doti&quot;,&quot;given&quot;:&quot;N.&quot;,&quot;parse-names&quot;:false,&quot;dropping-particle&quot;:&quot;&quot;,&quot;non-dropping-particle&quot;:&quot;&quot;},{&quot;family&quot;:&quot;Monti&quot;,&quot;given&quot;:&quot;A.&quot;,&quot;parse-names&quot;:false,&quot;dropping-particle&quot;:&quot;&quot;,&quot;non-dropping-particle&quot;:&quot;&quot;},{&quot;family&quot;:&quot;Sandomenico&quot;,&quot;given&quot;:&quot;A.&quot;,&quot;parse-names&quot;:false,&quot;dropping-particle&quot;:&quot;&quot;,&quot;non-dropping-particle&quot;:&quot;&quot;},{&quot;family&quot;:&quot;Ruvo&quot;,&quot;given&quot;:&quot;M.&quot;,&quot;parse-names&quot;:false,&quot;dropping-particle&quot;:&quot;&quot;,&quot;non-dropping-particle&quot;:&quot;&quot;}],&quot;container-title&quot;:&quot;Peptides&quot;,&quot;container-title-short&quot;:&quot;Peptides (N.Y.).&quot;,&quot;DOI&quot;:&quot;10.1016/j.peptides.2018.02.006&quot;,&quot;ISSN&quot;:&quot;01969781&quot;,&quot;issued&quot;:{&quot;date-parts&quot;:[[2018,4]]},&quot;page&quot;:&quot;38-46&quot;,&quot;volume&quot;:&quot;102&quot;},&quot;isTemporary&quot;:false}]},{&quot;citationID&quot;:&quot;MENDELEY_CITATION_6cf60938-d84d-45e4-a92a-7d69d3d12d80&quot;,&quot;properties&quot;:{&quot;noteIndex&quot;:0},&quot;isEdited&quot;:false,&quot;manualOverride&quot;:{&quot;isManuallyOverridden&quot;:false,&quot;citeprocText&quot;:&quot;(21)&quot;,&quot;manualOverrideText&quot;:&quot;&quot;},&quot;citationTag&quot;:&quot;MENDELEY_CITATION_v3_eyJjaXRhdGlvbklEIjoiTUVOREVMRVlfQ0lUQVRJT05fNmNmNjA5MzgtZDg0ZC00NWU0LWE5MmEtN2Q2OWQzZDEyZDgwIiwicHJvcGVydGllcyI6eyJub3RlSW5kZXgiOjB9LCJpc0VkaXRlZCI6ZmFsc2UsIm1hbnVhbE92ZXJyaWRlIjp7ImlzTWFudWFsbHlPdmVycmlkZGVuIjpmYWxzZSwiY2l0ZXByb2NUZXh0IjoiKDIxKSIsIm1hbnVhbE92ZXJyaWRlVGV4dCI6IiJ9LCJjaXRhdGlvbkl0ZW1zIjpbeyJpZCI6Ijk2ZDIxNDgwLTZlZGYtMzhlZS1iZmU2LTkzM2Y5YWE0Yjk0YSIsIml0ZW1EYXRhIjp7InR5cGUiOiJhcnRpY2xlLWpvdXJuYWwiLCJpZCI6Ijk2ZDIxNDgwLTZlZGYtMzhlZS1iZmU2LTkzM2Y5YWE0Yjk0YSIsInRpdGxlIjoiQXV0b21hdGljIHByb2NlZHVyZXMgZm9yIHRoZSBzeW50aGVzaXMgb2YgZGlmZmljdWx0IHBlcHRpZGVzIHVzaW5nIG94eW1hIGFzIGFjdGl2YXRpbmcgcmVhZ2VudDogQSBjb21wYXJhdGl2ZSBzdHVkeSBvbiB0aGUgdXNlIG9mIGJhc2VzIGFuZCBvbiBkaWZmZXJlbnQgZGVwcm90ZWN0aW9uIGFuZCBhZ2l0YXRpb24gY29uZGl0aW9ucyIsImF1dGhvciI6W3siZmFtaWx5IjoiQ2Fwb3JhbGUiLCJnaXZlbiI6IkEuIiwicGFyc2UtbmFtZXMiOmZhbHNlLCJkcm9wcGluZy1wYXJ0aWNsZSI6IiIsIm5vbi1kcm9wcGluZy1wYXJ0aWNsZSI6IiJ9LHsiZmFtaWx5IjoiRG90aSIsImdpdmVuIjoiTi4iLCJwYXJzZS1uYW1lcyI6ZmFsc2UsImRyb3BwaW5nLXBhcnRpY2xlIjoiIiwibm9uLWRyb3BwaW5nLXBhcnRpY2xlIjoiIn0seyJmYW1pbHkiOiJNb250aSIsImdpdmVuIjoiQS4iLCJwYXJzZS1uYW1lcyI6ZmFsc2UsImRyb3BwaW5nLXBhcnRpY2xlIjoiIiwibm9uLWRyb3BwaW5nLXBhcnRpY2xlIjoiIn0seyJmYW1pbHkiOiJTYW5kb21lbmljbyIsImdpdmVuIjoiQS4iLCJwYXJzZS1uYW1lcyI6ZmFsc2UsImRyb3BwaW5nLXBhcnRpY2xlIjoiIiwibm9uLWRyb3BwaW5nLXBhcnRpY2xlIjoiIn0seyJmYW1pbHkiOiJSdXZvIiwiZ2l2ZW4iOiJNLiIsInBhcnNlLW5hbWVzIjpmYWxzZSwiZHJvcHBpbmctcGFydGljbGUiOiIiLCJub24tZHJvcHBpbmctcGFydGljbGUiOiIifV0sImNvbnRhaW5lci10aXRsZSI6IlBlcHRpZGVzIiwiY29udGFpbmVyLXRpdGxlLXNob3J0IjoiUGVwdGlkZXMgKE4uWS4pLiIsIkRPSSI6IjEwLjEwMTYvai5wZXB0aWRlcy4yMDE4LjAyLjAwNiIsIklTU04iOiIwMTk2OTc4MSIsImlzc3VlZCI6eyJkYXRlLXBhcnRzIjpbWzIwMTgsNF1dfSwicGFnZSI6IjM4LTQ2Iiwidm9sdW1lIjoiMTAyIn0sImlzVGVtcG9yYXJ5IjpmYWxzZX1dfQ==&quot;,&quot;citationItems&quot;:[{&quot;id&quot;:&quot;96d21480-6edf-38ee-bfe6-933f9aa4b94a&quot;,&quot;itemData&quot;:{&quot;type&quot;:&quot;article-journal&quot;,&quot;id&quot;:&quot;96d21480-6edf-38ee-bfe6-933f9aa4b94a&quot;,&quot;title&quot;:&quot;Automatic procedures for the synthesis of difficult peptides using oxyma as activating reagent: A comparative study on the use of bases and on different deprotection and agitation conditions&quot;,&quot;author&quot;:[{&quot;family&quot;:&quot;Caporale&quot;,&quot;given&quot;:&quot;A.&quot;,&quot;parse-names&quot;:false,&quot;dropping-particle&quot;:&quot;&quot;,&quot;non-dropping-particle&quot;:&quot;&quot;},{&quot;family&quot;:&quot;Doti&quot;,&quot;given&quot;:&quot;N.&quot;,&quot;parse-names&quot;:false,&quot;dropping-particle&quot;:&quot;&quot;,&quot;non-dropping-particle&quot;:&quot;&quot;},{&quot;family&quot;:&quot;Monti&quot;,&quot;given&quot;:&quot;A.&quot;,&quot;parse-names&quot;:false,&quot;dropping-particle&quot;:&quot;&quot;,&quot;non-dropping-particle&quot;:&quot;&quot;},{&quot;family&quot;:&quot;Sandomenico&quot;,&quot;given&quot;:&quot;A.&quot;,&quot;parse-names&quot;:false,&quot;dropping-particle&quot;:&quot;&quot;,&quot;non-dropping-particle&quot;:&quot;&quot;},{&quot;family&quot;:&quot;Ruvo&quot;,&quot;given&quot;:&quot;M.&quot;,&quot;parse-names&quot;:false,&quot;dropping-particle&quot;:&quot;&quot;,&quot;non-dropping-particle&quot;:&quot;&quot;}],&quot;container-title&quot;:&quot;Peptides&quot;,&quot;container-title-short&quot;:&quot;Peptides (N.Y.).&quot;,&quot;DOI&quot;:&quot;10.1016/j.peptides.2018.02.006&quot;,&quot;ISSN&quot;:&quot;01969781&quot;,&quot;issued&quot;:{&quot;date-parts&quot;:[[2018,4]]},&quot;page&quot;:&quot;38-46&quot;,&quot;volume&quot;:&quot;102&quot;},&quot;isTemporary&quot;:false}]},{&quot;citationID&quot;:&quot;MENDELEY_CITATION_743b1438-57f2-4b8e-bb85-d71471cfd108&quot;,&quot;properties&quot;:{&quot;noteIndex&quot;:0},&quot;isEdited&quot;:false,&quot;manualOverride&quot;:{&quot;isManuallyOverridden&quot;:false,&quot;citeprocText&quot;:&quot;(22)&quot;,&quot;manualOverrideText&quot;:&quot;&quot;},&quot;citationTag&quot;:&quot;MENDELEY_CITATION_v3_eyJjaXRhdGlvbklEIjoiTUVOREVMRVlfQ0lUQVRJT05fNzQzYjE0MzgtNTdmMi00YjhlLWJiODUtZDcxNDcxY2ZkMTA4IiwicHJvcGVydGllcyI6eyJub3RlSW5kZXgiOjB9LCJpc0VkaXRlZCI6ZmFsc2UsIm1hbnVhbE92ZXJyaWRlIjp7ImlzTWFudWFsbHlPdmVycmlkZGVuIjpmYWxzZSwiY2l0ZXByb2NUZXh0IjoiKDIyKSIsIm1hbnVhbE92ZXJyaWRlVGV4dCI6IiJ9LCJjaXRhdGlvbkl0ZW1zIjpbeyJpZCI6IjA3NWFhM2NlLTJmZTgtMzU1ZC1iYzg2LTQ1NzUwZTBkM2M0OCIsIml0ZW1EYXRhIjp7InR5cGUiOiJhcnRpY2xlLWpvdXJuYWwiLCJpZCI6IjA3NWFhM2NlLTJmZTgtMzU1ZC1iYzg2LTQ1NzUwZTBkM2M0OCIsInRpdGxlIjoiRXhwcmVzc2lvbiwgUHVyaWZpY2F0aW9uLCBTdHJ1Y3R1cmFsIGFuZCBGdW5jdGlvbmFsIENoYXJhY3Rlcml6YXRpb24gb2YgUmVjb21iaW5hbnQgSHVtYW4gUGFydnVsaW4gMTciLCJhdXRob3IiOlt7ImZhbWlseSI6Ik1vbnRpIiwiZ2l2ZW4iOiJBbGVzc2FuZHJhIiwicGFyc2UtbmFtZXMiOmZhbHNlLCJkcm9wcGluZy1wYXJ0aWNsZSI6IiIsIm5vbi1kcm9wcGluZy1wYXJ0aWNsZSI6IiJ9LHsiZmFtaWx5IjoiUm9uY2EiLCJnaXZlbiI6IlJhZmZhZWxlIiwicGFyc2UtbmFtZXMiOmZhbHNlLCJkcm9wcGluZy1wYXJ0aWNsZSI6IiIsIm5vbi1kcm9wcGluZy1wYXJ0aWNsZSI6IiJ9LHsiZmFtaWx5IjoiQ2FtcGlhbmkiLCJnaXZlbiI6IkdpdXNlcHBlIiwicGFyc2UtbmFtZXMiOmZhbHNlLCJkcm9wcGluZy1wYXJ0aWNsZSI6IiIsIm5vbi1kcm9wcGluZy1wYXJ0aWNsZSI6IiJ9LHsiZmFtaWx5IjoiUnV2byIsImdpdmVuIjoiTWVub3R0aSIsInBhcnNlLW5hbWVzIjpmYWxzZSwiZHJvcHBpbmctcGFydGljbGUiOiIiLCJub24tZHJvcHBpbmctcGFydGljbGUiOiIifSx7ImZhbWlseSI6IkRvdGkiLCJnaXZlbiI6Ik51bnppYW5uYSIsInBhcnNlLW5hbWVzIjpmYWxzZSwiZHJvcHBpbmctcGFydGljbGUiOiIiLCJub24tZHJvcHBpbmctcGFydGljbGUiOiIifV0sImNvbnRhaW5lci10aXRsZSI6Ik1vbGVjdWxhciBCaW90ZWNobm9sb2d5IiwiY29udGFpbmVyLXRpdGxlLXNob3J0IjoiTW9sLiBCaW90ZWNobm9sLiIsIkRPSSI6IjEwLjEwMDcvczEyMDMzLTAyMi0wMDQ5My0xIiwiSVNTTiI6IjEwNzMtNjA4NSIsImlzc3VlZCI6eyJkYXRlLXBhcnRzIjpbWzIwMjMsMywyNV1dfSwicGFnZSI6IjMzNy0zNDkiLCJhYnN0cmFjdCI6IjxwPiBQYXJ2dWxpbnMsIHBlcHRpZHlsLXByb2x5bCBpc29tZXJhc2UgZW56eW1lcyAoUFBJYXNlKSwgY2F0YWx5emUgdGhlIDxpdGFsaWM+Y2lz4oCTdHJhbnM8L2l0YWxpYz4gaXNvbWVyaXphdGlvbiBvZiBwcm9seWwgYm9uZHMgaW4gcG9seXBlcHRpZGVzLCBjb250cmlidXRpbmcgdG8gZm9sZGluZyBhbmQgZnVuY3Rpb24gcmVndWxhdGlvbiBvZiBtYW55IHByb3RlaW5zLiBBbW9uZyBQYXJ2dWxpbnMsIFBhcjE3LCBleGNsdXNpdmVseSBleHByZXNzZWQgaW4gaG9taW5pZHMsIGlzIHRoZSBsZWFzdCBleGFtaW5lZCBpbiB0ZXJtcyBvZiBzdHJ1Y3R1cmUsIGNhdGFseXRpYyBmdW5jdGlvbiBhbmQgY2VsbHVsYXIgYWN0aXZpdHkuIFNldHRpbmcgdGhlIGNvbmRpdGlvbnMgZm9yIHRoZSBwcmVwYXJhdGlvbiBvZiByZWNvbWJpbmFudCBhY3RpdmUgUGFyMTcgbWF5IHRoZXJlZm9yZSBzaWduaWZpY2FudGx5IGZvc3RlciBmdXR1cmUgc3R1ZGllcy4gSGVyZSwgd2UgY29tcGFyYXRpdmVseSBldmFsdWF0ZWQgdGhlIGltcGFjdCBvZiBzZXZlcmFsIHBhcmFtZXRlcnMsIGluY2x1ZGluZyBob3N0IHN0cmFpbnMsIGN1bHR1cmUgbWVkaWEsIGlzb3Byb3B5bCDDny1ELTEtdGhpb2dhbGFjdG9weXJhbm9zaWRlIGNvbmNlbnRyYXRpb24sIHBvc3QtaW5kdWN0aW9uIGluY3ViYXRpb24gdGltZSBhbmQgdGVtcGVyYXR1cmUsIG9uIHRoZSBvdmVyZXhwcmVzc2lvbiBvZiBQYXIxNyBpbiA8aXRhbGljPkUuIGNvbGk8L2l0YWxpYz4gY2VsbHMuIEEgc2ltaWxhciBhcHByb2FjaCB3YXMgYWxzbyBjb21wYXJhdGl2ZWx5IGFkb3B0ZWQgZm9yIHRoZSBwcmVwYXJhdGlvbiBvZiB0aGUgcmVjb21iaW5hbnQgZnVsbC1sZW5ndGggUGluMSBwcm90ZWluLCB0aGUgbW9zdCByZXByZXNlbnRhdGl2ZSBQYXJ2dWxpbiwgYW5kIHRoZSBjYXRhbHl0aWMgZG9tYWlucyBvZiBib3RoIGVuenltZXMuIFByb3RlaW5zIHdlcmUgZWZmaWNpZW50bHkgZXhwcmVzc2VkIGFuZCBwdXJpZmllZCB0byBob21vZ2VuZWl0eSBhbmQgd2VyZSBzdWJqZWN0ZWQgdG8gYSBzdHJ1Y3R1cmFsIGNoYXJhY3Rlcml6YXRpb24gYnkgU2l6ZSBFeGNsdXNpb24gQ2hyb21hdG9ncmFwaHkgYW5kIENpcmN1bGFyIERpY2hyb2lzbS4gTW9yZW92ZXIsIGEgc2luZ2xlLXN0ZXAgaG9tb2dlbmVvdXMgcHJvdGVhc2UtYmFzZWQgZmx1b3JpbWV0cmljIGFzc2F5LCBwb3RlbnRpYWxseSBzY2FsYWJsZSBpbiBIVFMgZm9ybWF0LCBoYXMgYmVlbiBkZXZlbG9wZWQgZm9yIGRldGVybWluaW5nIHRoZSBwZXB0aWR5bC1wcm9seWwgPGl0YWxpYz5jaXPigJN0cmFuczwvaXRhbGljPiBpc29tZXJhc2UgYWN0aXZpdHkgb2YgcmVjb21iaW5hbnQgUGFydnVsaW5zLiBSZXN1bHRzIG9idGFpbmVkIHNob3cgdGhhdCBwcm90ZWlucyBhcmUgZm9sZGVkIGFuZCBhY3RpdmUuIFRoZXNlIG5ldyBkYXRhIG1hcmsgYW4gaW1wb3J0YW50IG1pbGVzdG9uZSBmb3IgcHJvZ3Jlc3NpbmcgdGhlIGludmVzdGlnYXRpb24gb2YgUGFydnVsaW5zLiA8L3A+IiwiaXNzdWUiOiIzIiwidm9sdW1lIjoiNjUifSwiaXNUZW1wb3JhcnkiOmZhbHNlfV19&quot;,&quot;citationItems&quot;:[{&quot;id&quot;:&quot;075aa3ce-2fe8-355d-bc86-45750e0d3c48&quot;,&quot;itemData&quot;:{&quot;type&quot;:&quot;article-journal&quot;,&quot;id&quot;:&quot;075aa3ce-2fe8-355d-bc86-45750e0d3c48&quot;,&quot;title&quot;:&quot;Expression, Purification, Structural and Functional Characterization of Recombinant Human Parvulin 17&quot;,&quot;author&quot;:[{&quot;family&quot;:&quot;Monti&quot;,&quot;given&quot;:&quot;Alessandra&quot;,&quot;parse-names&quot;:false,&quot;dropping-particle&quot;:&quot;&quot;,&quot;non-dropping-particle&quot;:&quot;&quot;},{&quot;family&quot;:&quot;Ronca&quot;,&quot;given&quot;:&quot;Raffaele&quot;,&quot;parse-names&quot;:false,&quot;dropping-particle&quot;:&quot;&quot;,&quot;non-dropping-particle&quot;:&quot;&quot;},{&quot;family&quot;:&quot;Campiani&quot;,&quot;given&quot;:&quot;Giuseppe&quot;,&quot;parse-names&quot;:false,&quot;dropping-particle&quot;:&quot;&quot;,&quot;non-dropping-particle&quot;:&quot;&quot;},{&quot;family&quot;:&quot;Ruvo&quot;,&quot;given&quot;:&quot;Menotti&quot;,&quot;parse-names&quot;:false,&quot;dropping-particle&quot;:&quot;&quot;,&quot;non-dropping-particle&quot;:&quot;&quot;},{&quot;family&quot;:&quot;Doti&quot;,&quot;given&quot;:&quot;Nunzianna&quot;,&quot;parse-names&quot;:false,&quot;dropping-particle&quot;:&quot;&quot;,&quot;non-dropping-particle&quot;:&quot;&quot;}],&quot;container-title&quot;:&quot;Molecular Biotechnology&quot;,&quot;container-title-short&quot;:&quot;Mol. Biotechnol.&quot;,&quot;DOI&quot;:&quot;10.1007/s12033-022-00493-1&quot;,&quot;ISSN&quot;:&quot;1073-6085&quot;,&quot;issued&quot;:{&quot;date-parts&quot;:[[2023,3,25]]},&quot;page&quot;:&quot;337-349&quot;,&quot;abstract&quot;:&quot;&lt;p&gt; Parvulins, peptidyl-prolyl isomerase enzymes (PPIase), catalyze the &lt;italic&gt;cis–trans&lt;/italic&gt; isomerization of prolyl bonds in polypeptides, contributing to folding and function regulation of many proteins. Among Parvulins, Par17, exclusively expressed in hominids, is the least examined in terms of structure, catalytic function and cellular activity. Setting the conditions for the preparation of recombinant active Par17 may therefore significantly foster future studies. Here, we comparatively evaluated the impact of several parameters, including host strains, culture media, isopropyl ß-D-1-thiogalactopyranoside concentration, post-induction incubation time and temperature, on the overexpression of Par17 in &lt;italic&gt;E. coli&lt;/italic&gt; cells. A similar approach was also comparatively adopted for the preparation of the recombinant full-length Pin1 protein, the most representative Parvulin, and the catalytic domains of both enzymes. Proteins were efficiently expressed and purified to homogeneity and were subjected to a structural characterization by Size Exclusion Chromatography and Circular Dichroism. Moreover, a single-step homogeneous protease-based fluorimetric assay, potentially scalable in HTS format, has been developed for determining the peptidyl-prolyl &lt;italic&gt;cis–trans&lt;/italic&gt; isomerase activity of recombinant Parvulins. Results obtained show that proteins are folded and active. These new data mark an important milestone for progressing the investigation of Parvulins. &lt;/p&gt;&quot;,&quot;issue&quot;:&quot;3&quot;,&quot;volume&quot;:&quot;65&quot;},&quot;isTemporary&quot;:false}]},{&quot;citationID&quot;:&quot;MENDELEY_CITATION_699527e4-5a39-4351-a5dc-46467dbc2451&quot;,&quot;properties&quot;:{&quot;noteIndex&quot;:0},&quot;isEdited&quot;:false,&quot;manualOverride&quot;:{&quot;isManuallyOverridden&quot;:false,&quot;citeprocText&quot;:&quot;(23)&quot;,&quot;manualOverrideText&quot;:&quot;&quot;},&quot;citationTag&quot;:&quot;MENDELEY_CITATION_v3_eyJjaXRhdGlvbklEIjoiTUVOREVMRVlfQ0lUQVRJT05fNjk5NTI3ZTQtNWEzOS00MzUxLWE1ZGMtNDY0NjdkYmMyNDUxIiwicHJvcGVydGllcyI6eyJub3RlSW5kZXgiOjB9LCJpc0VkaXRlZCI6ZmFsc2UsIm1hbnVhbE92ZXJyaWRlIjp7ImlzTWFudWFsbHlPdmVycmlkZGVuIjpmYWxzZSwiY2l0ZXByb2NUZXh0IjoiKDIzKSIsIm1hbnVhbE92ZXJyaWRlVGV4dCI6IiJ9LCJjaXRhdGlvbkl0ZW1zIjpbeyJpZCI6IjcyYTQwYjMxLTcyMDgtMzE2MC1hZmRiLTBhN2ViOGZjYjEzNCIsIml0ZW1EYXRhIjp7InR5cGUiOiJhcnRpY2xlLWpvdXJuYWwiLCJpZCI6IjcyYTQwYjMxLTcyMDgtMzE2MC1hZmRiLTBhN2ViOGZjYjEzNCIsInRpdGxlIjoiVGhlIFBlcnNldXMgY29tcHV0YXRpb25hbCBwbGF0Zm9ybSBmb3IgY29tcHJlaGVuc2l2ZSBhbmFseXNpcyBvZiAocHJvdGUpb21pY3MgZGF0YSIsImF1dGhvciI6W3siZmFtaWx5IjoiVHlhbm92YSIsImdpdmVuIjoiU3RlZmthIiwicGFyc2UtbmFtZXMiOmZhbHNlLCJkcm9wcGluZy1wYXJ0aWNsZSI6IiIsIm5vbi1kcm9wcGluZy1wYXJ0aWNsZSI6IiJ9LHsiZmFtaWx5IjoiVGVtdSIsImdpdmVuIjoiVGlraXJhIiwicGFyc2UtbmFtZXMiOmZhbHNlLCJkcm9wcGluZy1wYXJ0aWNsZSI6IiIsIm5vbi1kcm9wcGluZy1wYXJ0aWNsZSI6IiJ9LHsiZmFtaWx5IjoiU2luaXRjeW4iLCJnaXZlbiI6IlBhdmVsIiwicGFyc2UtbmFtZXMiOmZhbHNlLCJkcm9wcGluZy1wYXJ0aWNsZSI6IiIsIm5vbi1kcm9wcGluZy1wYXJ0aWNsZSI6IiJ9LHsiZmFtaWx5IjoiQ2FybHNvbiIsImdpdmVuIjoiQXJ0aHVyIiwicGFyc2UtbmFtZXMiOmZhbHNlLCJkcm9wcGluZy1wYXJ0aWNsZSI6IiIsIm5vbi1kcm9wcGluZy1wYXJ0aWNsZSI6IiJ9LHsiZmFtaWx5IjoiSGVpbiIsImdpdmVuIjoiTWFyY28gWSIsInBhcnNlLW5hbWVzIjpmYWxzZSwiZHJvcHBpbmctcGFydGljbGUiOiIiLCJub24tZHJvcHBpbmctcGFydGljbGUiOiIifSx7ImZhbWlseSI6IkdlaWdlciIsImdpdmVuIjoiVGFtYXIiLCJwYXJzZS1uYW1lcyI6ZmFsc2UsImRyb3BwaW5nLXBhcnRpY2xlIjoiIiwibm9uLWRyb3BwaW5nLXBhcnRpY2xlIjoiIn0seyJmYW1pbHkiOiJNYW5uIiwiZ2l2ZW4iOiJNYXR0aGlhcyIsInBhcnNlLW5hbWVzIjpmYWxzZSwiZHJvcHBpbmctcGFydGljbGUiOiIiLCJub24tZHJvcHBpbmctcGFydGljbGUiOiIifSx7ImZhbWlseSI6IkNveCIsImdpdmVuIjoiSsO8cmdlbiIsInBhcnNlLW5hbWVzIjpmYWxzZSwiZHJvcHBpbmctcGFydGljbGUiOiIiLCJub24tZHJvcHBpbmctcGFydGljbGUiOiIifV0sImNvbnRhaW5lci10aXRsZSI6Ik5hdHVyZSBNZXRob2RzIiwiY29udGFpbmVyLXRpdGxlLXNob3J0IjoiTmF0LiBNZXRob2RzIiwiRE9JIjoiMTAuMTAzOC9ubWV0aC4zOTAxIiwiSVNTTiI6IjE1NDgtNzA5MSIsImlzc3VlZCI6eyJkYXRlLXBhcnRzIjpbWzIwMTYsOSwyN11dfSwicGFnZSI6IjczMS03NDAiLCJpc3N1ZSI6IjkiLCJ2b2x1bWUiOiIxMyJ9LCJpc1RlbXBvcmFyeSI6ZmFsc2V9XX0=&quot;,&quot;citationItems&quot;:[{&quot;id&quot;:&quot;72a40b31-7208-3160-afdb-0a7eb8fcb134&quot;,&quot;itemData&quot;:{&quot;type&quot;:&quot;article-journal&quot;,&quot;id&quot;:&quot;72a40b31-7208-3160-afdb-0a7eb8fcb134&quot;,&quot;title&quot;:&quot;The Perseus computational platform for comprehensive analysis of (prote)omics data&quot;,&quot;author&quot;:[{&quot;family&quot;:&quot;Tyanova&quot;,&quot;given&quot;:&quot;Stefka&quot;,&quot;parse-names&quot;:false,&quot;dropping-particle&quot;:&quot;&quot;,&quot;non-dropping-particle&quot;:&quot;&quot;},{&quot;family&quot;:&quot;Temu&quot;,&quot;given&quot;:&quot;Tikira&quot;,&quot;parse-names&quot;:false,&quot;dropping-particle&quot;:&quot;&quot;,&quot;non-dropping-particle&quot;:&quot;&quot;},{&quot;family&quot;:&quot;Sinitcyn&quot;,&quot;given&quot;:&quot;Pavel&quot;,&quot;parse-names&quot;:false,&quot;dropping-particle&quot;:&quot;&quot;,&quot;non-dropping-particle&quot;:&quot;&quot;},{&quot;family&quot;:&quot;Carlson&quot;,&quot;given&quot;:&quot;Arthur&quot;,&quot;parse-names&quot;:false,&quot;dropping-particle&quot;:&quot;&quot;,&quot;non-dropping-particle&quot;:&quot;&quot;},{&quot;family&quot;:&quot;Hein&quot;,&quot;given&quot;:&quot;Marco Y&quot;,&quot;parse-names&quot;:false,&quot;dropping-particle&quot;:&quot;&quot;,&quot;non-dropping-particle&quot;:&quot;&quot;},{&quot;family&quot;:&quot;Geiger&quot;,&quot;given&quot;:&quot;Tamar&quot;,&quot;parse-names&quot;:false,&quot;dropping-particle&quot;:&quot;&quot;,&quot;non-dropping-particle&quot;:&quot;&quot;},{&quot;family&quot;:&quot;Mann&quot;,&quot;given&quot;:&quot;Matthias&quot;,&quot;parse-names&quot;:false,&quot;dropping-particle&quot;:&quot;&quot;,&quot;non-dropping-particle&quot;:&quot;&quot;},{&quot;family&quot;:&quot;Cox&quot;,&quot;given&quot;:&quot;Jürgen&quot;,&quot;parse-names&quot;:false,&quot;dropping-particle&quot;:&quot;&quot;,&quot;non-dropping-particle&quot;:&quot;&quot;}],&quot;container-title&quot;:&quot;Nature Methods&quot;,&quot;container-title-short&quot;:&quot;Nat. Methods&quot;,&quot;DOI&quot;:&quot;10.1038/nmeth.3901&quot;,&quot;ISSN&quot;:&quot;1548-7091&quot;,&quot;issued&quot;:{&quot;date-parts&quot;:[[2016,9,27]]},&quot;page&quot;:&quot;731-740&quot;,&quot;issue&quot;:&quot;9&quot;,&quot;volume&quot;:&quot;13&quot;},&quot;isTemporary&quot;:false}]},{&quot;citationID&quot;:&quot;MENDELEY_CITATION_1625782d-4fe0-49b2-85a4-f2d812b6547e&quot;,&quot;properties&quot;:{&quot;noteIndex&quot;:0},&quot;isEdited&quot;:false,&quot;manualOverride&quot;:{&quot;isManuallyOverridden&quot;:false,&quot;citeprocText&quot;:&quot;(1)&quot;,&quot;manualOverrideText&quot;:&quot;&quot;},&quot;citationTag&quot;:&quot;MENDELEY_CITATION_v3_eyJjaXRhdGlvbklEIjoiTUVOREVMRVlfQ0lUQVRJT05fMTYyNTc4MmQtNGZlMC00OWIyLTg1YTQtZjJkODEyYjY1NDdlIiwicHJvcGVydGllcyI6eyJub3RlSW5kZXgiOjB9LCJpc0VkaXRlZCI6ZmFsc2UsIm1hbnVhbE92ZXJyaWRlIjp7ImlzTWFudWFsbHlPdmVycmlkZGVuIjpmYWxzZSwiY2l0ZXByb2NUZXh0IjoiKDEpIiwibWFudWFsT3ZlcnJpZGVUZXh0IjoiIn0sImNpdGF0aW9uSXRlbXMiOlt7ImlkIjoiZGMwYjYyNjktY2QyNy0zNzk2LTgyMjMtYTM3MWQ4NDM3YTJiIiwiaXRlbURhdGEiOnsidHlwZSI6ImFydGljbGUtam91cm5hbCIsImlkIjoiZGMwYjYyNjktY2QyNy0zNzk2LTgyMjMtYTM3MWQ4NDM3YTJiIiwidGl0bGUiOiJBIGhpZ2hseSBhbm5vdGF0ZWQgZGF0YWJhc2Ugb2YgZ2VuZXMgYXNzb2NpYXRlZCB3aXRoIHBsYXRpbnVtIHJlc2lzdGFuY2UgaW4gY2FuY2VyIiwiYXV0aG9yIjpbeyJmYW1pbHkiOiJIdWFuZyIsImdpdmVuIjoiRG9uZ3FpbmciLCJwYXJzZS1uYW1lcyI6ZmFsc2UsImRyb3BwaW5nLXBhcnRpY2xlIjoiIiwibm9uLWRyb3BwaW5nLXBhcnRpY2xlIjoiIn0seyJmYW1pbHkiOiJTYXZhZ2UiLCJnaXZlbiI6IlNhcmEgUi4iLCJwYXJzZS1uYW1lcyI6ZmFsc2UsImRyb3BwaW5nLXBhcnRpY2xlIjoiIiwibm9uLWRyb3BwaW5nLXBhcnRpY2xlIjoiIn0seyJmYW1pbHkiOiJDYWxpbmF3YW4iLCJnaXZlbiI6IkFubmEgUC4iLCJwYXJzZS1uYW1lcyI6ZmFsc2UsImRyb3BwaW5nLXBhcnRpY2xlIjoiIiwibm9uLWRyb3BwaW5nLXBhcnRpY2xlIjoiIn0seyJmYW1pbHkiOiJMaW4iLCJnaXZlbiI6IkNoZW53ZWkiLCJwYXJzZS1uYW1lcyI6ZmFsc2UsImRyb3BwaW5nLXBhcnRpY2xlIjoiIiwibm9uLWRyb3BwaW5nLXBhcnRpY2xlIjoiIn0seyJmYW1pbHkiOiJaaGFuZyIsImdpdmVuIjoiQmluZyIsInBhcnNlLW5hbWVzIjpmYWxzZSwiZHJvcHBpbmctcGFydGljbGUiOiIiLCJub24tZHJvcHBpbmctcGFydGljbGUiOiIifSx7ImZhbWlseSI6IldhbmciLCJnaXZlbiI6IlBlaSIsInBhcnNlLW5hbWVzIjpmYWxzZSwiZHJvcHBpbmctcGFydGljbGUiOiIiLCJub24tZHJvcHBpbmctcGFydGljbGUiOiIifSx7ImZhbWlseSI6IlN0YXJyIiwiZ2l2ZW4iOiJUaW1vdGh5IEsuIiwicGFyc2UtbmFtZXMiOmZhbHNlLCJkcm9wcGluZy1wYXJ0aWNsZSI6IiIsIm5vbi1kcm9wcGluZy1wYXJ0aWNsZSI6IiJ9LHsiZmFtaWx5IjoiQmlycmVyIiwiZ2l2ZW4iOiJNaWNoYWVsIEouIiwicGFyc2UtbmFtZXMiOmZhbHNlLCJkcm9wcGluZy1wYXJ0aWNsZSI6IiIsIm5vbi1kcm9wcGluZy1wYXJ0aWNsZSI6IiJ9LHsiZmFtaWx5IjoiUGF1bG92aWNoIiwiZ2l2ZW4iOiJBbWFuZGEgRy4iLCJwYXJzZS1uYW1lcyI6ZmFsc2UsImRyb3BwaW5nLXBhcnRpY2xlIjoiIiwibm9uLWRyb3BwaW5nLXBhcnRpY2xlIjoiIn1dLCJjb250YWluZXItdGl0bGUiOiJPbmNvZ2VuZSIsImNvbnRhaW5lci10aXRsZS1zaG9ydCI6Ik9uY29nZW5lIiwiRE9JIjoiMTAuMTAzOC9zNDEzODgtMDIxLTAyMDU1LTIiLCJJU1NOIjoiMDk1MC05MjMyIiwiaXNzdWVkIjp7ImRhdGUtcGFydHMiOltbMjAyMSwxMSwxOF1dfSwicGFnZSI6IjYzOTUtNjQwNSIsImFic3RyYWN0IjoiPHA+IFBsYXRpbnVtLWJhc2VkIGNoZW1vdGhlcmFweSwgaW5jbHVkaW5nIGNpc3BsYXRpbiwgY2FyYm9wbGF0aW4sIGFuZCBveGFsaXBsYXRpbiwgaXMgcHJlc2NyaWJlZCB0byAxMC0yMCUgb2YgYWxsIGNhbmNlciBwYXRpZW50cy4gVW5mb3J0dW5hdGVseSwgcGxhdGludW0gcmVzaXN0YW5jZSBkZXZlbG9wcyBpbiBhIHNpZ25pZmljYW50IG51bWJlciBvZiBwYXRpZW50cyBhbmQgaXMgYSBkZXRlcm1pbmFudCBvZiBjbGluaWNhbCBvdXRjb21lLiBFeHRlbnNpdmUgcmVzZWFyY2ggaGFzIGJlZW4gY29uZHVjdGVkIHRvIHVuZGVyc3RhbmQgYW5kIG92ZXJjb21lIHBsYXRpbnVtIHJlc2lzdGFuY2UsIGFuZCBtZWNoYW5pc21zIG9mIHJlc2lzdGFuY2UgY2FuIGJlIGNhdGVnb3JpemVkIGludG8gc2V2ZXJhbCBicm9hZCBiaW9sb2dpY2FsIHByb2Nlc3NlcywgaW5jbHVkaW5nICgxKSByZWd1bGF0aW9uIG9mIGRydWcgZW50cnksIGV4aXQsIGFjY3VtdWxhdGlvbiwgc2VxdWVzdHJhdGlvbiwgYW5kIGRldG94aWZpY2F0aW9uLCAoMikgZW5oYW5jZWQgcmVwYWlyIGFuZCB0b2xlcmFuY2Ugb2YgcGxhdGludW0taW5kdWNlZCBETkEgZGFtYWdlLCAoMykgYWx0ZXJhdGlvbnMgaW4gY2VsbCBzdXJ2aXZhbCBwYXRod2F5cywgKDQpIGFsdGVyYXRpb25zIGluIHBsZWlvdHJvcGljIHByb2Nlc3NlcyBhbmQgcGF0aHdheXMsIGFuZCAoNSkgY2hhbmdlcyBpbiB0aGUgdHVtb3IgbWljcm9lbnZpcm9ubWVudC4gQXMgYSByZXNvdXJjZSB0byB0aGUgY2FuY2VyIHJlc2VhcmNoIGNvbW11bml0eSwgd2UgcHJvdmlkZSBhIGNvbXByZWhlbnNpdmUgb3ZlcnZpZXcgYWNjb21wYW5pZWQgYnkgYSBtYW51YWxseSBjdXJhdGVkIGRhdGFiYXNlIG9mIHRoZSAmZ3Q7OTAwIGdlbmVzL3Byb3RlaW5zIHRoYXQgaGF2ZSBiZWVuIGFzc29jaWF0ZWQgd2l0aCBwbGF0aW51bSByZXNpc3RhbmNlIG92ZXIgdGhlIGxhc3QgMzAgeWVhcnMgb2YgbGl0ZXJhdHVyZS4gVGhlIGRhdGFiYXNlIGlzIGFubm90YXRlZCB3aXRoIHBvc3NpYmxlIHBhdGh3YXlzIHRocm91Z2ggd2hpY2ggdGhlIGN1cmF0ZWQgZ2VuZXMgYXJlIHJlbGF0ZWQgdG8gcGxhdGludW0gcmVzaXN0YW5jZSwgdHlwZXMgb2YgZXZpZGVuY2UsIGFuZCBoeXBlcmxpbmtzIHRvIGxpdGVyYXR1cmUgc291cmNlcy4gVGhlIHNlYXJjaGFibGUsIGRvd25sb2FkYWJsZSBkYXRhYmFzZSBpcyBhdmFpbGFibGUgb25saW5lIGF0IDxleHQtbGluayBleHQtbGluay10eXBlPVwidXJpXCIgaHJlZj1cImh0dHA6Ly9wdHJjLWRkci5jcHRhYy1kYXRhLXZpZXcub3JnXCI+aHR0cDovL3B0cmMtZGRyLmNwdGFjLWRhdGEtdmlldy5vcmc8L2V4dC1saW5rPiAuIDwvcD4iLCJpc3N1ZSI6IjQ2Iiwidm9sdW1lIjoiNDAifSwiaXNUZW1wb3JhcnkiOmZhbHNlfV19&quot;,&quot;citationItems&quot;:[{&quot;id&quot;:&quot;dc0b6269-cd27-3796-8223-a371d8437a2b&quot;,&quot;itemData&quot;:{&quot;type&quot;:&quot;article-journal&quot;,&quot;id&quot;:&quot;dc0b6269-cd27-3796-8223-a371d8437a2b&quot;,&quot;title&quot;:&quot;A highly annotated database of genes associated with platinum resistance in cancer&quot;,&quot;author&quot;:[{&quot;family&quot;:&quot;Huang&quot;,&quot;given&quot;:&quot;Dongqing&quot;,&quot;parse-names&quot;:false,&quot;dropping-particle&quot;:&quot;&quot;,&quot;non-dropping-particle&quot;:&quot;&quot;},{&quot;family&quot;:&quot;Savage&quot;,&quot;given&quot;:&quot;Sara R.&quot;,&quot;parse-names&quot;:false,&quot;dropping-particle&quot;:&quot;&quot;,&quot;non-dropping-particle&quot;:&quot;&quot;},{&quot;family&quot;:&quot;Calinawan&quot;,&quot;given&quot;:&quot;Anna P.&quot;,&quot;parse-names&quot;:false,&quot;dropping-particle&quot;:&quot;&quot;,&quot;non-dropping-particle&quot;:&quot;&quot;},{&quot;family&quot;:&quot;Lin&quot;,&quot;given&quot;:&quot;Chenwei&quot;,&quot;parse-names&quot;:false,&quot;dropping-particle&quot;:&quot;&quot;,&quot;non-dropping-particle&quot;:&quot;&quot;},{&quot;family&quot;:&quot;Zhang&quot;,&quot;given&quot;:&quot;Bing&quot;,&quot;parse-names&quot;:false,&quot;dropping-particle&quot;:&quot;&quot;,&quot;non-dropping-particle&quot;:&quot;&quot;},{&quot;family&quot;:&quot;Wang&quot;,&quot;given&quot;:&quot;Pei&quot;,&quot;parse-names&quot;:false,&quot;dropping-particle&quot;:&quot;&quot;,&quot;non-dropping-particle&quot;:&quot;&quot;},{&quot;family&quot;:&quot;Starr&quot;,&quot;given&quot;:&quot;Timothy K.&quot;,&quot;parse-names&quot;:false,&quot;dropping-particle&quot;:&quot;&quot;,&quot;non-dropping-particle&quot;:&quot;&quot;},{&quot;family&quot;:&quot;Birrer&quot;,&quot;given&quot;:&quot;Michael J.&quot;,&quot;parse-names&quot;:false,&quot;dropping-particle&quot;:&quot;&quot;,&quot;non-dropping-particle&quot;:&quot;&quot;},{&quot;family&quot;:&quot;Paulovich&quot;,&quot;given&quot;:&quot;Amanda G.&quot;,&quot;parse-names&quot;:false,&quot;dropping-particle&quot;:&quot;&quot;,&quot;non-dropping-particle&quot;:&quot;&quot;}],&quot;container-title&quot;:&quot;Oncogene&quot;,&quot;container-title-short&quot;:&quot;Oncogene&quot;,&quot;DOI&quot;:&quot;10.1038/s41388-021-02055-2&quot;,&quot;ISSN&quot;:&quot;0950-9232&quot;,&quot;issued&quot;:{&quot;date-parts&quot;:[[2021,11,18]]},&quot;page&quot;:&quot;6395-6405&quot;,&quot;abstract&quot;:&quot;&lt;p&gt; Platinum-based chemotherapy, including cisplatin, carboplatin, and oxaliplatin, is prescribed to 10-20% of all cancer patients. Unfortunately, platinum resistance develops in a significant number of patients and is a determinant of clinical outcome. Extensive research has been conducted to understand and overcome platinum resistance, and mechanisms of resistance can be categorized into several broad biological processes, including (1) regulation of drug entry, exit, accumulation, sequestration, and detoxification, (2) enhanced repair and tolerance of platinum-induced DNA damage, (3) alterations in cell survival pathways, (4) alterations in pleiotropic processes and pathways, and (5) changes in the tumor microenvironment. As a resource to the cancer research community, we provide a comprehensive overview accompanied by a manually curated database of the &amp;gt;900 genes/proteins that have been associated with platinum resistance over the last 30 years of literature. The database is annotated with possible pathways through which the curated genes are related to platinum resistance, types of evidence, and hyperlinks to literature sources. The searchable, downloadable database is available online at &lt;ext-link ext-link-type=\&quot;uri\&quot; href=\&quot;http://ptrc-ddr.cptac-data-view.org\&quot;&gt;http://ptrc-ddr.cptac-data-view.org&lt;/ext-link&gt; . &lt;/p&gt;&quot;,&quot;issue&quot;:&quot;46&quot;,&quot;volume&quot;:&quot;40&quot;},&quot;isTemporary&quot;:false}]},{&quot;citationID&quot;:&quot;MENDELEY_CITATION_2bd45240-e323-4fd5-b194-98a24a0a6074&quot;,&quot;properties&quot;:{&quot;noteIndex&quot;:0},&quot;isEdited&quot;:false,&quot;manualOverride&quot;:{&quot;isManuallyOverridden&quot;:false,&quot;citeprocText&quot;:&quot;(24)&quot;,&quot;manualOverrideText&quot;:&quot;&quot;},&quot;citationTag&quot;:&quot;MENDELEY_CITATION_v3_eyJjaXRhdGlvbklEIjoiTUVOREVMRVlfQ0lUQVRJT05fMmJkNDUyNDAtZTMyMy00ZmQ1LWIxOTQtOThhMjRhMGE2MDc0IiwicHJvcGVydGllcyI6eyJub3RlSW5kZXgiOjB9LCJpc0VkaXRlZCI6ZmFsc2UsIm1hbnVhbE92ZXJyaWRlIjp7ImlzTWFudWFsbHlPdmVycmlkZGVuIjpmYWxzZSwiY2l0ZXByb2NUZXh0IjoiKDI0KSIsIm1hbnVhbE92ZXJyaWRlVGV4dCI6IiJ9LCJjaXRhdGlvbkl0ZW1zIjpbeyJpZCI6IjJkZWU1MjI0LTlhNmYtMzc5NS1hNmMwLTQ5YWMyMDhjZjMzYiIsIml0ZW1EYXRhIjp7InR5cGUiOiJhcnRpY2xlLWpvdXJuYWwiLCJpZCI6IjJkZWU1MjI0LTlhNmYtMzc5NS1hNmMwLTQ5YWMyMDhjZjMzYiIsInRpdGxlIjoiUm9zZXR0YSBGbGV4UGVwRG9jayBhYi1pbml0aW86IFNpbXVsdGFuZW91cyBGb2xkaW5nLCBEb2NraW5nIGFuZCBSZWZpbmVtZW50IG9mIFBlcHRpZGVzIG9udG8gVGhlaXIgUmVjZXB0b3JzIiwiYXV0aG9yIjpbeyJmYW1pbHkiOiJSYXZlaCIsImdpdmVuIjoiQmFyYWsiLCJwYXJzZS1uYW1lcyI6ZmFsc2UsImRyb3BwaW5nLXBhcnRpY2xlIjoiIiwibm9uLWRyb3BwaW5nLXBhcnRpY2xlIjoiIn0seyJmYW1pbHkiOiJMb25kb24iLCJnaXZlbiI6Ik5pciIsInBhcnNlLW5hbWVzIjpmYWxzZSwiZHJvcHBpbmctcGFydGljbGUiOiIiLCJub24tZHJvcHBpbmctcGFydGljbGUiOiIifSx7ImZhbWlseSI6IlppbW1lcm1hbiIsImdpdmVuIjoiTGlvciIsInBhcnNlLW5hbWVzIjpmYWxzZSwiZHJvcHBpbmctcGFydGljbGUiOiIiLCJub24tZHJvcHBpbmctcGFydGljbGUiOiIifSx7ImZhbWlseSI6IlNjaHVlbGVyLUZ1cm1hbiIsImdpdmVuIjoiT3JhIiwicGFyc2UtbmFtZXMiOmZhbHNlLCJkcm9wcGluZy1wYXJ0aWNsZSI6IiIsIm5vbi1kcm9wcGluZy1wYXJ0aWNsZSI6IiJ9XSwiY29udGFpbmVyLXRpdGxlIjoiUExvUyBPTkUiLCJjb250YWluZXItdGl0bGUtc2hvcnQiOiJQTG9TIE9uZSIsIkRPSSI6IjEwLjEzNzEvam91cm5hbC5wb25lLjAwMTg5MzQiLCJJU1NOIjoiMTkzMi02MjAzIiwiaXNzdWVkIjp7ImRhdGUtcGFydHMiOltbMjAxMSw0LDI5XV19LCJwYWdlIjoiZTE4OTM0IiwiaXNzdWUiOiI0Iiwidm9sdW1lIjoiNiJ9LCJpc1RlbXBvcmFyeSI6ZmFsc2V9XX0=&quot;,&quot;citationItems&quot;:[{&quot;id&quot;:&quot;2dee5224-9a6f-3795-a6c0-49ac208cf33b&quot;,&quot;itemData&quot;:{&quot;type&quot;:&quot;article-journal&quot;,&quot;id&quot;:&quot;2dee5224-9a6f-3795-a6c0-49ac208cf33b&quot;,&quot;title&quot;:&quot;Rosetta FlexPepDock ab-initio: Simultaneous Folding, Docking and Refinement of Peptides onto Their Receptors&quot;,&quot;author&quot;:[{&quot;family&quot;:&quot;Raveh&quot;,&quot;given&quot;:&quot;Barak&quot;,&quot;parse-names&quot;:false,&quot;dropping-particle&quot;:&quot;&quot;,&quot;non-dropping-particle&quot;:&quot;&quot;},{&quot;family&quot;:&quot;London&quot;,&quot;given&quot;:&quot;Nir&quot;,&quot;parse-names&quot;:false,&quot;dropping-particle&quot;:&quot;&quot;,&quot;non-dropping-particle&quot;:&quot;&quot;},{&quot;family&quot;:&quot;Zimmerman&quot;,&quot;given&quot;:&quot;Lior&quot;,&quot;parse-names&quot;:false,&quot;dropping-particle&quot;:&quot;&quot;,&quot;non-dropping-particle&quot;:&quot;&quot;},{&quot;family&quot;:&quot;Schueler-Furman&quot;,&quot;given&quot;:&quot;Ora&quot;,&quot;parse-names&quot;:false,&quot;dropping-particle&quot;:&quot;&quot;,&quot;non-dropping-particle&quot;:&quot;&quot;}],&quot;container-title&quot;:&quot;PLoS ONE&quot;,&quot;container-title-short&quot;:&quot;PLoS One&quot;,&quot;DOI&quot;:&quot;10.1371/journal.pone.0018934&quot;,&quot;ISSN&quot;:&quot;1932-6203&quot;,&quot;issued&quot;:{&quot;date-parts&quot;:[[2011,4,29]]},&quot;page&quot;:&quot;e18934&quot;,&quot;issue&quot;:&quot;4&quot;,&quot;volume&quot;:&quot;6&quot;},&quot;isTemporary&quot;:false}]},{&quot;citationID&quot;:&quot;MENDELEY_CITATION_a812b995-18c6-4d67-9f4f-79f14163a067&quot;,&quot;properties&quot;:{&quot;noteIndex&quot;:0},&quot;isEdited&quot;:false,&quot;manualOverride&quot;:{&quot;isManuallyOverridden&quot;:false,&quot;citeprocText&quot;:&quot;(25)&quot;,&quot;manualOverrideText&quot;:&quot;&quot;},&quot;citationTag&quot;:&quot;MENDELEY_CITATION_v3_eyJjaXRhdGlvbklEIjoiTUVOREVMRVlfQ0lUQVRJT05fYTgxMmI5OTUtMThjNi00ZDY3LTlmNGYtNzlmMTQxNjNhMDY3IiwicHJvcGVydGllcyI6eyJub3RlSW5kZXgiOjB9LCJpc0VkaXRlZCI6ZmFsc2UsIm1hbnVhbE92ZXJyaWRlIjp7ImlzTWFudWFsbHlPdmVycmlkZGVuIjpmYWxzZSwiY2l0ZXByb2NUZXh0IjoiKDI1KSIsIm1hbnVhbE92ZXJyaWRlVGV4dCI6IiJ9LCJjaXRhdGlvbkl0ZW1zIjpbeyJpZCI6IjY3MTg3ZGZjLTZlZjgtMzk1Yy1hZTg0LWFlYzRkMzIwNzZlNiIsIml0ZW1EYXRhIjp7InR5cGUiOiJhcnRpY2xlLWpvdXJuYWwiLCJpZCI6IjY3MTg3ZGZjLTZlZjgtMzk1Yy1hZTg0LWFlYzRkMzIwNzZlNiIsInRpdGxlIjoiSW1wcm92ZW1lbnRzIHRvIFJvYm90aWNzLUluc3BpcmVkIENvbmZvcm1hdGlvbmFsIFNhbXBsaW5nIGluIFJvc2V0dGEiLCJhdXRob3IiOlt7ImZhbWlseSI6IlN0ZWluIiwiZ2l2ZW4iOiJBbWVsaWUiLCJwYXJzZS1uYW1lcyI6ZmFsc2UsImRyb3BwaW5nLXBhcnRpY2xlIjoiIiwibm9uLWRyb3BwaW5nLXBhcnRpY2xlIjoiIn0seyJmYW1pbHkiOiJLb3J0ZW1tZSIsImdpdmVuIjoiVGFuamEiLCJwYXJzZS1uYW1lcyI6ZmFsc2UsImRyb3BwaW5nLXBhcnRpY2xlIjoiIiwibm9uLWRyb3BwaW5nLXBhcnRpY2xlIjoiIn1dLCJjb250YWluZXItdGl0bGUiOiJQTG9TIE9ORSIsImNvbnRhaW5lci10aXRsZS1zaG9ydCI6IlBMb1MgT25lIiwiRE9JIjoiMTAuMTM3MS9qb3VybmFsLnBvbmUuMDA2MzA5MCIsIklTU04iOiIxOTMyLTYyMDMiLCJpc3N1ZWQiOnsiZGF0ZS1wYXJ0cyI6W1syMDEzLDUsMjFdXX0sInBhZ2UiOiJlNjMwOTAiLCJpc3N1ZSI6IjUiLCJ2b2x1bWUiOiI4In0sImlzVGVtcG9yYXJ5IjpmYWxzZX1dfQ==&quot;,&quot;citationItems&quot;:[{&quot;id&quot;:&quot;67187dfc-6ef8-395c-ae84-aec4d32076e6&quot;,&quot;itemData&quot;:{&quot;type&quot;:&quot;article-journal&quot;,&quot;id&quot;:&quot;67187dfc-6ef8-395c-ae84-aec4d32076e6&quot;,&quot;title&quot;:&quot;Improvements to Robotics-Inspired Conformational Sampling in Rosetta&quot;,&quot;author&quot;:[{&quot;family&quot;:&quot;Stein&quot;,&quot;given&quot;:&quot;Amelie&quot;,&quot;parse-names&quot;:false,&quot;dropping-particle&quot;:&quot;&quot;,&quot;non-dropping-particle&quot;:&quot;&quot;},{&quot;family&quot;:&quot;Kortemme&quot;,&quot;given&quot;:&quot;Tanja&quot;,&quot;parse-names&quot;:false,&quot;dropping-particle&quot;:&quot;&quot;,&quot;non-dropping-particle&quot;:&quot;&quot;}],&quot;container-title&quot;:&quot;PLoS ONE&quot;,&quot;container-title-short&quot;:&quot;PLoS One&quot;,&quot;DOI&quot;:&quot;10.1371/journal.pone.0063090&quot;,&quot;ISSN&quot;:&quot;1932-6203&quot;,&quot;issued&quot;:{&quot;date-parts&quot;:[[2013,5,21]]},&quot;page&quot;:&quot;e63090&quot;,&quot;issue&quot;:&quot;5&quot;,&quot;volume&quot;:&quot;8&quot;},&quot;isTemporary&quot;:false}]},{&quot;citationID&quot;:&quot;MENDELEY_CITATION_c0ae484f-ee6a-4e1c-adb0-ff75a59f3d7c&quot;,&quot;properties&quot;:{&quot;noteIndex&quot;:0},&quot;isEdited&quot;:false,&quot;manualOverride&quot;:{&quot;isManuallyOverridden&quot;:false,&quot;citeprocText&quot;:&quot;(26)&quot;,&quot;manualOverrideText&quot;:&quot;&quot;},&quot;citationTag&quot;:&quot;MENDELEY_CITATION_v3_eyJjaXRhdGlvbklEIjoiTUVOREVMRVlfQ0lUQVRJT05fYzBhZTQ4NGYtZWU2YS00ZTFjLWFkYjAtZmY3NWE1OWYzZDdjIiwicHJvcGVydGllcyI6eyJub3RlSW5kZXgiOjB9LCJpc0VkaXRlZCI6ZmFsc2UsIm1hbnVhbE92ZXJyaWRlIjp7ImlzTWFudWFsbHlPdmVycmlkZGVuIjpmYWxzZSwiY2l0ZXByb2NUZXh0IjoiKDI2KSIsIm1hbnVhbE92ZXJyaWRlVGV4dCI6IiJ9LCJjaXRhdGlvbkl0ZW1zIjpbeyJpZCI6IjAwMGExMjA4LTNlMGYtMzEzYS1iMTlhLThiNTAxNTI3NDUyYyIsIml0ZW1EYXRhIjp7InR5cGUiOiJhcnRpY2xlLWpvdXJuYWwiLCJpZCI6IjAwMGExMjA4LTNlMGYtMzEzYS1iMTlhLThiNTAxNTI3NDUyYyIsInRpdGxlIjoiVGhlIFByb3RlaW4gRGF0YSBCYW5rIiwiYXV0aG9yIjpbeyJmYW1pbHkiOiJCZXJtYW4iLCJnaXZlbiI6IkhlbGVuIE0uIiwicGFyc2UtbmFtZXMiOmZhbHNlLCJkcm9wcGluZy1wYXJ0aWNsZSI6IiIsIm5vbi1kcm9wcGluZy1wYXJ0aWNsZSI6IiJ9LHsiZmFtaWx5IjoiQmF0dGlzdHV6IiwiZ2l2ZW4iOiJUYW1teSIsInBhcnNlLW5hbWVzIjpmYWxzZSwiZHJvcHBpbmctcGFydGljbGUiOiIiLCJub24tZHJvcHBpbmctcGFydGljbGUiOiIifSx7ImZhbWlseSI6IkJoYXQiLCJnaXZlbiI6IlQuIE4uIiwicGFyc2UtbmFtZXMiOmZhbHNlLCJkcm9wcGluZy1wYXJ0aWNsZSI6IiIsIm5vbi1kcm9wcGluZy1wYXJ0aWNsZSI6IiJ9LHsiZmFtaWx5IjoiQmx1aG0iLCJnaXZlbiI6IldvbGZnYW5nIEYuIiwicGFyc2UtbmFtZXMiOmZhbHNlLCJkcm9wcGluZy1wYXJ0aWNsZSI6IiIsIm5vbi1kcm9wcGluZy1wYXJ0aWNsZSI6IiJ9LHsiZmFtaWx5IjoiQm91cm5lIiwiZ2l2ZW4iOiJQaGlsaXAgRS4iLCJwYXJzZS1uYW1lcyI6ZmFsc2UsImRyb3BwaW5nLXBhcnRpY2xlIjoiIiwibm9uLWRyb3BwaW5nLXBhcnRpY2xlIjoiIn0seyJmYW1pbHkiOiJCdXJraGFyZHQiLCJnaXZlbiI6Ikt5bGUiLCJwYXJzZS1uYW1lcyI6ZmFsc2UsImRyb3BwaW5nLXBhcnRpY2xlIjoiIiwibm9uLWRyb3BwaW5nLXBhcnRpY2xlIjoiIn0seyJmYW1pbHkiOiJGZW5nIiwiZ2l2ZW4iOiJadWthbmciLCJwYXJzZS1uYW1lcyI6ZmFsc2UsImRyb3BwaW5nLXBhcnRpY2xlIjoiIiwibm9uLWRyb3BwaW5nLXBhcnRpY2xlIjoiIn0seyJmYW1pbHkiOiJHaWxsaWxhbmQiLCJnaXZlbiI6IkdhcnkgTC4iLCJwYXJzZS1uYW1lcyI6ZmFsc2UsImRyb3BwaW5nLXBhcnRpY2xlIjoiIiwibm9uLWRyb3BwaW5nLXBhcnRpY2xlIjoiIn0seyJmYW1pbHkiOiJJeXBlIiwiZ2l2ZW4iOiJMaXNhIiwicGFyc2UtbmFtZXMiOmZhbHNlLCJkcm9wcGluZy1wYXJ0aWNsZSI6IiIsIm5vbi1kcm9wcGluZy1wYXJ0aWNsZSI6IiJ9LHsiZmFtaWx5IjoiSmFpbiIsImdpdmVuIjoiU2hyaSIsInBhcnNlLW5hbWVzIjpmYWxzZSwiZHJvcHBpbmctcGFydGljbGUiOiIiLCJub24tZHJvcHBpbmctcGFydGljbGUiOiIifSx7ImZhbWlseSI6IkZhZ2FuIiwiZ2l2ZW4iOiJQaG9lYmUiLCJwYXJzZS1uYW1lcyI6ZmFsc2UsImRyb3BwaW5nLXBhcnRpY2xlIjoiIiwibm9uLWRyb3BwaW5nLXBhcnRpY2xlIjoiIn0seyJmYW1pbHkiOiJNYXJ2aW4iLCJnaXZlbiI6Ikplc3NpY2EiLCJwYXJzZS1uYW1lcyI6ZmFsc2UsImRyb3BwaW5nLXBhcnRpY2xlIjoiIiwibm9uLWRyb3BwaW5nLXBhcnRpY2xlIjoiIn0seyJmYW1pbHkiOiJQYWRpbGxhIiwiZ2l2ZW4iOiJEYXZpZCIsInBhcnNlLW5hbWVzIjpmYWxzZSwiZHJvcHBpbmctcGFydGljbGUiOiIiLCJub24tZHJvcHBpbmctcGFydGljbGUiOiIifSx7ImZhbWlseSI6IlJhdmljaGFuZHJhbiIsImdpdmVuIjoiVmVlcmFzYW15IiwicGFyc2UtbmFtZXMiOmZhbHNlLCJkcm9wcGluZy1wYXJ0aWNsZSI6IiIsIm5vbi1kcm9wcGluZy1wYXJ0aWNsZSI6IiJ9LHsiZmFtaWx5IjoiU2NobmVpZGVyIiwiZ2l2ZW4iOiJCb2hkYW4iLCJwYXJzZS1uYW1lcyI6ZmFsc2UsImRyb3BwaW5nLXBhcnRpY2xlIjoiIiwibm9uLWRyb3BwaW5nLXBhcnRpY2xlIjoiIn0seyJmYW1pbHkiOiJUaGFua2kiLCJnaXZlbiI6Ik5hcm1hZGEiLCJwYXJzZS1uYW1lcyI6ZmFsc2UsImRyb3BwaW5nLXBhcnRpY2xlIjoiIiwibm9uLWRyb3BwaW5nLXBhcnRpY2xlIjoiIn0seyJmYW1pbHkiOiJXZWlzc2lnIiwiZ2l2ZW4iOiJIZWxnZSIsInBhcnNlLW5hbWVzIjpmYWxzZSwiZHJvcHBpbmctcGFydGljbGUiOiIiLCJub24tZHJvcHBpbmctcGFydGljbGUiOiIifSx7ImZhbWlseSI6Ildlc3Ricm9vayIsImdpdmVuIjoiSm9obiBELiIsInBhcnNlLW5hbWVzIjpmYWxzZSwiZHJvcHBpbmctcGFydGljbGUiOiIiLCJub24tZHJvcHBpbmctcGFydGljbGUiOiIifSx7ImZhbWlseSI6IlphcmRlY2tpIiwiZ2l2ZW4iOiJDaHJpc3RpbmUiLCJwYXJzZS1uYW1lcyI6ZmFsc2UsImRyb3BwaW5nLXBhcnRpY2xlIjoiIiwibm9uLWRyb3BwaW5nLXBhcnRpY2xlIjoiIn1dLCJjb250YWluZXItdGl0bGUiOiJBY3RhIENyeXN0YWxsb2dyYXBoaWNhIFNlY3Rpb24gRCBCaW9sb2dpY2FsIENyeXN0YWxsb2dyYXBoeSIsImNvbnRhaW5lci10aXRsZS1zaG9ydCI6IkFjdGEgQ3J5c3RhbGxvZ3IuIEQgQmlvbC4gQ3J5c3RhbGxvZ3IuIiwiRE9JIjoiMTAuMTEwNy9TMDkwNzQ0NDkwMjAwMzQ1MSIsIklTU04iOiIwOTA3LTQ0NDkiLCJpc3N1ZWQiOnsiZGF0ZS1wYXJ0cyI6W1syMDAyLDYsMV1dfSwicGFnZSI6Ijg5OS05MDciLCJhYnN0cmFjdCI6IjxwPiBUaGUgUHJvdGVpbiBEYXRhIEJhbmsgW1BEQjsgQmVybWFuLCBXZXN0YnJvb2sgPGl0YWxpYz5ldCBhbC48L2l0YWxpYz4gKDIwMDApLCA8aXRhbGljPk51Y2xlaWMgQWNpZHMgUmVzLjwvaXRhbGljPiA8Ym9sZD4yODwvYm9sZD4gLCAyMzXigJMyNDI7IGh0dHA6Ly93d3cucGRiLm9yZy9dIGlzIHRoZSBzaW5nbGUgd29ybGR3aWRlIGFyY2hpdmUgb2YgcHJpbWFyeSBzdHJ1Y3R1cmFsIGRhdGEgb2YgYmlvbG9naWNhbCBtYWNyb21vbGVjdWxlcy4gTWFueSBzZWNvbmRhcnkgc291cmNlcyBvZiBpbmZvcm1hdGlvbiBhcmUgZGVyaXZlZCBmcm9tIFBEQiBkYXRhLiBJdCBpcyB0aGUgc3RhcnRpbmcgcG9pbnQgZm9yIHN0dWRpZXMgaW4gc3RydWN0dXJhbCBiaW9pbmZvcm1hdGljcy4gVGhpcyBhcnRpY2xlIGRlc2NyaWJlcyB0aGUgZ29hbHMgb2YgdGhlIFBEQiwgdGhlIHN5c3RlbXMgaW4gcGxhY2UgZm9yIGRhdGEgZGVwb3NpdGlvbiBhbmQgYWNjZXNzLCBob3cgdG8gb2J0YWluIGZ1cnRoZXIgaW5mb3JtYXRpb24gYW5kIHBsYW5zIGZvciB0aGUgZnV0dXJlIGRldmVsb3BtZW50IG9mIHRoZSByZXNvdXJjZS4gVGhlIHJlYWRlciBzaG91bGQgY29tZSBhd2F5IHdpdGggYW4gdW5kZXJzdGFuZGluZyBvZiB0aGUgc2NvcGUgb2YgdGhlIFBEQiBhbmQgd2hhdCBpcyBwcm92aWRlZCBieSB0aGUgcmVzb3VyY2UuIDwvcD4iLCJpc3N1ZSI6IjYiLCJ2b2x1bWUiOiI1OCJ9LCJpc1RlbXBvcmFyeSI6ZmFsc2V9XX0=&quot;,&quot;citationItems&quot;:[{&quot;id&quot;:&quot;000a1208-3e0f-313a-b19a-8b501527452c&quot;,&quot;itemData&quot;:{&quot;type&quot;:&quot;article-journal&quot;,&quot;id&quot;:&quot;000a1208-3e0f-313a-b19a-8b501527452c&quot;,&quot;title&quot;:&quot;The Protein Data Bank&quot;,&quot;author&quot;:[{&quot;family&quot;:&quot;Berman&quot;,&quot;given&quot;:&quot;Helen M.&quot;,&quot;parse-names&quot;:false,&quot;dropping-particle&quot;:&quot;&quot;,&quot;non-dropping-particle&quot;:&quot;&quot;},{&quot;family&quot;:&quot;Battistuz&quot;,&quot;given&quot;:&quot;Tammy&quot;,&quot;parse-names&quot;:false,&quot;dropping-particle&quot;:&quot;&quot;,&quot;non-dropping-particle&quot;:&quot;&quot;},{&quot;family&quot;:&quot;Bhat&quot;,&quot;given&quot;:&quot;T. N.&quot;,&quot;parse-names&quot;:false,&quot;dropping-particle&quot;:&quot;&quot;,&quot;non-dropping-particle&quot;:&quot;&quot;},{&quot;family&quot;:&quot;Bluhm&quot;,&quot;given&quot;:&quot;Wolfgang F.&quot;,&quot;parse-names&quot;:false,&quot;dropping-particle&quot;:&quot;&quot;,&quot;non-dropping-particle&quot;:&quot;&quot;},{&quot;family&quot;:&quot;Bourne&quot;,&quot;given&quot;:&quot;Philip E.&quot;,&quot;parse-names&quot;:false,&quot;dropping-particle&quot;:&quot;&quot;,&quot;non-dropping-particle&quot;:&quot;&quot;},{&quot;family&quot;:&quot;Burkhardt&quot;,&quot;given&quot;:&quot;Kyle&quot;,&quot;parse-names&quot;:false,&quot;dropping-particle&quot;:&quot;&quot;,&quot;non-dropping-particle&quot;:&quot;&quot;},{&quot;family&quot;:&quot;Feng&quot;,&quot;given&quot;:&quot;Zukang&quot;,&quot;parse-names&quot;:false,&quot;dropping-particle&quot;:&quot;&quot;,&quot;non-dropping-particle&quot;:&quot;&quot;},{&quot;family&quot;:&quot;Gilliland&quot;,&quot;given&quot;:&quot;Gary L.&quot;,&quot;parse-names&quot;:false,&quot;dropping-particle&quot;:&quot;&quot;,&quot;non-dropping-particle&quot;:&quot;&quot;},{&quot;family&quot;:&quot;Iype&quot;,&quot;given&quot;:&quot;Lisa&quot;,&quot;parse-names&quot;:false,&quot;dropping-particle&quot;:&quot;&quot;,&quot;non-dropping-particle&quot;:&quot;&quot;},{&quot;family&quot;:&quot;Jain&quot;,&quot;given&quot;:&quot;Shri&quot;,&quot;parse-names&quot;:false,&quot;dropping-particle&quot;:&quot;&quot;,&quot;non-dropping-particle&quot;:&quot;&quot;},{&quot;family&quot;:&quot;Fagan&quot;,&quot;given&quot;:&quot;Phoebe&quot;,&quot;parse-names&quot;:false,&quot;dropping-particle&quot;:&quot;&quot;,&quot;non-dropping-particle&quot;:&quot;&quot;},{&quot;family&quot;:&quot;Marvin&quot;,&quot;given&quot;:&quot;Jessica&quot;,&quot;parse-names&quot;:false,&quot;dropping-particle&quot;:&quot;&quot;,&quot;non-dropping-particle&quot;:&quot;&quot;},{&quot;family&quot;:&quot;Padilla&quot;,&quot;given&quot;:&quot;David&quot;,&quot;parse-names&quot;:false,&quot;dropping-particle&quot;:&quot;&quot;,&quot;non-dropping-particle&quot;:&quot;&quot;},{&quot;family&quot;:&quot;Ravichandran&quot;,&quot;given&quot;:&quot;Veerasamy&quot;,&quot;parse-names&quot;:false,&quot;dropping-particle&quot;:&quot;&quot;,&quot;non-dropping-particle&quot;:&quot;&quot;},{&quot;family&quot;:&quot;Schneider&quot;,&quot;given&quot;:&quot;Bohdan&quot;,&quot;parse-names&quot;:false,&quot;dropping-particle&quot;:&quot;&quot;,&quot;non-dropping-particle&quot;:&quot;&quot;},{&quot;family&quot;:&quot;Thanki&quot;,&quot;given&quot;:&quot;Narmada&quot;,&quot;parse-names&quot;:false,&quot;dropping-particle&quot;:&quot;&quot;,&quot;non-dropping-particle&quot;:&quot;&quot;},{&quot;family&quot;:&quot;Weissig&quot;,&quot;given&quot;:&quot;Helge&quot;,&quot;parse-names&quot;:false,&quot;dropping-particle&quot;:&quot;&quot;,&quot;non-dropping-particle&quot;:&quot;&quot;},{&quot;family&quot;:&quot;Westbrook&quot;,&quot;given&quot;:&quot;John D.&quot;,&quot;parse-names&quot;:false,&quot;dropping-particle&quot;:&quot;&quot;,&quot;non-dropping-particle&quot;:&quot;&quot;},{&quot;family&quot;:&quot;Zardecki&quot;,&quot;given&quot;:&quot;Christine&quot;,&quot;parse-names&quot;:false,&quot;dropping-particle&quot;:&quot;&quot;,&quot;non-dropping-particle&quot;:&quot;&quot;}],&quot;container-title&quot;:&quot;Acta Crystallographica Section D Biological Crystallography&quot;,&quot;container-title-short&quot;:&quot;Acta Crystallogr. D Biol. Crystallogr.&quot;,&quot;DOI&quot;:&quot;10.1107/S0907444902003451&quot;,&quot;ISSN&quot;:&quot;0907-4449&quot;,&quot;issued&quot;:{&quot;date-parts&quot;:[[2002,6,1]]},&quot;page&quot;:&quot;899-907&quot;,&quot;abstract&quot;:&quot;&lt;p&gt; The Protein Data Bank [PDB; Berman, Westbrook &lt;italic&gt;et al.&lt;/italic&gt; (2000), &lt;italic&gt;Nucleic Acids Res.&lt;/italic&gt; &lt;bold&gt;28&lt;/bold&gt; , 235–242; http://www.pdb.org/] is the single worldwide archive of primary structural data of biological macromolecules. Many secondary sources of information are derived from PDB data. It is the starting point for studies in structural bioinformatics. This article describes the goals of the PDB, the systems in place for data deposition and access, how to obtain further information and plans for the future development of the resource. The reader should come away with an understanding of the scope of the PDB and what is provided by the resource. &lt;/p&gt;&quot;,&quot;issue&quot;:&quot;6&quot;,&quot;volume&quot;:&quot;58&quot;},&quot;isTemporary&quot;:false}]},{&quot;citationID&quot;:&quot;MENDELEY_CITATION_a0629581-5ef9-4e52-87bc-9ecf2702b9c3&quot;,&quot;properties&quot;:{&quot;noteIndex&quot;:0},&quot;isEdited&quot;:false,&quot;manualOverride&quot;:{&quot;isManuallyOverridden&quot;:false,&quot;citeprocText&quot;:&quot;(24)&quot;,&quot;manualOverrideText&quot;:&quot;&quot;},&quot;citationTag&quot;:&quot;MENDELEY_CITATION_v3_eyJjaXRhdGlvbklEIjoiTUVOREVMRVlfQ0lUQVRJT05fYTA2Mjk1ODEtNWVmOS00ZTUyLTg3YmMtOWVjZjI3MDJiOWMzIiwicHJvcGVydGllcyI6eyJub3RlSW5kZXgiOjB9LCJpc0VkaXRlZCI6ZmFsc2UsIm1hbnVhbE92ZXJyaWRlIjp7ImlzTWFudWFsbHlPdmVycmlkZGVuIjpmYWxzZSwiY2l0ZXByb2NUZXh0IjoiKDI0KSIsIm1hbnVhbE92ZXJyaWRlVGV4dCI6IiJ9LCJjaXRhdGlvbkl0ZW1zIjpbeyJpZCI6IjJkZWU1MjI0LTlhNmYtMzc5NS1hNmMwLTQ5YWMyMDhjZjMzYiIsIml0ZW1EYXRhIjp7InR5cGUiOiJhcnRpY2xlLWpvdXJuYWwiLCJpZCI6IjJkZWU1MjI0LTlhNmYtMzc5NS1hNmMwLTQ5YWMyMDhjZjMzYiIsInRpdGxlIjoiUm9zZXR0YSBGbGV4UGVwRG9jayBhYi1pbml0aW86IFNpbXVsdGFuZW91cyBGb2xkaW5nLCBEb2NraW5nIGFuZCBSZWZpbmVtZW50IG9mIFBlcHRpZGVzIG9udG8gVGhlaXIgUmVjZXB0b3JzIiwiYXV0aG9yIjpbeyJmYW1pbHkiOiJSYXZlaCIsImdpdmVuIjoiQmFyYWsiLCJwYXJzZS1uYW1lcyI6ZmFsc2UsImRyb3BwaW5nLXBhcnRpY2xlIjoiIiwibm9uLWRyb3BwaW5nLXBhcnRpY2xlIjoiIn0seyJmYW1pbHkiOiJMb25kb24iLCJnaXZlbiI6Ik5pciIsInBhcnNlLW5hbWVzIjpmYWxzZSwiZHJvcHBpbmctcGFydGljbGUiOiIiLCJub24tZHJvcHBpbmctcGFydGljbGUiOiIifSx7ImZhbWlseSI6IlppbW1lcm1hbiIsImdpdmVuIjoiTGlvciIsInBhcnNlLW5hbWVzIjpmYWxzZSwiZHJvcHBpbmctcGFydGljbGUiOiIiLCJub24tZHJvcHBpbmctcGFydGljbGUiOiIifSx7ImZhbWlseSI6IlNjaHVlbGVyLUZ1cm1hbiIsImdpdmVuIjoiT3JhIiwicGFyc2UtbmFtZXMiOmZhbHNlLCJkcm9wcGluZy1wYXJ0aWNsZSI6IiIsIm5vbi1kcm9wcGluZy1wYXJ0aWNsZSI6IiJ9XSwiY29udGFpbmVyLXRpdGxlIjoiUExvUyBPTkUiLCJjb250YWluZXItdGl0bGUtc2hvcnQiOiJQTG9TIE9uZSIsIkRPSSI6IjEwLjEzNzEvam91cm5hbC5wb25lLjAwMTg5MzQiLCJJU1NOIjoiMTkzMi02MjAzIiwiaXNzdWVkIjp7ImRhdGUtcGFydHMiOltbMjAxMSw0LDI5XV19LCJwYWdlIjoiZTE4OTM0IiwiaXNzdWUiOiI0Iiwidm9sdW1lIjoiNiJ9LCJpc1RlbXBvcmFyeSI6ZmFsc2V9XX0=&quot;,&quot;citationItems&quot;:[{&quot;id&quot;:&quot;2dee5224-9a6f-3795-a6c0-49ac208cf33b&quot;,&quot;itemData&quot;:{&quot;type&quot;:&quot;article-journal&quot;,&quot;id&quot;:&quot;2dee5224-9a6f-3795-a6c0-49ac208cf33b&quot;,&quot;title&quot;:&quot;Rosetta FlexPepDock ab-initio: Simultaneous Folding, Docking and Refinement of Peptides onto Their Receptors&quot;,&quot;author&quot;:[{&quot;family&quot;:&quot;Raveh&quot;,&quot;given&quot;:&quot;Barak&quot;,&quot;parse-names&quot;:false,&quot;dropping-particle&quot;:&quot;&quot;,&quot;non-dropping-particle&quot;:&quot;&quot;},{&quot;family&quot;:&quot;London&quot;,&quot;given&quot;:&quot;Nir&quot;,&quot;parse-names&quot;:false,&quot;dropping-particle&quot;:&quot;&quot;,&quot;non-dropping-particle&quot;:&quot;&quot;},{&quot;family&quot;:&quot;Zimmerman&quot;,&quot;given&quot;:&quot;Lior&quot;,&quot;parse-names&quot;:false,&quot;dropping-particle&quot;:&quot;&quot;,&quot;non-dropping-particle&quot;:&quot;&quot;},{&quot;family&quot;:&quot;Schueler-Furman&quot;,&quot;given&quot;:&quot;Ora&quot;,&quot;parse-names&quot;:false,&quot;dropping-particle&quot;:&quot;&quot;,&quot;non-dropping-particle&quot;:&quot;&quot;}],&quot;container-title&quot;:&quot;PLoS ONE&quot;,&quot;container-title-short&quot;:&quot;PLoS One&quot;,&quot;DOI&quot;:&quot;10.1371/journal.pone.0018934&quot;,&quot;ISSN&quot;:&quot;1932-6203&quot;,&quot;issued&quot;:{&quot;date-parts&quot;:[[2011,4,29]]},&quot;page&quot;:&quot;e18934&quot;,&quot;issue&quot;:&quot;4&quot;,&quot;volume&quot;:&quot;6&quot;},&quot;isTemporary&quot;:false}]},{&quot;citationID&quot;:&quot;MENDELEY_CITATION_410892b1-cd7e-4b7b-a965-8631afae7641&quot;,&quot;properties&quot;:{&quot;noteIndex&quot;:0},&quot;isEdited&quot;:false,&quot;manualOverride&quot;:{&quot;isManuallyOverridden&quot;:false,&quot;citeprocText&quot;:&quot;(27)&quot;,&quot;manualOverrideText&quot;:&quot;&quot;},&quot;citationTag&quot;:&quot;MENDELEY_CITATION_v3_eyJjaXRhdGlvbklEIjoiTUVOREVMRVlfQ0lUQVRJT05fNDEwODkyYjEtY2Q3ZS00YjdiLWE5NjUtODYzMWFmYWU3NjQxIiwicHJvcGVydGllcyI6eyJub3RlSW5kZXgiOjB9LCJpc0VkaXRlZCI6ZmFsc2UsIm1hbnVhbE92ZXJyaWRlIjp7ImlzTWFudWFsbHlPdmVycmlkZGVuIjpmYWxzZSwiY2l0ZXByb2NUZXh0IjoiKDI3KSIsIm1hbnVhbE92ZXJyaWRlVGV4dCI6IiJ9LCJjaXRhdGlvbkl0ZW1zIjpbeyJpZCI6IjdjMGY2ZjQ0LTAyY2YtM2U4Yi1iNjUxLTlkNmE5NDc0MDZiZSIsIml0ZW1EYXRhIjp7InR5cGUiOiJhcnRpY2xlLWpvdXJuYWwiLCJpZCI6IjdjMGY2ZjQ0LTAyY2YtM2U4Yi1iNjUxLTlkNmE5NDc0MDZiZSIsInRpdGxlIjoiUHJvdGVpbiBzZWNvbmRhcnkgc3RydWN0dXJlIHByZWRpY3Rpb24gYmFzZWQgb24gcG9zaXRpb24tc3BlY2lmaWMgc2NvcmluZyBtYXRyaWNlcyAxIDFFZGl0ZWQgYnkgRy4gVm9uIEhlaWpuZSIsImF1dGhvciI6W3siZmFtaWx5IjoiSm9uZXMiLCJnaXZlbiI6IkRhdmlkIFQiLCJwYXJzZS1uYW1lcyI6ZmFsc2UsImRyb3BwaW5nLXBhcnRpY2xlIjoiIiwibm9uLWRyb3BwaW5nLXBhcnRpY2xlIjoiIn1dLCJjb250YWluZXItdGl0bGUiOiJKb3VybmFsIG9mIE1vbGVjdWxhciBCaW9sb2d5IiwiY29udGFpbmVyLXRpdGxlLXNob3J0IjoiSi4gTW9sLiBCaW9sLiIsIkRPSSI6IjEwLjEwMDYvam1iaS4xOTk5LjMwOTEiLCJJU1NOIjoiMDAyMjI4MzYiLCJpc3N1ZWQiOnsiZGF0ZS1wYXJ0cyI6W1sxOTk5LDldXX0sInBhZ2UiOiIxOTUtMjAyIiwiaXNzdWUiOiIyIiwidm9sdW1lIjoiMjkyIn0sImlzVGVtcG9yYXJ5IjpmYWxzZX1dfQ==&quot;,&quot;citationItems&quot;:[{&quot;id&quot;:&quot;7c0f6f44-02cf-3e8b-b651-9d6a947406be&quot;,&quot;itemData&quot;:{&quot;type&quot;:&quot;article-journal&quot;,&quot;id&quot;:&quot;7c0f6f44-02cf-3e8b-b651-9d6a947406be&quot;,&quot;title&quot;:&quot;Protein secondary structure prediction based on position-specific scoring matrices 1 1Edited by G. Von Heijne&quot;,&quot;author&quot;:[{&quot;family&quot;:&quot;Jones&quot;,&quot;given&quot;:&quot;David T&quot;,&quot;parse-names&quot;:false,&quot;dropping-particle&quot;:&quot;&quot;,&quot;non-dropping-particle&quot;:&quot;&quot;}],&quot;container-title&quot;:&quot;Journal of Molecular Biology&quot;,&quot;container-title-short&quot;:&quot;J. Mol. Biol.&quot;,&quot;DOI&quot;:&quot;10.1006/jmbi.1999.3091&quot;,&quot;ISSN&quot;:&quot;00222836&quot;,&quot;issued&quot;:{&quot;date-parts&quot;:[[1999,9]]},&quot;page&quot;:&quot;195-202&quot;,&quot;issue&quot;:&quot;2&quot;,&quot;volume&quot;:&quot;292&quot;},&quot;isTemporary&quot;:false}]},{&quot;citationID&quot;:&quot;MENDELEY_CITATION_9e6bcc5d-567f-42db-bb16-e78abae63a38&quot;,&quot;properties&quot;:{&quot;noteIndex&quot;:0},&quot;isEdited&quot;:false,&quot;manualOverride&quot;:{&quot;isManuallyOverridden&quot;:false,&quot;citeprocText&quot;:&quot;(28)&quot;,&quot;manualOverrideText&quot;:&quot;&quot;},&quot;citationTag&quot;:&quot;MENDELEY_CITATION_v3_eyJjaXRhdGlvbklEIjoiTUVOREVMRVlfQ0lUQVRJT05fOWU2YmNjNWQtNTY3Zi00MmRiLWJiMTYtZTc4YWJhZTYzYTM4IiwicHJvcGVydGllcyI6eyJub3RlSW5kZXgiOjB9LCJpc0VkaXRlZCI6ZmFsc2UsIm1hbnVhbE92ZXJyaWRlIjp7ImlzTWFudWFsbHlPdmVycmlkZGVuIjpmYWxzZSwiY2l0ZXByb2NUZXh0IjoiKDI4KSIsIm1hbnVhbE92ZXJyaWRlVGV4dCI6IiJ9LCJjaXRhdGlvbkl0ZW1zIjpbeyJpZCI6ImUzNTM5NDU3LTE0MGQtMzJmNS04M2EwLTI4MGU1MmMwODNkNSIsIml0ZW1EYXRhIjp7InR5cGUiOiJhcnRpY2xlLWpvdXJuYWwiLCJpZCI6ImUzNTM5NDU3LTE0MGQtMzJmNS04M2EwLTI4MGU1MmMwODNkNSIsInRpdGxlIjoiVUNTRiBDaGltZXJh4oCUQSB2aXN1YWxpemF0aW9uIHN5c3RlbSBmb3IgZXhwbG9yYXRvcnkgcmVzZWFyY2ggYW5kIGFuYWx5c2lzIiwiYXV0aG9yIjpbeyJmYW1pbHkiOiJQZXR0ZXJzZW4iLCJnaXZlbiI6IkVyaWMgRi4iLCJwYXJzZS1uYW1lcyI6ZmFsc2UsImRyb3BwaW5nLXBhcnRpY2xlIjoiIiwibm9uLWRyb3BwaW5nLXBhcnRpY2xlIjoiIn0seyJmYW1pbHkiOiJHb2RkYXJkIiwiZ2l2ZW4iOiJUaG9tYXMgRC4iLCJwYXJzZS1uYW1lcyI6ZmFsc2UsImRyb3BwaW5nLXBhcnRpY2xlIjoiIiwibm9uLWRyb3BwaW5nLXBhcnRpY2xlIjoiIn0seyJmYW1pbHkiOiJIdWFuZyIsImdpdmVuIjoiQ29ucmFkIEMuIiwicGFyc2UtbmFtZXMiOmZhbHNlLCJkcm9wcGluZy1wYXJ0aWNsZSI6IiIsIm5vbi1kcm9wcGluZy1wYXJ0aWNsZSI6IiJ9LHsiZmFtaWx5IjoiQ291Y2giLCJnaXZlbiI6IkdyZWdvcnkgUy4iLCJwYXJzZS1uYW1lcyI6ZmFsc2UsImRyb3BwaW5nLXBhcnRpY2xlIjoiIiwibm9uLWRyb3BwaW5nLXBhcnRpY2xlIjoiIn0seyJmYW1pbHkiOiJHcmVlbmJsYXR0IiwiZ2l2ZW4iOiJEYW5pZWwgTS4iLCJwYXJzZS1uYW1lcyI6ZmFsc2UsImRyb3BwaW5nLXBhcnRpY2xlIjoiIiwibm9uLWRyb3BwaW5nLXBhcnRpY2xlIjoiIn0seyJmYW1pbHkiOiJNZW5nIiwiZ2l2ZW4iOiJFbGFpbmUgQy4iLCJwYXJzZS1uYW1lcyI6ZmFsc2UsImRyb3BwaW5nLXBhcnRpY2xlIjoiIiwibm9uLWRyb3BwaW5nLXBhcnRpY2xlIjoiIn0seyJmYW1pbHkiOiJGZXJyaW4iLCJnaXZlbiI6IlRob21hcyBFLiIsInBhcnNlLW5hbWVzIjpmYWxzZSwiZHJvcHBpbmctcGFydGljbGUiOiIiLCJub24tZHJvcHBpbmctcGFydGljbGUiOiIifV0sImNvbnRhaW5lci10aXRsZSI6IkpvdXJuYWwgb2YgQ29tcHV0YXRpb25hbCBDaGVtaXN0cnkiLCJjb250YWluZXItdGl0bGUtc2hvcnQiOiJKLiBDb21wdXQuIENoZW0uIiwiRE9JIjoiMTAuMTAwMi9qY2MuMjAwODQiLCJJU1NOIjoiMDE5Mi04NjUxIiwiaXNzdWVkIjp7ImRhdGUtcGFydHMiOltbMjAwNCwxMF1dfSwicGFnZSI6IjE2MDUtMTYxMiIsImFic3RyYWN0IjoiPHA+IFRoZSBkZXNpZ24sIGltcGxlbWVudGF0aW9uLCBhbmQgY2FwYWJpbGl0aWVzIG9mIGFuIGV4dGVuc2libGUgdmlzdWFsaXphdGlvbiBzeXN0ZW0sIFVDU0YgQ2hpbWVyYSwgYXJlIGRpc2N1c3NlZC4gQ2hpbWVyYSBpcyBzZWdtZW50ZWQgaW50byBhIDxpdGFsaWM+Y29yZTwvaXRhbGljPiB0aGF0IHByb3ZpZGVzIGJhc2ljIHNlcnZpY2VzIGFuZCB2aXN1YWxpemF0aW9uLCBhbmQgPGl0YWxpYz5leHRlbnNpb25zPC9pdGFsaWM+IHRoYXQgcHJvdmlkZSBtb3N0IGhpZ2hlciBsZXZlbCBmdW5jdGlvbmFsaXR5LiBUaGlzIGFyY2hpdGVjdHVyZSBlbnN1cmVzIHRoYXQgdGhlIGV4dGVuc2lvbiBtZWNoYW5pc20gc2F0aXNmaWVzIHRoZSBkZW1hbmRzIG9mIG91dHNpZGUgZGV2ZWxvcGVycyB3aG8gd2lzaCB0byBpbmNvcnBvcmF0ZSBuZXcgZmVhdHVyZXMuIFR3byB1bnVzdWFsIGV4dGVuc2lvbnMgYXJlIHByZXNlbnRlZDogTXVsdGlzY2FsZSwgd2hpY2ggYWRkcyB0aGUgYWJpbGl0eSB0byB2aXN1YWxpemUgbGFyZ2XigJBzY2FsZSBtb2xlY3VsYXIgYXNzZW1ibGllcyBzdWNoIGFzIHZpcmFsIGNvYXRzLCBhbmQgQ29sbGFib3JhdG9yeSwgd2hpY2ggYWxsb3dzIHJlc2VhcmNoZXJzIHRvIHNoYXJlIGEgQ2hpbWVyYSBzZXNzaW9uIGludGVyYWN0aXZlbHkgZGVzcGl0ZSBiZWluZyBhdCBzZXBhcmF0ZSBsb2NhbGVzLiBPdGhlciBleHRlbnNpb25zIGluY2x1ZGUgTXVsdGFsaWduIFZpZXdlciwgZm9yIHNob3dpbmcgbXVsdGlwbGUgc2VxdWVuY2UgYWxpZ25tZW50cyBhbmQgYXNzb2NpYXRlZCBzdHJ1Y3R1cmVzOyBWaWV3RG9jaywgZm9yIHNjcmVlbmluZyBkb2NrZWQgbGlnYW5kIG9yaWVudGF0aW9uczsgTW92aWUsIGZvciByZXBsYXlpbmcgbW9sZWN1bGFyIGR5bmFtaWNzIHRyYWplY3RvcmllczsgYW5kIFZvbHVtZSBWaWV3ZXIsIGZvciBkaXNwbGF5IGFuZCBhbmFseXNpcyBvZiB2b2x1bWV0cmljIGRhdGEuIEEgZGlzY3Vzc2lvbiBvZiB0aGUgdXNhZ2Ugb2YgQ2hpbWVyYSBpbiByZWFs4oCQd29ybGQgc2l0dWF0aW9ucyBpcyBnaXZlbiwgYWxvbmcgd2l0aCBhbnRpY2lwYXRlZCBmdXR1cmUgZGlyZWN0aW9ucy4gQ2hpbWVyYSBpbmNsdWRlcyBmdWxsIHVzZXIgZG9jdW1lbnRhdGlvbiwgaXMgZnJlZSB0byBhY2FkZW1pYyBhbmQgbm9ucHJvZml0IHVzZXJzLCBhbmQgaXMgYXZhaWxhYmxlIGZvciBNaWNyb3NvZnQgV2luZG93cywgTGludXgsIEFwcGxlIE1hYyBPUyBYLCBTR0kgSVJJWCwgYW5kIEhQIFRydTY0IFVuaXggZnJvbSA8ZXh0LWxpbmsgaHJlZj1cImh0dHA6Ly93d3cuY2dsLnVjc2YuZWR1L2NoaW1lcmEvXCI+aHR0cDovL3d3dy5jZ2wudWNzZi5lZHUvY2hpbWVyYS88L2V4dC1saW5rPiAuIMKpIDIwMDQgV2lsZXkgUGVyaW9kaWNhbHMsIEluYy4gSiBDb21wdXQgQ2hlbSAyNTogMTYwNeKAkzE2MTIsIDIwMDQgPC9wPiIsImlzc3VlIjoiMTMiLCJ2b2x1bWUiOiIyNSJ9LCJpc1RlbXBvcmFyeSI6ZmFsc2V9XX0=&quot;,&quot;citationItems&quot;:[{&quot;id&quot;:&quot;e3539457-140d-32f5-83a0-280e52c083d5&quot;,&quot;itemData&quot;:{&quot;type&quot;:&quot;article-journal&quot;,&quot;id&quot;:&quot;e3539457-140d-32f5-83a0-280e52c083d5&quot;,&quot;title&quot;:&quot;UCSF Chimera—A visualization system for exploratory research and analysis&quot;,&quot;author&quot;:[{&quot;family&quot;:&quot;Pettersen&quot;,&quot;given&quot;:&quot;Eric F.&quot;,&quot;parse-names&quot;:false,&quot;dropping-particle&quot;:&quot;&quot;,&quot;non-dropping-particle&quot;:&quot;&quot;},{&quot;family&quot;:&quot;Goddard&quot;,&quot;given&quot;:&quot;Thomas D.&quot;,&quot;parse-names&quot;:false,&quot;dropping-particle&quot;:&quot;&quot;,&quot;non-dropping-particle&quot;:&quot;&quot;},{&quot;family&quot;:&quot;Huang&quot;,&quot;given&quot;:&quot;Conrad C.&quot;,&quot;parse-names&quot;:false,&quot;dropping-particle&quot;:&quot;&quot;,&quot;non-dropping-particle&quot;:&quot;&quot;},{&quot;family&quot;:&quot;Couch&quot;,&quot;given&quot;:&quot;Gregory S.&quot;,&quot;parse-names&quot;:false,&quot;dropping-particle&quot;:&quot;&quot;,&quot;non-dropping-particle&quot;:&quot;&quot;},{&quot;family&quot;:&quot;Greenblatt&quot;,&quot;given&quot;:&quot;Daniel M.&quot;,&quot;parse-names&quot;:false,&quot;dropping-particle&quot;:&quot;&quot;,&quot;non-dropping-particle&quot;:&quot;&quot;},{&quot;family&quot;:&quot;Meng&quot;,&quot;given&quot;:&quot;Elaine C.&quot;,&quot;parse-names&quot;:false,&quot;dropping-particle&quot;:&quot;&quot;,&quot;non-dropping-particle&quot;:&quot;&quot;},{&quot;family&quot;:&quot;Ferrin&quot;,&quot;given&quot;:&quot;Thomas E.&quot;,&quot;parse-names&quot;:false,&quot;dropping-particle&quot;:&quot;&quot;,&quot;non-dropping-particle&quot;:&quot;&quot;}],&quot;container-title&quot;:&quot;Journal of Computational Chemistry&quot;,&quot;container-title-short&quot;:&quot;J. Comput. Chem.&quot;,&quot;DOI&quot;:&quot;10.1002/jcc.20084&quot;,&quot;ISSN&quot;:&quot;0192-8651&quot;,&quot;issued&quot;:{&quot;date-parts&quot;:[[2004,10]]},&quot;page&quot;:&quot;1605-1612&quot;,&quot;abstract&quot;:&quot;&lt;p&gt; The design, implementation, and capabilities of an extensible visualization system, UCSF Chimera, are discussed. Chimera is segmented into a &lt;italic&gt;core&lt;/italic&gt; that provides basic services and visualization, and &lt;italic&gt;extensions&lt;/italic&gt; that provide most higher level functionality. This architecture ensures that the extension mechanism satisfies the demands of outside developers who wish to incorporate new features. Two unusual extensions are presented: Multiscale, which adds the ability to visualize large‐scale molecular assemblies such as viral coats, and Collaboratory, which allows researchers to share a Chimera session interactively despite being at separate locales. Other extensions include Multalign Viewer, for showing multiple sequence alignments and associated structures; ViewDock, for screening docked ligand orientations; Movie, for replaying molecular dynamics trajectories; and Volume Viewer, for display and analysis of volumetric data. A discussion of the usage of Chimera in real‐world situations is given, along with anticipated future directions. Chimera includes full user documentation, is free to academic and nonprofit users, and is available for Microsoft Windows, Linux, Apple Mac OS X, SGI IRIX, and HP Tru64 Unix from &lt;ext-link href=\&quot;http://www.cgl.ucsf.edu/chimera/\&quot;&gt;http://www.cgl.ucsf.edu/chimera/&lt;/ext-link&gt; . © 2004 Wiley Periodicals, Inc. J Comput Chem 25: 1605–1612, 2004 &lt;/p&gt;&quot;,&quot;issue&quot;:&quot;13&quot;,&quot;volume&quot;:&quot;25&quot;},&quot;isTemporary&quot;:false}]},{&quot;citationID&quot;:&quot;MENDELEY_CITATION_de087133-988d-498e-8c48-fe37cb610caa&quot;,&quot;properties&quot;:{&quot;noteIndex&quot;:0},&quot;isEdited&quot;:false,&quot;manualOverride&quot;:{&quot;isManuallyOverridden&quot;:false,&quot;citeprocText&quot;:&quot;(24)&quot;,&quot;manualOverrideText&quot;:&quot;&quot;},&quot;citationTag&quot;:&quot;MENDELEY_CITATION_v3_eyJjaXRhdGlvbklEIjoiTUVOREVMRVlfQ0lUQVRJT05fZGUwODcxMzMtOTg4ZC00OThlLThjNDgtZmUzN2NiNjEwY2FhIiwicHJvcGVydGllcyI6eyJub3RlSW5kZXgiOjB9LCJpc0VkaXRlZCI6ZmFsc2UsIm1hbnVhbE92ZXJyaWRlIjp7ImlzTWFudWFsbHlPdmVycmlkZGVuIjpmYWxzZSwiY2l0ZXByb2NUZXh0IjoiKDI0KSIsIm1hbnVhbE92ZXJyaWRlVGV4dCI6IiJ9LCJjaXRhdGlvbkl0ZW1zIjpbeyJpZCI6IjJkZWU1MjI0LTlhNmYtMzc5NS1hNmMwLTQ5YWMyMDhjZjMzYiIsIml0ZW1EYXRhIjp7InR5cGUiOiJhcnRpY2xlLWpvdXJuYWwiLCJpZCI6IjJkZWU1MjI0LTlhNmYtMzc5NS1hNmMwLTQ5YWMyMDhjZjMzYiIsInRpdGxlIjoiUm9zZXR0YSBGbGV4UGVwRG9jayBhYi1pbml0aW86IFNpbXVsdGFuZW91cyBGb2xkaW5nLCBEb2NraW5nIGFuZCBSZWZpbmVtZW50IG9mIFBlcHRpZGVzIG9udG8gVGhlaXIgUmVjZXB0b3JzIiwiYXV0aG9yIjpbeyJmYW1pbHkiOiJSYXZlaCIsImdpdmVuIjoiQmFyYWsiLCJwYXJzZS1uYW1lcyI6ZmFsc2UsImRyb3BwaW5nLXBhcnRpY2xlIjoiIiwibm9uLWRyb3BwaW5nLXBhcnRpY2xlIjoiIn0seyJmYW1pbHkiOiJMb25kb24iLCJnaXZlbiI6Ik5pciIsInBhcnNlLW5hbWVzIjpmYWxzZSwiZHJvcHBpbmctcGFydGljbGUiOiIiLCJub24tZHJvcHBpbmctcGFydGljbGUiOiIifSx7ImZhbWlseSI6IlppbW1lcm1hbiIsImdpdmVuIjoiTGlvciIsInBhcnNlLW5hbWVzIjpmYWxzZSwiZHJvcHBpbmctcGFydGljbGUiOiIiLCJub24tZHJvcHBpbmctcGFydGljbGUiOiIifSx7ImZhbWlseSI6IlNjaHVlbGVyLUZ1cm1hbiIsImdpdmVuIjoiT3JhIiwicGFyc2UtbmFtZXMiOmZhbHNlLCJkcm9wcGluZy1wYXJ0aWNsZSI6IiIsIm5vbi1kcm9wcGluZy1wYXJ0aWNsZSI6IiJ9XSwiY29udGFpbmVyLXRpdGxlIjoiUExvUyBPTkUiLCJjb250YWluZXItdGl0bGUtc2hvcnQiOiJQTG9TIE9uZSIsIkRPSSI6IjEwLjEzNzEvam91cm5hbC5wb25lLjAwMTg5MzQiLCJJU1NOIjoiMTkzMi02MjAzIiwiaXNzdWVkIjp7ImRhdGUtcGFydHMiOltbMjAxMSw0LDI5XV19LCJwYWdlIjoiZTE4OTM0IiwiaXNzdWUiOiI0Iiwidm9sdW1lIjoiNiJ9LCJpc1RlbXBvcmFyeSI6ZmFsc2V9XX0=&quot;,&quot;citationItems&quot;:[{&quot;id&quot;:&quot;2dee5224-9a6f-3795-a6c0-49ac208cf33b&quot;,&quot;itemData&quot;:{&quot;type&quot;:&quot;article-journal&quot;,&quot;id&quot;:&quot;2dee5224-9a6f-3795-a6c0-49ac208cf33b&quot;,&quot;title&quot;:&quot;Rosetta FlexPepDock ab-initio: Simultaneous Folding, Docking and Refinement of Peptides onto Their Receptors&quot;,&quot;author&quot;:[{&quot;family&quot;:&quot;Raveh&quot;,&quot;given&quot;:&quot;Barak&quot;,&quot;parse-names&quot;:false,&quot;dropping-particle&quot;:&quot;&quot;,&quot;non-dropping-particle&quot;:&quot;&quot;},{&quot;family&quot;:&quot;London&quot;,&quot;given&quot;:&quot;Nir&quot;,&quot;parse-names&quot;:false,&quot;dropping-particle&quot;:&quot;&quot;,&quot;non-dropping-particle&quot;:&quot;&quot;},{&quot;family&quot;:&quot;Zimmerman&quot;,&quot;given&quot;:&quot;Lior&quot;,&quot;parse-names&quot;:false,&quot;dropping-particle&quot;:&quot;&quot;,&quot;non-dropping-particle&quot;:&quot;&quot;},{&quot;family&quot;:&quot;Schueler-Furman&quot;,&quot;given&quot;:&quot;Ora&quot;,&quot;parse-names&quot;:false,&quot;dropping-particle&quot;:&quot;&quot;,&quot;non-dropping-particle&quot;:&quot;&quot;}],&quot;container-title&quot;:&quot;PLoS ONE&quot;,&quot;container-title-short&quot;:&quot;PLoS One&quot;,&quot;DOI&quot;:&quot;10.1371/journal.pone.0018934&quot;,&quot;ISSN&quot;:&quot;1932-6203&quot;,&quot;issued&quot;:{&quot;date-parts&quot;:[[2011,4,29]]},&quot;page&quot;:&quot;e18934&quot;,&quot;issue&quot;:&quot;4&quot;,&quot;volume&quot;:&quot;6&quot;},&quot;isTemporary&quot;:false}]},{&quot;citationID&quot;:&quot;MENDELEY_CITATION_9e6184f5-9729-4de0-bc6d-f12fd425ca64&quot;,&quot;properties&quot;:{&quot;noteIndex&quot;:0},&quot;isEdited&quot;:false,&quot;manualOverride&quot;:{&quot;isManuallyOverridden&quot;:false,&quot;citeprocText&quot;:&quot;(29,30)&quot;,&quot;manualOverrideText&quot;:&quot;&quot;},&quot;citationTag&quot;:&quot;MENDELEY_CITATION_v3_eyJjaXRhdGlvbklEIjoiTUVOREVMRVlfQ0lUQVRJT05fOWU2MTg0ZjUtOTcyOS00ZGUwLWJjNmQtZjEyZmQ0MjVjYTY0IiwicHJvcGVydGllcyI6eyJub3RlSW5kZXgiOjB9LCJpc0VkaXRlZCI6ZmFsc2UsIm1hbnVhbE92ZXJyaWRlIjp7ImlzTWFudWFsbHlPdmVycmlkZGVuIjpmYWxzZSwiY2l0ZXByb2NUZXh0IjoiKDI5LDMwKSIsIm1hbnVhbE92ZXJyaWRlVGV4dCI6IiJ9LCJjaXRhdGlvbkl0ZW1zIjpbeyJpZCI6IjRiYTA4OTM0LWIwZDgtM2RiNi04YzZjLTFjODlkNzlmZjc1ZCIsIml0ZW1EYXRhIjp7InR5cGUiOiJhcnRpY2xlLWpvdXJuYWwiLCJpZCI6IjRiYTA4OTM0LWIwZDgtM2RiNi04YzZjLTFjODlkNzlmZjc1ZCIsInRpdGxlIjoiR2VuZXJhdGluZyBxdWFudGl0YXRpdmUgbW9kZWxzIGRlc2NyaWJpbmcgdGhlIHNlcXVlbmNlIHNwZWNpZmljaXR5IG9mIGJpb2xvZ2ljYWwgcHJvY2Vzc2VzIHdpdGggdGhlIHN0YWJpbGl6ZWQgbWF0cml4IG1ldGhvZCIsImF1dGhvciI6W3siZmFtaWx5IjoiUGV0ZXJzIiwiZ2l2ZW4iOiJCam9lcm4iLCJwYXJzZS1uYW1lcyI6ZmFsc2UsImRyb3BwaW5nLXBhcnRpY2xlIjoiIiwibm9uLWRyb3BwaW5nLXBhcnRpY2xlIjoiIn0seyJmYW1pbHkiOiJTZXR0ZSIsImdpdmVuIjoiQWxlc3NhbmRybyIsInBhcnNlLW5hbWVzIjpmYWxzZSwiZHJvcHBpbmctcGFydGljbGUiOiIiLCJub24tZHJvcHBpbmctcGFydGljbGUiOiIifV0sImNvbnRhaW5lci10aXRsZSI6IkJNQyBCaW9pbmZvcm1hdGljcyIsImNvbnRhaW5lci10aXRsZS1zaG9ydCI6IkJNQyBCaW9pbmZvcm1hdGljcyIsIkRPSSI6IjEwLjExODYvMTQ3MS0yMTA1LTYtMTMyIiwiSVNTTiI6IjE0NzEtMjEwNSIsImlzc3VlZCI6eyJkYXRlLXBhcnRzIjpbWzIwMDUsNSwzMV1dfSwicGFnZSI6IjEzMiIsImlzc3VlIjoiMSIsInZvbHVtZSI6IjYifSwiaXNUZW1wb3JhcnkiOmZhbHNlfSx7ImlkIjoiZGZjNjA3NGYtNTk4Mi0zZWVjLWFlODktYmZmOTY2ZTM1YTE5IiwiaXRlbURhdGEiOnsidHlwZSI6ImFydGljbGUtam91cm5hbCIsImlkIjoiZGZjNjA3NGYtNTk4Mi0zZWVjLWFlODktYmZmOTY2ZTM1YTE5IiwidGl0bGUiOiJUaGUgUm9zZXR0YSBBbGwtQXRvbSBFbmVyZ3kgRnVuY3Rpb24gZm9yIE1hY3JvbW9sZWN1bGFyIE1vZGVsaW5nIGFuZCBEZXNpZ24iLCJhdXRob3IiOlt7ImZhbWlseSI6IkFsZm9yZCIsImdpdmVuIjoiUmViZWNjYSBGLiIsInBhcnNlLW5hbWVzIjpmYWxzZSwiZHJvcHBpbmctcGFydGljbGUiOiIiLCJub24tZHJvcHBpbmctcGFydGljbGUiOiIifSx7ImZhbWlseSI6IkxlYXZlci1GYXkiLCJnaXZlbiI6IkFuZHJldyIsInBhcnNlLW5hbWVzIjpmYWxzZSwiZHJvcHBpbmctcGFydGljbGUiOiIiLCJub24tZHJvcHBpbmctcGFydGljbGUiOiIifSx7ImZhbWlseSI6IkplbGlhemtvdiIsImdpdmVuIjoiSmVsaWF6a28gUi4iLCJwYXJzZS1uYW1lcyI6ZmFsc2UsImRyb3BwaW5nLXBhcnRpY2xlIjoiIiwibm9uLWRyb3BwaW5nLXBhcnRpY2xlIjoiIn0seyJmYW1pbHkiOiJP4oCZTWVhcmEiLCJnaXZlbiI6Ik1hdHRoZXcgSi4iLCJwYXJzZS1uYW1lcyI6ZmFsc2UsImRyb3BwaW5nLXBhcnRpY2xlIjoiIiwibm9uLWRyb3BwaW5nLXBhcnRpY2xlIjoiIn0seyJmYW1pbHkiOiJEaU1haW8iLCJnaXZlbiI6IkZyYW5rIFAuIiwicGFyc2UtbmFtZXMiOmZhbHNlLCJkcm9wcGluZy1wYXJ0aWNsZSI6IiIsIm5vbi1kcm9wcGluZy1wYXJ0aWNsZSI6IiJ9LHsiZmFtaWx5IjoiUGFyayIsImdpdmVuIjoiSGFobmJlb20iLCJwYXJzZS1uYW1lcyI6ZmFsc2UsImRyb3BwaW5nLXBhcnRpY2xlIjoiIiwibm9uLWRyb3BwaW5nLXBhcnRpY2xlIjoiIn0seyJmYW1pbHkiOiJTaGFwb3ZhbG92IiwiZ2l2ZW4iOiJNYXhpbSIsInBhcnNlLW5hbWVzIjpmYWxzZSwiZHJvcHBpbmctcGFydGljbGUiOiJWLiIsIm5vbi1kcm9wcGluZy1wYXJ0aWNsZSI6IiJ9LHsiZmFtaWx5IjoiUmVuZnJldyIsImdpdmVuIjoiUC4gRG91Z2xhcyIsInBhcnNlLW5hbWVzIjpmYWxzZSwiZHJvcHBpbmctcGFydGljbGUiOiIiLCJub24tZHJvcHBpbmctcGFydGljbGUiOiIifSx7ImZhbWlseSI6Ik11bGxpZ2FuIiwiZ2l2ZW4iOiJWaWtyYW0gSy4iLCJwYXJzZS1uYW1lcyI6ZmFsc2UsImRyb3BwaW5nLXBhcnRpY2xlIjoiIiwibm9uLWRyb3BwaW5nLXBhcnRpY2xlIjoiIn0seyJmYW1pbHkiOiJLYXBwZWwiLCJnaXZlbiI6IkthbGxpIiwicGFyc2UtbmFtZXMiOmZhbHNlLCJkcm9wcGluZy1wYXJ0aWNsZSI6IiIsIm5vbi1kcm9wcGluZy1wYXJ0aWNsZSI6IiJ9LHsiZmFtaWx5IjoiTGFib250ZSIsImdpdmVuIjoiSmFzb24gVy4iLCJwYXJzZS1uYW1lcyI6ZmFsc2UsImRyb3BwaW5nLXBhcnRpY2xlIjoiIiwibm9uLWRyb3BwaW5nLXBhcnRpY2xlIjoiIn0seyJmYW1pbHkiOiJQYWNlbGxhIiwiZ2l2ZW4iOiJNaWNoYWVsIFMuIiwicGFyc2UtbmFtZXMiOmZhbHNlLCJkcm9wcGluZy1wYXJ0aWNsZSI6IiIsIm5vbi1kcm9wcGluZy1wYXJ0aWNsZSI6IiJ9LHsiZmFtaWx5IjoiQm9ubmVhdSIsImdpdmVuIjoiUmljaGFyZCIsInBhcnNlLW5hbWVzIjpmYWxzZSwiZHJvcHBpbmctcGFydGljbGUiOiIiLCJub24tZHJvcHBpbmctcGFydGljbGUiOiIifSx7ImZhbWlseSI6IkJyYWRsZXkiLCJnaXZlbiI6IlBoaWxpcCIsInBhcnNlLW5hbWVzIjpmYWxzZSwiZHJvcHBpbmctcGFydGljbGUiOiIiLCJub24tZHJvcHBpbmctcGFydGljbGUiOiIifSx7ImZhbWlseSI6IkR1bmJyYWNrIiwiZ2l2ZW4iOiJSb2xhbmQgTC4iLCJwYXJzZS1uYW1lcyI6ZmFsc2UsImRyb3BwaW5nLXBhcnRpY2xlIjoiIiwibm9uLWRyb3BwaW5nLXBhcnRpY2xlIjoiIn0seyJmYW1pbHkiOiJEYXMiLCJnaXZlbiI6IlJoaWp1IiwicGFyc2UtbmFtZXMiOmZhbHNlLCJkcm9wcGluZy1wYXJ0aWNsZSI6IiIsIm5vbi1kcm9wcGluZy1wYXJ0aWNsZSI6IiJ9LHsiZmFtaWx5IjoiQmFrZXIiLCJnaXZlbiI6IkRhdmlkIiwicGFyc2UtbmFtZXMiOmZhbHNlLCJkcm9wcGluZy1wYXJ0aWNsZSI6IiIsIm5vbi1kcm9wcGluZy1wYXJ0aWNsZSI6IiJ9LHsiZmFtaWx5IjoiS3VobG1hbiIsImdpdmVuIjoiQnJpYW4iLCJwYXJzZS1uYW1lcyI6ZmFsc2UsImRyb3BwaW5nLXBhcnRpY2xlIjoiIiwibm9uLWRyb3BwaW5nLXBhcnRpY2xlIjoiIn0seyJmYW1pbHkiOiJLb3J0ZW1tZSIsImdpdmVuIjoiVGFuamEiLCJwYXJzZS1uYW1lcyI6ZmFsc2UsImRyb3BwaW5nLXBhcnRpY2xlIjoiIiwibm9uLWRyb3BwaW5nLXBhcnRpY2xlIjoiIn0seyJmYW1pbHkiOiJHcmF5IiwiZ2l2ZW4iOiJKZWZmcmV5IEouIiwicGFyc2UtbmFtZXMiOmZhbHNlLCJkcm9wcGluZy1wYXJ0aWNsZSI6IiIsIm5vbi1kcm9wcGluZy1wYXJ0aWNsZSI6IiJ9XSwiY29udGFpbmVyLXRpdGxlIjoiSm91cm5hbCBvZiBDaGVtaWNhbCBUaGVvcnkgYW5kIENvbXB1dGF0aW9uIiwiY29udGFpbmVyLXRpdGxlLXNob3J0IjoiSi4gQ2hlbS4gVGhlb3J5IENvbXB1dC4iLCJET0kiOiIxMC4xMDIxL2Fjcy5qY3RjLjdiMDAxMjUiLCJJU1NOIjoiMTU0OS05NjE4IiwiaXNzdWVkIjp7ImRhdGUtcGFydHMiOltbMjAxNyw2LDEzXV19LCJwYWdlIjoiMzAzMS0zMDQ4IiwiaXNzdWUiOiI2Iiwidm9sdW1lIjoiMTMifSwiaXNUZW1wb3JhcnkiOmZhbHNlfV19&quot;,&quot;citationItems&quot;:[{&quot;id&quot;:&quot;4ba08934-b0d8-3db6-8c6c-1c89d79ff75d&quot;,&quot;itemData&quot;:{&quot;type&quot;:&quot;article-journal&quot;,&quot;id&quot;:&quot;4ba08934-b0d8-3db6-8c6c-1c89d79ff75d&quot;,&quot;title&quot;:&quot;Generating quantitative models describing the sequence specificity of biological processes with the stabilized matrix method&quot;,&quot;author&quot;:[{&quot;family&quot;:&quot;Peters&quot;,&quot;given&quot;:&quot;Bjoern&quot;,&quot;parse-names&quot;:false,&quot;dropping-particle&quot;:&quot;&quot;,&quot;non-dropping-particle&quot;:&quot;&quot;},{&quot;family&quot;:&quot;Sette&quot;,&quot;given&quot;:&quot;Alessandro&quot;,&quot;parse-names&quot;:false,&quot;dropping-particle&quot;:&quot;&quot;,&quot;non-dropping-particle&quot;:&quot;&quot;}],&quot;container-title&quot;:&quot;BMC Bioinformatics&quot;,&quot;container-title-short&quot;:&quot;BMC Bioinformatics&quot;,&quot;DOI&quot;:&quot;10.1186/1471-2105-6-132&quot;,&quot;ISSN&quot;:&quot;1471-2105&quot;,&quot;issued&quot;:{&quot;date-parts&quot;:[[2005,5,31]]},&quot;page&quot;:&quot;132&quot;,&quot;issue&quot;:&quot;1&quot;,&quot;volume&quot;:&quot;6&quot;},&quot;isTemporary&quot;:false},{&quot;id&quot;:&quot;dfc6074f-5982-3eec-ae89-bff966e35a19&quot;,&quot;itemData&quot;:{&quot;type&quot;:&quot;article-journal&quot;,&quot;id&quot;:&quot;dfc6074f-5982-3eec-ae89-bff966e35a19&quot;,&quot;title&quot;:&quot;The Rosetta All-Atom Energy Function for Macromolecular Modeling and Design&quot;,&quot;author&quot;:[{&quot;family&quot;:&quot;Alford&quot;,&quot;given&quot;:&quot;Rebecca F.&quot;,&quot;parse-names&quot;:false,&quot;dropping-particle&quot;:&quot;&quot;,&quot;non-dropping-particle&quot;:&quot;&quot;},{&quot;family&quot;:&quot;Leaver-Fay&quot;,&quot;given&quot;:&quot;Andrew&quot;,&quot;parse-names&quot;:false,&quot;dropping-particle&quot;:&quot;&quot;,&quot;non-dropping-particle&quot;:&quot;&quot;},{&quot;family&quot;:&quot;Jeliazkov&quot;,&quot;given&quot;:&quot;Jeliazko R.&quot;,&quot;parse-names&quot;:false,&quot;dropping-particle&quot;:&quot;&quot;,&quot;non-dropping-particle&quot;:&quot;&quot;},{&quot;family&quot;:&quot;O’Meara&quot;,&quot;given&quot;:&quot;Matthew J.&quot;,&quot;parse-names&quot;:false,&quot;dropping-particle&quot;:&quot;&quot;,&quot;non-dropping-particle&quot;:&quot;&quot;},{&quot;family&quot;:&quot;DiMaio&quot;,&quot;given&quot;:&quot;Frank P.&quot;,&quot;parse-names&quot;:false,&quot;dropping-particle&quot;:&quot;&quot;,&quot;non-dropping-particle&quot;:&quot;&quot;},{&quot;family&quot;:&quot;Park&quot;,&quot;given&quot;:&quot;Hahnbeom&quot;,&quot;parse-names&quot;:false,&quot;dropping-particle&quot;:&quot;&quot;,&quot;non-dropping-particle&quot;:&quot;&quot;},{&quot;family&quot;:&quot;Shapovalov&quot;,&quot;given&quot;:&quot;Maxim&quot;,&quot;parse-names&quot;:false,&quot;dropping-particle&quot;:&quot;V.&quot;,&quot;non-dropping-particle&quot;:&quot;&quot;},{&quot;family&quot;:&quot;Renfrew&quot;,&quot;given&quot;:&quot;P. Douglas&quot;,&quot;parse-names&quot;:false,&quot;dropping-particle&quot;:&quot;&quot;,&quot;non-dropping-particle&quot;:&quot;&quot;},{&quot;family&quot;:&quot;Mulligan&quot;,&quot;given&quot;:&quot;Vikram K.&quot;,&quot;parse-names&quot;:false,&quot;dropping-particle&quot;:&quot;&quot;,&quot;non-dropping-particle&quot;:&quot;&quot;},{&quot;family&quot;:&quot;Kappel&quot;,&quot;given&quot;:&quot;Kalli&quot;,&quot;parse-names&quot;:false,&quot;dropping-particle&quot;:&quot;&quot;,&quot;non-dropping-particle&quot;:&quot;&quot;},{&quot;family&quot;:&quot;Labonte&quot;,&quot;given&quot;:&quot;Jason W.&quot;,&quot;parse-names&quot;:false,&quot;dropping-particle&quot;:&quot;&quot;,&quot;non-dropping-particle&quot;:&quot;&quot;},{&quot;family&quot;:&quot;Pacella&quot;,&quot;given&quot;:&quot;Michael S.&quot;,&quot;parse-names&quot;:false,&quot;dropping-particle&quot;:&quot;&quot;,&quot;non-dropping-particle&quot;:&quot;&quot;},{&quot;family&quot;:&quot;Bonneau&quot;,&quot;given&quot;:&quot;Richard&quot;,&quot;parse-names&quot;:false,&quot;dropping-particle&quot;:&quot;&quot;,&quot;non-dropping-particle&quot;:&quot;&quot;},{&quot;family&quot;:&quot;Bradley&quot;,&quot;given&quot;:&quot;Philip&quot;,&quot;parse-names&quot;:false,&quot;dropping-particle&quot;:&quot;&quot;,&quot;non-dropping-particle&quot;:&quot;&quot;},{&quot;family&quot;:&quot;Dunbrack&quot;,&quot;given&quot;:&quot;Roland L.&quot;,&quot;parse-names&quot;:false,&quot;dropping-particle&quot;:&quot;&quot;,&quot;non-dropping-particle&quot;:&quot;&quot;},{&quot;family&quot;:&quot;Das&quot;,&quot;given&quot;:&quot;Rhiju&quot;,&quot;parse-names&quot;:false,&quot;dropping-particle&quot;:&quot;&quot;,&quot;non-dropping-particle&quot;:&quot;&quot;},{&quot;family&quot;:&quot;Baker&quot;,&quot;given&quot;:&quot;David&quot;,&quot;parse-names&quot;:false,&quot;dropping-particle&quot;:&quot;&quot;,&quot;non-dropping-particle&quot;:&quot;&quot;},{&quot;family&quot;:&quot;Kuhlman&quot;,&quot;given&quot;:&quot;Brian&quot;,&quot;parse-names&quot;:false,&quot;dropping-particle&quot;:&quot;&quot;,&quot;non-dropping-particle&quot;:&quot;&quot;},{&quot;family&quot;:&quot;Kortemme&quot;,&quot;given&quot;:&quot;Tanja&quot;,&quot;parse-names&quot;:false,&quot;dropping-particle&quot;:&quot;&quot;,&quot;non-dropping-particle&quot;:&quot;&quot;},{&quot;family&quot;:&quot;Gray&quot;,&quot;given&quot;:&quot;Jeffrey J.&quot;,&quot;parse-names&quot;:false,&quot;dropping-particle&quot;:&quot;&quot;,&quot;non-dropping-particle&quot;:&quot;&quot;}],&quot;container-title&quot;:&quot;Journal of Chemical Theory and Computation&quot;,&quot;container-title-short&quot;:&quot;J. Chem. Theory Comput.&quot;,&quot;DOI&quot;:&quot;10.1021/acs.jctc.7b00125&quot;,&quot;ISSN&quot;:&quot;1549-9618&quot;,&quot;issued&quot;:{&quot;date-parts&quot;:[[2017,6,13]]},&quot;page&quot;:&quot;3031-3048&quot;,&quot;issue&quot;:&quot;6&quot;,&quot;volume&quot;:&quot;13&quot;},&quot;isTemporary&quot;:false}]},{&quot;citationID&quot;:&quot;MENDELEY_CITATION_cb1eaf7a-d188-4cb5-b89a-52718adbf1a8&quot;,&quot;properties&quot;:{&quot;noteIndex&quot;:0},&quot;isEdited&quot;:false,&quot;manualOverride&quot;:{&quot;isManuallyOverridden&quot;:false,&quot;citeprocText&quot;:&quot;(31)&quot;,&quot;manualOverrideText&quot;:&quot;&quot;},&quot;citationTag&quot;:&quot;MENDELEY_CITATION_v3_eyJjaXRhdGlvbklEIjoiTUVOREVMRVlfQ0lUQVRJT05fY2IxZWFmN2EtZDE4OC00Y2I1LWI4OWEtNTI3MThhZGJmMWE4IiwicHJvcGVydGllcyI6eyJub3RlSW5kZXgiOjB9LCJpc0VkaXRlZCI6ZmFsc2UsIm1hbnVhbE92ZXJyaWRlIjp7ImlzTWFudWFsbHlPdmVycmlkZGVuIjpmYWxzZSwiY2l0ZXByb2NUZXh0IjoiKDMxKSIsIm1hbnVhbE92ZXJyaWRlVGV4dCI6IiJ9LCJjaXRhdGlvbkl0ZW1zIjpbeyJpZCI6IjE0YWZlMGJmLTdkNjAtM2JkMy04OTIzLTI2NDY4OTJiM2NmZSIsIml0ZW1EYXRhIjp7InR5cGUiOiJhcnRpY2xlLWpvdXJuYWwiLCJpZCI6IjE0YWZlMGJmLTdkNjAtM2JkMy04OTIzLTI2NDY4OTJiM2NmZSIsInRpdGxlIjoiSGlnaC1yZXNvbHV0aW9uIGdsb2JhbCBwZXB0aWRlLXByb3RlaW4gZG9ja2luZyB1c2luZyBmcmFnbWVudHMtYmFzZWQgUElQRVItRmxleFBlcERvY2siLCJhdXRob3IiOlt7ImZhbWlseSI6IkFsYW0iLCJnaXZlbiI6Ik5hd3NhZCIsInBhcnNlLW5hbWVzIjpmYWxzZSwiZHJvcHBpbmctcGFydGljbGUiOiIiLCJub24tZHJvcHBpbmctcGFydGljbGUiOiIifSx7ImZhbWlseSI6IkdvbGRzdGVpbiIsImdpdmVuIjoiT3JpZWwiLCJwYXJzZS1uYW1lcyI6ZmFsc2UsImRyb3BwaW5nLXBhcnRpY2xlIjoiIiwibm9uLWRyb3BwaW5nLXBhcnRpY2xlIjoiIn0seyJmYW1pbHkiOiJYaWEiLCJnaXZlbiI6IkJpbmciLCJwYXJzZS1uYW1lcyI6ZmFsc2UsImRyb3BwaW5nLXBhcnRpY2xlIjoiIiwibm9uLWRyb3BwaW5nLXBhcnRpY2xlIjoiIn0seyJmYW1pbHkiOiJQb3J0ZXIiLCJnaXZlbiI6IkthdGhyeW4gQS4iLCJwYXJzZS1uYW1lcyI6ZmFsc2UsImRyb3BwaW5nLXBhcnRpY2xlIjoiIiwibm9uLWRyb3BwaW5nLXBhcnRpY2xlIjoiIn0seyJmYW1pbHkiOiJLb3pha292IiwiZ2l2ZW4iOiJEaW1hIiwicGFyc2UtbmFtZXMiOmZhbHNlLCJkcm9wcGluZy1wYXJ0aWNsZSI6IiIsIm5vbi1kcm9wcGluZy1wYXJ0aWNsZSI6IiJ9LHsiZmFtaWx5IjoiU2NodWVsZXItRnVybWFuIiwiZ2l2ZW4iOiJPcmEiLCJwYXJzZS1uYW1lcyI6ZmFsc2UsImRyb3BwaW5nLXBhcnRpY2xlIjoiIiwibm9uLWRyb3BwaW5nLXBhcnRpY2xlIjoiIn1dLCJjb250YWluZXItdGl0bGUiOiJQTE9TIENvbXB1dGF0aW9uYWwgQmlvbG9neSIsImNvbnRhaW5lci10aXRsZS1zaG9ydCI6IlBMb1MgQ29tcHV0LiBCaW9sLiIsIkRPSSI6IjEwLjEzNzEvam91cm5hbC5wY2JpLjEwMDU5MDUiLCJJU1NOIjoiMTU1My03MzU4IiwiaXNzdWVkIjp7ImRhdGUtcGFydHMiOltbMjAxNywxMiwyN11dfSwicGFnZSI6ImUxMDA1OTA1IiwiaXNzdWUiOiIxMiIsInZvbHVtZSI6IjEzIn0sImlzVGVtcG9yYXJ5IjpmYWxzZX1dfQ==&quot;,&quot;citationItems&quot;:[{&quot;id&quot;:&quot;14afe0bf-7d60-3bd3-8923-2646892b3cfe&quot;,&quot;itemData&quot;:{&quot;type&quot;:&quot;article-journal&quot;,&quot;id&quot;:&quot;14afe0bf-7d60-3bd3-8923-2646892b3cfe&quot;,&quot;title&quot;:&quot;High-resolution global peptide-protein docking using fragments-based PIPER-FlexPepDock&quot;,&quot;author&quot;:[{&quot;family&quot;:&quot;Alam&quot;,&quot;given&quot;:&quot;Nawsad&quot;,&quot;parse-names&quot;:false,&quot;dropping-particle&quot;:&quot;&quot;,&quot;non-dropping-particle&quot;:&quot;&quot;},{&quot;family&quot;:&quot;Goldstein&quot;,&quot;given&quot;:&quot;Oriel&quot;,&quot;parse-names&quot;:false,&quot;dropping-particle&quot;:&quot;&quot;,&quot;non-dropping-particle&quot;:&quot;&quot;},{&quot;family&quot;:&quot;Xia&quot;,&quot;given&quot;:&quot;Bing&quot;,&quot;parse-names&quot;:false,&quot;dropping-particle&quot;:&quot;&quot;,&quot;non-dropping-particle&quot;:&quot;&quot;},{&quot;family&quot;:&quot;Porter&quot;,&quot;given&quot;:&quot;Kathryn A.&quot;,&quot;parse-names&quot;:false,&quot;dropping-particle&quot;:&quot;&quot;,&quot;non-dropping-particle&quot;:&quot;&quot;},{&quot;family&quot;:&quot;Kozakov&quot;,&quot;given&quot;:&quot;Dima&quot;,&quot;parse-names&quot;:false,&quot;dropping-particle&quot;:&quot;&quot;,&quot;non-dropping-particle&quot;:&quot;&quot;},{&quot;family&quot;:&quot;Schueler-Furman&quot;,&quot;given&quot;:&quot;Ora&quot;,&quot;parse-names&quot;:false,&quot;dropping-particle&quot;:&quot;&quot;,&quot;non-dropping-particle&quot;:&quot;&quot;}],&quot;container-title&quot;:&quot;PLOS Computational Biology&quot;,&quot;container-title-short&quot;:&quot;PLoS Comput. Biol.&quot;,&quot;DOI&quot;:&quot;10.1371/journal.pcbi.1005905&quot;,&quot;ISSN&quot;:&quot;1553-7358&quot;,&quot;issued&quot;:{&quot;date-parts&quot;:[[2017,12,27]]},&quot;page&quot;:&quot;e1005905&quot;,&quot;issue&quot;:&quot;12&quot;,&quot;volume&quot;:&quot;13&quot;},&quot;isTemporary&quot;:false}]},{&quot;citationID&quot;:&quot;MENDELEY_CITATION_d4fda25a-4847-422a-b98a-177526bd21eb&quot;,&quot;properties&quot;:{&quot;noteIndex&quot;:0},&quot;isEdited&quot;:false,&quot;manualOverride&quot;:{&quot;isManuallyOverridden&quot;:false,&quot;citeprocText&quot;:&quot;(32)&quot;,&quot;manualOverrideText&quot;:&quot;&quot;},&quot;citationTag&quot;:&quot;MENDELEY_CITATION_v3_eyJjaXRhdGlvbklEIjoiTUVOREVMRVlfQ0lUQVRJT05fZDRmZGEyNWEtNDg0Ny00MjJhLWI5OGEtMTc3NTI2YmQyMWViIiwicHJvcGVydGllcyI6eyJub3RlSW5kZXgiOjB9LCJpc0VkaXRlZCI6ZmFsc2UsIm1hbnVhbE92ZXJyaWRlIjp7ImlzTWFudWFsbHlPdmVycmlkZGVuIjpmYWxzZSwiY2l0ZXByb2NUZXh0IjoiKDMyKSIsIm1hbnVhbE92ZXJyaWRlVGV4dCI6IiJ9LCJjaXRhdGlvbkl0ZW1zIjpbeyJpZCI6IjRlNGU2NmY3LWFlZmYtMzQ1NC04YjdhLWE5MzkzYjFmNjQ1MiIsIml0ZW1EYXRhIjp7InR5cGUiOiJhcnRpY2xlLWpvdXJuYWwiLCJpZCI6IjRlNGU2NmY3LWFlZmYtMzQ1NC04YjdhLWE5MzkzYjFmNjQ1MiIsInRpdGxlIjoiUHJvdGVpbuKAk1Byb3RlaW4gRG9ja2luZyB3aXRoIFNpbXVsdGFuZW91cyBPcHRpbWl6YXRpb24gb2YgUmlnaWQtYm9keSBEaXNwbGFjZW1lbnQgYW5kIFNpZGUtY2hhaW4gQ29uZm9ybWF0aW9ucyIsImF1dGhvciI6W3siZmFtaWx5IjoiR3JheSIsImdpdmVuIjoiSmVmZnJleSBKLiIsInBhcnNlLW5hbWVzIjpmYWxzZSwiZHJvcHBpbmctcGFydGljbGUiOiIiLCJub24tZHJvcHBpbmctcGFydGljbGUiOiIifSx7ImZhbWlseSI6Ik1vdWdob24iLCJnaXZlbiI6IlN0ZXdhcnQiLCJwYXJzZS1uYW1lcyI6ZmFsc2UsImRyb3BwaW5nLXBhcnRpY2xlIjoiIiwibm9uLWRyb3BwaW5nLXBhcnRpY2xlIjoiIn0seyJmYW1pbHkiOiJXYW5nIiwiZ2l2ZW4iOiJDaHUiLCJwYXJzZS1uYW1lcyI6ZmFsc2UsImRyb3BwaW5nLXBhcnRpY2xlIjoiIiwibm9uLWRyb3BwaW5nLXBhcnRpY2xlIjoiIn0seyJmYW1pbHkiOiJTY2h1ZWxlci1GdXJtYW4iLCJnaXZlbiI6Ik9yYSIsInBhcnNlLW5hbWVzIjpmYWxzZSwiZHJvcHBpbmctcGFydGljbGUiOiIiLCJub24tZHJvcHBpbmctcGFydGljbGUiOiIifSx7ImZhbWlseSI6Ikt1aGxtYW4iLCJnaXZlbiI6IkJyaWFuIiwicGFyc2UtbmFtZXMiOmZhbHNlLCJkcm9wcGluZy1wYXJ0aWNsZSI6IiIsIm5vbi1kcm9wcGluZy1wYXJ0aWNsZSI6IiJ9LHsiZmFtaWx5IjoiUm9obCIsImdpdmVuIjoiQ2Fyb2wgQS4iLCJwYXJzZS1uYW1lcyI6ZmFsc2UsImRyb3BwaW5nLXBhcnRpY2xlIjoiIiwibm9uLWRyb3BwaW5nLXBhcnRpY2xlIjoiIn0seyJmYW1pbHkiOiJCYWtlciIsImdpdmVuIjoiRGF2aWQiLCJwYXJzZS1uYW1lcyI6ZmFsc2UsImRyb3BwaW5nLXBhcnRpY2xlIjoiIiwibm9uLWRyb3BwaW5nLXBhcnRpY2xlIjoiIn1dLCJjb250YWluZXItdGl0bGUiOiJKb3VybmFsIG9mIE1vbGVjdWxhciBCaW9sb2d5IiwiY29udGFpbmVyLXRpdGxlLXNob3J0IjoiSi4gTW9sLiBCaW9sLiIsIkRPSSI6IjEwLjEwMTYvUzAwMjItMjgzNigwMykwMDY3MC0zIiwiSVNTTiI6IjAwMjIyODM2IiwiaXNzdWVkIjp7ImRhdGUtcGFydHMiOltbMjAwMyw4XV19LCJwYWdlIjoiMjgxLTI5OSIsImlzc3VlIjoiMSIsInZvbHVtZSI6IjMzMSJ9LCJpc1RlbXBvcmFyeSI6ZmFsc2V9XX0=&quot;,&quot;citationItems&quot;:[{&quot;id&quot;:&quot;4e4e66f7-aeff-3454-8b7a-a9393b1f6452&quot;,&quot;itemData&quot;:{&quot;type&quot;:&quot;article-journal&quot;,&quot;id&quot;:&quot;4e4e66f7-aeff-3454-8b7a-a9393b1f6452&quot;,&quot;title&quot;:&quot;Protein–Protein Docking with Simultaneous Optimization of Rigid-body Displacement and Side-chain Conformations&quot;,&quot;author&quot;:[{&quot;family&quot;:&quot;Gray&quot;,&quot;given&quot;:&quot;Jeffrey J.&quot;,&quot;parse-names&quot;:false,&quot;dropping-particle&quot;:&quot;&quot;,&quot;non-dropping-particle&quot;:&quot;&quot;},{&quot;family&quot;:&quot;Moughon&quot;,&quot;given&quot;:&quot;Stewart&quot;,&quot;parse-names&quot;:false,&quot;dropping-particle&quot;:&quot;&quot;,&quot;non-dropping-particle&quot;:&quot;&quot;},{&quot;family&quot;:&quot;Wang&quot;,&quot;given&quot;:&quot;Chu&quot;,&quot;parse-names&quot;:false,&quot;dropping-particle&quot;:&quot;&quot;,&quot;non-dropping-particle&quot;:&quot;&quot;},{&quot;family&quot;:&quot;Schueler-Furman&quot;,&quot;given&quot;:&quot;Ora&quot;,&quot;parse-names&quot;:false,&quot;dropping-particle&quot;:&quot;&quot;,&quot;non-dropping-particle&quot;:&quot;&quot;},{&quot;family&quot;:&quot;Kuhlman&quot;,&quot;given&quot;:&quot;Brian&quot;,&quot;parse-names&quot;:false,&quot;dropping-particle&quot;:&quot;&quot;,&quot;non-dropping-particle&quot;:&quot;&quot;},{&quot;family&quot;:&quot;Rohl&quot;,&quot;given&quot;:&quot;Carol A.&quot;,&quot;parse-names&quot;:false,&quot;dropping-particle&quot;:&quot;&quot;,&quot;non-dropping-particle&quot;:&quot;&quot;},{&quot;family&quot;:&quot;Baker&quot;,&quot;given&quot;:&quot;David&quot;,&quot;parse-names&quot;:false,&quot;dropping-particle&quot;:&quot;&quot;,&quot;non-dropping-particle&quot;:&quot;&quot;}],&quot;container-title&quot;:&quot;Journal of Molecular Biology&quot;,&quot;container-title-short&quot;:&quot;J. Mol. Biol.&quot;,&quot;DOI&quot;:&quot;10.1016/S0022-2836(03)00670-3&quot;,&quot;ISSN&quot;:&quot;00222836&quot;,&quot;issued&quot;:{&quot;date-parts&quot;:[[2003,8]]},&quot;page&quot;:&quot;281-299&quot;,&quot;issue&quot;:&quot;1&quot;,&quot;volume&quot;:&quot;331&quot;},&quot;isTemporary&quot;:false}]},{&quot;citationID&quot;:&quot;MENDELEY_CITATION_91bca435-637f-46ae-89bd-840a7bb69c05&quot;,&quot;properties&quot;:{&quot;noteIndex&quot;:0},&quot;isEdited&quot;:false,&quot;manualOverride&quot;:{&quot;isManuallyOverridden&quot;:false,&quot;citeprocText&quot;:&quot;(33)&quot;,&quot;manualOverrideText&quot;:&quot;&quot;},&quot;citationTag&quot;:&quot;MENDELEY_CITATION_v3_eyJjaXRhdGlvbklEIjoiTUVOREVMRVlfQ0lUQVRJT05fOTFiY2E0MzUtNjM3Zi00NmFlLTg5YmQtODQwYTdiYjY5YzA1IiwicHJvcGVydGllcyI6eyJub3RlSW5kZXgiOjB9LCJpc0VkaXRlZCI6ZmFsc2UsIm1hbnVhbE92ZXJyaWRlIjp7ImlzTWFudWFsbHlPdmVycmlkZGVuIjpmYWxzZSwiY2l0ZXByb2NUZXh0IjoiKDMzKSIsIm1hbnVhbE92ZXJyaWRlVGV4dCI6IiJ9LCJjaXRhdGlvbkl0ZW1zIjpbeyJpZCI6IjExYmY0YmIzLWMzZGEtM2RiZi05MTJiLTEyOTg3MTc2NmFlYSIsIml0ZW1EYXRhIjp7InR5cGUiOiJhcnRpY2xlLWpvdXJuYWwiLCJpZCI6IjExYmY0YmIzLWMzZGEtM2RiZi05MTJiLTEyOTg3MTc2NmFlYSIsInRpdGxlIjoiR1JPTUFDUzogSGlnaCBwZXJmb3JtYW5jZSBtb2xlY3VsYXIgc2ltdWxhdGlvbnMgdGhyb3VnaCBtdWx0aS1sZXZlbCBwYXJhbGxlbGlzbSBmcm9tIGxhcHRvcHMgdG8gc3VwZXJjb21wdXRlcnMiLCJhdXRob3IiOlt7ImZhbWlseSI6IkFicmFoYW0iLCJnaXZlbiI6Ik1hcmsgSmFtZXMiLCJwYXJzZS1uYW1lcyI6ZmFsc2UsImRyb3BwaW5nLXBhcnRpY2xlIjoiIiwibm9uLWRyb3BwaW5nLXBhcnRpY2xlIjoiIn0seyJmYW1pbHkiOiJNdXJ0b2xhIiwiZ2l2ZW4iOiJUZWVtdSIsInBhcnNlLW5hbWVzIjpmYWxzZSwiZHJvcHBpbmctcGFydGljbGUiOiIiLCJub24tZHJvcHBpbmctcGFydGljbGUiOiIifSx7ImZhbWlseSI6IlNjaHVseiIsImdpdmVuIjoiUm9sYW5kIiwicGFyc2UtbmFtZXMiOmZhbHNlLCJkcm9wcGluZy1wYXJ0aWNsZSI6IiIsIm5vbi1kcm9wcGluZy1wYXJ0aWNsZSI6IiJ9LHsiZmFtaWx5IjoiUMOhbGwiLCJnaXZlbiI6IlN6aWzDoXJkIiwicGFyc2UtbmFtZXMiOmZhbHNlLCJkcm9wcGluZy1wYXJ0aWNsZSI6IiIsIm5vbi1kcm9wcGluZy1wYXJ0aWNsZSI6IiJ9LHsiZmFtaWx5IjoiU21pdGgiLCJnaXZlbiI6IkplcmVteSBDLiIsInBhcnNlLW5hbWVzIjpmYWxzZSwiZHJvcHBpbmctcGFydGljbGUiOiIiLCJub24tZHJvcHBpbmctcGFydGljbGUiOiIifSx7ImZhbWlseSI6Ikhlc3MiLCJnaXZlbiI6IkJlcmsiLCJwYXJzZS1uYW1lcyI6ZmFsc2UsImRyb3BwaW5nLXBhcnRpY2xlIjoiIiwibm9uLWRyb3BwaW5nLXBhcnRpY2xlIjoiIn0seyJmYW1pbHkiOiJMaW5kYWhsIiwiZ2l2ZW4iOiJFcmlrIiwicGFyc2UtbmFtZXMiOmZhbHNlLCJkcm9wcGluZy1wYXJ0aWNsZSI6IiIsIm5vbi1kcm9wcGluZy1wYXJ0aWNsZSI6IiJ9XSwiY29udGFpbmVyLXRpdGxlIjoiU29mdHdhcmVYIiwiY29udGFpbmVyLXRpdGxlLXNob3J0IjoiU29mdHdhcmVYIiwiRE9JIjoiMTAuMTAxNi9qLnNvZnR4LjIwMTUuMDYuMDAxIiwiSVNTTiI6IjIzNTI3MTEwIiwiaXNzdWVkIjp7ImRhdGUtcGFydHMiOltbMjAxNSw5XV19LCJwYWdlIjoiMTktMjUiLCJ2b2x1bWUiOiIxLTIifSwiaXNUZW1wb3JhcnkiOmZhbHNlfV19&quot;,&quot;citationItems&quot;:[{&quot;id&quot;:&quot;11bf4bb3-c3da-3dbf-912b-129871766aea&quot;,&quot;itemData&quot;:{&quot;type&quot;:&quot;article-journal&quot;,&quot;id&quot;:&quot;11bf4bb3-c3da-3dbf-912b-129871766aea&quot;,&quot;title&quot;:&quot;GROMACS: High performance molecular simulations through multi-level parallelism from laptops to supercomputers&quot;,&quot;author&quot;:[{&quot;family&quot;:&quot;Abraham&quot;,&quot;given&quot;:&quot;Mark James&quot;,&quot;parse-names&quot;:false,&quot;dropping-particle&quot;:&quot;&quot;,&quot;non-dropping-particle&quot;:&quot;&quot;},{&quot;family&quot;:&quot;Murtola&quot;,&quot;given&quot;:&quot;Teemu&quot;,&quot;parse-names&quot;:false,&quot;dropping-particle&quot;:&quot;&quot;,&quot;non-dropping-particle&quot;:&quot;&quot;},{&quot;family&quot;:&quot;Schulz&quot;,&quot;given&quot;:&quot;Roland&quot;,&quot;parse-names&quot;:false,&quot;dropping-particle&quot;:&quot;&quot;,&quot;non-dropping-particle&quot;:&quot;&quot;},{&quot;family&quot;:&quot;Páll&quot;,&quot;given&quot;:&quot;Szilárd&quot;,&quot;parse-names&quot;:false,&quot;dropping-particle&quot;:&quot;&quot;,&quot;non-dropping-particle&quot;:&quot;&quot;},{&quot;family&quot;:&quot;Smith&quot;,&quot;given&quot;:&quot;Jeremy C.&quot;,&quot;parse-names&quot;:false,&quot;dropping-particle&quot;:&quot;&quot;,&quot;non-dropping-particle&quot;:&quot;&quot;},{&quot;family&quot;:&quot;Hess&quot;,&quot;given&quot;:&quot;Berk&quot;,&quot;parse-names&quot;:false,&quot;dropping-particle&quot;:&quot;&quot;,&quot;non-dropping-particle&quot;:&quot;&quot;},{&quot;family&quot;:&quot;Lindahl&quot;,&quot;given&quot;:&quot;Erik&quot;,&quot;parse-names&quot;:false,&quot;dropping-particle&quot;:&quot;&quot;,&quot;non-dropping-particle&quot;:&quot;&quot;}],&quot;container-title&quot;:&quot;SoftwareX&quot;,&quot;container-title-short&quot;:&quot;SoftwareX&quot;,&quot;DOI&quot;:&quot;10.1016/j.softx.2015.06.001&quot;,&quot;ISSN&quot;:&quot;23527110&quot;,&quot;issued&quot;:{&quot;date-parts&quot;:[[2015,9]]},&quot;page&quot;:&quot;19-25&quot;,&quot;volume&quot;:&quot;1-2&quot;},&quot;isTemporary&quot;:false}]},{&quot;citationID&quot;:&quot;MENDELEY_CITATION_e6fccfc2-643f-4ad7-9505-2a5390e0e16d&quot;,&quot;properties&quot;:{&quot;noteIndex&quot;:0},&quot;isEdited&quot;:false,&quot;manualOverride&quot;:{&quot;isManuallyOverridden&quot;:false,&quot;citeprocText&quot;:&quot;(34)&quot;,&quot;manualOverrideText&quot;:&quot;&quot;},&quot;citationTag&quot;:&quot;MENDELEY_CITATION_v3_eyJjaXRhdGlvbklEIjoiTUVOREVMRVlfQ0lUQVRJT05fZTZmY2NmYzItNjQzZi00YWQ3LTk1MDUtMmE1MzkwZTBlMTZkIiwicHJvcGVydGllcyI6eyJub3RlSW5kZXgiOjB9LCJpc0VkaXRlZCI6ZmFsc2UsIm1hbnVhbE92ZXJyaWRlIjp7ImlzTWFudWFsbHlPdmVycmlkZGVuIjpmYWxzZSwiY2l0ZXByb2NUZXh0IjoiKDM0KSIsIm1hbnVhbE92ZXJyaWRlVGV4dCI6IiJ9LCJjaXRhdGlvbkl0ZW1zIjpbeyJpZCI6Ijc2ZGVhOWViLTU3MTEtM2QzNC1iYTA1LThkYjQxMThiNzY3MCIsIml0ZW1EYXRhIjp7InR5cGUiOiJhcnRpY2xlLWpvdXJuYWwiLCJpZCI6Ijc2ZGVhOWViLTU3MTEtM2QzNC1iYTA1LThkYjQxMThiNzY3MCIsInRpdGxlIjoiQ0hBUk1N4oCQR1VJOiBBIHdlYuKAkGJhc2VkIGdyYXBoaWNhbCB1c2VyIGludGVyZmFjZSBmb3IgQ0hBUk1NIiwiYXV0aG9yIjpbeyJmYW1pbHkiOiJKbyIsImdpdmVuIjoiU3VuaHdhbiIsInBhcnNlLW5hbWVzIjpmYWxzZSwiZHJvcHBpbmctcGFydGljbGUiOiIiLCJub24tZHJvcHBpbmctcGFydGljbGUiOiIifSx7ImZhbWlseSI6IktpbSIsImdpdmVuIjoiVGFlaG9vbiIsInBhcnNlLW5hbWVzIjpmYWxzZSwiZHJvcHBpbmctcGFydGljbGUiOiIiLCJub24tZHJvcHBpbmctcGFydGljbGUiOiIifSx7ImZhbWlseSI6Ikl5ZXIiLCJnaXZlbiI6IlZpZHlhc2hhbmthcmEgRy4iLCJwYXJzZS1uYW1lcyI6ZmFsc2UsImRyb3BwaW5nLXBhcnRpY2xlIjoiIiwibm9uLWRyb3BwaW5nLXBhcnRpY2xlIjoiIn0seyJmYW1pbHkiOiJJbSIsImdpdmVuIjoiV29ucGlsIiwicGFyc2UtbmFtZXMiOmZhbHNlLCJkcm9wcGluZy1wYXJ0aWNsZSI6IiIsIm5vbi1kcm9wcGluZy1wYXJ0aWNsZSI6IiJ9XSwiY29udGFpbmVyLXRpdGxlIjoiSm91cm5hbCBvZiBDb21wdXRhdGlvbmFsIENoZW1pc3RyeSIsImNvbnRhaW5lci10aXRsZS1zaG9ydCI6IkouIENvbXB1dC4gQ2hlbS4iLCJET0kiOiIxMC4xMDAyL2pjYy4yMDk0NSIsIklTU04iOiIwMTkyLTg2NTEiLCJpc3N1ZWQiOnsiZGF0ZS1wYXJ0cyI6W1syMDA4LDgsMTBdXX0sInBhZ2UiOiIxODU5LTE4NjUiLCJhYnN0cmFjdCI6IjxwPiBDSEFSTU0gaXMgYW4gYWNhZGVtaWMgcmVzZWFyY2ggcHJvZ3JhbSB1c2VkIHdpZGVseSBmb3IgbWFjcm9tb2xlY3VsYXIgbWVjaGFuaWNzIGFuZCBkeW5hbWljcyB3aXRoIHZlcnNhdGlsZSBhbmFseXNpcyBhbmQgbWFuaXB1bGF0aW9uIHRvb2xzIG9mIGF0b21pYyBjb29yZGluYXRlcyBhbmQgZHluYW1pY3MgdHJhamVjdG9yaWVzLiBDSEFSTU3igJBHVUksIDxleHQtbGluayBocmVmPVwiaHR0cDovL3d3dy5jaGFybW0tZ3VpLm9yZ1wiPmh0dHA6Ly93d3cuY2hhcm1t4oCQZ3VpLm9yZzwvZXh0LWxpbms+ICwgaGFzIGJlZW4gZGV2ZWxvcGVkIHRvIHByb3ZpZGUgYSB3ZWLigJBiYXNlZCBncmFwaGljYWwgdXNlciBpbnRlcmZhY2UgdG8gZ2VuZXJhdGUgdmFyaW91cyBpbnB1dCBmaWxlcyBhbmQgbW9sZWN1bGFyIHN5c3RlbXMgdG8gZmFjaWxpdGF0ZSBhbmQgc3RhbmRhcmRpemUgdGhlIHVzYWdlIG9mIGNvbW1vbiBhbmQgYWR2YW5jZWQgc2ltdWxhdGlvbiB0ZWNobmlxdWVzIGluIENIQVJNTS4gVGhlIHdlYiBlbnZpcm9ubWVudCBwcm92aWRlcyBhbiBpZGVhbCBwbGF0Zm9ybSB0byBidWlsZCBhbmQgdmFsaWRhdGUgYSBtb2xlY3VsYXIgbW9kZWwgc3lzdGVtIGluIGFuIGludGVyYWN0aXZlIGZhc2hpb24gc3VjaCB0aGF0LCBpZiBhIHByb2JsZW0gaXMgZm91bmQgdGhyb3VnaCB2aXN1YWwgaW5zcGVjdGlvbiwgb25lIGNhbiBnbyBiYWNrIHRvIHRoZSBwcmV2aW91cyBzZXR1cCBhbmQgcmVnZW5lcmF0ZSB0aGUgd2hvbGUgc3lzdGVtIGFnYWluLiBJbiB0aGlzIGFydGljbGUsIHdlIGRlc2NyaWJlIHRoZSBjdXJyZW50bHkgYXZhaWxhYmxlIGZ1bmN0aW9uYWwgbW9kdWxlcyBvZiBDSEFSTU3igJBHVUkgSW5wdXQgR2VuZXJhdG9yIHRoYXQgZm9ybSBhIGJhc2lzIGZvciB0aGUgYWR2YW5jZWQgc2ltdWxhdGlvbiB0ZWNobmlxdWVzLiBGdXR1cmUgZGlyZWN0aW9ucyBvZiB0aGUgQ0hBUk1N4oCQR1VJIGRldmVsb3BtZW50IHByb2plY3QgYXJlIGFsc28gZGlzY3Vzc2VkIGJyaWVmbHkgdG9nZXRoZXIgd2l0aCBvdGhlciBmZWF0dXJlcyBpbiB0aGUgQ0hBUk1N4oCQR1VJIHdlYnNpdGUsIHN1Y2ggYXMgQXJjaGl2ZSBhbmQgTW92aWUgR2FsbGVyeS4gwqkgMjAwOCBXaWxleSBQZXJpb2RpY2FscywgSW5jLiBKIENvbXB1dCBDaGVtLCAyMDA4IDwvcD4iLCJpc3N1ZSI6IjExIiwidm9sdW1lIjoiMjkifSwiaXNUZW1wb3JhcnkiOmZhbHNlfV19&quot;,&quot;citationItems&quot;:[{&quot;id&quot;:&quot;76dea9eb-5711-3d34-ba05-8db4118b7670&quot;,&quot;itemData&quot;:{&quot;type&quot;:&quot;article-journal&quot;,&quot;id&quot;:&quot;76dea9eb-5711-3d34-ba05-8db4118b7670&quot;,&quot;title&quot;:&quot;CHARMM‐GUI: A web‐based graphical user interface for CHARMM&quot;,&quot;author&quot;:[{&quot;family&quot;:&quot;Jo&quot;,&quot;given&quot;:&quot;Sunhwan&quot;,&quot;parse-names&quot;:false,&quot;dropping-particle&quot;:&quot;&quot;,&quot;non-dropping-particle&quot;:&quot;&quot;},{&quot;family&quot;:&quot;Kim&quot;,&quot;given&quot;:&quot;Taehoon&quot;,&quot;parse-names&quot;:false,&quot;dropping-particle&quot;:&quot;&quot;,&quot;non-dropping-particle&quot;:&quot;&quot;},{&quot;family&quot;:&quot;Iyer&quot;,&quot;given&quot;:&quot;Vidyashankara G.&quot;,&quot;parse-names&quot;:false,&quot;dropping-particle&quot;:&quot;&quot;,&quot;non-dropping-particle&quot;:&quot;&quot;},{&quot;family&quot;:&quot;Im&quot;,&quot;given&quot;:&quot;Wonpil&quot;,&quot;parse-names&quot;:false,&quot;dropping-particle&quot;:&quot;&quot;,&quot;non-dropping-particle&quot;:&quot;&quot;}],&quot;container-title&quot;:&quot;Journal of Computational Chemistry&quot;,&quot;container-title-short&quot;:&quot;J. Comput. Chem.&quot;,&quot;DOI&quot;:&quot;10.1002/jcc.20945&quot;,&quot;ISSN&quot;:&quot;0192-8651&quot;,&quot;issued&quot;:{&quot;date-parts&quot;:[[2008,8,10]]},&quot;page&quot;:&quot;1859-1865&quot;,&quot;abstract&quot;:&quot;&lt;p&gt; CHARMM is an academic research program used widely for macromolecular mechanics and dynamics with versatile analysis and manipulation tools of atomic coordinates and dynamics trajectories. CHARMM‐GUI, &lt;ext-link href=\&quot;http://www.charmm-gui.org\&quot;&gt;http://www.charmm‐gui.org&lt;/ext-link&gt; , has been developed to provide a web‐based graphical user interface to generate various input files and molecular systems to facilitate and standardize the usage of common and advanced simulation techniques in CHARMM. The web environment provides an ideal platform to build and validate a molecular model system in an interactive fashion such that, if a problem is found through visual inspection, one can go back to the previous setup and regenerate the whole system again. In this article, we describe the currently available functional modules of CHARMM‐GUI Input Generator that form a basis for the advanced simulation techniques. Future directions of the CHARMM‐GUI development project are also discussed briefly together with other features in the CHARMM‐GUI website, such as Archive and Movie Gallery. © 2008 Wiley Periodicals, Inc. J Comput Chem, 2008 &lt;/p&gt;&quot;,&quot;issue&quot;:&quot;11&quot;,&quot;volume&quot;:&quot;29&quot;},&quot;isTemporary&quot;:false}]},{&quot;citationID&quot;:&quot;MENDELEY_CITATION_09907243-b649-43a2-848b-424036c04329&quot;,&quot;properties&quot;:{&quot;noteIndex&quot;:0},&quot;isEdited&quot;:false,&quot;manualOverride&quot;:{&quot;isManuallyOverridden&quot;:false,&quot;citeprocText&quot;:&quot;(35)&quot;,&quot;manualOverrideText&quot;:&quot;&quot;},&quot;citationTag&quot;:&quot;MENDELEY_CITATION_v3_eyJjaXRhdGlvbklEIjoiTUVOREVMRVlfQ0lUQVRJT05fMDk5MDcyNDMtYjY0OS00M2EyLTg0OGItNDI0MDM2YzA0MzI5IiwicHJvcGVydGllcyI6eyJub3RlSW5kZXgiOjB9LCJpc0VkaXRlZCI6ZmFsc2UsIm1hbnVhbE92ZXJyaWRlIjp7ImlzTWFudWFsbHlPdmVycmlkZGVuIjpmYWxzZSwiY2l0ZXByb2NUZXh0IjoiKDM1KSIsIm1hbnVhbE92ZXJyaWRlVGV4dCI6IiJ9LCJjaXRhdGlvbkl0ZW1zIjpbeyJpZCI6ImQ1NWVkMWNlLWFlYTUtMzg1OS1hYjAxLTg3YjA3MzQ3OTk2YiIsIml0ZW1EYXRhIjp7InR5cGUiOiJhcnRpY2xlLWpvdXJuYWwiLCJpZCI6ImQ1NWVkMWNlLWFlYTUtMzg1OS1hYjAxLTg3YjA3MzQ3OTk2YiIsInRpdGxlIjoiQ2Fub25pY2FsIHNhbXBsaW5nIHRocm91Z2ggdmVsb2NpdHkgcmVzY2FsaW5nIiwiYXV0aG9yIjpbeyJmYW1pbHkiOiJCdXNzaSIsImdpdmVuIjoiR2lvdmFubmkiLCJwYXJzZS1uYW1lcyI6ZmFsc2UsImRyb3BwaW5nLXBhcnRpY2xlIjoiIiwibm9uLWRyb3BwaW5nLXBhcnRpY2xlIjoiIn0seyJmYW1pbHkiOiJEb25hZGlvIiwiZ2l2ZW4iOiJEYXZpZGUiLCJwYXJzZS1uYW1lcyI6ZmFsc2UsImRyb3BwaW5nLXBhcnRpY2xlIjoiIiwibm9uLWRyb3BwaW5nLXBhcnRpY2xlIjoiIn0seyJmYW1pbHkiOiJQYXJyaW5lbGxvIiwiZ2l2ZW4iOiJNaWNoZWxlIiwicGFyc2UtbmFtZXMiOmZhbHNlLCJkcm9wcGluZy1wYXJ0aWNsZSI6IiIsIm5vbi1kcm9wcGluZy1wYXJ0aWNsZSI6IiJ9XSwiY29udGFpbmVyLXRpdGxlIjoiVGhlIEpvdXJuYWwgb2YgQ2hlbWljYWwgUGh5c2ljcyIsImNvbnRhaW5lci10aXRsZS1zaG9ydCI6IkouIENoZW0uIFBoeXMuIiwiRE9JIjoiMTAuMTA2My8xLjI0MDg0MjAiLCJJU1NOIjoiMDAyMS05NjA2IiwiaXNzdWVkIjp7ImRhdGUtcGFydHMiOltbMjAwNywxLDddXX0sImFic3RyYWN0IjoiPHA+VGhlIGF1dGhvcnMgcHJlc2VudCBhIG5ldyBtb2xlY3VsYXIgZHluYW1pY3MgYWxnb3JpdGhtIGZvciBzYW1wbGluZyB0aGUgY2Fub25pY2FsIGRpc3RyaWJ1dGlvbi4gSW4gdGhpcyBhcHByb2FjaCB0aGUgdmVsb2NpdGllcyBvZiBhbGwgdGhlIHBhcnRpY2xlcyBhcmUgcmVzY2FsZWQgYnkgYSBwcm9wZXJseSBjaG9zZW4gcmFuZG9tIGZhY3Rvci4gVGhlIGFsZ29yaXRobSBpcyBmb3JtYWxseSBqdXN0aWZpZWQgYW5kIGl0IGlzIHNob3duIHRoYXQsIGluIHNwaXRlIG9mIGl0cyBzdG9jaGFzdGljIG5hdHVyZSwgYSBxdWFudGl0eSBjYW4gc3RpbGwgYmUgZGVmaW5lZCB0aGF0IHJlbWFpbnMgY29uc3RhbnQgZHVyaW5nIHRoZSBldm9sdXRpb24uIEluIG51bWVyaWNhbCBhcHBsaWNhdGlvbnMgdGhpcyBxdWFudGl0eSBjYW4gYmUgdXNlZCB0byBtZWFzdXJlIHRoZSBhY2N1cmFjeSBvZiB0aGUgc2FtcGxpbmcuIFRoZSBhdXRob3JzIGlsbHVzdHJhdGUgdGhlIHByb3BlcnRpZXMgb2YgdGhpcyBuZXcgbWV0aG9kIG9uIExlbm5hcmQtSm9uZXMgYW5kIFRJUDRQIHdhdGVyIG1vZGVscyBpbiB0aGUgc29saWQgYW5kIGxpcXVpZCBwaGFzZXMuIEl0cyBwZXJmb3JtYW5jZSBpcyBleGNlbGxlbnQgYW5kIGxhcmdlbHkgaW5kZXBlbmRlbnQgb2YgdGhlIHRoZXJtb3N0YXQgcGFyYW1ldGVyIGFsc28gd2l0aCByZWdhcmQgdG8gdGhlIGR5bmFtaWMgcHJvcGVydGllcy48L3A+IiwiaXNzdWUiOiIxIiwidm9sdW1lIjoiMTI2In0sImlzVGVtcG9yYXJ5IjpmYWxzZX1dfQ==&quot;,&quot;citationItems&quot;:[{&quot;id&quot;:&quot;d55ed1ce-aea5-3859-ab01-87b07347996b&quot;,&quot;itemData&quot;:{&quot;type&quot;:&quot;article-journal&quot;,&quot;id&quot;:&quot;d55ed1ce-aea5-3859-ab01-87b07347996b&quot;,&quot;title&quot;:&quot;Canonical sampling through velocity rescaling&quot;,&quot;author&quot;:[{&quot;family&quot;:&quot;Bussi&quot;,&quot;given&quot;:&quot;Giovanni&quot;,&quot;parse-names&quot;:false,&quot;dropping-particle&quot;:&quot;&quot;,&quot;non-dropping-particle&quot;:&quot;&quot;},{&quot;family&quot;:&quot;Donadio&quot;,&quot;given&quot;:&quot;Davide&quot;,&quot;parse-names&quot;:false,&quot;dropping-particle&quot;:&quot;&quot;,&quot;non-dropping-particle&quot;:&quot;&quot;},{&quot;family&quot;:&quot;Parrinello&quot;,&quot;given&quot;:&quot;Michele&quot;,&quot;parse-names&quot;:false,&quot;dropping-particle&quot;:&quot;&quot;,&quot;non-dropping-particle&quot;:&quot;&quot;}],&quot;container-title&quot;:&quot;The Journal of Chemical Physics&quot;,&quot;container-title-short&quot;:&quot;J. Chem. Phys.&quot;,&quot;DOI&quot;:&quot;10.1063/1.2408420&quot;,&quot;ISSN&quot;:&quot;0021-9606&quot;,&quot;issued&quot;:{&quot;date-parts&quot;:[[2007,1,7]]},&quot;abstract&quot;:&quot;&lt;p&gt;The authors present a new molecular dynamics algorithm for sampling the canonical distribution. In this approach the velocities of all the particles are rescaled by a properly chosen random factor. The algorithm is formally justified and it is shown that, in spite of its stochastic nature, a quantity can still be defined that remains constant during the evolution. In numerical applications this quantity can be used to measure the accuracy of the sampling. The authors illustrate the properties of this new method on Lennard-Jones and TIP4P water models in the solid and liquid phases. Its performance is excellent and largely independent of the thermostat parameter also with regard to the dynamic properties.&lt;/p&gt;&quot;,&quot;issue&quot;:&quot;1&quot;,&quot;volume&quot;:&quot;126&quot;},&quot;isTemporary&quot;:false}]},{&quot;citationID&quot;:&quot;MENDELEY_CITATION_0c2b9397-03e0-44d5-951b-2c35d63ce50b&quot;,&quot;properties&quot;:{&quot;noteIndex&quot;:0},&quot;isEdited&quot;:false,&quot;manualOverride&quot;:{&quot;isManuallyOverridden&quot;:false,&quot;citeprocText&quot;:&quot;(36)&quot;,&quot;manualOverrideText&quot;:&quot;&quot;},&quot;citationTag&quot;:&quot;MENDELEY_CITATION_v3_eyJjaXRhdGlvbklEIjoiTUVOREVMRVlfQ0lUQVRJT05fMGMyYjkzOTctMDNlMC00NGQ1LTk1MWItMmMzNWQ2M2NlNTBiIiwicHJvcGVydGllcyI6eyJub3RlSW5kZXgiOjB9LCJpc0VkaXRlZCI6ZmFsc2UsIm1hbnVhbE92ZXJyaWRlIjp7ImlzTWFudWFsbHlPdmVycmlkZGVuIjpmYWxzZSwiY2l0ZXByb2NUZXh0IjoiKDM2KSIsIm1hbnVhbE92ZXJyaWRlVGV4dCI6IiJ9LCJjaXRhdGlvbkl0ZW1zIjpbeyJpZCI6ImZmNTEwNTdkLWE1OGMtM2ZhZC04NDE3LTcyZDkyMjYwMGQ1NiIsIml0ZW1EYXRhIjp7InR5cGUiOiJhcnRpY2xlLWpvdXJuYWwiLCJpZCI6ImZmNTEwNTdkLWE1OGMtM2ZhZC04NDE3LTcyZDkyMjYwMGQ1NiIsInRpdGxlIjoiUHJlc3N1cmUgY29udHJvbCB1c2luZyBzdG9jaGFzdGljIGNlbGwgcmVzY2FsaW5nIiwiYXV0aG9yIjpbeyJmYW1pbHkiOiJCZXJuZXR0aSIsImdpdmVuIjoiTWF0dGlhIiwicGFyc2UtbmFtZXMiOmZhbHNlLCJkcm9wcGluZy1wYXJ0aWNsZSI6IiIsIm5vbi1kcm9wcGluZy1wYXJ0aWNsZSI6IiJ9LHsiZmFtaWx5IjoiQnVzc2kiLCJnaXZlbiI6Ikdpb3Zhbm5pIiwicGFyc2UtbmFtZXMiOmZhbHNlLCJkcm9wcGluZy1wYXJ0aWNsZSI6IiIsIm5vbi1kcm9wcGluZy1wYXJ0aWNsZSI6IiJ9XSwiY29udGFpbmVyLXRpdGxlIjoiVGhlIEpvdXJuYWwgb2YgQ2hlbWljYWwgUGh5c2ljcyIsImNvbnRhaW5lci10aXRsZS1zaG9ydCI6IkouIENoZW0uIFBoeXMuIiwiRE9JIjoiMTAuMTA2My81LjAwMjA1MTQiLCJJU1NOIjoiMDAyMS05NjA2IiwiaXNzdWVkIjp7ImRhdGUtcGFydHMiOltbMjAyMCw5LDIxXV19LCJhYnN0cmFjdCI6IjxwPk1vbGVjdWxhciBkeW5hbWljcyBzaW11bGF0aW9ucyByZXF1aXJlIGJhcm9zdGF0cyB0byBiZSBwZXJmb3JtZWQgYXQgYSBjb25zdGFudCBwcmVzc3VyZS4gVGhlIHVzdWFsIHJlY2lwZSBpcyB0byBlbXBsb3kgdGhlIEJlcmVuZHNlbiBiYXJvc3RhdCBmaXJzdCwgd2hpY2ggZGlzcGxheXMgYSBmaXJzdC1vcmRlciB2b2x1bWUgcmVsYXhhdGlvbiBlZmZpY2llbnQgaW4gZXF1aWxpYnJhdGlvbiBidXQgcmVzdWx0cyBpbiBpbmNvcnJlY3Qgdm9sdW1lIGZsdWN0dWF0aW9ucywgZm9sbG93ZWQgYnkgYSBzZWNvbmQtb3JkZXIgb3IgYSBNb250ZSBDYXJsbyBiYXJvc3RhdCBmb3IgcHJvZHVjdGlvbiBydW5zLiBJbiB0aGlzIHBhcGVyLCB3ZSBpbnRyb2R1Y2Ugc3RvY2hhc3RpYyBjZWxsIHJlc2NhbGluZywgYSBmaXJzdC1vcmRlciBiYXJvc3RhdCB0aGF0IHNhbXBsZXMgdGhlIGNvcnJlY3Qgdm9sdW1lIGZsdWN0dWF0aW9ucyBieSBpbmNsdWRpbmcgYSBzdWl0YWJsZSBub2lzZSB0ZXJtLiBUaGUgYWxnb3JpdGhtIGlzIHNob3duIHRvIHJlcG9ydCB2b2x1bWUgZmx1Y3R1YXRpb25zIGNvbXBhdGlibGUgd2l0aCB0aGUgaXNvYmFyaWMgZW5zZW1ibGUgYW5kIGl0cyBhbmlzb3Ryb3BpYyB2YXJpYW50IGlzIHRlc3RlZCBvbiBhIG1lbWJyYW5lIHNpbXVsYXRpb24uIFN0b2NoYXN0aWMgY2VsbCByZXNjYWxpbmcgY2FuIGJlIHN0cmFpZ2h0Zm9yd2FyZGx5IGltcGxlbWVudGVkIGluIHRoZSBleGlzdGluZyBjb2RlcyBhbmQgY2FuIGJlIHVzZWQgZWZmZWN0aXZlbHkgaW4gYm90aCBlcXVpbGlicmF0aW9uIGFuZCBwcm9kdWN0aW9uIHBoYXNlcy48L3A+IiwiaXNzdWUiOiIxMSIsInZvbHVtZSI6IjE1MyJ9LCJpc1RlbXBvcmFyeSI6ZmFsc2V9XX0=&quot;,&quot;citationItems&quot;:[{&quot;id&quot;:&quot;ff51057d-a58c-3fad-8417-72d922600d56&quot;,&quot;itemData&quot;:{&quot;type&quot;:&quot;article-journal&quot;,&quot;id&quot;:&quot;ff51057d-a58c-3fad-8417-72d922600d56&quot;,&quot;title&quot;:&quot;Pressure control using stochastic cell rescaling&quot;,&quot;author&quot;:[{&quot;family&quot;:&quot;Bernetti&quot;,&quot;given&quot;:&quot;Mattia&quot;,&quot;parse-names&quot;:false,&quot;dropping-particle&quot;:&quot;&quot;,&quot;non-dropping-particle&quot;:&quot;&quot;},{&quot;family&quot;:&quot;Bussi&quot;,&quot;given&quot;:&quot;Giovanni&quot;,&quot;parse-names&quot;:false,&quot;dropping-particle&quot;:&quot;&quot;,&quot;non-dropping-particle&quot;:&quot;&quot;}],&quot;container-title&quot;:&quot;The Journal of Chemical Physics&quot;,&quot;container-title-short&quot;:&quot;J. Chem. Phys.&quot;,&quot;DOI&quot;:&quot;10.1063/5.0020514&quot;,&quot;ISSN&quot;:&quot;0021-9606&quot;,&quot;issued&quot;:{&quot;date-parts&quot;:[[2020,9,21]]},&quot;abstract&quot;:&quot;&lt;p&gt;Molecular dynamics simulations require barostats to be performed at a constant pressure. The usual recipe is to employ the Berendsen barostat first, which displays a first-order volume relaxation efficient in equilibration but results in incorrect volume fluctuations, followed by a second-order or a Monte Carlo barostat for production runs. In this paper, we introduce stochastic cell rescaling, a first-order barostat that samples the correct volume fluctuations by including a suitable noise term. The algorithm is shown to report volume fluctuations compatible with the isobaric ensemble and its anisotropic variant is tested on a membrane simulation. Stochastic cell rescaling can be straightforwardly implemented in the existing codes and can be used effectively in both equilibration and production phases.&lt;/p&gt;&quot;,&quot;issue&quot;:&quot;11&quot;,&quot;volume&quot;:&quot;153&quot;},&quot;isTemporary&quot;:false}]},{&quot;citationID&quot;:&quot;MENDELEY_CITATION_937e3fcd-4796-42ff-ae44-4bcd78c12555&quot;,&quot;properties&quot;:{&quot;noteIndex&quot;:0},&quot;isEdited&quot;:false,&quot;manualOverride&quot;:{&quot;isManuallyOverridden&quot;:false,&quot;citeprocText&quot;:&quot;(37)&quot;,&quot;manualOverrideText&quot;:&quot;&quot;},&quot;citationTag&quot;:&quot;MENDELEY_CITATION_v3_eyJjaXRhdGlvbklEIjoiTUVOREVMRVlfQ0lUQVRJT05fOTM3ZTNmY2QtNDc5Ni00MmZmLWFlNDQtNGJjZDc4YzEyNTU1IiwicHJvcGVydGllcyI6eyJub3RlSW5kZXgiOjB9LCJpc0VkaXRlZCI6ZmFsc2UsIm1hbnVhbE92ZXJyaWRlIjp7ImlzTWFudWFsbHlPdmVycmlkZGVuIjpmYWxzZSwiY2l0ZXByb2NUZXh0IjoiKDM3KSIsIm1hbnVhbE92ZXJyaWRlVGV4dCI6IiJ9LCJjaXRhdGlvbkl0ZW1zIjpbeyJpZCI6ImZmNzg5MTc1LWRkNGItMzM1NS05NjNmLTY1YWNkYjljYmQ4NyIsIml0ZW1EYXRhIjp7InR5cGUiOiJhcnRpY2xlLWpvdXJuYWwiLCJpZCI6ImZmNzg5MTc1LWRkNGItMzM1NS05NjNmLTY1YWNkYjljYmQ4NyIsInRpdGxlIjoiTG9uZy1UaW1lLVN0ZXAgTW9sZWN1bGFyIER5bmFtaWNzIHRocm91Z2ggSHlkcm9nZW4gTWFzcyBSZXBhcnRpdGlvbmluZyIsImF1dGhvciI6W3siZmFtaWx5IjoiSG9wa2lucyIsImdpdmVuIjoiQ2hhZCBXLiIsInBhcnNlLW5hbWVzIjpmYWxzZSwiZHJvcHBpbmctcGFydGljbGUiOiIiLCJub24tZHJvcHBpbmctcGFydGljbGUiOiIifSx7ImZhbWlseSI6IkdyYW5kIiwiZ2l2ZW4iOiJTY290dCIsInBhcnNlLW5hbWVzIjpmYWxzZSwiZHJvcHBpbmctcGFydGljbGUiOiIiLCJub24tZHJvcHBpbmctcGFydGljbGUiOiJMZSJ9LHsiZmFtaWx5IjoiV2Fsa2VyIiwiZ2l2ZW4iOiJSb3NzIEMuIiwicGFyc2UtbmFtZXMiOmZhbHNlLCJkcm9wcGluZy1wYXJ0aWNsZSI6IiIsIm5vbi1kcm9wcGluZy1wYXJ0aWNsZSI6IiJ9LHsiZmFtaWx5IjoiUm9pdGJlcmciLCJnaXZlbiI6IkFkcmlhbiBFLiIsInBhcnNlLW5hbWVzIjpmYWxzZSwiZHJvcHBpbmctcGFydGljbGUiOiIiLCJub24tZHJvcHBpbmctcGFydGljbGUiOiIifV0sImNvbnRhaW5lci10aXRsZSI6IkpvdXJuYWwgb2YgQ2hlbWljYWwgVGhlb3J5IGFuZCBDb21wdXRhdGlvbiIsImNvbnRhaW5lci10aXRsZS1zaG9ydCI6IkouIENoZW0uIFRoZW9yeSBDb21wdXQuIiwiRE9JIjoiMTAuMTAyMS9jdDUwMTA0MDYiLCJJU1NOIjoiMTU0OS05NjE4IiwiaXNzdWVkIjp7ImRhdGUtcGFydHMiOltbMjAxNSw0LDE0XV19LCJwYWdlIjoiMTg2NC0xODc0IiwiaXNzdWUiOiI0Iiwidm9sdW1lIjoiMTEifSwiaXNUZW1wb3JhcnkiOmZhbHNlfV19&quot;,&quot;citationItems&quot;:[{&quot;id&quot;:&quot;ff789175-dd4b-3355-963f-65acdb9cbd87&quot;,&quot;itemData&quot;:{&quot;type&quot;:&quot;article-journal&quot;,&quot;id&quot;:&quot;ff789175-dd4b-3355-963f-65acdb9cbd87&quot;,&quot;title&quot;:&quot;Long-Time-Step Molecular Dynamics through Hydrogen Mass Repartitioning&quot;,&quot;author&quot;:[{&quot;family&quot;:&quot;Hopkins&quot;,&quot;given&quot;:&quot;Chad W.&quot;,&quot;parse-names&quot;:false,&quot;dropping-particle&quot;:&quot;&quot;,&quot;non-dropping-particle&quot;:&quot;&quot;},{&quot;family&quot;:&quot;Grand&quot;,&quot;given&quot;:&quot;Scott&quot;,&quot;parse-names&quot;:false,&quot;dropping-particle&quot;:&quot;&quot;,&quot;non-dropping-particle&quot;:&quot;Le&quot;},{&quot;family&quot;:&quot;Walker&quot;,&quot;given&quot;:&quot;Ross C.&quot;,&quot;parse-names&quot;:false,&quot;dropping-particle&quot;:&quot;&quot;,&quot;non-dropping-particle&quot;:&quot;&quot;},{&quot;family&quot;:&quot;Roitberg&quot;,&quot;given&quot;:&quot;Adrian E.&quot;,&quot;parse-names&quot;:false,&quot;dropping-particle&quot;:&quot;&quot;,&quot;non-dropping-particle&quot;:&quot;&quot;}],&quot;container-title&quot;:&quot;Journal of Chemical Theory and Computation&quot;,&quot;container-title-short&quot;:&quot;J. Chem. Theory Comput.&quot;,&quot;DOI&quot;:&quot;10.1021/ct5010406&quot;,&quot;ISSN&quot;:&quot;1549-9618&quot;,&quot;issued&quot;:{&quot;date-parts&quot;:[[2015,4,14]]},&quot;page&quot;:&quot;1864-1874&quot;,&quot;issue&quot;:&quot;4&quot;,&quot;volume&quot;:&quot;11&quot;},&quot;isTemporary&quot;:false}]},{&quot;citationID&quot;:&quot;MENDELEY_CITATION_170797ad-adf5-46bd-9894-38866274e526&quot;,&quot;properties&quot;:{&quot;noteIndex&quot;:0},&quot;isEdited&quot;:false,&quot;manualOverride&quot;:{&quot;isManuallyOverridden&quot;:false,&quot;citeprocText&quot;:&quot;(38)&quot;,&quot;manualOverrideText&quot;:&quot;&quot;},&quot;citationTag&quot;:&quot;MENDELEY_CITATION_v3_eyJjaXRhdGlvbklEIjoiTUVOREVMRVlfQ0lUQVRJT05fMTcwNzk3YWQtYWRmNS00NmJkLTk4OTQtMzg4NjYyNzRlNTI2IiwicHJvcGVydGllcyI6eyJub3RlSW5kZXgiOjB9LCJpc0VkaXRlZCI6ZmFsc2UsIm1hbnVhbE92ZXJyaWRlIjp7ImlzTWFudWFsbHlPdmVycmlkZGVuIjpmYWxzZSwiY2l0ZXByb2NUZXh0IjoiKDM4KSIsIm1hbnVhbE92ZXJyaWRlVGV4dCI6IiJ9LCJjaXRhdGlvbkl0ZW1zIjpbeyJpZCI6IjNhNmEyNGI3LWI3NzgtM2VjMC1hMGE5LWQyNTY1NjU2YTg1ZSIsIml0ZW1EYXRhIjp7InR5cGUiOiJhcnRpY2xlLWpvdXJuYWwiLCJpZCI6IjNhNmEyNGI3LWI3NzgtM2VjMC1hMGE5LWQyNTY1NjU2YTg1ZSIsInRpdGxlIjoiTElOQ1M6IEEgbGluZWFyIGNvbnN0cmFpbnQgc29sdmVyIGZvciBtb2xlY3VsYXIgc2ltdWxhdGlvbnMiLCJhdXRob3IiOlt7ImZhbWlseSI6Ikhlc3MiLCJnaXZlbiI6IkJlcmsiLCJwYXJzZS1uYW1lcyI6ZmFsc2UsImRyb3BwaW5nLXBhcnRpY2xlIjoiIiwibm9uLWRyb3BwaW5nLXBhcnRpY2xlIjoiIn0seyJmYW1pbHkiOiJCZWtrZXIiLCJnaXZlbiI6IkhlbmsiLCJwYXJzZS1uYW1lcyI6ZmFsc2UsImRyb3BwaW5nLXBhcnRpY2xlIjoiIiwibm9uLWRyb3BwaW5nLXBhcnRpY2xlIjoiIn0seyJmYW1pbHkiOiJCZXJlbmRzZW4iLCJnaXZlbiI6Ikhlcm1hbiBKLiBDLiIsInBhcnNlLW5hbWVzIjpmYWxzZSwiZHJvcHBpbmctcGFydGljbGUiOiIiLCJub24tZHJvcHBpbmctcGFydGljbGUiOiIifSx7ImZhbWlseSI6IkZyYWFpamUiLCJnaXZlbiI6IkpvaGFubmVzIEcuIEUuIE0uIiwicGFyc2UtbmFtZXMiOmZhbHNlLCJkcm9wcGluZy1wYXJ0aWNsZSI6IiIsIm5vbi1kcm9wcGluZy1wYXJ0aWNsZSI6IiJ9XSwiY29udGFpbmVyLXRpdGxlIjoiSm91cm5hbCBvZiBDb21wdXRhdGlvbmFsIENoZW1pc3RyeSIsImNvbnRhaW5lci10aXRsZS1zaG9ydCI6IkouIENvbXB1dC4gQ2hlbS4iLCJET0kiOiIxMC4xMDAyLyhTSUNJKTEwOTYtOTg3WCgxOTk3MDkpMTg6MTI8MTQ2Mzo6QUlELUpDQzQ+My4wLkNPOzItSCIsIklTU04iOiIwMTkyLTg2NTEiLCJpc3N1ZWQiOnsiZGF0ZS1wYXJ0cyI6W1sxOTk3LDldXX0sInBhZ2UiOiIxNDYzLTE0NzIiLCJpc3N1ZSI6IjEyIiwidm9sdW1lIjoiMTgifSwiaXNUZW1wb3JhcnkiOmZhbHNlfV19&quot;,&quot;citationItems&quot;:[{&quot;id&quot;:&quot;3a6a24b7-b778-3ec0-a0a9-d2565656a85e&quot;,&quot;itemData&quot;:{&quot;type&quot;:&quot;article-journal&quot;,&quot;id&quot;:&quot;3a6a24b7-b778-3ec0-a0a9-d2565656a85e&quot;,&quot;title&quot;:&quot;LINCS: A linear constraint solver for molecular simulations&quot;,&quot;author&quot;:[{&quot;family&quot;:&quot;Hess&quot;,&quot;given&quot;:&quot;Berk&quot;,&quot;parse-names&quot;:false,&quot;dropping-particle&quot;:&quot;&quot;,&quot;non-dropping-particle&quot;:&quot;&quot;},{&quot;family&quot;:&quot;Bekker&quot;,&quot;given&quot;:&quot;Henk&quot;,&quot;parse-names&quot;:false,&quot;dropping-particle&quot;:&quot;&quot;,&quot;non-dropping-particle&quot;:&quot;&quot;},{&quot;family&quot;:&quot;Berendsen&quot;,&quot;given&quot;:&quot;Herman J. C.&quot;,&quot;parse-names&quot;:false,&quot;dropping-particle&quot;:&quot;&quot;,&quot;non-dropping-particle&quot;:&quot;&quot;},{&quot;family&quot;:&quot;Fraaije&quot;,&quot;given&quot;:&quot;Johannes G. E. M.&quot;,&quot;parse-names&quot;:false,&quot;dropping-particle&quot;:&quot;&quot;,&quot;non-dropping-particle&quot;:&quot;&quot;}],&quot;container-title&quot;:&quot;Journal of Computational Chemistry&quot;,&quot;container-title-short&quot;:&quot;J. Comput. Chem.&quot;,&quot;DOI&quot;:&quot;10.1002/(SICI)1096-987X(199709)18:12&lt;1463::AID-JCC4&gt;3.0.CO;2-H&quot;,&quot;ISSN&quot;:&quot;0192-8651&quot;,&quot;issued&quot;:{&quot;date-parts&quot;:[[1997,9]]},&quot;page&quot;:&quot;1463-1472&quot;,&quot;issue&quot;:&quot;12&quot;,&quot;volume&quot;:&quot;18&quot;},&quot;isTemporary&quot;:false}]},{&quot;citationID&quot;:&quot;MENDELEY_CITATION_2ffd4490-a591-4848-b3ac-f8ecfe862a38&quot;,&quot;properties&quot;:{&quot;noteIndex&quot;:0},&quot;isEdited&quot;:false,&quot;manualOverride&quot;:{&quot;isManuallyOverridden&quot;:false,&quot;citeprocText&quot;:&quot;(39)&quot;,&quot;manualOverrideText&quot;:&quot;&quot;},&quot;citationTag&quot;:&quot;MENDELEY_CITATION_v3_eyJjaXRhdGlvbklEIjoiTUVOREVMRVlfQ0lUQVRJT05fMmZmZDQ0OTAtYTU5MS00ODQ4LWIzYWMtZjhlY2ZlODYyYTM4IiwicHJvcGVydGllcyI6eyJub3RlSW5kZXgiOjB9LCJpc0VkaXRlZCI6ZmFsc2UsIm1hbnVhbE92ZXJyaWRlIjp7ImlzTWFudWFsbHlPdmVycmlkZGVuIjpmYWxzZSwiY2l0ZXByb2NUZXh0IjoiKDM5KSIsIm1hbnVhbE92ZXJyaWRlVGV4dCI6IiJ9LCJjaXRhdGlvbkl0ZW1zIjpbeyJpZCI6IjExMjAxMzEzLTliMzYtMzljZi1iZTBlLTQyYThkNjgzOTY4OSIsIml0ZW1EYXRhIjp7InR5cGUiOiJhcnRpY2xlLWpvdXJuYWwiLCJpZCI6IjExMjAxMzEzLTliMzYtMzljZi1iZTBlLTQyYThkNjgzOTY4OSIsInRpdGxlIjoiT3B0aW1pemF0aW9uIG9mIHBhcmFtZXRlcnMgZm9yIG1vbGVjdWxhciBkeW5hbWljcyBzaW11bGF0aW9uIHVzaW5nIHNtb290aCBwYXJ0aWNsZeKAkG1lc2ggRXdhbGQgaW4gR1JPTUFDUyA0LjUiLCJhdXRob3IiOlt7ImZhbWlseSI6IkFicmFoYW0iLCJnaXZlbiI6Ik1hcmsgSi4iLCJwYXJzZS1uYW1lcyI6ZmFsc2UsImRyb3BwaW5nLXBhcnRpY2xlIjoiIiwibm9uLWRyb3BwaW5nLXBhcnRpY2xlIjoiIn0seyJmYW1pbHkiOiJHcmVhZHkiLCJnaXZlbiI6IkppbGwgRS4iLCJwYXJzZS1uYW1lcyI6ZmFsc2UsImRyb3BwaW5nLXBhcnRpY2xlIjoiIiwibm9uLWRyb3BwaW5nLXBhcnRpY2xlIjoiIn1dLCJjb250YWluZXItdGl0bGUiOiJKb3VybmFsIG9mIENvbXB1dGF0aW9uYWwgQ2hlbWlzdHJ5IiwiY29udGFpbmVyLXRpdGxlLXNob3J0IjoiSi4gQ29tcHV0LiBDaGVtLiIsIkRPSSI6IjEwLjEwMDIvamNjLjIxNzczIiwiSVNTTiI6IjAxOTItODY1MSIsImlzc3VlZCI6eyJkYXRlLXBhcnRzIjpbWzIwMTEsNywxNV1dfSwicGFnZSI6IjIwMzEtMjA0MCIsImFic3RyYWN0IjoiPHA+QmFzZWQgb24gb3VyIGNyaXRpcXVlIG9mIHJlcXVpcmVtZW50cyBmb3IgcGVyZm9ybWluZyBhbiBlZmZpY2llbnQgbW9sZWN1bGFyIGR5bmFtaWNzIHNpbXVsYXRpb24gd2l0aCB0aGUgcGFydGljbGXigJBtZXNoIEV3YWxkIChQTUUpIGltcGxlbWVudGF0aW9uIGluIEdST01BQ1MgNC41LCB3ZSBwcmVzZW50IGEgY29tcHV0YXRpb25hbCB0b29sIHRvIGVuYWJsZSB0aGUgZGlzY292ZXJ5IG9mIHBhcmFtZXRlcnMgdGhhdCBwcm9kdWNlIGEgZ2l2ZW4gYWNjdXJhY3kgaW4gdGhlIFBNRSBhcHByb3hpbWF0aW9uIG9mIHRoZSBmdWxsIGVsZWN0cm9zdGF0aWNzLiBDYWxjdWxhdGlvbnMgb24gdHdvIHBhcmFsbGVsIGNvbXB1dGVycyB3aXRoIGRpZmZlcmVudCBwcm9jZXNzb3IgYW5kIGNvbW11bmljYXRpb24gc3RydWN0dXJlcyBzaG93ZWQgdGhhdCBhIGdpdmVuIGFjY3VyYWN5IGNhbiBiZSBhdHRhaW5lZCBvdmVyIGEgcmFuZ2Ugb2YgcGFyYW1ldGVyIHNwYWNlLCBhbmQgdGhhdCB0aGUgYXR0cmlidXRlcyBvZiB0aGUgaGFyZHdhcmUgYW5kIHNpbXVsYXRpb24gc3lzdGVtIGNvbnRyb2wgd2hpY2ggcGFyYW1ldGVyIHNldHMgYXJlIG9wdGltYWwuIFRoaXMgaW5mb3JtYXRpb24gY2FuIGJlIHVzZWQgdG8gZmluZCB0aGUgZmFzdGVzdCBhdmFpbGFibGUgUE1FIHBhcmFtZXRlciBzZXRzIHRoYXQgYWNoaWV2ZSBhIGdpdmVuIGFjY3VyYWN5LiBXZSBob3BlIHRoYXQgdGhpcyB0b29sIHdpbGwgc3RpbXVsYXRlIGZ1dHVyZSB3b3JrIHRvIGFzc2VzcyB0aGUgaW1wYWN0IG9mIHRoZSBxdWFsaXR5IG9mIHRoZSBQTUUgYXBwcm94aW1hdGlvbiBvbiBzaW11bGF0aW9uIG91dGNvbWVzLCBwYXJ0aWN1bGFybHkgd2l0aCByZWdhcmQgdG8gdGhlIHRyYWRl4oCQb2ZmIGJldHdlZW4gY29zdCBhbmQgc2NpZW50aWZpYyByZWxpYWJpbGl0eSBpbiBiaW9tb2xlY3VsYXIgYXBwbGljYXRpb25zLiDCqSAyMDExIFdpbGV5IFBlcmlvZGljYWxzLCBJbmMuIEogQ29tcHV0IENoZW0sIDIwMTE8L3A+IiwiaXNzdWUiOiI5Iiwidm9sdW1lIjoiMzIifSwiaXNUZW1wb3JhcnkiOmZhbHNlfV19&quot;,&quot;citationItems&quot;:[{&quot;id&quot;:&quot;11201313-9b36-39cf-be0e-42a8d6839689&quot;,&quot;itemData&quot;:{&quot;type&quot;:&quot;article-journal&quot;,&quot;id&quot;:&quot;11201313-9b36-39cf-be0e-42a8d6839689&quot;,&quot;title&quot;:&quot;Optimization of parameters for molecular dynamics simulation using smooth particle‐mesh Ewald in GROMACS 4.5&quot;,&quot;author&quot;:[{&quot;family&quot;:&quot;Abraham&quot;,&quot;given&quot;:&quot;Mark J.&quot;,&quot;parse-names&quot;:false,&quot;dropping-particle&quot;:&quot;&quot;,&quot;non-dropping-particle&quot;:&quot;&quot;},{&quot;family&quot;:&quot;Gready&quot;,&quot;given&quot;:&quot;Jill E.&quot;,&quot;parse-names&quot;:false,&quot;dropping-particle&quot;:&quot;&quot;,&quot;non-dropping-particle&quot;:&quot;&quot;}],&quot;container-title&quot;:&quot;Journal of Computational Chemistry&quot;,&quot;container-title-short&quot;:&quot;J. Comput. Chem.&quot;,&quot;DOI&quot;:&quot;10.1002/jcc.21773&quot;,&quot;ISSN&quot;:&quot;0192-8651&quot;,&quot;issued&quot;:{&quot;date-parts&quot;:[[2011,7,15]]},&quot;page&quot;:&quot;2031-2040&quot;,&quot;abstract&quot;:&quot;&lt;p&gt;Based on our critique of requirements for performing an efficient molecular dynamics simulation with the particle‐mesh Ewald (PME) implementation in GROMACS 4.5, we present a computational tool to enable the discovery of parameters that produce a given accuracy in the PME approximation of the full electrostatics. Calculations on two parallel computers with different processor and communication structures showed that a given accuracy can be attained over a range of parameter space, and that the attributes of the hardware and simulation system control which parameter sets are optimal. This information can be used to find the fastest available PME parameter sets that achieve a given accuracy. We hope that this tool will stimulate future work to assess the impact of the quality of the PME approximation on simulation outcomes, particularly with regard to the trade‐off between cost and scientific reliability in biomolecular applications. © 2011 Wiley Periodicals, Inc. J Comput Chem, 2011&lt;/p&gt;&quot;,&quot;issue&quot;:&quot;9&quot;,&quot;volume&quot;:&quot;32&quot;},&quot;isTemporary&quot;:false}]},{&quot;citationID&quot;:&quot;MENDELEY_CITATION_8198b839-4195-4f2d-b210-774f2264cd00&quot;,&quot;properties&quot;:{&quot;noteIndex&quot;:0},&quot;isEdited&quot;:false,&quot;manualOverride&quot;:{&quot;isManuallyOverridden&quot;:false,&quot;citeprocText&quot;:&quot;(40)&quot;,&quot;manualOverrideText&quot;:&quot;&quot;},&quot;citationTag&quot;:&quot;MENDELEY_CITATION_v3_eyJjaXRhdGlvbklEIjoiTUVOREVMRVlfQ0lUQVRJT05fODE5OGI4MzktNDE5NS00ZjJkLWIyMTAtNzc0ZjIyNjRjZDAwIiwicHJvcGVydGllcyI6eyJub3RlSW5kZXgiOjB9LCJpc0VkaXRlZCI6ZmFsc2UsIm1hbnVhbE92ZXJyaWRlIjp7ImlzTWFudWFsbHlPdmVycmlkZGVuIjpmYWxzZSwiY2l0ZXByb2NUZXh0IjoiKDQwKSIsIm1hbnVhbE92ZXJyaWRlVGV4dCI6IiJ9LCJjaXRhdGlvbkl0ZW1zIjpbeyJpZCI6Ijk3MzY0MzE5LTkyMDctMzU3NS05M2I0LTBhNTk0ODQ3YTYzMiIsIml0ZW1EYXRhIjp7InR5cGUiOiJhcnRpY2xlLWpvdXJuYWwiLCJpZCI6Ijk3MzY0MzE5LTkyMDctMzU3NS05M2I0LTBhNTk0ODQ3YTYzMiIsInRpdGxlIjoiTURBbmFseXNpczogQSB0b29sa2l0IGZvciB0aGUgYW5hbHlzaXMgb2YgbW9sZWN1bGFyIGR5bmFtaWNzIHNpbXVsYXRpb25zIiwiYXV0aG9yIjpbeyJmYW1pbHkiOiJNaWNoYXVk4oCQQWdyYXdhbCIsImdpdmVuIjoiTmF2ZWVuIiwicGFyc2UtbmFtZXMiOmZhbHNlLCJkcm9wcGluZy1wYXJ0aWNsZSI6IiIsIm5vbi1kcm9wcGluZy1wYXJ0aWNsZSI6IiJ9LHsiZmFtaWx5IjoiRGVubmluZyIsImdpdmVuIjoiRWxpemFiZXRoIEouIiwicGFyc2UtbmFtZXMiOmZhbHNlLCJkcm9wcGluZy1wYXJ0aWNsZSI6IiIsIm5vbi1kcm9wcGluZy1wYXJ0aWNsZSI6IiJ9LHsiZmFtaWx5IjoiV29vbGYiLCJnaXZlbiI6IlRob21hcyBCLiIsInBhcnNlLW5hbWVzIjpmYWxzZSwiZHJvcHBpbmctcGFydGljbGUiOiIiLCJub24tZHJvcHBpbmctcGFydGljbGUiOiIifSx7ImZhbWlseSI6IkJlY2tzdGVpbiIsImdpdmVuIjoiT2xpdmVyIiwicGFyc2UtbmFtZXMiOmZhbHNlLCJkcm9wcGluZy1wYXJ0aWNsZSI6IiIsIm5vbi1kcm9wcGluZy1wYXJ0aWNsZSI6IiJ9XSwiY29udGFpbmVyLXRpdGxlIjoiSm91cm5hbCBvZiBDb21wdXRhdGlvbmFsIENoZW1pc3RyeSIsImNvbnRhaW5lci10aXRsZS1zaG9ydCI6IkouIENvbXB1dC4gQ2hlbS4iLCJET0kiOiIxMC4xMDAyL2pjYy4yMTc4NyIsIklTU04iOiIwMTkyLTg2NTEiLCJpc3N1ZWQiOnsiZGF0ZS1wYXJ0cyI6W1syMDExLDcsMzBdXX0sInBhZ2UiOiIyMzE5LTIzMjciLCJhYnN0cmFjdCI6IjxwPiBNREFuYWx5c2lzIGlzIGFuIG9iamVjdOKAkG9yaWVudGVkIGxpYnJhcnkgZm9yIHN0cnVjdHVyYWwgYW5kIHRlbXBvcmFsIGFuYWx5c2lzIG9mIG1vbGVjdWxhciBkeW5hbWljcyAoTUQpIHNpbXVsYXRpb24gdHJhamVjdG9yaWVzIGFuZCBpbmRpdmlkdWFsIHByb3RlaW4gc3RydWN0dXJlcy4gSXQgaXMgd3JpdHRlbiBpbiB0aGUgUHl0aG9uIGxhbmd1YWdlIHdpdGggc29tZSBwZXJmb3JtYW5jZeKAkGNyaXRpY2FsIGNvZGUgaW4gQy4gSXQgdXNlcyB0aGUgcG93ZXJmdWwgTnVtUHkgcGFja2FnZSB0byBleHBvc2UgdHJhamVjdG9yeSBkYXRhIGFzIGZhc3QgYW5kIGVmZmljaWVudCBOdW1QeSBhcnJheXMuIEl0IGhhcyBiZWVuIHRlc3RlZCBvbiBzeXN0ZW1zIG9mIG1pbGxpb25zIG9mIHBhcnRpY2xlcy4gTWFueSBjb21tb24gZmlsZSBmb3JtYXRzIG9mIHNpbXVsYXRpb24gcGFja2FnZXMgaW5jbHVkaW5nIENIQVJNTSwgR3JvbWFjcywgQW1iZXIsIGFuZCBOQU1EIGFuZCB0aGUgUHJvdGVpbiBEYXRhIEJhbmsgZm9ybWF0IGNhbiBiZSByZWFkIGFuZCB3cml0dGVuLiBBdG9tcyBjYW4gYmUgc2VsZWN0ZWQgd2l0aCBhIHN5bnRheCBzaW1pbGFyIHRvIENIQVJNTSdzIHBvd2VyZnVsIHNlbGVjdGlvbiBjb21tYW5kcy4gTURBbmFseXNpcyBlbmFibGVzIGJvdGggbm92aWNlIGFuZCBleHBlcmllbmNlZCBwcm9ncmFtbWVycyB0byByYXBpZGx5IHdyaXRlIHRoZWlyIG93biBhbmFseXRpY2FsIHRvb2xzIGFuZCBhY2Nlc3MgZGF0YSBzdG9yZWQgaW4gdHJhamVjdG9yaWVzIGluIGFuIGVhc2lseSBhY2Nlc3NpYmxlIG1hbm5lciB0aGF0IGZhY2lsaXRhdGVzIGludGVyYWN0aXZlIGV4cGxvcmF0aXZlIGFuYWx5c2lzLiBNREFuYWx5c2lzIGhhcyBiZWVuIHRlc3RlZCBvbiBhbmQgd29ya3MgZm9yIG1vc3QgVW5peOKAkGJhc2VkIHBsYXRmb3JtcyBzdWNoIGFzIExpbnV4IGFuZCBNYWMgT1MgWC4gSXQgaXMgZnJlZWx5IGF2YWlsYWJsZSB1bmRlciB0aGUgR05VIEdlbmVyYWwgUHVibGljIExpY2Vuc2UgZnJvbSA8ZXh0LWxpbmsgaHJlZj1cImh0dHA6Ly9tZGFuYWx5c2lzLmdvb2dsZWNvZGUuY29tXCI+aHR0cDovL21kYW5hbHlzaXMuZ29vZ2xlY29kZS5jb208L2V4dC1saW5rPiAuIMKpIDIwMTEgV2lsZXkgUGVyaW9kaWNhbHMsIEluYy4gSiBDb21wdXQgQ2hlbSAyMDExIDwvcD4iLCJpc3N1ZSI6IjEwIiwidm9sdW1lIjoiMzIifSwiaXNUZW1wb3JhcnkiOmZhbHNlfV19&quot;,&quot;citationItems&quot;:[{&quot;id&quot;:&quot;97364319-9207-3575-93b4-0a594847a632&quot;,&quot;itemData&quot;:{&quot;type&quot;:&quot;article-journal&quot;,&quot;id&quot;:&quot;97364319-9207-3575-93b4-0a594847a632&quot;,&quot;title&quot;:&quot;MDAnalysis: A toolkit for the analysis of molecular dynamics simulations&quot;,&quot;author&quot;:[{&quot;family&quot;:&quot;Michaud‐Agrawal&quot;,&quot;given&quot;:&quot;Naveen&quot;,&quot;parse-names&quot;:false,&quot;dropping-particle&quot;:&quot;&quot;,&quot;non-dropping-particle&quot;:&quot;&quot;},{&quot;family&quot;:&quot;Denning&quot;,&quot;given&quot;:&quot;Elizabeth J.&quot;,&quot;parse-names&quot;:false,&quot;dropping-particle&quot;:&quot;&quot;,&quot;non-dropping-particle&quot;:&quot;&quot;},{&quot;family&quot;:&quot;Woolf&quot;,&quot;given&quot;:&quot;Thomas B.&quot;,&quot;parse-names&quot;:false,&quot;dropping-particle&quot;:&quot;&quot;,&quot;non-dropping-particle&quot;:&quot;&quot;},{&quot;family&quot;:&quot;Beckstein&quot;,&quot;given&quot;:&quot;Oliver&quot;,&quot;parse-names&quot;:false,&quot;dropping-particle&quot;:&quot;&quot;,&quot;non-dropping-particle&quot;:&quot;&quot;}],&quot;container-title&quot;:&quot;Journal of Computational Chemistry&quot;,&quot;container-title-short&quot;:&quot;J. Comput. Chem.&quot;,&quot;DOI&quot;:&quot;10.1002/jcc.21787&quot;,&quot;ISSN&quot;:&quot;0192-8651&quot;,&quot;issued&quot;:{&quot;date-parts&quot;:[[2011,7,30]]},&quot;page&quot;:&quot;2319-2327&quot;,&quot;abstract&quot;:&quot;&lt;p&gt; MDAnalysis is an object‐oriented library for structural and temporal analysis of molecular dynamics (MD) simulation trajectories and individual protein structures. It is written in the Python language with some performance‐critical code in C. It uses the powerful NumPy package to expose trajectory data as fast and efficient NumPy arrays. It has been tested on systems of millions of particles. Many common file formats of simulation packages including CHARMM, Gromacs, Amber, and NAMD and the Protein Data Bank format can be read and written. Atoms can be selected with a syntax similar to CHARMM's powerful selection commands. MDAnalysis enables both novice and experienced programmers to rapidly write their own analytical tools and access data stored in trajectories in an easily accessible manner that facilitates interactive explorative analysis. MDAnalysis has been tested on and works for most Unix‐based platforms such as Linux and Mac OS X. It is freely available under the GNU General Public License from &lt;ext-link href=\&quot;http://mdanalysis.googlecode.com\&quot;&gt;http://mdanalysis.googlecode.com&lt;/ext-link&gt; . © 2011 Wiley Periodicals, Inc. J Comput Chem 2011 &lt;/p&gt;&quot;,&quot;issue&quot;:&quot;10&quot;,&quot;volume&quot;:&quot;32&quot;},&quot;isTemporary&quot;:false}]},{&quot;citationID&quot;:&quot;MENDELEY_CITATION_98fa7988-cea4-4aff-9674-e0be9bd94a6f&quot;,&quot;properties&quot;:{&quot;noteIndex&quot;:0},&quot;isEdited&quot;:false,&quot;manualOverride&quot;:{&quot;isManuallyOverridden&quot;:false,&quot;citeprocText&quot;:&quot;(41)&quot;,&quot;manualOverrideText&quot;:&quot;&quot;},&quot;citationTag&quot;:&quot;MENDELEY_CITATION_v3_eyJjaXRhdGlvbklEIjoiTUVOREVMRVlfQ0lUQVRJT05fOThmYTc5ODgtY2VhNC00YWZmLTk2NzQtZTBiZTliZDk0YTZmIiwicHJvcGVydGllcyI6eyJub3RlSW5kZXgiOjB9LCJpc0VkaXRlZCI6ZmFsc2UsIm1hbnVhbE92ZXJyaWRlIjp7ImlzTWFudWFsbHlPdmVycmlkZGVuIjpmYWxzZSwiY2l0ZXByb2NUZXh0IjoiKDQxKSIsIm1hbnVhbE92ZXJyaWRlVGV4dCI6IiJ9LCJjaXRhdGlvbkl0ZW1zIjpbeyJpZCI6IjhkMzk2NjFiLWU0ZjMtM2U4Yy1iMGYwLWIxNGQ3MGM5M2FiNCIsIml0ZW1EYXRhIjp7InR5cGUiOiJhcnRpY2xlLWpvdXJuYWwiLCJpZCI6IjhkMzk2NjFiLWU0ZjMtM2U4Yy1iMGYwLWIxNGQ3MGM5M2FiNCIsInRpdGxlIjoiTURUcmFqOiBBIE1vZGVybiBPcGVuIExpYnJhcnkgZm9yIHRoZSBBbmFseXNpcyBvZiBNb2xlY3VsYXIgRHluYW1pY3MgVHJhamVjdG9yaWVzIiwiYXV0aG9yIjpbeyJmYW1pbHkiOiJNY0dpYmJvbiIsImdpdmVuIjoiUm9iZXJ0wqBULiIsInBhcnNlLW5hbWVzIjpmYWxzZSwiZHJvcHBpbmctcGFydGljbGUiOiIiLCJub24tZHJvcHBpbmctcGFydGljbGUiOiIifSx7ImZhbWlseSI6IkJlYXVjaGFtcCIsImdpdmVuIjoiS3lsZcKgQS4iLCJwYXJzZS1uYW1lcyI6ZmFsc2UsImRyb3BwaW5nLXBhcnRpY2xlIjoiIiwibm9uLWRyb3BwaW5nLXBhcnRpY2xlIjoiIn0seyJmYW1pbHkiOiJIYXJyaWdhbiIsImdpdmVuIjoiTWF0dGhld8KgUC4iLCJwYXJzZS1uYW1lcyI6ZmFsc2UsImRyb3BwaW5nLXBhcnRpY2xlIjoiIiwibm9uLWRyb3BwaW5nLXBhcnRpY2xlIjoiIn0seyJmYW1pbHkiOiJLbGVpbiIsImdpdmVuIjoiQ2hyaXN0b3BoIiwicGFyc2UtbmFtZXMiOmZhbHNlLCJkcm9wcGluZy1wYXJ0aWNsZSI6IiIsIm5vbi1kcm9wcGluZy1wYXJ0aWNsZSI6IiJ9LHsiZmFtaWx5IjoiU3dhaWxzIiwiZ2l2ZW4iOiJKYXNvbsKgTS4iLCJwYXJzZS1uYW1lcyI6ZmFsc2UsImRyb3BwaW5nLXBhcnRpY2xlIjoiIiwibm9uLWRyb3BwaW5nLXBhcnRpY2xlIjoiIn0seyJmYW1pbHkiOiJIZXJuw6FuZGV6IiwiZ2l2ZW4iOiJDYXJsb3PCoFguIiwicGFyc2UtbmFtZXMiOmZhbHNlLCJkcm9wcGluZy1wYXJ0aWNsZSI6IiIsIm5vbi1kcm9wcGluZy1wYXJ0aWNsZSI6IiJ9LHsiZmFtaWx5IjoiU2Nod2FudGVzIiwiZ2l2ZW4iOiJDaHJpc3RpYW7CoFIuIiwicGFyc2UtbmFtZXMiOmZhbHNlLCJkcm9wcGluZy1wYXJ0aWNsZSI6IiIsIm5vbi1kcm9wcGluZy1wYXJ0aWNsZSI6IiJ9LHsiZmFtaWx5IjoiV2FuZyIsImdpdmVuIjoiTGVlLVBpbmciLCJwYXJzZS1uYW1lcyI6ZmFsc2UsImRyb3BwaW5nLXBhcnRpY2xlIjoiIiwibm9uLWRyb3BwaW5nLXBhcnRpY2xlIjoiIn0seyJmYW1pbHkiOiJMYW5lIiwiZ2l2ZW4iOiJUaG9tYXPCoEouIiwicGFyc2UtbmFtZXMiOmZhbHNlLCJkcm9wcGluZy1wYXJ0aWNsZSI6IiIsIm5vbi1kcm9wcGluZy1wYXJ0aWNsZSI6IiJ9LHsiZmFtaWx5IjoiUGFuZGUiLCJnaXZlbiI6IlZpamF5wqBTLiIsInBhcnNlLW5hbWVzIjpmYWxzZSwiZHJvcHBpbmctcGFydGljbGUiOiIiLCJub24tZHJvcHBpbmctcGFydGljbGUiOiIifV0sImNvbnRhaW5lci10aXRsZSI6IkJpb3BoeXNpY2FsIEpvdXJuYWwiLCJjb250YWluZXItdGl0bGUtc2hvcnQiOiJCaW9waHlzLiBKLiIsIkRPSSI6IjEwLjEwMTYvai5icGouMjAxNS4wOC4wMTUiLCJJU1NOIjoiMDAwNjM0OTUiLCJpc3N1ZWQiOnsiZGF0ZS1wYXJ0cyI6W1syMDE1LDEwXV19LCJwYWdlIjoiMTUyOC0xNTMyIiwiaXNzdWUiOiI4Iiwidm9sdW1lIjoiMTA5In0sImlzVGVtcG9yYXJ5IjpmYWxzZX1dfQ==&quot;,&quot;citationItems&quot;:[{&quot;id&quot;:&quot;8d39661b-e4f3-3e8c-b0f0-b14d70c93ab4&quot;,&quot;itemData&quot;:{&quot;type&quot;:&quot;article-journal&quot;,&quot;id&quot;:&quot;8d39661b-e4f3-3e8c-b0f0-b14d70c93ab4&quot;,&quot;title&quot;:&quot;MDTraj: A Modern Open Library for the Analysis of Molecular Dynamics Trajectories&quot;,&quot;author&quot;:[{&quot;family&quot;:&quot;McGibbon&quot;,&quot;given&quot;:&quot;Robert T.&quot;,&quot;parse-names&quot;:false,&quot;dropping-particle&quot;:&quot;&quot;,&quot;non-dropping-particle&quot;:&quot;&quot;},{&quot;family&quot;:&quot;Beauchamp&quot;,&quot;given&quot;:&quot;Kyle A.&quot;,&quot;parse-names&quot;:false,&quot;dropping-particle&quot;:&quot;&quot;,&quot;non-dropping-particle&quot;:&quot;&quot;},{&quot;family&quot;:&quot;Harrigan&quot;,&quot;given&quot;:&quot;Matthew P.&quot;,&quot;parse-names&quot;:false,&quot;dropping-particle&quot;:&quot;&quot;,&quot;non-dropping-particle&quot;:&quot;&quot;},{&quot;family&quot;:&quot;Klein&quot;,&quot;given&quot;:&quot;Christoph&quot;,&quot;parse-names&quot;:false,&quot;dropping-particle&quot;:&quot;&quot;,&quot;non-dropping-particle&quot;:&quot;&quot;},{&quot;family&quot;:&quot;Swails&quot;,&quot;given&quot;:&quot;Jason M.&quot;,&quot;parse-names&quot;:false,&quot;dropping-particle&quot;:&quot;&quot;,&quot;non-dropping-particle&quot;:&quot;&quot;},{&quot;family&quot;:&quot;Hernández&quot;,&quot;given&quot;:&quot;Carlos X.&quot;,&quot;parse-names&quot;:false,&quot;dropping-particle&quot;:&quot;&quot;,&quot;non-dropping-particle&quot;:&quot;&quot;},{&quot;family&quot;:&quot;Schwantes&quot;,&quot;given&quot;:&quot;Christian R.&quot;,&quot;parse-names&quot;:false,&quot;dropping-particle&quot;:&quot;&quot;,&quot;non-dropping-particle&quot;:&quot;&quot;},{&quot;family&quot;:&quot;Wang&quot;,&quot;given&quot;:&quot;Lee-Ping&quot;,&quot;parse-names&quot;:false,&quot;dropping-particle&quot;:&quot;&quot;,&quot;non-dropping-particle&quot;:&quot;&quot;},{&quot;family&quot;:&quot;Lane&quot;,&quot;given&quot;:&quot;Thomas J.&quot;,&quot;parse-names&quot;:false,&quot;dropping-particle&quot;:&quot;&quot;,&quot;non-dropping-particle&quot;:&quot;&quot;},{&quot;family&quot;:&quot;Pande&quot;,&quot;given&quot;:&quot;Vijay S.&quot;,&quot;parse-names&quot;:false,&quot;dropping-particle&quot;:&quot;&quot;,&quot;non-dropping-particle&quot;:&quot;&quot;}],&quot;container-title&quot;:&quot;Biophysical Journal&quot;,&quot;container-title-short&quot;:&quot;Biophys. J.&quot;,&quot;DOI&quot;:&quot;10.1016/j.bpj.2015.08.015&quot;,&quot;ISSN&quot;:&quot;00063495&quot;,&quot;issued&quot;:{&quot;date-parts&quot;:[[2015,10]]},&quot;page&quot;:&quot;1528-1532&quot;,&quot;issue&quot;:&quot;8&quot;,&quot;volume&quot;:&quot;109&quot;},&quot;isTemporary&quot;:false}]},{&quot;citationID&quot;:&quot;MENDELEY_CITATION_6a761cab-e3f6-4a8c-9695-de9b4dadedc4&quot;,&quot;properties&quot;:{&quot;noteIndex&quot;:0},&quot;isEdited&quot;:false,&quot;manualOverride&quot;:{&quot;isManuallyOverridden&quot;:false,&quot;citeprocText&quot;:&quot;(42)&quot;,&quot;manualOverrideText&quot;:&quot;&quot;},&quot;citationTag&quot;:&quot;MENDELEY_CITATION_v3_eyJjaXRhdGlvbklEIjoiTUVOREVMRVlfQ0lUQVRJT05fNmE3NjFjYWItZTNmNi00YThjLTk2OTUtZGU5YjRkYWRlZGM0IiwicHJvcGVydGllcyI6eyJub3RlSW5kZXgiOjB9LCJpc0VkaXRlZCI6ZmFsc2UsIm1hbnVhbE92ZXJyaWRlIjp7ImlzTWFudWFsbHlPdmVycmlkZGVuIjpmYWxzZSwiY2l0ZXByb2NUZXh0IjoiKDQyKSIsIm1hbnVhbE92ZXJyaWRlVGV4dCI6IiJ9LCJjaXRhdGlvbkl0ZW1zIjpbeyJpZCI6IjU5YzczNTM0LTNiMmYtMzUxMC1iNTVlLTE5MWUzNDhmOWMyMCIsIml0ZW1EYXRhIjp7InR5cGUiOiJhcnRpY2xlLWpvdXJuYWwiLCJpZCI6IjU5YzczNTM0LTNiMmYtMzUxMC1iNTVlLTE5MWUzNDhmOWMyMCIsInRpdGxlIjoiQ2x1c3RlcmluZyBieSBmYXN0IHNlYXJjaCBhbmQgZmluZCBvZiBkZW5zaXR5IHBlYWtzIiwiYXV0aG9yIjpbeyJmYW1pbHkiOiJSb2RyaWd1ZXoiLCJnaXZlbiI6IkFsZXgiLCJwYXJzZS1uYW1lcyI6ZmFsc2UsImRyb3BwaW5nLXBhcnRpY2xlIjoiIiwibm9uLWRyb3BwaW5nLXBhcnRpY2xlIjoiIn0seyJmYW1pbHkiOiJMYWlvIiwiZ2l2ZW4iOiJBbGVzc2FuZHJvIiwicGFyc2UtbmFtZXMiOmZhbHNlLCJkcm9wcGluZy1wYXJ0aWNsZSI6IiIsIm5vbi1kcm9wcGluZy1wYXJ0aWNsZSI6IiJ9XSwiY29udGFpbmVyLXRpdGxlIjoiU2NpZW5jZSIsImNvbnRhaW5lci10aXRsZS1zaG9ydCI6IlNjaWVuY2UgKDE5NzkpLiIsIkRPSSI6IjEwLjExMjYvc2NpZW5jZS4xMjQyMDcyIiwiSVNTTiI6IjAwMzYtODA3NSIsImlzc3VlZCI6eyJkYXRlLXBhcnRzIjpbWzIwMTQsNiwyN11dfSwicGFnZSI6IjE0OTItMTQ5NiIsImFic3RyYWN0IjoiPHA+Q2x1c3RlciBhbmFseXNpcyBpcyB1c2VkIGluIG1hbnkgZGlzY2lwbGluZXMgdG8gZ3JvdXAgb2JqZWN0cyBhY2NvcmRpbmcgdG8gYSBkZWZpbmVkIG1lYXN1cmUgb2YgZGlzdGFuY2UuIE51bWVyb3VzIGFsZ29yaXRobXMgZXhpc3QsIHNvbWUgYmFzZWQgb24gdGhlIGFuYWx5c2lzIG9mIHRoZSBsb2NhbCBkZW5zaXR5IG9mIGRhdGEgcG9pbnRzLCBhbmQgb3RoZXJzIG9uIHByZWRlZmluZWQgcHJvYmFiaWxpdHkgZGlzdHJpYnV0aW9ucy4gUm9kcmlndWV6IGFuZCBMYWlvIGRldmlzZWQgYSBtZXRob2QgaW4gd2hpY2ggdGhlIGNsdXN0ZXIgY2VudGVycyBhcmUgcmVjb2duaXplZCBhcyBsb2NhbCBkZW5zaXR5IG1heGltYSB0aGF0IGFyZSBmYXIgYXdheSBmcm9tIGFueSBwb2ludHMgb2YgaGlnaGVyIGRlbnNpdHkuIFRoZSBhbGdvcml0aG0gZGVwZW5kcyBvbmx5IG9uIHRoZSByZWxhdGl2ZSBkZW5zaXRpZXMgcmF0aGVyIHRoYW4gdGhlaXIgYWJzb2x1dGUgdmFsdWVzLiBUaGUgYXV0aG9ycyB0ZXN0ZWQgdGhlIG1ldGhvZCBvbiBhIHNlcmllcyBvZiBkYXRhIHNldHMsIGFuZCBpdHMgcGVyZm9ybWFuY2UgY29tcGFyZWQgZmF2b3JhYmx5IHRvIHRoYXQgb2YgZXN0YWJsaXNoZWQgdGVjaG5pcXVlcy48L3A+IiwiaXNzdWUiOiI2MTkxIiwidm9sdW1lIjoiMzQ0In0sImlzVGVtcG9yYXJ5IjpmYWxzZX1dfQ==&quot;,&quot;citationItems&quot;:[{&quot;id&quot;:&quot;59c73534-3b2f-3510-b55e-191e348f9c20&quot;,&quot;itemData&quot;:{&quot;type&quot;:&quot;article-journal&quot;,&quot;id&quot;:&quot;59c73534-3b2f-3510-b55e-191e348f9c20&quot;,&quot;title&quot;:&quot;Clustering by fast search and find of density peaks&quot;,&quot;author&quot;:[{&quot;family&quot;:&quot;Rodriguez&quot;,&quot;given&quot;:&quot;Alex&quot;,&quot;parse-names&quot;:false,&quot;dropping-particle&quot;:&quot;&quot;,&quot;non-dropping-particle&quot;:&quot;&quot;},{&quot;family&quot;:&quot;Laio&quot;,&quot;given&quot;:&quot;Alessandro&quot;,&quot;parse-names&quot;:false,&quot;dropping-particle&quot;:&quot;&quot;,&quot;non-dropping-particle&quot;:&quot;&quot;}],&quot;container-title&quot;:&quot;Science&quot;,&quot;container-title-short&quot;:&quot;Science (1979).&quot;,&quot;DOI&quot;:&quot;10.1126/science.1242072&quot;,&quot;ISSN&quot;:&quot;0036-8075&quot;,&quot;issued&quot;:{&quot;date-parts&quot;:[[2014,6,27]]},&quot;page&quot;:&quot;1492-1496&quot;,&quot;abstract&quot;:&quot;&lt;p&gt;Cluster analysis is used in many disciplines to group objects according to a defined measure of distance. Numerous algorithms exist, some based on the analysis of the local density of data points, and others on predefined probability distributions. Rodriguez and Laio devised a method in which the cluster centers are recognized as local density maxima that are far away from any points of higher density. The algorithm depends only on the relative densities rather than their absolute values. The authors tested the method on a series of data sets, and its performance compared favorably to that of established techniques.&lt;/p&gt;&quot;,&quot;issue&quot;:&quot;6191&quot;,&quot;volume&quot;:&quot;344&quot;},&quot;isTemporary&quot;:false}]},{&quot;citationID&quot;:&quot;MENDELEY_CITATION_3e71b466-b1d4-48d6-a93e-7ed9d3b8df32&quot;,&quot;properties&quot;:{&quot;noteIndex&quot;:0},&quot;isEdited&quot;:false,&quot;manualOverride&quot;:{&quot;isManuallyOverridden&quot;:false,&quot;citeprocText&quot;:&quot;(43)&quot;,&quot;manualOverrideText&quot;:&quot;&quot;},&quot;citationTag&quot;:&quot;MENDELEY_CITATION_v3_eyJjaXRhdGlvbklEIjoiTUVOREVMRVlfQ0lUQVRJT05fM2U3MWI0NjYtYjFkNC00OGQ2LWE5M2UtN2VkOWQzYjhkZjMyIiwicHJvcGVydGllcyI6eyJub3RlSW5kZXgiOjB9LCJpc0VkaXRlZCI6ZmFsc2UsIm1hbnVhbE92ZXJyaWRlIjp7ImlzTWFudWFsbHlPdmVycmlkZGVuIjpmYWxzZSwiY2l0ZXByb2NUZXh0IjoiKDQzKSIsIm1hbnVhbE92ZXJyaWRlVGV4dCI6IiJ9LCJjaXRhdGlvbkl0ZW1zIjpbeyJpZCI6ImJjOWUxMWFiLWMwZmItM2ZmMS04NGNkLTU5ZTJiNDI3YTI4YyIsIml0ZW1EYXRhIjp7InR5cGUiOiJhcnRpY2xlLWpvdXJuYWwiLCJpZCI6ImJjOWUxMWFiLWMwZmItM2ZmMS04NGNkLTU5ZTJiNDI3YTI4YyIsInRpdGxlIjoiQ0xvTmU6IGF1dG9tYXRlZCBjbHVzdGVyaW5nIGJhc2VkIG9uIGxvY2FsIGRlbnNpdHkgbmVpZ2hib3Job29kcyBmb3IgYXBwbGljYXRpb24gdG8gYmlvbW9sZWN1bGFyIHN0cnVjdHVyYWwgZW5zZW1ibGVzIiwiYXV0aG9yIjpbeyJmYW1pbHkiOiJUcsOkZ2VyIiwiZ2l2ZW4iOiJTeWx2YWluIiwicGFyc2UtbmFtZXMiOmZhbHNlLCJkcm9wcGluZy1wYXJ0aWNsZSI6IiIsIm5vbi1kcm9wcGluZy1wYXJ0aWNsZSI6IiJ9LHsiZmFtaWx5IjoiVGFtw7IiLCJnaXZlbiI6Ikdpb3JnaW8iLCJwYXJzZS1uYW1lcyI6ZmFsc2UsImRyb3BwaW5nLXBhcnRpY2xlIjoiIiwibm9uLWRyb3BwaW5nLXBhcnRpY2xlIjoiIn0seyJmYW1pbHkiOiJBeWRpbiIsImdpdmVuIjoiRGVuaXoiLCJwYXJzZS1uYW1lcyI6ZmFsc2UsImRyb3BwaW5nLXBhcnRpY2xlIjoiIiwibm9uLWRyb3BwaW5nLXBhcnRpY2xlIjoiIn0seyJmYW1pbHkiOiJGb250aSIsImdpdmVuIjoiR2l1bGlhIiwicGFyc2UtbmFtZXMiOmZhbHNlLCJkcm9wcGluZy1wYXJ0aWNsZSI6IiIsIm5vbi1kcm9wcGluZy1wYXJ0aWNsZSI6IiJ9LHsiZmFtaWx5IjoiQXVkYWdub3R0byIsImdpdmVuIjoiTWFydGluYSIsInBhcnNlLW5hbWVzIjpmYWxzZSwiZHJvcHBpbmctcGFydGljbGUiOiIiLCJub24tZHJvcHBpbmctcGFydGljbGUiOiIifSx7ImZhbWlseSI6IkRhbCBQZXJhcm8iLCJnaXZlbiI6Ik1hdHRlbyIsInBhcnNlLW5hbWVzIjpmYWxzZSwiZHJvcHBpbmctcGFydGljbGUiOiIiLCJub24tZHJvcHBpbmctcGFydGljbGUiOiIifV0sImNvbnRhaW5lci10aXRsZSI6IkJpb2luZm9ybWF0aWNzIiwiRE9JIjoiMTAuMTA5My9iaW9pbmZvcm1hdGljcy9idGFhNzQyIiwiSVNTTiI6IjEzNjctNDgwMyIsImlzc3VlZCI6eyJkYXRlLXBhcnRzIjpbWzIwMjEsNSwxN11dfSwicGFnZSI6IjkyMS05MjgiLCJpc3N1ZSI6IjciLCJ2b2x1bWUiOiIzNyIsImNvbnRhaW5lci10aXRsZS1zaG9ydCI6IiJ9LCJpc1RlbXBvcmFyeSI6ZmFsc2V9XX0=&quot;,&quot;citationItems&quot;:[{&quot;id&quot;:&quot;bc9e11ab-c0fb-3ff1-84cd-59e2b427a28c&quot;,&quot;itemData&quot;:{&quot;type&quot;:&quot;article-journal&quot;,&quot;id&quot;:&quot;bc9e11ab-c0fb-3ff1-84cd-59e2b427a28c&quot;,&quot;title&quot;:&quot;CLoNe: automated clustering based on local density neighborhoods for application to biomolecular structural ensembles&quot;,&quot;author&quot;:[{&quot;family&quot;:&quot;Träger&quot;,&quot;given&quot;:&quot;Sylvain&quot;,&quot;parse-names&quot;:false,&quot;dropping-particle&quot;:&quot;&quot;,&quot;non-dropping-particle&quot;:&quot;&quot;},{&quot;family&quot;:&quot;Tamò&quot;,&quot;given&quot;:&quot;Giorgio&quot;,&quot;parse-names&quot;:false,&quot;dropping-particle&quot;:&quot;&quot;,&quot;non-dropping-particle&quot;:&quot;&quot;},{&quot;family&quot;:&quot;Aydin&quot;,&quot;given&quot;:&quot;Deniz&quot;,&quot;parse-names&quot;:false,&quot;dropping-particle&quot;:&quot;&quot;,&quot;non-dropping-particle&quot;:&quot;&quot;},{&quot;family&quot;:&quot;Fonti&quot;,&quot;given&quot;:&quot;Giulia&quot;,&quot;parse-names&quot;:false,&quot;dropping-particle&quot;:&quot;&quot;,&quot;non-dropping-particle&quot;:&quot;&quot;},{&quot;family&quot;:&quot;Audagnotto&quot;,&quot;given&quot;:&quot;Martina&quot;,&quot;parse-names&quot;:false,&quot;dropping-particle&quot;:&quot;&quot;,&quot;non-dropping-particle&quot;:&quot;&quot;},{&quot;family&quot;:&quot;Dal Peraro&quot;,&quot;given&quot;:&quot;Matteo&quot;,&quot;parse-names&quot;:false,&quot;dropping-particle&quot;:&quot;&quot;,&quot;non-dropping-particle&quot;:&quot;&quot;}],&quot;container-title&quot;:&quot;Bioinformatics&quot;,&quot;DOI&quot;:&quot;10.1093/bioinformatics/btaa742&quot;,&quot;ISSN&quot;:&quot;1367-4803&quot;,&quot;issued&quot;:{&quot;date-parts&quot;:[[2021,5,17]]},&quot;page&quot;:&quot;921-928&quot;,&quot;issue&quot;:&quot;7&quot;,&quot;volume&quot;:&quot;37&quot;,&quot;container-title-short&quot;:&quot;&quot;},&quot;isTemporary&quot;:false}]}]"/>
    <we:property name="MENDELEY_CITATIONS_LOCALE_CODE" value="&quot;en-GB&quot;"/>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819E4-97BB-41A0-88C5-824E7AB83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37</Pages>
  <Words>6840</Words>
  <Characters>41111</Characters>
  <Application>Microsoft Office Word</Application>
  <DocSecurity>0</DocSecurity>
  <Lines>685</Lines>
  <Paragraphs>116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Maria Valeria Giuli</cp:lastModifiedBy>
  <cp:revision>62</cp:revision>
  <dcterms:created xsi:type="dcterms:W3CDTF">2026-01-14T15:43:00Z</dcterms:created>
  <dcterms:modified xsi:type="dcterms:W3CDTF">2026-01-15T17:44:00Z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1">
    <vt:filetime>2025-05-14T18:46:41Z</vt:filetime>
  </property>
</Properties>
</file>