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C6A" w:rsidRDefault="00491C6A" w:rsidP="00491C6A">
      <w:pPr>
        <w:keepNext/>
        <w:keepLines/>
        <w:numPr>
          <w:ilvl w:val="255"/>
          <w:numId w:val="0"/>
        </w:numPr>
        <w:spacing w:beforeLines="100" w:before="240" w:line="480" w:lineRule="auto"/>
        <w:outlineLvl w:val="0"/>
        <w:rPr>
          <w:rFonts w:ascii="Arial" w:eastAsia="SimSun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Supplementary</w:t>
      </w:r>
      <w:r>
        <w:rPr>
          <w:rFonts w:ascii="Arial" w:hAnsi="Arial" w:cs="Arial" w:hint="eastAsia"/>
          <w:b/>
          <w:bCs/>
          <w:sz w:val="28"/>
          <w:szCs w:val="28"/>
        </w:rPr>
        <w:t xml:space="preserve"> </w:t>
      </w:r>
      <w:r>
        <w:rPr>
          <w:rFonts w:ascii="Arial" w:eastAsia="SimSun" w:hAnsi="Arial" w:cs="Arial" w:hint="eastAsia"/>
          <w:b/>
          <w:bCs/>
          <w:sz w:val="28"/>
          <w:szCs w:val="28"/>
        </w:rPr>
        <w:t xml:space="preserve">Figure S1. </w:t>
      </w:r>
      <w:r>
        <w:rPr>
          <w:rFonts w:ascii="Arial" w:hAnsi="Arial" w:cs="Arial"/>
          <w:b/>
          <w:bCs/>
          <w:noProof/>
          <w:sz w:val="28"/>
          <w:szCs w:val="28"/>
          <w:lang w:eastAsia="en-US"/>
        </w:rPr>
        <w:drawing>
          <wp:inline distT="0" distB="0" distL="114300" distR="114300" wp14:anchorId="22E308FD" wp14:editId="7ADC9112">
            <wp:extent cx="5264150" cy="6316980"/>
            <wp:effectExtent l="0" t="0" r="12700" b="7620"/>
            <wp:docPr id="8" name="图片 8" descr="F1S-20260214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1S-20260214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631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91C6A" w:rsidRDefault="00491C6A" w:rsidP="00491C6A">
      <w:pPr>
        <w:keepNext/>
        <w:numPr>
          <w:ilvl w:val="255"/>
          <w:numId w:val="0"/>
        </w:numPr>
        <w:spacing w:line="480" w:lineRule="auto"/>
        <w:rPr>
          <w:rFonts w:ascii="Arial" w:eastAsia="SimSun" w:hAnsi="Arial" w:cs="Arial"/>
          <w:sz w:val="28"/>
          <w:szCs w:val="28"/>
        </w:rPr>
      </w:pPr>
      <w:r>
        <w:rPr>
          <w:rFonts w:ascii="Arial" w:eastAsia="SimSun" w:hAnsi="Arial" w:cs="Arial"/>
          <w:b/>
          <w:bCs/>
          <w:sz w:val="28"/>
          <w:szCs w:val="28"/>
        </w:rPr>
        <w:t xml:space="preserve">Basic information on active translation and the MHC-I </w:t>
      </w:r>
      <w:proofErr w:type="spellStart"/>
      <w:r>
        <w:rPr>
          <w:rFonts w:ascii="Arial" w:eastAsia="SimSun" w:hAnsi="Arial" w:cs="Arial"/>
          <w:b/>
          <w:bCs/>
          <w:sz w:val="28"/>
          <w:szCs w:val="28"/>
        </w:rPr>
        <w:t>immunopeptidome</w:t>
      </w:r>
      <w:proofErr w:type="spellEnd"/>
      <w:r>
        <w:rPr>
          <w:rFonts w:ascii="Arial" w:eastAsia="SimSun" w:hAnsi="Arial" w:cs="Arial"/>
          <w:b/>
          <w:bCs/>
          <w:sz w:val="28"/>
          <w:szCs w:val="28"/>
        </w:rPr>
        <w:t xml:space="preserve"> in CRC (related to Figure 1).</w:t>
      </w:r>
      <w:r>
        <w:rPr>
          <w:rFonts w:ascii="Arial" w:eastAsia="SimSun" w:hAnsi="Arial" w:cs="Arial" w:hint="eastAsia"/>
          <w:sz w:val="28"/>
          <w:szCs w:val="28"/>
        </w:rPr>
        <w:t xml:space="preserve"> </w:t>
      </w:r>
      <w:r>
        <w:rPr>
          <w:rFonts w:ascii="Arial" w:eastAsia="SimSun" w:hAnsi="Arial" w:cs="Arial"/>
          <w:b/>
          <w:bCs/>
          <w:sz w:val="28"/>
          <w:szCs w:val="28"/>
        </w:rPr>
        <w:t>A</w:t>
      </w:r>
      <w:r>
        <w:rPr>
          <w:rFonts w:ascii="Arial" w:eastAsia="SimSun" w:hAnsi="Arial" w:cs="Arial" w:hint="eastAsia"/>
          <w:b/>
          <w:bCs/>
          <w:sz w:val="28"/>
          <w:szCs w:val="28"/>
        </w:rPr>
        <w:t xml:space="preserve"> </w:t>
      </w:r>
      <w:r>
        <w:rPr>
          <w:rFonts w:ascii="Arial" w:eastAsia="SimSun" w:hAnsi="Arial" w:cs="Arial"/>
          <w:sz w:val="28"/>
          <w:szCs w:val="28"/>
        </w:rPr>
        <w:t>Clinical information of 19 CRC patients for omics analysis</w:t>
      </w:r>
      <w:r>
        <w:rPr>
          <w:rFonts w:ascii="Arial" w:eastAsia="SimSun" w:hAnsi="Arial" w:cs="Arial" w:hint="eastAsia"/>
          <w:b/>
          <w:bCs/>
          <w:sz w:val="28"/>
          <w:szCs w:val="28"/>
        </w:rPr>
        <w:t xml:space="preserve">. B </w:t>
      </w:r>
      <w:r>
        <w:rPr>
          <w:rFonts w:ascii="Arial" w:eastAsia="SimSun" w:hAnsi="Arial" w:cs="Arial" w:hint="eastAsia"/>
          <w:sz w:val="28"/>
          <w:szCs w:val="28"/>
        </w:rPr>
        <w:t xml:space="preserve">Dot plot </w:t>
      </w:r>
      <w:r>
        <w:rPr>
          <w:rFonts w:ascii="Arial" w:eastAsia="SimSun" w:hAnsi="Arial" w:cs="Arial"/>
          <w:sz w:val="28"/>
          <w:szCs w:val="28"/>
        </w:rPr>
        <w:t>showing</w:t>
      </w:r>
      <w:r>
        <w:rPr>
          <w:rFonts w:ascii="Arial" w:eastAsia="SimSun" w:hAnsi="Arial" w:cs="Arial" w:hint="eastAsia"/>
          <w:sz w:val="28"/>
          <w:szCs w:val="28"/>
        </w:rPr>
        <w:t xml:space="preserve"> the </w:t>
      </w:r>
      <w:r>
        <w:rPr>
          <w:rFonts w:ascii="Arial" w:eastAsia="SimSun" w:hAnsi="Arial" w:cs="Arial"/>
          <w:sz w:val="28"/>
          <w:szCs w:val="28"/>
        </w:rPr>
        <w:t xml:space="preserve">proportion </w:t>
      </w:r>
      <w:r>
        <w:rPr>
          <w:rFonts w:ascii="Arial" w:eastAsia="SimSun" w:hAnsi="Arial" w:cs="Arial" w:hint="eastAsia"/>
          <w:sz w:val="28"/>
          <w:szCs w:val="28"/>
        </w:rPr>
        <w:t xml:space="preserve">of raw </w:t>
      </w:r>
      <w:r>
        <w:rPr>
          <w:rFonts w:ascii="Arial" w:eastAsia="SimSun" w:hAnsi="Arial" w:cs="Arial" w:hint="eastAsia"/>
          <w:sz w:val="28"/>
          <w:szCs w:val="28"/>
        </w:rPr>
        <w:lastRenderedPageBreak/>
        <w:t xml:space="preserve">sequence reads </w:t>
      </w:r>
      <w:r>
        <w:rPr>
          <w:rFonts w:ascii="Arial" w:eastAsia="SimSun" w:hAnsi="Arial" w:cs="Arial"/>
          <w:sz w:val="28"/>
          <w:szCs w:val="28"/>
        </w:rPr>
        <w:t>mapped to</w:t>
      </w:r>
      <w:r>
        <w:rPr>
          <w:rFonts w:ascii="Arial" w:eastAsia="SimSun" w:hAnsi="Arial" w:cs="Arial" w:hint="eastAsia"/>
          <w:sz w:val="28"/>
          <w:szCs w:val="28"/>
        </w:rPr>
        <w:t xml:space="preserve"> </w:t>
      </w:r>
      <w:proofErr w:type="spellStart"/>
      <w:proofErr w:type="gramStart"/>
      <w:r>
        <w:rPr>
          <w:rFonts w:ascii="Arial" w:eastAsia="SimSun" w:hAnsi="Arial" w:cs="Arial" w:hint="eastAsia"/>
          <w:sz w:val="28"/>
          <w:szCs w:val="28"/>
        </w:rPr>
        <w:t>tRNAs</w:t>
      </w:r>
      <w:proofErr w:type="spellEnd"/>
      <w:proofErr w:type="gramEnd"/>
      <w:r>
        <w:rPr>
          <w:rFonts w:ascii="Arial" w:eastAsia="SimSun" w:hAnsi="Arial" w:cs="Arial" w:hint="eastAsia"/>
          <w:sz w:val="28"/>
          <w:szCs w:val="28"/>
        </w:rPr>
        <w:t>, mitochondrial genome (MT), ribosomal RNA</w:t>
      </w:r>
      <w:r>
        <w:rPr>
          <w:rFonts w:ascii="Arial" w:eastAsia="SimSun" w:hAnsi="Arial" w:cs="Arial"/>
          <w:sz w:val="28"/>
          <w:szCs w:val="28"/>
        </w:rPr>
        <w:t>s</w:t>
      </w:r>
      <w:r>
        <w:rPr>
          <w:rFonts w:ascii="Arial" w:eastAsia="SimSun" w:hAnsi="Arial" w:cs="Arial" w:hint="eastAsia"/>
          <w:sz w:val="28"/>
          <w:szCs w:val="28"/>
        </w:rPr>
        <w:t xml:space="preserve"> (</w:t>
      </w:r>
      <w:proofErr w:type="spellStart"/>
      <w:r>
        <w:rPr>
          <w:rFonts w:ascii="Arial" w:eastAsia="SimSun" w:hAnsi="Arial" w:cs="Arial" w:hint="eastAsia"/>
          <w:sz w:val="28"/>
          <w:szCs w:val="28"/>
        </w:rPr>
        <w:t>rRNA</w:t>
      </w:r>
      <w:r>
        <w:rPr>
          <w:rFonts w:ascii="Arial" w:eastAsia="SimSun" w:hAnsi="Arial" w:cs="Arial"/>
          <w:sz w:val="28"/>
          <w:szCs w:val="28"/>
        </w:rPr>
        <w:t>s</w:t>
      </w:r>
      <w:proofErr w:type="spellEnd"/>
      <w:r>
        <w:rPr>
          <w:rFonts w:ascii="Arial" w:eastAsia="SimSun" w:hAnsi="Arial" w:cs="Arial"/>
          <w:sz w:val="28"/>
          <w:szCs w:val="28"/>
        </w:rPr>
        <w:t>),</w:t>
      </w:r>
      <w:r>
        <w:rPr>
          <w:rFonts w:ascii="Arial" w:eastAsia="SimSun" w:hAnsi="Arial" w:cs="Arial" w:hint="eastAsia"/>
          <w:sz w:val="28"/>
          <w:szCs w:val="28"/>
        </w:rPr>
        <w:t xml:space="preserve"> and canonical genes </w:t>
      </w:r>
      <w:r>
        <w:rPr>
          <w:rFonts w:ascii="Arial" w:eastAsia="SimSun" w:hAnsi="Arial" w:cs="Arial"/>
          <w:sz w:val="28"/>
          <w:szCs w:val="28"/>
        </w:rPr>
        <w:t>(“</w:t>
      </w:r>
      <w:r>
        <w:rPr>
          <w:rFonts w:ascii="Arial" w:eastAsia="SimSun" w:hAnsi="Arial" w:cs="Arial" w:hint="eastAsia"/>
          <w:sz w:val="28"/>
          <w:szCs w:val="28"/>
        </w:rPr>
        <w:t>clean</w:t>
      </w:r>
      <w:r>
        <w:rPr>
          <w:rFonts w:ascii="Arial" w:eastAsia="SimSun" w:hAnsi="Arial" w:cs="Arial"/>
          <w:sz w:val="28"/>
          <w:szCs w:val="28"/>
        </w:rPr>
        <w:t>”) in</w:t>
      </w:r>
      <w:r>
        <w:rPr>
          <w:rFonts w:ascii="Arial" w:eastAsia="SimSun" w:hAnsi="Arial" w:cs="Arial" w:hint="eastAsia"/>
          <w:sz w:val="28"/>
          <w:szCs w:val="28"/>
        </w:rPr>
        <w:t xml:space="preserve"> human </w:t>
      </w:r>
      <w:r>
        <w:rPr>
          <w:rFonts w:ascii="Arial" w:eastAsia="SimSun" w:hAnsi="Arial" w:cs="Arial"/>
          <w:sz w:val="28"/>
          <w:szCs w:val="28"/>
        </w:rPr>
        <w:t>CRC</w:t>
      </w:r>
      <w:r>
        <w:rPr>
          <w:rFonts w:ascii="Arial" w:eastAsia="SimSun" w:hAnsi="Arial" w:cs="Arial" w:hint="eastAsia"/>
          <w:sz w:val="28"/>
          <w:szCs w:val="28"/>
        </w:rPr>
        <w:t xml:space="preserve"> </w:t>
      </w:r>
      <w:proofErr w:type="spellStart"/>
      <w:r>
        <w:rPr>
          <w:rFonts w:ascii="Arial" w:eastAsia="SimSun" w:hAnsi="Arial" w:cs="Arial" w:hint="eastAsia"/>
          <w:sz w:val="28"/>
          <w:szCs w:val="28"/>
        </w:rPr>
        <w:t>Ribo-seq</w:t>
      </w:r>
      <w:proofErr w:type="spellEnd"/>
      <w:r>
        <w:rPr>
          <w:rFonts w:ascii="Arial" w:eastAsia="SimSun" w:hAnsi="Arial" w:cs="Arial" w:hint="eastAsia"/>
          <w:sz w:val="28"/>
          <w:szCs w:val="28"/>
        </w:rPr>
        <w:t xml:space="preserve"> data. Only </w:t>
      </w:r>
      <w:r>
        <w:rPr>
          <w:rFonts w:ascii="Arial" w:eastAsia="SimSun" w:hAnsi="Arial" w:cs="Arial"/>
          <w:sz w:val="28"/>
          <w:szCs w:val="28"/>
        </w:rPr>
        <w:t>cleaned</w:t>
      </w:r>
      <w:r>
        <w:rPr>
          <w:rFonts w:ascii="Arial" w:eastAsia="SimSun" w:hAnsi="Arial" w:cs="Arial" w:hint="eastAsia"/>
          <w:sz w:val="28"/>
          <w:szCs w:val="28"/>
        </w:rPr>
        <w:t xml:space="preserve"> reads </w:t>
      </w:r>
      <w:proofErr w:type="gramStart"/>
      <w:r>
        <w:rPr>
          <w:rFonts w:ascii="Arial" w:eastAsia="SimSun" w:hAnsi="Arial" w:cs="Arial"/>
          <w:sz w:val="28"/>
          <w:szCs w:val="28"/>
        </w:rPr>
        <w:t>were</w:t>
      </w:r>
      <w:r>
        <w:rPr>
          <w:rFonts w:ascii="Arial" w:eastAsia="SimSun" w:hAnsi="Arial" w:cs="Arial" w:hint="eastAsia"/>
          <w:sz w:val="28"/>
          <w:szCs w:val="28"/>
        </w:rPr>
        <w:t xml:space="preserve"> used</w:t>
      </w:r>
      <w:proofErr w:type="gramEnd"/>
      <w:r>
        <w:rPr>
          <w:rFonts w:ascii="Arial" w:eastAsia="SimSun" w:hAnsi="Arial" w:cs="Arial" w:hint="eastAsia"/>
          <w:sz w:val="28"/>
          <w:szCs w:val="28"/>
        </w:rPr>
        <w:t xml:space="preserve"> for </w:t>
      </w:r>
      <w:r>
        <w:rPr>
          <w:rFonts w:ascii="Arial" w:eastAsia="SimSun" w:hAnsi="Arial" w:cs="Arial"/>
          <w:sz w:val="28"/>
          <w:szCs w:val="28"/>
        </w:rPr>
        <w:t>further analysis.</w:t>
      </w:r>
      <w:r>
        <w:rPr>
          <w:rFonts w:ascii="Arial" w:eastAsia="SimSun" w:hAnsi="Arial" w:cs="Arial" w:hint="eastAsia"/>
          <w:sz w:val="28"/>
          <w:szCs w:val="28"/>
        </w:rPr>
        <w:t xml:space="preserve"> </w:t>
      </w:r>
      <w:r>
        <w:rPr>
          <w:rFonts w:ascii="Arial" w:eastAsia="SimSun" w:hAnsi="Arial" w:cs="Arial" w:hint="eastAsia"/>
          <w:b/>
          <w:bCs/>
          <w:sz w:val="28"/>
          <w:szCs w:val="28"/>
        </w:rPr>
        <w:t>C</w:t>
      </w:r>
      <w:r>
        <w:rPr>
          <w:rFonts w:ascii="Arial" w:eastAsia="SimSun" w:hAnsi="Arial" w:cs="Arial" w:hint="eastAsia"/>
          <w:sz w:val="28"/>
          <w:szCs w:val="28"/>
        </w:rPr>
        <w:t xml:space="preserve"> </w:t>
      </w:r>
      <w:proofErr w:type="spellStart"/>
      <w:r>
        <w:rPr>
          <w:rFonts w:ascii="Arial" w:eastAsia="SimSun" w:hAnsi="Arial" w:cs="Arial" w:hint="eastAsia"/>
          <w:sz w:val="28"/>
          <w:szCs w:val="28"/>
        </w:rPr>
        <w:t>Beeswarm</w:t>
      </w:r>
      <w:proofErr w:type="spellEnd"/>
      <w:r>
        <w:rPr>
          <w:rFonts w:ascii="Arial" w:eastAsia="SimSun" w:hAnsi="Arial" w:cs="Arial" w:hint="eastAsia"/>
          <w:sz w:val="28"/>
          <w:szCs w:val="28"/>
        </w:rPr>
        <w:t xml:space="preserve"> plot </w:t>
      </w:r>
      <w:r>
        <w:rPr>
          <w:rFonts w:ascii="Arial" w:eastAsia="SimSun" w:hAnsi="Arial" w:cs="Arial"/>
          <w:sz w:val="28"/>
          <w:szCs w:val="28"/>
        </w:rPr>
        <w:t>showing</w:t>
      </w:r>
      <w:r>
        <w:rPr>
          <w:rFonts w:ascii="Arial" w:eastAsia="SimSun" w:hAnsi="Arial" w:cs="Arial" w:hint="eastAsia"/>
          <w:sz w:val="28"/>
          <w:szCs w:val="28"/>
        </w:rPr>
        <w:t xml:space="preserve"> the </w:t>
      </w:r>
      <w:r>
        <w:rPr>
          <w:rFonts w:ascii="Arial" w:eastAsia="SimSun" w:hAnsi="Arial" w:cs="Arial"/>
          <w:sz w:val="28"/>
          <w:szCs w:val="28"/>
        </w:rPr>
        <w:t>distribution of</w:t>
      </w:r>
      <w:r>
        <w:rPr>
          <w:rFonts w:ascii="Arial" w:eastAsia="SimSun" w:hAnsi="Arial" w:cs="Arial" w:hint="eastAsia"/>
          <w:sz w:val="28"/>
          <w:szCs w:val="28"/>
        </w:rPr>
        <w:t xml:space="preserve"> ribosome footprint lengths across all 34 samples. </w:t>
      </w:r>
      <w:r>
        <w:rPr>
          <w:rFonts w:ascii="Arial" w:eastAsia="SimSun" w:hAnsi="Arial" w:cs="Arial" w:hint="eastAsia"/>
          <w:b/>
          <w:bCs/>
          <w:sz w:val="28"/>
          <w:szCs w:val="28"/>
        </w:rPr>
        <w:t>D</w:t>
      </w:r>
      <w:r>
        <w:rPr>
          <w:rFonts w:ascii="Arial" w:eastAsia="SimSun" w:hAnsi="Arial" w:cs="Arial" w:hint="eastAsia"/>
          <w:sz w:val="28"/>
          <w:szCs w:val="28"/>
        </w:rPr>
        <w:t xml:space="preserve"> Bar plot showing the percentage of reads </w:t>
      </w:r>
      <w:r>
        <w:rPr>
          <w:rFonts w:ascii="Arial" w:eastAsia="SimSun" w:hAnsi="Arial" w:cs="Arial"/>
          <w:sz w:val="28"/>
          <w:szCs w:val="28"/>
        </w:rPr>
        <w:t>mapping</w:t>
      </w:r>
      <w:r>
        <w:rPr>
          <w:rFonts w:ascii="Arial" w:eastAsia="SimSun" w:hAnsi="Arial" w:cs="Arial" w:hint="eastAsia"/>
          <w:sz w:val="28"/>
          <w:szCs w:val="28"/>
        </w:rPr>
        <w:t xml:space="preserve"> to the </w:t>
      </w:r>
      <w:r>
        <w:rPr>
          <w:rFonts w:ascii="Arial" w:eastAsia="SimSun" w:hAnsi="Arial" w:cs="Arial"/>
          <w:sz w:val="28"/>
          <w:szCs w:val="28"/>
        </w:rPr>
        <w:t>coding sequence (</w:t>
      </w:r>
      <w:r>
        <w:rPr>
          <w:rFonts w:ascii="Arial" w:eastAsia="SimSun" w:hAnsi="Arial" w:cs="Arial" w:hint="eastAsia"/>
          <w:sz w:val="28"/>
          <w:szCs w:val="28"/>
        </w:rPr>
        <w:t>CDS</w:t>
      </w:r>
      <w:r>
        <w:rPr>
          <w:rFonts w:ascii="Arial" w:eastAsia="SimSun" w:hAnsi="Arial" w:cs="Arial"/>
          <w:sz w:val="28"/>
          <w:szCs w:val="28"/>
        </w:rPr>
        <w:t>)</w:t>
      </w:r>
      <w:r>
        <w:rPr>
          <w:rFonts w:ascii="Arial" w:eastAsia="SimSun" w:hAnsi="Arial" w:cs="Arial" w:hint="eastAsia"/>
          <w:sz w:val="28"/>
          <w:szCs w:val="28"/>
        </w:rPr>
        <w:t xml:space="preserve"> and </w:t>
      </w:r>
      <w:r>
        <w:rPr>
          <w:rFonts w:ascii="Arial" w:eastAsia="SimSun" w:hAnsi="Arial" w:cs="Arial"/>
          <w:sz w:val="28"/>
          <w:szCs w:val="28"/>
        </w:rPr>
        <w:t>5</w:t>
      </w:r>
      <w:r>
        <w:rPr>
          <w:rFonts w:ascii="Arial" w:eastAsia="SimSun" w:hAnsi="Arial" w:cs="Arial" w:hint="eastAsia"/>
          <w:sz w:val="28"/>
          <w:szCs w:val="28"/>
        </w:rPr>
        <w:t>'</w:t>
      </w:r>
      <w:r>
        <w:rPr>
          <w:rFonts w:ascii="Arial" w:eastAsia="SimSun" w:hAnsi="Arial" w:cs="Arial"/>
          <w:sz w:val="28"/>
          <w:szCs w:val="28"/>
        </w:rPr>
        <w:t>/3</w:t>
      </w:r>
      <w:r>
        <w:rPr>
          <w:rFonts w:ascii="Arial" w:eastAsia="SimSun" w:hAnsi="Arial" w:cs="Arial" w:hint="eastAsia"/>
          <w:sz w:val="28"/>
          <w:szCs w:val="28"/>
        </w:rPr>
        <w:t>'</w:t>
      </w:r>
      <w:r>
        <w:rPr>
          <w:rFonts w:ascii="Arial" w:eastAsia="SimSun" w:hAnsi="Arial" w:cs="Arial"/>
          <w:sz w:val="28"/>
          <w:szCs w:val="28"/>
        </w:rPr>
        <w:t xml:space="preserve"> untranslated regions (UTRs</w:t>
      </w:r>
      <w:r>
        <w:rPr>
          <w:rFonts w:ascii="Arial" w:eastAsia="SimSun" w:hAnsi="Arial" w:cs="Arial" w:hint="eastAsia"/>
          <w:sz w:val="28"/>
          <w:szCs w:val="28"/>
        </w:rPr>
        <w:t xml:space="preserve">) of annotated protein-coding genes. Each line represents </w:t>
      </w:r>
      <w:r>
        <w:rPr>
          <w:rFonts w:ascii="Arial" w:eastAsia="SimSun" w:hAnsi="Arial" w:cs="Arial"/>
          <w:sz w:val="28"/>
          <w:szCs w:val="28"/>
        </w:rPr>
        <w:t xml:space="preserve">one </w:t>
      </w:r>
      <w:r>
        <w:rPr>
          <w:rFonts w:ascii="Arial" w:eastAsia="SimSun" w:hAnsi="Arial" w:cs="Arial" w:hint="eastAsia"/>
          <w:sz w:val="28"/>
          <w:szCs w:val="28"/>
        </w:rPr>
        <w:t xml:space="preserve">sample. </w:t>
      </w:r>
      <w:r>
        <w:rPr>
          <w:rFonts w:ascii="Arial" w:eastAsia="SimSun" w:hAnsi="Arial" w:cs="Arial" w:hint="eastAsia"/>
          <w:b/>
          <w:bCs/>
          <w:sz w:val="28"/>
          <w:szCs w:val="28"/>
        </w:rPr>
        <w:t>E</w:t>
      </w:r>
      <w:r>
        <w:rPr>
          <w:rFonts w:ascii="Arial" w:eastAsia="SimSun" w:hAnsi="Arial" w:cs="Arial" w:hint="eastAsia"/>
          <w:sz w:val="28"/>
          <w:szCs w:val="28"/>
        </w:rPr>
        <w:t xml:space="preserve"> Bar plot </w:t>
      </w:r>
      <w:r>
        <w:rPr>
          <w:rFonts w:ascii="Arial" w:eastAsia="SimSun" w:hAnsi="Arial" w:cs="Arial"/>
          <w:sz w:val="28"/>
          <w:szCs w:val="28"/>
        </w:rPr>
        <w:t>showing</w:t>
      </w:r>
      <w:r>
        <w:rPr>
          <w:rFonts w:ascii="Arial" w:eastAsia="SimSun" w:hAnsi="Arial" w:cs="Arial" w:hint="eastAsia"/>
          <w:sz w:val="28"/>
          <w:szCs w:val="28"/>
        </w:rPr>
        <w:t xml:space="preserve"> P-site positions derived from ribosome footprints across the first 150 </w:t>
      </w:r>
      <w:proofErr w:type="spellStart"/>
      <w:r>
        <w:rPr>
          <w:rFonts w:ascii="Arial" w:eastAsia="SimSun" w:hAnsi="Arial" w:cs="Arial" w:hint="eastAsia"/>
          <w:sz w:val="28"/>
          <w:szCs w:val="28"/>
        </w:rPr>
        <w:t>nt</w:t>
      </w:r>
      <w:proofErr w:type="spellEnd"/>
      <w:r>
        <w:rPr>
          <w:rFonts w:ascii="Arial" w:eastAsia="SimSun" w:hAnsi="Arial" w:cs="Arial" w:hint="eastAsia"/>
          <w:sz w:val="28"/>
          <w:szCs w:val="28"/>
        </w:rPr>
        <w:t xml:space="preserve"> of annotated ORFs (left</w:t>
      </w:r>
      <w:r>
        <w:rPr>
          <w:rFonts w:ascii="Arial" w:eastAsia="SimSun" w:hAnsi="Arial" w:cs="Arial"/>
          <w:sz w:val="28"/>
          <w:szCs w:val="28"/>
        </w:rPr>
        <w:t>),</w:t>
      </w:r>
      <w:r>
        <w:rPr>
          <w:rFonts w:ascii="Arial" w:eastAsia="SimSun" w:hAnsi="Arial" w:cs="Arial" w:hint="eastAsia"/>
          <w:sz w:val="28"/>
          <w:szCs w:val="28"/>
        </w:rPr>
        <w:t xml:space="preserve"> and the percentage of footprints </w:t>
      </w:r>
      <w:r>
        <w:rPr>
          <w:rFonts w:ascii="Arial" w:eastAsia="SimSun" w:hAnsi="Arial" w:cs="Arial"/>
          <w:sz w:val="28"/>
          <w:szCs w:val="28"/>
        </w:rPr>
        <w:t>aligning with the</w:t>
      </w:r>
      <w:r>
        <w:rPr>
          <w:rFonts w:ascii="Arial" w:eastAsia="SimSun" w:hAnsi="Arial" w:cs="Arial" w:hint="eastAsia"/>
          <w:sz w:val="28"/>
          <w:szCs w:val="28"/>
        </w:rPr>
        <w:t xml:space="preserve"> primary reading frame (right). </w:t>
      </w:r>
      <w:r>
        <w:rPr>
          <w:rFonts w:ascii="Arial" w:eastAsia="SimSun" w:hAnsi="Arial" w:cs="Arial" w:hint="eastAsia"/>
          <w:b/>
          <w:bCs/>
          <w:sz w:val="28"/>
          <w:szCs w:val="28"/>
        </w:rPr>
        <w:t>F</w:t>
      </w:r>
      <w:r>
        <w:rPr>
          <w:rFonts w:ascii="Arial" w:eastAsia="SimSun" w:hAnsi="Arial" w:cs="Arial" w:hint="eastAsia"/>
          <w:sz w:val="28"/>
          <w:szCs w:val="28"/>
        </w:rPr>
        <w:t xml:space="preserve"> Histograms showing </w:t>
      </w:r>
      <w:r>
        <w:rPr>
          <w:rFonts w:ascii="Arial" w:eastAsia="SimSun" w:hAnsi="Arial" w:cs="Arial"/>
          <w:sz w:val="28"/>
          <w:szCs w:val="28"/>
        </w:rPr>
        <w:t>gene</w:t>
      </w:r>
      <w:r>
        <w:rPr>
          <w:rFonts w:ascii="Arial" w:eastAsia="SimSun" w:hAnsi="Arial" w:cs="Arial" w:hint="eastAsia"/>
          <w:sz w:val="28"/>
          <w:szCs w:val="28"/>
        </w:rPr>
        <w:t xml:space="preserve"> expression </w:t>
      </w:r>
      <w:r>
        <w:rPr>
          <w:rFonts w:ascii="Arial" w:eastAsia="SimSun" w:hAnsi="Arial" w:cs="Arial"/>
          <w:sz w:val="28"/>
          <w:szCs w:val="28"/>
        </w:rPr>
        <w:t>levels</w:t>
      </w:r>
      <w:r>
        <w:rPr>
          <w:rFonts w:ascii="Arial" w:eastAsia="SimSun" w:hAnsi="Arial" w:cs="Arial" w:hint="eastAsia"/>
          <w:sz w:val="28"/>
          <w:szCs w:val="28"/>
        </w:rPr>
        <w:t xml:space="preserve"> measured by </w:t>
      </w:r>
      <w:proofErr w:type="spellStart"/>
      <w:r>
        <w:rPr>
          <w:rFonts w:ascii="Arial" w:eastAsia="SimSun" w:hAnsi="Arial" w:cs="Arial" w:hint="eastAsia"/>
          <w:sz w:val="28"/>
          <w:szCs w:val="28"/>
        </w:rPr>
        <w:t>Ribo-seq</w:t>
      </w:r>
      <w:proofErr w:type="spellEnd"/>
      <w:r>
        <w:rPr>
          <w:rFonts w:ascii="Arial" w:eastAsia="SimSun" w:hAnsi="Arial" w:cs="Arial" w:hint="eastAsia"/>
          <w:sz w:val="28"/>
          <w:szCs w:val="28"/>
        </w:rPr>
        <w:t xml:space="preserve"> across all 34 </w:t>
      </w:r>
      <w:r>
        <w:rPr>
          <w:rFonts w:ascii="Arial" w:eastAsia="SimSun" w:hAnsi="Arial" w:cs="Arial"/>
          <w:sz w:val="28"/>
          <w:szCs w:val="28"/>
        </w:rPr>
        <w:t xml:space="preserve">samples. </w:t>
      </w:r>
      <w:r>
        <w:rPr>
          <w:rFonts w:ascii="Arial" w:eastAsia="SimSun" w:hAnsi="Arial" w:cs="Arial" w:hint="eastAsia"/>
          <w:sz w:val="28"/>
          <w:szCs w:val="28"/>
        </w:rPr>
        <w:t xml:space="preserve">Genes </w:t>
      </w:r>
      <w:r>
        <w:rPr>
          <w:rFonts w:ascii="Arial" w:eastAsia="SimSun" w:hAnsi="Arial" w:cs="Arial"/>
          <w:sz w:val="28"/>
          <w:szCs w:val="28"/>
        </w:rPr>
        <w:t xml:space="preserve">passing the </w:t>
      </w:r>
      <w:proofErr w:type="gramStart"/>
      <w:r>
        <w:rPr>
          <w:rFonts w:ascii="Arial" w:eastAsia="SimSun" w:hAnsi="Arial" w:cs="Arial"/>
          <w:sz w:val="28"/>
          <w:szCs w:val="28"/>
        </w:rPr>
        <w:t>1</w:t>
      </w:r>
      <w:proofErr w:type="gramEnd"/>
      <w:r>
        <w:rPr>
          <w:rFonts w:ascii="Arial" w:eastAsia="SimSun" w:hAnsi="Arial" w:cs="Arial"/>
          <w:sz w:val="28"/>
          <w:szCs w:val="28"/>
        </w:rPr>
        <w:t xml:space="preserve"> TPM</w:t>
      </w:r>
      <w:r>
        <w:rPr>
          <w:rFonts w:ascii="Arial" w:eastAsia="SimSun" w:hAnsi="Arial" w:cs="Arial" w:hint="eastAsia"/>
          <w:sz w:val="28"/>
          <w:szCs w:val="28"/>
        </w:rPr>
        <w:t xml:space="preserve"> </w:t>
      </w:r>
      <w:r>
        <w:rPr>
          <w:rFonts w:ascii="Arial" w:eastAsia="SimSun" w:hAnsi="Arial" w:cs="Arial"/>
          <w:sz w:val="28"/>
          <w:szCs w:val="28"/>
        </w:rPr>
        <w:t xml:space="preserve">cutoff </w:t>
      </w:r>
      <w:r>
        <w:rPr>
          <w:rFonts w:ascii="Arial" w:eastAsia="SimSun" w:hAnsi="Arial" w:cs="Arial" w:hint="eastAsia"/>
          <w:sz w:val="28"/>
          <w:szCs w:val="28"/>
        </w:rPr>
        <w:t xml:space="preserve">and identified as actively translated by </w:t>
      </w:r>
      <w:proofErr w:type="spellStart"/>
      <w:r>
        <w:rPr>
          <w:rFonts w:ascii="Arial" w:eastAsia="SimSun" w:hAnsi="Arial" w:cs="Arial" w:hint="eastAsia"/>
          <w:sz w:val="28"/>
          <w:szCs w:val="28"/>
        </w:rPr>
        <w:t>ribotricer</w:t>
      </w:r>
      <w:proofErr w:type="spellEnd"/>
      <w:r>
        <w:rPr>
          <w:rFonts w:ascii="Arial" w:eastAsia="SimSun" w:hAnsi="Arial" w:cs="Arial" w:hint="eastAsia"/>
          <w:sz w:val="28"/>
          <w:szCs w:val="28"/>
        </w:rPr>
        <w:t xml:space="preserve"> are </w:t>
      </w:r>
      <w:r>
        <w:rPr>
          <w:rFonts w:ascii="Arial" w:eastAsia="SimSun" w:hAnsi="Arial" w:cs="Arial"/>
          <w:sz w:val="28"/>
          <w:szCs w:val="28"/>
        </w:rPr>
        <w:t>highlighted in</w:t>
      </w:r>
      <w:r>
        <w:rPr>
          <w:rFonts w:ascii="Arial" w:eastAsia="SimSun" w:hAnsi="Arial" w:cs="Arial" w:hint="eastAsia"/>
          <w:sz w:val="28"/>
          <w:szCs w:val="28"/>
        </w:rPr>
        <w:t xml:space="preserve"> red. </w:t>
      </w:r>
      <w:r>
        <w:rPr>
          <w:rFonts w:ascii="Arial" w:eastAsia="SimSun" w:hAnsi="Arial" w:cs="Arial" w:hint="eastAsia"/>
          <w:b/>
          <w:bCs/>
          <w:sz w:val="28"/>
          <w:szCs w:val="28"/>
        </w:rPr>
        <w:t>G</w:t>
      </w:r>
      <w:r>
        <w:rPr>
          <w:rFonts w:ascii="Arial" w:eastAsia="SimSun" w:hAnsi="Arial" w:cs="Arial" w:hint="eastAsia"/>
          <w:sz w:val="28"/>
          <w:szCs w:val="28"/>
        </w:rPr>
        <w:t xml:space="preserve"> Bar plot </w:t>
      </w:r>
      <w:r>
        <w:rPr>
          <w:rFonts w:ascii="Arial" w:eastAsia="SimSun" w:hAnsi="Arial" w:cs="Arial"/>
          <w:sz w:val="28"/>
          <w:szCs w:val="28"/>
        </w:rPr>
        <w:t xml:space="preserve">showing </w:t>
      </w:r>
      <w:r>
        <w:rPr>
          <w:rFonts w:ascii="Arial" w:eastAsia="SimSun" w:hAnsi="Arial" w:cs="Arial" w:hint="eastAsia"/>
          <w:sz w:val="28"/>
          <w:szCs w:val="28"/>
        </w:rPr>
        <w:t xml:space="preserve">the number of ORFs identified by </w:t>
      </w:r>
      <w:proofErr w:type="spellStart"/>
      <w:r>
        <w:rPr>
          <w:rFonts w:ascii="Arial" w:eastAsia="SimSun" w:hAnsi="Arial" w:cs="Arial" w:hint="eastAsia"/>
          <w:sz w:val="28"/>
          <w:szCs w:val="28"/>
        </w:rPr>
        <w:t>ribotricer</w:t>
      </w:r>
      <w:proofErr w:type="spellEnd"/>
      <w:r>
        <w:rPr>
          <w:rFonts w:ascii="Arial" w:eastAsia="SimSun" w:hAnsi="Arial" w:cs="Arial" w:hint="eastAsia"/>
          <w:sz w:val="28"/>
          <w:szCs w:val="28"/>
        </w:rPr>
        <w:t xml:space="preserve"> in each </w:t>
      </w:r>
      <w:r>
        <w:rPr>
          <w:rFonts w:ascii="Arial" w:eastAsia="SimSun" w:hAnsi="Arial" w:cs="Arial"/>
          <w:sz w:val="28"/>
          <w:szCs w:val="28"/>
        </w:rPr>
        <w:t>sample</w:t>
      </w:r>
      <w:r>
        <w:rPr>
          <w:rFonts w:ascii="Arial" w:eastAsia="SimSun" w:hAnsi="Arial" w:cs="Arial" w:hint="eastAsia"/>
          <w:sz w:val="28"/>
          <w:szCs w:val="28"/>
        </w:rPr>
        <w:t xml:space="preserve">. </w:t>
      </w:r>
      <w:r>
        <w:rPr>
          <w:rFonts w:ascii="Arial" w:eastAsia="SimSun" w:hAnsi="Arial" w:cs="Arial" w:hint="eastAsia"/>
          <w:b/>
          <w:bCs/>
          <w:sz w:val="28"/>
          <w:szCs w:val="28"/>
        </w:rPr>
        <w:t>H</w:t>
      </w:r>
      <w:r>
        <w:rPr>
          <w:rFonts w:ascii="Arial" w:eastAsia="SimSun" w:hAnsi="Arial" w:cs="Arial" w:hint="eastAsia"/>
          <w:sz w:val="28"/>
          <w:szCs w:val="28"/>
        </w:rPr>
        <w:t xml:space="preserve"> </w:t>
      </w:r>
      <w:r>
        <w:rPr>
          <w:rFonts w:ascii="Arial" w:eastAsia="SimSun" w:hAnsi="Arial" w:cs="Arial"/>
          <w:sz w:val="28"/>
          <w:szCs w:val="28"/>
        </w:rPr>
        <w:t>Summary</w:t>
      </w:r>
      <w:r>
        <w:rPr>
          <w:rFonts w:ascii="Arial" w:eastAsia="SimSun" w:hAnsi="Arial" w:cs="Arial" w:hint="eastAsia"/>
          <w:sz w:val="28"/>
          <w:szCs w:val="28"/>
        </w:rPr>
        <w:t xml:space="preserve"> statistics of peptides in </w:t>
      </w:r>
      <w:r>
        <w:rPr>
          <w:rFonts w:ascii="Arial" w:eastAsia="SimSun" w:hAnsi="Arial" w:cs="Arial"/>
          <w:sz w:val="28"/>
          <w:szCs w:val="28"/>
        </w:rPr>
        <w:t>six</w:t>
      </w:r>
      <w:r>
        <w:rPr>
          <w:rFonts w:ascii="Arial" w:eastAsia="SimSun" w:hAnsi="Arial" w:cs="Arial" w:hint="eastAsia"/>
          <w:sz w:val="28"/>
          <w:szCs w:val="28"/>
        </w:rPr>
        <w:t xml:space="preserve"> samples. </w:t>
      </w:r>
      <w:r>
        <w:rPr>
          <w:rFonts w:ascii="Arial" w:hAnsi="Arial" w:cs="Arial" w:hint="eastAsia"/>
          <w:sz w:val="28"/>
          <w:szCs w:val="28"/>
        </w:rPr>
        <w:t xml:space="preserve">Peptides are </w:t>
      </w:r>
      <w:r>
        <w:rPr>
          <w:rFonts w:ascii="Arial" w:eastAsia="SimSun" w:hAnsi="Arial" w:cs="Arial"/>
          <w:sz w:val="28"/>
          <w:szCs w:val="28"/>
        </w:rPr>
        <w:t>classified</w:t>
      </w:r>
      <w:r>
        <w:rPr>
          <w:rFonts w:ascii="Arial" w:hAnsi="Arial" w:cs="Arial" w:hint="eastAsia"/>
          <w:sz w:val="28"/>
          <w:szCs w:val="28"/>
        </w:rPr>
        <w:t xml:space="preserve"> as immunogenic (</w:t>
      </w:r>
      <w:proofErr w:type="spellStart"/>
      <w:r>
        <w:rPr>
          <w:rFonts w:ascii="Arial" w:hAnsi="Arial" w:cs="Arial" w:hint="eastAsia"/>
          <w:sz w:val="28"/>
          <w:szCs w:val="28"/>
        </w:rPr>
        <w:t>Immun_Y</w:t>
      </w:r>
      <w:proofErr w:type="spellEnd"/>
      <w:r>
        <w:rPr>
          <w:rFonts w:ascii="Arial" w:hAnsi="Arial" w:cs="Arial" w:hint="eastAsia"/>
          <w:sz w:val="28"/>
          <w:szCs w:val="28"/>
        </w:rPr>
        <w:t>, dark) or non-immunogenic (</w:t>
      </w:r>
      <w:proofErr w:type="spellStart"/>
      <w:r>
        <w:rPr>
          <w:rFonts w:ascii="Arial" w:hAnsi="Arial" w:cs="Arial" w:hint="eastAsia"/>
          <w:sz w:val="28"/>
          <w:szCs w:val="28"/>
        </w:rPr>
        <w:t>Immun_N</w:t>
      </w:r>
      <w:proofErr w:type="spellEnd"/>
      <w:r>
        <w:rPr>
          <w:rFonts w:ascii="Arial" w:hAnsi="Arial" w:cs="Arial" w:hint="eastAsia"/>
          <w:sz w:val="28"/>
          <w:szCs w:val="28"/>
        </w:rPr>
        <w:t>, light</w:t>
      </w:r>
      <w:r>
        <w:rPr>
          <w:rFonts w:ascii="Arial" w:eastAsia="SimSun" w:hAnsi="Arial" w:cs="Arial"/>
          <w:sz w:val="28"/>
          <w:szCs w:val="28"/>
        </w:rPr>
        <w:t>), and as</w:t>
      </w:r>
      <w:r>
        <w:rPr>
          <w:rFonts w:ascii="Arial" w:eastAsia="SimSun" w:hAnsi="Arial" w:cs="Arial" w:hint="eastAsia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canonical </w:t>
      </w:r>
      <w:r>
        <w:rPr>
          <w:rFonts w:ascii="Arial" w:eastAsia="SimSun" w:hAnsi="Arial" w:cs="Arial"/>
          <w:sz w:val="28"/>
          <w:szCs w:val="28"/>
        </w:rPr>
        <w:t>(C) or</w:t>
      </w:r>
      <w:r>
        <w:rPr>
          <w:rFonts w:ascii="Arial" w:hAnsi="Arial" w:cs="Arial" w:hint="eastAsia"/>
          <w:sz w:val="28"/>
          <w:szCs w:val="28"/>
        </w:rPr>
        <w:t xml:space="preserve"> </w:t>
      </w:r>
      <w:proofErr w:type="spellStart"/>
      <w:r>
        <w:rPr>
          <w:rFonts w:ascii="Arial" w:hAnsi="Arial" w:cs="Arial" w:hint="eastAsia"/>
          <w:sz w:val="28"/>
          <w:szCs w:val="28"/>
        </w:rPr>
        <w:t>non</w:t>
      </w:r>
      <w:r>
        <w:rPr>
          <w:rFonts w:ascii="Arial" w:hAnsi="Arial" w:cs="Arial"/>
          <w:sz w:val="28"/>
          <w:szCs w:val="28"/>
        </w:rPr>
        <w:t>canonical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eastAsia="SimSun" w:hAnsi="Arial" w:cs="Arial"/>
          <w:sz w:val="28"/>
          <w:szCs w:val="28"/>
        </w:rPr>
        <w:t>(NC).</w:t>
      </w:r>
      <w:r>
        <w:rPr>
          <w:rFonts w:ascii="Arial" w:eastAsia="SimSun" w:hAnsi="Arial" w:cs="Arial" w:hint="eastAsia"/>
          <w:sz w:val="28"/>
          <w:szCs w:val="28"/>
        </w:rPr>
        <w:t xml:space="preserve"> </w:t>
      </w:r>
      <w:r>
        <w:rPr>
          <w:rFonts w:ascii="Arial" w:eastAsia="SimSun" w:hAnsi="Arial" w:cs="Arial" w:hint="eastAsia"/>
          <w:b/>
          <w:bCs/>
          <w:sz w:val="28"/>
          <w:szCs w:val="28"/>
        </w:rPr>
        <w:t>I</w:t>
      </w:r>
      <w:r>
        <w:rPr>
          <w:rFonts w:ascii="Arial" w:eastAsia="SimSun" w:hAnsi="Arial" w:cs="Arial" w:hint="eastAsia"/>
          <w:sz w:val="28"/>
          <w:szCs w:val="28"/>
        </w:rPr>
        <w:t xml:space="preserve"> </w:t>
      </w:r>
      <w:r>
        <w:rPr>
          <w:rFonts w:ascii="Arial" w:eastAsia="SimSun" w:hAnsi="Arial" w:cs="Arial"/>
          <w:sz w:val="28"/>
          <w:szCs w:val="28"/>
        </w:rPr>
        <w:t>Left: length</w:t>
      </w:r>
      <w:r>
        <w:rPr>
          <w:rFonts w:ascii="Arial" w:eastAsia="SimSun" w:hAnsi="Arial" w:cs="Arial" w:hint="eastAsia"/>
          <w:sz w:val="28"/>
          <w:szCs w:val="28"/>
        </w:rPr>
        <w:t xml:space="preserve"> distribution of peptides </w:t>
      </w:r>
      <w:r>
        <w:rPr>
          <w:rFonts w:ascii="Arial" w:eastAsia="SimSun" w:hAnsi="Arial" w:cs="Arial"/>
          <w:sz w:val="28"/>
          <w:szCs w:val="28"/>
        </w:rPr>
        <w:t>across</w:t>
      </w:r>
      <w:r>
        <w:rPr>
          <w:rFonts w:ascii="Arial" w:eastAsia="SimSun" w:hAnsi="Arial" w:cs="Arial" w:hint="eastAsia"/>
          <w:sz w:val="28"/>
          <w:szCs w:val="28"/>
        </w:rPr>
        <w:t xml:space="preserve"> samples</w:t>
      </w:r>
      <w:r>
        <w:rPr>
          <w:rFonts w:ascii="Arial" w:eastAsia="SimSun" w:hAnsi="Arial" w:cs="Arial"/>
          <w:sz w:val="28"/>
          <w:szCs w:val="28"/>
        </w:rPr>
        <w:t>. Right: length distribution of</w:t>
      </w:r>
      <w:r>
        <w:rPr>
          <w:rFonts w:ascii="Arial" w:eastAsia="SimSun" w:hAnsi="Arial" w:cs="Arial" w:hint="eastAsia"/>
          <w:sz w:val="28"/>
          <w:szCs w:val="28"/>
        </w:rPr>
        <w:t xml:space="preserve"> </w:t>
      </w:r>
      <w:r>
        <w:rPr>
          <w:rFonts w:ascii="Arial" w:eastAsia="SimSun" w:hAnsi="Arial" w:cs="Arial"/>
          <w:sz w:val="28"/>
          <w:szCs w:val="28"/>
        </w:rPr>
        <w:t xml:space="preserve">immunogenic vs. non-immunogenic </w:t>
      </w:r>
      <w:r>
        <w:rPr>
          <w:rFonts w:ascii="Arial" w:eastAsia="SimSun" w:hAnsi="Arial" w:cs="Arial" w:hint="eastAsia"/>
          <w:sz w:val="28"/>
          <w:szCs w:val="28"/>
        </w:rPr>
        <w:t>peptides</w:t>
      </w:r>
      <w:r>
        <w:rPr>
          <w:rFonts w:ascii="Arial" w:eastAsia="SimSun" w:hAnsi="Arial" w:cs="Arial"/>
          <w:sz w:val="28"/>
          <w:szCs w:val="28"/>
        </w:rPr>
        <w:t>.</w:t>
      </w:r>
      <w:r>
        <w:rPr>
          <w:rFonts w:ascii="Arial" w:eastAsia="SimSun" w:hAnsi="Arial" w:cs="Arial" w:hint="eastAsia"/>
          <w:sz w:val="28"/>
          <w:szCs w:val="28"/>
        </w:rPr>
        <w:t xml:space="preserve"> </w:t>
      </w:r>
      <w:r>
        <w:rPr>
          <w:rFonts w:ascii="Arial" w:eastAsia="SimSun" w:hAnsi="Arial" w:cs="Arial" w:hint="eastAsia"/>
          <w:b/>
          <w:bCs/>
          <w:sz w:val="28"/>
          <w:szCs w:val="28"/>
        </w:rPr>
        <w:t>J</w:t>
      </w:r>
      <w:r>
        <w:rPr>
          <w:rFonts w:ascii="Arial" w:eastAsia="SimSun" w:hAnsi="Arial" w:cs="Arial" w:hint="eastAsia"/>
          <w:sz w:val="28"/>
          <w:szCs w:val="28"/>
        </w:rPr>
        <w:t xml:space="preserve"> </w:t>
      </w:r>
      <w:proofErr w:type="spellStart"/>
      <w:r>
        <w:rPr>
          <w:rFonts w:ascii="Arial" w:eastAsia="SimSun" w:hAnsi="Arial" w:cs="Arial" w:hint="eastAsia"/>
          <w:sz w:val="28"/>
          <w:szCs w:val="28"/>
        </w:rPr>
        <w:t>Heatmap</w:t>
      </w:r>
      <w:proofErr w:type="spellEnd"/>
      <w:r>
        <w:rPr>
          <w:rFonts w:ascii="Arial" w:eastAsia="SimSun" w:hAnsi="Arial" w:cs="Arial" w:hint="eastAsia"/>
          <w:sz w:val="28"/>
          <w:szCs w:val="28"/>
        </w:rPr>
        <w:t xml:space="preserve"> </w:t>
      </w:r>
      <w:r>
        <w:rPr>
          <w:rFonts w:ascii="Arial" w:eastAsia="SimSun" w:hAnsi="Arial" w:cs="Arial"/>
          <w:sz w:val="28"/>
          <w:szCs w:val="28"/>
        </w:rPr>
        <w:t>showing peptide profiles across six</w:t>
      </w:r>
      <w:r>
        <w:rPr>
          <w:rFonts w:ascii="Arial" w:eastAsia="SimSun" w:hAnsi="Arial" w:cs="Arial" w:hint="eastAsia"/>
          <w:sz w:val="28"/>
          <w:szCs w:val="28"/>
        </w:rPr>
        <w:t xml:space="preserve"> samples</w:t>
      </w:r>
      <w:r>
        <w:rPr>
          <w:rFonts w:ascii="Arial" w:eastAsia="SimSun" w:hAnsi="Arial" w:cs="Arial"/>
          <w:sz w:val="28"/>
          <w:szCs w:val="28"/>
        </w:rPr>
        <w:t>,</w:t>
      </w:r>
      <w:r>
        <w:rPr>
          <w:rFonts w:ascii="Arial" w:eastAsia="SimSun" w:hAnsi="Arial" w:cs="Arial" w:hint="eastAsia"/>
          <w:sz w:val="28"/>
          <w:szCs w:val="28"/>
        </w:rPr>
        <w:t xml:space="preserve"> </w:t>
      </w:r>
      <w:r>
        <w:rPr>
          <w:rFonts w:ascii="Arial" w:eastAsia="SimSun" w:hAnsi="Arial" w:cs="Arial"/>
          <w:sz w:val="28"/>
          <w:szCs w:val="28"/>
        </w:rPr>
        <w:t>including peptide counts for each class</w:t>
      </w:r>
      <w:r>
        <w:rPr>
          <w:rFonts w:ascii="Arial" w:eastAsia="SimSun" w:hAnsi="Arial" w:cs="Arial" w:hint="eastAsia"/>
          <w:sz w:val="28"/>
          <w:szCs w:val="28"/>
        </w:rPr>
        <w:t>.</w:t>
      </w:r>
    </w:p>
    <w:p w:rsidR="00491C6A" w:rsidRDefault="00491C6A" w:rsidP="00491C6A">
      <w:pPr>
        <w:spacing w:line="480" w:lineRule="auto"/>
      </w:pPr>
      <w:r>
        <w:br w:type="page"/>
      </w:r>
    </w:p>
    <w:p w:rsidR="00491C6A" w:rsidRDefault="00491C6A" w:rsidP="00491C6A">
      <w:pPr>
        <w:keepNext/>
        <w:keepLines/>
        <w:spacing w:line="480" w:lineRule="auto"/>
        <w:outlineLvl w:val="0"/>
        <w:rPr>
          <w:rFonts w:ascii="Arial" w:eastAsia="SimSun" w:hAnsi="Arial" w:cs="Arial"/>
          <w:b/>
          <w:bCs/>
          <w:sz w:val="28"/>
          <w:szCs w:val="28"/>
        </w:rPr>
      </w:pPr>
      <w:r>
        <w:rPr>
          <w:rFonts w:ascii="Arial" w:eastAsia="DengXian" w:hAnsi="Arial" w:cs="Arial"/>
          <w:b/>
          <w:bCs/>
          <w:noProof/>
          <w:sz w:val="28"/>
          <w:szCs w:val="28"/>
          <w:lang w:eastAsia="en-US"/>
        </w:rPr>
        <w:lastRenderedPageBreak/>
        <w:drawing>
          <wp:inline distT="0" distB="0" distL="114300" distR="114300" wp14:anchorId="2DA92158" wp14:editId="4C710011">
            <wp:extent cx="5264150" cy="5120640"/>
            <wp:effectExtent l="0" t="0" r="12700" b="3810"/>
            <wp:docPr id="9" name="图片 9" descr="Fig2S-合并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2S-合并_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512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DengXian" w:hAnsi="Arial" w:cs="Arial"/>
          <w:b/>
          <w:bCs/>
          <w:sz w:val="28"/>
          <w:szCs w:val="28"/>
        </w:rPr>
        <w:t>Supplementary</w:t>
      </w:r>
      <w:r>
        <w:rPr>
          <w:rFonts w:ascii="Arial" w:eastAsia="SimSun" w:hAnsi="Arial" w:cs="Arial" w:hint="eastAsia"/>
          <w:b/>
          <w:bCs/>
          <w:sz w:val="28"/>
          <w:szCs w:val="28"/>
        </w:rPr>
        <w:t xml:space="preserve"> Figure S2.</w:t>
      </w:r>
      <w:r>
        <w:rPr>
          <w:rFonts w:ascii="Arial" w:eastAsia="SimSun" w:hAnsi="Arial" w:cs="Arial"/>
          <w:b/>
          <w:bCs/>
          <w:kern w:val="44"/>
          <w:sz w:val="28"/>
          <w:szCs w:val="28"/>
        </w:rPr>
        <w:t xml:space="preserve"> </w:t>
      </w:r>
    </w:p>
    <w:p w:rsidR="00491C6A" w:rsidRDefault="00491C6A" w:rsidP="00491C6A">
      <w:pPr>
        <w:spacing w:line="480" w:lineRule="auto"/>
        <w:rPr>
          <w:rFonts w:ascii="Arial" w:eastAsia="SimSun" w:hAnsi="Arial" w:cs="Arial"/>
          <w:sz w:val="28"/>
          <w:szCs w:val="28"/>
        </w:rPr>
      </w:pPr>
      <w:r>
        <w:rPr>
          <w:rFonts w:ascii="Arial" w:eastAsia="SimSun" w:hAnsi="Arial" w:cs="Arial"/>
          <w:b/>
          <w:bCs/>
          <w:kern w:val="44"/>
          <w:sz w:val="28"/>
          <w:szCs w:val="28"/>
        </w:rPr>
        <w:t xml:space="preserve">Regulation of CDS ORFs in the CRC </w:t>
      </w:r>
      <w:proofErr w:type="spellStart"/>
      <w:r>
        <w:rPr>
          <w:rFonts w:ascii="Arial" w:eastAsia="SimSun" w:hAnsi="Arial" w:cs="Arial"/>
          <w:b/>
          <w:bCs/>
          <w:kern w:val="44"/>
          <w:sz w:val="28"/>
          <w:szCs w:val="28"/>
        </w:rPr>
        <w:t>Ribo-seq</w:t>
      </w:r>
      <w:proofErr w:type="spellEnd"/>
      <w:r>
        <w:rPr>
          <w:rFonts w:ascii="Arial" w:eastAsia="SimSun" w:hAnsi="Arial" w:cs="Arial"/>
          <w:b/>
          <w:bCs/>
          <w:kern w:val="44"/>
          <w:sz w:val="28"/>
          <w:szCs w:val="28"/>
        </w:rPr>
        <w:t xml:space="preserve"> dataset (related to Figure 2).</w:t>
      </w:r>
      <w:r>
        <w:rPr>
          <w:rFonts w:ascii="Arial" w:eastAsia="SimSun" w:hAnsi="Arial" w:cs="Arial" w:hint="eastAsia"/>
          <w:b/>
          <w:bCs/>
          <w:kern w:val="44"/>
          <w:sz w:val="28"/>
          <w:szCs w:val="28"/>
        </w:rPr>
        <w:t xml:space="preserve"> </w:t>
      </w:r>
      <w:r>
        <w:rPr>
          <w:rFonts w:ascii="Arial" w:eastAsia="SimSun" w:hAnsi="Arial" w:cs="Arial" w:hint="eastAsia"/>
          <w:b/>
          <w:bCs/>
          <w:sz w:val="28"/>
          <w:szCs w:val="28"/>
        </w:rPr>
        <w:t>A</w:t>
      </w:r>
      <w:r>
        <w:rPr>
          <w:rFonts w:ascii="Arial" w:eastAsia="SimSun" w:hAnsi="Arial" w:cs="Arial" w:hint="eastAsia"/>
          <w:sz w:val="28"/>
          <w:szCs w:val="28"/>
        </w:rPr>
        <w:t xml:space="preserve"> </w:t>
      </w:r>
      <w:proofErr w:type="spellStart"/>
      <w:r>
        <w:rPr>
          <w:rFonts w:ascii="Arial" w:eastAsia="SimSun" w:hAnsi="Arial" w:cs="Arial" w:hint="eastAsia"/>
          <w:sz w:val="28"/>
          <w:szCs w:val="28"/>
        </w:rPr>
        <w:t>Heatmap</w:t>
      </w:r>
      <w:proofErr w:type="spellEnd"/>
      <w:r>
        <w:rPr>
          <w:rFonts w:ascii="Arial" w:eastAsia="SimSun" w:hAnsi="Arial" w:cs="Arial" w:hint="eastAsia"/>
          <w:sz w:val="28"/>
          <w:szCs w:val="28"/>
        </w:rPr>
        <w:t xml:space="preserve"> showing </w:t>
      </w:r>
      <w:r>
        <w:rPr>
          <w:rFonts w:ascii="Arial" w:eastAsia="SimSun" w:hAnsi="Arial" w:cs="Arial"/>
          <w:kern w:val="44"/>
          <w:sz w:val="28"/>
          <w:szCs w:val="28"/>
        </w:rPr>
        <w:t>differentially expressed genes (</w:t>
      </w:r>
      <w:r>
        <w:rPr>
          <w:rFonts w:ascii="Arial" w:eastAsia="SimSun" w:hAnsi="Arial" w:cs="Arial" w:hint="eastAsia"/>
          <w:sz w:val="28"/>
          <w:szCs w:val="28"/>
        </w:rPr>
        <w:t>DEGs</w:t>
      </w:r>
      <w:r>
        <w:rPr>
          <w:rFonts w:ascii="Arial" w:eastAsia="SimSun" w:hAnsi="Arial" w:cs="Arial"/>
          <w:kern w:val="44"/>
          <w:sz w:val="28"/>
          <w:szCs w:val="28"/>
        </w:rPr>
        <w:t>)</w:t>
      </w:r>
      <w:r>
        <w:rPr>
          <w:rFonts w:ascii="Arial" w:eastAsia="SimSun" w:hAnsi="Arial" w:cs="Arial" w:hint="eastAsia"/>
          <w:sz w:val="28"/>
          <w:szCs w:val="28"/>
        </w:rPr>
        <w:t xml:space="preserve"> in the TCGA CRC cohort (left) and </w:t>
      </w:r>
      <w:r>
        <w:rPr>
          <w:rFonts w:ascii="Arial" w:eastAsia="SimSun" w:hAnsi="Arial" w:cs="Arial"/>
          <w:kern w:val="44"/>
          <w:sz w:val="28"/>
          <w:szCs w:val="28"/>
        </w:rPr>
        <w:t>in the</w:t>
      </w:r>
      <w:r>
        <w:rPr>
          <w:rFonts w:ascii="Arial" w:eastAsia="SimSun" w:hAnsi="Arial" w:cs="Arial" w:hint="eastAsia"/>
          <w:sz w:val="28"/>
          <w:szCs w:val="28"/>
        </w:rPr>
        <w:t xml:space="preserve"> </w:t>
      </w:r>
      <w:r>
        <w:rPr>
          <w:rFonts w:ascii="Arial" w:eastAsia="SimSun" w:hAnsi="Arial" w:cs="Arial"/>
          <w:sz w:val="28"/>
          <w:szCs w:val="28"/>
        </w:rPr>
        <w:t xml:space="preserve">internal </w:t>
      </w:r>
      <w:r>
        <w:rPr>
          <w:rFonts w:ascii="Arial" w:eastAsia="SimSun" w:hAnsi="Arial" w:cs="Arial"/>
          <w:kern w:val="44"/>
          <w:sz w:val="28"/>
          <w:szCs w:val="28"/>
        </w:rPr>
        <w:t xml:space="preserve">CRC </w:t>
      </w:r>
      <w:r>
        <w:rPr>
          <w:rFonts w:ascii="Arial" w:eastAsia="SimSun" w:hAnsi="Arial" w:cs="Arial" w:hint="eastAsia"/>
          <w:sz w:val="28"/>
          <w:szCs w:val="28"/>
        </w:rPr>
        <w:t>cohort (right) (</w:t>
      </w:r>
      <w:proofErr w:type="spellStart"/>
      <w:r>
        <w:rPr>
          <w:rFonts w:ascii="Arial" w:eastAsia="SimSun" w:hAnsi="Arial" w:cs="Arial" w:hint="eastAsia"/>
          <w:sz w:val="28"/>
          <w:szCs w:val="28"/>
        </w:rPr>
        <w:t>Tumour</w:t>
      </w:r>
      <w:proofErr w:type="spellEnd"/>
      <w:r>
        <w:rPr>
          <w:rFonts w:ascii="Arial" w:eastAsia="SimSun" w:hAnsi="Arial" w:cs="Arial" w:hint="eastAsia"/>
          <w:sz w:val="28"/>
          <w:szCs w:val="28"/>
        </w:rPr>
        <w:t>: n=19; Normal: n=15).</w:t>
      </w:r>
      <w:r>
        <w:rPr>
          <w:rFonts w:ascii="Arial" w:eastAsia="SimSun" w:hAnsi="Arial" w:cs="Arial" w:hint="eastAsia"/>
          <w:b/>
          <w:bCs/>
          <w:sz w:val="28"/>
          <w:szCs w:val="28"/>
        </w:rPr>
        <w:t xml:space="preserve"> B</w:t>
      </w:r>
      <w:r>
        <w:rPr>
          <w:rFonts w:ascii="Arial" w:eastAsia="SimSun" w:hAnsi="Arial" w:cs="Arial" w:hint="eastAsia"/>
          <w:sz w:val="28"/>
          <w:szCs w:val="28"/>
        </w:rPr>
        <w:t xml:space="preserve"> </w:t>
      </w:r>
      <w:r>
        <w:rPr>
          <w:rFonts w:ascii="Arial" w:eastAsia="SimSun" w:hAnsi="Arial" w:cs="Arial"/>
          <w:sz w:val="28"/>
          <w:szCs w:val="28"/>
        </w:rPr>
        <w:t>GO plot</w:t>
      </w:r>
      <w:r>
        <w:rPr>
          <w:rFonts w:ascii="Arial" w:eastAsia="SimSun" w:hAnsi="Arial" w:cs="Arial" w:hint="eastAsia"/>
          <w:sz w:val="28"/>
          <w:szCs w:val="28"/>
        </w:rPr>
        <w:t xml:space="preserve"> </w:t>
      </w:r>
      <w:r>
        <w:rPr>
          <w:rFonts w:ascii="Arial" w:eastAsia="SimSun" w:hAnsi="Arial" w:cs="Arial"/>
          <w:kern w:val="44"/>
          <w:sz w:val="28"/>
          <w:szCs w:val="28"/>
        </w:rPr>
        <w:t>showing</w:t>
      </w:r>
      <w:r>
        <w:rPr>
          <w:rFonts w:ascii="Arial" w:eastAsia="SimSun" w:hAnsi="Arial" w:cs="Arial" w:hint="eastAsia"/>
          <w:sz w:val="28"/>
          <w:szCs w:val="28"/>
        </w:rPr>
        <w:t xml:space="preserve"> representative </w:t>
      </w:r>
      <w:r>
        <w:rPr>
          <w:rFonts w:ascii="Arial" w:eastAsia="SimSun" w:hAnsi="Arial" w:cs="Arial"/>
          <w:kern w:val="44"/>
          <w:sz w:val="28"/>
          <w:szCs w:val="28"/>
        </w:rPr>
        <w:t>Gene Ontology (</w:t>
      </w:r>
      <w:r>
        <w:rPr>
          <w:rFonts w:ascii="Arial" w:eastAsia="SimSun" w:hAnsi="Arial" w:cs="Arial" w:hint="eastAsia"/>
          <w:sz w:val="28"/>
          <w:szCs w:val="28"/>
        </w:rPr>
        <w:t>GO</w:t>
      </w:r>
      <w:r>
        <w:rPr>
          <w:rFonts w:ascii="Arial" w:eastAsia="SimSun" w:hAnsi="Arial" w:cs="Arial"/>
          <w:kern w:val="44"/>
          <w:sz w:val="28"/>
          <w:szCs w:val="28"/>
        </w:rPr>
        <w:t>)</w:t>
      </w:r>
      <w:r>
        <w:rPr>
          <w:rFonts w:ascii="Arial" w:eastAsia="SimSun" w:hAnsi="Arial" w:cs="Arial" w:hint="eastAsia"/>
          <w:sz w:val="28"/>
          <w:szCs w:val="28"/>
        </w:rPr>
        <w:t xml:space="preserve"> terms and pathways enriched </w:t>
      </w:r>
      <w:r>
        <w:rPr>
          <w:rFonts w:ascii="Arial" w:eastAsia="SimSun" w:hAnsi="Arial" w:cs="Arial"/>
          <w:kern w:val="44"/>
          <w:sz w:val="28"/>
          <w:szCs w:val="28"/>
        </w:rPr>
        <w:t>among</w:t>
      </w:r>
      <w:r>
        <w:rPr>
          <w:rFonts w:ascii="Arial" w:eastAsia="SimSun" w:hAnsi="Arial" w:cs="Arial"/>
          <w:sz w:val="28"/>
          <w:szCs w:val="28"/>
        </w:rPr>
        <w:t xml:space="preserve"> </w:t>
      </w:r>
      <w:r>
        <w:rPr>
          <w:rFonts w:ascii="Arial" w:eastAsia="SimSun" w:hAnsi="Arial" w:cs="Arial" w:hint="eastAsia"/>
          <w:sz w:val="28"/>
          <w:szCs w:val="28"/>
        </w:rPr>
        <w:t xml:space="preserve">DEGs </w:t>
      </w:r>
      <w:r>
        <w:rPr>
          <w:rFonts w:ascii="Arial" w:eastAsia="SimSun" w:hAnsi="Arial" w:cs="Arial"/>
          <w:kern w:val="44"/>
          <w:sz w:val="28"/>
          <w:szCs w:val="28"/>
        </w:rPr>
        <w:t>and</w:t>
      </w:r>
      <w:r>
        <w:rPr>
          <w:rFonts w:ascii="Arial" w:eastAsia="SimSun" w:hAnsi="Arial" w:cs="Arial" w:hint="eastAsia"/>
          <w:sz w:val="28"/>
          <w:szCs w:val="28"/>
        </w:rPr>
        <w:t xml:space="preserve"> DTEGs (</w:t>
      </w:r>
      <w:r>
        <w:rPr>
          <w:rFonts w:ascii="Arial" w:eastAsia="SimSun" w:hAnsi="Arial" w:cs="Arial" w:hint="eastAsia"/>
          <w:i/>
          <w:iCs/>
          <w:sz w:val="28"/>
          <w:szCs w:val="28"/>
        </w:rPr>
        <w:t>p</w:t>
      </w:r>
      <w:r>
        <w:rPr>
          <w:rFonts w:ascii="Arial" w:eastAsia="SimSun" w:hAnsi="Arial" w:cs="Arial" w:hint="eastAsia"/>
          <w:sz w:val="28"/>
          <w:szCs w:val="28"/>
        </w:rPr>
        <w:t xml:space="preserve"> &lt; 0.05).</w:t>
      </w:r>
    </w:p>
    <w:p w:rsidR="00491C6A" w:rsidRDefault="00491C6A" w:rsidP="00491C6A">
      <w:pPr>
        <w:spacing w:line="480" w:lineRule="auto"/>
        <w:rPr>
          <w:rFonts w:ascii="Arial" w:eastAsia="SimSun" w:hAnsi="Arial" w:cs="Arial"/>
          <w:sz w:val="28"/>
          <w:szCs w:val="28"/>
        </w:rPr>
      </w:pPr>
      <w:r>
        <w:rPr>
          <w:rFonts w:ascii="Arial" w:eastAsia="SimSun" w:hAnsi="Arial" w:cs="Arial" w:hint="eastAsia"/>
          <w:sz w:val="28"/>
          <w:szCs w:val="28"/>
        </w:rPr>
        <w:br w:type="page"/>
      </w:r>
    </w:p>
    <w:p w:rsidR="00491C6A" w:rsidRDefault="00491C6A" w:rsidP="00491C6A">
      <w:pPr>
        <w:keepNext/>
        <w:keepLines/>
        <w:spacing w:line="480" w:lineRule="auto"/>
        <w:outlineLvl w:val="0"/>
        <w:rPr>
          <w:rFonts w:ascii="Arial" w:eastAsia="SimSun" w:hAnsi="Arial" w:cs="Arial"/>
          <w:b/>
          <w:bCs/>
          <w:sz w:val="28"/>
          <w:szCs w:val="28"/>
        </w:rPr>
      </w:pPr>
      <w:r>
        <w:rPr>
          <w:rFonts w:ascii="Arial" w:eastAsia="DengXian" w:hAnsi="Arial" w:cs="Arial"/>
          <w:b/>
          <w:bCs/>
          <w:noProof/>
          <w:sz w:val="28"/>
          <w:szCs w:val="28"/>
          <w:lang w:eastAsia="en-US"/>
        </w:rPr>
        <w:lastRenderedPageBreak/>
        <w:drawing>
          <wp:inline distT="0" distB="0" distL="114300" distR="114300" wp14:anchorId="261C5C04" wp14:editId="2902BA5B">
            <wp:extent cx="5264150" cy="6163310"/>
            <wp:effectExtent l="0" t="0" r="0" b="0"/>
            <wp:docPr id="11" name="图片 11" descr="Fig3S_20260228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ig3S_20260228_01"/>
                    <pic:cNvPicPr>
                      <a:picLocks noChangeAspect="1"/>
                    </pic:cNvPicPr>
                  </pic:nvPicPr>
                  <pic:blipFill>
                    <a:blip r:embed="rId6"/>
                    <a:srcRect b="243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616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DengXian" w:hAnsi="Arial" w:cs="Arial"/>
          <w:b/>
          <w:bCs/>
          <w:sz w:val="28"/>
          <w:szCs w:val="28"/>
        </w:rPr>
        <w:t>Supplementary</w:t>
      </w:r>
      <w:r>
        <w:rPr>
          <w:rFonts w:ascii="Arial" w:eastAsia="SimSun" w:hAnsi="Arial" w:cs="Arial" w:hint="eastAsia"/>
          <w:b/>
          <w:bCs/>
          <w:sz w:val="28"/>
          <w:szCs w:val="28"/>
        </w:rPr>
        <w:t xml:space="preserve"> Figure S3. </w:t>
      </w:r>
    </w:p>
    <w:p w:rsidR="00491C6A" w:rsidRDefault="00491C6A" w:rsidP="00491C6A">
      <w:pPr>
        <w:spacing w:line="480" w:lineRule="auto"/>
        <w:outlineLvl w:val="0"/>
        <w:rPr>
          <w:rFonts w:ascii="Arial" w:eastAsia="SimSun" w:hAnsi="Arial" w:cs="Arial"/>
          <w:sz w:val="28"/>
          <w:szCs w:val="28"/>
        </w:rPr>
      </w:pPr>
      <w:r>
        <w:rPr>
          <w:rFonts w:ascii="Arial" w:eastAsia="SimSun" w:hAnsi="Arial" w:cs="Arial"/>
          <w:b/>
          <w:bCs/>
          <w:sz w:val="28"/>
          <w:szCs w:val="28"/>
        </w:rPr>
        <w:t>Somatic mutational profile of 19 CRC patients</w:t>
      </w:r>
      <w:r>
        <w:rPr>
          <w:rFonts w:ascii="Arial" w:eastAsia="SimSun" w:hAnsi="Arial" w:cs="Arial" w:hint="eastAsia"/>
          <w:b/>
          <w:bCs/>
          <w:sz w:val="28"/>
          <w:szCs w:val="28"/>
        </w:rPr>
        <w:t xml:space="preserve"> and GSVA-based validation of WGCNA module-trait associations </w:t>
      </w:r>
      <w:r>
        <w:rPr>
          <w:rFonts w:ascii="Arial" w:eastAsia="SimSun" w:hAnsi="Arial" w:cs="Arial"/>
          <w:b/>
          <w:bCs/>
          <w:sz w:val="28"/>
          <w:szCs w:val="28"/>
        </w:rPr>
        <w:t>(related to Figure 3).</w:t>
      </w:r>
      <w:r>
        <w:rPr>
          <w:rFonts w:ascii="Arial" w:eastAsia="SimSun" w:hAnsi="Arial" w:cs="Arial" w:hint="eastAsia"/>
          <w:b/>
          <w:bCs/>
          <w:sz w:val="28"/>
          <w:szCs w:val="28"/>
        </w:rPr>
        <w:t xml:space="preserve"> </w:t>
      </w:r>
      <w:proofErr w:type="gramStart"/>
      <w:r>
        <w:rPr>
          <w:rFonts w:ascii="Arial" w:eastAsia="SimSun" w:hAnsi="Arial" w:cs="Arial" w:hint="eastAsia"/>
          <w:b/>
          <w:bCs/>
          <w:sz w:val="28"/>
          <w:szCs w:val="28"/>
        </w:rPr>
        <w:t>A</w:t>
      </w:r>
      <w:proofErr w:type="gramEnd"/>
      <w:r>
        <w:rPr>
          <w:rFonts w:ascii="Arial" w:eastAsia="SimSun" w:hAnsi="Arial" w:cs="Arial" w:hint="eastAsia"/>
          <w:b/>
          <w:bCs/>
          <w:sz w:val="28"/>
          <w:szCs w:val="28"/>
        </w:rPr>
        <w:t xml:space="preserve"> </w:t>
      </w:r>
      <w:proofErr w:type="spellStart"/>
      <w:r>
        <w:rPr>
          <w:rFonts w:ascii="Arial" w:eastAsia="SimSun" w:hAnsi="Arial" w:cs="Arial" w:hint="eastAsia"/>
          <w:sz w:val="28"/>
          <w:szCs w:val="28"/>
        </w:rPr>
        <w:t>Oncoplot</w:t>
      </w:r>
      <w:proofErr w:type="spellEnd"/>
      <w:r>
        <w:rPr>
          <w:rFonts w:ascii="Arial" w:eastAsia="SimSun" w:hAnsi="Arial" w:cs="Arial" w:hint="eastAsia"/>
          <w:sz w:val="28"/>
          <w:szCs w:val="28"/>
        </w:rPr>
        <w:t xml:space="preserve"> </w:t>
      </w:r>
      <w:r>
        <w:rPr>
          <w:rFonts w:ascii="Arial" w:eastAsia="SimSun" w:hAnsi="Arial" w:cs="Arial"/>
          <w:sz w:val="28"/>
          <w:szCs w:val="28"/>
        </w:rPr>
        <w:t>displaying</w:t>
      </w:r>
      <w:r>
        <w:rPr>
          <w:rFonts w:ascii="Arial" w:eastAsia="SimSun" w:hAnsi="Arial" w:cs="Arial" w:hint="eastAsia"/>
          <w:sz w:val="28"/>
          <w:szCs w:val="28"/>
        </w:rPr>
        <w:t xml:space="preserve"> the most commonly </w:t>
      </w:r>
      <w:r>
        <w:rPr>
          <w:rFonts w:ascii="Arial" w:eastAsia="SimSun" w:hAnsi="Arial" w:cs="Arial"/>
          <w:sz w:val="28"/>
          <w:szCs w:val="28"/>
        </w:rPr>
        <w:t>mut</w:t>
      </w:r>
      <w:r>
        <w:rPr>
          <w:rFonts w:ascii="Arial" w:eastAsia="SimSun" w:hAnsi="Arial" w:cs="Arial" w:hint="eastAsia"/>
          <w:sz w:val="28"/>
          <w:szCs w:val="28"/>
        </w:rPr>
        <w:t xml:space="preserve">ated genes in </w:t>
      </w:r>
      <w:proofErr w:type="spellStart"/>
      <w:r>
        <w:rPr>
          <w:rFonts w:ascii="Arial" w:eastAsia="SimSun" w:hAnsi="Arial" w:cs="Arial"/>
          <w:sz w:val="28"/>
          <w:szCs w:val="28"/>
        </w:rPr>
        <w:t>tumo</w:t>
      </w:r>
      <w:r>
        <w:rPr>
          <w:rFonts w:ascii="Arial" w:eastAsia="SimSun" w:hAnsi="Arial" w:cs="Arial" w:hint="eastAsia"/>
          <w:sz w:val="28"/>
          <w:szCs w:val="28"/>
        </w:rPr>
        <w:t>u</w:t>
      </w:r>
      <w:r>
        <w:rPr>
          <w:rFonts w:ascii="Arial" w:eastAsia="SimSun" w:hAnsi="Arial" w:cs="Arial"/>
          <w:sz w:val="28"/>
          <w:szCs w:val="28"/>
        </w:rPr>
        <w:t>r</w:t>
      </w:r>
      <w:proofErr w:type="spellEnd"/>
      <w:r>
        <w:rPr>
          <w:rFonts w:ascii="Arial" w:eastAsia="SimSun" w:hAnsi="Arial" w:cs="Arial"/>
          <w:sz w:val="28"/>
          <w:szCs w:val="28"/>
        </w:rPr>
        <w:t xml:space="preserve"> tissues</w:t>
      </w:r>
      <w:r>
        <w:rPr>
          <w:rFonts w:ascii="Arial" w:eastAsia="SimSun" w:hAnsi="Arial" w:cs="Arial" w:hint="eastAsia"/>
          <w:sz w:val="28"/>
          <w:szCs w:val="28"/>
        </w:rPr>
        <w:t xml:space="preserve"> </w:t>
      </w:r>
      <w:r>
        <w:rPr>
          <w:rFonts w:ascii="Arial" w:eastAsia="SimSun" w:hAnsi="Arial" w:cs="Arial"/>
          <w:sz w:val="28"/>
          <w:szCs w:val="28"/>
        </w:rPr>
        <w:t>from</w:t>
      </w:r>
      <w:r>
        <w:rPr>
          <w:rFonts w:ascii="Arial" w:eastAsia="SimSun" w:hAnsi="Arial" w:cs="Arial" w:hint="eastAsia"/>
          <w:sz w:val="28"/>
          <w:szCs w:val="28"/>
        </w:rPr>
        <w:t xml:space="preserve"> 19 CRC patients. </w:t>
      </w:r>
      <w:r>
        <w:rPr>
          <w:rFonts w:ascii="Arial" w:eastAsia="SimSun" w:hAnsi="Arial" w:cs="Arial"/>
          <w:sz w:val="28"/>
          <w:szCs w:val="28"/>
        </w:rPr>
        <w:t>Samples</w:t>
      </w:r>
      <w:r>
        <w:rPr>
          <w:rFonts w:ascii="Arial" w:eastAsia="SimSun" w:hAnsi="Arial" w:cs="Arial" w:hint="eastAsia"/>
          <w:sz w:val="28"/>
          <w:szCs w:val="28"/>
        </w:rPr>
        <w:t xml:space="preserve"> </w:t>
      </w:r>
      <w:proofErr w:type="gramStart"/>
      <w:r>
        <w:rPr>
          <w:rFonts w:ascii="Arial" w:eastAsia="SimSun" w:hAnsi="Arial" w:cs="Arial" w:hint="eastAsia"/>
          <w:sz w:val="28"/>
          <w:szCs w:val="28"/>
        </w:rPr>
        <w:t>are ordered</w:t>
      </w:r>
      <w:proofErr w:type="gramEnd"/>
      <w:r>
        <w:rPr>
          <w:rFonts w:ascii="Arial" w:eastAsia="SimSun" w:hAnsi="Arial" w:cs="Arial" w:hint="eastAsia"/>
          <w:sz w:val="28"/>
          <w:szCs w:val="28"/>
        </w:rPr>
        <w:t xml:space="preserve"> </w:t>
      </w:r>
      <w:r>
        <w:rPr>
          <w:rFonts w:ascii="Arial" w:eastAsia="SimSun" w:hAnsi="Arial" w:cs="Arial"/>
          <w:sz w:val="28"/>
          <w:szCs w:val="28"/>
        </w:rPr>
        <w:t xml:space="preserve">by </w:t>
      </w:r>
      <w:r>
        <w:rPr>
          <w:rFonts w:ascii="Arial" w:eastAsia="SimSun" w:hAnsi="Arial" w:cs="Arial" w:hint="eastAsia"/>
          <w:sz w:val="28"/>
          <w:szCs w:val="28"/>
        </w:rPr>
        <w:t>total mutation</w:t>
      </w:r>
      <w:r>
        <w:rPr>
          <w:rFonts w:ascii="Arial" w:eastAsia="SimSun" w:hAnsi="Arial" w:cs="Arial"/>
          <w:sz w:val="28"/>
          <w:szCs w:val="28"/>
        </w:rPr>
        <w:t xml:space="preserve"> count. </w:t>
      </w:r>
      <w:r>
        <w:rPr>
          <w:rFonts w:ascii="Arial" w:eastAsia="SimSun" w:hAnsi="Arial" w:cs="Arial"/>
          <w:sz w:val="28"/>
          <w:szCs w:val="28"/>
        </w:rPr>
        <w:lastRenderedPageBreak/>
        <w:t>Mutation frequencies</w:t>
      </w:r>
      <w:r>
        <w:rPr>
          <w:rFonts w:ascii="Arial" w:eastAsia="SimSun" w:hAnsi="Arial" w:cs="Arial" w:hint="eastAsia"/>
          <w:sz w:val="28"/>
          <w:szCs w:val="28"/>
        </w:rPr>
        <w:t xml:space="preserve"> in </w:t>
      </w:r>
      <w:r>
        <w:rPr>
          <w:rFonts w:ascii="Arial" w:eastAsia="SimSun" w:hAnsi="Arial" w:cs="Arial"/>
          <w:sz w:val="28"/>
          <w:szCs w:val="28"/>
        </w:rPr>
        <w:t xml:space="preserve">this cohort </w:t>
      </w:r>
      <w:proofErr w:type="gramStart"/>
      <w:r>
        <w:rPr>
          <w:rFonts w:ascii="Arial" w:eastAsia="SimSun" w:hAnsi="Arial" w:cs="Arial"/>
          <w:sz w:val="28"/>
          <w:szCs w:val="28"/>
        </w:rPr>
        <w:t>are</w:t>
      </w:r>
      <w:r>
        <w:rPr>
          <w:rFonts w:ascii="Arial" w:eastAsia="SimSun" w:hAnsi="Arial" w:cs="Arial" w:hint="eastAsia"/>
          <w:sz w:val="28"/>
          <w:szCs w:val="28"/>
        </w:rPr>
        <w:t xml:space="preserve"> compared</w:t>
      </w:r>
      <w:proofErr w:type="gramEnd"/>
      <w:r>
        <w:rPr>
          <w:rFonts w:ascii="Arial" w:eastAsia="SimSun" w:hAnsi="Arial" w:cs="Arial" w:hint="eastAsia"/>
          <w:sz w:val="28"/>
          <w:szCs w:val="28"/>
        </w:rPr>
        <w:t xml:space="preserve"> with </w:t>
      </w:r>
      <w:r>
        <w:rPr>
          <w:rFonts w:ascii="Arial" w:eastAsia="SimSun" w:hAnsi="Arial" w:cs="Arial"/>
          <w:sz w:val="28"/>
          <w:szCs w:val="28"/>
        </w:rPr>
        <w:t xml:space="preserve">those in </w:t>
      </w:r>
      <w:r>
        <w:rPr>
          <w:rFonts w:ascii="Arial" w:eastAsia="SimSun" w:hAnsi="Arial" w:cs="Arial" w:hint="eastAsia"/>
          <w:sz w:val="28"/>
          <w:szCs w:val="28"/>
        </w:rPr>
        <w:t>the TCGA CRC cohort (right</w:t>
      </w:r>
      <w:r>
        <w:rPr>
          <w:rFonts w:ascii="Arial" w:eastAsia="SimSun" w:hAnsi="Arial" w:cs="Arial"/>
          <w:sz w:val="28"/>
          <w:szCs w:val="28"/>
        </w:rPr>
        <w:t xml:space="preserve"> panel</w:t>
      </w:r>
      <w:r>
        <w:rPr>
          <w:rFonts w:ascii="Arial" w:eastAsia="SimSun" w:hAnsi="Arial" w:cs="Arial" w:hint="eastAsia"/>
          <w:sz w:val="28"/>
          <w:szCs w:val="28"/>
        </w:rPr>
        <w:t xml:space="preserve">). </w:t>
      </w:r>
      <w:r>
        <w:rPr>
          <w:rFonts w:ascii="Arial" w:eastAsia="SimSun" w:hAnsi="Arial" w:cs="Arial" w:hint="eastAsia"/>
          <w:b/>
          <w:bCs/>
          <w:sz w:val="28"/>
          <w:szCs w:val="28"/>
        </w:rPr>
        <w:t xml:space="preserve">B </w:t>
      </w:r>
      <w:proofErr w:type="spellStart"/>
      <w:r>
        <w:rPr>
          <w:rFonts w:ascii="Arial" w:eastAsia="SimSun" w:hAnsi="Arial" w:cs="Arial" w:hint="eastAsia"/>
          <w:sz w:val="28"/>
          <w:szCs w:val="28"/>
        </w:rPr>
        <w:t>Heatmap</w:t>
      </w:r>
      <w:proofErr w:type="spellEnd"/>
      <w:r>
        <w:rPr>
          <w:rFonts w:ascii="Arial" w:eastAsia="SimSun" w:hAnsi="Arial" w:cs="Arial" w:hint="eastAsia"/>
          <w:sz w:val="28"/>
          <w:szCs w:val="28"/>
        </w:rPr>
        <w:t xml:space="preserve"> showing the correlations between WGCNA-identified modules and their corresponding clinical traits or gene mutations, as re-evaluated by GSVA. </w:t>
      </w:r>
      <w:r>
        <w:rPr>
          <w:rFonts w:ascii="Arial" w:eastAsia="SimSun" w:hAnsi="Arial" w:cs="Arial" w:hint="eastAsia"/>
          <w:b/>
          <w:bCs/>
          <w:sz w:val="28"/>
          <w:szCs w:val="28"/>
        </w:rPr>
        <w:t>C</w:t>
      </w:r>
      <w:r>
        <w:rPr>
          <w:rFonts w:ascii="Arial" w:eastAsia="SimSun" w:hAnsi="Arial" w:cs="Arial" w:hint="eastAsia"/>
          <w:sz w:val="28"/>
          <w:szCs w:val="28"/>
        </w:rPr>
        <w:t xml:space="preserve"> Box plots showing the GSVA enrichment scores for each significant WGCNA-identified module across sample groups (e.g., metastasis: Y vs N). </w:t>
      </w:r>
    </w:p>
    <w:p w:rsidR="00491C6A" w:rsidRDefault="00491C6A" w:rsidP="00491C6A">
      <w:pPr>
        <w:numPr>
          <w:ilvl w:val="255"/>
          <w:numId w:val="0"/>
        </w:numPr>
        <w:spacing w:line="480" w:lineRule="auto"/>
        <w:rPr>
          <w:rFonts w:ascii="Arial" w:eastAsia="SimSun" w:hAnsi="Arial" w:cs="Arial"/>
          <w:sz w:val="28"/>
          <w:szCs w:val="28"/>
        </w:rPr>
      </w:pPr>
      <w:r>
        <w:rPr>
          <w:rFonts w:ascii="Arial" w:eastAsia="SimSun" w:hAnsi="Arial" w:cs="Arial" w:hint="eastAsia"/>
          <w:sz w:val="28"/>
          <w:szCs w:val="28"/>
        </w:rPr>
        <w:br w:type="page"/>
      </w:r>
    </w:p>
    <w:p w:rsidR="00491C6A" w:rsidRDefault="00491C6A" w:rsidP="00491C6A">
      <w:pPr>
        <w:keepNext/>
        <w:keepLines/>
        <w:numPr>
          <w:ilvl w:val="255"/>
          <w:numId w:val="0"/>
        </w:numPr>
        <w:spacing w:line="480" w:lineRule="auto"/>
        <w:outlineLvl w:val="0"/>
        <w:rPr>
          <w:rFonts w:ascii="Arial" w:eastAsia="SimSun" w:hAnsi="Arial" w:cs="Arial"/>
          <w:b/>
          <w:bCs/>
          <w:sz w:val="28"/>
          <w:szCs w:val="28"/>
        </w:rPr>
      </w:pPr>
      <w:r>
        <w:rPr>
          <w:rFonts w:ascii="Arial" w:eastAsia="DengXian" w:hAnsi="Arial" w:cs="Arial"/>
          <w:b/>
          <w:bCs/>
          <w:noProof/>
          <w:sz w:val="28"/>
          <w:szCs w:val="28"/>
          <w:lang w:eastAsia="en-US"/>
        </w:rPr>
        <w:lastRenderedPageBreak/>
        <w:drawing>
          <wp:inline distT="0" distB="0" distL="114300" distR="114300" wp14:anchorId="68B3F1AC" wp14:editId="5A4B51AA">
            <wp:extent cx="5264150" cy="1849755"/>
            <wp:effectExtent l="0" t="0" r="12700" b="17145"/>
            <wp:docPr id="12" name="图片 12" descr="Fig4S-合并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Fig4S-合并_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84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DengXian" w:hAnsi="Arial" w:cs="Arial"/>
          <w:b/>
          <w:bCs/>
          <w:sz w:val="28"/>
          <w:szCs w:val="28"/>
        </w:rPr>
        <w:t>Supplementary</w:t>
      </w:r>
      <w:r>
        <w:rPr>
          <w:rFonts w:ascii="Arial" w:eastAsia="SimSun" w:hAnsi="Arial" w:cs="Arial" w:hint="eastAsia"/>
          <w:b/>
          <w:bCs/>
          <w:sz w:val="28"/>
          <w:szCs w:val="28"/>
        </w:rPr>
        <w:t xml:space="preserve"> Figure S4. </w:t>
      </w:r>
    </w:p>
    <w:p w:rsidR="00491C6A" w:rsidRDefault="00491C6A" w:rsidP="00491C6A">
      <w:pPr>
        <w:spacing w:line="480" w:lineRule="auto"/>
        <w:rPr>
          <w:rFonts w:ascii="Arial" w:eastAsia="SimSun" w:hAnsi="Arial" w:cs="Arial"/>
          <w:sz w:val="28"/>
          <w:szCs w:val="28"/>
        </w:rPr>
      </w:pPr>
      <w:r>
        <w:rPr>
          <w:rFonts w:ascii="Arial" w:eastAsia="SimSun" w:hAnsi="Arial" w:cs="Arial"/>
          <w:b/>
          <w:bCs/>
          <w:sz w:val="28"/>
          <w:szCs w:val="28"/>
        </w:rPr>
        <w:t xml:space="preserve">Differential gene expression specifically associated with CRC </w:t>
      </w:r>
      <w:bookmarkStart w:id="1" w:name="OLE_LINK13"/>
      <w:r>
        <w:rPr>
          <w:rFonts w:ascii="Arial" w:eastAsia="SimSun" w:hAnsi="Arial" w:cs="Arial"/>
          <w:b/>
          <w:bCs/>
          <w:sz w:val="28"/>
          <w:szCs w:val="28"/>
        </w:rPr>
        <w:t>(related to Figure 4).</w:t>
      </w:r>
      <w:bookmarkEnd w:id="1"/>
      <w:r>
        <w:rPr>
          <w:rFonts w:ascii="Arial" w:eastAsia="SimSun" w:hAnsi="Arial" w:cs="Arial" w:hint="eastAsia"/>
          <w:b/>
          <w:bCs/>
          <w:sz w:val="28"/>
          <w:szCs w:val="28"/>
        </w:rPr>
        <w:t xml:space="preserve"> A</w:t>
      </w:r>
      <w:r>
        <w:rPr>
          <w:rFonts w:ascii="Arial" w:eastAsia="SimSun" w:hAnsi="Arial" w:cs="Arial" w:hint="eastAsia"/>
          <w:sz w:val="28"/>
          <w:szCs w:val="28"/>
        </w:rPr>
        <w:t xml:space="preserve"> </w:t>
      </w:r>
      <w:proofErr w:type="spellStart"/>
      <w:r>
        <w:rPr>
          <w:rFonts w:ascii="Arial" w:eastAsia="SimSun" w:hAnsi="Arial" w:cs="Arial"/>
          <w:sz w:val="28"/>
          <w:szCs w:val="28"/>
        </w:rPr>
        <w:t>Heatmap</w:t>
      </w:r>
      <w:proofErr w:type="spellEnd"/>
      <w:r>
        <w:rPr>
          <w:rFonts w:ascii="Arial" w:eastAsia="SimSun" w:hAnsi="Arial" w:cs="Arial"/>
          <w:sz w:val="28"/>
          <w:szCs w:val="28"/>
        </w:rPr>
        <w:t xml:space="preserve"> showing </w:t>
      </w:r>
      <w:r>
        <w:rPr>
          <w:rFonts w:ascii="Arial" w:eastAsia="DengXian" w:hAnsi="Arial" w:cs="Arial"/>
          <w:sz w:val="28"/>
          <w:szCs w:val="28"/>
        </w:rPr>
        <w:t>different translation efficiency genes</w:t>
      </w:r>
      <w:r>
        <w:rPr>
          <w:rFonts w:ascii="Arial" w:eastAsia="SimSun" w:hAnsi="Arial" w:cs="Arial"/>
          <w:sz w:val="28"/>
          <w:szCs w:val="28"/>
        </w:rPr>
        <w:t xml:space="preserve"> (DTEGs) in the Exclusive class</w:t>
      </w:r>
      <w:r>
        <w:rPr>
          <w:rFonts w:ascii="Arial" w:eastAsia="SimSun" w:hAnsi="Arial" w:cs="Arial" w:hint="eastAsia"/>
          <w:sz w:val="28"/>
          <w:szCs w:val="28"/>
        </w:rPr>
        <w:t xml:space="preserve"> (</w:t>
      </w:r>
      <w:proofErr w:type="spellStart"/>
      <w:r>
        <w:rPr>
          <w:rFonts w:ascii="Arial" w:eastAsia="SimSun" w:hAnsi="Arial" w:cs="Arial" w:hint="eastAsia"/>
          <w:sz w:val="28"/>
          <w:szCs w:val="28"/>
        </w:rPr>
        <w:t>Tumour</w:t>
      </w:r>
      <w:proofErr w:type="spellEnd"/>
      <w:r>
        <w:rPr>
          <w:rFonts w:ascii="Arial" w:eastAsia="SimSun" w:hAnsi="Arial" w:cs="Arial" w:hint="eastAsia"/>
          <w:sz w:val="28"/>
          <w:szCs w:val="28"/>
        </w:rPr>
        <w:t>: n=19; Normal: n=15)</w:t>
      </w:r>
      <w:r>
        <w:rPr>
          <w:rFonts w:ascii="Arial" w:eastAsia="SimSun" w:hAnsi="Arial" w:cs="Arial"/>
          <w:sz w:val="28"/>
          <w:szCs w:val="28"/>
        </w:rPr>
        <w:t xml:space="preserve">. </w:t>
      </w:r>
      <w:r>
        <w:rPr>
          <w:rFonts w:ascii="Arial" w:eastAsia="SimSun" w:hAnsi="Arial" w:cs="Arial" w:hint="eastAsia"/>
          <w:b/>
          <w:bCs/>
          <w:sz w:val="28"/>
          <w:szCs w:val="28"/>
        </w:rPr>
        <w:t>B</w:t>
      </w:r>
      <w:r>
        <w:rPr>
          <w:rFonts w:ascii="Arial" w:eastAsia="SimSun" w:hAnsi="Arial" w:cs="Arial" w:hint="eastAsia"/>
          <w:sz w:val="28"/>
          <w:szCs w:val="28"/>
        </w:rPr>
        <w:t xml:space="preserve"> Box plots </w:t>
      </w:r>
      <w:r>
        <w:rPr>
          <w:rFonts w:ascii="Arial" w:eastAsia="SimSun" w:hAnsi="Arial" w:cs="Arial"/>
          <w:sz w:val="28"/>
          <w:szCs w:val="28"/>
        </w:rPr>
        <w:t xml:space="preserve">showing </w:t>
      </w:r>
      <w:r>
        <w:rPr>
          <w:rFonts w:ascii="Arial" w:eastAsia="SimSun" w:hAnsi="Arial" w:cs="Arial" w:hint="eastAsia"/>
          <w:sz w:val="28"/>
          <w:szCs w:val="28"/>
        </w:rPr>
        <w:t xml:space="preserve">expression </w:t>
      </w:r>
      <w:r>
        <w:rPr>
          <w:rFonts w:ascii="Arial" w:eastAsia="SimSun" w:hAnsi="Arial" w:cs="Arial"/>
          <w:sz w:val="28"/>
          <w:szCs w:val="28"/>
        </w:rPr>
        <w:t xml:space="preserve">changes </w:t>
      </w:r>
      <w:r>
        <w:rPr>
          <w:rFonts w:ascii="Arial" w:eastAsia="SimSun" w:hAnsi="Arial" w:cs="Arial" w:hint="eastAsia"/>
          <w:sz w:val="28"/>
          <w:szCs w:val="28"/>
        </w:rPr>
        <w:t>of representative genes in</w:t>
      </w:r>
      <w:r>
        <w:rPr>
          <w:rFonts w:ascii="Arial" w:eastAsia="SimSun" w:hAnsi="Arial" w:cs="Arial"/>
          <w:sz w:val="28"/>
          <w:szCs w:val="28"/>
        </w:rPr>
        <w:t xml:space="preserve"> the </w:t>
      </w:r>
      <w:proofErr w:type="gramStart"/>
      <w:r>
        <w:rPr>
          <w:rFonts w:ascii="Arial" w:eastAsia="SimSun" w:hAnsi="Arial" w:cs="Arial" w:hint="eastAsia"/>
          <w:sz w:val="28"/>
          <w:szCs w:val="28"/>
        </w:rPr>
        <w:t>Intensified</w:t>
      </w:r>
      <w:proofErr w:type="gramEnd"/>
      <w:r>
        <w:rPr>
          <w:rFonts w:ascii="Arial" w:eastAsia="SimSun" w:hAnsi="Arial" w:cs="Arial"/>
          <w:sz w:val="28"/>
          <w:szCs w:val="28"/>
        </w:rPr>
        <w:t xml:space="preserve"> class</w:t>
      </w:r>
      <w:r>
        <w:rPr>
          <w:rFonts w:ascii="Arial" w:eastAsia="SimSun" w:hAnsi="Arial" w:cs="Arial" w:hint="eastAsia"/>
          <w:sz w:val="28"/>
          <w:szCs w:val="28"/>
        </w:rPr>
        <w:t>.</w:t>
      </w:r>
    </w:p>
    <w:p w:rsidR="00491C6A" w:rsidRDefault="00491C6A" w:rsidP="00491C6A">
      <w:pPr>
        <w:widowControl/>
        <w:spacing w:line="480" w:lineRule="auto"/>
        <w:jc w:val="left"/>
        <w:rPr>
          <w:rFonts w:ascii="Arial" w:eastAsia="SimSun" w:hAnsi="Arial" w:cs="Arial"/>
          <w:sz w:val="28"/>
          <w:szCs w:val="28"/>
        </w:rPr>
      </w:pPr>
      <w:r>
        <w:rPr>
          <w:rFonts w:ascii="Arial" w:eastAsia="SimSun" w:hAnsi="Arial" w:cs="Arial"/>
          <w:sz w:val="28"/>
          <w:szCs w:val="28"/>
        </w:rPr>
        <w:br w:type="page"/>
      </w:r>
    </w:p>
    <w:p w:rsidR="00491C6A" w:rsidRDefault="00491C6A" w:rsidP="00491C6A">
      <w:pPr>
        <w:widowControl/>
        <w:spacing w:line="480" w:lineRule="auto"/>
        <w:outlineLvl w:val="0"/>
        <w:rPr>
          <w:rFonts w:ascii="Arial" w:eastAsia="SimSun" w:hAnsi="Arial" w:cs="Arial"/>
          <w:b/>
          <w:bCs/>
          <w:sz w:val="28"/>
          <w:szCs w:val="28"/>
        </w:rPr>
      </w:pPr>
      <w:r>
        <w:rPr>
          <w:rFonts w:ascii="Arial" w:eastAsia="DengXian" w:hAnsi="Arial" w:cs="Arial"/>
          <w:b/>
          <w:bCs/>
          <w:noProof/>
          <w:sz w:val="28"/>
          <w:szCs w:val="28"/>
          <w:lang w:eastAsia="en-US"/>
        </w:rPr>
        <w:lastRenderedPageBreak/>
        <w:drawing>
          <wp:inline distT="0" distB="0" distL="114300" distR="114300" wp14:anchorId="1688BC1B" wp14:editId="16A50704">
            <wp:extent cx="5273675" cy="5065395"/>
            <wp:effectExtent l="0" t="0" r="3175" b="1905"/>
            <wp:docPr id="6" name="图片 6" descr="Fig5S-260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5S-26031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06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DengXian" w:hAnsi="Arial" w:cs="Arial"/>
          <w:b/>
          <w:bCs/>
          <w:sz w:val="28"/>
          <w:szCs w:val="28"/>
        </w:rPr>
        <w:t>Supplementary</w:t>
      </w:r>
      <w:r>
        <w:rPr>
          <w:rFonts w:ascii="Arial" w:eastAsia="SimSun" w:hAnsi="Arial" w:cs="Arial" w:hint="eastAsia"/>
          <w:b/>
          <w:bCs/>
          <w:sz w:val="28"/>
          <w:szCs w:val="28"/>
        </w:rPr>
        <w:t xml:space="preserve"> Figure S5.</w:t>
      </w:r>
    </w:p>
    <w:p w:rsidR="00491C6A" w:rsidRDefault="00491C6A" w:rsidP="00491C6A">
      <w:pPr>
        <w:spacing w:line="480" w:lineRule="auto"/>
        <w:rPr>
          <w:rFonts w:ascii="Arial" w:eastAsia="SimSun" w:hAnsi="Arial" w:cs="Arial"/>
          <w:sz w:val="28"/>
          <w:szCs w:val="28"/>
        </w:rPr>
      </w:pPr>
      <w:bookmarkStart w:id="2" w:name="OLE_LINK12"/>
      <w:r>
        <w:rPr>
          <w:rFonts w:ascii="Arial" w:eastAsia="SimSun" w:hAnsi="Arial" w:cs="Arial"/>
          <w:b/>
          <w:bCs/>
          <w:sz w:val="28"/>
          <w:szCs w:val="28"/>
        </w:rPr>
        <w:t>Expression analysis of candidate genes and m</w:t>
      </w:r>
      <w:r>
        <w:rPr>
          <w:rFonts w:ascii="Arial" w:eastAsia="SimSun" w:hAnsi="Arial" w:cs="Arial"/>
          <w:b/>
          <w:bCs/>
          <w:sz w:val="28"/>
          <w:szCs w:val="28"/>
          <w:vertAlign w:val="superscript"/>
        </w:rPr>
        <w:t>6</w:t>
      </w:r>
      <w:r>
        <w:rPr>
          <w:rFonts w:ascii="Arial" w:eastAsia="SimSun" w:hAnsi="Arial" w:cs="Arial"/>
          <w:b/>
          <w:bCs/>
          <w:sz w:val="28"/>
          <w:szCs w:val="28"/>
        </w:rPr>
        <w:t>A-related genes in tissues</w:t>
      </w:r>
      <w:r>
        <w:rPr>
          <w:rFonts w:ascii="Arial" w:eastAsia="SimSun" w:hAnsi="Arial" w:cs="Arial" w:hint="eastAsia"/>
          <w:b/>
          <w:bCs/>
          <w:sz w:val="28"/>
          <w:szCs w:val="28"/>
        </w:rPr>
        <w:t xml:space="preserve"> </w:t>
      </w:r>
      <w:r>
        <w:rPr>
          <w:rFonts w:ascii="Arial" w:eastAsia="SimSun" w:hAnsi="Arial" w:cs="Arial"/>
          <w:b/>
          <w:bCs/>
          <w:sz w:val="28"/>
          <w:szCs w:val="28"/>
        </w:rPr>
        <w:t xml:space="preserve">(related to Figure </w:t>
      </w:r>
      <w:r>
        <w:rPr>
          <w:rFonts w:ascii="Arial" w:eastAsia="SimSun" w:hAnsi="Arial" w:cs="Arial" w:hint="eastAsia"/>
          <w:b/>
          <w:bCs/>
          <w:sz w:val="28"/>
          <w:szCs w:val="28"/>
        </w:rPr>
        <w:t>5</w:t>
      </w:r>
      <w:r>
        <w:rPr>
          <w:rFonts w:ascii="Arial" w:eastAsia="SimSun" w:hAnsi="Arial" w:cs="Arial"/>
          <w:b/>
          <w:bCs/>
          <w:sz w:val="28"/>
          <w:szCs w:val="28"/>
        </w:rPr>
        <w:t>).</w:t>
      </w:r>
      <w:r>
        <w:rPr>
          <w:rFonts w:ascii="Arial" w:eastAsia="SimSun" w:hAnsi="Arial" w:cs="Arial" w:hint="eastAsia"/>
          <w:b/>
          <w:bCs/>
          <w:sz w:val="28"/>
          <w:szCs w:val="28"/>
        </w:rPr>
        <w:t xml:space="preserve"> A</w:t>
      </w:r>
      <w:r>
        <w:rPr>
          <w:rFonts w:ascii="Arial" w:eastAsia="SimSun" w:hAnsi="Arial" w:cs="Arial"/>
          <w:sz w:val="28"/>
          <w:szCs w:val="28"/>
        </w:rPr>
        <w:t xml:space="preserve"> Relative mRNA expression levels of DNMT3B, TNFR2, and RIPK2 in nine paired </w:t>
      </w:r>
      <w:proofErr w:type="spellStart"/>
      <w:r>
        <w:rPr>
          <w:rFonts w:ascii="Arial" w:eastAsia="SimSun" w:hAnsi="Arial" w:cs="Arial"/>
          <w:sz w:val="28"/>
          <w:szCs w:val="28"/>
        </w:rPr>
        <w:t>tumour</w:t>
      </w:r>
      <w:proofErr w:type="spellEnd"/>
      <w:r>
        <w:rPr>
          <w:rFonts w:ascii="Arial" w:eastAsia="SimSun" w:hAnsi="Arial" w:cs="Arial"/>
          <w:sz w:val="28"/>
          <w:szCs w:val="28"/>
        </w:rPr>
        <w:t xml:space="preserve"> and </w:t>
      </w:r>
      <w:proofErr w:type="spellStart"/>
      <w:r>
        <w:rPr>
          <w:rFonts w:ascii="Arial" w:eastAsia="SimSun" w:hAnsi="Arial" w:cs="Arial"/>
          <w:sz w:val="28"/>
          <w:szCs w:val="28"/>
        </w:rPr>
        <w:t>paracancerous</w:t>
      </w:r>
      <w:proofErr w:type="spellEnd"/>
      <w:r>
        <w:rPr>
          <w:rFonts w:ascii="Arial" w:eastAsia="SimSun" w:hAnsi="Arial" w:cs="Arial"/>
          <w:sz w:val="28"/>
          <w:szCs w:val="28"/>
        </w:rPr>
        <w:t xml:space="preserve"> tissue samples (Normal, </w:t>
      </w:r>
      <w:proofErr w:type="spellStart"/>
      <w:r>
        <w:rPr>
          <w:rFonts w:ascii="Arial" w:eastAsia="SimSun" w:hAnsi="Arial" w:cs="Arial"/>
          <w:sz w:val="28"/>
          <w:szCs w:val="28"/>
        </w:rPr>
        <w:t>Tumo</w:t>
      </w:r>
      <w:r>
        <w:rPr>
          <w:rFonts w:ascii="Arial" w:eastAsia="SimSun" w:hAnsi="Arial" w:cs="Arial" w:hint="eastAsia"/>
          <w:sz w:val="28"/>
          <w:szCs w:val="28"/>
        </w:rPr>
        <w:t>u</w:t>
      </w:r>
      <w:r>
        <w:rPr>
          <w:rFonts w:ascii="Arial" w:eastAsia="SimSun" w:hAnsi="Arial" w:cs="Arial"/>
          <w:sz w:val="28"/>
          <w:szCs w:val="28"/>
        </w:rPr>
        <w:t>r</w:t>
      </w:r>
      <w:proofErr w:type="spellEnd"/>
      <w:r>
        <w:rPr>
          <w:rFonts w:ascii="Arial" w:eastAsia="SimSun" w:hAnsi="Arial" w:cs="Arial"/>
          <w:sz w:val="28"/>
          <w:szCs w:val="28"/>
        </w:rPr>
        <w:t>; n=</w:t>
      </w:r>
      <w:proofErr w:type="gramStart"/>
      <w:r>
        <w:rPr>
          <w:rFonts w:ascii="Arial" w:eastAsia="SimSun" w:hAnsi="Arial" w:cs="Arial"/>
          <w:sz w:val="28"/>
          <w:szCs w:val="28"/>
        </w:rPr>
        <w:t>9</w:t>
      </w:r>
      <w:proofErr w:type="gramEnd"/>
      <w:r>
        <w:rPr>
          <w:rFonts w:ascii="Arial" w:eastAsia="SimSun" w:hAnsi="Arial" w:cs="Arial"/>
          <w:sz w:val="28"/>
          <w:szCs w:val="28"/>
        </w:rPr>
        <w:t xml:space="preserve"> pairs).</w:t>
      </w:r>
      <w:r>
        <w:rPr>
          <w:rFonts w:ascii="Arial" w:eastAsia="SimSun" w:hAnsi="Arial" w:cs="Arial" w:hint="eastAsia"/>
          <w:sz w:val="28"/>
          <w:szCs w:val="28"/>
        </w:rPr>
        <w:t xml:space="preserve"> </w:t>
      </w:r>
      <w:bookmarkStart w:id="3" w:name="OLE_LINK11"/>
      <w:r>
        <w:rPr>
          <w:rFonts w:ascii="Arial" w:eastAsia="SimSun" w:hAnsi="Arial" w:cs="Arial" w:hint="eastAsia"/>
          <w:b/>
          <w:bCs/>
          <w:sz w:val="28"/>
          <w:szCs w:val="28"/>
        </w:rPr>
        <w:t>B</w:t>
      </w:r>
      <w:bookmarkEnd w:id="3"/>
      <w:r>
        <w:rPr>
          <w:rFonts w:ascii="Arial" w:eastAsia="SimSun" w:hAnsi="Arial" w:cs="Arial"/>
          <w:sz w:val="28"/>
          <w:szCs w:val="28"/>
        </w:rPr>
        <w:t xml:space="preserve"> Western blot analysis of DNMT3B, TNFR2, and RIPK2 protein expression in the same paired tissue samples.</w:t>
      </w:r>
      <w:r>
        <w:rPr>
          <w:rFonts w:ascii="Arial" w:eastAsia="SimSun" w:hAnsi="Arial" w:cs="Arial" w:hint="eastAsia"/>
          <w:sz w:val="28"/>
          <w:szCs w:val="28"/>
        </w:rPr>
        <w:t xml:space="preserve"> </w:t>
      </w:r>
      <w:r>
        <w:rPr>
          <w:rFonts w:ascii="Arial" w:eastAsia="SimSun" w:hAnsi="Arial" w:cs="Arial" w:hint="eastAsia"/>
          <w:b/>
          <w:bCs/>
          <w:sz w:val="28"/>
          <w:szCs w:val="28"/>
        </w:rPr>
        <w:t xml:space="preserve">C </w:t>
      </w:r>
      <w:proofErr w:type="spellStart"/>
      <w:r>
        <w:rPr>
          <w:rFonts w:ascii="Arial" w:eastAsia="SimSun" w:hAnsi="Arial" w:cs="Arial"/>
          <w:sz w:val="28"/>
          <w:szCs w:val="28"/>
        </w:rPr>
        <w:t>Heatmap</w:t>
      </w:r>
      <w:proofErr w:type="spellEnd"/>
      <w:r>
        <w:rPr>
          <w:rFonts w:ascii="Arial" w:eastAsia="SimSun" w:hAnsi="Arial" w:cs="Arial"/>
          <w:sz w:val="28"/>
          <w:szCs w:val="28"/>
        </w:rPr>
        <w:t xml:space="preserve"> showing the expression of m</w:t>
      </w:r>
      <w:r>
        <w:rPr>
          <w:rFonts w:ascii="Arial" w:eastAsia="SimSun" w:hAnsi="Arial" w:cs="Arial"/>
          <w:sz w:val="28"/>
          <w:szCs w:val="28"/>
          <w:vertAlign w:val="superscript"/>
        </w:rPr>
        <w:t>6</w:t>
      </w:r>
      <w:r>
        <w:rPr>
          <w:rFonts w:ascii="Arial" w:eastAsia="SimSun" w:hAnsi="Arial" w:cs="Arial"/>
          <w:sz w:val="28"/>
          <w:szCs w:val="28"/>
        </w:rPr>
        <w:t xml:space="preserve">A-related genes at the </w:t>
      </w:r>
      <w:r>
        <w:rPr>
          <w:rFonts w:ascii="Arial" w:eastAsia="SimSun" w:hAnsi="Arial" w:cs="Arial"/>
          <w:sz w:val="28"/>
          <w:szCs w:val="28"/>
        </w:rPr>
        <w:lastRenderedPageBreak/>
        <w:t>transcript and translational levels</w:t>
      </w:r>
      <w:r>
        <w:rPr>
          <w:rFonts w:ascii="Arial" w:eastAsia="SimSun" w:hAnsi="Arial" w:cs="Arial" w:hint="eastAsia"/>
          <w:sz w:val="28"/>
          <w:szCs w:val="28"/>
        </w:rPr>
        <w:t xml:space="preserve"> </w:t>
      </w:r>
      <w:r>
        <w:rPr>
          <w:rFonts w:ascii="Arial" w:eastAsia="SimSun" w:hAnsi="Arial" w:cs="Arial"/>
          <w:sz w:val="28"/>
          <w:szCs w:val="28"/>
        </w:rPr>
        <w:t>(</w:t>
      </w:r>
      <w:proofErr w:type="spellStart"/>
      <w:r>
        <w:rPr>
          <w:rFonts w:ascii="Arial" w:eastAsia="SimSun" w:hAnsi="Arial" w:cs="Arial"/>
          <w:sz w:val="28"/>
          <w:szCs w:val="28"/>
        </w:rPr>
        <w:t>Tumour</w:t>
      </w:r>
      <w:proofErr w:type="spellEnd"/>
      <w:r>
        <w:rPr>
          <w:rFonts w:ascii="Arial" w:eastAsia="SimSun" w:hAnsi="Arial" w:cs="Arial"/>
          <w:sz w:val="28"/>
          <w:szCs w:val="28"/>
        </w:rPr>
        <w:t>: n=19; Normal: n=15).</w:t>
      </w:r>
      <w:r>
        <w:rPr>
          <w:rFonts w:ascii="Arial" w:eastAsia="SimSun" w:hAnsi="Arial" w:cs="Arial" w:hint="eastAsia"/>
          <w:sz w:val="28"/>
          <w:szCs w:val="28"/>
        </w:rPr>
        <w:t xml:space="preserve"> </w:t>
      </w:r>
      <w:r>
        <w:rPr>
          <w:rFonts w:ascii="Arial" w:eastAsia="SimSun" w:hAnsi="Arial" w:cs="Arial" w:hint="eastAsia"/>
          <w:b/>
          <w:bCs/>
          <w:sz w:val="28"/>
          <w:szCs w:val="28"/>
        </w:rPr>
        <w:t xml:space="preserve">D </w:t>
      </w:r>
      <w:r>
        <w:rPr>
          <w:rFonts w:ascii="Arial" w:eastAsia="SimSun" w:hAnsi="Arial" w:cs="Arial" w:hint="eastAsia"/>
          <w:sz w:val="28"/>
          <w:szCs w:val="28"/>
        </w:rPr>
        <w:t>Detection of m</w:t>
      </w:r>
      <w:r>
        <w:rPr>
          <w:rFonts w:ascii="Arial" w:eastAsia="SimSun" w:hAnsi="Arial" w:cs="Arial" w:hint="eastAsia"/>
          <w:sz w:val="28"/>
          <w:szCs w:val="28"/>
          <w:vertAlign w:val="superscript"/>
        </w:rPr>
        <w:t>6</w:t>
      </w:r>
      <w:r>
        <w:rPr>
          <w:rFonts w:ascii="Arial" w:eastAsia="SimSun" w:hAnsi="Arial" w:cs="Arial" w:hint="eastAsia"/>
          <w:sz w:val="28"/>
          <w:szCs w:val="28"/>
        </w:rPr>
        <w:t xml:space="preserve">A content per 200 ng of total RNA in RKO and HCT116 cell lines after SIM2457 (5 </w:t>
      </w:r>
      <w:r>
        <w:rPr>
          <w:rFonts w:ascii="Arial" w:eastAsia="DengXian" w:hAnsi="Arial" w:cs="Arial" w:hint="eastAsia"/>
          <w:sz w:val="28"/>
          <w:szCs w:val="28"/>
        </w:rPr>
        <w:t>µ</w:t>
      </w:r>
      <w:r>
        <w:rPr>
          <w:rFonts w:ascii="Arial" w:eastAsia="SimSun" w:hAnsi="Arial" w:cs="Arial" w:hint="eastAsia"/>
          <w:sz w:val="28"/>
          <w:szCs w:val="28"/>
        </w:rPr>
        <w:t>M, 48 hours) or DMSO (vehicle) treatment.</w:t>
      </w:r>
      <w:r>
        <w:rPr>
          <w:rFonts w:ascii="Arial" w:eastAsia="SimSun" w:hAnsi="Arial" w:cs="Arial" w:hint="eastAsia"/>
          <w:b/>
          <w:bCs/>
          <w:sz w:val="28"/>
          <w:szCs w:val="28"/>
        </w:rPr>
        <w:t xml:space="preserve"> E </w:t>
      </w:r>
      <w:proofErr w:type="spellStart"/>
      <w:r>
        <w:rPr>
          <w:rFonts w:ascii="Arial" w:eastAsia="SimSun" w:hAnsi="Arial" w:cs="Arial" w:hint="eastAsia"/>
          <w:sz w:val="28"/>
          <w:szCs w:val="28"/>
        </w:rPr>
        <w:t>Polysome</w:t>
      </w:r>
      <w:proofErr w:type="spellEnd"/>
      <w:r>
        <w:rPr>
          <w:rFonts w:ascii="Arial" w:eastAsia="SimSun" w:hAnsi="Arial" w:cs="Arial" w:hint="eastAsia"/>
          <w:sz w:val="28"/>
          <w:szCs w:val="28"/>
        </w:rPr>
        <w:t xml:space="preserve"> qPCR analysis of </w:t>
      </w:r>
      <w:r>
        <w:rPr>
          <w:rFonts w:ascii="Arial" w:eastAsia="SimSun" w:hAnsi="Arial" w:cs="Arial" w:hint="eastAsia"/>
          <w:i/>
          <w:iCs/>
          <w:sz w:val="28"/>
          <w:szCs w:val="28"/>
        </w:rPr>
        <w:t>TNFR2</w:t>
      </w:r>
      <w:r>
        <w:rPr>
          <w:rFonts w:ascii="Arial" w:eastAsia="SimSun" w:hAnsi="Arial" w:cs="Arial" w:hint="eastAsia"/>
          <w:sz w:val="28"/>
          <w:szCs w:val="28"/>
        </w:rPr>
        <w:t xml:space="preserve"> expression in RKO and HCT116 cells after SIM2457 (</w:t>
      </w:r>
      <w:proofErr w:type="gramStart"/>
      <w:r>
        <w:rPr>
          <w:rFonts w:ascii="Arial" w:eastAsia="SimSun" w:hAnsi="Arial" w:cs="Arial" w:hint="eastAsia"/>
          <w:sz w:val="28"/>
          <w:szCs w:val="28"/>
        </w:rPr>
        <w:t>5</w:t>
      </w:r>
      <w:proofErr w:type="gramEnd"/>
      <w:r>
        <w:rPr>
          <w:rFonts w:ascii="Arial" w:eastAsia="SimSun" w:hAnsi="Arial" w:cs="Arial" w:hint="eastAsia"/>
          <w:sz w:val="28"/>
          <w:szCs w:val="28"/>
        </w:rPr>
        <w:t xml:space="preserve"> </w:t>
      </w:r>
      <w:r>
        <w:rPr>
          <w:rFonts w:ascii="Arial" w:eastAsia="DengXian" w:hAnsi="Arial" w:cs="Arial" w:hint="eastAsia"/>
          <w:sz w:val="28"/>
          <w:szCs w:val="28"/>
        </w:rPr>
        <w:t>µ</w:t>
      </w:r>
      <w:r>
        <w:rPr>
          <w:rFonts w:ascii="Arial" w:eastAsia="SimSun" w:hAnsi="Arial" w:cs="Arial" w:hint="eastAsia"/>
          <w:sz w:val="28"/>
          <w:szCs w:val="28"/>
        </w:rPr>
        <w:t xml:space="preserve">M, 48 hours) or DMSO (vehicle) treatment; 18S </w:t>
      </w:r>
      <w:proofErr w:type="spellStart"/>
      <w:r>
        <w:rPr>
          <w:rFonts w:ascii="Arial" w:eastAsia="SimSun" w:hAnsi="Arial" w:cs="Arial" w:hint="eastAsia"/>
          <w:sz w:val="28"/>
          <w:szCs w:val="28"/>
        </w:rPr>
        <w:t>rRNA</w:t>
      </w:r>
      <w:proofErr w:type="spellEnd"/>
      <w:r>
        <w:rPr>
          <w:rFonts w:ascii="Arial" w:eastAsia="SimSun" w:hAnsi="Arial" w:cs="Arial" w:hint="eastAsia"/>
          <w:sz w:val="28"/>
          <w:szCs w:val="28"/>
        </w:rPr>
        <w:t xml:space="preserve"> was used as an internal control.</w:t>
      </w:r>
    </w:p>
    <w:bookmarkEnd w:id="2"/>
    <w:p w:rsidR="00491C6A" w:rsidRDefault="00491C6A" w:rsidP="00491C6A">
      <w:pPr>
        <w:spacing w:line="480" w:lineRule="auto"/>
        <w:rPr>
          <w:rFonts w:ascii="Arial" w:eastAsia="SimSun" w:hAnsi="Arial" w:cs="Arial"/>
          <w:b/>
          <w:bCs/>
          <w:sz w:val="28"/>
          <w:szCs w:val="28"/>
        </w:rPr>
      </w:pPr>
      <w:r>
        <w:rPr>
          <w:rFonts w:ascii="Arial" w:eastAsia="SimSun" w:hAnsi="Arial" w:cs="Arial" w:hint="eastAsia"/>
          <w:sz w:val="28"/>
          <w:szCs w:val="28"/>
        </w:rPr>
        <w:br w:type="page"/>
      </w:r>
      <w:r>
        <w:rPr>
          <w:rFonts w:ascii="Arial" w:eastAsia="DengXian" w:hAnsi="Arial" w:cs="Arial"/>
          <w:b/>
          <w:bCs/>
          <w:noProof/>
          <w:sz w:val="28"/>
          <w:szCs w:val="28"/>
          <w:lang w:eastAsia="en-US"/>
        </w:rPr>
        <w:lastRenderedPageBreak/>
        <w:drawing>
          <wp:inline distT="0" distB="0" distL="114300" distR="114300" wp14:anchorId="540AE890" wp14:editId="4188BA6C">
            <wp:extent cx="5268595" cy="6340475"/>
            <wp:effectExtent l="0" t="0" r="8255" b="3175"/>
            <wp:docPr id="16" name="图片 16" descr="Fig6S-260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Fig6S-26031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34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DengXian" w:hAnsi="Arial" w:cs="Arial"/>
          <w:b/>
          <w:bCs/>
          <w:sz w:val="28"/>
          <w:szCs w:val="28"/>
        </w:rPr>
        <w:t>Supplementary</w:t>
      </w:r>
      <w:r>
        <w:rPr>
          <w:rFonts w:ascii="Arial" w:eastAsia="SimSun" w:hAnsi="Arial" w:cs="Arial" w:hint="eastAsia"/>
          <w:b/>
          <w:bCs/>
          <w:sz w:val="28"/>
          <w:szCs w:val="28"/>
        </w:rPr>
        <w:t xml:space="preserve"> Figure S</w:t>
      </w:r>
      <w:r>
        <w:rPr>
          <w:rFonts w:ascii="Arial" w:eastAsia="SimSun" w:hAnsi="Arial" w:cs="Arial"/>
          <w:b/>
          <w:bCs/>
          <w:sz w:val="28"/>
          <w:szCs w:val="28"/>
        </w:rPr>
        <w:t>6</w:t>
      </w:r>
      <w:r>
        <w:rPr>
          <w:rFonts w:ascii="Arial" w:eastAsia="SimSun" w:hAnsi="Arial" w:cs="Arial" w:hint="eastAsia"/>
          <w:b/>
          <w:bCs/>
          <w:sz w:val="28"/>
          <w:szCs w:val="28"/>
        </w:rPr>
        <w:t xml:space="preserve">. </w:t>
      </w:r>
    </w:p>
    <w:p w:rsidR="00491C6A" w:rsidRDefault="00491C6A" w:rsidP="00491C6A">
      <w:pPr>
        <w:rPr>
          <w:rFonts w:ascii="Arial" w:eastAsia="SimSun" w:hAnsi="Arial" w:cs="Arial"/>
          <w:sz w:val="28"/>
          <w:szCs w:val="28"/>
        </w:rPr>
      </w:pPr>
      <w:bookmarkStart w:id="4" w:name="OLE_LINK9"/>
      <w:proofErr w:type="spellStart"/>
      <w:r>
        <w:rPr>
          <w:rFonts w:ascii="Arial" w:eastAsia="SimSun" w:hAnsi="Arial" w:cs="Arial"/>
          <w:b/>
          <w:bCs/>
          <w:sz w:val="28"/>
          <w:szCs w:val="28"/>
        </w:rPr>
        <w:t>Tumo</w:t>
      </w:r>
      <w:r>
        <w:rPr>
          <w:rFonts w:ascii="Arial" w:eastAsia="SimSun" w:hAnsi="Arial" w:cs="Arial" w:hint="eastAsia"/>
          <w:b/>
          <w:bCs/>
          <w:sz w:val="28"/>
          <w:szCs w:val="28"/>
        </w:rPr>
        <w:t>u</w:t>
      </w:r>
      <w:r>
        <w:rPr>
          <w:rFonts w:ascii="Arial" w:eastAsia="SimSun" w:hAnsi="Arial" w:cs="Arial"/>
          <w:b/>
          <w:bCs/>
          <w:sz w:val="28"/>
          <w:szCs w:val="28"/>
        </w:rPr>
        <w:t>r</w:t>
      </w:r>
      <w:proofErr w:type="spellEnd"/>
      <w:r>
        <w:rPr>
          <w:rFonts w:ascii="Arial" w:eastAsia="SimSun" w:hAnsi="Arial" w:cs="Arial"/>
          <w:b/>
          <w:bCs/>
          <w:sz w:val="28"/>
          <w:szCs w:val="28"/>
        </w:rPr>
        <w:t>-derived organoids faithfully retain the histological architecture and genomic characteristics of the primary tissues (related to Figure 6)</w:t>
      </w:r>
      <w:r>
        <w:rPr>
          <w:rFonts w:ascii="Arial" w:eastAsia="SimSun" w:hAnsi="Arial" w:cs="Arial" w:hint="eastAsia"/>
          <w:b/>
          <w:bCs/>
          <w:sz w:val="28"/>
          <w:szCs w:val="28"/>
        </w:rPr>
        <w:t>.</w:t>
      </w:r>
      <w:bookmarkEnd w:id="4"/>
      <w:r>
        <w:rPr>
          <w:rFonts w:ascii="Arial" w:eastAsia="SimSun" w:hAnsi="Arial" w:cs="Arial" w:hint="eastAsia"/>
          <w:b/>
          <w:bCs/>
          <w:sz w:val="28"/>
          <w:szCs w:val="28"/>
        </w:rPr>
        <w:t xml:space="preserve"> A </w:t>
      </w:r>
      <w:r>
        <w:rPr>
          <w:rFonts w:ascii="Arial" w:eastAsia="SimSun" w:hAnsi="Arial" w:cs="Arial" w:hint="eastAsia"/>
          <w:sz w:val="28"/>
          <w:szCs w:val="28"/>
        </w:rPr>
        <w:t xml:space="preserve">Quantification of TNFR2 protein expression (normalized to </w:t>
      </w:r>
      <w:r>
        <w:rPr>
          <w:rFonts w:ascii="Arial" w:eastAsia="SimSun" w:hAnsi="Arial" w:cs="Arial" w:hint="eastAsia"/>
          <w:sz w:val="28"/>
          <w:szCs w:val="28"/>
        </w:rPr>
        <w:t>β</w:t>
      </w:r>
      <w:r>
        <w:rPr>
          <w:rFonts w:ascii="Arial" w:eastAsia="SimSun" w:hAnsi="Arial" w:cs="Arial" w:hint="eastAsia"/>
          <w:sz w:val="28"/>
          <w:szCs w:val="28"/>
        </w:rPr>
        <w:t xml:space="preserve">-Actin) in RKO and HCT116 cells upon TNFR2 knockdown. </w:t>
      </w:r>
      <w:r>
        <w:rPr>
          <w:rFonts w:ascii="Arial" w:eastAsia="SimSun" w:hAnsi="Arial" w:cs="Arial" w:hint="eastAsia"/>
          <w:b/>
          <w:bCs/>
          <w:sz w:val="28"/>
          <w:szCs w:val="28"/>
        </w:rPr>
        <w:t>B</w:t>
      </w:r>
      <w:r>
        <w:rPr>
          <w:rFonts w:ascii="Arial" w:eastAsia="SimSun" w:hAnsi="Arial" w:cs="Arial" w:hint="eastAsia"/>
          <w:sz w:val="28"/>
          <w:szCs w:val="28"/>
        </w:rPr>
        <w:t xml:space="preserve"> Colony formation assays in RKO and HCT116 cell lines following TNFR2 knockdown. </w:t>
      </w:r>
      <w:r>
        <w:rPr>
          <w:rFonts w:ascii="Arial" w:eastAsia="SimSun" w:hAnsi="Arial" w:cs="Arial" w:hint="eastAsia"/>
          <w:b/>
          <w:bCs/>
          <w:sz w:val="28"/>
          <w:szCs w:val="28"/>
        </w:rPr>
        <w:t xml:space="preserve">C </w:t>
      </w:r>
      <w:r>
        <w:rPr>
          <w:rFonts w:ascii="Arial" w:eastAsia="SimSun" w:hAnsi="Arial" w:cs="Arial" w:hint="eastAsia"/>
          <w:sz w:val="28"/>
          <w:szCs w:val="28"/>
        </w:rPr>
        <w:t xml:space="preserve">Diagram </w:t>
      </w:r>
      <w:r>
        <w:rPr>
          <w:rFonts w:ascii="Arial" w:eastAsia="SimSun" w:hAnsi="Arial" w:cs="Arial"/>
          <w:sz w:val="28"/>
          <w:szCs w:val="28"/>
        </w:rPr>
        <w:t>showing</w:t>
      </w:r>
      <w:r>
        <w:rPr>
          <w:rFonts w:ascii="Arial" w:eastAsia="SimSun" w:hAnsi="Arial" w:cs="Arial" w:hint="eastAsia"/>
          <w:sz w:val="28"/>
          <w:szCs w:val="28"/>
        </w:rPr>
        <w:t xml:space="preserve"> the generation of CRC organoid lines from primary CRC tissues </w:t>
      </w:r>
      <w:r>
        <w:rPr>
          <w:rFonts w:ascii="Arial" w:eastAsia="SimSun" w:hAnsi="Arial" w:cs="Arial" w:hint="eastAsia"/>
          <w:sz w:val="28"/>
          <w:szCs w:val="28"/>
        </w:rPr>
        <w:lastRenderedPageBreak/>
        <w:t xml:space="preserve">(n=3). </w:t>
      </w:r>
      <w:r>
        <w:rPr>
          <w:rFonts w:ascii="Arial" w:eastAsia="SimSun" w:hAnsi="Arial" w:cs="Arial" w:hint="eastAsia"/>
          <w:b/>
          <w:bCs/>
          <w:sz w:val="28"/>
          <w:szCs w:val="28"/>
        </w:rPr>
        <w:t>D</w:t>
      </w:r>
      <w:r>
        <w:rPr>
          <w:rFonts w:ascii="Arial" w:eastAsia="SimSun" w:hAnsi="Arial" w:cs="Arial" w:hint="eastAsia"/>
          <w:sz w:val="28"/>
          <w:szCs w:val="28"/>
        </w:rPr>
        <w:t xml:space="preserve"> Bar graphs showing the relative contributions of point mutation types for selected </w:t>
      </w:r>
      <w:r>
        <w:rPr>
          <w:rFonts w:ascii="Arial" w:eastAsia="SimSun" w:hAnsi="Arial" w:cs="Arial"/>
          <w:sz w:val="28"/>
          <w:szCs w:val="28"/>
        </w:rPr>
        <w:t>patients</w:t>
      </w:r>
      <w:r>
        <w:rPr>
          <w:rFonts w:ascii="Arial" w:eastAsia="SimSun" w:hAnsi="Arial" w:cs="Arial" w:hint="eastAsia"/>
          <w:sz w:val="28"/>
          <w:szCs w:val="28"/>
        </w:rPr>
        <w:t xml:space="preserve"> (Tissue, Organoid; n=3 pairs). </w:t>
      </w:r>
      <w:r>
        <w:rPr>
          <w:rFonts w:ascii="Arial" w:eastAsia="SimSun" w:hAnsi="Arial" w:cs="Arial" w:hint="eastAsia"/>
          <w:b/>
          <w:bCs/>
          <w:sz w:val="28"/>
          <w:szCs w:val="28"/>
        </w:rPr>
        <w:t>E</w:t>
      </w:r>
      <w:r>
        <w:rPr>
          <w:rFonts w:ascii="Arial" w:eastAsia="SimSun" w:hAnsi="Arial" w:cs="Arial" w:hint="eastAsia"/>
          <w:sz w:val="28"/>
          <w:szCs w:val="28"/>
        </w:rPr>
        <w:t xml:space="preserve"> Comparative plot</w:t>
      </w:r>
      <w:r>
        <w:rPr>
          <w:rFonts w:ascii="Arial" w:eastAsia="SimSun" w:hAnsi="Arial" w:cs="Arial"/>
          <w:sz w:val="28"/>
          <w:szCs w:val="28"/>
        </w:rPr>
        <w:t>s</w:t>
      </w:r>
      <w:r>
        <w:rPr>
          <w:rFonts w:ascii="Arial" w:eastAsia="SimSun" w:hAnsi="Arial" w:cs="Arial" w:hint="eastAsia"/>
          <w:sz w:val="28"/>
          <w:szCs w:val="28"/>
        </w:rPr>
        <w:t xml:space="preserve"> of variant classification, variant type</w:t>
      </w:r>
      <w:r>
        <w:rPr>
          <w:rFonts w:ascii="Arial" w:eastAsia="SimSun" w:hAnsi="Arial" w:cs="Arial"/>
          <w:sz w:val="28"/>
          <w:szCs w:val="28"/>
        </w:rPr>
        <w:t>,</w:t>
      </w:r>
      <w:r>
        <w:rPr>
          <w:rFonts w:ascii="Arial" w:eastAsia="SimSun" w:hAnsi="Arial" w:cs="Arial" w:hint="eastAsia"/>
          <w:sz w:val="28"/>
          <w:szCs w:val="28"/>
        </w:rPr>
        <w:t xml:space="preserve"> and SNV class between CRC tissues and </w:t>
      </w:r>
      <w:r>
        <w:rPr>
          <w:rFonts w:ascii="Arial" w:eastAsia="SimSun" w:hAnsi="Arial" w:cs="Arial"/>
          <w:sz w:val="28"/>
          <w:szCs w:val="28"/>
        </w:rPr>
        <w:t xml:space="preserve">paired </w:t>
      </w:r>
      <w:r>
        <w:rPr>
          <w:rFonts w:ascii="Arial" w:eastAsia="SimSun" w:hAnsi="Arial" w:cs="Arial" w:hint="eastAsia"/>
          <w:sz w:val="28"/>
          <w:szCs w:val="28"/>
        </w:rPr>
        <w:t>organoids (n=3)</w:t>
      </w:r>
      <w:r>
        <w:rPr>
          <w:rFonts w:ascii="Arial" w:eastAsia="SimSun" w:hAnsi="Arial" w:cs="Arial"/>
          <w:sz w:val="28"/>
          <w:szCs w:val="28"/>
        </w:rPr>
        <w:t>.</w:t>
      </w:r>
      <w:r>
        <w:rPr>
          <w:rFonts w:ascii="Arial" w:eastAsia="SimSun" w:hAnsi="Arial" w:cs="Arial" w:hint="eastAsia"/>
          <w:sz w:val="28"/>
          <w:szCs w:val="28"/>
        </w:rPr>
        <w:t xml:space="preserve"> </w:t>
      </w:r>
      <w:r>
        <w:rPr>
          <w:rFonts w:ascii="Arial" w:eastAsia="SimSun" w:hAnsi="Arial" w:cs="Arial" w:hint="eastAsia"/>
          <w:b/>
          <w:bCs/>
          <w:sz w:val="28"/>
          <w:szCs w:val="28"/>
        </w:rPr>
        <w:t>F</w:t>
      </w:r>
      <w:r>
        <w:rPr>
          <w:rFonts w:ascii="Arial" w:eastAsia="SimSun" w:hAnsi="Arial" w:cs="Arial" w:hint="eastAsia"/>
          <w:sz w:val="28"/>
          <w:szCs w:val="28"/>
        </w:rPr>
        <w:t xml:space="preserve"> Overview of somatic mutations in </w:t>
      </w:r>
      <w:r>
        <w:rPr>
          <w:rFonts w:ascii="Arial" w:eastAsia="SimSun" w:hAnsi="Arial" w:cs="Arial"/>
          <w:sz w:val="28"/>
          <w:szCs w:val="28"/>
        </w:rPr>
        <w:t>key</w:t>
      </w:r>
      <w:r>
        <w:rPr>
          <w:rFonts w:ascii="Arial" w:eastAsia="SimSun" w:hAnsi="Arial" w:cs="Arial" w:hint="eastAsia"/>
          <w:sz w:val="28"/>
          <w:szCs w:val="28"/>
        </w:rPr>
        <w:t xml:space="preserve"> CRC</w:t>
      </w:r>
      <w:r>
        <w:rPr>
          <w:rFonts w:ascii="Arial" w:eastAsia="SimSun" w:hAnsi="Arial" w:cs="Arial"/>
          <w:sz w:val="28"/>
          <w:szCs w:val="28"/>
        </w:rPr>
        <w:t>-associated</w:t>
      </w:r>
      <w:r>
        <w:rPr>
          <w:rFonts w:ascii="Arial" w:eastAsia="SimSun" w:hAnsi="Arial" w:cs="Arial" w:hint="eastAsia"/>
          <w:sz w:val="28"/>
          <w:szCs w:val="28"/>
        </w:rPr>
        <w:t xml:space="preserve"> genes</w:t>
      </w:r>
      <w:r>
        <w:rPr>
          <w:rFonts w:ascii="Arial" w:eastAsia="SimSun" w:hAnsi="Arial" w:cs="Arial"/>
          <w:sz w:val="28"/>
          <w:szCs w:val="28"/>
        </w:rPr>
        <w:t>, shown for matched tissue–</w:t>
      </w:r>
      <w:r>
        <w:rPr>
          <w:rFonts w:ascii="Arial" w:eastAsia="SimSun" w:hAnsi="Arial" w:cs="Arial" w:hint="eastAsia"/>
          <w:sz w:val="28"/>
          <w:szCs w:val="28"/>
        </w:rPr>
        <w:t>organoid pairs</w:t>
      </w:r>
      <w:r>
        <w:rPr>
          <w:rFonts w:ascii="Arial" w:eastAsia="SimSun" w:hAnsi="Arial" w:cs="Arial"/>
          <w:sz w:val="28"/>
          <w:szCs w:val="28"/>
        </w:rPr>
        <w:t>, grouped by patient</w:t>
      </w:r>
      <w:r>
        <w:rPr>
          <w:rFonts w:ascii="Arial" w:eastAsia="SimSun" w:hAnsi="Arial" w:cs="Arial" w:hint="eastAsia"/>
          <w:sz w:val="28"/>
          <w:szCs w:val="28"/>
        </w:rPr>
        <w:t xml:space="preserve"> (T: tissue, O</w:t>
      </w:r>
      <w:r>
        <w:rPr>
          <w:rFonts w:ascii="Arial" w:eastAsia="SimSun" w:hAnsi="Arial" w:cs="Arial"/>
          <w:sz w:val="28"/>
          <w:szCs w:val="28"/>
        </w:rPr>
        <w:t>:</w:t>
      </w:r>
      <w:r>
        <w:rPr>
          <w:rFonts w:ascii="Arial" w:eastAsia="SimSun" w:hAnsi="Arial" w:cs="Arial" w:hint="eastAsia"/>
          <w:sz w:val="28"/>
          <w:szCs w:val="28"/>
        </w:rPr>
        <w:t xml:space="preserve"> organoid; n=</w:t>
      </w:r>
      <w:proofErr w:type="gramStart"/>
      <w:r>
        <w:rPr>
          <w:rFonts w:ascii="Arial" w:eastAsia="SimSun" w:hAnsi="Arial" w:cs="Arial" w:hint="eastAsia"/>
          <w:sz w:val="28"/>
          <w:szCs w:val="28"/>
        </w:rPr>
        <w:t>3</w:t>
      </w:r>
      <w:proofErr w:type="gramEnd"/>
      <w:r>
        <w:rPr>
          <w:rFonts w:ascii="Arial" w:eastAsia="SimSun" w:hAnsi="Arial" w:cs="Arial" w:hint="eastAsia"/>
          <w:sz w:val="28"/>
          <w:szCs w:val="28"/>
        </w:rPr>
        <w:t xml:space="preserve"> pairs)</w:t>
      </w:r>
      <w:r>
        <w:rPr>
          <w:rFonts w:ascii="Arial" w:eastAsia="SimSun" w:hAnsi="Arial" w:cs="Arial"/>
          <w:sz w:val="28"/>
          <w:szCs w:val="28"/>
        </w:rPr>
        <w:t>.</w:t>
      </w:r>
      <w:r>
        <w:rPr>
          <w:rFonts w:ascii="Arial" w:eastAsia="SimSun" w:hAnsi="Arial" w:cs="Arial" w:hint="eastAsia"/>
          <w:sz w:val="28"/>
          <w:szCs w:val="28"/>
        </w:rPr>
        <w:t xml:space="preserve"> </w:t>
      </w:r>
      <w:r>
        <w:rPr>
          <w:rFonts w:ascii="Arial" w:eastAsia="SimSun" w:hAnsi="Arial" w:cs="Arial" w:hint="eastAsia"/>
          <w:b/>
          <w:bCs/>
          <w:sz w:val="28"/>
          <w:szCs w:val="28"/>
        </w:rPr>
        <w:t>G</w:t>
      </w:r>
      <w:r>
        <w:rPr>
          <w:rFonts w:ascii="Arial" w:eastAsia="SimSun" w:hAnsi="Arial" w:cs="Arial" w:hint="eastAsia"/>
          <w:sz w:val="28"/>
          <w:szCs w:val="28"/>
        </w:rPr>
        <w:t xml:space="preserve"> Quantification of TNFR2 protein expression (normalized to </w:t>
      </w:r>
      <w:r>
        <w:rPr>
          <w:rFonts w:ascii="Arial" w:eastAsia="SimSun" w:hAnsi="Arial" w:cs="Arial" w:hint="eastAsia"/>
          <w:sz w:val="28"/>
          <w:szCs w:val="28"/>
        </w:rPr>
        <w:t>β</w:t>
      </w:r>
      <w:r>
        <w:rPr>
          <w:rFonts w:ascii="Arial" w:eastAsia="SimSun" w:hAnsi="Arial" w:cs="Arial" w:hint="eastAsia"/>
          <w:sz w:val="28"/>
          <w:szCs w:val="28"/>
        </w:rPr>
        <w:t>-Actin) in CRC organoids with TNFR2 knockdown (n = 3).</w:t>
      </w:r>
    </w:p>
    <w:p w:rsidR="00491C6A" w:rsidRDefault="00491C6A" w:rsidP="00491C6A">
      <w:pPr>
        <w:spacing w:line="480" w:lineRule="auto"/>
        <w:rPr>
          <w:rFonts w:ascii="Arial" w:eastAsia="SimSun" w:hAnsi="Arial" w:cs="Arial"/>
          <w:sz w:val="28"/>
          <w:szCs w:val="28"/>
        </w:rPr>
      </w:pPr>
      <w:r>
        <w:rPr>
          <w:rFonts w:ascii="Arial" w:eastAsia="SimSun" w:hAnsi="Arial" w:cs="Arial"/>
          <w:sz w:val="28"/>
          <w:szCs w:val="28"/>
        </w:rPr>
        <w:br w:type="page"/>
      </w:r>
    </w:p>
    <w:p w:rsidR="00491C6A" w:rsidRDefault="00491C6A" w:rsidP="00491C6A">
      <w:pPr>
        <w:widowControl/>
        <w:spacing w:line="480" w:lineRule="auto"/>
        <w:outlineLvl w:val="0"/>
        <w:rPr>
          <w:rFonts w:ascii="Arial" w:eastAsia="SimSun" w:hAnsi="Arial" w:cs="Arial"/>
          <w:b/>
          <w:bCs/>
          <w:sz w:val="28"/>
          <w:szCs w:val="28"/>
        </w:rPr>
      </w:pPr>
      <w:bookmarkStart w:id="5" w:name="OLE_LINK8"/>
      <w:r>
        <w:rPr>
          <w:rFonts w:ascii="Arial" w:eastAsia="DengXian" w:hAnsi="Arial" w:cs="Arial"/>
          <w:b/>
          <w:bCs/>
          <w:noProof/>
          <w:sz w:val="28"/>
          <w:szCs w:val="28"/>
          <w:lang w:eastAsia="en-US"/>
        </w:rPr>
        <w:lastRenderedPageBreak/>
        <w:drawing>
          <wp:inline distT="0" distB="0" distL="114300" distR="114300" wp14:anchorId="3564A078" wp14:editId="706CF043">
            <wp:extent cx="5264150" cy="3129280"/>
            <wp:effectExtent l="0" t="0" r="0" b="0"/>
            <wp:docPr id="15" name="图片 15" descr="Fig7S-合并-V1260208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ig7S-合并-V1260208_01"/>
                    <pic:cNvPicPr>
                      <a:picLocks noChangeAspect="1"/>
                    </pic:cNvPicPr>
                  </pic:nvPicPr>
                  <pic:blipFill>
                    <a:blip r:embed="rId10"/>
                    <a:srcRect b="5046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12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DengXian" w:hAnsi="Arial" w:cs="Arial"/>
          <w:b/>
          <w:bCs/>
          <w:sz w:val="28"/>
          <w:szCs w:val="28"/>
        </w:rPr>
        <w:t>Supplementary</w:t>
      </w:r>
      <w:r>
        <w:rPr>
          <w:rFonts w:ascii="Arial" w:eastAsia="SimSun" w:hAnsi="Arial" w:cs="Arial" w:hint="eastAsia"/>
          <w:b/>
          <w:bCs/>
          <w:sz w:val="28"/>
          <w:szCs w:val="28"/>
        </w:rPr>
        <w:t xml:space="preserve"> Figure S</w:t>
      </w:r>
      <w:r>
        <w:rPr>
          <w:rFonts w:ascii="Arial" w:eastAsia="SimSun" w:hAnsi="Arial" w:cs="Arial"/>
          <w:b/>
          <w:bCs/>
          <w:sz w:val="28"/>
          <w:szCs w:val="28"/>
        </w:rPr>
        <w:t>7</w:t>
      </w:r>
      <w:r>
        <w:rPr>
          <w:rFonts w:ascii="Arial" w:eastAsia="SimSun" w:hAnsi="Arial" w:cs="Arial" w:hint="eastAsia"/>
          <w:b/>
          <w:bCs/>
          <w:sz w:val="28"/>
          <w:szCs w:val="28"/>
        </w:rPr>
        <w:t>.</w:t>
      </w:r>
    </w:p>
    <w:p w:rsidR="00744252" w:rsidRDefault="00491C6A" w:rsidP="00491C6A">
      <w:bookmarkStart w:id="6" w:name="OLE_LINK10"/>
      <w:bookmarkEnd w:id="5"/>
      <w:r>
        <w:rPr>
          <w:rFonts w:ascii="Arial" w:eastAsia="SimSun" w:hAnsi="Arial" w:cs="Arial"/>
          <w:b/>
          <w:bCs/>
          <w:sz w:val="28"/>
          <w:szCs w:val="28"/>
        </w:rPr>
        <w:t>TNFα and TNFR2 inhibitor suppress the progression of CRC (related to Figure 7).</w:t>
      </w:r>
      <w:bookmarkEnd w:id="6"/>
      <w:r>
        <w:rPr>
          <w:rFonts w:ascii="Arial" w:eastAsia="SimSun" w:hAnsi="Arial" w:cs="Arial" w:hint="eastAsia"/>
          <w:sz w:val="28"/>
          <w:szCs w:val="28"/>
        </w:rPr>
        <w:t xml:space="preserve"> </w:t>
      </w:r>
      <w:r>
        <w:rPr>
          <w:rFonts w:ascii="Arial" w:eastAsia="SimSun" w:hAnsi="Arial" w:cs="Arial" w:hint="eastAsia"/>
          <w:b/>
          <w:bCs/>
          <w:sz w:val="28"/>
          <w:szCs w:val="28"/>
        </w:rPr>
        <w:t>A</w:t>
      </w:r>
      <w:r>
        <w:rPr>
          <w:rFonts w:ascii="Arial" w:eastAsia="SimSun" w:hAnsi="Arial" w:cs="Arial"/>
          <w:sz w:val="28"/>
          <w:szCs w:val="28"/>
        </w:rPr>
        <w:t xml:space="preserve"> Representative images of </w:t>
      </w:r>
      <w:proofErr w:type="spellStart"/>
      <w:r>
        <w:rPr>
          <w:rFonts w:ascii="Arial" w:eastAsia="SimSun" w:hAnsi="Arial" w:cs="Arial"/>
          <w:sz w:val="28"/>
          <w:szCs w:val="28"/>
        </w:rPr>
        <w:t>tumo</w:t>
      </w:r>
      <w:r>
        <w:rPr>
          <w:rFonts w:ascii="Arial" w:eastAsia="SimSun" w:hAnsi="Arial" w:cs="Arial" w:hint="eastAsia"/>
          <w:sz w:val="28"/>
          <w:szCs w:val="28"/>
        </w:rPr>
        <w:t>u</w:t>
      </w:r>
      <w:r>
        <w:rPr>
          <w:rFonts w:ascii="Arial" w:eastAsia="SimSun" w:hAnsi="Arial" w:cs="Arial"/>
          <w:sz w:val="28"/>
          <w:szCs w:val="28"/>
        </w:rPr>
        <w:t>rs</w:t>
      </w:r>
      <w:proofErr w:type="spellEnd"/>
      <w:r>
        <w:rPr>
          <w:rFonts w:ascii="Arial" w:eastAsia="SimSun" w:hAnsi="Arial" w:cs="Arial"/>
          <w:sz w:val="28"/>
          <w:szCs w:val="28"/>
        </w:rPr>
        <w:t xml:space="preserve"> from treated mice</w:t>
      </w:r>
      <w:r>
        <w:rPr>
          <w:rFonts w:ascii="Arial" w:eastAsia="SimSun" w:hAnsi="Arial" w:cs="Arial" w:hint="eastAsia"/>
          <w:sz w:val="28"/>
          <w:szCs w:val="28"/>
        </w:rPr>
        <w:t xml:space="preserve"> </w:t>
      </w:r>
      <w:r>
        <w:rPr>
          <w:rFonts w:ascii="Arial" w:eastAsia="SimSun" w:hAnsi="Arial" w:cs="Arial"/>
          <w:sz w:val="28"/>
          <w:szCs w:val="28"/>
        </w:rPr>
        <w:t>(</w:t>
      </w:r>
      <w:r>
        <w:rPr>
          <w:rFonts w:ascii="Arial" w:eastAsia="SimSun" w:hAnsi="Arial" w:cs="Arial" w:hint="eastAsia"/>
          <w:sz w:val="28"/>
          <w:szCs w:val="28"/>
        </w:rPr>
        <w:t>n</w:t>
      </w:r>
      <w:r>
        <w:rPr>
          <w:rFonts w:ascii="Arial" w:eastAsia="SimSun" w:hAnsi="Arial" w:cs="Arial"/>
          <w:sz w:val="28"/>
          <w:szCs w:val="28"/>
        </w:rPr>
        <w:t xml:space="preserve"> = </w:t>
      </w:r>
      <w:proofErr w:type="gramStart"/>
      <w:r>
        <w:rPr>
          <w:rFonts w:ascii="Arial" w:eastAsia="SimSun" w:hAnsi="Arial" w:cs="Arial" w:hint="eastAsia"/>
          <w:sz w:val="28"/>
          <w:szCs w:val="28"/>
        </w:rPr>
        <w:t>5</w:t>
      </w:r>
      <w:proofErr w:type="gramEnd"/>
      <w:r>
        <w:rPr>
          <w:rFonts w:ascii="Arial" w:eastAsia="SimSun" w:hAnsi="Arial" w:cs="Arial" w:hint="eastAsia"/>
          <w:sz w:val="28"/>
          <w:szCs w:val="28"/>
        </w:rPr>
        <w:t xml:space="preserve"> per group</w:t>
      </w:r>
      <w:r>
        <w:rPr>
          <w:rFonts w:ascii="Arial" w:eastAsia="SimSun" w:hAnsi="Arial" w:cs="Arial"/>
          <w:sz w:val="28"/>
          <w:szCs w:val="28"/>
        </w:rPr>
        <w:fldChar w:fldCharType="begin"/>
      </w:r>
      <w:r>
        <w:rPr>
          <w:rFonts w:ascii="Arial" w:eastAsia="SimSun" w:hAnsi="Arial" w:cs="Arial"/>
          <w:sz w:val="28"/>
          <w:szCs w:val="28"/>
        </w:rPr>
        <w:instrText xml:space="preserve"> </w:instrText>
      </w:r>
      <w:r>
        <w:rPr>
          <w:rFonts w:ascii="Arial" w:eastAsia="SimSun" w:hAnsi="Arial" w:cs="Arial" w:hint="eastAsia"/>
          <w:sz w:val="28"/>
          <w:szCs w:val="28"/>
        </w:rPr>
        <w:instrText>ADDIN</w:instrText>
      </w:r>
      <w:r>
        <w:rPr>
          <w:rFonts w:ascii="Arial" w:eastAsia="SimSun" w:hAnsi="Arial" w:cs="Arial"/>
          <w:sz w:val="28"/>
          <w:szCs w:val="28"/>
        </w:rPr>
        <w:instrText xml:space="preserve"> </w:instrText>
      </w:r>
      <w:r>
        <w:rPr>
          <w:rFonts w:ascii="Arial" w:eastAsia="SimSun" w:hAnsi="Arial" w:cs="Arial"/>
          <w:sz w:val="28"/>
          <w:szCs w:val="28"/>
        </w:rPr>
        <w:fldChar w:fldCharType="end"/>
      </w:r>
      <w:r>
        <w:rPr>
          <w:rFonts w:ascii="Arial" w:eastAsia="SimSun" w:hAnsi="Arial" w:cs="Arial"/>
          <w:sz w:val="28"/>
          <w:szCs w:val="28"/>
        </w:rPr>
        <w:t>).</w:t>
      </w:r>
      <w:r>
        <w:rPr>
          <w:rFonts w:ascii="Arial" w:eastAsia="SimSun" w:hAnsi="Arial" w:cs="Arial" w:hint="eastAsia"/>
          <w:sz w:val="28"/>
          <w:szCs w:val="28"/>
        </w:rPr>
        <w:t xml:space="preserve"> </w:t>
      </w:r>
      <w:r>
        <w:rPr>
          <w:rFonts w:ascii="Arial" w:eastAsia="SimSun" w:hAnsi="Arial" w:cs="Arial" w:hint="eastAsia"/>
          <w:b/>
          <w:bCs/>
          <w:sz w:val="28"/>
          <w:szCs w:val="28"/>
        </w:rPr>
        <w:t xml:space="preserve">B </w:t>
      </w:r>
      <w:r>
        <w:rPr>
          <w:rFonts w:ascii="Arial" w:eastAsia="SimSun" w:hAnsi="Arial" w:cs="Arial"/>
          <w:sz w:val="28"/>
          <w:szCs w:val="28"/>
        </w:rPr>
        <w:t>Body</w:t>
      </w:r>
      <w:r>
        <w:rPr>
          <w:rFonts w:ascii="Arial" w:eastAsia="SimSun" w:hAnsi="Arial" w:cs="Arial" w:hint="eastAsia"/>
          <w:sz w:val="28"/>
          <w:szCs w:val="28"/>
        </w:rPr>
        <w:t xml:space="preserve"> weight of mice</w:t>
      </w:r>
      <w:r>
        <w:rPr>
          <w:rFonts w:ascii="Arial" w:eastAsia="SimSun" w:hAnsi="Arial" w:cs="Arial"/>
          <w:sz w:val="28"/>
          <w:szCs w:val="28"/>
        </w:rPr>
        <w:t xml:space="preserve"> during treatment (</w:t>
      </w:r>
      <w:r>
        <w:rPr>
          <w:rFonts w:ascii="Arial" w:eastAsia="SimSun" w:hAnsi="Arial" w:cs="Arial" w:hint="eastAsia"/>
          <w:sz w:val="28"/>
          <w:szCs w:val="28"/>
        </w:rPr>
        <w:t>n</w:t>
      </w:r>
      <w:r>
        <w:rPr>
          <w:rFonts w:ascii="Arial" w:eastAsia="SimSun" w:hAnsi="Arial" w:cs="Arial"/>
          <w:sz w:val="28"/>
          <w:szCs w:val="28"/>
        </w:rPr>
        <w:t xml:space="preserve"> = </w:t>
      </w:r>
      <w:proofErr w:type="gramStart"/>
      <w:r>
        <w:rPr>
          <w:rFonts w:ascii="Arial" w:eastAsia="SimSun" w:hAnsi="Arial" w:cs="Arial" w:hint="eastAsia"/>
          <w:sz w:val="28"/>
          <w:szCs w:val="28"/>
        </w:rPr>
        <w:t>5</w:t>
      </w:r>
      <w:proofErr w:type="gramEnd"/>
      <w:r>
        <w:rPr>
          <w:rFonts w:ascii="Arial" w:eastAsia="SimSun" w:hAnsi="Arial" w:cs="Arial" w:hint="eastAsia"/>
          <w:sz w:val="28"/>
          <w:szCs w:val="28"/>
        </w:rPr>
        <w:t xml:space="preserve"> per group</w:t>
      </w:r>
      <w:r>
        <w:rPr>
          <w:rFonts w:ascii="Arial" w:eastAsia="SimSun" w:hAnsi="Arial" w:cs="Arial"/>
          <w:sz w:val="28"/>
          <w:szCs w:val="28"/>
        </w:rPr>
        <w:fldChar w:fldCharType="begin"/>
      </w:r>
      <w:r>
        <w:rPr>
          <w:rFonts w:ascii="Arial" w:eastAsia="SimSun" w:hAnsi="Arial" w:cs="Arial"/>
          <w:sz w:val="28"/>
          <w:szCs w:val="28"/>
        </w:rPr>
        <w:instrText xml:space="preserve"> </w:instrText>
      </w:r>
      <w:r>
        <w:rPr>
          <w:rFonts w:ascii="Arial" w:eastAsia="SimSun" w:hAnsi="Arial" w:cs="Arial" w:hint="eastAsia"/>
          <w:sz w:val="28"/>
          <w:szCs w:val="28"/>
        </w:rPr>
        <w:instrText>ADDIN</w:instrText>
      </w:r>
      <w:r>
        <w:rPr>
          <w:rFonts w:ascii="Arial" w:eastAsia="SimSun" w:hAnsi="Arial" w:cs="Arial"/>
          <w:sz w:val="28"/>
          <w:szCs w:val="28"/>
        </w:rPr>
        <w:instrText xml:space="preserve"> </w:instrText>
      </w:r>
      <w:r>
        <w:rPr>
          <w:rFonts w:ascii="Arial" w:eastAsia="SimSun" w:hAnsi="Arial" w:cs="Arial"/>
          <w:sz w:val="28"/>
          <w:szCs w:val="28"/>
        </w:rPr>
        <w:fldChar w:fldCharType="end"/>
      </w:r>
      <w:r>
        <w:rPr>
          <w:rFonts w:ascii="Arial" w:eastAsia="SimSun" w:hAnsi="Arial" w:cs="Arial"/>
          <w:sz w:val="28"/>
          <w:szCs w:val="28"/>
        </w:rPr>
        <w:t>)</w:t>
      </w:r>
      <w:r>
        <w:rPr>
          <w:rFonts w:ascii="Arial" w:eastAsia="SimSun" w:hAnsi="Arial" w:cs="Arial" w:hint="eastAsia"/>
          <w:sz w:val="28"/>
          <w:szCs w:val="28"/>
        </w:rPr>
        <w:t>. Arrow indicates the time of treatment initiation.</w:t>
      </w:r>
    </w:p>
    <w:sectPr w:rsidR="007442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SimSun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C6A"/>
    <w:rsid w:val="00491C6A"/>
    <w:rsid w:val="006123D8"/>
    <w:rsid w:val="00E4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65B6BC-3100-4CC3-AE81-4C9C8B72D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C6A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fontTable" Target="fontTable.xml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756</Words>
  <Characters>4311</Characters>
  <Application>Microsoft Office Word</Application>
  <DocSecurity>0</DocSecurity>
  <Lines>35</Lines>
  <Paragraphs>10</Paragraphs>
  <ScaleCrop>false</ScaleCrop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Cristel Pasagday</dc:creator>
  <cp:keywords/>
  <dc:description/>
  <cp:lastModifiedBy>Cristel Pasagday</cp:lastModifiedBy>
  <cp:revision>1</cp:revision>
  <dcterms:created xsi:type="dcterms:W3CDTF">2026-04-01T12:10:00Z</dcterms:created>
  <dcterms:modified xsi:type="dcterms:W3CDTF">2026-04-01T12:11:00Z</dcterms:modified>
</cp:coreProperties>
</file>