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357" w:rsidRPr="005C7357" w:rsidRDefault="005C7357" w:rsidP="007A0D83">
      <w:pPr>
        <w:spacing w:line="480" w:lineRule="auto"/>
        <w:rPr>
          <w:rFonts w:ascii="Arial" w:hAnsi="Arial"/>
          <w:b/>
          <w:sz w:val="32"/>
          <w:szCs w:val="32"/>
        </w:rPr>
      </w:pPr>
      <w:r w:rsidRPr="005C7357">
        <w:rPr>
          <w:rFonts w:ascii="Arial" w:hAnsi="Arial"/>
          <w:b/>
          <w:sz w:val="32"/>
          <w:szCs w:val="32"/>
        </w:rPr>
        <w:t>Additional file 1</w:t>
      </w:r>
    </w:p>
    <w:p w:rsidR="007A0D83" w:rsidRPr="005C7357" w:rsidRDefault="007A0D83" w:rsidP="007A0D83">
      <w:pPr>
        <w:spacing w:line="480" w:lineRule="auto"/>
        <w:rPr>
          <w:rFonts w:ascii="Arial" w:hAnsi="Arial"/>
          <w:sz w:val="24"/>
          <w:szCs w:val="24"/>
          <w:u w:val="single"/>
        </w:rPr>
      </w:pPr>
      <w:r w:rsidRPr="005C7357">
        <w:rPr>
          <w:rFonts w:ascii="Arial" w:hAnsi="Arial"/>
          <w:sz w:val="24"/>
          <w:szCs w:val="24"/>
          <w:u w:val="single"/>
        </w:rPr>
        <w:t xml:space="preserve">Protocol for the Dr Goniometer app </w:t>
      </w:r>
    </w:p>
    <w:p w:rsidR="007A0D83" w:rsidRPr="005C7357" w:rsidRDefault="007A0D83" w:rsidP="007A0D83">
      <w:pPr>
        <w:pStyle w:val="ListParagraph"/>
        <w:numPr>
          <w:ilvl w:val="0"/>
          <w:numId w:val="1"/>
        </w:numPr>
        <w:spacing w:line="480" w:lineRule="auto"/>
        <w:rPr>
          <w:rFonts w:ascii="Arial" w:hAnsi="Arial"/>
          <w:szCs w:val="24"/>
        </w:rPr>
      </w:pPr>
      <w:r w:rsidRPr="005C7357">
        <w:rPr>
          <w:rFonts w:ascii="Arial" w:hAnsi="Arial"/>
          <w:szCs w:val="24"/>
        </w:rPr>
        <w:t>The DG app was open</w:t>
      </w:r>
      <w:r w:rsidR="005C7357">
        <w:rPr>
          <w:rFonts w:ascii="Arial" w:hAnsi="Arial"/>
          <w:szCs w:val="24"/>
        </w:rPr>
        <w:t>ed</w:t>
      </w:r>
      <w:r w:rsidRPr="005C7357">
        <w:rPr>
          <w:rFonts w:ascii="Arial" w:hAnsi="Arial"/>
          <w:szCs w:val="24"/>
        </w:rPr>
        <w:t xml:space="preserve"> and the correct setting</w:t>
      </w:r>
      <w:r w:rsidR="005C7357">
        <w:rPr>
          <w:rFonts w:ascii="Arial" w:hAnsi="Arial"/>
          <w:szCs w:val="24"/>
        </w:rPr>
        <w:t>,</w:t>
      </w:r>
      <w:r w:rsidRPr="005C7357">
        <w:rPr>
          <w:rFonts w:ascii="Arial" w:hAnsi="Arial"/>
          <w:szCs w:val="24"/>
        </w:rPr>
        <w:t xml:space="preserve"> </w:t>
      </w:r>
      <w:r w:rsidR="005C7357">
        <w:rPr>
          <w:rFonts w:ascii="Arial" w:hAnsi="Arial"/>
          <w:szCs w:val="24"/>
        </w:rPr>
        <w:t xml:space="preserve">(i.e. increments of measurement etc.) </w:t>
      </w:r>
      <w:r w:rsidRPr="005C7357">
        <w:rPr>
          <w:rFonts w:ascii="Arial" w:hAnsi="Arial"/>
          <w:szCs w:val="24"/>
        </w:rPr>
        <w:t>was selected by</w:t>
      </w:r>
      <w:r w:rsidR="005C7357">
        <w:rPr>
          <w:rFonts w:ascii="Arial" w:hAnsi="Arial"/>
          <w:szCs w:val="24"/>
        </w:rPr>
        <w:t xml:space="preserve"> the</w:t>
      </w:r>
      <w:r w:rsidRPr="005C7357">
        <w:rPr>
          <w:rFonts w:ascii="Arial" w:hAnsi="Arial"/>
          <w:szCs w:val="24"/>
        </w:rPr>
        <w:t xml:space="preserve"> </w:t>
      </w:r>
      <w:proofErr w:type="spellStart"/>
      <w:r w:rsidRPr="005C7357">
        <w:rPr>
          <w:rFonts w:ascii="Arial" w:hAnsi="Arial"/>
          <w:szCs w:val="24"/>
        </w:rPr>
        <w:t>r</w:t>
      </w:r>
      <w:r w:rsidR="005C7357">
        <w:rPr>
          <w:rFonts w:ascii="Arial" w:hAnsi="Arial"/>
          <w:szCs w:val="24"/>
        </w:rPr>
        <w:t>ater</w:t>
      </w:r>
      <w:proofErr w:type="spellEnd"/>
      <w:r w:rsidR="005C7357">
        <w:rPr>
          <w:rFonts w:ascii="Arial" w:hAnsi="Arial"/>
          <w:szCs w:val="24"/>
        </w:rPr>
        <w:t xml:space="preserve"> </w:t>
      </w:r>
      <w:r w:rsidRPr="005C7357">
        <w:rPr>
          <w:rFonts w:ascii="Arial" w:hAnsi="Arial"/>
          <w:szCs w:val="24"/>
        </w:rPr>
        <w:t>who was reading all findings</w:t>
      </w:r>
      <w:r w:rsidR="005C7357">
        <w:rPr>
          <w:rFonts w:ascii="Arial" w:hAnsi="Arial"/>
          <w:szCs w:val="24"/>
        </w:rPr>
        <w:t xml:space="preserve"> and the reading covered with tape</w:t>
      </w:r>
      <w:r w:rsidRPr="005C7357">
        <w:rPr>
          <w:rFonts w:ascii="Arial" w:hAnsi="Arial"/>
          <w:szCs w:val="24"/>
        </w:rPr>
        <w:t xml:space="preserve">. </w:t>
      </w:r>
    </w:p>
    <w:p w:rsidR="007A0D83" w:rsidRPr="005C7357" w:rsidRDefault="007A0D83" w:rsidP="007A0D83">
      <w:pPr>
        <w:pStyle w:val="ListParagraph"/>
        <w:numPr>
          <w:ilvl w:val="0"/>
          <w:numId w:val="1"/>
        </w:numPr>
        <w:spacing w:line="480" w:lineRule="auto"/>
        <w:rPr>
          <w:rFonts w:ascii="Arial" w:hAnsi="Arial"/>
          <w:szCs w:val="24"/>
        </w:rPr>
      </w:pPr>
      <w:r w:rsidRPr="005C7357">
        <w:rPr>
          <w:rFonts w:ascii="Arial" w:hAnsi="Arial"/>
          <w:szCs w:val="24"/>
        </w:rPr>
        <w:t xml:space="preserve">The </w:t>
      </w:r>
      <w:proofErr w:type="spellStart"/>
      <w:r w:rsidRPr="005C7357">
        <w:rPr>
          <w:rFonts w:ascii="Arial" w:hAnsi="Arial"/>
          <w:szCs w:val="24"/>
        </w:rPr>
        <w:t>r</w:t>
      </w:r>
      <w:r w:rsidR="005C7357">
        <w:rPr>
          <w:rFonts w:ascii="Arial" w:hAnsi="Arial"/>
          <w:szCs w:val="24"/>
        </w:rPr>
        <w:t>ater</w:t>
      </w:r>
      <w:proofErr w:type="spellEnd"/>
      <w:r w:rsidRPr="005C7357">
        <w:rPr>
          <w:rFonts w:ascii="Arial" w:hAnsi="Arial"/>
          <w:szCs w:val="24"/>
        </w:rPr>
        <w:t xml:space="preserve"> taking the measurement then placed the smartphone in the cradle &amp; checked the distances. </w:t>
      </w:r>
    </w:p>
    <w:p w:rsidR="007A0D83" w:rsidRPr="005C7357" w:rsidRDefault="007A0D83" w:rsidP="007A0D83">
      <w:pPr>
        <w:pStyle w:val="ListParagraph"/>
        <w:numPr>
          <w:ilvl w:val="0"/>
          <w:numId w:val="1"/>
        </w:numPr>
        <w:spacing w:line="480" w:lineRule="auto"/>
        <w:rPr>
          <w:rFonts w:ascii="Arial" w:hAnsi="Arial"/>
          <w:szCs w:val="24"/>
        </w:rPr>
      </w:pPr>
      <w:r w:rsidRPr="005C7357">
        <w:rPr>
          <w:rFonts w:ascii="Arial" w:hAnsi="Arial"/>
          <w:szCs w:val="24"/>
        </w:rPr>
        <w:t>The inbuilt inclinometer was aligned to parallel, which made sure the smartphone was always level before taking the photo.</w:t>
      </w:r>
    </w:p>
    <w:p w:rsidR="007A0D83" w:rsidRPr="005C7357" w:rsidRDefault="007A0D83" w:rsidP="007A0D83">
      <w:pPr>
        <w:pStyle w:val="ListParagraph"/>
        <w:numPr>
          <w:ilvl w:val="0"/>
          <w:numId w:val="1"/>
        </w:numPr>
        <w:spacing w:line="480" w:lineRule="auto"/>
        <w:rPr>
          <w:rFonts w:ascii="Arial" w:hAnsi="Arial"/>
          <w:szCs w:val="24"/>
        </w:rPr>
      </w:pPr>
      <w:r w:rsidRPr="005C7357">
        <w:rPr>
          <w:rFonts w:ascii="Arial" w:hAnsi="Arial"/>
          <w:szCs w:val="24"/>
        </w:rPr>
        <w:t xml:space="preserve">The </w:t>
      </w:r>
      <w:proofErr w:type="spellStart"/>
      <w:r w:rsidRPr="005C7357">
        <w:rPr>
          <w:rFonts w:ascii="Arial" w:hAnsi="Arial"/>
          <w:szCs w:val="24"/>
        </w:rPr>
        <w:t>r</w:t>
      </w:r>
      <w:r w:rsidR="005C7357">
        <w:rPr>
          <w:rFonts w:ascii="Arial" w:hAnsi="Arial"/>
          <w:szCs w:val="24"/>
        </w:rPr>
        <w:t>ater</w:t>
      </w:r>
      <w:proofErr w:type="spellEnd"/>
      <w:r w:rsidRPr="005C7357">
        <w:rPr>
          <w:rFonts w:ascii="Arial" w:hAnsi="Arial"/>
          <w:szCs w:val="24"/>
        </w:rPr>
        <w:t xml:space="preserve"> then </w:t>
      </w:r>
      <w:proofErr w:type="spellStart"/>
      <w:r w:rsidRPr="005C7357">
        <w:rPr>
          <w:rFonts w:ascii="Arial" w:hAnsi="Arial"/>
          <w:szCs w:val="24"/>
        </w:rPr>
        <w:t>dorsiflexed</w:t>
      </w:r>
      <w:proofErr w:type="spellEnd"/>
      <w:r w:rsidRPr="005C7357">
        <w:rPr>
          <w:rFonts w:ascii="Arial" w:hAnsi="Arial"/>
          <w:szCs w:val="24"/>
        </w:rPr>
        <w:t xml:space="preserve"> the </w:t>
      </w:r>
      <w:r w:rsidR="005C7357">
        <w:rPr>
          <w:rFonts w:ascii="Arial" w:hAnsi="Arial"/>
          <w:szCs w:val="24"/>
        </w:rPr>
        <w:t>1st</w:t>
      </w:r>
      <w:r w:rsidRPr="005C7357">
        <w:rPr>
          <w:rFonts w:ascii="Arial" w:hAnsi="Arial"/>
          <w:szCs w:val="24"/>
        </w:rPr>
        <w:t xml:space="preserve"> MTPJ to the end of it</w:t>
      </w:r>
      <w:r w:rsidR="005C7357">
        <w:rPr>
          <w:rFonts w:ascii="Arial" w:hAnsi="Arial"/>
          <w:szCs w:val="24"/>
        </w:rPr>
        <w:t>’</w:t>
      </w:r>
      <w:r w:rsidRPr="005C7357">
        <w:rPr>
          <w:rFonts w:ascii="Arial" w:hAnsi="Arial"/>
          <w:szCs w:val="24"/>
        </w:rPr>
        <w:t xml:space="preserve">s </w:t>
      </w:r>
      <w:r w:rsidR="005C7357">
        <w:rPr>
          <w:rFonts w:ascii="Arial" w:hAnsi="Arial"/>
          <w:szCs w:val="24"/>
        </w:rPr>
        <w:t>range of motion</w:t>
      </w:r>
      <w:r w:rsidRPr="005C7357">
        <w:rPr>
          <w:rFonts w:ascii="Arial" w:hAnsi="Arial"/>
          <w:szCs w:val="24"/>
        </w:rPr>
        <w:t xml:space="preserve"> and took a photo.</w:t>
      </w:r>
    </w:p>
    <w:p w:rsidR="007A0D83" w:rsidRPr="005C7357" w:rsidRDefault="007A0D83" w:rsidP="007A0D83">
      <w:pPr>
        <w:pStyle w:val="ListParagraph"/>
        <w:numPr>
          <w:ilvl w:val="0"/>
          <w:numId w:val="1"/>
        </w:numPr>
        <w:spacing w:line="480" w:lineRule="auto"/>
        <w:rPr>
          <w:rFonts w:ascii="Arial" w:hAnsi="Arial"/>
          <w:szCs w:val="24"/>
        </w:rPr>
      </w:pPr>
      <w:r w:rsidRPr="005C7357">
        <w:rPr>
          <w:rFonts w:ascii="Arial" w:hAnsi="Arial"/>
          <w:szCs w:val="24"/>
        </w:rPr>
        <w:t>The three markers of the</w:t>
      </w:r>
      <w:r w:rsidR="005C7357">
        <w:rPr>
          <w:rFonts w:ascii="Arial" w:hAnsi="Arial"/>
          <w:szCs w:val="24"/>
        </w:rPr>
        <w:t xml:space="preserve"> Dr D app</w:t>
      </w:r>
      <w:r w:rsidRPr="005C7357">
        <w:rPr>
          <w:rFonts w:ascii="Arial" w:hAnsi="Arial"/>
          <w:szCs w:val="24"/>
        </w:rPr>
        <w:t xml:space="preserve"> were then placed onto the photo, one along the medial aspect of the </w:t>
      </w:r>
      <w:r w:rsidR="005C7357">
        <w:rPr>
          <w:rFonts w:ascii="Arial" w:hAnsi="Arial"/>
          <w:szCs w:val="24"/>
        </w:rPr>
        <w:t>1st</w:t>
      </w:r>
      <w:r w:rsidRPr="005C7357">
        <w:rPr>
          <w:rFonts w:ascii="Arial" w:hAnsi="Arial"/>
          <w:szCs w:val="24"/>
        </w:rPr>
        <w:t xml:space="preserve"> ray, (point C)</w:t>
      </w:r>
      <w:r w:rsidR="005C7357">
        <w:rPr>
          <w:rFonts w:ascii="Arial" w:hAnsi="Arial"/>
          <w:szCs w:val="24"/>
        </w:rPr>
        <w:t>;</w:t>
      </w:r>
      <w:r w:rsidRPr="005C7357">
        <w:rPr>
          <w:rFonts w:ascii="Arial" w:hAnsi="Arial"/>
          <w:szCs w:val="24"/>
        </w:rPr>
        <w:t xml:space="preserve"> one of the medial aspect of the </w:t>
      </w:r>
      <w:r w:rsidR="005C7357">
        <w:rPr>
          <w:rFonts w:ascii="Arial" w:hAnsi="Arial"/>
          <w:szCs w:val="24"/>
        </w:rPr>
        <w:t>1st</w:t>
      </w:r>
      <w:r w:rsidRPr="005C7357">
        <w:rPr>
          <w:rFonts w:ascii="Arial" w:hAnsi="Arial"/>
          <w:szCs w:val="24"/>
        </w:rPr>
        <w:t xml:space="preserve"> MPJ (point B) and one along the medial aspect of the </w:t>
      </w:r>
      <w:r w:rsidR="005C7357">
        <w:rPr>
          <w:rFonts w:ascii="Arial" w:hAnsi="Arial"/>
          <w:szCs w:val="24"/>
        </w:rPr>
        <w:t>1st</w:t>
      </w:r>
      <w:r w:rsidRPr="005C7357">
        <w:rPr>
          <w:rFonts w:ascii="Arial" w:hAnsi="Arial"/>
          <w:szCs w:val="24"/>
        </w:rPr>
        <w:t xml:space="preserve"> toe (point A)</w:t>
      </w:r>
    </w:p>
    <w:p w:rsidR="007A0D83" w:rsidRPr="005C7357" w:rsidRDefault="007A0D83" w:rsidP="007A0D83">
      <w:pPr>
        <w:pStyle w:val="ListParagraph"/>
        <w:numPr>
          <w:ilvl w:val="0"/>
          <w:numId w:val="1"/>
        </w:numPr>
        <w:spacing w:line="480" w:lineRule="auto"/>
        <w:rPr>
          <w:rFonts w:ascii="Arial" w:hAnsi="Arial"/>
          <w:szCs w:val="24"/>
        </w:rPr>
      </w:pPr>
      <w:r w:rsidRPr="005C7357">
        <w:rPr>
          <w:rFonts w:ascii="Arial" w:hAnsi="Arial"/>
          <w:szCs w:val="24"/>
        </w:rPr>
        <w:t>The angle created was then displayed at the bottom of the screen which was covered with op</w:t>
      </w:r>
      <w:r w:rsidR="005C7357">
        <w:rPr>
          <w:rFonts w:ascii="Arial" w:hAnsi="Arial"/>
          <w:szCs w:val="24"/>
        </w:rPr>
        <w:t xml:space="preserve">aque tape so that the </w:t>
      </w:r>
      <w:proofErr w:type="spellStart"/>
      <w:r w:rsidR="005C7357">
        <w:rPr>
          <w:rFonts w:ascii="Arial" w:hAnsi="Arial"/>
          <w:szCs w:val="24"/>
        </w:rPr>
        <w:t>rater</w:t>
      </w:r>
      <w:proofErr w:type="spellEnd"/>
      <w:r w:rsidRPr="005C7357">
        <w:rPr>
          <w:rFonts w:ascii="Arial" w:hAnsi="Arial"/>
          <w:szCs w:val="24"/>
        </w:rPr>
        <w:t xml:space="preserve"> could not see the measurement</w:t>
      </w:r>
    </w:p>
    <w:p w:rsidR="007A0D83" w:rsidRDefault="007A0D83" w:rsidP="007A0D83">
      <w:pPr>
        <w:pStyle w:val="ListParagraph"/>
        <w:numPr>
          <w:ilvl w:val="0"/>
          <w:numId w:val="1"/>
        </w:numPr>
        <w:spacing w:line="480" w:lineRule="auto"/>
        <w:rPr>
          <w:rFonts w:ascii="Arial" w:hAnsi="Arial"/>
          <w:szCs w:val="24"/>
        </w:rPr>
      </w:pPr>
      <w:r w:rsidRPr="005C7357">
        <w:rPr>
          <w:rFonts w:ascii="Arial" w:hAnsi="Arial"/>
          <w:szCs w:val="24"/>
        </w:rPr>
        <w:t>The smartph</w:t>
      </w:r>
      <w:r w:rsidR="005C7357">
        <w:rPr>
          <w:rFonts w:ascii="Arial" w:hAnsi="Arial"/>
          <w:szCs w:val="24"/>
        </w:rPr>
        <w:t xml:space="preserve">one was handed to the </w:t>
      </w:r>
      <w:proofErr w:type="spellStart"/>
      <w:r w:rsidR="005C7357">
        <w:rPr>
          <w:rFonts w:ascii="Arial" w:hAnsi="Arial"/>
          <w:szCs w:val="24"/>
        </w:rPr>
        <w:t>rater</w:t>
      </w:r>
      <w:proofErr w:type="spellEnd"/>
      <w:r w:rsidR="005C7357">
        <w:rPr>
          <w:rFonts w:ascii="Arial" w:hAnsi="Arial"/>
          <w:szCs w:val="24"/>
        </w:rPr>
        <w:t xml:space="preserve"> who </w:t>
      </w:r>
      <w:r w:rsidRPr="005C7357">
        <w:rPr>
          <w:rFonts w:ascii="Arial" w:hAnsi="Arial"/>
          <w:szCs w:val="24"/>
        </w:rPr>
        <w:t xml:space="preserve">recorded the angle on the pre-prepared spreadsheet. </w:t>
      </w:r>
    </w:p>
    <w:p w:rsidR="005C7357" w:rsidRPr="005C7357" w:rsidRDefault="005C7357" w:rsidP="005C7357">
      <w:pPr>
        <w:spacing w:line="480" w:lineRule="auto"/>
        <w:ind w:left="360"/>
        <w:rPr>
          <w:rFonts w:ascii="Arial" w:hAnsi="Arial"/>
          <w:szCs w:val="24"/>
        </w:rPr>
      </w:pPr>
    </w:p>
    <w:p w:rsidR="005C7357" w:rsidRPr="005C7357" w:rsidRDefault="005C7357" w:rsidP="005C7357">
      <w:pPr>
        <w:spacing w:line="480" w:lineRule="auto"/>
        <w:rPr>
          <w:rFonts w:ascii="Arial" w:hAnsi="Arial"/>
          <w:sz w:val="24"/>
          <w:szCs w:val="24"/>
          <w:u w:val="single"/>
        </w:rPr>
      </w:pPr>
      <w:r w:rsidRPr="005C7357">
        <w:rPr>
          <w:rFonts w:ascii="Arial" w:hAnsi="Arial"/>
          <w:sz w:val="24"/>
          <w:szCs w:val="24"/>
          <w:u w:val="single"/>
        </w:rPr>
        <w:t>Protocol for using the plastic goniometer</w:t>
      </w:r>
    </w:p>
    <w:p w:rsidR="005C7357" w:rsidRPr="005C7357" w:rsidRDefault="005C7357" w:rsidP="005C7357">
      <w:pPr>
        <w:pStyle w:val="ListParagraph"/>
        <w:numPr>
          <w:ilvl w:val="0"/>
          <w:numId w:val="2"/>
        </w:numPr>
        <w:spacing w:line="480" w:lineRule="auto"/>
        <w:rPr>
          <w:rFonts w:ascii="Arial" w:hAnsi="Arial"/>
          <w:szCs w:val="24"/>
        </w:rPr>
      </w:pPr>
      <w:r w:rsidRPr="005C7357">
        <w:rPr>
          <w:rFonts w:ascii="Arial" w:hAnsi="Arial"/>
          <w:szCs w:val="24"/>
        </w:rPr>
        <w:t>The UG measurement scale was covered us</w:t>
      </w:r>
      <w:r>
        <w:rPr>
          <w:rFonts w:ascii="Arial" w:hAnsi="Arial"/>
          <w:szCs w:val="24"/>
        </w:rPr>
        <w:t xml:space="preserve">ing a paper disc so that the </w:t>
      </w:r>
      <w:proofErr w:type="spellStart"/>
      <w:r>
        <w:rPr>
          <w:rFonts w:ascii="Arial" w:hAnsi="Arial"/>
          <w:szCs w:val="24"/>
        </w:rPr>
        <w:t>rater</w:t>
      </w:r>
      <w:proofErr w:type="spellEnd"/>
      <w:r w:rsidRPr="005C7357">
        <w:rPr>
          <w:rFonts w:ascii="Arial" w:hAnsi="Arial"/>
          <w:szCs w:val="24"/>
        </w:rPr>
        <w:t xml:space="preserve"> could not see the measurement they have obtained</w:t>
      </w:r>
    </w:p>
    <w:p w:rsidR="005C7357" w:rsidRDefault="005C7357" w:rsidP="005C7357">
      <w:pPr>
        <w:pStyle w:val="ListParagraph"/>
        <w:numPr>
          <w:ilvl w:val="0"/>
          <w:numId w:val="2"/>
        </w:numPr>
        <w:spacing w:line="480" w:lineRule="auto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One arm of the UG</w:t>
      </w:r>
      <w:r w:rsidRPr="005C7357">
        <w:rPr>
          <w:rFonts w:ascii="Arial" w:hAnsi="Arial"/>
          <w:szCs w:val="24"/>
        </w:rPr>
        <w:t xml:space="preserve"> was aligned along the medial aspect of the </w:t>
      </w:r>
      <w:r>
        <w:rPr>
          <w:rFonts w:ascii="Arial" w:hAnsi="Arial"/>
          <w:szCs w:val="24"/>
        </w:rPr>
        <w:t>1st</w:t>
      </w:r>
      <w:r w:rsidRPr="005C7357">
        <w:rPr>
          <w:rFonts w:ascii="Arial" w:hAnsi="Arial"/>
          <w:szCs w:val="24"/>
        </w:rPr>
        <w:t xml:space="preserve"> ray (point C)</w:t>
      </w:r>
    </w:p>
    <w:p w:rsidR="005C7357" w:rsidRPr="005C7357" w:rsidRDefault="005C7357" w:rsidP="005C7357">
      <w:pPr>
        <w:pStyle w:val="ListParagraph"/>
        <w:spacing w:line="480" w:lineRule="auto"/>
        <w:ind w:left="1080"/>
        <w:rPr>
          <w:rFonts w:ascii="Arial" w:hAnsi="Arial"/>
          <w:szCs w:val="24"/>
        </w:rPr>
      </w:pPr>
    </w:p>
    <w:p w:rsidR="005C7357" w:rsidRPr="005C7357" w:rsidRDefault="005C7357" w:rsidP="005C7357">
      <w:pPr>
        <w:pStyle w:val="ListParagraph"/>
        <w:numPr>
          <w:ilvl w:val="0"/>
          <w:numId w:val="2"/>
        </w:numPr>
        <w:spacing w:line="480" w:lineRule="auto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The ce</w:t>
      </w:r>
      <w:r w:rsidRPr="005C7357">
        <w:rPr>
          <w:rFonts w:ascii="Arial" w:hAnsi="Arial"/>
          <w:szCs w:val="24"/>
        </w:rPr>
        <w:t xml:space="preserve">ntre of the pivot where the goniometer arms join was placed on the medial aspect of the </w:t>
      </w:r>
      <w:r>
        <w:rPr>
          <w:rFonts w:ascii="Arial" w:hAnsi="Arial"/>
          <w:szCs w:val="24"/>
        </w:rPr>
        <w:t xml:space="preserve">1st </w:t>
      </w:r>
      <w:r w:rsidRPr="005C7357">
        <w:rPr>
          <w:rFonts w:ascii="Arial" w:hAnsi="Arial"/>
          <w:szCs w:val="24"/>
        </w:rPr>
        <w:t>MTPJ joint (point B)</w:t>
      </w:r>
    </w:p>
    <w:p w:rsidR="005C7357" w:rsidRPr="005C7357" w:rsidRDefault="005C7357" w:rsidP="005C7357">
      <w:pPr>
        <w:pStyle w:val="ListParagraph"/>
        <w:numPr>
          <w:ilvl w:val="0"/>
          <w:numId w:val="2"/>
        </w:numPr>
        <w:spacing w:line="480" w:lineRule="auto"/>
        <w:rPr>
          <w:rFonts w:ascii="Arial" w:hAnsi="Arial"/>
          <w:szCs w:val="24"/>
        </w:rPr>
      </w:pPr>
      <w:r w:rsidRPr="005C7357">
        <w:rPr>
          <w:rFonts w:ascii="Arial" w:hAnsi="Arial"/>
          <w:szCs w:val="24"/>
        </w:rPr>
        <w:t xml:space="preserve">The second arm of the goniometer was aligned with the medial aspect of the </w:t>
      </w:r>
      <w:r>
        <w:rPr>
          <w:rFonts w:ascii="Arial" w:hAnsi="Arial"/>
          <w:szCs w:val="24"/>
        </w:rPr>
        <w:t>1st</w:t>
      </w:r>
      <w:r w:rsidRPr="005C7357">
        <w:rPr>
          <w:rFonts w:ascii="Arial" w:hAnsi="Arial"/>
          <w:szCs w:val="24"/>
        </w:rPr>
        <w:t xml:space="preserve"> toe (point A)</w:t>
      </w:r>
    </w:p>
    <w:p w:rsidR="005C7357" w:rsidRPr="005C7357" w:rsidRDefault="005C7357" w:rsidP="005C7357">
      <w:pPr>
        <w:pStyle w:val="ListParagraph"/>
        <w:numPr>
          <w:ilvl w:val="0"/>
          <w:numId w:val="2"/>
        </w:numPr>
        <w:spacing w:line="480" w:lineRule="auto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The </w:t>
      </w:r>
      <w:proofErr w:type="spellStart"/>
      <w:r>
        <w:rPr>
          <w:rFonts w:ascii="Arial" w:hAnsi="Arial"/>
          <w:szCs w:val="24"/>
        </w:rPr>
        <w:t>rate</w:t>
      </w:r>
      <w:r w:rsidRPr="005C7357">
        <w:rPr>
          <w:rFonts w:ascii="Arial" w:hAnsi="Arial"/>
          <w:szCs w:val="24"/>
        </w:rPr>
        <w:t>r</w:t>
      </w:r>
      <w:proofErr w:type="spellEnd"/>
      <w:r w:rsidRPr="005C7357">
        <w:rPr>
          <w:rFonts w:ascii="Arial" w:hAnsi="Arial"/>
          <w:szCs w:val="24"/>
        </w:rPr>
        <w:t xml:space="preserve"> then </w:t>
      </w:r>
      <w:proofErr w:type="spellStart"/>
      <w:r w:rsidRPr="005C7357">
        <w:rPr>
          <w:rFonts w:ascii="Arial" w:hAnsi="Arial"/>
          <w:szCs w:val="24"/>
        </w:rPr>
        <w:t>dorsiflexed</w:t>
      </w:r>
      <w:proofErr w:type="spellEnd"/>
      <w:r w:rsidRPr="005C7357">
        <w:rPr>
          <w:rFonts w:ascii="Arial" w:hAnsi="Arial"/>
          <w:szCs w:val="24"/>
        </w:rPr>
        <w:t xml:space="preserve"> the </w:t>
      </w:r>
      <w:r>
        <w:rPr>
          <w:rFonts w:ascii="Arial" w:hAnsi="Arial"/>
          <w:szCs w:val="24"/>
        </w:rPr>
        <w:t>1st</w:t>
      </w:r>
      <w:r w:rsidRPr="005C7357">
        <w:rPr>
          <w:rFonts w:ascii="Arial" w:hAnsi="Arial"/>
          <w:szCs w:val="24"/>
        </w:rPr>
        <w:t xml:space="preserve"> MTPJ to</w:t>
      </w:r>
      <w:r>
        <w:rPr>
          <w:rFonts w:ascii="Arial" w:hAnsi="Arial"/>
          <w:szCs w:val="24"/>
        </w:rPr>
        <w:t xml:space="preserve"> the</w:t>
      </w:r>
      <w:r w:rsidRPr="005C7357">
        <w:rPr>
          <w:rFonts w:ascii="Arial" w:hAnsi="Arial"/>
          <w:szCs w:val="24"/>
        </w:rPr>
        <w:t xml:space="preserve"> end of its </w:t>
      </w:r>
      <w:r>
        <w:rPr>
          <w:rFonts w:ascii="Arial" w:hAnsi="Arial"/>
          <w:szCs w:val="24"/>
        </w:rPr>
        <w:t>range of motion</w:t>
      </w:r>
      <w:r w:rsidRPr="005C7357">
        <w:rPr>
          <w:rFonts w:ascii="Arial" w:hAnsi="Arial"/>
          <w:szCs w:val="24"/>
        </w:rPr>
        <w:t xml:space="preserve">. </w:t>
      </w:r>
    </w:p>
    <w:p w:rsidR="005C7357" w:rsidRPr="005C7357" w:rsidRDefault="005C7357" w:rsidP="005C7357">
      <w:pPr>
        <w:pStyle w:val="ListParagraph"/>
        <w:numPr>
          <w:ilvl w:val="0"/>
          <w:numId w:val="2"/>
        </w:numPr>
        <w:spacing w:line="480" w:lineRule="auto"/>
        <w:rPr>
          <w:rFonts w:ascii="Arial" w:hAnsi="Arial"/>
          <w:szCs w:val="24"/>
        </w:rPr>
      </w:pPr>
      <w:r w:rsidRPr="005C7357">
        <w:rPr>
          <w:rFonts w:ascii="Arial" w:hAnsi="Arial"/>
          <w:szCs w:val="24"/>
        </w:rPr>
        <w:t xml:space="preserve">The </w:t>
      </w:r>
      <w:r>
        <w:rPr>
          <w:rFonts w:ascii="Arial" w:hAnsi="Arial"/>
          <w:szCs w:val="24"/>
        </w:rPr>
        <w:t>UG was then passed to rater</w:t>
      </w:r>
      <w:bookmarkStart w:id="0" w:name="_GoBack"/>
      <w:bookmarkEnd w:id="0"/>
      <w:r w:rsidRPr="005C7357">
        <w:rPr>
          <w:rFonts w:ascii="Arial" w:hAnsi="Arial"/>
          <w:szCs w:val="24"/>
        </w:rPr>
        <w:t xml:space="preserve"> who read the measurement and recorded it on a pre-prepared </w:t>
      </w:r>
      <w:proofErr w:type="gramStart"/>
      <w:r w:rsidRPr="005C7357">
        <w:rPr>
          <w:rFonts w:ascii="Arial" w:hAnsi="Arial"/>
          <w:szCs w:val="24"/>
        </w:rPr>
        <w:t>spread sheet</w:t>
      </w:r>
      <w:proofErr w:type="gramEnd"/>
      <w:r w:rsidRPr="005C7357">
        <w:rPr>
          <w:rFonts w:ascii="Arial" w:hAnsi="Arial"/>
          <w:szCs w:val="24"/>
        </w:rPr>
        <w:t xml:space="preserve">. </w:t>
      </w:r>
    </w:p>
    <w:p w:rsidR="00A55659" w:rsidRPr="005C7357" w:rsidRDefault="00A55659">
      <w:pPr>
        <w:rPr>
          <w:rFonts w:ascii="Arial" w:hAnsi="Arial"/>
        </w:rPr>
      </w:pPr>
    </w:p>
    <w:sectPr w:rsidR="00A55659" w:rsidRPr="005C73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7F7C44"/>
    <w:multiLevelType w:val="hybridMultilevel"/>
    <w:tmpl w:val="D5CA38C0"/>
    <w:lvl w:ilvl="0" w:tplc="47A046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00E431A"/>
    <w:multiLevelType w:val="hybridMultilevel"/>
    <w:tmpl w:val="8F5E87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D83"/>
    <w:rsid w:val="0000007B"/>
    <w:rsid w:val="00014F6F"/>
    <w:rsid w:val="00025094"/>
    <w:rsid w:val="00032237"/>
    <w:rsid w:val="00032447"/>
    <w:rsid w:val="00040CD6"/>
    <w:rsid w:val="000443BE"/>
    <w:rsid w:val="00045576"/>
    <w:rsid w:val="00066D9E"/>
    <w:rsid w:val="00075A88"/>
    <w:rsid w:val="000A6E1C"/>
    <w:rsid w:val="000B03A6"/>
    <w:rsid w:val="000B0D59"/>
    <w:rsid w:val="000B191C"/>
    <w:rsid w:val="000B7E20"/>
    <w:rsid w:val="000C2C46"/>
    <w:rsid w:val="00116CBC"/>
    <w:rsid w:val="00125212"/>
    <w:rsid w:val="001333F5"/>
    <w:rsid w:val="001561CC"/>
    <w:rsid w:val="001B1E75"/>
    <w:rsid w:val="001D11A5"/>
    <w:rsid w:val="001D478C"/>
    <w:rsid w:val="001E614A"/>
    <w:rsid w:val="002264E6"/>
    <w:rsid w:val="002600AC"/>
    <w:rsid w:val="00266801"/>
    <w:rsid w:val="00286691"/>
    <w:rsid w:val="002B30F3"/>
    <w:rsid w:val="002C253A"/>
    <w:rsid w:val="002C455C"/>
    <w:rsid w:val="002E7CDF"/>
    <w:rsid w:val="002F2C5A"/>
    <w:rsid w:val="003307BF"/>
    <w:rsid w:val="003641E0"/>
    <w:rsid w:val="003775ED"/>
    <w:rsid w:val="00397963"/>
    <w:rsid w:val="003A1F87"/>
    <w:rsid w:val="003B3BDE"/>
    <w:rsid w:val="003B4C74"/>
    <w:rsid w:val="003C7205"/>
    <w:rsid w:val="003D50F7"/>
    <w:rsid w:val="003E729D"/>
    <w:rsid w:val="003F7736"/>
    <w:rsid w:val="00406F1A"/>
    <w:rsid w:val="00433061"/>
    <w:rsid w:val="004639C0"/>
    <w:rsid w:val="004643A5"/>
    <w:rsid w:val="00464E38"/>
    <w:rsid w:val="004C112E"/>
    <w:rsid w:val="004D0DD0"/>
    <w:rsid w:val="004F2573"/>
    <w:rsid w:val="00545E57"/>
    <w:rsid w:val="005543F7"/>
    <w:rsid w:val="00555B95"/>
    <w:rsid w:val="00595DB3"/>
    <w:rsid w:val="005C6633"/>
    <w:rsid w:val="005C7357"/>
    <w:rsid w:val="005E5557"/>
    <w:rsid w:val="005F1727"/>
    <w:rsid w:val="005F3CAD"/>
    <w:rsid w:val="005F3DCD"/>
    <w:rsid w:val="005F6B9C"/>
    <w:rsid w:val="0060062D"/>
    <w:rsid w:val="00617DA5"/>
    <w:rsid w:val="00625D5D"/>
    <w:rsid w:val="006419EB"/>
    <w:rsid w:val="00642DE8"/>
    <w:rsid w:val="00642F46"/>
    <w:rsid w:val="006473F3"/>
    <w:rsid w:val="00665892"/>
    <w:rsid w:val="006667A8"/>
    <w:rsid w:val="006845C6"/>
    <w:rsid w:val="00697FDA"/>
    <w:rsid w:val="006B7839"/>
    <w:rsid w:val="006E2245"/>
    <w:rsid w:val="006E26EF"/>
    <w:rsid w:val="006E63A5"/>
    <w:rsid w:val="006F69FC"/>
    <w:rsid w:val="0070599D"/>
    <w:rsid w:val="00714203"/>
    <w:rsid w:val="00714987"/>
    <w:rsid w:val="007564EA"/>
    <w:rsid w:val="007616CF"/>
    <w:rsid w:val="0077634C"/>
    <w:rsid w:val="00776E29"/>
    <w:rsid w:val="007A0D83"/>
    <w:rsid w:val="007B4DF7"/>
    <w:rsid w:val="007C7DC2"/>
    <w:rsid w:val="007D5642"/>
    <w:rsid w:val="008015E9"/>
    <w:rsid w:val="008648AD"/>
    <w:rsid w:val="00866EAF"/>
    <w:rsid w:val="008A298E"/>
    <w:rsid w:val="008F343C"/>
    <w:rsid w:val="00901044"/>
    <w:rsid w:val="009217D5"/>
    <w:rsid w:val="00922A8B"/>
    <w:rsid w:val="00952EE5"/>
    <w:rsid w:val="00956490"/>
    <w:rsid w:val="00971F3B"/>
    <w:rsid w:val="0097619F"/>
    <w:rsid w:val="009E06E1"/>
    <w:rsid w:val="009F1E1B"/>
    <w:rsid w:val="00A3422C"/>
    <w:rsid w:val="00A53EF7"/>
    <w:rsid w:val="00A55659"/>
    <w:rsid w:val="00A811F6"/>
    <w:rsid w:val="00A8657B"/>
    <w:rsid w:val="00A87B54"/>
    <w:rsid w:val="00AB24DF"/>
    <w:rsid w:val="00AB2B2B"/>
    <w:rsid w:val="00AB4056"/>
    <w:rsid w:val="00AC2CF7"/>
    <w:rsid w:val="00AC54F1"/>
    <w:rsid w:val="00AC5A7C"/>
    <w:rsid w:val="00AD4868"/>
    <w:rsid w:val="00AF0AF1"/>
    <w:rsid w:val="00B40CB9"/>
    <w:rsid w:val="00B43924"/>
    <w:rsid w:val="00B57C14"/>
    <w:rsid w:val="00BB05C7"/>
    <w:rsid w:val="00BB61CC"/>
    <w:rsid w:val="00C04466"/>
    <w:rsid w:val="00C074CF"/>
    <w:rsid w:val="00C445E6"/>
    <w:rsid w:val="00C91534"/>
    <w:rsid w:val="00CA6F8C"/>
    <w:rsid w:val="00CC0966"/>
    <w:rsid w:val="00CD4389"/>
    <w:rsid w:val="00CF64EA"/>
    <w:rsid w:val="00D25D9C"/>
    <w:rsid w:val="00D33098"/>
    <w:rsid w:val="00D46256"/>
    <w:rsid w:val="00D528A1"/>
    <w:rsid w:val="00D7345C"/>
    <w:rsid w:val="00D87F17"/>
    <w:rsid w:val="00DA15C7"/>
    <w:rsid w:val="00DA23CF"/>
    <w:rsid w:val="00DB3551"/>
    <w:rsid w:val="00DB644A"/>
    <w:rsid w:val="00DB6FC8"/>
    <w:rsid w:val="00DC0B3F"/>
    <w:rsid w:val="00DD3CEE"/>
    <w:rsid w:val="00DF6A29"/>
    <w:rsid w:val="00E0569C"/>
    <w:rsid w:val="00E208E9"/>
    <w:rsid w:val="00E64637"/>
    <w:rsid w:val="00E6685C"/>
    <w:rsid w:val="00E84C5B"/>
    <w:rsid w:val="00E9048F"/>
    <w:rsid w:val="00E9370A"/>
    <w:rsid w:val="00E96FC2"/>
    <w:rsid w:val="00EE2404"/>
    <w:rsid w:val="00EE57B5"/>
    <w:rsid w:val="00EE78BB"/>
    <w:rsid w:val="00EE791B"/>
    <w:rsid w:val="00F03022"/>
    <w:rsid w:val="00F44EEE"/>
    <w:rsid w:val="00F61316"/>
    <w:rsid w:val="00F65B80"/>
    <w:rsid w:val="00F83B3C"/>
    <w:rsid w:val="00F8720B"/>
    <w:rsid w:val="00FA703F"/>
    <w:rsid w:val="00FC685D"/>
    <w:rsid w:val="00FD6605"/>
    <w:rsid w:val="00FF7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D83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0D83"/>
    <w:pPr>
      <w:spacing w:after="0" w:line="240" w:lineRule="auto"/>
      <w:ind w:left="720"/>
      <w:contextualSpacing/>
    </w:pPr>
    <w:rPr>
      <w:rFonts w:ascii="Times" w:eastAsia="Times" w:hAnsi="Time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D83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0D83"/>
    <w:pPr>
      <w:spacing w:after="0" w:line="240" w:lineRule="auto"/>
      <w:ind w:left="720"/>
      <w:contextualSpacing/>
    </w:pPr>
    <w:rPr>
      <w:rFonts w:ascii="Times" w:eastAsia="Times" w:hAnsi="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247</Words>
  <Characters>1413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 University</Company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Otter</dc:creator>
  <cp:keywords/>
  <dc:description/>
  <cp:lastModifiedBy>Simon Otter</cp:lastModifiedBy>
  <cp:revision>2</cp:revision>
  <dcterms:created xsi:type="dcterms:W3CDTF">2015-03-18T20:05:00Z</dcterms:created>
  <dcterms:modified xsi:type="dcterms:W3CDTF">2015-03-18T20:05:00Z</dcterms:modified>
</cp:coreProperties>
</file>