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4B77A" w14:textId="4B768B5E" w:rsidR="004E2E48" w:rsidRDefault="00A21E0C">
      <w:pPr>
        <w:rPr>
          <w:rFonts w:ascii="Times New Roman" w:hAnsi="Times New Roman" w:cs="Times New Roman"/>
        </w:rPr>
      </w:pPr>
      <w:r w:rsidRPr="00A21E0C">
        <w:rPr>
          <w:rFonts w:ascii="Times New Roman" w:hAnsi="Times New Roman" w:cs="Times New Roman"/>
          <w:b/>
          <w:bCs/>
        </w:rPr>
        <w:t>Supplemental Table</w:t>
      </w:r>
      <w:r>
        <w:rPr>
          <w:rFonts w:ascii="Times New Roman" w:hAnsi="Times New Roman" w:cs="Times New Roman"/>
        </w:rPr>
        <w:t>: All International Classifications of Disease (ICD), ninth and tenth revision and Current Procedural Terminology (CPT) codes used</w:t>
      </w:r>
    </w:p>
    <w:p w14:paraId="1DCD81B9" w14:textId="6506E515" w:rsidR="00A21E0C" w:rsidRDefault="00A21E0C">
      <w:pPr>
        <w:rPr>
          <w:rFonts w:ascii="Times New Roman" w:hAnsi="Times New Roman" w:cs="Times New Roman"/>
        </w:rPr>
      </w:pPr>
    </w:p>
    <w:tbl>
      <w:tblPr>
        <w:tblW w:w="9800" w:type="dxa"/>
        <w:tblLayout w:type="fixed"/>
        <w:tblLook w:val="04A0" w:firstRow="1" w:lastRow="0" w:firstColumn="1" w:lastColumn="0" w:noHBand="0" w:noVBand="1"/>
      </w:tblPr>
      <w:tblGrid>
        <w:gridCol w:w="620"/>
        <w:gridCol w:w="2525"/>
        <w:gridCol w:w="3331"/>
        <w:gridCol w:w="1159"/>
        <w:gridCol w:w="998"/>
        <w:gridCol w:w="627"/>
        <w:gridCol w:w="239"/>
        <w:gridCol w:w="60"/>
        <w:gridCol w:w="241"/>
      </w:tblGrid>
      <w:tr w:rsidR="00A21E0C" w:rsidRPr="00A21E0C" w14:paraId="36BE8CA0" w14:textId="77777777" w:rsidTr="00A21E0C">
        <w:trPr>
          <w:trHeight w:val="322"/>
        </w:trPr>
        <w:tc>
          <w:tcPr>
            <w:tcW w:w="31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D01C31" w14:textId="2958F100" w:rsidR="00A21E0C" w:rsidRPr="00A21E0C" w:rsidRDefault="00A21E0C" w:rsidP="00A21E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Diagnosis</w:t>
            </w:r>
          </w:p>
        </w:tc>
        <w:tc>
          <w:tcPr>
            <w:tcW w:w="665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4DD6711F" w14:textId="77777777" w:rsidR="00A21E0C" w:rsidRPr="00A21E0C" w:rsidRDefault="00A21E0C" w:rsidP="00A21E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Code(s)</w:t>
            </w:r>
          </w:p>
        </w:tc>
      </w:tr>
      <w:tr w:rsidR="00A21E0C" w:rsidRPr="00A21E0C" w14:paraId="2AE90982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725B236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C32A487" w14:textId="139B903C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Achilles </w:t>
            </w:r>
            <w:r w:rsidR="00B10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Tendon Injury</w:t>
            </w:r>
          </w:p>
        </w:tc>
        <w:tc>
          <w:tcPr>
            <w:tcW w:w="6655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DDE7988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ICD-9-D-72671, ICD-9-D-72767, ICD-9-D-84509, ICD-10-D-M7661, ICD-10-D-M7662, ICD-10-D-M7660, ICD-10-D-S86001A, ICD-10-D-S86001D, ICD-10-D-S86001S, ICD-10-D-S86002A, ICD-10-D-S86002D, ICD-10-D-S86002S, ICD-10-D-S86009A, ICD-10-D-S86009D, ICD-10-D-S86009S, ICD-10-D-S86011A, ICD-10-D-S86011D, ICD-10-D-S86011S, ICD-10-D-S86012A, ICD-10-D-S86012D, ICD-10-D-S86012S, ICD-10-D-S86019A, ICD-10-D-S86019D, ICD-10-D-S86019S, ICD-10-D-S86021A, ICD-10-D-S86021D, ICD-10-D-S86021S, ICD-10-D-S86022A, ICD-10-D-S86022D, ICD-10-D-S86022S, ICD-10-D-S86029A, ICD-10-D-S86029D, ICD-10-D-S86029S, ICD-10-D-S86091A, ICD-10-D-S86091D, ICD-10-D-S86091S, ICD-10-D-S86092A, ICD-10-D-S86092D, ICD-10-D-S86092S, ICD-10-D-S86099A, ICD-10-D-S86099D, ICD-10-D-S86099S</w:t>
            </w:r>
          </w:p>
        </w:tc>
      </w:tr>
      <w:tr w:rsidR="00A21E0C" w:rsidRPr="00A21E0C" w14:paraId="27AB195D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91E956B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55717DE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93B6C00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5EB22E91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9F8C4B2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79EDE8C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4CC5A54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5B7C7948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4B159CC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2CEE13E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5A3E45C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69C4586F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145B385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A04D286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60D5D63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27AA6179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C818061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F26CBD9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E673008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0D62C552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E6A2C22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A2BF1A3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2E1D986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14D4A224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13893E3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28E2EAE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3A17A10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0E5ECE6C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C5CE8F7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36213D0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49EE25C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79936EE5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621C765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8EB5671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7600458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09FB4D28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812399C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E38D73C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5A5F02A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7B2E0F7C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8CBBF77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B7CFA19" w14:textId="60FA7589" w:rsidR="00A21E0C" w:rsidRPr="00A21E0C" w:rsidRDefault="000D04E9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Achilles Tendon</w:t>
            </w:r>
            <w:r w:rsidR="00B10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Surgery</w:t>
            </w: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33798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CPT-27650, CPT-27652, CPT-27654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EC8A9FF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32E6511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5E81752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3D3459C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223A94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21E0C" w:rsidRPr="00A21E0C" w14:paraId="65E4B61A" w14:textId="77777777" w:rsidTr="00A21E0C">
        <w:trPr>
          <w:trHeight w:val="216"/>
        </w:trPr>
        <w:tc>
          <w:tcPr>
            <w:tcW w:w="31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0713F69" w14:textId="59891722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Pharmacotherapy</w:t>
            </w:r>
          </w:p>
        </w:tc>
        <w:tc>
          <w:tcPr>
            <w:tcW w:w="333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A681F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96A51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08555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7FAE7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12E6A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9E385B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21E0C" w:rsidRPr="00A21E0C" w14:paraId="51D91210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22AF963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5ADFAB2" w14:textId="219A716D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Testosterone Replacement Therapy</w:t>
            </w:r>
          </w:p>
        </w:tc>
        <w:tc>
          <w:tcPr>
            <w:tcW w:w="6655" w:type="dxa"/>
            <w:gridSpan w:val="7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E774D30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DRUG-4-DIHYDROTESTOSTERONE, DRUG-DEPO-TESTOSTERONE, DRUG-ESTROGEN-METHYLTESTOSTERONE, DRUG-ESTROGEN_&amp;_METHYLTESTOSTERONE, DRUG-FIRST-TESTOSTERONE, DRUG-</w:t>
            </w:r>
            <w:proofErr w:type="gramStart"/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FIRST-TESTOSTERONE</w:t>
            </w:r>
            <w:proofErr w:type="gramEnd"/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_MC, DRUG-METHYLTESTOSTERONE, DRUG-METHYLTESTOSTERONE_MICRONIZED, DRUG-TESTOSTERONE, DRUG-TESTOSTERONE_CYPIONATE, DRUG-TESTOSTERONE_CYPIONATE_MICRO, DRUG-TESTOSTERONE_ENANTHATE, DRUG-TESTOSTERONE_MICRONIZED, DRUG-TESTOSTERONE_PROPIONATE</w:t>
            </w:r>
          </w:p>
        </w:tc>
      </w:tr>
      <w:tr w:rsidR="00A21E0C" w:rsidRPr="00A21E0C" w14:paraId="5B34298E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F96D1AC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7F66F81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4206E4C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1B9967C0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B2B2584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14B3F99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ED3BA27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5DC2ED57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72DF4B5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911BA4A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824905B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629A673F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A180D3B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7C0561E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8B493E5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0D865F89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877B86C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3EAED97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6A971FA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42108CA3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70BCAD5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A7132D6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3B7ED20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47323A78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FF022E8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77E205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269516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4A41E870" w14:textId="77777777" w:rsidTr="00A21E0C">
        <w:trPr>
          <w:trHeight w:val="216"/>
        </w:trPr>
        <w:tc>
          <w:tcPr>
            <w:tcW w:w="31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ACEC4A8" w14:textId="77777777" w:rsidR="00A21E0C" w:rsidRPr="00A21E0C" w:rsidRDefault="00A21E0C" w:rsidP="00A21E0C">
            <w:pPr>
              <w:tabs>
                <w:tab w:val="left" w:pos="68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Exclusion Criteria</w:t>
            </w:r>
          </w:p>
          <w:p w14:paraId="49222B27" w14:textId="4384DAE8" w:rsidR="00A21E0C" w:rsidRPr="00A21E0C" w:rsidRDefault="00A21E0C" w:rsidP="00A21E0C">
            <w:pPr>
              <w:tabs>
                <w:tab w:val="left" w:pos="68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E544E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505B5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8D4A2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229A3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42370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5E055A1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21E0C" w:rsidRPr="00A21E0C" w14:paraId="3BCA63ED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D7F008E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C4528B1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Marfan Syndrome</w:t>
            </w:r>
          </w:p>
        </w:tc>
        <w:tc>
          <w:tcPr>
            <w:tcW w:w="6655" w:type="dxa"/>
            <w:gridSpan w:val="7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436F7BA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ICD-9-D-75982, ICD-10-D-Q8740, ICD-10-D-Q87410, ICD-10-D-Q87418, ICD-10-D-Q8742, ICD-10-D-Q8743</w:t>
            </w:r>
          </w:p>
        </w:tc>
      </w:tr>
      <w:tr w:rsidR="00A21E0C" w:rsidRPr="00A21E0C" w14:paraId="4CDA823E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E684E44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28F785E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5099D0B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1A44F6CF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5C356CB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1E59484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Ehlers-Danlos Syndrome</w:t>
            </w:r>
          </w:p>
        </w:tc>
        <w:tc>
          <w:tcPr>
            <w:tcW w:w="6655" w:type="dxa"/>
            <w:gridSpan w:val="7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F7F8603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ICD-9-D-75983, ICD-10-D-Q796, ICD-10-D-Q7960, ICD-10-D-Q7961, ICD-10-D-Q7962, ICD-10-D-Q7963, ICD-10-D-Q7969}</w:t>
            </w:r>
          </w:p>
        </w:tc>
      </w:tr>
      <w:tr w:rsidR="00A21E0C" w:rsidRPr="00A21E0C" w14:paraId="0BCCA7B6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2BD353E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FB087C2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254D71A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2A952079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54AAB7D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CA1B7FC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Rheumatoid Arthritis</w:t>
            </w:r>
          </w:p>
        </w:tc>
        <w:tc>
          <w:tcPr>
            <w:tcW w:w="6655" w:type="dxa"/>
            <w:gridSpan w:val="7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31C2A72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ICD-9-D-7140, ICD-10-D-M069, ICD-10-D-M0579, ICD-10-D-M0609, ICD-10-D-M059, ICD-10-D-M0600, ICD-10-D-M0689, ICD-10-D-M0589, ICD-10-D-M0540, ICD-10-D-M0800, ICD-10-D-M0570, ICD-10-D-M0680, ICD-10-D-M0580, ICD-10-D-M083, ICD-10-D-M0569, ICD-10-D-M0550, ICD-10-D-M0560, ICD-10-D-M06861, ICD-10-D-M05761, ICD-10-D-M06862, ICD-10-D-M06061, ICD-10-D-M0820, ICD-10-D-M05762, ICD-10-D-M06062, ICD-10-D-M0809, ICD-10-D-M0559, ICD-10-D-M05712</w:t>
            </w:r>
          </w:p>
        </w:tc>
      </w:tr>
      <w:tr w:rsidR="00A21E0C" w:rsidRPr="00A21E0C" w14:paraId="7ED6391B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60B7941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1378E66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B5ECC72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36531D8E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B59BF36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D0964F1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C7241CD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615FBC8E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DA1A063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C92BA9A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40D681C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5D1647BA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0D1913E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2BDC273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4D9A831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5894D329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ACA8203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5EA85F5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121CBD1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4EF3D37B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075BB9C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FAB4935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924418F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29A2C71E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B04E8ED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668C4BC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SLE</w:t>
            </w:r>
          </w:p>
        </w:tc>
        <w:tc>
          <w:tcPr>
            <w:tcW w:w="6655" w:type="dxa"/>
            <w:gridSpan w:val="7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C5024DA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ICD-9-D-7100, ICD-10-D-M329, ICD-10-D-M3210, ICD-10-D-M3219, ICD-10-D-M328, ICD-10-D-M3214, ICD-10-D-M320, ICD-10-D-M3213, ICD-10-D-M3212, ICD-10-D-M3215, ICD-10-D-M3211</w:t>
            </w:r>
          </w:p>
        </w:tc>
      </w:tr>
      <w:tr w:rsidR="00A21E0C" w:rsidRPr="00A21E0C" w14:paraId="7A43E261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4BD908E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75F7C70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535C143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251F6C7D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950A88A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65E6F01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FD54E09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0CBC239B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191BA3F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EA2DDA1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Sjogren Syndrome</w:t>
            </w:r>
          </w:p>
        </w:tc>
        <w:tc>
          <w:tcPr>
            <w:tcW w:w="6655" w:type="dxa"/>
            <w:gridSpan w:val="7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91D1BB1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ICD-10-D-M3500, ICD-10-D-M3501, ICD-10-D-M3502, ICD-10-D-M3503, ICD-10-D-M3504, ICD-10-D-M3509</w:t>
            </w:r>
          </w:p>
        </w:tc>
      </w:tr>
      <w:tr w:rsidR="00A21E0C" w:rsidRPr="00A21E0C" w14:paraId="16ACB844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8AE9DAB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DE370FA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9720814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4FCF6D25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B25C9BD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3B94AF9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Dermatomyositis</w:t>
            </w:r>
          </w:p>
        </w:tc>
        <w:tc>
          <w:tcPr>
            <w:tcW w:w="6655" w:type="dxa"/>
            <w:gridSpan w:val="7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67E2147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ICD-9-D-7103, ICD-10-D-M3310, ICD-10-D-M3313, ICD-10-D-M3312, ICD-10-D-M3300, ICD-10-D-M3319, ICD-10-D-M3311, ICD-10-D-M3302, ICD-10-D-M3309, ICD-10-D-M3301, ICD-10-D-M3303</w:t>
            </w:r>
          </w:p>
        </w:tc>
      </w:tr>
      <w:tr w:rsidR="00A21E0C" w:rsidRPr="00A21E0C" w14:paraId="6F372C89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39B01CD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CA0FBC0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6E6CC44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2A8CD47B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2B469D3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E4C866A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8CD6447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36C679D9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7C0409B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57B76EB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Polymyositis</w:t>
            </w:r>
          </w:p>
        </w:tc>
        <w:tc>
          <w:tcPr>
            <w:tcW w:w="6655" w:type="dxa"/>
            <w:gridSpan w:val="7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C8DCB8C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ICD-9-D-7104, ICD-10-D-M3320, ICD-10-D-M3321, ICD-10-D-M3322, ICD-10-D-M3329, ICD-10-D-M3390, ICD-10-D-M3391, ICD-10-D-M3392, ICD-10-D-M3393, ICD-10-D-M3399</w:t>
            </w:r>
          </w:p>
        </w:tc>
      </w:tr>
      <w:tr w:rsidR="00A21E0C" w:rsidRPr="00A21E0C" w14:paraId="66FDAA87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73D5850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771F724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A22E024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1E95FFC0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C83FB00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E40EF70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5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C2E7D9E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1E0C" w:rsidRPr="00A21E0C" w14:paraId="2D328107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B812B35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56394E1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Mitochondrial Disease</w:t>
            </w:r>
          </w:p>
        </w:tc>
        <w:tc>
          <w:tcPr>
            <w:tcW w:w="6655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85342B1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ICD-9-D-27787, ICD-10-D-E8840, ICD-10-D-E8849, ICD-10-D-G713</w:t>
            </w:r>
          </w:p>
        </w:tc>
      </w:tr>
      <w:tr w:rsidR="00A21E0C" w:rsidRPr="00A21E0C" w14:paraId="75E1A300" w14:textId="77777777" w:rsidTr="00A21E0C">
        <w:trPr>
          <w:trHeight w:val="216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58CC5C9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8C5424" w14:textId="77777777" w:rsidR="00A21E0C" w:rsidRPr="00A21E0C" w:rsidRDefault="00A21E0C" w:rsidP="00A21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Cancer</w:t>
            </w:r>
          </w:p>
        </w:tc>
        <w:tc>
          <w:tcPr>
            <w:tcW w:w="6655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16848B53" w14:textId="77777777" w:rsidR="00A21E0C" w:rsidRPr="00A21E0C" w:rsidRDefault="00A21E0C" w:rsidP="00A21E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ICD-9-D-</w:t>
            </w:r>
            <w:proofErr w:type="gramStart"/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1960:ICD</w:t>
            </w:r>
            <w:proofErr w:type="gramEnd"/>
            <w:r w:rsidRPr="00A21E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-9-D-1999, ICD-10-D-C770:ICD-10-D-C809</w:t>
            </w:r>
          </w:p>
        </w:tc>
      </w:tr>
    </w:tbl>
    <w:p w14:paraId="548F5661" w14:textId="77777777" w:rsidR="00A21E0C" w:rsidRPr="00A21E0C" w:rsidRDefault="00A21E0C">
      <w:pPr>
        <w:rPr>
          <w:rFonts w:ascii="Times New Roman" w:hAnsi="Times New Roman" w:cs="Times New Roman"/>
        </w:rPr>
      </w:pPr>
    </w:p>
    <w:sectPr w:rsidR="00A21E0C" w:rsidRPr="00A21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E0C"/>
    <w:rsid w:val="00001CBD"/>
    <w:rsid w:val="000618D0"/>
    <w:rsid w:val="0006417D"/>
    <w:rsid w:val="000A670F"/>
    <w:rsid w:val="000A74F4"/>
    <w:rsid w:val="000B1C0B"/>
    <w:rsid w:val="000B652C"/>
    <w:rsid w:val="000C1396"/>
    <w:rsid w:val="000D04E9"/>
    <w:rsid w:val="0012604A"/>
    <w:rsid w:val="00142827"/>
    <w:rsid w:val="00154698"/>
    <w:rsid w:val="001B0C0A"/>
    <w:rsid w:val="00210902"/>
    <w:rsid w:val="002500F2"/>
    <w:rsid w:val="00254277"/>
    <w:rsid w:val="0025659F"/>
    <w:rsid w:val="002E1CA5"/>
    <w:rsid w:val="002F7DD6"/>
    <w:rsid w:val="00306563"/>
    <w:rsid w:val="003E4F45"/>
    <w:rsid w:val="00456ACE"/>
    <w:rsid w:val="00475814"/>
    <w:rsid w:val="00493154"/>
    <w:rsid w:val="004E2E48"/>
    <w:rsid w:val="004F487C"/>
    <w:rsid w:val="00501EBB"/>
    <w:rsid w:val="00511F3D"/>
    <w:rsid w:val="0056779E"/>
    <w:rsid w:val="005D277A"/>
    <w:rsid w:val="0063185A"/>
    <w:rsid w:val="00683A96"/>
    <w:rsid w:val="006C6921"/>
    <w:rsid w:val="006D4D45"/>
    <w:rsid w:val="006F2C46"/>
    <w:rsid w:val="006F5386"/>
    <w:rsid w:val="00706E54"/>
    <w:rsid w:val="00755F17"/>
    <w:rsid w:val="0078343F"/>
    <w:rsid w:val="007E6D1A"/>
    <w:rsid w:val="008521A6"/>
    <w:rsid w:val="008855D9"/>
    <w:rsid w:val="00887FEE"/>
    <w:rsid w:val="008A1949"/>
    <w:rsid w:val="008F07E9"/>
    <w:rsid w:val="00946E1F"/>
    <w:rsid w:val="0098261E"/>
    <w:rsid w:val="009B60DA"/>
    <w:rsid w:val="009E2A6F"/>
    <w:rsid w:val="00A1686E"/>
    <w:rsid w:val="00A21E0C"/>
    <w:rsid w:val="00A533A1"/>
    <w:rsid w:val="00A73640"/>
    <w:rsid w:val="00A76C65"/>
    <w:rsid w:val="00A76F62"/>
    <w:rsid w:val="00AD28DD"/>
    <w:rsid w:val="00B10E99"/>
    <w:rsid w:val="00B20A05"/>
    <w:rsid w:val="00B328B2"/>
    <w:rsid w:val="00B64EC8"/>
    <w:rsid w:val="00B675C8"/>
    <w:rsid w:val="00B9140C"/>
    <w:rsid w:val="00B92B45"/>
    <w:rsid w:val="00BD02EC"/>
    <w:rsid w:val="00BE0536"/>
    <w:rsid w:val="00C138A5"/>
    <w:rsid w:val="00C54456"/>
    <w:rsid w:val="00C65FD9"/>
    <w:rsid w:val="00C74D78"/>
    <w:rsid w:val="00CF70C6"/>
    <w:rsid w:val="00D3463D"/>
    <w:rsid w:val="00D41583"/>
    <w:rsid w:val="00D53B0F"/>
    <w:rsid w:val="00DC0654"/>
    <w:rsid w:val="00E1330B"/>
    <w:rsid w:val="00E313FC"/>
    <w:rsid w:val="00E42BB9"/>
    <w:rsid w:val="00E4730C"/>
    <w:rsid w:val="00E713CA"/>
    <w:rsid w:val="00EA4404"/>
    <w:rsid w:val="00EF400C"/>
    <w:rsid w:val="00F10014"/>
    <w:rsid w:val="00F32411"/>
    <w:rsid w:val="00F402BD"/>
    <w:rsid w:val="00F40BFE"/>
    <w:rsid w:val="00F81F34"/>
    <w:rsid w:val="00FE55DB"/>
    <w:rsid w:val="00FF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971892"/>
  <w15:chartTrackingRefBased/>
  <w15:docId w15:val="{BB25F25D-F4AF-5A4A-A295-83CB596E0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unhideWhenUsed/>
    <w:rsid w:val="0012604A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5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480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Albright</dc:creator>
  <cp:keywords/>
  <dc:description/>
  <cp:lastModifiedBy>Alex Albright</cp:lastModifiedBy>
  <cp:revision>3</cp:revision>
  <dcterms:created xsi:type="dcterms:W3CDTF">2023-03-06T16:04:00Z</dcterms:created>
  <dcterms:modified xsi:type="dcterms:W3CDTF">2023-05-03T20:57:00Z</dcterms:modified>
</cp:coreProperties>
</file>