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FC270" w14:textId="64F2FDBE" w:rsidR="00477EBD" w:rsidRDefault="00477EBD">
      <w:pPr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>Supplementary Table.1</w:t>
      </w:r>
      <w:r w:rsidRPr="00FA4C5F">
        <w:rPr>
          <w:rFonts w:ascii="Times New Roman" w:eastAsia="맑은 고딕" w:hAnsi="Times New Roman" w:cs="Times New Roman"/>
          <w:b/>
          <w:bCs/>
          <w:color w:val="000000"/>
          <w:kern w:val="0"/>
          <w:sz w:val="22"/>
        </w:rPr>
        <w:t xml:space="preserve"> </w:t>
      </w:r>
      <w:r>
        <w:rPr>
          <w:rFonts w:ascii="Times New Roman" w:hAnsi="Times New Roman" w:cs="Times New Roman" w:hint="eastAsia"/>
          <w:b/>
          <w:bCs/>
          <w:sz w:val="22"/>
        </w:rPr>
        <w:t>T</w:t>
      </w:r>
      <w:r>
        <w:rPr>
          <w:rFonts w:ascii="Times New Roman" w:hAnsi="Times New Roman" w:cs="Times New Roman"/>
          <w:b/>
          <w:bCs/>
          <w:sz w:val="22"/>
        </w:rPr>
        <w:t xml:space="preserve">RIPOD checklist </w:t>
      </w:r>
    </w:p>
    <w:tbl>
      <w:tblPr>
        <w:tblStyle w:val="a5"/>
        <w:tblW w:w="10089" w:type="dxa"/>
        <w:jc w:val="center"/>
        <w:tblLayout w:type="fixed"/>
        <w:tblLook w:val="04A0" w:firstRow="1" w:lastRow="0" w:firstColumn="1" w:lastColumn="0" w:noHBand="0" w:noVBand="1"/>
      </w:tblPr>
      <w:tblGrid>
        <w:gridCol w:w="1646"/>
        <w:gridCol w:w="709"/>
        <w:gridCol w:w="6945"/>
        <w:gridCol w:w="789"/>
      </w:tblGrid>
      <w:tr w:rsidR="00900BD2" w:rsidRPr="00E40952" w14:paraId="67F34E6E" w14:textId="77777777" w:rsidTr="00BD0768">
        <w:trPr>
          <w:trHeight w:val="284"/>
          <w:jc w:val="center"/>
        </w:trPr>
        <w:tc>
          <w:tcPr>
            <w:tcW w:w="1646" w:type="dxa"/>
            <w:tcBorders>
              <w:right w:val="nil"/>
            </w:tcBorders>
            <w:shd w:val="clear" w:color="auto" w:fill="F7CAAC" w:themeFill="accent2" w:themeFillTint="66"/>
          </w:tcPr>
          <w:p w14:paraId="0A832A32" w14:textId="77777777" w:rsidR="00900BD2" w:rsidRPr="00E40952" w:rsidRDefault="00900BD2" w:rsidP="00BD0768">
            <w:pPr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Section/Topic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F7CAAC" w:themeFill="accent2" w:themeFillTint="66"/>
          </w:tcPr>
          <w:p w14:paraId="64F679C8" w14:textId="77777777" w:rsidR="00900BD2" w:rsidRPr="00E40952" w:rsidRDefault="00900BD2" w:rsidP="00BD0768">
            <w:pPr>
              <w:ind w:left="-43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Item</w:t>
            </w:r>
          </w:p>
        </w:tc>
        <w:tc>
          <w:tcPr>
            <w:tcW w:w="6945" w:type="dxa"/>
            <w:tcBorders>
              <w:left w:val="nil"/>
              <w:right w:val="nil"/>
            </w:tcBorders>
            <w:shd w:val="clear" w:color="auto" w:fill="F7CAAC" w:themeFill="accent2" w:themeFillTint="66"/>
          </w:tcPr>
          <w:p w14:paraId="5EAAE1A5" w14:textId="77777777" w:rsidR="00900BD2" w:rsidRPr="00E40952" w:rsidRDefault="00900BD2" w:rsidP="00BD0768">
            <w:pPr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Checklist Item</w:t>
            </w:r>
          </w:p>
        </w:tc>
        <w:tc>
          <w:tcPr>
            <w:tcW w:w="789" w:type="dxa"/>
            <w:tcBorders>
              <w:left w:val="nil"/>
            </w:tcBorders>
            <w:shd w:val="clear" w:color="auto" w:fill="F7CAAC" w:themeFill="accent2" w:themeFillTint="66"/>
          </w:tcPr>
          <w:p w14:paraId="5C9F57AC" w14:textId="77777777" w:rsidR="00900BD2" w:rsidRPr="00E40952" w:rsidRDefault="00900BD2" w:rsidP="00BD0768">
            <w:pPr>
              <w:jc w:val="center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Page</w:t>
            </w:r>
          </w:p>
        </w:tc>
      </w:tr>
      <w:tr w:rsidR="00900BD2" w:rsidRPr="00E40952" w14:paraId="40AAE229" w14:textId="77777777" w:rsidTr="00BD0768">
        <w:trPr>
          <w:jc w:val="center"/>
        </w:trPr>
        <w:tc>
          <w:tcPr>
            <w:tcW w:w="10089" w:type="dxa"/>
            <w:gridSpan w:val="4"/>
            <w:shd w:val="clear" w:color="auto" w:fill="F7CAAC" w:themeFill="accent2" w:themeFillTint="66"/>
          </w:tcPr>
          <w:p w14:paraId="7C14AFD8" w14:textId="77777777" w:rsidR="00900BD2" w:rsidRPr="00E40952" w:rsidRDefault="00900BD2" w:rsidP="00BD0768">
            <w:pPr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b/>
                <w:sz w:val="18"/>
                <w:szCs w:val="18"/>
              </w:rPr>
              <w:t>Title and abstract</w:t>
            </w:r>
          </w:p>
        </w:tc>
      </w:tr>
      <w:tr w:rsidR="00900BD2" w:rsidRPr="00E40952" w14:paraId="05DCBB64" w14:textId="77777777" w:rsidTr="00BD0768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6B31FEC" w14:textId="77777777" w:rsidR="00900BD2" w:rsidRPr="00E40952" w:rsidRDefault="00900BD2" w:rsidP="00BD0768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Title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DCA98E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C617A23" w14:textId="77777777" w:rsidR="00900BD2" w:rsidRPr="00E40952" w:rsidRDefault="00900BD2" w:rsidP="00BD0768">
            <w:pPr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2976A7C" w14:textId="77777777" w:rsidR="00900BD2" w:rsidRPr="00485FA2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 w:rsidRPr="00485FA2">
              <w:rPr>
                <w:rFonts w:eastAsia="맑은 고딕" w:cs="Tahoma" w:hint="eastAsia"/>
                <w:sz w:val="18"/>
                <w:szCs w:val="18"/>
                <w:lang w:eastAsia="ko-KR"/>
              </w:rPr>
              <w:t>1</w:t>
            </w:r>
          </w:p>
        </w:tc>
      </w:tr>
      <w:tr w:rsidR="00900BD2" w:rsidRPr="00E40952" w14:paraId="220738A2" w14:textId="77777777" w:rsidTr="00BD0768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00DA27B" w14:textId="77777777" w:rsidR="00900BD2" w:rsidRPr="00E40952" w:rsidRDefault="00900BD2" w:rsidP="00BD0768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Abstract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1F072B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F62B394" w14:textId="77777777" w:rsidR="00900BD2" w:rsidRPr="00E40952" w:rsidRDefault="00900BD2" w:rsidP="00BD0768">
            <w:pPr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a summary of objectives, </w:t>
            </w:r>
            <w:r w:rsidRPr="00E40952">
              <w:rPr>
                <w:rStyle w:val="a6"/>
                <w:sz w:val="18"/>
                <w:szCs w:val="18"/>
              </w:rPr>
              <w:t>study design, setting, participants, sample size</w:t>
            </w:r>
            <w:r w:rsidRPr="00E40952">
              <w:rPr>
                <w:rFonts w:cs="Tahoma"/>
                <w:sz w:val="18"/>
                <w:szCs w:val="18"/>
              </w:rPr>
              <w:t>, predictors, outcome, statistical analysis, results, and conclusions.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88FDC67" w14:textId="77777777" w:rsidR="00900BD2" w:rsidRPr="00485FA2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3</w:t>
            </w:r>
          </w:p>
        </w:tc>
      </w:tr>
      <w:tr w:rsidR="00900BD2" w:rsidRPr="00E40952" w14:paraId="486DB4C6" w14:textId="77777777" w:rsidTr="00BD0768">
        <w:trPr>
          <w:jc w:val="center"/>
        </w:trPr>
        <w:tc>
          <w:tcPr>
            <w:tcW w:w="10089" w:type="dxa"/>
            <w:gridSpan w:val="4"/>
            <w:shd w:val="clear" w:color="auto" w:fill="F7CAAC" w:themeFill="accent2" w:themeFillTint="66"/>
          </w:tcPr>
          <w:p w14:paraId="0A1450D5" w14:textId="77777777" w:rsidR="00900BD2" w:rsidRPr="00485FA2" w:rsidRDefault="00900BD2" w:rsidP="00BD0768">
            <w:pPr>
              <w:rPr>
                <w:rFonts w:cs="Tahoma"/>
                <w:b/>
                <w:sz w:val="18"/>
                <w:szCs w:val="18"/>
              </w:rPr>
            </w:pPr>
            <w:r w:rsidRPr="00485FA2">
              <w:rPr>
                <w:rFonts w:cs="Tahoma"/>
                <w:b/>
                <w:sz w:val="18"/>
                <w:szCs w:val="18"/>
              </w:rPr>
              <w:t>Introduction</w:t>
            </w:r>
          </w:p>
        </w:tc>
      </w:tr>
      <w:tr w:rsidR="00900BD2" w:rsidRPr="00E40952" w14:paraId="42BB2F3B" w14:textId="77777777" w:rsidTr="00BD0768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33BCEF04" w14:textId="77777777" w:rsidR="00900BD2" w:rsidRPr="00E40952" w:rsidRDefault="00900BD2" w:rsidP="00BD0768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Background and objectives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2A332F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7FA7DE5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FBCA2B7" w14:textId="77777777" w:rsidR="00900BD2" w:rsidRPr="00E321F8" w:rsidRDefault="00900BD2" w:rsidP="00BD0768">
            <w:pPr>
              <w:tabs>
                <w:tab w:val="left" w:pos="742"/>
              </w:tabs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5</w:t>
            </w:r>
          </w:p>
        </w:tc>
      </w:tr>
      <w:tr w:rsidR="00900BD2" w:rsidRPr="00E40952" w14:paraId="218F1B4D" w14:textId="77777777" w:rsidTr="00BD0768">
        <w:trPr>
          <w:trHeight w:val="323"/>
          <w:jc w:val="center"/>
        </w:trPr>
        <w:tc>
          <w:tcPr>
            <w:tcW w:w="1646" w:type="dxa"/>
            <w:vMerge/>
            <w:shd w:val="clear" w:color="auto" w:fill="auto"/>
          </w:tcPr>
          <w:p w14:paraId="220FC1BA" w14:textId="77777777" w:rsidR="00900BD2" w:rsidRPr="00E40952" w:rsidRDefault="00900BD2" w:rsidP="00BD0768">
            <w:pPr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187C77F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>
              <w:rPr>
                <w:rFonts w:cs="Tahoma"/>
                <w:sz w:val="18"/>
                <w:szCs w:val="18"/>
              </w:rPr>
              <w:t>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0FD458D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Specify the objectives, including whether the study describes the development or validation of the model or both.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F621A12" w14:textId="77777777" w:rsidR="00900BD2" w:rsidRPr="00E321F8" w:rsidRDefault="00900BD2" w:rsidP="00BD0768">
            <w:pPr>
              <w:tabs>
                <w:tab w:val="left" w:pos="742"/>
              </w:tabs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5</w:t>
            </w:r>
          </w:p>
        </w:tc>
      </w:tr>
      <w:tr w:rsidR="00900BD2" w:rsidRPr="00E40952" w14:paraId="36756DB4" w14:textId="77777777" w:rsidTr="00BD0768">
        <w:trPr>
          <w:jc w:val="center"/>
        </w:trPr>
        <w:tc>
          <w:tcPr>
            <w:tcW w:w="10089" w:type="dxa"/>
            <w:gridSpan w:val="4"/>
            <w:shd w:val="clear" w:color="auto" w:fill="F7CAAC" w:themeFill="accent2" w:themeFillTint="66"/>
          </w:tcPr>
          <w:p w14:paraId="0A172F12" w14:textId="77777777" w:rsidR="00900BD2" w:rsidRPr="00485FA2" w:rsidRDefault="00900BD2" w:rsidP="00BD0768">
            <w:pPr>
              <w:tabs>
                <w:tab w:val="left" w:pos="9695"/>
              </w:tabs>
              <w:rPr>
                <w:rFonts w:cs="Tahoma"/>
                <w:sz w:val="18"/>
                <w:szCs w:val="18"/>
              </w:rPr>
            </w:pPr>
            <w:r w:rsidRPr="00485FA2">
              <w:rPr>
                <w:rFonts w:cs="Tahoma"/>
                <w:b/>
                <w:sz w:val="18"/>
                <w:szCs w:val="18"/>
              </w:rPr>
              <w:t>Methods</w:t>
            </w:r>
          </w:p>
        </w:tc>
      </w:tr>
      <w:tr w:rsidR="00900BD2" w:rsidRPr="00E40952" w14:paraId="1D6276D6" w14:textId="77777777" w:rsidTr="00BD0768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51FE53A7" w14:textId="77777777" w:rsidR="00900BD2" w:rsidRPr="00E40952" w:rsidRDefault="00900BD2" w:rsidP="00BD0768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Source of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DC0F87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94C6A10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38DAE3E" w14:textId="77777777" w:rsidR="00900BD2" w:rsidRPr="00E321F8" w:rsidRDefault="00900BD2" w:rsidP="00BD0768">
            <w:pPr>
              <w:tabs>
                <w:tab w:val="left" w:pos="742"/>
              </w:tabs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6</w:t>
            </w:r>
          </w:p>
        </w:tc>
      </w:tr>
      <w:tr w:rsidR="00900BD2" w:rsidRPr="00E40952" w14:paraId="526AF0CA" w14:textId="77777777" w:rsidTr="00BD0768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6575C263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1AF3737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9E61E5B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C27801F" w14:textId="77777777" w:rsidR="00900BD2" w:rsidRPr="00E321F8" w:rsidRDefault="00900BD2" w:rsidP="00BD0768">
            <w:pPr>
              <w:tabs>
                <w:tab w:val="left" w:pos="742"/>
              </w:tabs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6</w:t>
            </w:r>
          </w:p>
        </w:tc>
      </w:tr>
      <w:tr w:rsidR="00900BD2" w:rsidRPr="00E40952" w14:paraId="13AE20BB" w14:textId="77777777" w:rsidTr="00BD0768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6BA452D1" w14:textId="77777777" w:rsidR="00900BD2" w:rsidRPr="00E40952" w:rsidRDefault="00900BD2" w:rsidP="00BD0768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0A092D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E0EB088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4971930" w14:textId="77777777" w:rsidR="00900BD2" w:rsidRPr="00E321F8" w:rsidRDefault="00900BD2" w:rsidP="00BD0768">
            <w:pPr>
              <w:tabs>
                <w:tab w:val="left" w:pos="742"/>
              </w:tabs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6</w:t>
            </w:r>
          </w:p>
        </w:tc>
      </w:tr>
      <w:tr w:rsidR="00900BD2" w:rsidRPr="00E40952" w14:paraId="1EEB8C2D" w14:textId="77777777" w:rsidTr="00BD0768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1A2A54B1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FFCAF6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41A3634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Describe eligibility criteria for participants.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C9E45E1" w14:textId="77777777" w:rsidR="00900BD2" w:rsidRPr="00E321F8" w:rsidRDefault="00900BD2" w:rsidP="00BD0768">
            <w:pPr>
              <w:tabs>
                <w:tab w:val="left" w:pos="742"/>
              </w:tabs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6</w:t>
            </w:r>
          </w:p>
        </w:tc>
      </w:tr>
      <w:tr w:rsidR="00900BD2" w:rsidRPr="00E40952" w14:paraId="0E10E2DE" w14:textId="77777777" w:rsidTr="00BD0768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4D6D601B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80CC9C4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5c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DA55BDE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details of treatments received, if relevant.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BC20A45" w14:textId="77777777" w:rsidR="00900BD2" w:rsidRPr="002D4A08" w:rsidRDefault="00900BD2" w:rsidP="00BD0768">
            <w:pPr>
              <w:tabs>
                <w:tab w:val="left" w:pos="742"/>
              </w:tabs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6</w:t>
            </w:r>
          </w:p>
        </w:tc>
      </w:tr>
      <w:tr w:rsidR="00900BD2" w:rsidRPr="00E40952" w14:paraId="3C9A20BB" w14:textId="77777777" w:rsidTr="00BD0768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38DC2468" w14:textId="77777777" w:rsidR="00900BD2" w:rsidRPr="00E40952" w:rsidRDefault="00900BD2" w:rsidP="00BD0768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Outcome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6D87BD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4FD5552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  <w:lang w:val="en-US"/>
              </w:rPr>
              <w:t>Clearly define the outcome that is predicted by the prediction model, including how and when assessed</w:t>
            </w:r>
            <w:r w:rsidRPr="00E40952">
              <w:rPr>
                <w:rFonts w:cs="Tahoma"/>
                <w:sz w:val="18"/>
                <w:szCs w:val="18"/>
              </w:rPr>
              <w:t xml:space="preserve">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5BF07C6" w14:textId="77777777" w:rsidR="00900BD2" w:rsidRPr="002D4A08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7</w:t>
            </w:r>
          </w:p>
        </w:tc>
      </w:tr>
      <w:tr w:rsidR="00900BD2" w:rsidRPr="00E40952" w14:paraId="20D6A63D" w14:textId="77777777" w:rsidTr="00BD0768">
        <w:trPr>
          <w:trHeight w:val="319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7FE66BB0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5BE4343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6b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F2732CA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Report any actions to blind assessment of the outcome to be predicted.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DD433DF" w14:textId="77777777" w:rsidR="00900BD2" w:rsidRPr="002D4A08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N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/A</w:t>
            </w:r>
          </w:p>
        </w:tc>
      </w:tr>
      <w:tr w:rsidR="00900BD2" w:rsidRPr="00E40952" w14:paraId="718F92CA" w14:textId="77777777" w:rsidTr="00BD0768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65B43CC9" w14:textId="77777777" w:rsidR="00900BD2" w:rsidRPr="00E40952" w:rsidRDefault="00900BD2" w:rsidP="00BD0768">
            <w:pPr>
              <w:ind w:left="157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Predictors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E8CE7ED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EAA4113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Clearly define all predictors used in developing </w:t>
            </w:r>
            <w:r>
              <w:rPr>
                <w:rFonts w:cs="Tahoma"/>
                <w:sz w:val="18"/>
                <w:szCs w:val="18"/>
              </w:rPr>
              <w:t xml:space="preserve">or validating </w:t>
            </w:r>
            <w:r w:rsidRPr="00E40952">
              <w:rPr>
                <w:rFonts w:cs="Tahoma"/>
                <w:sz w:val="18"/>
                <w:szCs w:val="18"/>
              </w:rPr>
              <w:t>the multivariable prediction model, including how and when they were measured.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48F1E71" w14:textId="77777777" w:rsidR="00900BD2" w:rsidRPr="002D4A08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7</w:t>
            </w:r>
          </w:p>
        </w:tc>
      </w:tr>
      <w:tr w:rsidR="00900BD2" w:rsidRPr="00E40952" w14:paraId="3C4E5C1D" w14:textId="77777777" w:rsidTr="00BD0768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2BFF4300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ABA14F6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7b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FC329E3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Report any actions to blind assessment of predictors for the outcome and other predictors.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D2AC182" w14:textId="77777777" w:rsidR="00900BD2" w:rsidRPr="008E7D3D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7</w:t>
            </w:r>
          </w:p>
        </w:tc>
      </w:tr>
      <w:tr w:rsidR="00900BD2" w:rsidRPr="00E40952" w14:paraId="49437728" w14:textId="77777777" w:rsidTr="00BD0768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25308DBE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Sample size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BA7742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67DF285" w14:textId="77777777" w:rsidR="00900BD2" w:rsidRPr="00E40952" w:rsidRDefault="00900BD2" w:rsidP="00BD0768">
            <w:pPr>
              <w:pStyle w:val="a7"/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  <w:lang w:val="en-US"/>
              </w:rPr>
              <w:t>Explain how the study size was arrived at.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8CDC676" w14:textId="77777777" w:rsidR="00900BD2" w:rsidRPr="000F664F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6</w:t>
            </w:r>
          </w:p>
        </w:tc>
      </w:tr>
      <w:tr w:rsidR="00900BD2" w:rsidRPr="00E40952" w14:paraId="12695803" w14:textId="77777777" w:rsidTr="00BD0768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3C3F0EA6" w14:textId="77777777" w:rsidR="00900BD2" w:rsidRPr="00E40952" w:rsidRDefault="00900BD2" w:rsidP="00BD0768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Missing data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21DD54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9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6034D65A" w14:textId="77777777" w:rsidR="00900BD2" w:rsidRPr="00E40952" w:rsidRDefault="00900BD2" w:rsidP="00BD0768">
            <w:pPr>
              <w:pStyle w:val="a7"/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61017AE" w14:textId="77777777" w:rsidR="00900BD2" w:rsidRPr="000F664F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6</w:t>
            </w:r>
          </w:p>
        </w:tc>
      </w:tr>
      <w:tr w:rsidR="00900BD2" w:rsidRPr="00E40952" w14:paraId="1935B3E5" w14:textId="77777777" w:rsidTr="00BD0768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6E6230D8" w14:textId="77777777" w:rsidR="00900BD2" w:rsidRPr="00E40952" w:rsidRDefault="00900BD2" w:rsidP="00BD0768">
            <w:pPr>
              <w:ind w:left="157"/>
              <w:rPr>
                <w:rFonts w:cs="Tahoma"/>
                <w:b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Statistical analysis methods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F8D2CB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FBB8732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  <w:lang w:val="en-US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Describe how predictors were handled in the analyses.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83E4DA6" w14:textId="77777777" w:rsidR="00900BD2" w:rsidRPr="000F664F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7</w:t>
            </w:r>
          </w:p>
        </w:tc>
      </w:tr>
      <w:tr w:rsidR="00900BD2" w:rsidRPr="00E40952" w14:paraId="1FCC5711" w14:textId="77777777" w:rsidTr="00BD0768">
        <w:trPr>
          <w:trHeight w:val="325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3C4322D2" w14:textId="77777777" w:rsidR="00900BD2" w:rsidRPr="00E40952" w:rsidRDefault="00900BD2" w:rsidP="00BD0768">
            <w:pPr>
              <w:ind w:left="142"/>
              <w:rPr>
                <w:rFonts w:cs="Tahoma"/>
                <w:b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69BA8D4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4CA8C55A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01A7DCC0" w14:textId="77777777" w:rsidR="00900BD2" w:rsidRPr="000F664F" w:rsidRDefault="00900BD2" w:rsidP="00BD0768">
            <w:pPr>
              <w:pStyle w:val="a7"/>
              <w:spacing w:after="0" w:line="240" w:lineRule="auto"/>
              <w:ind w:left="34"/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7</w:t>
            </w:r>
          </w:p>
        </w:tc>
      </w:tr>
      <w:tr w:rsidR="00900BD2" w:rsidRPr="00E40952" w14:paraId="6D410A52" w14:textId="77777777" w:rsidTr="00BD0768">
        <w:trPr>
          <w:trHeight w:val="400"/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7D34EC2F" w14:textId="77777777" w:rsidR="00900BD2" w:rsidRPr="00E40952" w:rsidRDefault="00900BD2" w:rsidP="00BD0768">
            <w:pPr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255B794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10d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D708B98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41A83689" w14:textId="77777777" w:rsidR="00900BD2" w:rsidRPr="000F664F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7</w:t>
            </w:r>
          </w:p>
        </w:tc>
      </w:tr>
      <w:tr w:rsidR="00900BD2" w:rsidRPr="00E40952" w14:paraId="78FC2202" w14:textId="77777777" w:rsidTr="00BD0768">
        <w:trPr>
          <w:trHeight w:val="1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335E2D9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Risk groups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4C90CC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55BC697" w14:textId="77777777" w:rsidR="00900BD2" w:rsidRPr="00E40952" w:rsidRDefault="00900BD2" w:rsidP="00BD0768">
            <w:pPr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details on how risk groups were created, if done.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CDE58A8" w14:textId="77777777" w:rsidR="00900BD2" w:rsidRPr="000F664F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N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/A</w:t>
            </w:r>
          </w:p>
        </w:tc>
      </w:tr>
      <w:tr w:rsidR="00900BD2" w:rsidRPr="00E40952" w14:paraId="693B4BC2" w14:textId="77777777" w:rsidTr="00BD0768">
        <w:trPr>
          <w:jc w:val="center"/>
        </w:trPr>
        <w:tc>
          <w:tcPr>
            <w:tcW w:w="10089" w:type="dxa"/>
            <w:gridSpan w:val="4"/>
            <w:shd w:val="clear" w:color="auto" w:fill="F7CAAC" w:themeFill="accent2" w:themeFillTint="66"/>
          </w:tcPr>
          <w:p w14:paraId="7BB1A607" w14:textId="77777777" w:rsidR="00900BD2" w:rsidRPr="00485FA2" w:rsidRDefault="00900BD2" w:rsidP="00BD0768">
            <w:pPr>
              <w:rPr>
                <w:rFonts w:cs="Tahoma"/>
                <w:sz w:val="18"/>
                <w:szCs w:val="18"/>
              </w:rPr>
            </w:pPr>
            <w:r w:rsidRPr="00485FA2">
              <w:rPr>
                <w:rFonts w:cs="Tahoma"/>
                <w:b/>
                <w:sz w:val="18"/>
                <w:szCs w:val="18"/>
              </w:rPr>
              <w:t>Results</w:t>
            </w:r>
          </w:p>
        </w:tc>
      </w:tr>
      <w:tr w:rsidR="00900BD2" w:rsidRPr="00E40952" w14:paraId="0381CDEA" w14:textId="77777777" w:rsidTr="00BD0768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22D63D00" w14:textId="77777777" w:rsidR="00900BD2" w:rsidRPr="00E40952" w:rsidRDefault="00900BD2" w:rsidP="00BD0768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Participants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EEF594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D4FFAAB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0504C09" w14:textId="77777777" w:rsidR="00900BD2" w:rsidRPr="008C7C49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F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igure.1</w:t>
            </w:r>
          </w:p>
        </w:tc>
      </w:tr>
      <w:tr w:rsidR="00900BD2" w:rsidRPr="00E40952" w14:paraId="4B45136C" w14:textId="77777777" w:rsidTr="00BD0768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25C538EA" w14:textId="77777777" w:rsidR="00900BD2" w:rsidRPr="00E40952" w:rsidRDefault="00900BD2" w:rsidP="00BD0768">
            <w:pPr>
              <w:ind w:left="142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A25379C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13b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20D323E8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F1532A7" w14:textId="77777777" w:rsidR="00900BD2" w:rsidRPr="003732FE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8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-9</w:t>
            </w:r>
          </w:p>
        </w:tc>
      </w:tr>
      <w:tr w:rsidR="00900BD2" w:rsidRPr="00E40952" w14:paraId="0DE3413A" w14:textId="77777777" w:rsidTr="00BD0768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3406FF82" w14:textId="77777777" w:rsidR="00900BD2" w:rsidRPr="00E40952" w:rsidRDefault="00900BD2" w:rsidP="00BD0768">
            <w:pPr>
              <w:ind w:left="157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Model development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84FFF0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85B4846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eastAsiaTheme="majorEastAsia" w:cs="Tahoma"/>
                <w:i/>
                <w:iCs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Specify the number of participants and outcome events in each analysis.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0F04DBE" w14:textId="77777777" w:rsidR="00900BD2" w:rsidRPr="00120F81" w:rsidRDefault="00900BD2" w:rsidP="00BD0768">
            <w:pPr>
              <w:pStyle w:val="a7"/>
              <w:spacing w:after="0" w:line="240" w:lineRule="auto"/>
              <w:ind w:left="34"/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9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-10, Table.3, Figure.3</w:t>
            </w:r>
          </w:p>
        </w:tc>
      </w:tr>
      <w:tr w:rsidR="00900BD2" w:rsidRPr="00E40952" w14:paraId="28FC5FE4" w14:textId="77777777" w:rsidTr="00BD0768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624A0152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C2189EB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14b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DB4E220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If done, report the unadjusted association between each candidate predictor and outcome.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F53B2BA" w14:textId="77777777" w:rsidR="00900BD2" w:rsidRPr="00120F81" w:rsidRDefault="00900BD2" w:rsidP="00BD0768">
            <w:pPr>
              <w:pStyle w:val="a7"/>
              <w:spacing w:after="0" w:line="240" w:lineRule="auto"/>
              <w:ind w:left="34"/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/>
                <w:sz w:val="18"/>
                <w:szCs w:val="18"/>
                <w:lang w:eastAsia="ko-KR"/>
              </w:rPr>
              <w:t>N/A</w:t>
            </w:r>
          </w:p>
        </w:tc>
      </w:tr>
      <w:tr w:rsidR="00900BD2" w:rsidRPr="00E40952" w14:paraId="7429A463" w14:textId="77777777" w:rsidTr="00BD0768">
        <w:trPr>
          <w:jc w:val="center"/>
        </w:trPr>
        <w:tc>
          <w:tcPr>
            <w:tcW w:w="1646" w:type="dxa"/>
            <w:vMerge w:val="restart"/>
            <w:shd w:val="clear" w:color="auto" w:fill="auto"/>
            <w:vAlign w:val="center"/>
          </w:tcPr>
          <w:p w14:paraId="74F76AE4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specification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CCAE74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15a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14D7B46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647EEBD1" w14:textId="77777777" w:rsidR="00900BD2" w:rsidRPr="003732FE" w:rsidRDefault="00900BD2" w:rsidP="00BD0768">
            <w:pPr>
              <w:pStyle w:val="a7"/>
              <w:spacing w:after="0" w:line="240" w:lineRule="auto"/>
              <w:ind w:left="34"/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9</w:t>
            </w:r>
          </w:p>
        </w:tc>
      </w:tr>
      <w:tr w:rsidR="00900BD2" w:rsidRPr="00E40952" w14:paraId="25D5285A" w14:textId="77777777" w:rsidTr="00BD0768">
        <w:trPr>
          <w:jc w:val="center"/>
        </w:trPr>
        <w:tc>
          <w:tcPr>
            <w:tcW w:w="1646" w:type="dxa"/>
            <w:vMerge/>
            <w:shd w:val="clear" w:color="auto" w:fill="auto"/>
            <w:vAlign w:val="center"/>
          </w:tcPr>
          <w:p w14:paraId="7C9466A4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32AB5F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15b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06E536DA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Explain how to the use the prediction model.</w:t>
            </w:r>
            <w:r>
              <w:rPr>
                <w:rFonts w:cs="Tahoma"/>
                <w:sz w:val="18"/>
                <w:szCs w:val="18"/>
              </w:rPr>
              <w:t xml:space="preserve">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2760CC8" w14:textId="77777777" w:rsidR="00900BD2" w:rsidRPr="003732FE" w:rsidRDefault="00900BD2" w:rsidP="00BD0768">
            <w:pPr>
              <w:pStyle w:val="a7"/>
              <w:spacing w:after="0" w:line="240" w:lineRule="auto"/>
              <w:ind w:left="34"/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9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-10</w:t>
            </w:r>
          </w:p>
        </w:tc>
      </w:tr>
      <w:tr w:rsidR="00900BD2" w:rsidRPr="00E40952" w14:paraId="08B44025" w14:textId="77777777" w:rsidTr="00BD0768">
        <w:trPr>
          <w:trHeight w:val="196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D79DA69" w14:textId="77777777" w:rsidR="00900BD2" w:rsidRPr="00E40952" w:rsidRDefault="00900BD2" w:rsidP="00BD0768">
            <w:pPr>
              <w:ind w:left="157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Model performance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BCE68E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16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7E5AB87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spacing w:after="0" w:line="240" w:lineRule="auto"/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Report performance measures (with CIs) for the prediction model.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20F240FF" w14:textId="77777777" w:rsidR="00900BD2" w:rsidRPr="008C7C49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F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igure.2</w:t>
            </w:r>
          </w:p>
        </w:tc>
      </w:tr>
      <w:tr w:rsidR="00900BD2" w:rsidRPr="00E40952" w14:paraId="4FE1A27F" w14:textId="77777777" w:rsidTr="00BD0768">
        <w:trPr>
          <w:jc w:val="center"/>
        </w:trPr>
        <w:tc>
          <w:tcPr>
            <w:tcW w:w="10089" w:type="dxa"/>
            <w:gridSpan w:val="4"/>
            <w:shd w:val="clear" w:color="auto" w:fill="F7CAAC" w:themeFill="accent2" w:themeFillTint="66"/>
          </w:tcPr>
          <w:p w14:paraId="060D8630" w14:textId="77777777" w:rsidR="00900BD2" w:rsidRPr="00485FA2" w:rsidRDefault="00900BD2" w:rsidP="00BD0768">
            <w:pPr>
              <w:rPr>
                <w:rFonts w:cs="Tahoma"/>
                <w:b/>
                <w:sz w:val="18"/>
                <w:szCs w:val="18"/>
              </w:rPr>
            </w:pPr>
            <w:r w:rsidRPr="00485FA2">
              <w:rPr>
                <w:rFonts w:cs="Tahoma"/>
                <w:b/>
                <w:sz w:val="18"/>
                <w:szCs w:val="18"/>
              </w:rPr>
              <w:t>Discussion</w:t>
            </w:r>
          </w:p>
        </w:tc>
      </w:tr>
      <w:tr w:rsidR="00900BD2" w:rsidRPr="00E40952" w14:paraId="11372C2E" w14:textId="77777777" w:rsidTr="00BD0768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1E23D1C8" w14:textId="77777777" w:rsidR="00900BD2" w:rsidRPr="00E40952" w:rsidRDefault="00900BD2" w:rsidP="00BD0768">
            <w:pPr>
              <w:ind w:left="15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lastRenderedPageBreak/>
              <w:t>Limitations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F33B1DB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18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D3B1458" w14:textId="77777777" w:rsidR="00900BD2" w:rsidRPr="00E40952" w:rsidRDefault="00900BD2" w:rsidP="00BD0768">
            <w:pPr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3E88627D" w14:textId="77777777" w:rsidR="00900BD2" w:rsidRPr="008C7C49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1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3</w:t>
            </w:r>
          </w:p>
        </w:tc>
      </w:tr>
      <w:tr w:rsidR="00900BD2" w:rsidRPr="00E40952" w14:paraId="1947DBF7" w14:textId="77777777" w:rsidTr="00BD0768">
        <w:trPr>
          <w:trHeight w:val="407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CA6A13A" w14:textId="77777777" w:rsidR="00900BD2" w:rsidRPr="00E40952" w:rsidRDefault="00900BD2" w:rsidP="00BD0768">
            <w:pPr>
              <w:ind w:left="15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Interpretation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F83F09B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19b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33B24F8A" w14:textId="77777777" w:rsidR="00900BD2" w:rsidRPr="00E40952" w:rsidRDefault="00900BD2" w:rsidP="00BD0768">
            <w:pPr>
              <w:pStyle w:val="a7"/>
              <w:tabs>
                <w:tab w:val="left" w:pos="459"/>
              </w:tabs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Give an overall interpretation of the results, considering objectives, limitations,</w:t>
            </w:r>
            <w:r>
              <w:rPr>
                <w:rFonts w:cs="Tahoma"/>
                <w:sz w:val="18"/>
                <w:szCs w:val="18"/>
              </w:rPr>
              <w:t xml:space="preserve"> and</w:t>
            </w:r>
            <w:r w:rsidRPr="00E40952">
              <w:rPr>
                <w:rFonts w:cs="Tahoma"/>
                <w:sz w:val="18"/>
                <w:szCs w:val="18"/>
              </w:rPr>
              <w:t xml:space="preserve"> results from similar studies, and other relevant evidence.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AA223E5" w14:textId="77777777" w:rsidR="00900BD2" w:rsidRPr="008C7C49" w:rsidRDefault="00900BD2" w:rsidP="00BD0768">
            <w:pPr>
              <w:pStyle w:val="a7"/>
              <w:spacing w:after="0" w:line="240" w:lineRule="auto"/>
              <w:ind w:left="34"/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1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2</w:t>
            </w:r>
          </w:p>
        </w:tc>
      </w:tr>
      <w:tr w:rsidR="00900BD2" w:rsidRPr="00E40952" w14:paraId="4FFAEAFD" w14:textId="77777777" w:rsidTr="00BD0768">
        <w:trPr>
          <w:trHeight w:val="265"/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74CE490D" w14:textId="77777777" w:rsidR="00900BD2" w:rsidRPr="00E40952" w:rsidRDefault="00900BD2" w:rsidP="00BD0768">
            <w:pPr>
              <w:ind w:left="152"/>
              <w:rPr>
                <w:rFonts w:cs="Tahoma"/>
                <w:b/>
                <w:strike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Implications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D56C03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20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1E9D8556" w14:textId="77777777" w:rsidR="00900BD2" w:rsidRPr="00E40952" w:rsidRDefault="00900BD2" w:rsidP="00BD0768">
            <w:pPr>
              <w:ind w:left="34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Discuss the potential clinical use of the model and implications for future research.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1C10EA58" w14:textId="77777777" w:rsidR="00900BD2" w:rsidRPr="008C7C49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1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2</w:t>
            </w:r>
          </w:p>
        </w:tc>
      </w:tr>
      <w:tr w:rsidR="00900BD2" w:rsidRPr="00E40952" w14:paraId="27A0794B" w14:textId="77777777" w:rsidTr="00BD0768">
        <w:trPr>
          <w:jc w:val="center"/>
        </w:trPr>
        <w:tc>
          <w:tcPr>
            <w:tcW w:w="10089" w:type="dxa"/>
            <w:gridSpan w:val="4"/>
            <w:shd w:val="clear" w:color="auto" w:fill="F7CAAC" w:themeFill="accent2" w:themeFillTint="66"/>
          </w:tcPr>
          <w:p w14:paraId="6815CE83" w14:textId="77777777" w:rsidR="00900BD2" w:rsidRPr="00485FA2" w:rsidRDefault="00900BD2" w:rsidP="00BD0768">
            <w:pPr>
              <w:rPr>
                <w:rFonts w:cs="Tahoma"/>
                <w:b/>
                <w:sz w:val="18"/>
                <w:szCs w:val="18"/>
              </w:rPr>
            </w:pPr>
            <w:r w:rsidRPr="00485FA2">
              <w:rPr>
                <w:rFonts w:cs="Tahoma"/>
                <w:b/>
                <w:sz w:val="18"/>
                <w:szCs w:val="18"/>
              </w:rPr>
              <w:t>Other information</w:t>
            </w:r>
          </w:p>
        </w:tc>
      </w:tr>
      <w:tr w:rsidR="00900BD2" w:rsidRPr="00E40952" w14:paraId="03DB2A25" w14:textId="77777777" w:rsidTr="00BD0768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5259F5D5" w14:textId="77777777" w:rsidR="00900BD2" w:rsidRPr="00E40952" w:rsidRDefault="00900BD2" w:rsidP="00BD0768">
            <w:pPr>
              <w:ind w:left="152" w:right="-46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Supplementary information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38C012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21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7C2D6E9E" w14:textId="77777777" w:rsidR="00900BD2" w:rsidRPr="00E40952" w:rsidRDefault="00900BD2" w:rsidP="00BD0768">
            <w:pPr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75F99BCE" w14:textId="77777777" w:rsidR="00900BD2" w:rsidRPr="00BA0E5D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1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0</w:t>
            </w:r>
          </w:p>
        </w:tc>
      </w:tr>
      <w:tr w:rsidR="00900BD2" w:rsidRPr="00E40952" w14:paraId="0BBC2C80" w14:textId="77777777" w:rsidTr="00BD0768">
        <w:trPr>
          <w:jc w:val="center"/>
        </w:trPr>
        <w:tc>
          <w:tcPr>
            <w:tcW w:w="1646" w:type="dxa"/>
            <w:shd w:val="clear" w:color="auto" w:fill="auto"/>
            <w:vAlign w:val="center"/>
          </w:tcPr>
          <w:p w14:paraId="09EC8E1C" w14:textId="77777777" w:rsidR="00900BD2" w:rsidRPr="00E40952" w:rsidRDefault="00900BD2" w:rsidP="00BD0768">
            <w:pPr>
              <w:ind w:left="152"/>
              <w:rPr>
                <w:rFonts w:cs="Tahoma"/>
                <w:b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Funding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147248" w14:textId="77777777" w:rsidR="00900BD2" w:rsidRPr="00E40952" w:rsidRDefault="00900BD2" w:rsidP="00BD0768">
            <w:pPr>
              <w:ind w:left="-432"/>
              <w:jc w:val="center"/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>22</w:t>
            </w:r>
          </w:p>
        </w:tc>
        <w:tc>
          <w:tcPr>
            <w:tcW w:w="6945" w:type="dxa"/>
            <w:shd w:val="clear" w:color="auto" w:fill="auto"/>
            <w:vAlign w:val="center"/>
          </w:tcPr>
          <w:p w14:paraId="52711124" w14:textId="77777777" w:rsidR="00900BD2" w:rsidRPr="00E40952" w:rsidRDefault="00900BD2" w:rsidP="00BD0768">
            <w:pPr>
              <w:rPr>
                <w:rFonts w:cs="Tahoma"/>
                <w:sz w:val="18"/>
                <w:szCs w:val="18"/>
              </w:rPr>
            </w:pPr>
            <w:r w:rsidRPr="00E40952">
              <w:rPr>
                <w:rFonts w:cs="Tahoma"/>
                <w:sz w:val="18"/>
                <w:szCs w:val="18"/>
              </w:rPr>
              <w:t xml:space="preserve">Give the source of funding and the role of the funders for the present study. </w:t>
            </w:r>
          </w:p>
        </w:tc>
        <w:tc>
          <w:tcPr>
            <w:tcW w:w="789" w:type="dxa"/>
            <w:shd w:val="clear" w:color="auto" w:fill="auto"/>
            <w:vAlign w:val="center"/>
          </w:tcPr>
          <w:p w14:paraId="56AB7BE0" w14:textId="77777777" w:rsidR="00900BD2" w:rsidRPr="00326F6D" w:rsidRDefault="00900BD2" w:rsidP="00BD0768">
            <w:pPr>
              <w:jc w:val="center"/>
              <w:rPr>
                <w:rFonts w:eastAsia="맑은 고딕" w:cs="Tahoma"/>
                <w:sz w:val="18"/>
                <w:szCs w:val="18"/>
                <w:lang w:eastAsia="ko-KR"/>
              </w:rPr>
            </w:pPr>
            <w:r>
              <w:rPr>
                <w:rFonts w:eastAsia="맑은 고딕" w:cs="Tahoma" w:hint="eastAsia"/>
                <w:sz w:val="18"/>
                <w:szCs w:val="18"/>
                <w:lang w:eastAsia="ko-KR"/>
              </w:rPr>
              <w:t>1</w:t>
            </w:r>
            <w:r>
              <w:rPr>
                <w:rFonts w:eastAsia="맑은 고딕" w:cs="Tahoma"/>
                <w:sz w:val="18"/>
                <w:szCs w:val="18"/>
                <w:lang w:eastAsia="ko-KR"/>
              </w:rPr>
              <w:t>4</w:t>
            </w:r>
          </w:p>
        </w:tc>
      </w:tr>
    </w:tbl>
    <w:p w14:paraId="4D03E219" w14:textId="77777777" w:rsidR="00900BD2" w:rsidRDefault="00900BD2" w:rsidP="00900BD2">
      <w:pPr>
        <w:rPr>
          <w:sz w:val="18"/>
          <w:szCs w:val="18"/>
        </w:rPr>
      </w:pPr>
    </w:p>
    <w:p w14:paraId="2905AA62" w14:textId="77777777" w:rsidR="00900BD2" w:rsidRPr="007D648A" w:rsidRDefault="00900BD2" w:rsidP="00900BD2">
      <w:pPr>
        <w:ind w:left="-851" w:right="-857" w:firstLineChars="400" w:firstLine="640"/>
        <w:rPr>
          <w:sz w:val="16"/>
          <w:szCs w:val="16"/>
        </w:rPr>
      </w:pPr>
      <w:r w:rsidRPr="00606619">
        <w:rPr>
          <w:sz w:val="16"/>
          <w:szCs w:val="16"/>
        </w:rPr>
        <w:t xml:space="preserve">We recommend using the TRIPOD Checklist in conjunction with the TRIPOD Explanation and Elaboration </w:t>
      </w:r>
      <w:r>
        <w:rPr>
          <w:sz w:val="16"/>
          <w:szCs w:val="16"/>
        </w:rPr>
        <w:t xml:space="preserve">document. N/A, </w:t>
      </w:r>
      <w:proofErr w:type="gramStart"/>
      <w:r>
        <w:rPr>
          <w:sz w:val="16"/>
          <w:szCs w:val="16"/>
        </w:rPr>
        <w:t>Not</w:t>
      </w:r>
      <w:proofErr w:type="gramEnd"/>
      <w:r>
        <w:rPr>
          <w:sz w:val="16"/>
          <w:szCs w:val="16"/>
        </w:rPr>
        <w:t xml:space="preserve"> applicable. </w:t>
      </w:r>
    </w:p>
    <w:p w14:paraId="58FD5A6F" w14:textId="77777777" w:rsidR="00900BD2" w:rsidRDefault="00900BD2"/>
    <w:p w14:paraId="20B8511F" w14:textId="38D98083" w:rsidR="00477EBD" w:rsidRDefault="00477EBD">
      <w:pPr>
        <w:widowControl/>
        <w:wordWrap/>
        <w:autoSpaceDE/>
        <w:autoSpaceDN/>
      </w:pPr>
      <w:r>
        <w:br w:type="page"/>
      </w:r>
    </w:p>
    <w:tbl>
      <w:tblPr>
        <w:tblW w:w="8922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591"/>
        <w:gridCol w:w="3331"/>
      </w:tblGrid>
      <w:tr w:rsidR="00D31D17" w:rsidRPr="00444687" w14:paraId="12E2850E" w14:textId="77777777" w:rsidTr="006467B1">
        <w:trPr>
          <w:trHeight w:val="331"/>
        </w:trPr>
        <w:tc>
          <w:tcPr>
            <w:tcW w:w="8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82A7B" w14:textId="63B48DFF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lastRenderedPageBreak/>
              <w:t>Supplementary Table.</w:t>
            </w:r>
            <w:r w:rsidR="00477EBD"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2</w:t>
            </w:r>
            <w:r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 xml:space="preserve"> </w:t>
            </w:r>
            <w:r w:rsidRPr="006467B1">
              <w:rPr>
                <w:rFonts w:ascii="Times New Roman" w:hAnsi="Times New Roman" w:cs="Times New Roman"/>
                <w:b/>
                <w:bCs/>
                <w:szCs w:val="20"/>
              </w:rPr>
              <w:t>Clinical manifestation in patients with anastomotic leakage after resection of the rectosigmoid colon</w:t>
            </w:r>
          </w:p>
        </w:tc>
      </w:tr>
      <w:tr w:rsidR="00D31D17" w:rsidRPr="00444687" w14:paraId="3481C16B" w14:textId="77777777" w:rsidTr="006467B1">
        <w:trPr>
          <w:trHeight w:val="331"/>
        </w:trPr>
        <w:tc>
          <w:tcPr>
            <w:tcW w:w="55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731CC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33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E0C10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Anastomotic leakage (N=32)</w:t>
            </w:r>
          </w:p>
        </w:tc>
      </w:tr>
      <w:tr w:rsidR="00D31D17" w:rsidRPr="00444687" w14:paraId="29790E19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5E63B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E66C3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 (%)</w:t>
            </w:r>
          </w:p>
        </w:tc>
      </w:tr>
      <w:tr w:rsidR="00D31D17" w:rsidRPr="00444687" w14:paraId="2C8F1CB7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EA4F5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Accompanied bowel surgery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B169B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31D17" w:rsidRPr="00444687" w14:paraId="098072F0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D5B3F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No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22D4A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kern w:val="0"/>
                <w:szCs w:val="20"/>
              </w:rPr>
              <w:t>21 (65.6)</w:t>
            </w:r>
          </w:p>
        </w:tc>
      </w:tr>
      <w:tr w:rsidR="00D31D17" w:rsidRPr="00444687" w14:paraId="32FCEDA0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608D4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Yes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D63DE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kern w:val="0"/>
                <w:szCs w:val="20"/>
              </w:rPr>
              <w:t>11(34.4)</w:t>
            </w:r>
          </w:p>
        </w:tc>
      </w:tr>
      <w:tr w:rsidR="00D31D17" w:rsidRPr="00444687" w14:paraId="4558A32B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4F2E3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Ileocecectomy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6A730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kern w:val="0"/>
                <w:szCs w:val="20"/>
              </w:rPr>
              <w:t>1 (0.3)</w:t>
            </w:r>
          </w:p>
        </w:tc>
      </w:tr>
      <w:tr w:rsidR="00D31D17" w:rsidRPr="00444687" w14:paraId="46D15F6E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9471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Rt hemicolectomy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9B80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 (9.4)</w:t>
            </w:r>
          </w:p>
        </w:tc>
      </w:tr>
      <w:tr w:rsidR="00D31D17" w:rsidRPr="00444687" w14:paraId="3966BE33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6E84F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Large bowel mass resection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B075F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 (6.3)</w:t>
            </w:r>
          </w:p>
        </w:tc>
      </w:tr>
      <w:tr w:rsidR="00D31D17" w:rsidRPr="00444687" w14:paraId="4E2F506C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B7994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 Small bowel mass resection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3EE72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 (9.4)</w:t>
            </w:r>
          </w:p>
        </w:tc>
      </w:tr>
      <w:tr w:rsidR="00D31D17" w:rsidRPr="00444687" w14:paraId="4FE8E580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D243E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200" w:firstLine="400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 Small bowel R&amp;A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40C4E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 (6.3)</w:t>
            </w:r>
          </w:p>
        </w:tc>
      </w:tr>
      <w:tr w:rsidR="00D31D17" w:rsidRPr="00444687" w14:paraId="0EF510A8" w14:textId="77777777" w:rsidTr="006467B1">
        <w:trPr>
          <w:trHeight w:val="587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93F2F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b/>
                <w:bCs/>
                <w:kern w:val="0"/>
                <w:szCs w:val="20"/>
              </w:rPr>
              <w:t>The interval from operation to a diagnosis of AL (Days)</w:t>
            </w:r>
            <w:r w:rsidRPr="006467B1">
              <w:rPr>
                <w:rFonts w:ascii="Times New Roman" w:eastAsia="맑은 고딕" w:hAnsi="Times New Roman" w:cs="Times New Roman"/>
                <w:kern w:val="0"/>
                <w:szCs w:val="20"/>
              </w:rPr>
              <w:t xml:space="preserve"> Median (Min-Max)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9C631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22 (4-309)</w:t>
            </w:r>
          </w:p>
        </w:tc>
      </w:tr>
      <w:tr w:rsidR="00D31D17" w:rsidRPr="00444687" w14:paraId="523C5140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8CC21D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 xml:space="preserve">Grade of AL (ISREC-Classification) 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FBE82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D31D17" w:rsidRPr="00444687" w14:paraId="43764085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5DDC9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leftChars="200" w:left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A6A8B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 (46.9)</w:t>
            </w:r>
          </w:p>
        </w:tc>
      </w:tr>
      <w:tr w:rsidR="00D31D17" w:rsidRPr="00444687" w14:paraId="24850914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608FB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leftChars="200" w:left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E356C8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 (53.1)</w:t>
            </w:r>
          </w:p>
        </w:tc>
      </w:tr>
      <w:tr w:rsidR="00D31D17" w:rsidRPr="00444687" w14:paraId="47D3C202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A169D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Post AL management 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25069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D31D17" w:rsidRPr="00444687" w14:paraId="072D855C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95DA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Antibiotics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F9ED7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 (43.8)</w:t>
            </w:r>
          </w:p>
        </w:tc>
      </w:tr>
      <w:tr w:rsidR="00D31D17" w:rsidRPr="00444687" w14:paraId="0297B7A0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1D96F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leftChars="200" w:left="4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Antibiotics + PCD 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F6E4F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 (6.3)</w:t>
            </w:r>
          </w:p>
        </w:tc>
      </w:tr>
      <w:tr w:rsidR="00D31D17" w:rsidRPr="00444687" w14:paraId="08F4D188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3052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Operation with stoma formation 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804C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 (53.1)</w:t>
            </w:r>
          </w:p>
        </w:tc>
      </w:tr>
      <w:tr w:rsidR="00D31D17" w:rsidRPr="00444687" w14:paraId="22EA2715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713DE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Covered stent insertion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1EDBD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kern w:val="0"/>
                <w:szCs w:val="20"/>
              </w:rPr>
              <w:t>1 (0.3)</w:t>
            </w:r>
          </w:p>
        </w:tc>
      </w:tr>
      <w:tr w:rsidR="00D31D17" w:rsidRPr="00444687" w14:paraId="188564C8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A05AF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Stoma formation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8AEC4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D31D17" w:rsidRPr="00444687" w14:paraId="55C31309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7FC63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A307E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15 (46.9)</w:t>
            </w:r>
          </w:p>
        </w:tc>
      </w:tr>
      <w:tr w:rsidR="00D31D17" w:rsidRPr="00444687" w14:paraId="11AFFB2A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E2220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Yes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00802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 (53.1)</w:t>
            </w:r>
          </w:p>
        </w:tc>
      </w:tr>
      <w:tr w:rsidR="00D31D17" w:rsidRPr="00444687" w14:paraId="314CA7EB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323D8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Post AL surgical procedure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E80A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D31D17" w:rsidRPr="00444687" w14:paraId="0930DC68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2A581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Hartmann's operation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3C7B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 (6.3)</w:t>
            </w:r>
          </w:p>
        </w:tc>
      </w:tr>
      <w:tr w:rsidR="00D31D17" w:rsidRPr="00444687" w14:paraId="6A7E358A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42B38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Ileostomy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AD65C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 (12.5)</w:t>
            </w:r>
          </w:p>
        </w:tc>
      </w:tr>
      <w:tr w:rsidR="00D31D17" w:rsidRPr="00444687" w14:paraId="306B1B88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8D47A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Loop T-colostomy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C0651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kern w:val="0"/>
                <w:szCs w:val="20"/>
              </w:rPr>
              <w:t>11(34.4)</w:t>
            </w:r>
          </w:p>
        </w:tc>
      </w:tr>
      <w:tr w:rsidR="00D31D17" w:rsidRPr="00444687" w14:paraId="26846959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BFC89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  <w:t>Closure of stoma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3DC3A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D31D17" w:rsidRPr="00444687" w14:paraId="2CBFE174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A51BA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No</w:t>
            </w:r>
          </w:p>
        </w:tc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E109B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9 (28.1)</w:t>
            </w:r>
          </w:p>
        </w:tc>
      </w:tr>
      <w:tr w:rsidR="00D31D17" w:rsidRPr="00444687" w14:paraId="7CC1190A" w14:textId="77777777" w:rsidTr="006467B1">
        <w:trPr>
          <w:trHeight w:val="331"/>
        </w:trPr>
        <w:tc>
          <w:tcPr>
            <w:tcW w:w="5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8DC22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ind w:firstLineChars="100" w:firstLine="200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Yes</w:t>
            </w:r>
          </w:p>
        </w:tc>
        <w:tc>
          <w:tcPr>
            <w:tcW w:w="33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1D8A6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 (25)</w:t>
            </w:r>
          </w:p>
        </w:tc>
      </w:tr>
      <w:tr w:rsidR="00D31D17" w:rsidRPr="00444687" w14:paraId="4000ABA1" w14:textId="77777777" w:rsidTr="006467B1">
        <w:trPr>
          <w:trHeight w:val="331"/>
        </w:trPr>
        <w:tc>
          <w:tcPr>
            <w:tcW w:w="89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A9271" w14:textId="77777777" w:rsidR="00D31D17" w:rsidRPr="006467B1" w:rsidRDefault="00D31D17" w:rsidP="00DD289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R&amp;A, </w:t>
            </w:r>
            <w:proofErr w:type="gramStart"/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resection</w:t>
            </w:r>
            <w:proofErr w:type="gramEnd"/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and anastomosis; AL, anastomotic leakage; ISREC </w:t>
            </w:r>
            <w:r w:rsidRPr="006467B1">
              <w:rPr>
                <w:rFonts w:ascii="Times New Roman" w:hAnsi="Times New Roman" w:cs="Times New Roman"/>
                <w:color w:val="1A1A1A"/>
                <w:szCs w:val="20"/>
                <w:shd w:val="clear" w:color="auto" w:fill="FFFFFF"/>
              </w:rPr>
              <w:t>The International Study Group of Rectal Cancer;</w:t>
            </w:r>
            <w:r w:rsidRPr="006467B1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 xml:space="preserve"> PCD, percutaneous drainage</w:t>
            </w:r>
          </w:p>
        </w:tc>
      </w:tr>
    </w:tbl>
    <w:p w14:paraId="41393C08" w14:textId="2B68DDAF" w:rsidR="00477EBD" w:rsidRDefault="00477EBD" w:rsidP="00D31D17">
      <w:pPr>
        <w:widowControl/>
        <w:wordWrap/>
        <w:autoSpaceDE/>
        <w:autoSpaceDN/>
      </w:pPr>
    </w:p>
    <w:p w14:paraId="13EDF8A7" w14:textId="7DE73A05" w:rsidR="00E80560" w:rsidRPr="00D31D17" w:rsidRDefault="00E80560" w:rsidP="00D31D17">
      <w:pPr>
        <w:widowControl/>
        <w:wordWrap/>
        <w:autoSpaceDE/>
        <w:autoSpaceDN/>
        <w:rPr>
          <w:rFonts w:hint="eastAsia"/>
        </w:rPr>
      </w:pPr>
    </w:p>
    <w:sectPr w:rsidR="00E80560" w:rsidRPr="00D31D17" w:rsidSect="00D31D17">
      <w:pgSz w:w="12240" w:h="15840"/>
      <w:pgMar w:top="1440" w:right="1440" w:bottom="1440" w:left="1440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AD3716" w14:textId="77777777" w:rsidR="00477EBD" w:rsidRDefault="00477EBD" w:rsidP="00477EBD">
      <w:pPr>
        <w:spacing w:after="0" w:line="240" w:lineRule="auto"/>
      </w:pPr>
      <w:r>
        <w:separator/>
      </w:r>
    </w:p>
  </w:endnote>
  <w:endnote w:type="continuationSeparator" w:id="0">
    <w:p w14:paraId="6F6F7940" w14:textId="77777777" w:rsidR="00477EBD" w:rsidRDefault="00477EBD" w:rsidP="00477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B38ED" w14:textId="77777777" w:rsidR="00477EBD" w:rsidRDefault="00477EBD" w:rsidP="00477EBD">
      <w:pPr>
        <w:spacing w:after="0" w:line="240" w:lineRule="auto"/>
      </w:pPr>
      <w:r>
        <w:separator/>
      </w:r>
    </w:p>
  </w:footnote>
  <w:footnote w:type="continuationSeparator" w:id="0">
    <w:p w14:paraId="41C7F79F" w14:textId="77777777" w:rsidR="00477EBD" w:rsidRDefault="00477EBD" w:rsidP="00477E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80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17"/>
    <w:rsid w:val="00477EBD"/>
    <w:rsid w:val="006467B1"/>
    <w:rsid w:val="00900BD2"/>
    <w:rsid w:val="00995B7C"/>
    <w:rsid w:val="00A03803"/>
    <w:rsid w:val="00D31D17"/>
    <w:rsid w:val="00DD6072"/>
    <w:rsid w:val="00E80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877D3C"/>
  <w15:chartTrackingRefBased/>
  <w15:docId w15:val="{C071FD9B-7F9D-4B53-AFFD-06845DA1E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D1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77EB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77EBD"/>
  </w:style>
  <w:style w:type="paragraph" w:styleId="a4">
    <w:name w:val="footer"/>
    <w:basedOn w:val="a"/>
    <w:link w:val="Char0"/>
    <w:uiPriority w:val="99"/>
    <w:unhideWhenUsed/>
    <w:rsid w:val="00477EB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77EBD"/>
  </w:style>
  <w:style w:type="table" w:styleId="a5">
    <w:name w:val="Table Grid"/>
    <w:basedOn w:val="a1"/>
    <w:uiPriority w:val="59"/>
    <w:rsid w:val="00900BD2"/>
    <w:pPr>
      <w:spacing w:after="0" w:line="240" w:lineRule="auto"/>
      <w:jc w:val="left"/>
    </w:pPr>
    <w:rPr>
      <w:rFonts w:ascii="Arial" w:eastAsia="Times New Roman" w:hAnsi="Arial" w:cs="Times New Roman"/>
      <w:kern w:val="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unhideWhenUsed/>
    <w:rsid w:val="00900BD2"/>
    <w:rPr>
      <w:sz w:val="16"/>
      <w:szCs w:val="16"/>
    </w:rPr>
  </w:style>
  <w:style w:type="paragraph" w:styleId="a7">
    <w:name w:val="List Paragraph"/>
    <w:basedOn w:val="a"/>
    <w:uiPriority w:val="34"/>
    <w:qFormat/>
    <w:rsid w:val="00900BD2"/>
    <w:pPr>
      <w:widowControl/>
      <w:wordWrap/>
      <w:autoSpaceDE/>
      <w:autoSpaceDN/>
      <w:spacing w:after="200" w:line="276" w:lineRule="auto"/>
      <w:ind w:left="720"/>
      <w:contextualSpacing/>
      <w:jc w:val="left"/>
    </w:pPr>
    <w:rPr>
      <w:rFonts w:eastAsiaTheme="minorHAnsi"/>
      <w:kern w:val="0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732</Words>
  <Characters>4596</Characters>
  <Application>Microsoft Office Word</Application>
  <DocSecurity>0</DocSecurity>
  <Lines>656</Lines>
  <Paragraphs>409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지현</dc:creator>
  <cp:keywords/>
  <dc:description/>
  <cp:lastModifiedBy>김 지현</cp:lastModifiedBy>
  <cp:revision>4</cp:revision>
  <dcterms:created xsi:type="dcterms:W3CDTF">2022-09-11T06:11:00Z</dcterms:created>
  <dcterms:modified xsi:type="dcterms:W3CDTF">2023-03-11T12:41:00Z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6bf58bab9521a4e3fc1bdefda25939c79a26d62262d09ae64065011c337aa25c</vt:lpwstr>
  </property>
</Properties>
</file>