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FA207F3" w14:textId="77777777" w:rsidR="009C33D2" w:rsidRDefault="009C33D2">
      <w:pPr>
        <w:rPr>
          <w:noProof/>
        </w:rPr>
      </w:pPr>
      <w:r>
        <w:rPr>
          <w:noProof/>
          <w:lang w:bidi="fa-IR"/>
        </w:rPr>
        <mc:AlternateContent>
          <mc:Choice Requires="wps">
            <w:drawing>
              <wp:anchor distT="0" distB="0" distL="114300" distR="114300" simplePos="0" relativeHeight="251659264" behindDoc="0" locked="0" layoutInCell="1" allowOverlap="1" wp14:anchorId="2E3FF327" wp14:editId="77CA4570">
                <wp:simplePos x="0" y="0"/>
                <wp:positionH relativeFrom="margin">
                  <wp:posOffset>-258182</wp:posOffset>
                </wp:positionH>
                <wp:positionV relativeFrom="paragraph">
                  <wp:posOffset>-335903</wp:posOffset>
                </wp:positionV>
                <wp:extent cx="6478270" cy="2536166"/>
                <wp:effectExtent l="0" t="0" r="0" b="0"/>
                <wp:wrapNone/>
                <wp:docPr id="694565101" name="Text Box 1"/>
                <wp:cNvGraphicFramePr/>
                <a:graphic xmlns:a="http://schemas.openxmlformats.org/drawingml/2006/main">
                  <a:graphicData uri="http://schemas.microsoft.com/office/word/2010/wordprocessingShape">
                    <wps:wsp>
                      <wps:cNvSpPr txBox="1"/>
                      <wps:spPr>
                        <a:xfrm>
                          <a:off x="0" y="0"/>
                          <a:ext cx="6478270" cy="2536166"/>
                        </a:xfrm>
                        <a:prstGeom prst="rect">
                          <a:avLst/>
                        </a:prstGeom>
                        <a:solidFill>
                          <a:schemeClr val="lt1"/>
                        </a:solidFill>
                        <a:ln w="6350">
                          <a:noFill/>
                        </a:ln>
                      </wps:spPr>
                      <wps:txbx>
                        <w:txbxContent>
                          <w:p w14:paraId="49841ADF" w14:textId="2A4CC378" w:rsidR="009C33D2" w:rsidRDefault="009C33D2">
                            <w:r>
                              <w:rPr>
                                <w:noProof/>
                                <w:lang w:bidi="fa-IR"/>
                              </w:rPr>
                              <w:drawing>
                                <wp:inline distT="0" distB="0" distL="0" distR="0" wp14:anchorId="254D0517" wp14:editId="3C06D350">
                                  <wp:extent cx="6339840" cy="2424023"/>
                                  <wp:effectExtent l="0" t="0" r="3810" b="0"/>
                                  <wp:docPr id="114532136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389888" cy="2443159"/>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E3FF327" id="_x0000_t202" coordsize="21600,21600" o:spt="202" path="m,l,21600r21600,l21600,xe">
                <v:stroke joinstyle="miter"/>
                <v:path gradientshapeok="t" o:connecttype="rect"/>
              </v:shapetype>
              <v:shape id="Text Box 1" o:spid="_x0000_s1026" type="#_x0000_t202" style="position:absolute;margin-left:-20.35pt;margin-top:-26.45pt;width:510.1pt;height:199.7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" fillcolor="white [3201]" stroked="f" strokeweight=".5pt">
                <v:textbox>
                  <w:txbxContent>
                    <w:p w14:paraId="49841ADF" w14:textId="2A4CC378" w:rsidR="009C33D2" w:rsidRDefault="009C33D2">
                      <w:r>
                        <w:rPr>
                          <w:noProof/>
                          <w:lang w:bidi="fa-IR"/>
                        </w:rPr>
                        <w:drawing>
                          <wp:inline distT="0" distB="0" distL="0" distR="0" wp14:anchorId="254D0517" wp14:editId="3C06D350">
                            <wp:extent cx="6339840" cy="2424023"/>
                            <wp:effectExtent l="0" t="0" r="3810" b="0"/>
                            <wp:docPr id="114532136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389888" cy="2443159"/>
                                    </a:xfrm>
                                    <a:prstGeom prst="rect">
                                      <a:avLst/>
                                    </a:prstGeom>
                                    <a:noFill/>
                                    <a:ln>
                                      <a:noFill/>
                                    </a:ln>
                                  </pic:spPr>
                                </pic:pic>
                              </a:graphicData>
                            </a:graphic>
                          </wp:inline>
                        </w:drawing>
                      </w:r>
                    </w:p>
                  </w:txbxContent>
                </v:textbox>
                <w10:wrap anchorx="margin"/>
              </v:shape>
            </w:pict>
          </mc:Fallback>
        </mc:AlternateContent>
      </w:r>
    </w:p>
    <w:p w14:paraId="45D3589D" w14:textId="44F68A40" w:rsidR="009C33D2" w:rsidRDefault="009C33D2"/>
    <w:p w14:paraId="649FFFFA" w14:textId="77777777" w:rsidR="009C33D2" w:rsidRDefault="009C33D2"/>
    <w:p w14:paraId="070CCAD6" w14:textId="77777777" w:rsidR="009C33D2" w:rsidRPr="009C33D2" w:rsidRDefault="009C33D2" w:rsidP="009C33D2"/>
    <w:p w14:paraId="4E958E98" w14:textId="77777777" w:rsidR="009C33D2" w:rsidRPr="009C33D2" w:rsidRDefault="009C33D2" w:rsidP="009C33D2"/>
    <w:p w14:paraId="51B2DA67" w14:textId="77777777" w:rsidR="009C33D2" w:rsidRPr="009C33D2" w:rsidRDefault="009C33D2" w:rsidP="009C33D2"/>
    <w:p w14:paraId="7F21F2AB" w14:textId="77777777" w:rsidR="009C33D2" w:rsidRPr="009C33D2" w:rsidRDefault="009C33D2" w:rsidP="009C33D2"/>
    <w:p w14:paraId="2385C013" w14:textId="77777777" w:rsidR="009C33D2" w:rsidRPr="009C33D2" w:rsidRDefault="009C33D2" w:rsidP="009C33D2"/>
    <w:p w14:paraId="2651DD1A" w14:textId="77777777" w:rsidR="009C33D2" w:rsidRPr="009C33D2" w:rsidRDefault="009C33D2" w:rsidP="009C33D2"/>
    <w:p w14:paraId="55CB8C21" w14:textId="77777777" w:rsidR="009C33D2" w:rsidRPr="009C33D2" w:rsidRDefault="009C33D2" w:rsidP="009C33D2"/>
    <w:p w14:paraId="25AA90B6" w14:textId="7D1BB233" w:rsidR="009C33D2" w:rsidRDefault="009C33D2" w:rsidP="009C33D2">
      <w:pPr>
        <w:spacing w:line="360" w:lineRule="auto"/>
        <w:rPr>
          <w:rFonts w:asciiTheme="majorBidi" w:hAnsiTheme="majorBidi" w:cstheme="majorBidi"/>
          <w:sz w:val="24"/>
          <w:szCs w:val="24"/>
          <w:lang w:bidi="fa-IR"/>
        </w:rPr>
      </w:pPr>
      <w:r w:rsidRPr="003A238F">
        <w:rPr>
          <w:rFonts w:asciiTheme="majorBidi" w:hAnsiTheme="majorBidi" w:cstheme="majorBidi"/>
          <w:b/>
          <w:bCs/>
          <w:sz w:val="24"/>
          <w:szCs w:val="24"/>
          <w:lang w:bidi="fa-IR"/>
        </w:rPr>
        <w:t>Figure</w:t>
      </w:r>
      <w:r>
        <w:rPr>
          <w:rFonts w:asciiTheme="majorBidi" w:hAnsiTheme="majorBidi" w:cstheme="majorBidi"/>
          <w:b/>
          <w:bCs/>
          <w:sz w:val="24"/>
          <w:szCs w:val="24"/>
          <w:lang w:bidi="fa-IR"/>
        </w:rPr>
        <w:t xml:space="preserve"> S</w:t>
      </w:r>
      <w:r w:rsidRPr="003A238F">
        <w:rPr>
          <w:rFonts w:asciiTheme="majorBidi" w:hAnsiTheme="majorBidi" w:cstheme="majorBidi"/>
          <w:b/>
          <w:bCs/>
          <w:sz w:val="24"/>
          <w:szCs w:val="24"/>
          <w:lang w:bidi="fa-IR"/>
        </w:rPr>
        <w:t>1</w:t>
      </w:r>
      <w:r>
        <w:rPr>
          <w:rFonts w:asciiTheme="majorBidi" w:hAnsiTheme="majorBidi" w:cstheme="majorBidi"/>
          <w:sz w:val="24"/>
          <w:szCs w:val="24"/>
          <w:lang w:bidi="fa-IR"/>
        </w:rPr>
        <w:t xml:space="preserve">. </w:t>
      </w:r>
      <w:r w:rsidRPr="005F038E">
        <w:rPr>
          <w:rFonts w:asciiTheme="majorBidi" w:hAnsiTheme="majorBidi" w:cstheme="majorBidi"/>
          <w:sz w:val="24"/>
          <w:szCs w:val="24"/>
          <w:lang w:bidi="fa-IR"/>
        </w:rPr>
        <w:t xml:space="preserve">The attachment of mesenchymal stem cells derived from adipose tissue of Wistar rats </w:t>
      </w:r>
      <w:r>
        <w:rPr>
          <w:rFonts w:asciiTheme="majorBidi" w:hAnsiTheme="majorBidi" w:cstheme="majorBidi"/>
          <w:sz w:val="24"/>
          <w:szCs w:val="24"/>
          <w:lang w:bidi="fa-IR"/>
        </w:rPr>
        <w:t>were mostly spindled (fibroblastic morphology) in the first (a) and second passages (b).</w:t>
      </w:r>
    </w:p>
    <w:p w14:paraId="2F64B9FC" w14:textId="7D7F6018" w:rsidR="009C33D2" w:rsidRPr="009C33D2" w:rsidRDefault="009C33D2" w:rsidP="009C33D2"/>
    <w:p w14:paraId="198830DD" w14:textId="77777777" w:rsidR="009C33D2" w:rsidRPr="009C33D2" w:rsidRDefault="009C33D2" w:rsidP="009C33D2"/>
    <w:p w14:paraId="312C90C0" w14:textId="6E21AB6D" w:rsidR="009C33D2" w:rsidRDefault="009C33D2" w:rsidP="009C33D2">
      <w:pPr>
        <w:tabs>
          <w:tab w:val="left" w:pos="2377"/>
        </w:tabs>
      </w:pPr>
      <w:r>
        <w:tab/>
      </w:r>
    </w:p>
    <w:p w14:paraId="76EA84D6" w14:textId="77777777" w:rsidR="009C33D2" w:rsidRDefault="009C33D2" w:rsidP="009C33D2">
      <w:pPr>
        <w:tabs>
          <w:tab w:val="left" w:pos="2377"/>
        </w:tabs>
      </w:pPr>
    </w:p>
    <w:p w14:paraId="2949FFA0" w14:textId="41E55CA4" w:rsidR="009C33D2" w:rsidRDefault="009C33D2" w:rsidP="009C33D2">
      <w:pPr>
        <w:tabs>
          <w:tab w:val="left" w:pos="2377"/>
        </w:tabs>
      </w:pPr>
    </w:p>
    <w:p w14:paraId="390D7843" w14:textId="77777777" w:rsidR="009C33D2" w:rsidRDefault="009C33D2" w:rsidP="009C33D2">
      <w:pPr>
        <w:tabs>
          <w:tab w:val="left" w:pos="2377"/>
        </w:tabs>
      </w:pPr>
    </w:p>
    <w:p w14:paraId="1B203CA3" w14:textId="3A754575" w:rsidR="009C33D2" w:rsidRDefault="009C33D2" w:rsidP="009C33D2">
      <w:pPr>
        <w:tabs>
          <w:tab w:val="left" w:pos="2377"/>
        </w:tabs>
      </w:pPr>
    </w:p>
    <w:p w14:paraId="5B90FF56" w14:textId="77777777" w:rsidR="009C33D2" w:rsidRDefault="009C33D2" w:rsidP="009C33D2">
      <w:pPr>
        <w:tabs>
          <w:tab w:val="left" w:pos="2377"/>
        </w:tabs>
      </w:pPr>
    </w:p>
    <w:p w14:paraId="791CA594" w14:textId="77777777" w:rsidR="009C33D2" w:rsidRDefault="009C33D2" w:rsidP="009C33D2">
      <w:pPr>
        <w:tabs>
          <w:tab w:val="left" w:pos="2377"/>
        </w:tabs>
      </w:pPr>
    </w:p>
    <w:p w14:paraId="09856FF1" w14:textId="78480A01" w:rsidR="009C33D2" w:rsidRDefault="009C33D2" w:rsidP="009C33D2">
      <w:pPr>
        <w:tabs>
          <w:tab w:val="left" w:pos="2377"/>
        </w:tabs>
      </w:pPr>
    </w:p>
    <w:p w14:paraId="0AF0F66A" w14:textId="77777777" w:rsidR="009C33D2" w:rsidRDefault="009C33D2" w:rsidP="009C33D2">
      <w:pPr>
        <w:tabs>
          <w:tab w:val="left" w:pos="2377"/>
        </w:tabs>
      </w:pPr>
    </w:p>
    <w:p w14:paraId="38E3C355" w14:textId="018A15C3" w:rsidR="009C33D2" w:rsidRDefault="009C33D2" w:rsidP="009C33D2">
      <w:pPr>
        <w:tabs>
          <w:tab w:val="left" w:pos="2377"/>
        </w:tabs>
      </w:pPr>
    </w:p>
    <w:p w14:paraId="0DEAA460" w14:textId="77777777" w:rsidR="009C33D2" w:rsidRDefault="009C33D2" w:rsidP="009C33D2">
      <w:pPr>
        <w:tabs>
          <w:tab w:val="left" w:pos="2377"/>
        </w:tabs>
      </w:pPr>
    </w:p>
    <w:p w14:paraId="7BAF8572" w14:textId="77777777" w:rsidR="009C33D2" w:rsidRDefault="009C33D2" w:rsidP="009C33D2">
      <w:pPr>
        <w:tabs>
          <w:tab w:val="left" w:pos="2377"/>
        </w:tabs>
      </w:pPr>
    </w:p>
    <w:p w14:paraId="5650AE40" w14:textId="77777777" w:rsidR="009C33D2" w:rsidRDefault="009C33D2" w:rsidP="009C33D2">
      <w:pPr>
        <w:tabs>
          <w:tab w:val="left" w:pos="2377"/>
        </w:tabs>
      </w:pPr>
    </w:p>
    <w:p w14:paraId="72A5E2AA" w14:textId="77777777" w:rsidR="009C33D2" w:rsidRDefault="009C33D2" w:rsidP="009C33D2">
      <w:pPr>
        <w:tabs>
          <w:tab w:val="left" w:pos="2377"/>
        </w:tabs>
      </w:pPr>
    </w:p>
    <w:p w14:paraId="490ECC8B" w14:textId="77777777" w:rsidR="009C33D2" w:rsidRDefault="009C33D2" w:rsidP="009C33D2">
      <w:pPr>
        <w:tabs>
          <w:tab w:val="left" w:pos="2377"/>
        </w:tabs>
      </w:pPr>
    </w:p>
    <w:p w14:paraId="74A8E84C" w14:textId="0660EE76" w:rsidR="009C33D2" w:rsidRDefault="009C33D2" w:rsidP="009C33D2">
      <w:pPr>
        <w:tabs>
          <w:tab w:val="left" w:pos="2377"/>
        </w:tabs>
      </w:pPr>
      <w:r>
        <w:rPr>
          <w:rFonts w:asciiTheme="majorBidi" w:hAnsiTheme="majorBidi" w:cstheme="majorBidi"/>
          <w:b/>
          <w:bCs/>
          <w:noProof/>
          <w:sz w:val="24"/>
          <w:szCs w:val="24"/>
          <w:lang w:bidi="fa-IR"/>
        </w:rPr>
        <w:lastRenderedPageBreak/>
        <mc:AlternateContent>
          <mc:Choice Requires="wps">
            <w:drawing>
              <wp:anchor distT="0" distB="0" distL="114300" distR="114300" simplePos="0" relativeHeight="251665408" behindDoc="0" locked="0" layoutInCell="1" allowOverlap="1" wp14:anchorId="4FA8CBE7" wp14:editId="2A538D2E">
                <wp:simplePos x="0" y="0"/>
                <wp:positionH relativeFrom="column">
                  <wp:posOffset>310144</wp:posOffset>
                </wp:positionH>
                <wp:positionV relativeFrom="paragraph">
                  <wp:posOffset>-577790</wp:posOffset>
                </wp:positionV>
                <wp:extent cx="4942936" cy="3441940"/>
                <wp:effectExtent l="0" t="0" r="0" b="6350"/>
                <wp:wrapNone/>
                <wp:docPr id="1330676448" name="Text Box 8"/>
                <wp:cNvGraphicFramePr/>
                <a:graphic xmlns:a="http://schemas.openxmlformats.org/drawingml/2006/main">
                  <a:graphicData uri="http://schemas.microsoft.com/office/word/2010/wordprocessingShape">
                    <wps:wsp>
                      <wps:cNvSpPr txBox="1"/>
                      <wps:spPr>
                        <a:xfrm>
                          <a:off x="0" y="0"/>
                          <a:ext cx="4942936" cy="3441940"/>
                        </a:xfrm>
                        <a:prstGeom prst="rect">
                          <a:avLst/>
                        </a:prstGeom>
                        <a:solidFill>
                          <a:schemeClr val="lt1"/>
                        </a:solidFill>
                        <a:ln w="6350">
                          <a:noFill/>
                        </a:ln>
                      </wps:spPr>
                      <wps:txbx>
                        <w:txbxContent>
                          <w:p w14:paraId="1E67B8D4" w14:textId="77777777" w:rsidR="009C33D2" w:rsidRDefault="009C33D2" w:rsidP="009C33D2">
                            <w:pPr>
                              <w:jc w:val="center"/>
                            </w:pPr>
                            <w:r>
                              <w:rPr>
                                <w:noProof/>
                                <w:lang w:bidi="fa-IR"/>
                              </w:rPr>
                              <w:drawing>
                                <wp:inline distT="0" distB="0" distL="0" distR="0" wp14:anchorId="0C2A6759" wp14:editId="51CB7C00">
                                  <wp:extent cx="4114800" cy="3351530"/>
                                  <wp:effectExtent l="0" t="0" r="0" b="1270"/>
                                  <wp:docPr id="196371015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136120" cy="336889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4FA8CBE7" id="Text Box 8" o:spid="_x0000_s1027" type="#_x0000_t202" style="position:absolute;margin-left:24.4pt;margin-top:-45.5pt;width:389.2pt;height:271pt;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" fillcolor="white [3201]" stroked="f" strokeweight=".5pt">
                <v:textbox>
                  <w:txbxContent>
                    <w:p w14:paraId="1E67B8D4" w14:textId="77777777" w:rsidR="009C33D2" w:rsidRDefault="009C33D2" w:rsidP="009C33D2">
                      <w:pPr>
                        <w:jc w:val="center"/>
                      </w:pPr>
                      <w:r>
                        <w:rPr>
                          <w:noProof/>
                          <w:lang w:bidi="fa-IR"/>
                        </w:rPr>
                        <w:drawing>
                          <wp:inline distT="0" distB="0" distL="0" distR="0" wp14:anchorId="0C2A6759" wp14:editId="51CB7C00">
                            <wp:extent cx="4114800" cy="3351530"/>
                            <wp:effectExtent l="0" t="0" r="0" b="1270"/>
                            <wp:docPr id="196371015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136120" cy="3368895"/>
                                    </a:xfrm>
                                    <a:prstGeom prst="rect">
                                      <a:avLst/>
                                    </a:prstGeom>
                                    <a:noFill/>
                                    <a:ln>
                                      <a:noFill/>
                                    </a:ln>
                                  </pic:spPr>
                                </pic:pic>
                              </a:graphicData>
                            </a:graphic>
                          </wp:inline>
                        </w:drawing>
                      </w:r>
                    </w:p>
                  </w:txbxContent>
                </v:textbox>
              </v:shape>
            </w:pict>
          </mc:Fallback>
        </mc:AlternateContent>
      </w:r>
    </w:p>
    <w:p w14:paraId="74C2C657" w14:textId="77777777" w:rsidR="009C33D2" w:rsidRDefault="009C33D2" w:rsidP="009C33D2">
      <w:pPr>
        <w:tabs>
          <w:tab w:val="left" w:pos="2377"/>
        </w:tabs>
      </w:pPr>
    </w:p>
    <w:p w14:paraId="7AF5C706" w14:textId="77777777" w:rsidR="009C33D2" w:rsidRDefault="009C33D2" w:rsidP="009C33D2">
      <w:pPr>
        <w:tabs>
          <w:tab w:val="left" w:pos="2377"/>
        </w:tabs>
      </w:pPr>
    </w:p>
    <w:p w14:paraId="1D75357E" w14:textId="77777777" w:rsidR="009C33D2" w:rsidRDefault="009C33D2" w:rsidP="009C33D2">
      <w:pPr>
        <w:tabs>
          <w:tab w:val="left" w:pos="2377"/>
        </w:tabs>
      </w:pPr>
    </w:p>
    <w:p w14:paraId="5E1C55A6" w14:textId="77777777" w:rsidR="009C33D2" w:rsidRDefault="009C33D2" w:rsidP="009C33D2">
      <w:pPr>
        <w:tabs>
          <w:tab w:val="left" w:pos="2377"/>
        </w:tabs>
      </w:pPr>
    </w:p>
    <w:p w14:paraId="4BBBC81B" w14:textId="77777777" w:rsidR="009C33D2" w:rsidRDefault="009C33D2" w:rsidP="009C33D2">
      <w:pPr>
        <w:tabs>
          <w:tab w:val="left" w:pos="2377"/>
        </w:tabs>
      </w:pPr>
    </w:p>
    <w:p w14:paraId="4167EF3F" w14:textId="77777777" w:rsidR="009C33D2" w:rsidRDefault="009C33D2" w:rsidP="009C33D2">
      <w:pPr>
        <w:tabs>
          <w:tab w:val="left" w:pos="2377"/>
        </w:tabs>
      </w:pPr>
    </w:p>
    <w:p w14:paraId="02F93E1B" w14:textId="77777777" w:rsidR="009C33D2" w:rsidRDefault="009C33D2" w:rsidP="009C33D2">
      <w:pPr>
        <w:tabs>
          <w:tab w:val="left" w:pos="2377"/>
        </w:tabs>
      </w:pPr>
    </w:p>
    <w:p w14:paraId="4C94D1E3" w14:textId="77777777" w:rsidR="009C33D2" w:rsidRDefault="009C33D2" w:rsidP="009C33D2">
      <w:pPr>
        <w:spacing w:line="360" w:lineRule="auto"/>
        <w:jc w:val="both"/>
        <w:rPr>
          <w:rFonts w:asciiTheme="majorBidi" w:hAnsiTheme="majorBidi" w:cstheme="majorBidi"/>
          <w:b/>
          <w:bCs/>
          <w:sz w:val="24"/>
          <w:szCs w:val="24"/>
        </w:rPr>
      </w:pPr>
    </w:p>
    <w:p w14:paraId="5CFEEF1A" w14:textId="77777777" w:rsidR="009C33D2" w:rsidRDefault="009C33D2" w:rsidP="009C33D2">
      <w:pPr>
        <w:spacing w:line="360" w:lineRule="auto"/>
        <w:jc w:val="both"/>
        <w:rPr>
          <w:rFonts w:asciiTheme="majorBidi" w:hAnsiTheme="majorBidi" w:cstheme="majorBidi"/>
          <w:b/>
          <w:bCs/>
          <w:sz w:val="24"/>
          <w:szCs w:val="24"/>
        </w:rPr>
      </w:pPr>
    </w:p>
    <w:p w14:paraId="7C25FE05" w14:textId="77777777" w:rsidR="009C33D2" w:rsidRDefault="009C33D2" w:rsidP="009C33D2">
      <w:pPr>
        <w:spacing w:line="360" w:lineRule="auto"/>
        <w:jc w:val="both"/>
        <w:rPr>
          <w:rFonts w:asciiTheme="majorBidi" w:hAnsiTheme="majorBidi" w:cstheme="majorBidi"/>
          <w:b/>
          <w:bCs/>
          <w:sz w:val="24"/>
          <w:szCs w:val="24"/>
        </w:rPr>
      </w:pPr>
    </w:p>
    <w:p w14:paraId="3F2CE6E2" w14:textId="77777777" w:rsidR="009C33D2" w:rsidRPr="008F24F6" w:rsidRDefault="009C33D2" w:rsidP="009C33D2">
      <w:pPr>
        <w:spacing w:line="360" w:lineRule="auto"/>
        <w:jc w:val="both"/>
        <w:rPr>
          <w:rFonts w:asciiTheme="majorBidi" w:hAnsiTheme="majorBidi" w:cstheme="majorBidi"/>
          <w:b/>
          <w:bCs/>
          <w:sz w:val="24"/>
          <w:szCs w:val="24"/>
          <w:lang w:bidi="fa-IR"/>
        </w:rPr>
      </w:pPr>
      <w:r w:rsidRPr="008F24F6">
        <w:rPr>
          <w:rFonts w:asciiTheme="majorBidi" w:hAnsiTheme="majorBidi" w:cstheme="majorBidi"/>
          <w:b/>
          <w:bCs/>
          <w:sz w:val="24"/>
          <w:szCs w:val="24"/>
          <w:lang w:bidi="fa-IR"/>
        </w:rPr>
        <w:t>Figure</w:t>
      </w:r>
      <w:r>
        <w:rPr>
          <w:rFonts w:asciiTheme="majorBidi" w:hAnsiTheme="majorBidi" w:cstheme="majorBidi"/>
          <w:b/>
          <w:bCs/>
          <w:sz w:val="24"/>
          <w:szCs w:val="24"/>
          <w:lang w:bidi="fa-IR"/>
        </w:rPr>
        <w:t xml:space="preserve"> S2. </w:t>
      </w:r>
      <w:r w:rsidRPr="009815BE">
        <w:rPr>
          <w:rFonts w:asciiTheme="majorBidi" w:hAnsiTheme="majorBidi" w:cstheme="majorBidi"/>
          <w:sz w:val="24"/>
          <w:szCs w:val="24"/>
          <w:lang w:bidi="fa-IR"/>
        </w:rPr>
        <w:t>Characterization of rat adipose tissue-derived MSCs by flow cytometry analysis. Figure (a) and (b) show MSCs with high expression of mesenchymal markers [CD44 and CD90]. Figure (c) and (d) demonstrate low hematopoietic markers [CD34 and CD45)</w:t>
      </w:r>
      <w:r>
        <w:rPr>
          <w:rFonts w:asciiTheme="majorBidi" w:hAnsiTheme="majorBidi" w:cstheme="majorBidi"/>
          <w:sz w:val="24"/>
          <w:szCs w:val="24"/>
          <w:lang w:bidi="fa-IR"/>
        </w:rPr>
        <w:t>.</w:t>
      </w:r>
    </w:p>
    <w:p w14:paraId="7FD2F78F" w14:textId="77777777" w:rsidR="009C33D2" w:rsidRDefault="009C33D2" w:rsidP="009C33D2">
      <w:pPr>
        <w:spacing w:line="360" w:lineRule="auto"/>
        <w:jc w:val="both"/>
        <w:rPr>
          <w:rFonts w:asciiTheme="majorBidi" w:hAnsiTheme="majorBidi" w:cstheme="majorBidi"/>
          <w:b/>
          <w:bCs/>
          <w:sz w:val="24"/>
          <w:szCs w:val="24"/>
        </w:rPr>
      </w:pPr>
    </w:p>
    <w:p w14:paraId="7A32201D" w14:textId="77777777" w:rsidR="009C33D2" w:rsidRDefault="009C33D2" w:rsidP="009C33D2">
      <w:pPr>
        <w:spacing w:line="360" w:lineRule="auto"/>
        <w:jc w:val="both"/>
        <w:rPr>
          <w:rFonts w:asciiTheme="majorBidi" w:hAnsiTheme="majorBidi" w:cstheme="majorBidi"/>
          <w:b/>
          <w:bCs/>
          <w:sz w:val="24"/>
          <w:szCs w:val="24"/>
        </w:rPr>
      </w:pPr>
    </w:p>
    <w:p w14:paraId="567E5C9C" w14:textId="77777777" w:rsidR="009C33D2" w:rsidRDefault="009C33D2" w:rsidP="009C33D2">
      <w:pPr>
        <w:spacing w:line="360" w:lineRule="auto"/>
        <w:jc w:val="both"/>
        <w:rPr>
          <w:rFonts w:asciiTheme="majorBidi" w:hAnsiTheme="majorBidi" w:cstheme="majorBidi"/>
          <w:b/>
          <w:bCs/>
          <w:sz w:val="24"/>
          <w:szCs w:val="24"/>
        </w:rPr>
      </w:pPr>
    </w:p>
    <w:p w14:paraId="31AE22BE" w14:textId="77777777" w:rsidR="009C33D2" w:rsidRDefault="009C33D2" w:rsidP="009C33D2">
      <w:pPr>
        <w:spacing w:line="360" w:lineRule="auto"/>
        <w:jc w:val="both"/>
        <w:rPr>
          <w:rFonts w:asciiTheme="majorBidi" w:hAnsiTheme="majorBidi" w:cstheme="majorBidi"/>
          <w:b/>
          <w:bCs/>
          <w:sz w:val="24"/>
          <w:szCs w:val="24"/>
        </w:rPr>
      </w:pPr>
    </w:p>
    <w:p w14:paraId="0818C404" w14:textId="77777777" w:rsidR="009C33D2" w:rsidRDefault="009C33D2" w:rsidP="009C33D2">
      <w:pPr>
        <w:spacing w:line="360" w:lineRule="auto"/>
        <w:jc w:val="both"/>
        <w:rPr>
          <w:rFonts w:asciiTheme="majorBidi" w:hAnsiTheme="majorBidi" w:cstheme="majorBidi"/>
          <w:b/>
          <w:bCs/>
          <w:sz w:val="24"/>
          <w:szCs w:val="24"/>
        </w:rPr>
      </w:pPr>
    </w:p>
    <w:p w14:paraId="484509B4" w14:textId="77777777" w:rsidR="009C33D2" w:rsidRDefault="009C33D2" w:rsidP="009C33D2">
      <w:pPr>
        <w:spacing w:line="360" w:lineRule="auto"/>
        <w:jc w:val="both"/>
        <w:rPr>
          <w:rFonts w:asciiTheme="majorBidi" w:hAnsiTheme="majorBidi" w:cstheme="majorBidi"/>
          <w:b/>
          <w:bCs/>
          <w:sz w:val="24"/>
          <w:szCs w:val="24"/>
        </w:rPr>
      </w:pPr>
    </w:p>
    <w:p w14:paraId="4F39BB49" w14:textId="77777777" w:rsidR="009C33D2" w:rsidRDefault="009C33D2" w:rsidP="009C33D2">
      <w:pPr>
        <w:spacing w:line="360" w:lineRule="auto"/>
        <w:jc w:val="both"/>
        <w:rPr>
          <w:rFonts w:asciiTheme="majorBidi" w:hAnsiTheme="majorBidi" w:cstheme="majorBidi"/>
          <w:b/>
          <w:bCs/>
          <w:sz w:val="24"/>
          <w:szCs w:val="24"/>
        </w:rPr>
      </w:pPr>
    </w:p>
    <w:p w14:paraId="5400E5E0" w14:textId="77777777" w:rsidR="009C33D2" w:rsidRDefault="009C33D2" w:rsidP="009C33D2">
      <w:pPr>
        <w:spacing w:line="360" w:lineRule="auto"/>
        <w:jc w:val="both"/>
        <w:rPr>
          <w:rFonts w:asciiTheme="majorBidi" w:hAnsiTheme="majorBidi" w:cstheme="majorBidi"/>
          <w:b/>
          <w:bCs/>
          <w:sz w:val="24"/>
          <w:szCs w:val="24"/>
        </w:rPr>
      </w:pPr>
    </w:p>
    <w:p w14:paraId="4EA2C2D0" w14:textId="77777777" w:rsidR="009C33D2" w:rsidRDefault="009C33D2" w:rsidP="009C33D2">
      <w:pPr>
        <w:spacing w:line="360" w:lineRule="auto"/>
        <w:jc w:val="both"/>
        <w:rPr>
          <w:rFonts w:asciiTheme="majorBidi" w:hAnsiTheme="majorBidi" w:cstheme="majorBidi"/>
          <w:b/>
          <w:bCs/>
          <w:sz w:val="24"/>
          <w:szCs w:val="24"/>
        </w:rPr>
      </w:pPr>
    </w:p>
    <w:p w14:paraId="2AAB03C3" w14:textId="77777777" w:rsidR="009C33D2" w:rsidRDefault="009C33D2" w:rsidP="009C33D2">
      <w:pPr>
        <w:spacing w:line="360" w:lineRule="auto"/>
        <w:jc w:val="both"/>
        <w:rPr>
          <w:rFonts w:asciiTheme="majorBidi" w:hAnsiTheme="majorBidi" w:cstheme="majorBidi"/>
          <w:b/>
          <w:bCs/>
          <w:sz w:val="24"/>
          <w:szCs w:val="24"/>
        </w:rPr>
      </w:pPr>
    </w:p>
    <w:p w14:paraId="319B834E" w14:textId="77777777" w:rsidR="009C33D2" w:rsidRDefault="009C33D2" w:rsidP="009C33D2">
      <w:pPr>
        <w:spacing w:line="360" w:lineRule="auto"/>
        <w:jc w:val="both"/>
        <w:rPr>
          <w:rFonts w:asciiTheme="majorBidi" w:hAnsiTheme="majorBidi" w:cstheme="majorBidi"/>
          <w:b/>
          <w:bCs/>
          <w:sz w:val="24"/>
          <w:szCs w:val="24"/>
        </w:rPr>
      </w:pPr>
    </w:p>
    <w:p w14:paraId="157EA1B7" w14:textId="0EC6A258" w:rsidR="009C33D2" w:rsidRDefault="009C33D2" w:rsidP="009C33D2">
      <w:pPr>
        <w:spacing w:line="360" w:lineRule="auto"/>
        <w:jc w:val="both"/>
        <w:rPr>
          <w:rFonts w:asciiTheme="majorBidi" w:hAnsiTheme="majorBidi" w:cstheme="majorBidi"/>
          <w:b/>
          <w:bCs/>
          <w:sz w:val="24"/>
          <w:szCs w:val="24"/>
        </w:rPr>
      </w:pPr>
      <w:r>
        <w:rPr>
          <w:noProof/>
          <w:lang w:bidi="fa-IR"/>
        </w:rPr>
        <w:lastRenderedPageBreak/>
        <mc:AlternateContent>
          <mc:Choice Requires="wps">
            <w:drawing>
              <wp:anchor distT="0" distB="0" distL="114300" distR="114300" simplePos="0" relativeHeight="251663360" behindDoc="0" locked="0" layoutInCell="1" allowOverlap="1" wp14:anchorId="225845A4" wp14:editId="4AFDD244">
                <wp:simplePos x="0" y="0"/>
                <wp:positionH relativeFrom="margin">
                  <wp:posOffset>-667289</wp:posOffset>
                </wp:positionH>
                <wp:positionV relativeFrom="paragraph">
                  <wp:posOffset>-435262</wp:posOffset>
                </wp:positionV>
                <wp:extent cx="7099539" cy="2380890"/>
                <wp:effectExtent l="0" t="0" r="6350" b="635"/>
                <wp:wrapNone/>
                <wp:docPr id="170140163" name="Text Box 6"/>
                <wp:cNvGraphicFramePr/>
                <a:graphic xmlns:a="http://schemas.openxmlformats.org/drawingml/2006/main">
                  <a:graphicData uri="http://schemas.microsoft.com/office/word/2010/wordprocessingShape">
                    <wps:wsp>
                      <wps:cNvSpPr txBox="1"/>
                      <wps:spPr>
                        <a:xfrm>
                          <a:off x="0" y="0"/>
                          <a:ext cx="7099539" cy="2380890"/>
                        </a:xfrm>
                        <a:prstGeom prst="rect">
                          <a:avLst/>
                        </a:prstGeom>
                        <a:solidFill>
                          <a:schemeClr val="lt1"/>
                        </a:solidFill>
                        <a:ln w="6350">
                          <a:noFill/>
                        </a:ln>
                      </wps:spPr>
                      <wps:txbx>
                        <w:txbxContent>
                          <w:p w14:paraId="58AE6746" w14:textId="77777777" w:rsidR="009C33D2" w:rsidRDefault="009C33D2" w:rsidP="009C33D2">
                            <w:r>
                              <w:rPr>
                                <w:noProof/>
                                <w:lang w:bidi="fa-IR"/>
                              </w:rPr>
                              <w:drawing>
                                <wp:inline distT="0" distB="0" distL="0" distR="0" wp14:anchorId="35BCC4BE" wp14:editId="25D47E79">
                                  <wp:extent cx="6934339" cy="2225615"/>
                                  <wp:effectExtent l="0" t="0" r="0" b="3810"/>
                                  <wp:docPr id="150386777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978827" cy="2239894"/>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25845A4" id="Text Box 6" o:spid="_x0000_s1028" type="#_x0000_t202" style="position:absolute;left:0;text-align:left;margin-left:-52.55pt;margin-top:-34.25pt;width:559pt;height:187.45pt;z-index:251663360;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" fillcolor="white [3201]" stroked="f" strokeweight=".5pt">
                <v:textbox>
                  <w:txbxContent>
                    <w:p w14:paraId="58AE6746" w14:textId="77777777" w:rsidR="009C33D2" w:rsidRDefault="009C33D2" w:rsidP="009C33D2">
                      <w:r>
                        <w:rPr>
                          <w:noProof/>
                          <w:lang w:bidi="fa-IR"/>
                        </w:rPr>
                        <w:drawing>
                          <wp:inline distT="0" distB="0" distL="0" distR="0" wp14:anchorId="35BCC4BE" wp14:editId="25D47E79">
                            <wp:extent cx="6934339" cy="2225615"/>
                            <wp:effectExtent l="0" t="0" r="0" b="3810"/>
                            <wp:docPr id="150386777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978827" cy="2239894"/>
                                    </a:xfrm>
                                    <a:prstGeom prst="rect">
                                      <a:avLst/>
                                    </a:prstGeom>
                                    <a:noFill/>
                                    <a:ln>
                                      <a:noFill/>
                                    </a:ln>
                                  </pic:spPr>
                                </pic:pic>
                              </a:graphicData>
                            </a:graphic>
                          </wp:inline>
                        </w:drawing>
                      </w:r>
                    </w:p>
                  </w:txbxContent>
                </v:textbox>
                <w10:wrap anchorx="margin"/>
              </v:shape>
            </w:pict>
          </mc:Fallback>
        </mc:AlternateContent>
      </w:r>
    </w:p>
    <w:p w14:paraId="6AAAE909" w14:textId="77777777" w:rsidR="009C33D2" w:rsidRDefault="009C33D2" w:rsidP="009C33D2">
      <w:pPr>
        <w:spacing w:line="360" w:lineRule="auto"/>
        <w:jc w:val="both"/>
        <w:rPr>
          <w:rFonts w:asciiTheme="majorBidi" w:hAnsiTheme="majorBidi" w:cstheme="majorBidi"/>
          <w:b/>
          <w:bCs/>
          <w:sz w:val="24"/>
          <w:szCs w:val="24"/>
        </w:rPr>
      </w:pPr>
    </w:p>
    <w:p w14:paraId="51D8E6A2" w14:textId="3EE91490" w:rsidR="009C33D2" w:rsidRDefault="009C33D2" w:rsidP="009C33D2">
      <w:pPr>
        <w:spacing w:line="360" w:lineRule="auto"/>
        <w:jc w:val="both"/>
        <w:rPr>
          <w:rFonts w:asciiTheme="majorBidi" w:hAnsiTheme="majorBidi" w:cstheme="majorBidi"/>
          <w:b/>
          <w:bCs/>
          <w:sz w:val="24"/>
          <w:szCs w:val="24"/>
        </w:rPr>
      </w:pPr>
    </w:p>
    <w:p w14:paraId="7BA0B566" w14:textId="77777777" w:rsidR="009C33D2" w:rsidRDefault="009C33D2" w:rsidP="009C33D2">
      <w:pPr>
        <w:spacing w:line="360" w:lineRule="auto"/>
        <w:jc w:val="both"/>
        <w:rPr>
          <w:rFonts w:asciiTheme="majorBidi" w:hAnsiTheme="majorBidi" w:cstheme="majorBidi"/>
          <w:b/>
          <w:bCs/>
          <w:sz w:val="24"/>
          <w:szCs w:val="24"/>
        </w:rPr>
      </w:pPr>
    </w:p>
    <w:p w14:paraId="669573A8" w14:textId="77777777" w:rsidR="009C33D2" w:rsidRDefault="009C33D2" w:rsidP="009C33D2">
      <w:pPr>
        <w:spacing w:line="360" w:lineRule="auto"/>
        <w:jc w:val="both"/>
        <w:rPr>
          <w:rFonts w:asciiTheme="majorBidi" w:hAnsiTheme="majorBidi" w:cstheme="majorBidi"/>
          <w:b/>
          <w:bCs/>
          <w:sz w:val="24"/>
          <w:szCs w:val="24"/>
        </w:rPr>
      </w:pPr>
    </w:p>
    <w:p w14:paraId="4D45BCFB" w14:textId="77777777" w:rsidR="009C33D2" w:rsidRDefault="009C33D2" w:rsidP="009C33D2">
      <w:pPr>
        <w:spacing w:line="360" w:lineRule="auto"/>
        <w:jc w:val="both"/>
        <w:rPr>
          <w:rFonts w:asciiTheme="majorBidi" w:hAnsiTheme="majorBidi" w:cstheme="majorBidi"/>
          <w:b/>
          <w:bCs/>
          <w:sz w:val="24"/>
          <w:szCs w:val="24"/>
        </w:rPr>
      </w:pPr>
    </w:p>
    <w:p w14:paraId="4D7C13BA" w14:textId="77777777" w:rsidR="009C33D2" w:rsidRDefault="009C33D2" w:rsidP="009C33D2">
      <w:pPr>
        <w:spacing w:line="360" w:lineRule="auto"/>
        <w:jc w:val="both"/>
        <w:rPr>
          <w:rFonts w:asciiTheme="majorBidi" w:hAnsiTheme="majorBidi" w:cstheme="majorBidi"/>
          <w:b/>
          <w:bCs/>
          <w:sz w:val="24"/>
          <w:szCs w:val="24"/>
        </w:rPr>
      </w:pPr>
    </w:p>
    <w:p w14:paraId="2C0DAE7F" w14:textId="6620F13F" w:rsidR="009C33D2" w:rsidRDefault="009C33D2" w:rsidP="009C33D2">
      <w:pPr>
        <w:spacing w:line="360" w:lineRule="auto"/>
        <w:jc w:val="both"/>
        <w:rPr>
          <w:rFonts w:asciiTheme="majorBidi" w:hAnsiTheme="majorBidi" w:cstheme="majorBidi"/>
          <w:sz w:val="24"/>
          <w:szCs w:val="24"/>
        </w:rPr>
      </w:pPr>
      <w:r w:rsidRPr="003A238F">
        <w:rPr>
          <w:rFonts w:asciiTheme="majorBidi" w:hAnsiTheme="majorBidi" w:cstheme="majorBidi"/>
          <w:b/>
          <w:bCs/>
          <w:sz w:val="24"/>
          <w:szCs w:val="24"/>
        </w:rPr>
        <w:t xml:space="preserve">Figure </w:t>
      </w:r>
      <w:r>
        <w:rPr>
          <w:rFonts w:asciiTheme="majorBidi" w:hAnsiTheme="majorBidi" w:cstheme="majorBidi"/>
          <w:b/>
          <w:bCs/>
          <w:sz w:val="24"/>
          <w:szCs w:val="24"/>
        </w:rPr>
        <w:t>S3.</w:t>
      </w:r>
      <w:r w:rsidRPr="009864B3">
        <w:t xml:space="preserve"> </w:t>
      </w:r>
      <w:r w:rsidRPr="009864B3">
        <w:rPr>
          <w:rFonts w:asciiTheme="majorBidi" w:hAnsiTheme="majorBidi" w:cstheme="majorBidi"/>
          <w:sz w:val="24"/>
          <w:szCs w:val="24"/>
        </w:rPr>
        <w:t>Areas exhibiting osteogenic activity were visualized as red regions using the Alizarin Red staining method</w:t>
      </w:r>
      <w:r w:rsidR="00835792">
        <w:rPr>
          <w:rFonts w:asciiTheme="majorBidi" w:hAnsiTheme="majorBidi" w:cstheme="majorBidi"/>
          <w:sz w:val="24"/>
          <w:szCs w:val="24"/>
        </w:rPr>
        <w:t xml:space="preserve"> </w:t>
      </w:r>
      <w:r>
        <w:rPr>
          <w:rFonts w:asciiTheme="majorBidi" w:hAnsiTheme="majorBidi" w:cstheme="majorBidi"/>
          <w:sz w:val="24"/>
          <w:szCs w:val="24"/>
        </w:rPr>
        <w:t>(a)</w:t>
      </w:r>
      <w:r w:rsidRPr="009864B3">
        <w:rPr>
          <w:rFonts w:asciiTheme="majorBidi" w:hAnsiTheme="majorBidi" w:cstheme="majorBidi"/>
          <w:sz w:val="24"/>
          <w:szCs w:val="24"/>
        </w:rPr>
        <w:t>.</w:t>
      </w:r>
      <w:r>
        <w:rPr>
          <w:rFonts w:asciiTheme="majorBidi" w:hAnsiTheme="majorBidi" w:cstheme="majorBidi"/>
          <w:sz w:val="24"/>
          <w:szCs w:val="24"/>
        </w:rPr>
        <w:t xml:space="preserve"> </w:t>
      </w:r>
      <w:r w:rsidRPr="009864B3">
        <w:rPr>
          <w:rFonts w:asciiTheme="majorBidi" w:hAnsiTheme="majorBidi" w:cstheme="majorBidi"/>
          <w:sz w:val="24"/>
          <w:szCs w:val="24"/>
        </w:rPr>
        <w:t>Lipid droplets that formed</w:t>
      </w:r>
      <w:r>
        <w:rPr>
          <w:rFonts w:asciiTheme="majorBidi" w:hAnsiTheme="majorBidi" w:cstheme="majorBidi"/>
          <w:sz w:val="24"/>
          <w:szCs w:val="24"/>
        </w:rPr>
        <w:t xml:space="preserve"> </w:t>
      </w:r>
      <w:r w:rsidRPr="009864B3">
        <w:rPr>
          <w:rFonts w:asciiTheme="majorBidi" w:hAnsiTheme="majorBidi" w:cstheme="majorBidi"/>
          <w:sz w:val="24"/>
          <w:szCs w:val="24"/>
        </w:rPr>
        <w:t xml:space="preserve">as a result of </w:t>
      </w:r>
      <w:proofErr w:type="spellStart"/>
      <w:r w:rsidRPr="009864B3">
        <w:rPr>
          <w:rFonts w:asciiTheme="majorBidi" w:hAnsiTheme="majorBidi" w:cstheme="majorBidi"/>
          <w:sz w:val="24"/>
          <w:szCs w:val="24"/>
        </w:rPr>
        <w:t>adipogenic</w:t>
      </w:r>
      <w:proofErr w:type="spellEnd"/>
      <w:r w:rsidRPr="009864B3">
        <w:rPr>
          <w:rFonts w:asciiTheme="majorBidi" w:hAnsiTheme="majorBidi" w:cstheme="majorBidi"/>
          <w:sz w:val="24"/>
          <w:szCs w:val="24"/>
        </w:rPr>
        <w:t xml:space="preserve"> differentiation in the cells were stained red using the Oil Red staining method</w:t>
      </w:r>
      <w:r w:rsidR="00835792">
        <w:rPr>
          <w:rFonts w:asciiTheme="majorBidi" w:hAnsiTheme="majorBidi" w:cstheme="majorBidi"/>
          <w:sz w:val="24"/>
          <w:szCs w:val="24"/>
        </w:rPr>
        <w:t xml:space="preserve"> </w:t>
      </w:r>
      <w:r>
        <w:rPr>
          <w:rFonts w:asciiTheme="majorBidi" w:hAnsiTheme="majorBidi" w:cstheme="majorBidi"/>
          <w:sz w:val="24"/>
          <w:szCs w:val="24"/>
        </w:rPr>
        <w:t>(b)</w:t>
      </w:r>
      <w:r w:rsidRPr="009864B3">
        <w:rPr>
          <w:rFonts w:asciiTheme="majorBidi" w:hAnsiTheme="majorBidi" w:cstheme="majorBidi"/>
          <w:sz w:val="24"/>
          <w:szCs w:val="24"/>
        </w:rPr>
        <w:t>.</w:t>
      </w:r>
      <w:r w:rsidRPr="00387A6E">
        <w:rPr>
          <w:rFonts w:asciiTheme="majorBidi" w:hAnsiTheme="majorBidi" w:cstheme="majorBidi"/>
          <w:sz w:val="24"/>
          <w:szCs w:val="24"/>
        </w:rPr>
        <w:t xml:space="preserve"> </w:t>
      </w:r>
    </w:p>
    <w:p w14:paraId="6C823B95" w14:textId="77777777" w:rsidR="009C33D2" w:rsidRDefault="009C33D2" w:rsidP="009C33D2">
      <w:pPr>
        <w:spacing w:line="360" w:lineRule="auto"/>
        <w:jc w:val="both"/>
        <w:rPr>
          <w:rFonts w:asciiTheme="majorBidi" w:hAnsiTheme="majorBidi" w:cstheme="majorBidi"/>
          <w:b/>
          <w:bCs/>
          <w:sz w:val="24"/>
          <w:szCs w:val="24"/>
        </w:rPr>
      </w:pPr>
    </w:p>
    <w:p w14:paraId="0F64E604" w14:textId="77777777" w:rsidR="009C33D2" w:rsidRDefault="009C33D2" w:rsidP="009C33D2">
      <w:pPr>
        <w:spacing w:line="360" w:lineRule="auto"/>
        <w:jc w:val="both"/>
        <w:rPr>
          <w:rFonts w:asciiTheme="majorBidi" w:hAnsiTheme="majorBidi" w:cstheme="majorBidi"/>
          <w:b/>
          <w:bCs/>
          <w:sz w:val="24"/>
          <w:szCs w:val="24"/>
        </w:rPr>
      </w:pPr>
    </w:p>
    <w:p w14:paraId="160BD15E" w14:textId="77777777" w:rsidR="009C33D2" w:rsidRDefault="009C33D2" w:rsidP="009C33D2">
      <w:pPr>
        <w:spacing w:line="360" w:lineRule="auto"/>
        <w:jc w:val="both"/>
        <w:rPr>
          <w:rFonts w:asciiTheme="majorBidi" w:hAnsiTheme="majorBidi" w:cstheme="majorBidi"/>
          <w:b/>
          <w:bCs/>
          <w:sz w:val="24"/>
          <w:szCs w:val="24"/>
        </w:rPr>
      </w:pPr>
    </w:p>
    <w:p w14:paraId="69299D2D" w14:textId="77777777" w:rsidR="009C33D2" w:rsidRDefault="009C33D2" w:rsidP="009C33D2">
      <w:pPr>
        <w:spacing w:line="360" w:lineRule="auto"/>
        <w:jc w:val="both"/>
        <w:rPr>
          <w:rFonts w:asciiTheme="majorBidi" w:hAnsiTheme="majorBidi" w:cstheme="majorBidi"/>
          <w:b/>
          <w:bCs/>
          <w:sz w:val="24"/>
          <w:szCs w:val="24"/>
        </w:rPr>
      </w:pPr>
    </w:p>
    <w:p w14:paraId="4CACE2AE" w14:textId="77777777" w:rsidR="009C33D2" w:rsidRDefault="009C33D2" w:rsidP="009C33D2">
      <w:pPr>
        <w:spacing w:line="360" w:lineRule="auto"/>
        <w:jc w:val="both"/>
        <w:rPr>
          <w:rFonts w:asciiTheme="majorBidi" w:hAnsiTheme="majorBidi" w:cstheme="majorBidi"/>
          <w:b/>
          <w:bCs/>
          <w:sz w:val="24"/>
          <w:szCs w:val="24"/>
        </w:rPr>
      </w:pPr>
    </w:p>
    <w:p w14:paraId="33C491B9" w14:textId="77777777" w:rsidR="009C33D2" w:rsidRDefault="009C33D2" w:rsidP="009C33D2">
      <w:pPr>
        <w:spacing w:line="360" w:lineRule="auto"/>
        <w:jc w:val="both"/>
        <w:rPr>
          <w:rFonts w:asciiTheme="majorBidi" w:hAnsiTheme="majorBidi" w:cstheme="majorBidi"/>
          <w:b/>
          <w:bCs/>
          <w:sz w:val="24"/>
          <w:szCs w:val="24"/>
        </w:rPr>
      </w:pPr>
    </w:p>
    <w:p w14:paraId="718DE334" w14:textId="77777777" w:rsidR="009C33D2" w:rsidRDefault="009C33D2" w:rsidP="009C33D2">
      <w:pPr>
        <w:spacing w:line="360" w:lineRule="auto"/>
        <w:jc w:val="both"/>
        <w:rPr>
          <w:rFonts w:asciiTheme="majorBidi" w:hAnsiTheme="majorBidi" w:cstheme="majorBidi"/>
          <w:b/>
          <w:bCs/>
          <w:sz w:val="24"/>
          <w:szCs w:val="24"/>
        </w:rPr>
      </w:pPr>
    </w:p>
    <w:p w14:paraId="49A253CC" w14:textId="77777777" w:rsidR="009C33D2" w:rsidRDefault="009C33D2" w:rsidP="009C33D2">
      <w:pPr>
        <w:spacing w:line="360" w:lineRule="auto"/>
        <w:jc w:val="both"/>
        <w:rPr>
          <w:rFonts w:asciiTheme="majorBidi" w:hAnsiTheme="majorBidi" w:cstheme="majorBidi"/>
          <w:b/>
          <w:bCs/>
          <w:sz w:val="24"/>
          <w:szCs w:val="24"/>
        </w:rPr>
      </w:pPr>
    </w:p>
    <w:p w14:paraId="0361E59F" w14:textId="77777777" w:rsidR="009C33D2" w:rsidRDefault="009C33D2" w:rsidP="009C33D2">
      <w:pPr>
        <w:spacing w:line="360" w:lineRule="auto"/>
        <w:jc w:val="both"/>
        <w:rPr>
          <w:rFonts w:asciiTheme="majorBidi" w:hAnsiTheme="majorBidi" w:cstheme="majorBidi"/>
          <w:b/>
          <w:bCs/>
          <w:sz w:val="24"/>
          <w:szCs w:val="24"/>
        </w:rPr>
      </w:pPr>
    </w:p>
    <w:p w14:paraId="5A7E5A49" w14:textId="77777777" w:rsidR="009C33D2" w:rsidRDefault="009C33D2" w:rsidP="009C33D2">
      <w:pPr>
        <w:spacing w:line="360" w:lineRule="auto"/>
        <w:jc w:val="both"/>
        <w:rPr>
          <w:rFonts w:asciiTheme="majorBidi" w:hAnsiTheme="majorBidi" w:cstheme="majorBidi"/>
          <w:b/>
          <w:bCs/>
          <w:sz w:val="24"/>
          <w:szCs w:val="24"/>
        </w:rPr>
      </w:pPr>
    </w:p>
    <w:p w14:paraId="53116FA4" w14:textId="77777777" w:rsidR="00FB3BC5" w:rsidRDefault="00FB3BC5" w:rsidP="009C33D2">
      <w:pPr>
        <w:spacing w:line="360" w:lineRule="auto"/>
        <w:jc w:val="both"/>
        <w:rPr>
          <w:rFonts w:asciiTheme="majorBidi" w:hAnsiTheme="majorBidi" w:cstheme="majorBidi"/>
          <w:b/>
          <w:bCs/>
          <w:sz w:val="24"/>
          <w:szCs w:val="24"/>
        </w:rPr>
      </w:pPr>
    </w:p>
    <w:p w14:paraId="6E69DBD5" w14:textId="77777777" w:rsidR="00FB3BC5" w:rsidRDefault="00FB3BC5" w:rsidP="009C33D2">
      <w:pPr>
        <w:spacing w:line="360" w:lineRule="auto"/>
        <w:jc w:val="both"/>
        <w:rPr>
          <w:rFonts w:asciiTheme="majorBidi" w:hAnsiTheme="majorBidi" w:cstheme="majorBidi"/>
          <w:b/>
          <w:bCs/>
          <w:sz w:val="24"/>
          <w:szCs w:val="24"/>
        </w:rPr>
      </w:pPr>
    </w:p>
    <w:p w14:paraId="627E73BC" w14:textId="77777777" w:rsidR="00FB3BC5" w:rsidRDefault="00FB3BC5" w:rsidP="009C33D2">
      <w:pPr>
        <w:spacing w:line="360" w:lineRule="auto"/>
        <w:jc w:val="both"/>
        <w:rPr>
          <w:rFonts w:asciiTheme="majorBidi" w:hAnsiTheme="majorBidi" w:cstheme="majorBidi"/>
          <w:b/>
          <w:bCs/>
          <w:sz w:val="24"/>
          <w:szCs w:val="24"/>
        </w:rPr>
      </w:pPr>
    </w:p>
    <w:p w14:paraId="1F356187" w14:textId="77AB2068" w:rsidR="00FB3BC5" w:rsidRDefault="00FB3BC5" w:rsidP="009C33D2">
      <w:pPr>
        <w:spacing w:line="360" w:lineRule="auto"/>
        <w:jc w:val="both"/>
        <w:rPr>
          <w:rFonts w:asciiTheme="majorBidi" w:hAnsiTheme="majorBidi" w:cstheme="majorBidi"/>
          <w:b/>
          <w:bCs/>
          <w:sz w:val="24"/>
          <w:szCs w:val="24"/>
        </w:rPr>
      </w:pPr>
      <w:r>
        <w:rPr>
          <w:rFonts w:asciiTheme="majorBidi" w:hAnsiTheme="majorBidi" w:cstheme="majorBidi"/>
          <w:b/>
          <w:bCs/>
          <w:noProof/>
          <w:sz w:val="24"/>
          <w:szCs w:val="24"/>
          <w:lang w:bidi="fa-IR"/>
        </w:rPr>
        <w:lastRenderedPageBreak/>
        <mc:AlternateContent>
          <mc:Choice Requires="wps">
            <w:drawing>
              <wp:anchor distT="0" distB="0" distL="114300" distR="114300" simplePos="0" relativeHeight="251666432" behindDoc="0" locked="0" layoutInCell="1" allowOverlap="1" wp14:anchorId="7B0720DA" wp14:editId="3131D7EA">
                <wp:simplePos x="0" y="0"/>
                <wp:positionH relativeFrom="column">
                  <wp:posOffset>-702051</wp:posOffset>
                </wp:positionH>
                <wp:positionV relativeFrom="paragraph">
                  <wp:posOffset>-338025</wp:posOffset>
                </wp:positionV>
                <wp:extent cx="7241528" cy="4485327"/>
                <wp:effectExtent l="0" t="0" r="0" b="0"/>
                <wp:wrapNone/>
                <wp:docPr id="1931006017" name="Text Box 1"/>
                <wp:cNvGraphicFramePr/>
                <a:graphic xmlns:a="http://schemas.openxmlformats.org/drawingml/2006/main">
                  <a:graphicData uri="http://schemas.microsoft.com/office/word/2010/wordprocessingShape">
                    <wps:wsp>
                      <wps:cNvSpPr txBox="1"/>
                      <wps:spPr>
                        <a:xfrm>
                          <a:off x="0" y="0"/>
                          <a:ext cx="7241528" cy="4485327"/>
                        </a:xfrm>
                        <a:prstGeom prst="rect">
                          <a:avLst/>
                        </a:prstGeom>
                        <a:solidFill>
                          <a:schemeClr val="lt1"/>
                        </a:solidFill>
                        <a:ln w="6350">
                          <a:noFill/>
                        </a:ln>
                      </wps:spPr>
                      <wps:txbx>
                        <w:txbxContent>
                          <w:p w14:paraId="7A6B1A1A" w14:textId="1BA28FEA" w:rsidR="00FB3BC5" w:rsidRDefault="00FB3BC5" w:rsidP="00FB3BC5">
                            <w:pPr>
                              <w:jc w:val="center"/>
                            </w:pPr>
                            <w:r>
                              <w:rPr>
                                <w:noProof/>
                                <w:lang w:bidi="fa-IR"/>
                              </w:rPr>
                              <w:drawing>
                                <wp:inline distT="0" distB="0" distL="0" distR="0" wp14:anchorId="60BFCCF3" wp14:editId="2E0892A2">
                                  <wp:extent cx="4783455" cy="4220975"/>
                                  <wp:effectExtent l="0" t="0" r="0" b="8255"/>
                                  <wp:docPr id="182202020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870815" cy="4298062"/>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B0720DA" id="_x0000_s1029" type="#_x0000_t202" style="position:absolute;left:0;text-align:left;margin-left:-55.3pt;margin-top:-26.6pt;width:570.2pt;height:353.2pt;z-index:2516664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" fillcolor="white [3201]" stroked="f" strokeweight=".5pt">
                <v:textbox>
                  <w:txbxContent>
                    <w:p w14:paraId="7A6B1A1A" w14:textId="1BA28FEA" w:rsidR="00FB3BC5" w:rsidRDefault="00FB3BC5" w:rsidP="00FB3BC5">
                      <w:pPr>
                        <w:jc w:val="center"/>
                      </w:pPr>
                      <w:r>
                        <w:rPr>
                          <w:noProof/>
                          <w:lang w:bidi="fa-IR"/>
                        </w:rPr>
                        <w:drawing>
                          <wp:inline distT="0" distB="0" distL="0" distR="0" wp14:anchorId="60BFCCF3" wp14:editId="2E0892A2">
                            <wp:extent cx="4783455" cy="4220975"/>
                            <wp:effectExtent l="0" t="0" r="0" b="8255"/>
                            <wp:docPr id="182202020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870815" cy="4298062"/>
                                    </a:xfrm>
                                    <a:prstGeom prst="rect">
                                      <a:avLst/>
                                    </a:prstGeom>
                                    <a:noFill/>
                                    <a:ln>
                                      <a:noFill/>
                                    </a:ln>
                                  </pic:spPr>
                                </pic:pic>
                              </a:graphicData>
                            </a:graphic>
                          </wp:inline>
                        </w:drawing>
                      </w:r>
                    </w:p>
                  </w:txbxContent>
                </v:textbox>
              </v:shape>
            </w:pict>
          </mc:Fallback>
        </mc:AlternateContent>
      </w:r>
    </w:p>
    <w:p w14:paraId="77F414FC" w14:textId="77777777" w:rsidR="009C33D2" w:rsidRDefault="009C33D2" w:rsidP="009C33D2">
      <w:pPr>
        <w:spacing w:line="360" w:lineRule="auto"/>
        <w:jc w:val="both"/>
        <w:rPr>
          <w:rFonts w:asciiTheme="majorBidi" w:hAnsiTheme="majorBidi" w:cstheme="majorBidi"/>
          <w:b/>
          <w:bCs/>
          <w:sz w:val="24"/>
          <w:szCs w:val="24"/>
        </w:rPr>
      </w:pPr>
    </w:p>
    <w:p w14:paraId="36F02D8F" w14:textId="77777777" w:rsidR="009C33D2" w:rsidRDefault="009C33D2" w:rsidP="009C33D2">
      <w:pPr>
        <w:spacing w:line="360" w:lineRule="auto"/>
        <w:jc w:val="both"/>
        <w:rPr>
          <w:rFonts w:asciiTheme="majorBidi" w:hAnsiTheme="majorBidi" w:cstheme="majorBidi"/>
          <w:b/>
          <w:bCs/>
          <w:sz w:val="24"/>
          <w:szCs w:val="24"/>
        </w:rPr>
      </w:pPr>
    </w:p>
    <w:p w14:paraId="2253A7DC" w14:textId="77777777" w:rsidR="009C33D2" w:rsidRDefault="009C33D2" w:rsidP="009C33D2">
      <w:pPr>
        <w:tabs>
          <w:tab w:val="left" w:pos="2377"/>
        </w:tabs>
      </w:pPr>
    </w:p>
    <w:p w14:paraId="562AA92F" w14:textId="77777777" w:rsidR="00FB3BC5" w:rsidRPr="00FB3BC5" w:rsidRDefault="00FB3BC5" w:rsidP="00FB3BC5"/>
    <w:p w14:paraId="25AD2357" w14:textId="77777777" w:rsidR="00FB3BC5" w:rsidRPr="00FB3BC5" w:rsidRDefault="00FB3BC5" w:rsidP="00FB3BC5"/>
    <w:p w14:paraId="4EDC8626" w14:textId="77777777" w:rsidR="00FB3BC5" w:rsidRPr="00FB3BC5" w:rsidRDefault="00FB3BC5" w:rsidP="00FB3BC5"/>
    <w:p w14:paraId="64AB8B37" w14:textId="77777777" w:rsidR="00FB3BC5" w:rsidRPr="00FB3BC5" w:rsidRDefault="00FB3BC5" w:rsidP="00FB3BC5"/>
    <w:p w14:paraId="7D239331" w14:textId="77777777" w:rsidR="00FB3BC5" w:rsidRPr="00FB3BC5" w:rsidRDefault="00FB3BC5" w:rsidP="00FB3BC5"/>
    <w:p w14:paraId="28E21082" w14:textId="77777777" w:rsidR="00FB3BC5" w:rsidRPr="00FB3BC5" w:rsidRDefault="00FB3BC5" w:rsidP="00FB3BC5"/>
    <w:p w14:paraId="2E0ED923" w14:textId="77777777" w:rsidR="00FB3BC5" w:rsidRPr="00FB3BC5" w:rsidRDefault="00FB3BC5" w:rsidP="00FB3BC5"/>
    <w:p w14:paraId="27CBCAA1" w14:textId="77777777" w:rsidR="00FB3BC5" w:rsidRPr="00FB3BC5" w:rsidRDefault="00FB3BC5" w:rsidP="00FB3BC5"/>
    <w:p w14:paraId="5BC54B56" w14:textId="77777777" w:rsidR="00FB3BC5" w:rsidRPr="00FB3BC5" w:rsidRDefault="00FB3BC5" w:rsidP="00FB3BC5"/>
    <w:p w14:paraId="71FD94F1" w14:textId="77777777" w:rsidR="00FB3BC5" w:rsidRPr="00FB3BC5" w:rsidRDefault="00FB3BC5" w:rsidP="00FB3BC5"/>
    <w:p w14:paraId="690B5684" w14:textId="77777777" w:rsidR="00FB3BC5" w:rsidRPr="00FB3BC5" w:rsidRDefault="00FB3BC5" w:rsidP="00FB3BC5"/>
    <w:p w14:paraId="52DCC30F" w14:textId="77777777" w:rsidR="00FB3BC5" w:rsidRDefault="00FB3BC5" w:rsidP="00FB3BC5"/>
    <w:p w14:paraId="39113077" w14:textId="573FB774" w:rsidR="00FB3BC5" w:rsidRPr="00D07617" w:rsidRDefault="00FB3BC5" w:rsidP="00FB3BC5">
      <w:pPr>
        <w:jc w:val="both"/>
        <w:rPr>
          <w:rFonts w:asciiTheme="majorBidi" w:hAnsiTheme="majorBidi" w:cstheme="majorBidi"/>
          <w:color w:val="FF0000"/>
          <w:sz w:val="24"/>
          <w:szCs w:val="24"/>
        </w:rPr>
      </w:pPr>
      <w:r w:rsidRPr="00D07617">
        <w:rPr>
          <w:rFonts w:asciiTheme="majorBidi" w:hAnsiTheme="majorBidi" w:cstheme="majorBidi"/>
          <w:b/>
          <w:bCs/>
          <w:color w:val="FF0000"/>
          <w:sz w:val="24"/>
          <w:szCs w:val="24"/>
        </w:rPr>
        <w:t>Figure S</w:t>
      </w:r>
      <w:r w:rsidR="00FF42F2" w:rsidRPr="00D07617">
        <w:rPr>
          <w:rFonts w:asciiTheme="majorBidi" w:hAnsiTheme="majorBidi" w:cstheme="majorBidi"/>
          <w:b/>
          <w:bCs/>
          <w:color w:val="FF0000"/>
          <w:sz w:val="24"/>
          <w:szCs w:val="24"/>
        </w:rPr>
        <w:t>4</w:t>
      </w:r>
      <w:r w:rsidRPr="00D07617">
        <w:rPr>
          <w:rFonts w:asciiTheme="majorBidi" w:hAnsiTheme="majorBidi" w:cstheme="majorBidi"/>
          <w:b/>
          <w:bCs/>
          <w:color w:val="FF0000"/>
          <w:sz w:val="24"/>
          <w:szCs w:val="24"/>
        </w:rPr>
        <w:t xml:space="preserve">. </w:t>
      </w:r>
      <w:r w:rsidRPr="00D07617">
        <w:rPr>
          <w:rFonts w:asciiTheme="majorBidi" w:hAnsiTheme="majorBidi" w:cstheme="majorBidi"/>
          <w:color w:val="FF0000"/>
          <w:sz w:val="24"/>
          <w:szCs w:val="24"/>
        </w:rPr>
        <w:t>Changes in body weight (a), ovarian weight (b), ovarian length (c) and ovarian width (d) among the different groups</w:t>
      </w:r>
      <w:r w:rsidRPr="00D07617">
        <w:rPr>
          <w:rFonts w:asciiTheme="majorBidi" w:hAnsiTheme="majorBidi" w:cstheme="majorBidi"/>
          <w:b/>
          <w:bCs/>
          <w:color w:val="FF0000"/>
          <w:sz w:val="24"/>
          <w:szCs w:val="24"/>
        </w:rPr>
        <w:t xml:space="preserve">. </w:t>
      </w:r>
      <w:bookmarkStart w:id="0" w:name="_Hlk164019642"/>
      <w:r w:rsidR="00FF42F2" w:rsidRPr="00D07617">
        <w:rPr>
          <w:rFonts w:asciiTheme="majorBidi" w:hAnsiTheme="majorBidi" w:cstheme="majorBidi"/>
          <w:color w:val="FF0000"/>
          <w:sz w:val="24"/>
          <w:szCs w:val="24"/>
        </w:rPr>
        <w:t>There was no significant difference in the mentioned parameters between the sham versus Sham+LY294002 and PCOS+MSCs+LY294002 versus PCOS+LY294002 groups.</w:t>
      </w:r>
      <w:r w:rsidR="00711869" w:rsidRPr="00D07617">
        <w:rPr>
          <w:rFonts w:asciiTheme="majorBidi" w:hAnsiTheme="majorBidi" w:cstheme="majorBidi"/>
          <w:color w:val="FF0000"/>
          <w:sz w:val="24"/>
          <w:szCs w:val="24"/>
        </w:rPr>
        <w:t xml:space="preserve"> </w:t>
      </w:r>
    </w:p>
    <w:bookmarkEnd w:id="0"/>
    <w:p w14:paraId="6F15A5B1" w14:textId="77777777" w:rsidR="00FF42F2" w:rsidRDefault="00FF42F2" w:rsidP="00FB3BC5">
      <w:pPr>
        <w:jc w:val="both"/>
        <w:rPr>
          <w:rFonts w:asciiTheme="majorBidi" w:hAnsiTheme="majorBidi" w:cstheme="majorBidi"/>
          <w:sz w:val="24"/>
          <w:szCs w:val="24"/>
        </w:rPr>
      </w:pPr>
    </w:p>
    <w:p w14:paraId="22A59368" w14:textId="77777777" w:rsidR="00FF42F2" w:rsidRDefault="00FF42F2" w:rsidP="00FB3BC5">
      <w:pPr>
        <w:jc w:val="both"/>
        <w:rPr>
          <w:rFonts w:asciiTheme="majorBidi" w:hAnsiTheme="majorBidi" w:cstheme="majorBidi"/>
          <w:sz w:val="24"/>
          <w:szCs w:val="24"/>
        </w:rPr>
      </w:pPr>
    </w:p>
    <w:p w14:paraId="461F411F" w14:textId="77777777" w:rsidR="00FF42F2" w:rsidRDefault="00FF42F2" w:rsidP="00FB3BC5">
      <w:pPr>
        <w:jc w:val="both"/>
        <w:rPr>
          <w:rFonts w:asciiTheme="majorBidi" w:hAnsiTheme="majorBidi" w:cstheme="majorBidi"/>
          <w:sz w:val="24"/>
          <w:szCs w:val="24"/>
        </w:rPr>
      </w:pPr>
    </w:p>
    <w:p w14:paraId="2B1D33FD" w14:textId="77777777" w:rsidR="00FF42F2" w:rsidRDefault="00FF42F2" w:rsidP="00FB3BC5">
      <w:pPr>
        <w:jc w:val="both"/>
        <w:rPr>
          <w:rFonts w:asciiTheme="majorBidi" w:hAnsiTheme="majorBidi" w:cstheme="majorBidi"/>
          <w:sz w:val="24"/>
          <w:szCs w:val="24"/>
        </w:rPr>
      </w:pPr>
    </w:p>
    <w:p w14:paraId="77CABFD4" w14:textId="77777777" w:rsidR="00FF42F2" w:rsidRDefault="00FF42F2" w:rsidP="00FB3BC5">
      <w:pPr>
        <w:jc w:val="both"/>
        <w:rPr>
          <w:rFonts w:asciiTheme="majorBidi" w:hAnsiTheme="majorBidi" w:cstheme="majorBidi"/>
          <w:sz w:val="24"/>
          <w:szCs w:val="24"/>
        </w:rPr>
      </w:pPr>
    </w:p>
    <w:p w14:paraId="5D2BA521" w14:textId="77777777" w:rsidR="00FF42F2" w:rsidRDefault="00FF42F2" w:rsidP="00FB3BC5">
      <w:pPr>
        <w:jc w:val="both"/>
        <w:rPr>
          <w:rFonts w:asciiTheme="majorBidi" w:hAnsiTheme="majorBidi" w:cstheme="majorBidi"/>
          <w:sz w:val="24"/>
          <w:szCs w:val="24"/>
        </w:rPr>
      </w:pPr>
    </w:p>
    <w:p w14:paraId="0F42898C" w14:textId="77777777" w:rsidR="00FF42F2" w:rsidRDefault="00FF42F2" w:rsidP="00FB3BC5">
      <w:pPr>
        <w:jc w:val="both"/>
        <w:rPr>
          <w:rFonts w:asciiTheme="majorBidi" w:hAnsiTheme="majorBidi" w:cstheme="majorBidi"/>
          <w:sz w:val="24"/>
          <w:szCs w:val="24"/>
        </w:rPr>
      </w:pPr>
    </w:p>
    <w:p w14:paraId="45BAD0DD" w14:textId="77777777" w:rsidR="00FF42F2" w:rsidRDefault="00FF42F2" w:rsidP="00FB3BC5">
      <w:pPr>
        <w:jc w:val="both"/>
        <w:rPr>
          <w:rFonts w:asciiTheme="majorBidi" w:hAnsiTheme="majorBidi" w:cstheme="majorBidi"/>
          <w:sz w:val="24"/>
          <w:szCs w:val="24"/>
        </w:rPr>
      </w:pPr>
    </w:p>
    <w:p w14:paraId="2B10EB6F" w14:textId="77777777" w:rsidR="00FF42F2" w:rsidRDefault="00FF42F2" w:rsidP="00FB3BC5">
      <w:pPr>
        <w:jc w:val="both"/>
        <w:rPr>
          <w:rFonts w:asciiTheme="majorBidi" w:hAnsiTheme="majorBidi" w:cstheme="majorBidi"/>
          <w:sz w:val="24"/>
          <w:szCs w:val="24"/>
        </w:rPr>
      </w:pPr>
    </w:p>
    <w:p w14:paraId="50C9BA8B" w14:textId="6FD76A6C" w:rsidR="00FF42F2" w:rsidRDefault="00FF42F2" w:rsidP="00FB3BC5">
      <w:pPr>
        <w:jc w:val="both"/>
      </w:pPr>
      <w:r>
        <w:rPr>
          <w:noProof/>
          <w:lang w:bidi="fa-IR"/>
        </w:rPr>
        <w:lastRenderedPageBreak/>
        <mc:AlternateContent>
          <mc:Choice Requires="wps">
            <w:drawing>
              <wp:anchor distT="0" distB="0" distL="114300" distR="114300" simplePos="0" relativeHeight="251667456" behindDoc="0" locked="0" layoutInCell="1" allowOverlap="1" wp14:anchorId="361AB5A2" wp14:editId="482AE590">
                <wp:simplePos x="0" y="0"/>
                <wp:positionH relativeFrom="margin">
                  <wp:align>center</wp:align>
                </wp:positionH>
                <wp:positionV relativeFrom="paragraph">
                  <wp:posOffset>-404495</wp:posOffset>
                </wp:positionV>
                <wp:extent cx="6582488" cy="3490804"/>
                <wp:effectExtent l="0" t="0" r="8890" b="0"/>
                <wp:wrapNone/>
                <wp:docPr id="1987825630" name="Text Box 3"/>
                <wp:cNvGraphicFramePr/>
                <a:graphic xmlns:a="http://schemas.openxmlformats.org/drawingml/2006/main">
                  <a:graphicData uri="http://schemas.microsoft.com/office/word/2010/wordprocessingShape">
                    <wps:wsp>
                      <wps:cNvSpPr txBox="1"/>
                      <wps:spPr>
                        <a:xfrm>
                          <a:off x="0" y="0"/>
                          <a:ext cx="6582488" cy="3490804"/>
                        </a:xfrm>
                        <a:prstGeom prst="rect">
                          <a:avLst/>
                        </a:prstGeom>
                        <a:solidFill>
                          <a:schemeClr val="lt1"/>
                        </a:solidFill>
                        <a:ln w="6350">
                          <a:noFill/>
                        </a:ln>
                      </wps:spPr>
                      <wps:txbx>
                        <w:txbxContent>
                          <w:p w14:paraId="659A2808" w14:textId="5EBDC652" w:rsidR="00FF42F2" w:rsidRDefault="00FF42F2">
                            <w:r>
                              <w:rPr>
                                <w:noProof/>
                                <w:lang w:bidi="fa-IR"/>
                              </w:rPr>
                              <w:drawing>
                                <wp:inline distT="0" distB="0" distL="0" distR="0" wp14:anchorId="1881D6DB" wp14:editId="67519B44">
                                  <wp:extent cx="6399665" cy="3329965"/>
                                  <wp:effectExtent l="0" t="0" r="1270" b="3810"/>
                                  <wp:docPr id="76563669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429408" cy="3345441"/>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61AB5A2" id="Text Box 3" o:spid="_x0000_s1030" type="#_x0000_t202" style="position:absolute;left:0;text-align:left;margin-left:0;margin-top:-31.85pt;width:518.3pt;height:274.85pt;z-index:251667456;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" fillcolor="white [3201]" stroked="f" strokeweight=".5pt">
                <v:textbox>
                  <w:txbxContent>
                    <w:p w14:paraId="659A2808" w14:textId="5EBDC652" w:rsidR="00FF42F2" w:rsidRDefault="00FF42F2">
                      <w:r>
                        <w:rPr>
                          <w:noProof/>
                          <w:lang w:bidi="fa-IR"/>
                        </w:rPr>
                        <w:drawing>
                          <wp:inline distT="0" distB="0" distL="0" distR="0" wp14:anchorId="1881D6DB" wp14:editId="67519B44">
                            <wp:extent cx="6399665" cy="3329965"/>
                            <wp:effectExtent l="0" t="0" r="1270" b="3810"/>
                            <wp:docPr id="76563669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429408" cy="3345441"/>
                                    </a:xfrm>
                                    <a:prstGeom prst="rect">
                                      <a:avLst/>
                                    </a:prstGeom>
                                    <a:noFill/>
                                    <a:ln>
                                      <a:noFill/>
                                    </a:ln>
                                  </pic:spPr>
                                </pic:pic>
                              </a:graphicData>
                            </a:graphic>
                          </wp:inline>
                        </w:drawing>
                      </w:r>
                    </w:p>
                  </w:txbxContent>
                </v:textbox>
                <w10:wrap anchorx="margin"/>
              </v:shape>
            </w:pict>
          </mc:Fallback>
        </mc:AlternateContent>
      </w:r>
    </w:p>
    <w:p w14:paraId="1A58939B" w14:textId="77777777" w:rsidR="00711869" w:rsidRPr="00711869" w:rsidRDefault="00711869" w:rsidP="00711869"/>
    <w:p w14:paraId="0F38E085" w14:textId="77777777" w:rsidR="00711869" w:rsidRPr="00711869" w:rsidRDefault="00711869" w:rsidP="00711869"/>
    <w:p w14:paraId="6046CB28" w14:textId="77777777" w:rsidR="00711869" w:rsidRPr="00711869" w:rsidRDefault="00711869" w:rsidP="00711869"/>
    <w:p w14:paraId="0F43D47F" w14:textId="77777777" w:rsidR="00711869" w:rsidRPr="00711869" w:rsidRDefault="00711869" w:rsidP="00711869"/>
    <w:p w14:paraId="660D88E5" w14:textId="77777777" w:rsidR="00711869" w:rsidRPr="00711869" w:rsidRDefault="00711869" w:rsidP="00711869"/>
    <w:p w14:paraId="1709ACFD" w14:textId="77777777" w:rsidR="00711869" w:rsidRPr="00711869" w:rsidRDefault="00711869" w:rsidP="00711869"/>
    <w:p w14:paraId="0E5AFCE6" w14:textId="77777777" w:rsidR="00711869" w:rsidRPr="00711869" w:rsidRDefault="00711869" w:rsidP="00711869"/>
    <w:p w14:paraId="72397220" w14:textId="77777777" w:rsidR="00711869" w:rsidRPr="00711869" w:rsidRDefault="00711869" w:rsidP="00711869"/>
    <w:p w14:paraId="39FBA3EB" w14:textId="77777777" w:rsidR="00711869" w:rsidRPr="00711869" w:rsidRDefault="00711869" w:rsidP="00711869"/>
    <w:p w14:paraId="0A84DF93" w14:textId="77777777" w:rsidR="00711869" w:rsidRDefault="00711869" w:rsidP="00711869"/>
    <w:p w14:paraId="5BEDC06F" w14:textId="426DB3D5" w:rsidR="00711869" w:rsidRPr="00D07617" w:rsidRDefault="00711869" w:rsidP="00711869">
      <w:pPr>
        <w:jc w:val="both"/>
        <w:rPr>
          <w:color w:val="FF0000"/>
        </w:rPr>
      </w:pPr>
      <w:r w:rsidRPr="00D07617">
        <w:rPr>
          <w:rFonts w:asciiTheme="majorBidi" w:hAnsiTheme="majorBidi" w:cstheme="majorBidi"/>
          <w:b/>
          <w:bCs/>
          <w:color w:val="FF0000"/>
          <w:sz w:val="24"/>
          <w:szCs w:val="24"/>
        </w:rPr>
        <w:t xml:space="preserve">Figure S5. </w:t>
      </w:r>
      <w:r w:rsidRPr="00D07617">
        <w:rPr>
          <w:rFonts w:asciiTheme="majorBidi" w:hAnsiTheme="majorBidi" w:cstheme="majorBidi"/>
          <w:color w:val="FF0000"/>
          <w:sz w:val="24"/>
          <w:szCs w:val="24"/>
        </w:rPr>
        <w:t xml:space="preserve">Histopathological examination of ovarian tissue. antral follicle (a), corpus </w:t>
      </w:r>
      <w:proofErr w:type="spellStart"/>
      <w:r w:rsidRPr="00D07617">
        <w:rPr>
          <w:rFonts w:asciiTheme="majorBidi" w:hAnsiTheme="majorBidi" w:cstheme="majorBidi"/>
          <w:color w:val="FF0000"/>
          <w:sz w:val="24"/>
          <w:szCs w:val="24"/>
        </w:rPr>
        <w:t>loteum</w:t>
      </w:r>
      <w:proofErr w:type="spellEnd"/>
      <w:r w:rsidRPr="00D07617">
        <w:rPr>
          <w:rFonts w:asciiTheme="majorBidi" w:hAnsiTheme="majorBidi" w:cstheme="majorBidi"/>
          <w:color w:val="FF0000"/>
          <w:sz w:val="24"/>
          <w:szCs w:val="24"/>
        </w:rPr>
        <w:t xml:space="preserve"> (b), cystic follicle (c), preantral follicle (d), Sham group (e), Sham+LY294002 (f), PCOS+MSCs+LY294002 (g) and PCOS+LY294002 (h). </w:t>
      </w:r>
      <w:r w:rsidR="00C819E0" w:rsidRPr="00D07617">
        <w:rPr>
          <w:rFonts w:asciiTheme="majorBidi" w:hAnsiTheme="majorBidi" w:cstheme="majorBidi"/>
          <w:color w:val="FF0000"/>
          <w:sz w:val="24"/>
          <w:szCs w:val="24"/>
        </w:rPr>
        <w:t>The mentioned follicular parameters did not show significant differences between the sham and Sham+LY294002 groups, as well as between the PCOS+MSCs+LY294002 and PCOS+LY294002 groups.</w:t>
      </w:r>
    </w:p>
    <w:p w14:paraId="56CD832E" w14:textId="77777777" w:rsidR="00711869" w:rsidRDefault="00711869">
      <w:pPr>
        <w:jc w:val="both"/>
      </w:pPr>
    </w:p>
    <w:p w14:paraId="52C8278A" w14:textId="77777777" w:rsidR="00C819E0" w:rsidRDefault="00C819E0">
      <w:pPr>
        <w:jc w:val="both"/>
      </w:pPr>
    </w:p>
    <w:p w14:paraId="4F02591E" w14:textId="77777777" w:rsidR="00C819E0" w:rsidRDefault="00C819E0">
      <w:pPr>
        <w:jc w:val="both"/>
      </w:pPr>
    </w:p>
    <w:p w14:paraId="30355045" w14:textId="77777777" w:rsidR="00C819E0" w:rsidRDefault="00C819E0">
      <w:pPr>
        <w:jc w:val="both"/>
      </w:pPr>
    </w:p>
    <w:p w14:paraId="4A73ECC5" w14:textId="77777777" w:rsidR="00C819E0" w:rsidRDefault="00C819E0">
      <w:pPr>
        <w:jc w:val="both"/>
      </w:pPr>
    </w:p>
    <w:p w14:paraId="63EEFE87" w14:textId="77777777" w:rsidR="00C819E0" w:rsidRDefault="00C819E0">
      <w:pPr>
        <w:jc w:val="both"/>
      </w:pPr>
    </w:p>
    <w:p w14:paraId="49FFFA25" w14:textId="77777777" w:rsidR="00C819E0" w:rsidRDefault="00C819E0">
      <w:pPr>
        <w:jc w:val="both"/>
      </w:pPr>
    </w:p>
    <w:p w14:paraId="454F0DFA" w14:textId="77777777" w:rsidR="00C819E0" w:rsidRDefault="00C819E0">
      <w:pPr>
        <w:jc w:val="both"/>
      </w:pPr>
    </w:p>
    <w:p w14:paraId="70395B94" w14:textId="77777777" w:rsidR="00C819E0" w:rsidRDefault="00C819E0">
      <w:pPr>
        <w:jc w:val="both"/>
      </w:pPr>
    </w:p>
    <w:p w14:paraId="099F8AB0" w14:textId="77777777" w:rsidR="00C819E0" w:rsidRDefault="00C819E0">
      <w:pPr>
        <w:jc w:val="both"/>
      </w:pPr>
    </w:p>
    <w:p w14:paraId="1556B1E0" w14:textId="77777777" w:rsidR="00C819E0" w:rsidRDefault="00C819E0">
      <w:pPr>
        <w:jc w:val="both"/>
      </w:pPr>
    </w:p>
    <w:p w14:paraId="2DA09E07" w14:textId="77777777" w:rsidR="00C819E0" w:rsidRDefault="00C819E0">
      <w:pPr>
        <w:jc w:val="both"/>
      </w:pPr>
    </w:p>
    <w:p w14:paraId="46989998" w14:textId="77777777" w:rsidR="00C819E0" w:rsidRDefault="00C819E0">
      <w:pPr>
        <w:jc w:val="both"/>
      </w:pPr>
    </w:p>
    <w:p w14:paraId="019FAD1D" w14:textId="77777777" w:rsidR="00C819E0" w:rsidRDefault="00C819E0">
      <w:pPr>
        <w:jc w:val="both"/>
      </w:pPr>
    </w:p>
    <w:p w14:paraId="329A6739" w14:textId="2217319B" w:rsidR="00C819E0" w:rsidRDefault="00C819E0">
      <w:pPr>
        <w:jc w:val="both"/>
      </w:pPr>
      <w:r>
        <w:rPr>
          <w:noProof/>
          <w:lang w:bidi="fa-IR"/>
        </w:rPr>
        <w:lastRenderedPageBreak/>
        <mc:AlternateContent>
          <mc:Choice Requires="wps">
            <w:drawing>
              <wp:anchor distT="0" distB="0" distL="114300" distR="114300" simplePos="0" relativeHeight="251668480" behindDoc="0" locked="0" layoutInCell="1" allowOverlap="1" wp14:anchorId="6ED6D36F" wp14:editId="177D2E64">
                <wp:simplePos x="0" y="0"/>
                <wp:positionH relativeFrom="column">
                  <wp:posOffset>-509888</wp:posOffset>
                </wp:positionH>
                <wp:positionV relativeFrom="paragraph">
                  <wp:posOffset>-509888</wp:posOffset>
                </wp:positionV>
                <wp:extent cx="6591158" cy="3076327"/>
                <wp:effectExtent l="0" t="0" r="635" b="0"/>
                <wp:wrapNone/>
                <wp:docPr id="724836058" name="Text Box 5"/>
                <wp:cNvGraphicFramePr/>
                <a:graphic xmlns:a="http://schemas.openxmlformats.org/drawingml/2006/main">
                  <a:graphicData uri="http://schemas.microsoft.com/office/word/2010/wordprocessingShape">
                    <wps:wsp>
                      <wps:cNvSpPr txBox="1"/>
                      <wps:spPr>
                        <a:xfrm>
                          <a:off x="0" y="0"/>
                          <a:ext cx="6591158" cy="3076327"/>
                        </a:xfrm>
                        <a:prstGeom prst="rect">
                          <a:avLst/>
                        </a:prstGeom>
                        <a:solidFill>
                          <a:schemeClr val="lt1"/>
                        </a:solidFill>
                        <a:ln w="6350">
                          <a:noFill/>
                        </a:ln>
                      </wps:spPr>
                      <wps:txbx>
                        <w:txbxContent>
                          <w:p w14:paraId="5F0CDC1B" w14:textId="62E396C5" w:rsidR="00C819E0" w:rsidRDefault="00C819E0" w:rsidP="00C819E0">
                            <w:pPr>
                              <w:jc w:val="center"/>
                            </w:pPr>
                            <w:r>
                              <w:rPr>
                                <w:noProof/>
                                <w:lang w:bidi="fa-IR"/>
                              </w:rPr>
                              <w:drawing>
                                <wp:inline distT="0" distB="0" distL="0" distR="0" wp14:anchorId="0ACB5628" wp14:editId="112D7D14">
                                  <wp:extent cx="4140200" cy="3004943"/>
                                  <wp:effectExtent l="0" t="0" r="0" b="5080"/>
                                  <wp:docPr id="62422815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176443" cy="3031248"/>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ED6D36F" id="Text Box 5" o:spid="_x0000_s1031" type="#_x0000_t202" style="position:absolute;left:0;text-align:left;margin-left:-40.15pt;margin-top:-40.15pt;width:519pt;height:242.25pt;z-index:2516684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" fillcolor="white [3201]" stroked="f" strokeweight=".5pt">
                <v:textbox>
                  <w:txbxContent>
                    <w:p w14:paraId="5F0CDC1B" w14:textId="62E396C5" w:rsidR="00C819E0" w:rsidRDefault="00C819E0" w:rsidP="00C819E0">
                      <w:pPr>
                        <w:jc w:val="center"/>
                      </w:pPr>
                      <w:r>
                        <w:rPr>
                          <w:noProof/>
                          <w:lang w:bidi="fa-IR"/>
                        </w:rPr>
                        <w:drawing>
                          <wp:inline distT="0" distB="0" distL="0" distR="0" wp14:anchorId="0ACB5628" wp14:editId="112D7D14">
                            <wp:extent cx="4140200" cy="3004943"/>
                            <wp:effectExtent l="0" t="0" r="0" b="5080"/>
                            <wp:docPr id="62422815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176443" cy="3031248"/>
                                    </a:xfrm>
                                    <a:prstGeom prst="rect">
                                      <a:avLst/>
                                    </a:prstGeom>
                                    <a:noFill/>
                                    <a:ln>
                                      <a:noFill/>
                                    </a:ln>
                                  </pic:spPr>
                                </pic:pic>
                              </a:graphicData>
                            </a:graphic>
                          </wp:inline>
                        </w:drawing>
                      </w:r>
                    </w:p>
                  </w:txbxContent>
                </v:textbox>
              </v:shape>
            </w:pict>
          </mc:Fallback>
        </mc:AlternateContent>
      </w:r>
    </w:p>
    <w:p w14:paraId="2595AE0F" w14:textId="77777777" w:rsidR="00C819E0" w:rsidRPr="00C819E0" w:rsidRDefault="00C819E0" w:rsidP="00C819E0"/>
    <w:p w14:paraId="7DFE9856" w14:textId="77777777" w:rsidR="00C819E0" w:rsidRPr="00C819E0" w:rsidRDefault="00C819E0" w:rsidP="00C819E0"/>
    <w:p w14:paraId="135258D3" w14:textId="77777777" w:rsidR="00C819E0" w:rsidRPr="00C819E0" w:rsidRDefault="00C819E0" w:rsidP="00C819E0"/>
    <w:p w14:paraId="2CBA4861" w14:textId="77777777" w:rsidR="00C819E0" w:rsidRPr="00C819E0" w:rsidRDefault="00C819E0" w:rsidP="00C819E0"/>
    <w:p w14:paraId="5DC6E1FC" w14:textId="77777777" w:rsidR="00C819E0" w:rsidRPr="00C819E0" w:rsidRDefault="00C819E0" w:rsidP="00C819E0"/>
    <w:p w14:paraId="57495FFC" w14:textId="77777777" w:rsidR="00C819E0" w:rsidRPr="00C819E0" w:rsidRDefault="00C819E0" w:rsidP="00C819E0"/>
    <w:p w14:paraId="14408B01" w14:textId="77777777" w:rsidR="00C819E0" w:rsidRPr="00C819E0" w:rsidRDefault="00C819E0" w:rsidP="00C819E0"/>
    <w:p w14:paraId="000192B3" w14:textId="77777777" w:rsidR="00C819E0" w:rsidRPr="00C819E0" w:rsidRDefault="00C819E0" w:rsidP="00C819E0"/>
    <w:p w14:paraId="6EAA736E" w14:textId="77777777" w:rsidR="00C819E0" w:rsidRDefault="00C819E0" w:rsidP="00C819E0"/>
    <w:p w14:paraId="5B9C2336" w14:textId="112519FE" w:rsidR="00C819E0" w:rsidRPr="00D07617" w:rsidRDefault="00C819E0" w:rsidP="00C819E0">
      <w:pPr>
        <w:jc w:val="both"/>
        <w:rPr>
          <w:rFonts w:asciiTheme="majorBidi" w:hAnsiTheme="majorBidi" w:cstheme="majorBidi"/>
          <w:color w:val="FF0000"/>
          <w:sz w:val="24"/>
          <w:szCs w:val="24"/>
        </w:rPr>
      </w:pPr>
      <w:r w:rsidRPr="00D07617">
        <w:rPr>
          <w:rFonts w:asciiTheme="majorBidi" w:hAnsiTheme="majorBidi" w:cstheme="majorBidi"/>
          <w:b/>
          <w:bCs/>
          <w:color w:val="FF0000"/>
          <w:sz w:val="24"/>
          <w:szCs w:val="24"/>
        </w:rPr>
        <w:t xml:space="preserve">Figure </w:t>
      </w:r>
      <w:r w:rsidR="009D3DB6" w:rsidRPr="00D07617">
        <w:rPr>
          <w:rFonts w:asciiTheme="majorBidi" w:hAnsiTheme="majorBidi" w:cstheme="majorBidi"/>
          <w:b/>
          <w:bCs/>
          <w:color w:val="FF0000"/>
          <w:sz w:val="24"/>
          <w:szCs w:val="24"/>
        </w:rPr>
        <w:t>S6</w:t>
      </w:r>
      <w:r w:rsidRPr="00D07617">
        <w:rPr>
          <w:rFonts w:asciiTheme="majorBidi" w:hAnsiTheme="majorBidi" w:cstheme="majorBidi"/>
          <w:b/>
          <w:bCs/>
          <w:color w:val="FF0000"/>
          <w:sz w:val="24"/>
          <w:szCs w:val="24"/>
        </w:rPr>
        <w:t xml:space="preserve">. </w:t>
      </w:r>
      <w:r w:rsidRPr="00D07617">
        <w:rPr>
          <w:rFonts w:asciiTheme="majorBidi" w:hAnsiTheme="majorBidi" w:cstheme="majorBidi"/>
          <w:color w:val="FF0000"/>
          <w:sz w:val="24"/>
          <w:szCs w:val="24"/>
        </w:rPr>
        <w:t xml:space="preserve">Changes in ovarian MDA level (a) and SOD activity (b) among the different groups. There was no significant difference in the MDA level and SOD activity between the </w:t>
      </w:r>
      <w:r w:rsidR="00C15195">
        <w:rPr>
          <w:rFonts w:asciiTheme="majorBidi" w:hAnsiTheme="majorBidi" w:cstheme="majorBidi"/>
          <w:color w:val="FF0000"/>
          <w:sz w:val="24"/>
          <w:szCs w:val="24"/>
        </w:rPr>
        <w:t>S</w:t>
      </w:r>
      <w:r w:rsidRPr="00D07617">
        <w:rPr>
          <w:rFonts w:asciiTheme="majorBidi" w:hAnsiTheme="majorBidi" w:cstheme="majorBidi"/>
          <w:color w:val="FF0000"/>
          <w:sz w:val="24"/>
          <w:szCs w:val="24"/>
        </w:rPr>
        <w:t>ham versus Sham+LY294002 and PCOS+MSCs+LY294002 versus PCOS+LY294002 groups.</w:t>
      </w:r>
    </w:p>
    <w:p w14:paraId="03DC1845" w14:textId="77777777" w:rsidR="00C819E0" w:rsidRPr="00C819E0" w:rsidRDefault="00C819E0" w:rsidP="00C819E0">
      <w:pPr>
        <w:rPr>
          <w:rFonts w:asciiTheme="majorBidi" w:hAnsiTheme="majorBidi" w:cstheme="majorBidi"/>
          <w:sz w:val="24"/>
          <w:szCs w:val="24"/>
        </w:rPr>
      </w:pPr>
    </w:p>
    <w:p w14:paraId="4B01C5FD" w14:textId="77777777" w:rsidR="00C819E0" w:rsidRPr="00C819E0" w:rsidRDefault="00C819E0" w:rsidP="00C819E0">
      <w:pPr>
        <w:rPr>
          <w:rFonts w:asciiTheme="majorBidi" w:hAnsiTheme="majorBidi" w:cstheme="majorBidi"/>
          <w:sz w:val="24"/>
          <w:szCs w:val="24"/>
        </w:rPr>
      </w:pPr>
    </w:p>
    <w:p w14:paraId="325B8731" w14:textId="77777777" w:rsidR="00C819E0" w:rsidRPr="00C819E0" w:rsidRDefault="00C819E0" w:rsidP="00C819E0">
      <w:pPr>
        <w:rPr>
          <w:rFonts w:asciiTheme="majorBidi" w:hAnsiTheme="majorBidi" w:cstheme="majorBidi"/>
          <w:sz w:val="24"/>
          <w:szCs w:val="24"/>
        </w:rPr>
      </w:pPr>
    </w:p>
    <w:p w14:paraId="44ED60E6" w14:textId="77777777" w:rsidR="00C819E0" w:rsidRPr="00C819E0" w:rsidRDefault="00C819E0" w:rsidP="00C819E0">
      <w:pPr>
        <w:rPr>
          <w:rFonts w:asciiTheme="majorBidi" w:hAnsiTheme="majorBidi" w:cstheme="majorBidi"/>
          <w:sz w:val="24"/>
          <w:szCs w:val="24"/>
        </w:rPr>
      </w:pPr>
    </w:p>
    <w:p w14:paraId="7F818223" w14:textId="77777777" w:rsidR="00C819E0" w:rsidRPr="00C819E0" w:rsidRDefault="00C819E0" w:rsidP="00C819E0">
      <w:pPr>
        <w:rPr>
          <w:rFonts w:asciiTheme="majorBidi" w:hAnsiTheme="majorBidi" w:cstheme="majorBidi"/>
          <w:sz w:val="24"/>
          <w:szCs w:val="24"/>
        </w:rPr>
      </w:pPr>
    </w:p>
    <w:p w14:paraId="5B91396E" w14:textId="77777777" w:rsidR="00C819E0" w:rsidRPr="00C819E0" w:rsidRDefault="00C819E0" w:rsidP="00C819E0">
      <w:pPr>
        <w:rPr>
          <w:rFonts w:asciiTheme="majorBidi" w:hAnsiTheme="majorBidi" w:cstheme="majorBidi"/>
          <w:sz w:val="24"/>
          <w:szCs w:val="24"/>
        </w:rPr>
      </w:pPr>
    </w:p>
    <w:p w14:paraId="74A5B3F5" w14:textId="77777777" w:rsidR="00C819E0" w:rsidRDefault="00C819E0" w:rsidP="00C819E0">
      <w:pPr>
        <w:rPr>
          <w:rFonts w:asciiTheme="majorBidi" w:hAnsiTheme="majorBidi" w:cstheme="majorBidi"/>
          <w:sz w:val="24"/>
          <w:szCs w:val="24"/>
        </w:rPr>
      </w:pPr>
    </w:p>
    <w:p w14:paraId="54FF0F77" w14:textId="77777777" w:rsidR="00C819E0" w:rsidRDefault="00C819E0" w:rsidP="00C819E0">
      <w:pPr>
        <w:rPr>
          <w:rFonts w:asciiTheme="majorBidi" w:hAnsiTheme="majorBidi" w:cstheme="majorBidi"/>
          <w:sz w:val="24"/>
          <w:szCs w:val="24"/>
        </w:rPr>
      </w:pPr>
    </w:p>
    <w:p w14:paraId="41A11A63" w14:textId="77777777" w:rsidR="00C819E0" w:rsidRDefault="00C819E0" w:rsidP="00C819E0">
      <w:pPr>
        <w:rPr>
          <w:rFonts w:asciiTheme="majorBidi" w:hAnsiTheme="majorBidi" w:cstheme="majorBidi"/>
          <w:sz w:val="24"/>
          <w:szCs w:val="24"/>
        </w:rPr>
      </w:pPr>
    </w:p>
    <w:p w14:paraId="6F39BE1E" w14:textId="77777777" w:rsidR="00C819E0" w:rsidRDefault="00C819E0" w:rsidP="00C819E0">
      <w:pPr>
        <w:rPr>
          <w:rFonts w:asciiTheme="majorBidi" w:hAnsiTheme="majorBidi" w:cstheme="majorBidi"/>
          <w:sz w:val="24"/>
          <w:szCs w:val="24"/>
        </w:rPr>
      </w:pPr>
    </w:p>
    <w:p w14:paraId="3C501CC1" w14:textId="77777777" w:rsidR="00C819E0" w:rsidRDefault="00C819E0" w:rsidP="00C819E0">
      <w:pPr>
        <w:rPr>
          <w:rFonts w:asciiTheme="majorBidi" w:hAnsiTheme="majorBidi" w:cstheme="majorBidi"/>
          <w:sz w:val="24"/>
          <w:szCs w:val="24"/>
        </w:rPr>
      </w:pPr>
    </w:p>
    <w:p w14:paraId="0E81A296" w14:textId="77777777" w:rsidR="00C819E0" w:rsidRDefault="00C819E0" w:rsidP="00C819E0">
      <w:pPr>
        <w:rPr>
          <w:rFonts w:asciiTheme="majorBidi" w:hAnsiTheme="majorBidi" w:cstheme="majorBidi"/>
          <w:sz w:val="24"/>
          <w:szCs w:val="24"/>
        </w:rPr>
      </w:pPr>
    </w:p>
    <w:p w14:paraId="2600E728" w14:textId="77777777" w:rsidR="00C819E0" w:rsidRDefault="00C819E0" w:rsidP="00C819E0">
      <w:pPr>
        <w:rPr>
          <w:rFonts w:asciiTheme="majorBidi" w:hAnsiTheme="majorBidi" w:cstheme="majorBidi"/>
          <w:sz w:val="24"/>
          <w:szCs w:val="24"/>
        </w:rPr>
      </w:pPr>
    </w:p>
    <w:p w14:paraId="134D32D7" w14:textId="77777777" w:rsidR="00C819E0" w:rsidRDefault="00C819E0" w:rsidP="00C819E0">
      <w:pPr>
        <w:rPr>
          <w:rFonts w:asciiTheme="majorBidi" w:hAnsiTheme="majorBidi" w:cstheme="majorBidi"/>
          <w:sz w:val="24"/>
          <w:szCs w:val="24"/>
        </w:rPr>
      </w:pPr>
    </w:p>
    <w:p w14:paraId="1855ACE2" w14:textId="77777777" w:rsidR="00C819E0" w:rsidRDefault="00C819E0" w:rsidP="00C819E0">
      <w:pPr>
        <w:rPr>
          <w:rFonts w:asciiTheme="majorBidi" w:hAnsiTheme="majorBidi" w:cstheme="majorBidi"/>
          <w:sz w:val="24"/>
          <w:szCs w:val="24"/>
        </w:rPr>
      </w:pPr>
    </w:p>
    <w:p w14:paraId="140A55FC" w14:textId="77777777" w:rsidR="00C819E0" w:rsidRDefault="00C819E0" w:rsidP="00C819E0">
      <w:pPr>
        <w:rPr>
          <w:rFonts w:asciiTheme="majorBidi" w:hAnsiTheme="majorBidi" w:cstheme="majorBidi"/>
          <w:sz w:val="24"/>
          <w:szCs w:val="24"/>
        </w:rPr>
      </w:pPr>
    </w:p>
    <w:p w14:paraId="78B10E1C" w14:textId="2B45B727" w:rsidR="00C819E0" w:rsidRDefault="009D3DB6" w:rsidP="00C819E0">
      <w:pPr>
        <w:rPr>
          <w:rFonts w:asciiTheme="majorBidi" w:hAnsiTheme="majorBidi" w:cstheme="majorBidi"/>
          <w:sz w:val="24"/>
          <w:szCs w:val="24"/>
        </w:rPr>
      </w:pPr>
      <w:r>
        <w:rPr>
          <w:rFonts w:asciiTheme="majorBidi" w:hAnsiTheme="majorBidi" w:cstheme="majorBidi"/>
          <w:noProof/>
          <w:sz w:val="24"/>
          <w:szCs w:val="24"/>
          <w:lang w:bidi="fa-IR"/>
        </w:rPr>
        <w:lastRenderedPageBreak/>
        <mc:AlternateContent>
          <mc:Choice Requires="wps">
            <w:drawing>
              <wp:anchor distT="0" distB="0" distL="114300" distR="114300" simplePos="0" relativeHeight="251669504" behindDoc="0" locked="0" layoutInCell="1" allowOverlap="1" wp14:anchorId="2C902B36" wp14:editId="6BEF98D7">
                <wp:simplePos x="0" y="0"/>
                <wp:positionH relativeFrom="column">
                  <wp:posOffset>-608467</wp:posOffset>
                </wp:positionH>
                <wp:positionV relativeFrom="paragraph">
                  <wp:posOffset>-465698</wp:posOffset>
                </wp:positionV>
                <wp:extent cx="7152036" cy="3378861"/>
                <wp:effectExtent l="0" t="0" r="0" b="0"/>
                <wp:wrapNone/>
                <wp:docPr id="1168226151" name="Text Box 7"/>
                <wp:cNvGraphicFramePr/>
                <a:graphic xmlns:a="http://schemas.openxmlformats.org/drawingml/2006/main">
                  <a:graphicData uri="http://schemas.microsoft.com/office/word/2010/wordprocessingShape">
                    <wps:wsp>
                      <wps:cNvSpPr txBox="1"/>
                      <wps:spPr>
                        <a:xfrm>
                          <a:off x="0" y="0"/>
                          <a:ext cx="7152036" cy="3378861"/>
                        </a:xfrm>
                        <a:prstGeom prst="rect">
                          <a:avLst/>
                        </a:prstGeom>
                        <a:solidFill>
                          <a:schemeClr val="lt1"/>
                        </a:solidFill>
                        <a:ln w="6350">
                          <a:noFill/>
                        </a:ln>
                      </wps:spPr>
                      <wps:txbx>
                        <w:txbxContent>
                          <w:p w14:paraId="39A627C6" w14:textId="205A6FD5" w:rsidR="009D3DB6" w:rsidRDefault="009D3DB6" w:rsidP="009D3DB6">
                            <w:pPr>
                              <w:jc w:val="center"/>
                            </w:pPr>
                            <w:r>
                              <w:rPr>
                                <w:noProof/>
                                <w:lang w:bidi="fa-IR"/>
                              </w:rPr>
                              <w:drawing>
                                <wp:inline distT="0" distB="0" distL="0" distR="0" wp14:anchorId="7E21A8B7" wp14:editId="4F2A230B">
                                  <wp:extent cx="5303781" cy="3198701"/>
                                  <wp:effectExtent l="0" t="0" r="0" b="1905"/>
                                  <wp:docPr id="311344443"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323661" cy="3210691"/>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C902B36" id="Text Box 7" o:spid="_x0000_s1032" type="#_x0000_t202" style="position:absolute;margin-left:-47.9pt;margin-top:-36.65pt;width:563.15pt;height:266.05pt;z-index:251669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" fillcolor="white [3201]" stroked="f" strokeweight=".5pt">
                <v:textbox>
                  <w:txbxContent>
                    <w:p w14:paraId="39A627C6" w14:textId="205A6FD5" w:rsidR="009D3DB6" w:rsidRDefault="009D3DB6" w:rsidP="009D3DB6">
                      <w:pPr>
                        <w:jc w:val="center"/>
                      </w:pPr>
                      <w:r>
                        <w:rPr>
                          <w:noProof/>
                          <w:lang w:bidi="fa-IR"/>
                        </w:rPr>
                        <w:drawing>
                          <wp:inline distT="0" distB="0" distL="0" distR="0" wp14:anchorId="7E21A8B7" wp14:editId="4F2A230B">
                            <wp:extent cx="5303781" cy="3198701"/>
                            <wp:effectExtent l="0" t="0" r="0" b="1905"/>
                            <wp:docPr id="311344443"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323661" cy="3210691"/>
                                    </a:xfrm>
                                    <a:prstGeom prst="rect">
                                      <a:avLst/>
                                    </a:prstGeom>
                                    <a:noFill/>
                                    <a:ln>
                                      <a:noFill/>
                                    </a:ln>
                                  </pic:spPr>
                                </pic:pic>
                              </a:graphicData>
                            </a:graphic>
                          </wp:inline>
                        </w:drawing>
                      </w:r>
                    </w:p>
                  </w:txbxContent>
                </v:textbox>
              </v:shape>
            </w:pict>
          </mc:Fallback>
        </mc:AlternateContent>
      </w:r>
    </w:p>
    <w:p w14:paraId="20253F3D" w14:textId="77777777" w:rsidR="009D3DB6" w:rsidRPr="009D3DB6" w:rsidRDefault="009D3DB6" w:rsidP="009D3DB6">
      <w:pPr>
        <w:rPr>
          <w:rFonts w:asciiTheme="majorBidi" w:hAnsiTheme="majorBidi" w:cstheme="majorBidi"/>
          <w:sz w:val="24"/>
          <w:szCs w:val="24"/>
        </w:rPr>
      </w:pPr>
    </w:p>
    <w:p w14:paraId="6E97672F" w14:textId="77777777" w:rsidR="009D3DB6" w:rsidRPr="009D3DB6" w:rsidRDefault="009D3DB6" w:rsidP="009D3DB6">
      <w:pPr>
        <w:rPr>
          <w:rFonts w:asciiTheme="majorBidi" w:hAnsiTheme="majorBidi" w:cstheme="majorBidi"/>
          <w:sz w:val="24"/>
          <w:szCs w:val="24"/>
        </w:rPr>
      </w:pPr>
    </w:p>
    <w:p w14:paraId="5F87B7FD" w14:textId="77777777" w:rsidR="009D3DB6" w:rsidRPr="009D3DB6" w:rsidRDefault="009D3DB6" w:rsidP="009D3DB6">
      <w:pPr>
        <w:rPr>
          <w:rFonts w:asciiTheme="majorBidi" w:hAnsiTheme="majorBidi" w:cstheme="majorBidi"/>
          <w:sz w:val="24"/>
          <w:szCs w:val="24"/>
        </w:rPr>
      </w:pPr>
    </w:p>
    <w:p w14:paraId="46830BE4" w14:textId="77777777" w:rsidR="009D3DB6" w:rsidRPr="009D3DB6" w:rsidRDefault="009D3DB6" w:rsidP="009D3DB6">
      <w:pPr>
        <w:rPr>
          <w:rFonts w:asciiTheme="majorBidi" w:hAnsiTheme="majorBidi" w:cstheme="majorBidi"/>
          <w:sz w:val="24"/>
          <w:szCs w:val="24"/>
        </w:rPr>
      </w:pPr>
    </w:p>
    <w:p w14:paraId="45F552E1" w14:textId="77777777" w:rsidR="009D3DB6" w:rsidRPr="009D3DB6" w:rsidRDefault="009D3DB6" w:rsidP="009D3DB6">
      <w:pPr>
        <w:rPr>
          <w:rFonts w:asciiTheme="majorBidi" w:hAnsiTheme="majorBidi" w:cstheme="majorBidi"/>
          <w:sz w:val="24"/>
          <w:szCs w:val="24"/>
        </w:rPr>
      </w:pPr>
    </w:p>
    <w:p w14:paraId="1FD77620" w14:textId="77777777" w:rsidR="009D3DB6" w:rsidRPr="009D3DB6" w:rsidRDefault="009D3DB6" w:rsidP="009D3DB6">
      <w:pPr>
        <w:rPr>
          <w:rFonts w:asciiTheme="majorBidi" w:hAnsiTheme="majorBidi" w:cstheme="majorBidi"/>
          <w:sz w:val="24"/>
          <w:szCs w:val="24"/>
        </w:rPr>
      </w:pPr>
    </w:p>
    <w:p w14:paraId="2A244B5B" w14:textId="77777777" w:rsidR="009D3DB6" w:rsidRPr="009D3DB6" w:rsidRDefault="009D3DB6" w:rsidP="009D3DB6">
      <w:pPr>
        <w:rPr>
          <w:rFonts w:asciiTheme="majorBidi" w:hAnsiTheme="majorBidi" w:cstheme="majorBidi"/>
          <w:sz w:val="24"/>
          <w:szCs w:val="24"/>
        </w:rPr>
      </w:pPr>
    </w:p>
    <w:p w14:paraId="34402FD6" w14:textId="77777777" w:rsidR="009D3DB6" w:rsidRPr="009D3DB6" w:rsidRDefault="009D3DB6" w:rsidP="009D3DB6">
      <w:pPr>
        <w:rPr>
          <w:rFonts w:asciiTheme="majorBidi" w:hAnsiTheme="majorBidi" w:cstheme="majorBidi"/>
          <w:sz w:val="24"/>
          <w:szCs w:val="24"/>
        </w:rPr>
      </w:pPr>
    </w:p>
    <w:p w14:paraId="2076DFE8" w14:textId="77777777" w:rsidR="009D3DB6" w:rsidRPr="009D3DB6" w:rsidRDefault="009D3DB6" w:rsidP="009D3DB6">
      <w:pPr>
        <w:rPr>
          <w:rFonts w:asciiTheme="majorBidi" w:hAnsiTheme="majorBidi" w:cstheme="majorBidi"/>
          <w:sz w:val="24"/>
          <w:szCs w:val="24"/>
        </w:rPr>
      </w:pPr>
    </w:p>
    <w:p w14:paraId="28A56F2B" w14:textId="77777777" w:rsidR="009D3DB6" w:rsidRDefault="009D3DB6" w:rsidP="009D3DB6">
      <w:pPr>
        <w:rPr>
          <w:rFonts w:asciiTheme="majorBidi" w:hAnsiTheme="majorBidi" w:cstheme="majorBidi"/>
          <w:sz w:val="24"/>
          <w:szCs w:val="24"/>
        </w:rPr>
      </w:pPr>
    </w:p>
    <w:p w14:paraId="276E1C57" w14:textId="04D49E6D" w:rsidR="009D3DB6" w:rsidRPr="00D07617" w:rsidRDefault="009D3DB6" w:rsidP="009D3DB6">
      <w:pPr>
        <w:jc w:val="both"/>
        <w:rPr>
          <w:rFonts w:asciiTheme="majorBidi" w:hAnsiTheme="majorBidi" w:cstheme="majorBidi"/>
          <w:b/>
          <w:bCs/>
          <w:color w:val="FF0000"/>
          <w:sz w:val="24"/>
          <w:szCs w:val="24"/>
        </w:rPr>
      </w:pPr>
      <w:r w:rsidRPr="00D07617">
        <w:rPr>
          <w:rFonts w:asciiTheme="majorBidi" w:hAnsiTheme="majorBidi" w:cstheme="majorBidi"/>
          <w:b/>
          <w:bCs/>
          <w:color w:val="FF0000"/>
          <w:sz w:val="24"/>
          <w:szCs w:val="24"/>
        </w:rPr>
        <w:t xml:space="preserve">Figure S7. </w:t>
      </w:r>
      <w:r w:rsidRPr="00D07617">
        <w:rPr>
          <w:rFonts w:asciiTheme="majorBidi" w:hAnsiTheme="majorBidi" w:cstheme="majorBidi"/>
          <w:color w:val="FF0000"/>
          <w:sz w:val="24"/>
          <w:szCs w:val="24"/>
        </w:rPr>
        <w:t xml:space="preserve">The study analyzed changes in ovarian estradiol (a) and testosterone levels (b) across the various groups, and discovered that there was no significant difference in the estradiol and testosterone levels between the </w:t>
      </w:r>
      <w:r w:rsidR="00C15195">
        <w:rPr>
          <w:rFonts w:asciiTheme="majorBidi" w:hAnsiTheme="majorBidi" w:cstheme="majorBidi"/>
          <w:color w:val="FF0000"/>
          <w:sz w:val="24"/>
          <w:szCs w:val="24"/>
        </w:rPr>
        <w:t>S</w:t>
      </w:r>
      <w:r w:rsidRPr="00D07617">
        <w:rPr>
          <w:rFonts w:asciiTheme="majorBidi" w:hAnsiTheme="majorBidi" w:cstheme="majorBidi"/>
          <w:color w:val="FF0000"/>
          <w:sz w:val="24"/>
          <w:szCs w:val="24"/>
        </w:rPr>
        <w:t>ham and Sham+LY294002 groups, as well as between the PCOS+MSCs+LY294002 and PCOS+LY294002 groups.</w:t>
      </w:r>
    </w:p>
    <w:sectPr w:rsidR="009D3DB6" w:rsidRPr="00D0761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33D2"/>
    <w:rsid w:val="0010080B"/>
    <w:rsid w:val="00711869"/>
    <w:rsid w:val="00835792"/>
    <w:rsid w:val="009C33D2"/>
    <w:rsid w:val="009D3DB6"/>
    <w:rsid w:val="00C15195"/>
    <w:rsid w:val="00C819E0"/>
    <w:rsid w:val="00CB4C2D"/>
    <w:rsid w:val="00D07617"/>
    <w:rsid w:val="00FB3BC5"/>
    <w:rsid w:val="00FF42F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91BBB7"/>
  <w15:chartTrackingRefBased/>
  <w15:docId w15:val="{0F7C3B8B-C37E-4AB9-AD5C-12D51D8F26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fontTable" Target="fontTable.xml"/><Relationship Id="rId5" Type="http://schemas.openxmlformats.org/officeDocument/2006/relationships/image" Target="media/image2.jpeg"/><Relationship Id="rId10" Type="http://schemas.openxmlformats.org/officeDocument/2006/relationships/image" Target="media/image7.jpeg"/><Relationship Id="rId4" Type="http://schemas.openxmlformats.org/officeDocument/2006/relationships/image" Target="media/image1.jpeg"/><Relationship Id="rId9"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7</Pages>
  <Words>318</Words>
  <Characters>1819</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PHY</dc:creator>
  <cp:keywords/>
  <dc:description/>
  <cp:lastModifiedBy>PHY</cp:lastModifiedBy>
  <cp:revision>2</cp:revision>
  <dcterms:created xsi:type="dcterms:W3CDTF">2024-04-16T11:35:00Z</dcterms:created>
  <dcterms:modified xsi:type="dcterms:W3CDTF">2024-04-16T11:35:00Z</dcterms:modified>
</cp:coreProperties>
</file>