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B2" w:rsidRDefault="00533AF9" w:rsidP="00965DB8">
      <w:pPr>
        <w:spacing w:line="360" w:lineRule="auto"/>
        <w:rPr>
          <w:rFonts w:ascii="Times New Roman" w:hAnsi="Times New Roman" w:cs="Times New Roman"/>
          <w:sz w:val="22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color w:val="000000" w:themeColor="text1"/>
          <w:sz w:val="24"/>
          <w:lang w:val="en-GB"/>
        </w:rPr>
        <w:t>Table S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>3</w:t>
      </w:r>
      <w:r>
        <w:rPr>
          <w:rFonts w:ascii="Times New Roman" w:eastAsia="宋体" w:hAnsi="Times New Roman" w:cs="Times New Roman"/>
          <w:b/>
          <w:color w:val="000000" w:themeColor="text1"/>
          <w:sz w:val="24"/>
          <w:lang w:val="en-GB"/>
        </w:rPr>
        <w:t>.</w:t>
      </w:r>
      <w:r w:rsidR="00965DB8">
        <w:rPr>
          <w:rFonts w:ascii="Times New Roman" w:eastAsia="宋体" w:hAnsi="Times New Roman" w:cs="Times New Roman" w:hint="eastAsia"/>
          <w:b/>
          <w:color w:val="000000" w:themeColor="text1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Top 10 hub genes based on MCC score among co-expressed genes in </w:t>
      </w:r>
      <w:proofErr w:type="spellStart"/>
      <w:r>
        <w:rPr>
          <w:rFonts w:ascii="Times New Roman" w:hAnsi="Times New Roman" w:cs="Times New Roman"/>
          <w:sz w:val="22"/>
        </w:rPr>
        <w:t>DEGs</w:t>
      </w:r>
      <w:proofErr w:type="spellEnd"/>
      <w:r>
        <w:rPr>
          <w:rFonts w:ascii="Times New Roman" w:hAnsi="Times New Roman" w:cs="Times New Roman"/>
          <w:sz w:val="22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</w:rPr>
        <w:t>ferroptosis</w:t>
      </w:r>
      <w:proofErr w:type="spellEnd"/>
      <w:r>
        <w:rPr>
          <w:rFonts w:ascii="Times New Roman" w:hAnsi="Times New Roman" w:cs="Times New Roman"/>
          <w:sz w:val="22"/>
        </w:rPr>
        <w:t>.</w:t>
      </w:r>
    </w:p>
    <w:p w:rsidR="00533AF9" w:rsidRDefault="00533AF9" w:rsidP="00965DB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5578"/>
        <w:gridCol w:w="1372"/>
      </w:tblGrid>
      <w:tr w:rsidR="00D07FB2" w:rsidTr="00965DB8">
        <w:tc>
          <w:tcPr>
            <w:tcW w:w="1572" w:type="dxa"/>
          </w:tcPr>
          <w:p w:rsidR="00D07FB2" w:rsidRDefault="00533AF9" w:rsidP="00533A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Gene Symbol</w:t>
            </w:r>
          </w:p>
        </w:tc>
        <w:tc>
          <w:tcPr>
            <w:tcW w:w="5578" w:type="dxa"/>
          </w:tcPr>
          <w:p w:rsidR="00D07FB2" w:rsidRDefault="00533AF9" w:rsidP="00533A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Full Name</w:t>
            </w:r>
          </w:p>
        </w:tc>
        <w:tc>
          <w:tcPr>
            <w:tcW w:w="1372" w:type="dxa"/>
          </w:tcPr>
          <w:p w:rsidR="00D07FB2" w:rsidRDefault="00533AF9" w:rsidP="00533AF9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  <w:szCs w:val="22"/>
                <w:lang w:val="en"/>
              </w:rPr>
              <w:t>MCC Score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965DB8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</w:t>
            </w:r>
            <w:r w:rsidR="00533AF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O1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homo sapiens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oxygenase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KEAP1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kelch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-like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-associated protein 1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PRDX1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peroxiredoxin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1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NQO1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NAD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(P)H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quinone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dehydrogenase 1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GPX4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glutathione peroxidase 4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MAPK3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mitogen-activated protein kinase 3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proto-oncogene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SNCA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synuclein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alpha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D07FB2" w:rsidTr="00965DB8"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FBXW7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f-box and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repeat domain containing 7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D07FB2" w:rsidTr="00965DB8">
        <w:trPr>
          <w:trHeight w:val="380"/>
        </w:trPr>
        <w:tc>
          <w:tcPr>
            <w:tcW w:w="15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EZH2</w:t>
            </w:r>
            <w:proofErr w:type="spellEnd"/>
          </w:p>
        </w:tc>
        <w:tc>
          <w:tcPr>
            <w:tcW w:w="5578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enhancer of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zeste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2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polycomb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repressive complex 2 subunit</w:t>
            </w:r>
          </w:p>
        </w:tc>
        <w:tc>
          <w:tcPr>
            <w:tcW w:w="1372" w:type="dxa"/>
            <w:vAlign w:val="center"/>
          </w:tcPr>
          <w:p w:rsidR="00D07FB2" w:rsidRDefault="00533AF9" w:rsidP="00533AF9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</w:tbl>
    <w:p w:rsidR="00D07FB2" w:rsidRDefault="00D07FB2">
      <w:pPr>
        <w:rPr>
          <w:rFonts w:ascii="Times New Roman" w:hAnsi="Times New Roman" w:cs="Times New Roman"/>
          <w:b/>
          <w:bCs/>
          <w:color w:val="000000" w:themeColor="text1"/>
          <w:sz w:val="24"/>
          <w:lang w:val="en"/>
        </w:rPr>
      </w:pPr>
    </w:p>
    <w:p w:rsidR="00D07FB2" w:rsidRDefault="00D07FB2">
      <w:pPr>
        <w:rPr>
          <w:rFonts w:ascii="Times New Roman" w:hAnsi="Times New Roman" w:cs="Times New Roman"/>
          <w:sz w:val="22"/>
        </w:rPr>
      </w:pPr>
    </w:p>
    <w:p w:rsidR="00D07FB2" w:rsidRDefault="00D07FB2">
      <w:pPr>
        <w:rPr>
          <w:rFonts w:ascii="Times New Roman" w:hAnsi="Times New Roman" w:cs="Times New Roman"/>
          <w:sz w:val="22"/>
        </w:rPr>
      </w:pPr>
    </w:p>
    <w:sectPr w:rsidR="00D07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GFmMTZkZGI5ZDI2NTJmODNhMDExOTM3ZTg1ZjIifQ=="/>
  </w:docVars>
  <w:rsids>
    <w:rsidRoot w:val="00D07FB2"/>
    <w:rsid w:val="00533AF9"/>
    <w:rsid w:val="00965DB8"/>
    <w:rsid w:val="00D07FB2"/>
    <w:rsid w:val="00EC32EC"/>
    <w:rsid w:val="079A7C40"/>
    <w:rsid w:val="0A4F4D28"/>
    <w:rsid w:val="23F7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陈狒狒</dc:creator>
  <cp:lastModifiedBy>User</cp:lastModifiedBy>
  <cp:revision>3</cp:revision>
  <dcterms:created xsi:type="dcterms:W3CDTF">2023-07-05T03:37:00Z</dcterms:created>
  <dcterms:modified xsi:type="dcterms:W3CDTF">2023-09-04T08:25:00Z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6521E36DEB7F4A76A01DE950DFC45067_12</vt:lpwstr>
  </property>
</Properties>
</file>