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43F266" w14:textId="77777777" w:rsidR="00196C6B" w:rsidRDefault="00000000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Arial-BoldMT" w:hAnsi="Times New Roman" w:cs="Times New Roman"/>
          <w:b/>
          <w:bCs/>
          <w:kern w:val="0"/>
          <w:sz w:val="24"/>
          <w:szCs w:val="24"/>
        </w:rPr>
        <w:t>Table S1. Search strategy</w:t>
      </w:r>
    </w:p>
    <w:tbl>
      <w:tblPr>
        <w:tblStyle w:val="a8"/>
        <w:tblW w:w="10838" w:type="dxa"/>
        <w:tblInd w:w="-1340" w:type="dxa"/>
        <w:tblBorders>
          <w:top w:val="single" w:sz="18" w:space="0" w:color="000000" w:themeColor="text1"/>
          <w:left w:val="none" w:sz="0" w:space="0" w:color="auto"/>
          <w:bottom w:val="single" w:sz="18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444"/>
        <w:gridCol w:w="7746"/>
        <w:gridCol w:w="989"/>
      </w:tblGrid>
      <w:tr w:rsidR="009C7AE9" w14:paraId="71AA893F" w14:textId="77777777" w:rsidTr="009C7AE9">
        <w:trPr>
          <w:trHeight w:val="19"/>
        </w:trPr>
        <w:tc>
          <w:tcPr>
            <w:tcW w:w="165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5EB6EC86" w14:textId="77777777" w:rsidR="00196C6B" w:rsidRPr="009C7AE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Database</w:t>
            </w:r>
          </w:p>
        </w:tc>
        <w:tc>
          <w:tcPr>
            <w:tcW w:w="444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2A9CB6BC" w14:textId="77777777" w:rsidR="00196C6B" w:rsidRDefault="00000000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7746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591B0CE8" w14:textId="77777777" w:rsidR="00196C6B" w:rsidRDefault="0000000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Search strategy</w:t>
            </w:r>
          </w:p>
        </w:tc>
        <w:tc>
          <w:tcPr>
            <w:tcW w:w="98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7DCB0C79" w14:textId="77777777" w:rsidR="00196C6B" w:rsidRPr="009C7AE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Results</w:t>
            </w:r>
          </w:p>
        </w:tc>
      </w:tr>
      <w:tr w:rsidR="009C7AE9" w14:paraId="5AC2B2C3" w14:textId="77777777" w:rsidTr="009C7AE9">
        <w:tc>
          <w:tcPr>
            <w:tcW w:w="1659" w:type="dxa"/>
            <w:vMerge w:val="restart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36602981" w14:textId="77777777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PubMed</w:t>
            </w:r>
          </w:p>
        </w:tc>
        <w:tc>
          <w:tcPr>
            <w:tcW w:w="444" w:type="dxa"/>
            <w:tcBorders>
              <w:top w:val="single" w:sz="18" w:space="0" w:color="000000" w:themeColor="text1"/>
            </w:tcBorders>
            <w:shd w:val="clear" w:color="auto" w:fill="auto"/>
          </w:tcPr>
          <w:p w14:paraId="2224F7D5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46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7F44622B" w14:textId="77777777" w:rsidR="00196C6B" w:rsidRPr="009C7AE9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"Polycystic Ovary Syndrome"[MeSH Terms]</w:t>
            </w:r>
          </w:p>
        </w:tc>
        <w:tc>
          <w:tcPr>
            <w:tcW w:w="989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7D7709DF" w14:textId="78B34C17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18964</w:t>
            </w:r>
          </w:p>
        </w:tc>
      </w:tr>
      <w:tr w:rsidR="009C7AE9" w14:paraId="3D99361C" w14:textId="77777777" w:rsidTr="009C7AE9">
        <w:tc>
          <w:tcPr>
            <w:tcW w:w="1659" w:type="dxa"/>
            <w:vMerge/>
            <w:shd w:val="clear" w:color="auto" w:fill="auto"/>
          </w:tcPr>
          <w:p w14:paraId="7A50BB54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062F7337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746" w:type="dxa"/>
            <w:shd w:val="clear" w:color="auto" w:fill="auto"/>
            <w:vAlign w:val="center"/>
          </w:tcPr>
          <w:p w14:paraId="6563B575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"polycystic ovar*"[Title/Abstract] OR "PCOS"[Title/Abstract] OR "PCOD"[Title/Abstract] OR ("sclerocystic"[Title/Abstract] AND "ovar*"[Title/Abstract]) OR "stein Leventhal"[Title/Abstract]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3D353759" w14:textId="117B13A8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25111</w:t>
            </w:r>
          </w:p>
        </w:tc>
      </w:tr>
      <w:tr w:rsidR="009C7AE9" w14:paraId="2E176515" w14:textId="77777777" w:rsidTr="009C7AE9">
        <w:tc>
          <w:tcPr>
            <w:tcW w:w="1659" w:type="dxa"/>
            <w:vMerge/>
            <w:shd w:val="clear" w:color="auto" w:fill="auto"/>
          </w:tcPr>
          <w:p w14:paraId="39BDB5C6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3DF35275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746" w:type="dxa"/>
            <w:shd w:val="clear" w:color="auto" w:fill="auto"/>
            <w:vAlign w:val="center"/>
          </w:tcPr>
          <w:p w14:paraId="3AAF3110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#1 OR #2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DFA157E" w14:textId="39ADCCE7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26670</w:t>
            </w:r>
          </w:p>
        </w:tc>
      </w:tr>
      <w:tr w:rsidR="009C7AE9" w14:paraId="75D986C7" w14:textId="77777777" w:rsidTr="009C7AE9">
        <w:tc>
          <w:tcPr>
            <w:tcW w:w="1659" w:type="dxa"/>
            <w:vMerge/>
            <w:shd w:val="clear" w:color="auto" w:fill="auto"/>
          </w:tcPr>
          <w:p w14:paraId="528D9618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1CC3EACA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746" w:type="dxa"/>
            <w:shd w:val="clear" w:color="auto" w:fill="auto"/>
          </w:tcPr>
          <w:p w14:paraId="23131995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"Mind-Body Therapies"[MeSH Terms] OR "Yoga"[MeSH Terms] OR "biofeedback, psychology"[MeSH Terms] OR "Counseling"[MeSH Terms] OR "Aromatherapy"[MeSH Terms] OR "Tai Ji"[MeSH Terms] OR "Cognitive Behavioral Therapy"[MeSH Terms] OR "Psychotherapy"[MeSH Terms] OR "Relaxation"[MeSH Terms] OR "Relaxation Therapy"[MeSH Terms]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EC92692" w14:textId="535CF412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300443</w:t>
            </w:r>
          </w:p>
        </w:tc>
      </w:tr>
      <w:tr w:rsidR="009C7AE9" w14:paraId="7DA1F812" w14:textId="77777777" w:rsidTr="009C7AE9">
        <w:tc>
          <w:tcPr>
            <w:tcW w:w="1659" w:type="dxa"/>
            <w:vMerge/>
            <w:shd w:val="clear" w:color="auto" w:fill="auto"/>
          </w:tcPr>
          <w:p w14:paraId="35147508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6CDA8DBE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746" w:type="dxa"/>
            <w:shd w:val="clear" w:color="auto" w:fill="auto"/>
          </w:tcPr>
          <w:p w14:paraId="177CAA10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("mind"[Title/Abstract] AND "body"[Title/Abstract]) OR "hypnosis"[Title/Abstract] OR "meditat*"[Title/Abstract] OR "relax*"[Title/Abstract] OR "mindful*"[Title/Abstract] OR "yoga"[Title/Abstract] OR "tai chi"[Title/Abstract] OR ("breath*"[Title/Abstract] AND "exercise*"[Title/Abstract]) OR "massage*"[Title/Abstract] OR "imagery"[Title/Abstract] OR "biofeedback"[Title/Abstract] OR "hypno*"[Title/Abstract] OR "suggest*"[Title/Abstract] OR "autosuggest*"[Title/Abstract] OR "aromatherapy"[Title/Abstract]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494DAFE" w14:textId="60F61066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5221598</w:t>
            </w:r>
          </w:p>
        </w:tc>
      </w:tr>
      <w:tr w:rsidR="009C7AE9" w14:paraId="2CF3ED86" w14:textId="77777777" w:rsidTr="008015F3">
        <w:tc>
          <w:tcPr>
            <w:tcW w:w="1659" w:type="dxa"/>
            <w:vMerge/>
            <w:shd w:val="clear" w:color="auto" w:fill="auto"/>
          </w:tcPr>
          <w:p w14:paraId="49B6B46A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bottom w:val="nil"/>
            </w:tcBorders>
            <w:shd w:val="clear" w:color="auto" w:fill="auto"/>
          </w:tcPr>
          <w:p w14:paraId="01341350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746" w:type="dxa"/>
            <w:tcBorders>
              <w:bottom w:val="nil"/>
            </w:tcBorders>
            <w:shd w:val="clear" w:color="auto" w:fill="auto"/>
          </w:tcPr>
          <w:p w14:paraId="45D59E82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#4 OR #5</w:t>
            </w:r>
          </w:p>
        </w:tc>
        <w:tc>
          <w:tcPr>
            <w:tcW w:w="989" w:type="dxa"/>
            <w:tcBorders>
              <w:bottom w:val="nil"/>
            </w:tcBorders>
            <w:shd w:val="clear" w:color="auto" w:fill="auto"/>
            <w:vAlign w:val="center"/>
          </w:tcPr>
          <w:p w14:paraId="2F2EAEC8" w14:textId="5C452F0F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5445455</w:t>
            </w:r>
          </w:p>
        </w:tc>
      </w:tr>
      <w:tr w:rsidR="009C7AE9" w14:paraId="67090042" w14:textId="77777777" w:rsidTr="008015F3">
        <w:tc>
          <w:tcPr>
            <w:tcW w:w="1659" w:type="dxa"/>
            <w:vMerge/>
            <w:shd w:val="clear" w:color="auto" w:fill="auto"/>
          </w:tcPr>
          <w:p w14:paraId="24EBF05E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bottom w:val="nil"/>
            </w:tcBorders>
            <w:shd w:val="clear" w:color="auto" w:fill="auto"/>
          </w:tcPr>
          <w:p w14:paraId="0A7112F4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746" w:type="dxa"/>
            <w:tcBorders>
              <w:top w:val="nil"/>
              <w:bottom w:val="nil"/>
            </w:tcBorders>
            <w:shd w:val="clear" w:color="auto" w:fill="auto"/>
          </w:tcPr>
          <w:p w14:paraId="2EF0D516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(randomized controlled trial[Publication Type] OR controlled clinical trial[Publication Type] OR randomized[Title/Abstract] OR placebo[Title/Abstract] OR clinical trials as topic[Mesh:NoExp] OR randomly[Title/Abstract] OR trial[Title]) NOT (animals [Mesh] NOT (humans[Mesh] AND animals[Mesh]))</w:t>
            </w:r>
          </w:p>
        </w:tc>
        <w:tc>
          <w:tcPr>
            <w:tcW w:w="9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2B7A8A" w14:textId="48FD8EA0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1497645</w:t>
            </w:r>
          </w:p>
        </w:tc>
      </w:tr>
      <w:tr w:rsidR="009C7AE9" w14:paraId="24FE29B8" w14:textId="77777777" w:rsidTr="008015F3">
        <w:tc>
          <w:tcPr>
            <w:tcW w:w="1659" w:type="dxa"/>
            <w:vMerge/>
            <w:shd w:val="clear" w:color="auto" w:fill="auto"/>
          </w:tcPr>
          <w:p w14:paraId="5F5BD50B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14:paraId="6108E481" w14:textId="42557162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7746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14:paraId="2D331D14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#3 AND #6 AND #7</w:t>
            </w:r>
          </w:p>
        </w:tc>
        <w:tc>
          <w:tcPr>
            <w:tcW w:w="989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vAlign w:val="center"/>
          </w:tcPr>
          <w:p w14:paraId="1CEF578B" w14:textId="62EB8D99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522</w:t>
            </w:r>
          </w:p>
        </w:tc>
      </w:tr>
      <w:tr w:rsidR="009C7AE9" w14:paraId="3082B71B" w14:textId="77777777" w:rsidTr="008015F3">
        <w:tc>
          <w:tcPr>
            <w:tcW w:w="1659" w:type="dxa"/>
            <w:shd w:val="clear" w:color="auto" w:fill="auto"/>
          </w:tcPr>
          <w:p w14:paraId="4593307D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single" w:sz="8" w:space="0" w:color="000000" w:themeColor="text1"/>
            </w:tcBorders>
            <w:shd w:val="clear" w:color="auto" w:fill="auto"/>
          </w:tcPr>
          <w:p w14:paraId="3AB8118A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46" w:type="dxa"/>
            <w:tcBorders>
              <w:top w:val="single" w:sz="8" w:space="0" w:color="000000" w:themeColor="text1"/>
            </w:tcBorders>
            <w:shd w:val="clear" w:color="auto" w:fill="auto"/>
          </w:tcPr>
          <w:p w14:paraId="4285A4B6" w14:textId="01A40DFD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MeSH descriptor: [Polycystic Ovary Syndrome] explode all trees</w:t>
            </w:r>
          </w:p>
        </w:tc>
        <w:tc>
          <w:tcPr>
            <w:tcW w:w="989" w:type="dxa"/>
            <w:tcBorders>
              <w:top w:val="single" w:sz="8" w:space="0" w:color="000000" w:themeColor="text1"/>
            </w:tcBorders>
            <w:shd w:val="clear" w:color="auto" w:fill="auto"/>
            <w:vAlign w:val="center"/>
          </w:tcPr>
          <w:p w14:paraId="1C0CC232" w14:textId="0DB94980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2157</w:t>
            </w:r>
          </w:p>
        </w:tc>
      </w:tr>
      <w:tr w:rsidR="009C7AE9" w14:paraId="4EF74885" w14:textId="77777777" w:rsidTr="009C7AE9">
        <w:tc>
          <w:tcPr>
            <w:tcW w:w="1659" w:type="dxa"/>
            <w:vMerge w:val="restart"/>
            <w:shd w:val="clear" w:color="auto" w:fill="auto"/>
            <w:vAlign w:val="center"/>
          </w:tcPr>
          <w:p w14:paraId="21B75077" w14:textId="77777777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Cochrane library</w:t>
            </w:r>
          </w:p>
        </w:tc>
        <w:tc>
          <w:tcPr>
            <w:tcW w:w="444" w:type="dxa"/>
            <w:shd w:val="clear" w:color="auto" w:fill="auto"/>
          </w:tcPr>
          <w:p w14:paraId="1096ADEA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746" w:type="dxa"/>
            <w:shd w:val="clear" w:color="auto" w:fill="auto"/>
          </w:tcPr>
          <w:p w14:paraId="7F9AA4D3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(polycystic ovar*):ti,ab,kw OR (PCOS):ti,ab,kw OR (PCOD):ti,ab,kw OR (sclerocystic AND ovar*):ti,ab,kw OR ("stein Leventhal"):ti,ab,kw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AB2230B" w14:textId="18457BE2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5730</w:t>
            </w:r>
          </w:p>
        </w:tc>
      </w:tr>
      <w:tr w:rsidR="009C7AE9" w14:paraId="4C7EF8EF" w14:textId="77777777" w:rsidTr="009C7AE9">
        <w:tc>
          <w:tcPr>
            <w:tcW w:w="1659" w:type="dxa"/>
            <w:vMerge/>
            <w:shd w:val="clear" w:color="auto" w:fill="auto"/>
          </w:tcPr>
          <w:p w14:paraId="7FA5E2E4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19FE3719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746" w:type="dxa"/>
            <w:shd w:val="clear" w:color="auto" w:fill="auto"/>
          </w:tcPr>
          <w:p w14:paraId="48946DB5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#1 OR #2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0141985E" w14:textId="3CAE5DEA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5730</w:t>
            </w:r>
          </w:p>
        </w:tc>
      </w:tr>
      <w:tr w:rsidR="009C7AE9" w14:paraId="59279401" w14:textId="77777777" w:rsidTr="009C7AE9">
        <w:tc>
          <w:tcPr>
            <w:tcW w:w="1659" w:type="dxa"/>
            <w:vMerge/>
            <w:shd w:val="clear" w:color="auto" w:fill="auto"/>
          </w:tcPr>
          <w:p w14:paraId="3E20B7CD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083803A6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746" w:type="dxa"/>
            <w:shd w:val="clear" w:color="auto" w:fill="auto"/>
          </w:tcPr>
          <w:p w14:paraId="67F0B86A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MeSH descriptor: [Mind-Body Therapies] explode all trees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8DFB4CB" w14:textId="576D753C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9453</w:t>
            </w:r>
          </w:p>
        </w:tc>
      </w:tr>
      <w:tr w:rsidR="009C7AE9" w14:paraId="6E86D7D0" w14:textId="77777777" w:rsidTr="009C7AE9">
        <w:tc>
          <w:tcPr>
            <w:tcW w:w="1659" w:type="dxa"/>
            <w:vMerge/>
            <w:shd w:val="clear" w:color="auto" w:fill="auto"/>
          </w:tcPr>
          <w:p w14:paraId="5E65D669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03DF5124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746" w:type="dxa"/>
            <w:shd w:val="clear" w:color="auto" w:fill="auto"/>
          </w:tcPr>
          <w:p w14:paraId="29388123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MeSH descriptor: [Yoga] explode all trees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77BED1E3" w14:textId="1D3755F1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1230</w:t>
            </w:r>
          </w:p>
        </w:tc>
      </w:tr>
      <w:tr w:rsidR="009C7AE9" w14:paraId="75BB1887" w14:textId="77777777" w:rsidTr="009C7AE9">
        <w:tc>
          <w:tcPr>
            <w:tcW w:w="1659" w:type="dxa"/>
            <w:vMerge/>
            <w:shd w:val="clear" w:color="auto" w:fill="auto"/>
          </w:tcPr>
          <w:p w14:paraId="46124B8F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46E996AC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746" w:type="dxa"/>
            <w:shd w:val="clear" w:color="auto" w:fill="auto"/>
          </w:tcPr>
          <w:p w14:paraId="0A4629A4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MeSH descriptor: [Biofeedback, Psychology] explode all trees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0B8344C" w14:textId="6EE8BB8A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2178</w:t>
            </w:r>
          </w:p>
        </w:tc>
      </w:tr>
      <w:tr w:rsidR="009C7AE9" w14:paraId="131796CF" w14:textId="77777777" w:rsidTr="009C7AE9">
        <w:tc>
          <w:tcPr>
            <w:tcW w:w="1659" w:type="dxa"/>
            <w:vMerge/>
            <w:shd w:val="clear" w:color="auto" w:fill="auto"/>
          </w:tcPr>
          <w:p w14:paraId="25A8F9D7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5E857E40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746" w:type="dxa"/>
            <w:shd w:val="clear" w:color="auto" w:fill="auto"/>
          </w:tcPr>
          <w:p w14:paraId="42495296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MeSH descriptor: [Counseling] explode all trees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1F22F91" w14:textId="716F97CA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7589</w:t>
            </w:r>
          </w:p>
        </w:tc>
      </w:tr>
      <w:tr w:rsidR="009C7AE9" w14:paraId="37EAB213" w14:textId="77777777" w:rsidTr="009C7AE9">
        <w:tc>
          <w:tcPr>
            <w:tcW w:w="1659" w:type="dxa"/>
            <w:vMerge/>
            <w:shd w:val="clear" w:color="auto" w:fill="auto"/>
          </w:tcPr>
          <w:p w14:paraId="0B014178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4A3949E5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746" w:type="dxa"/>
            <w:shd w:val="clear" w:color="auto" w:fill="auto"/>
          </w:tcPr>
          <w:p w14:paraId="12D4C3F7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MeSH descriptor: [Aromatherapy] explode all trees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076E922E" w14:textId="7E71D76E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402</w:t>
            </w:r>
          </w:p>
        </w:tc>
      </w:tr>
      <w:tr w:rsidR="009C7AE9" w14:paraId="51FEC39B" w14:textId="77777777" w:rsidTr="009C7AE9">
        <w:tc>
          <w:tcPr>
            <w:tcW w:w="1659" w:type="dxa"/>
            <w:vMerge/>
            <w:shd w:val="clear" w:color="auto" w:fill="auto"/>
          </w:tcPr>
          <w:p w14:paraId="41BE41B1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3AEB0562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746" w:type="dxa"/>
            <w:shd w:val="clear" w:color="auto" w:fill="auto"/>
          </w:tcPr>
          <w:p w14:paraId="653A5186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MeSH descriptor: [Tai Ji] explode all trees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0956621E" w14:textId="70629909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585</w:t>
            </w:r>
          </w:p>
        </w:tc>
      </w:tr>
      <w:tr w:rsidR="009C7AE9" w14:paraId="16D915FB" w14:textId="77777777" w:rsidTr="009C7AE9">
        <w:tc>
          <w:tcPr>
            <w:tcW w:w="1659" w:type="dxa"/>
            <w:vMerge/>
            <w:shd w:val="clear" w:color="auto" w:fill="auto"/>
          </w:tcPr>
          <w:p w14:paraId="35A2FFAE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49377F0A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746" w:type="dxa"/>
            <w:shd w:val="clear" w:color="auto" w:fill="auto"/>
          </w:tcPr>
          <w:p w14:paraId="711191C0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MeSH descriptor: [Cognitive Behavioral Therapy] explode all trees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A115AE6" w14:textId="1195D4B3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14178</w:t>
            </w:r>
          </w:p>
        </w:tc>
      </w:tr>
      <w:tr w:rsidR="009C7AE9" w14:paraId="7979164D" w14:textId="77777777" w:rsidTr="009C7AE9">
        <w:tc>
          <w:tcPr>
            <w:tcW w:w="1659" w:type="dxa"/>
            <w:vMerge/>
            <w:shd w:val="clear" w:color="auto" w:fill="auto"/>
          </w:tcPr>
          <w:p w14:paraId="212CEB4B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534B5D0F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746" w:type="dxa"/>
            <w:shd w:val="clear" w:color="auto" w:fill="auto"/>
          </w:tcPr>
          <w:p w14:paraId="0D3DE6DD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MeSH descriptor: [Psychotherapy] explode all trees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ACE5AAB" w14:textId="3C0D9631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35739</w:t>
            </w:r>
          </w:p>
        </w:tc>
      </w:tr>
      <w:tr w:rsidR="009C7AE9" w14:paraId="6DE117FC" w14:textId="77777777" w:rsidTr="009C7AE9">
        <w:tc>
          <w:tcPr>
            <w:tcW w:w="1659" w:type="dxa"/>
            <w:vMerge/>
            <w:shd w:val="clear" w:color="auto" w:fill="auto"/>
          </w:tcPr>
          <w:p w14:paraId="3559936A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487924B2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746" w:type="dxa"/>
            <w:shd w:val="clear" w:color="auto" w:fill="auto"/>
          </w:tcPr>
          <w:p w14:paraId="6A819CAC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MeSH descriptor: [Relaxation] explode all trees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096474CA" w14:textId="7047B45C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2195</w:t>
            </w:r>
          </w:p>
        </w:tc>
      </w:tr>
      <w:tr w:rsidR="009C7AE9" w14:paraId="7118F9D9" w14:textId="77777777" w:rsidTr="009C7AE9">
        <w:tc>
          <w:tcPr>
            <w:tcW w:w="1659" w:type="dxa"/>
            <w:vMerge/>
            <w:shd w:val="clear" w:color="auto" w:fill="auto"/>
          </w:tcPr>
          <w:p w14:paraId="6F621DFF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2225BECB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746" w:type="dxa"/>
            <w:shd w:val="clear" w:color="auto" w:fill="auto"/>
          </w:tcPr>
          <w:p w14:paraId="1D152EAA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MeSH descriptor: [Relaxation Therapy] explode all trees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50ABFD15" w14:textId="09DF101B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2705</w:t>
            </w:r>
          </w:p>
        </w:tc>
      </w:tr>
      <w:tr w:rsidR="009C7AE9" w14:paraId="78F88ECC" w14:textId="77777777" w:rsidTr="009C7AE9">
        <w:tc>
          <w:tcPr>
            <w:tcW w:w="1659" w:type="dxa"/>
            <w:vMerge/>
            <w:shd w:val="clear" w:color="auto" w:fill="auto"/>
          </w:tcPr>
          <w:p w14:paraId="6635F743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3F5BA1E0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746" w:type="dxa"/>
            <w:shd w:val="clear" w:color="auto" w:fill="auto"/>
          </w:tcPr>
          <w:p w14:paraId="395DF4BA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#4 OR #5 OR #6 OR #7 OR #8 OR #9 OR #10 OR #11 OR #12 OR #13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482620E" w14:textId="4D7997D3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46635</w:t>
            </w:r>
          </w:p>
        </w:tc>
      </w:tr>
      <w:tr w:rsidR="009C7AE9" w14:paraId="5C99BB51" w14:textId="77777777" w:rsidTr="009C7AE9">
        <w:tc>
          <w:tcPr>
            <w:tcW w:w="1659" w:type="dxa"/>
            <w:vMerge/>
            <w:shd w:val="clear" w:color="auto" w:fill="auto"/>
          </w:tcPr>
          <w:p w14:paraId="728B0E89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5BB9834C" w14:textId="4CC26673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746" w:type="dxa"/>
            <w:shd w:val="clear" w:color="auto" w:fill="auto"/>
          </w:tcPr>
          <w:p w14:paraId="76EED93E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(mind AND body):ti,ab,kw OR hypnosis:ti,ab,kw OR meditat*:ti,ab,kw OR relax*:ti,ab,kw OR mindful*:ti,ab,kw OR yoga:ti,ab,kw OR tai chi:ti,ab,kw OR (breath* AND exercise*):ti,ab,kw OR massage*:ti,ab,kw OR imagery:ti,ab,kw OR biofeedback:ti,ab,kw OR hypno*:ti,ab,kw OR suggest*:ti,ab,kw OR autosuggest*:ti,ab,kw OR aromatherapy:ti,ab,kw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411092C" w14:textId="58E119BA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287500</w:t>
            </w:r>
          </w:p>
        </w:tc>
      </w:tr>
      <w:tr w:rsidR="009C7AE9" w14:paraId="484ED8BB" w14:textId="77777777" w:rsidTr="009C7AE9">
        <w:tc>
          <w:tcPr>
            <w:tcW w:w="1659" w:type="dxa"/>
            <w:vMerge/>
            <w:shd w:val="clear" w:color="auto" w:fill="auto"/>
          </w:tcPr>
          <w:p w14:paraId="10B40691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656CB0FB" w14:textId="4EA4C724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746" w:type="dxa"/>
            <w:shd w:val="clear" w:color="auto" w:fill="auto"/>
          </w:tcPr>
          <w:p w14:paraId="15CE71E4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#14 OR #15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BF3F01A" w14:textId="2278905D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315018</w:t>
            </w:r>
          </w:p>
        </w:tc>
      </w:tr>
      <w:tr w:rsidR="009C7AE9" w14:paraId="528A6CBF" w14:textId="77777777" w:rsidTr="009C7AE9">
        <w:tc>
          <w:tcPr>
            <w:tcW w:w="1659" w:type="dxa"/>
            <w:vMerge/>
            <w:shd w:val="clear" w:color="auto" w:fill="auto"/>
          </w:tcPr>
          <w:p w14:paraId="13DD5C1F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2E23D11A" w14:textId="064702ED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746" w:type="dxa"/>
            <w:shd w:val="clear" w:color="auto" w:fill="auto"/>
          </w:tcPr>
          <w:p w14:paraId="2F19A2FF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#3 AND #16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058ECE3B" w14:textId="6D47E7FB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664</w:t>
            </w:r>
          </w:p>
        </w:tc>
      </w:tr>
      <w:tr w:rsidR="009C7AE9" w14:paraId="1D1E13EF" w14:textId="77777777" w:rsidTr="009C7AE9">
        <w:tc>
          <w:tcPr>
            <w:tcW w:w="1659" w:type="dxa"/>
            <w:vMerge w:val="restart"/>
            <w:shd w:val="clear" w:color="auto" w:fill="auto"/>
            <w:vAlign w:val="center"/>
          </w:tcPr>
          <w:p w14:paraId="237AC7E3" w14:textId="77777777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EMBASE</w:t>
            </w:r>
          </w:p>
        </w:tc>
        <w:tc>
          <w:tcPr>
            <w:tcW w:w="444" w:type="dxa"/>
            <w:shd w:val="clear" w:color="auto" w:fill="auto"/>
          </w:tcPr>
          <w:p w14:paraId="3853038A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46" w:type="dxa"/>
            <w:shd w:val="clear" w:color="auto" w:fill="auto"/>
          </w:tcPr>
          <w:p w14:paraId="63BBA830" w14:textId="7A9B76A0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'ovary polycystic disease'/exp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31301839" w14:textId="556B7591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40</w:t>
            </w:r>
            <w:r w:rsidR="008015F3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069</w:t>
            </w:r>
          </w:p>
        </w:tc>
      </w:tr>
      <w:tr w:rsidR="009C7AE9" w14:paraId="5C6E043E" w14:textId="77777777" w:rsidTr="009C7AE9">
        <w:tc>
          <w:tcPr>
            <w:tcW w:w="1659" w:type="dxa"/>
            <w:vMerge/>
            <w:shd w:val="clear" w:color="auto" w:fill="auto"/>
          </w:tcPr>
          <w:p w14:paraId="25EF6768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6C5EC15E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746" w:type="dxa"/>
            <w:shd w:val="clear" w:color="auto" w:fill="auto"/>
          </w:tcPr>
          <w:p w14:paraId="0A2D2305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'polycystic ovar*':ab,ti OR 'pcos':ab,ti OR 'pcod':ab,ti OR (sclerocystic:ab,ti AND ovar*:ab,ti) OR 'stein leventhal':ab,ti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00A531A4" w14:textId="168A2A0C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36</w:t>
            </w:r>
            <w:r w:rsidR="008015F3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590</w:t>
            </w:r>
          </w:p>
        </w:tc>
      </w:tr>
      <w:tr w:rsidR="009C7AE9" w14:paraId="41D597BB" w14:textId="77777777" w:rsidTr="009C7AE9">
        <w:tc>
          <w:tcPr>
            <w:tcW w:w="1659" w:type="dxa"/>
            <w:vMerge/>
            <w:shd w:val="clear" w:color="auto" w:fill="auto"/>
          </w:tcPr>
          <w:p w14:paraId="03A5AA0D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05796667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746" w:type="dxa"/>
            <w:shd w:val="clear" w:color="auto" w:fill="auto"/>
          </w:tcPr>
          <w:p w14:paraId="1D5A414E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#1 OR #2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A88168B" w14:textId="4D7BD730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45</w:t>
            </w:r>
            <w:r w:rsidR="008015F3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535</w:t>
            </w:r>
          </w:p>
        </w:tc>
      </w:tr>
      <w:tr w:rsidR="009C7AE9" w14:paraId="6D55C959" w14:textId="77777777" w:rsidTr="009C7AE9">
        <w:tc>
          <w:tcPr>
            <w:tcW w:w="1659" w:type="dxa"/>
            <w:vMerge/>
            <w:shd w:val="clear" w:color="auto" w:fill="auto"/>
          </w:tcPr>
          <w:p w14:paraId="3A2AB47B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135A9A78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746" w:type="dxa"/>
            <w:shd w:val="clear" w:color="auto" w:fill="auto"/>
          </w:tcPr>
          <w:p w14:paraId="15E4A186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'autogenic training'/exp OR 'guided imagery'/exp OR 'relaxation training'/exp OR 'imagery'/exp OR 'suggestion'/exp OR 'hypnosis'/exp OR 'meditation'/exp OR 'tai chi'/exp OR 'counseling'/exp OR 'awareness'/exp OR 'bodywork'/exp OR 'massage'/exp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7F15406E" w14:textId="4CCFA850" w:rsidR="00196C6B" w:rsidRPr="009C7AE9" w:rsidRDefault="00000000">
            <w:pPr>
              <w:jc w:val="center"/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8F3A51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29</w:t>
            </w: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8F3A51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030</w:t>
            </w:r>
          </w:p>
        </w:tc>
      </w:tr>
      <w:tr w:rsidR="009C7AE9" w14:paraId="6AB6E6BB" w14:textId="77777777" w:rsidTr="009C7AE9">
        <w:tc>
          <w:tcPr>
            <w:tcW w:w="1659" w:type="dxa"/>
            <w:vMerge/>
            <w:shd w:val="clear" w:color="auto" w:fill="auto"/>
          </w:tcPr>
          <w:p w14:paraId="0F1A523F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7FD1F88D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746" w:type="dxa"/>
            <w:shd w:val="clear" w:color="auto" w:fill="auto"/>
          </w:tcPr>
          <w:p w14:paraId="353925DF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mind:ab,ti AND body:ab,ti OR hypnosis:ab,ti OR meditat*:ab,ti OR relax*:ab,ti OR mindful*:ab,ti OR yoga:ab,ti OR 'tai chi':ab,ti OR (breath*:ab,ti AND exercise*:ab,ti) OR massage*:ab,ti OR imagery:ab,ti OR biofeedback:ab,ti OR hypno*:ab,ti OR suggest*:ab,ti OR autosuggest*:ab,ti OR aromatherapy:ab,ti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C6E9E2C" w14:textId="7A773F2A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</w:t>
            </w:r>
            <w:r w:rsidR="00547CD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499</w:t>
            </w:r>
            <w:r w:rsidR="00547CDB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445</w:t>
            </w:r>
          </w:p>
        </w:tc>
      </w:tr>
      <w:tr w:rsidR="009C7AE9" w14:paraId="084D486A" w14:textId="77777777" w:rsidTr="009C7AE9">
        <w:tc>
          <w:tcPr>
            <w:tcW w:w="1659" w:type="dxa"/>
            <w:vMerge/>
            <w:shd w:val="clear" w:color="auto" w:fill="auto"/>
          </w:tcPr>
          <w:p w14:paraId="05BE91BE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7AE9D886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746" w:type="dxa"/>
            <w:shd w:val="clear" w:color="auto" w:fill="auto"/>
          </w:tcPr>
          <w:p w14:paraId="782476DA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#4 OR #5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9F071DF" w14:textId="1B289EBD" w:rsidR="00196C6B" w:rsidRPr="009C7AE9" w:rsidRDefault="00000000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</w:t>
            </w:r>
            <w:r w:rsidR="008015F3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825</w:t>
            </w:r>
            <w:r w:rsidR="008015F3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855</w:t>
            </w:r>
          </w:p>
        </w:tc>
      </w:tr>
      <w:tr w:rsidR="009C7AE9" w14:paraId="2EE9A56E" w14:textId="77777777" w:rsidTr="009C7AE9">
        <w:tc>
          <w:tcPr>
            <w:tcW w:w="1659" w:type="dxa"/>
            <w:vMerge/>
            <w:shd w:val="clear" w:color="auto" w:fill="auto"/>
          </w:tcPr>
          <w:p w14:paraId="17DFBA2A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7CF5A4D0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746" w:type="dxa"/>
            <w:shd w:val="clear" w:color="auto" w:fill="auto"/>
          </w:tcPr>
          <w:p w14:paraId="76C0AB4E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'crossover procedure':de OR 'double-blind procedure':de OR 'randomized controlled trial':de OR 'single-blind procedure':de OR random*:de,ab,ti OR factorial*:de,ab,ti OR crossover*:de,ab,ti OR ((cross NEXT/1 over*):de,ab,ti) OR placebo*:de,ab,ti OR ((doubl* NEAR/1 blind*):de,ab,ti) OR ((singl* NEAR/1 blind*):de,ab,ti) OR assign*:de,ab,ti OR allocat*:de,ab,ti OR volunteer*:de,ab,ti</w:t>
            </w:r>
          </w:p>
        </w:tc>
        <w:tc>
          <w:tcPr>
            <w:tcW w:w="989" w:type="dxa"/>
            <w:shd w:val="clear" w:color="auto" w:fill="auto"/>
          </w:tcPr>
          <w:p w14:paraId="5878D754" w14:textId="442A6C93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  <w:r w:rsidR="008015F3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363</w:t>
            </w:r>
            <w:r w:rsidR="008015F3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039</w:t>
            </w:r>
          </w:p>
        </w:tc>
      </w:tr>
      <w:tr w:rsidR="009C7AE9" w14:paraId="0BC5BFB2" w14:textId="77777777" w:rsidTr="009C7AE9">
        <w:trPr>
          <w:trHeight w:val="60"/>
        </w:trPr>
        <w:tc>
          <w:tcPr>
            <w:tcW w:w="1659" w:type="dxa"/>
            <w:vMerge/>
            <w:shd w:val="clear" w:color="auto" w:fill="auto"/>
          </w:tcPr>
          <w:p w14:paraId="547C46B9" w14:textId="77777777" w:rsidR="00196C6B" w:rsidRPr="009C7AE9" w:rsidRDefault="00196C6B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shd w:val="clear" w:color="auto" w:fill="auto"/>
          </w:tcPr>
          <w:p w14:paraId="3EB21846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746" w:type="dxa"/>
            <w:shd w:val="clear" w:color="auto" w:fill="auto"/>
          </w:tcPr>
          <w:p w14:paraId="515A12F1" w14:textId="77777777" w:rsidR="00196C6B" w:rsidRPr="009C7AE9" w:rsidRDefault="0000000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7A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#3 AND #6 AND #7</w:t>
            </w:r>
          </w:p>
        </w:tc>
        <w:tc>
          <w:tcPr>
            <w:tcW w:w="989" w:type="dxa"/>
            <w:shd w:val="clear" w:color="auto" w:fill="auto"/>
          </w:tcPr>
          <w:p w14:paraId="07957568" w14:textId="2A940C76" w:rsidR="00196C6B" w:rsidRPr="009C7AE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 w:rsidR="008015F3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436</w:t>
            </w:r>
          </w:p>
        </w:tc>
      </w:tr>
    </w:tbl>
    <w:p w14:paraId="3C57C9E2" w14:textId="21839CF1" w:rsidR="00196C6B" w:rsidRDefault="0000000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Search date: </w:t>
      </w:r>
      <w:r>
        <w:rPr>
          <w:rFonts w:ascii="Times New Roman" w:hAnsi="Times New Roman" w:cs="Times New Roman" w:hint="eastAsia"/>
          <w:b/>
          <w:sz w:val="24"/>
          <w:szCs w:val="24"/>
        </w:rPr>
        <w:t>July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, 202</w:t>
      </w:r>
      <w:r>
        <w:rPr>
          <w:rFonts w:ascii="Times New Roman" w:hAnsi="Times New Roman" w:cs="Times New Roman" w:hint="eastAsia"/>
          <w:b/>
          <w:sz w:val="24"/>
          <w:szCs w:val="24"/>
        </w:rPr>
        <w:t>4</w:t>
      </w:r>
    </w:p>
    <w:p w14:paraId="0EE8C21D" w14:textId="77777777" w:rsidR="00196C6B" w:rsidRDefault="00196C6B">
      <w:pPr>
        <w:spacing w:line="360" w:lineRule="auto"/>
        <w:rPr>
          <w:rFonts w:ascii="Times New Roman" w:hAnsi="Times New Roman" w:cs="Times New Roman"/>
          <w:sz w:val="24"/>
          <w:szCs w:val="24"/>
          <w:lang w:val="en"/>
        </w:rPr>
        <w:sectPr w:rsidR="00196C6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26B924D" w14:textId="77777777" w:rsidR="00196C6B" w:rsidRDefault="00000000">
      <w:pPr>
        <w:spacing w:line="140" w:lineRule="atLeast"/>
        <w:rPr>
          <w:rFonts w:ascii="Times New Roman" w:eastAsia="等线" w:hAnsi="Times New Roman" w:cs="Times New Roman"/>
          <w:color w:val="000000"/>
          <w:sz w:val="24"/>
          <w:szCs w:val="24"/>
          <w:lang w:val="en"/>
          <w14:ligatures w14:val="standardContextual"/>
        </w:rPr>
      </w:pPr>
      <w:r>
        <w:rPr>
          <w:rFonts w:ascii="Times New Roman" w:eastAsia="等线" w:hAnsi="Times New Roman" w:cs="Times New Roman"/>
          <w:b/>
          <w:bCs/>
          <w:color w:val="000000"/>
          <w:sz w:val="24"/>
          <w:szCs w:val="24"/>
          <w:lang w:val="en"/>
          <w14:ligatures w14:val="standardContextual"/>
        </w:rPr>
        <w:lastRenderedPageBreak/>
        <w:t>Table S2. The result of GRADE assessment</w:t>
      </w:r>
      <w:r>
        <w:rPr>
          <w:rFonts w:ascii="Times New Roman" w:eastAsia="等线" w:hAnsi="Times New Roman" w:cs="Times New Roman"/>
          <w:b/>
          <w:bCs/>
          <w:color w:val="000000"/>
          <w:sz w:val="24"/>
          <w:szCs w:val="24"/>
          <w14:ligatures w14:val="standardContextual"/>
        </w:rPr>
        <w:t>.</w:t>
      </w:r>
      <w:r>
        <w:rPr>
          <w:rFonts w:ascii="Times New Roman" w:eastAsia="等线" w:hAnsi="Times New Roman" w:cs="Times New Roman"/>
          <w:b/>
          <w:bCs/>
          <w:color w:val="000000"/>
          <w:sz w:val="24"/>
          <w:szCs w:val="24"/>
          <w:lang w:val="en"/>
          <w14:ligatures w14:val="standardContextual"/>
        </w:rPr>
        <w:t xml:space="preserve"> </w:t>
      </w:r>
    </w:p>
    <w:tbl>
      <w:tblPr>
        <w:tblW w:w="5724" w:type="pct"/>
        <w:tblInd w:w="-1008" w:type="dxa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344"/>
        <w:gridCol w:w="961"/>
        <w:gridCol w:w="1192"/>
        <w:gridCol w:w="795"/>
        <w:gridCol w:w="1364"/>
        <w:gridCol w:w="1243"/>
        <w:gridCol w:w="1220"/>
        <w:gridCol w:w="1446"/>
        <w:gridCol w:w="570"/>
        <w:gridCol w:w="847"/>
        <w:gridCol w:w="885"/>
        <w:gridCol w:w="2583"/>
        <w:gridCol w:w="1495"/>
      </w:tblGrid>
      <w:tr w:rsidR="00196C6B" w14:paraId="320FA7DF" w14:textId="77777777">
        <w:trPr>
          <w:cantSplit/>
          <w:trHeight w:val="378"/>
          <w:tblHeader/>
        </w:trPr>
        <w:tc>
          <w:tcPr>
            <w:tcW w:w="335" w:type="pct"/>
            <w:vMerge w:val="restar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3D85D8D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Outcome</w:t>
            </w:r>
          </w:p>
        </w:tc>
        <w:tc>
          <w:tcPr>
            <w:tcW w:w="2561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89D24C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Certainty assessment</w:t>
            </w:r>
          </w:p>
        </w:tc>
        <w:tc>
          <w:tcPr>
            <w:tcW w:w="439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592E9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№ of patients</w:t>
            </w:r>
          </w:p>
        </w:tc>
        <w:tc>
          <w:tcPr>
            <w:tcW w:w="1163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1E4AA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Effect</w:t>
            </w:r>
          </w:p>
        </w:tc>
        <w:tc>
          <w:tcPr>
            <w:tcW w:w="502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E1671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Certainty</w:t>
            </w:r>
          </w:p>
        </w:tc>
      </w:tr>
      <w:tr w:rsidR="00196C6B" w14:paraId="670E6BBA" w14:textId="77777777">
        <w:trPr>
          <w:cantSplit/>
          <w:trHeight w:val="140"/>
          <w:tblHeader/>
        </w:trPr>
        <w:tc>
          <w:tcPr>
            <w:tcW w:w="335" w:type="pct"/>
            <w:vMerge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</w:tcPr>
          <w:p w14:paraId="1DA7E00B" w14:textId="77777777" w:rsidR="00196C6B" w:rsidRDefault="00196C6B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 w:val="13"/>
                <w:szCs w:val="13"/>
                <w14:ligatures w14:val="standardContextual"/>
              </w:rPr>
            </w:pPr>
          </w:p>
        </w:tc>
        <w:tc>
          <w:tcPr>
            <w:tcW w:w="335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ACB28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№ of studies</w:t>
            </w:r>
          </w:p>
        </w:tc>
        <w:tc>
          <w:tcPr>
            <w:tcW w:w="36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08A1B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Study design</w:t>
            </w:r>
          </w:p>
        </w:tc>
        <w:tc>
          <w:tcPr>
            <w:tcW w:w="263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F2013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Risk of bias</w:t>
            </w:r>
          </w:p>
        </w:tc>
        <w:tc>
          <w:tcPr>
            <w:tcW w:w="41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9E52E4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Inconsistency</w:t>
            </w:r>
          </w:p>
        </w:tc>
        <w:tc>
          <w:tcPr>
            <w:tcW w:w="37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ED46F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Indirectness</w:t>
            </w:r>
          </w:p>
        </w:tc>
        <w:tc>
          <w:tcPr>
            <w:tcW w:w="36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89DD5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Imprecision</w:t>
            </w:r>
          </w:p>
        </w:tc>
        <w:tc>
          <w:tcPr>
            <w:tcW w:w="44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1BE9B8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Other considerations</w:t>
            </w:r>
          </w:p>
        </w:tc>
        <w:tc>
          <w:tcPr>
            <w:tcW w:w="183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1FC8F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MBI</w:t>
            </w:r>
          </w:p>
        </w:tc>
        <w:tc>
          <w:tcPr>
            <w:tcW w:w="256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29CB7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Control</w:t>
            </w:r>
          </w:p>
        </w:tc>
        <w:tc>
          <w:tcPr>
            <w:tcW w:w="271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2FD1C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Relative</w:t>
            </w:r>
          </w:p>
          <w:p w14:paraId="229509D8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(95% CI)</w:t>
            </w:r>
          </w:p>
        </w:tc>
        <w:tc>
          <w:tcPr>
            <w:tcW w:w="89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761CF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Absolute</w:t>
            </w:r>
          </w:p>
          <w:p w14:paraId="126020D6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FFFF"/>
                <w:szCs w:val="21"/>
                <w14:ligatures w14:val="standardContextual"/>
              </w:rPr>
              <w:t>(95% CI)</w:t>
            </w:r>
          </w:p>
        </w:tc>
        <w:tc>
          <w:tcPr>
            <w:tcW w:w="502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</w:tcPr>
          <w:p w14:paraId="0CD87508" w14:textId="77777777" w:rsidR="00196C6B" w:rsidRDefault="00196C6B">
            <w:pPr>
              <w:rPr>
                <w:rFonts w:ascii="Times New Roman" w:eastAsia="宋体" w:hAnsi="Times New Roman" w:cs="Times New Roman"/>
                <w:b/>
                <w:bCs/>
                <w:color w:val="FFFFFF"/>
                <w:szCs w:val="21"/>
                <w14:ligatures w14:val="standardContextual"/>
              </w:rPr>
            </w:pPr>
          </w:p>
        </w:tc>
      </w:tr>
      <w:tr w:rsidR="00196C6B" w14:paraId="42881040" w14:textId="77777777">
        <w:trPr>
          <w:cantSplit/>
          <w:trHeight w:val="608"/>
        </w:trPr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7A4C6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Cs w:val="21"/>
              </w:rPr>
              <w:t>PCOSQ-body hair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9107A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6</w:t>
            </w: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9FC47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randomized trials</w:t>
            </w:r>
          </w:p>
        </w:tc>
        <w:tc>
          <w:tcPr>
            <w:tcW w:w="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FEF1B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4CB4D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serious</w:t>
            </w:r>
            <w:r>
              <w:rPr>
                <w:rFonts w:ascii="Times New Roman" w:eastAsia="等线" w:hAnsi="Times New Roman" w:cs="Times New Roman"/>
                <w:szCs w:val="21"/>
                <w:vertAlign w:val="superscript"/>
                <w14:ligatures w14:val="standardContextual"/>
              </w:rPr>
              <w:t>a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849C7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313FD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serious</w:t>
            </w:r>
            <w:r>
              <w:rPr>
                <w:rFonts w:ascii="Times New Roman" w:eastAsia="等线" w:hAnsi="Times New Roman" w:cs="Times New Roman"/>
                <w:szCs w:val="21"/>
                <w:vertAlign w:val="superscript"/>
                <w14:ligatures w14:val="standardContextual"/>
              </w:rPr>
              <w:t>b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28955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none</w:t>
            </w:r>
          </w:p>
        </w:tc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B5319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131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FE264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121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CD6FF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-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09EBF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 xml:space="preserve">MD </w:t>
            </w:r>
            <w:r>
              <w:rPr>
                <w:rFonts w:ascii="Times New Roman" w:eastAsia="等线" w:hAnsi="Times New Roman" w:cs="Times New Roman"/>
                <w:b/>
                <w:bCs/>
                <w:szCs w:val="21"/>
                <w14:ligatures w14:val="standardContextual"/>
              </w:rPr>
              <w:t xml:space="preserve">2.73 </w:t>
            </w:r>
          </w:p>
          <w:p w14:paraId="5C86E25F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(0.54 to 4.91)</w:t>
            </w:r>
          </w:p>
        </w:tc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74050" w14:textId="77777777" w:rsidR="00196C6B" w:rsidRDefault="00000000">
            <w:pPr>
              <w:jc w:val="center"/>
              <w:rPr>
                <w:rFonts w:ascii="Segoe UI Symbol" w:eastAsia="等线" w:hAnsi="Segoe UI Symbol" w:cs="Segoe UI Symbol"/>
                <w:szCs w:val="21"/>
                <w14:ligatures w14:val="standardContextual"/>
              </w:rPr>
            </w:pPr>
            <w:r>
              <w:rPr>
                <w:rFonts w:ascii="Cambria Math" w:eastAsia="等线" w:hAnsi="Cambria Math" w:cs="Cambria Math"/>
                <w:szCs w:val="21"/>
                <w14:ligatures w14:val="standardContextual"/>
              </w:rPr>
              <w:t>⨁⨁</w:t>
            </w:r>
            <w:r>
              <w:rPr>
                <w:rFonts w:ascii="Segoe UI Symbol" w:eastAsia="等线" w:hAnsi="Segoe UI Symbol" w:cs="Segoe UI Symbol"/>
                <w:szCs w:val="21"/>
                <w14:ligatures w14:val="standardContextual"/>
              </w:rPr>
              <w:t>◯◯</w:t>
            </w:r>
          </w:p>
          <w:p w14:paraId="545B02D2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Low</w:t>
            </w:r>
          </w:p>
        </w:tc>
      </w:tr>
      <w:tr w:rsidR="00196C6B" w14:paraId="05583A17" w14:textId="77777777">
        <w:trPr>
          <w:cantSplit/>
          <w:trHeight w:val="924"/>
        </w:trPr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4388B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Cs w:val="21"/>
              </w:rPr>
              <w:t>PCOSQ-Emotional disturbances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A2FC5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6</w:t>
            </w: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77B66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randomized trials</w:t>
            </w:r>
          </w:p>
        </w:tc>
        <w:tc>
          <w:tcPr>
            <w:tcW w:w="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5C1EF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DCB6A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14FF7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581E2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49C10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none</w:t>
            </w:r>
          </w:p>
        </w:tc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3C6F0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131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3B6B7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121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54693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-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142CE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 xml:space="preserve">MD </w:t>
            </w:r>
            <w:r>
              <w:rPr>
                <w:rFonts w:ascii="Times New Roman" w:eastAsia="等线" w:hAnsi="Times New Roman" w:cs="Times New Roman"/>
                <w:b/>
                <w:bCs/>
                <w:szCs w:val="21"/>
                <w14:ligatures w14:val="standardContextual"/>
              </w:rPr>
              <w:t>7.75</w:t>
            </w:r>
          </w:p>
          <w:p w14:paraId="5D6CB020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(6.1 to 9.4)</w:t>
            </w:r>
          </w:p>
        </w:tc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DACEB" w14:textId="77777777" w:rsidR="00196C6B" w:rsidRDefault="00000000">
            <w:pPr>
              <w:jc w:val="center"/>
              <w:rPr>
                <w:rFonts w:ascii="Cambria Math" w:eastAsia="等线" w:hAnsi="Cambria Math" w:cs="Cambria Math"/>
                <w:szCs w:val="21"/>
                <w14:ligatures w14:val="standardContextual"/>
              </w:rPr>
            </w:pPr>
            <w:r>
              <w:rPr>
                <w:rFonts w:ascii="Cambria Math" w:eastAsia="等线" w:hAnsi="Cambria Math" w:cs="Cambria Math"/>
                <w:szCs w:val="21"/>
                <w14:ligatures w14:val="standardContextual"/>
              </w:rPr>
              <w:t>⨁⨁⨁⨁</w:t>
            </w:r>
          </w:p>
          <w:p w14:paraId="7ACF7F6C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High</w:t>
            </w:r>
          </w:p>
        </w:tc>
      </w:tr>
      <w:tr w:rsidR="00196C6B" w14:paraId="31F3ADFC" w14:textId="77777777">
        <w:trPr>
          <w:cantSplit/>
          <w:trHeight w:val="608"/>
        </w:trPr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92E8B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Cs w:val="21"/>
              </w:rPr>
              <w:t>PCOSQ-Infertility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B4816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6</w:t>
            </w: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959AB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randomized trials</w:t>
            </w:r>
          </w:p>
        </w:tc>
        <w:tc>
          <w:tcPr>
            <w:tcW w:w="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1E1B2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C24B5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serious</w:t>
            </w:r>
            <w:r>
              <w:rPr>
                <w:rFonts w:ascii="Times New Roman" w:eastAsia="等线" w:hAnsi="Times New Roman" w:cs="Times New Roman"/>
                <w:szCs w:val="21"/>
                <w:vertAlign w:val="superscript"/>
                <w14:ligatures w14:val="standardContextual"/>
              </w:rPr>
              <w:t>a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912B0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EC918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serious</w:t>
            </w:r>
            <w:r>
              <w:rPr>
                <w:rFonts w:ascii="Times New Roman" w:eastAsia="等线" w:hAnsi="Times New Roman" w:cs="Times New Roman"/>
                <w:szCs w:val="21"/>
                <w:vertAlign w:val="superscript"/>
                <w14:ligatures w14:val="standardContextual"/>
              </w:rPr>
              <w:t>b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591C9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none</w:t>
            </w:r>
          </w:p>
        </w:tc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68D5B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131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9C4E2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121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2F06F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-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EC677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 xml:space="preserve">MD </w:t>
            </w:r>
            <w:r>
              <w:rPr>
                <w:rFonts w:ascii="Times New Roman" w:eastAsia="等线" w:hAnsi="Times New Roman" w:cs="Times New Roman"/>
                <w:b/>
                <w:bCs/>
                <w:szCs w:val="21"/>
                <w14:ligatures w14:val="standardContextual"/>
              </w:rPr>
              <w:t xml:space="preserve">2.1 </w:t>
            </w:r>
          </w:p>
          <w:p w14:paraId="1CE08BB0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(-0.05 to 4.24)</w:t>
            </w:r>
          </w:p>
        </w:tc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BAB36" w14:textId="77777777" w:rsidR="00196C6B" w:rsidRDefault="00000000">
            <w:pPr>
              <w:jc w:val="center"/>
              <w:rPr>
                <w:rFonts w:ascii="Segoe UI Symbol" w:eastAsia="等线" w:hAnsi="Segoe UI Symbol" w:cs="Segoe UI Symbol"/>
                <w:szCs w:val="21"/>
                <w14:ligatures w14:val="standardContextual"/>
              </w:rPr>
            </w:pPr>
            <w:r>
              <w:rPr>
                <w:rFonts w:ascii="Cambria Math" w:eastAsia="等线" w:hAnsi="Cambria Math" w:cs="Cambria Math"/>
                <w:szCs w:val="21"/>
                <w14:ligatures w14:val="standardContextual"/>
              </w:rPr>
              <w:t>⨁⨁</w:t>
            </w:r>
            <w:r>
              <w:rPr>
                <w:rFonts w:ascii="Segoe UI Symbol" w:eastAsia="等线" w:hAnsi="Segoe UI Symbol" w:cs="Segoe UI Symbol"/>
                <w:szCs w:val="21"/>
                <w14:ligatures w14:val="standardContextual"/>
              </w:rPr>
              <w:t>◯◯</w:t>
            </w:r>
          </w:p>
          <w:p w14:paraId="70C4335F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Low</w:t>
            </w:r>
          </w:p>
        </w:tc>
      </w:tr>
      <w:tr w:rsidR="00196C6B" w14:paraId="24AFF39D" w14:textId="77777777">
        <w:trPr>
          <w:cantSplit/>
          <w:trHeight w:val="903"/>
        </w:trPr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67ABB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Cs w:val="21"/>
              </w:rPr>
              <w:t>PCOSQ-Menstrual problems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F3E23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6</w:t>
            </w: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F9543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randomized trials</w:t>
            </w:r>
          </w:p>
        </w:tc>
        <w:tc>
          <w:tcPr>
            <w:tcW w:w="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E0F4B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D95ED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D6B4D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A70BE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407F5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none</w:t>
            </w:r>
          </w:p>
        </w:tc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2212A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131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F15F6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121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A3FB4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-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AC538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 xml:space="preserve">MD </w:t>
            </w:r>
            <w:r>
              <w:rPr>
                <w:rFonts w:ascii="Times New Roman" w:eastAsia="等线" w:hAnsi="Times New Roman" w:cs="Times New Roman"/>
                <w:b/>
                <w:bCs/>
                <w:szCs w:val="21"/>
                <w14:ligatures w14:val="standardContextual"/>
              </w:rPr>
              <w:t xml:space="preserve">3.79 </w:t>
            </w:r>
          </w:p>
          <w:p w14:paraId="6EFCAD3D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(2.89 to 4.69)</w:t>
            </w:r>
          </w:p>
        </w:tc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EEA54" w14:textId="77777777" w:rsidR="00196C6B" w:rsidRDefault="00000000">
            <w:pPr>
              <w:jc w:val="center"/>
              <w:rPr>
                <w:rFonts w:ascii="Cambria Math" w:eastAsia="等线" w:hAnsi="Cambria Math" w:cs="Cambria Math"/>
                <w:szCs w:val="21"/>
                <w14:ligatures w14:val="standardContextual"/>
              </w:rPr>
            </w:pPr>
            <w:r>
              <w:rPr>
                <w:rFonts w:ascii="Cambria Math" w:eastAsia="等线" w:hAnsi="Cambria Math" w:cs="Cambria Math"/>
                <w:szCs w:val="21"/>
                <w14:ligatures w14:val="standardContextual"/>
              </w:rPr>
              <w:t>⨁⨁⨁⨁</w:t>
            </w:r>
          </w:p>
          <w:p w14:paraId="7BC08B61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High</w:t>
            </w:r>
          </w:p>
        </w:tc>
      </w:tr>
      <w:tr w:rsidR="00196C6B" w14:paraId="020FD263" w14:textId="77777777">
        <w:trPr>
          <w:cantSplit/>
          <w:trHeight w:val="630"/>
        </w:trPr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18CC1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Cs w:val="21"/>
              </w:rPr>
              <w:t>PCOSQ-Weight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17CDD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6</w:t>
            </w: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FFF55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randomized trials</w:t>
            </w:r>
          </w:p>
        </w:tc>
        <w:tc>
          <w:tcPr>
            <w:tcW w:w="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31994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8F0FE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serious</w:t>
            </w:r>
            <w:r>
              <w:rPr>
                <w:rFonts w:ascii="Times New Roman" w:eastAsia="等线" w:hAnsi="Times New Roman" w:cs="Times New Roman"/>
                <w:szCs w:val="21"/>
                <w:vertAlign w:val="superscript"/>
                <w14:ligatures w14:val="standardContextual"/>
              </w:rPr>
              <w:t>a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2433F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AB534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serious</w:t>
            </w:r>
            <w:r>
              <w:rPr>
                <w:rFonts w:ascii="Times New Roman" w:eastAsia="等线" w:hAnsi="Times New Roman" w:cs="Times New Roman"/>
                <w:szCs w:val="21"/>
                <w:vertAlign w:val="superscript"/>
                <w14:ligatures w14:val="standardContextual"/>
              </w:rPr>
              <w:t>b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68C9D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none</w:t>
            </w:r>
          </w:p>
        </w:tc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D65A3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131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0E8C4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121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E9D23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-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F442B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 xml:space="preserve">MD </w:t>
            </w:r>
            <w:r>
              <w:rPr>
                <w:rFonts w:ascii="Times New Roman" w:eastAsia="等线" w:hAnsi="Times New Roman" w:cs="Times New Roman"/>
                <w:b/>
                <w:bCs/>
                <w:szCs w:val="21"/>
                <w14:ligatures w14:val="standardContextual"/>
              </w:rPr>
              <w:t xml:space="preserve">1.48 </w:t>
            </w:r>
          </w:p>
          <w:p w14:paraId="64071A95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(0.03 to 2.93)</w:t>
            </w:r>
          </w:p>
        </w:tc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3B4B8" w14:textId="77777777" w:rsidR="00196C6B" w:rsidRDefault="00000000">
            <w:pPr>
              <w:jc w:val="center"/>
              <w:rPr>
                <w:rFonts w:ascii="Segoe UI Symbol" w:eastAsia="等线" w:hAnsi="Segoe UI Symbol" w:cs="Segoe UI Symbol"/>
                <w:szCs w:val="21"/>
                <w14:ligatures w14:val="standardContextual"/>
              </w:rPr>
            </w:pPr>
            <w:r>
              <w:rPr>
                <w:rFonts w:ascii="Cambria Math" w:eastAsia="等线" w:hAnsi="Cambria Math" w:cs="Cambria Math"/>
                <w:szCs w:val="21"/>
                <w14:ligatures w14:val="standardContextual"/>
              </w:rPr>
              <w:t>⨁⨁</w:t>
            </w:r>
            <w:r>
              <w:rPr>
                <w:rFonts w:ascii="Segoe UI Symbol" w:eastAsia="等线" w:hAnsi="Segoe UI Symbol" w:cs="Segoe UI Symbol"/>
                <w:szCs w:val="21"/>
                <w14:ligatures w14:val="standardContextual"/>
              </w:rPr>
              <w:t>◯◯</w:t>
            </w:r>
          </w:p>
          <w:p w14:paraId="6088FAF1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Low</w:t>
            </w:r>
          </w:p>
        </w:tc>
      </w:tr>
      <w:tr w:rsidR="00196C6B" w14:paraId="601E2223" w14:textId="77777777">
        <w:trPr>
          <w:cantSplit/>
          <w:trHeight w:val="608"/>
        </w:trPr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6C37B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Cs w:val="21"/>
              </w:rPr>
              <w:t>Depression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62347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6</w:t>
            </w: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3F9E3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randomized trials</w:t>
            </w:r>
          </w:p>
        </w:tc>
        <w:tc>
          <w:tcPr>
            <w:tcW w:w="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661EC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746DE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serious</w:t>
            </w:r>
            <w:r>
              <w:rPr>
                <w:rFonts w:ascii="Times New Roman" w:eastAsia="等线" w:hAnsi="Times New Roman" w:cs="Times New Roman"/>
                <w:szCs w:val="21"/>
                <w:vertAlign w:val="superscript"/>
                <w14:ligatures w14:val="standardContextual"/>
              </w:rPr>
              <w:t>a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68BF7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449FC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serious</w:t>
            </w:r>
            <w:r>
              <w:rPr>
                <w:rFonts w:ascii="Times New Roman" w:eastAsia="等线" w:hAnsi="Times New Roman" w:cs="Times New Roman"/>
                <w:szCs w:val="21"/>
                <w:vertAlign w:val="superscript"/>
                <w14:ligatures w14:val="standardContextual"/>
              </w:rPr>
              <w:t>b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73EC8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none</w:t>
            </w:r>
          </w:p>
        </w:tc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0709F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107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D682A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95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1FC62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-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C0F5F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 xml:space="preserve">SMD </w:t>
            </w:r>
            <w:r>
              <w:rPr>
                <w:rFonts w:ascii="Times New Roman" w:eastAsia="等线" w:hAnsi="Times New Roman" w:cs="Times New Roman"/>
                <w:b/>
                <w:bCs/>
                <w:szCs w:val="21"/>
                <w14:ligatures w14:val="standardContextual"/>
              </w:rPr>
              <w:t xml:space="preserve">1.53 </w:t>
            </w:r>
          </w:p>
          <w:p w14:paraId="34068C33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(-2.93 to -0.13)</w:t>
            </w:r>
          </w:p>
        </w:tc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D4E73" w14:textId="77777777" w:rsidR="00196C6B" w:rsidRDefault="00000000">
            <w:pPr>
              <w:jc w:val="center"/>
              <w:rPr>
                <w:rFonts w:ascii="Segoe UI Symbol" w:eastAsia="等线" w:hAnsi="Segoe UI Symbol" w:cs="Segoe UI Symbol"/>
                <w:szCs w:val="21"/>
                <w14:ligatures w14:val="standardContextual"/>
              </w:rPr>
            </w:pPr>
            <w:r>
              <w:rPr>
                <w:rFonts w:ascii="Cambria Math" w:eastAsia="等线" w:hAnsi="Cambria Math" w:cs="Cambria Math"/>
                <w:szCs w:val="21"/>
                <w14:ligatures w14:val="standardContextual"/>
              </w:rPr>
              <w:t>⨁⨁</w:t>
            </w:r>
            <w:r>
              <w:rPr>
                <w:rFonts w:ascii="Segoe UI Symbol" w:eastAsia="等线" w:hAnsi="Segoe UI Symbol" w:cs="Segoe UI Symbol"/>
                <w:szCs w:val="21"/>
                <w14:ligatures w14:val="standardContextual"/>
              </w:rPr>
              <w:t>◯◯</w:t>
            </w:r>
          </w:p>
          <w:p w14:paraId="1CF78E63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Low</w:t>
            </w:r>
          </w:p>
        </w:tc>
      </w:tr>
      <w:tr w:rsidR="00196C6B" w14:paraId="1229F039" w14:textId="77777777">
        <w:trPr>
          <w:cantSplit/>
          <w:trHeight w:val="630"/>
        </w:trPr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07F10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Cs w:val="21"/>
              </w:rPr>
              <w:lastRenderedPageBreak/>
              <w:t>Anxiety</w:t>
            </w:r>
          </w:p>
        </w:tc>
        <w:tc>
          <w:tcPr>
            <w:tcW w:w="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78DA9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6</w:t>
            </w: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2682E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randomized trials</w:t>
            </w:r>
          </w:p>
        </w:tc>
        <w:tc>
          <w:tcPr>
            <w:tcW w:w="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39A1B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BDF24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serious</w:t>
            </w:r>
            <w:r>
              <w:rPr>
                <w:rFonts w:ascii="Times New Roman" w:eastAsia="等线" w:hAnsi="Times New Roman" w:cs="Times New Roman"/>
                <w:szCs w:val="21"/>
                <w:vertAlign w:val="superscript"/>
                <w14:ligatures w14:val="standardContextual"/>
              </w:rPr>
              <w:t>a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C400B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1C946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not serious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3761F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none</w:t>
            </w:r>
          </w:p>
        </w:tc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74820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130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6A455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116</w:t>
            </w:r>
          </w:p>
        </w:tc>
        <w:tc>
          <w:tcPr>
            <w:tcW w:w="2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B06E7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-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4A456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 xml:space="preserve">SMD </w:t>
            </w:r>
            <w:r>
              <w:rPr>
                <w:rFonts w:ascii="Times New Roman" w:eastAsia="等线" w:hAnsi="Times New Roman" w:cs="Times New Roman"/>
                <w:b/>
                <w:bCs/>
                <w:szCs w:val="21"/>
                <w14:ligatures w14:val="standardContextual"/>
              </w:rPr>
              <w:t xml:space="preserve">1.14  </w:t>
            </w:r>
          </w:p>
          <w:p w14:paraId="2731379C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(-2.45 to 0.17)</w:t>
            </w:r>
          </w:p>
        </w:tc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F1046" w14:textId="77777777" w:rsidR="00196C6B" w:rsidRDefault="00000000">
            <w:pPr>
              <w:jc w:val="center"/>
              <w:rPr>
                <w:rFonts w:ascii="Segoe UI Symbol" w:eastAsia="等线" w:hAnsi="Segoe UI Symbol" w:cs="Segoe UI Symbol"/>
                <w:szCs w:val="21"/>
                <w14:ligatures w14:val="standardContextual"/>
              </w:rPr>
            </w:pPr>
            <w:r>
              <w:rPr>
                <w:rFonts w:ascii="Cambria Math" w:eastAsia="等线" w:hAnsi="Cambria Math" w:cs="Cambria Math"/>
                <w:szCs w:val="21"/>
                <w14:ligatures w14:val="standardContextual"/>
              </w:rPr>
              <w:t>⨁⨁⨁</w:t>
            </w:r>
            <w:r>
              <w:rPr>
                <w:rFonts w:ascii="Segoe UI Symbol" w:eastAsia="等线" w:hAnsi="Segoe UI Symbol" w:cs="Segoe UI Symbol"/>
                <w:szCs w:val="21"/>
                <w14:ligatures w14:val="standardContextual"/>
              </w:rPr>
              <w:t>◯</w:t>
            </w:r>
          </w:p>
          <w:p w14:paraId="76902009" w14:textId="77777777" w:rsidR="00196C6B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等线" w:hAnsi="Times New Roman" w:cs="Times New Roman"/>
                <w:szCs w:val="21"/>
                <w14:ligatures w14:val="standardContextual"/>
              </w:rPr>
              <w:t>Moderate</w:t>
            </w:r>
          </w:p>
        </w:tc>
      </w:tr>
    </w:tbl>
    <w:p w14:paraId="6DF168A3" w14:textId="77777777" w:rsidR="00196C6B" w:rsidRDefault="00000000">
      <w:pPr>
        <w:widowControl/>
        <w:spacing w:before="100" w:beforeAutospacing="1" w:after="100" w:afterAutospacing="1" w:line="140" w:lineRule="atLeast"/>
        <w:jc w:val="left"/>
        <w:rPr>
          <w:rFonts w:ascii="Times New Roman" w:eastAsia="宋体" w:hAnsi="Times New Roman" w:cs="Times New Roman"/>
          <w:color w:val="000000"/>
          <w:kern w:val="0"/>
          <w:szCs w:val="21"/>
          <w14:ligatures w14:val="standardContextual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val="en"/>
          <w14:ligatures w14:val="standardContextual"/>
        </w:rPr>
        <w:t>CI:</w:t>
      </w:r>
      <w:r>
        <w:rPr>
          <w:rFonts w:ascii="Times New Roman" w:eastAsia="宋体" w:hAnsi="Times New Roman" w:cs="Times New Roman"/>
          <w:color w:val="000000"/>
          <w:kern w:val="0"/>
          <w:szCs w:val="21"/>
          <w:lang w:val="en"/>
          <w14:ligatures w14:val="standardContextual"/>
        </w:rPr>
        <w:t xml:space="preserve"> confidence interval; 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val="en"/>
          <w14:ligatures w14:val="standardContextual"/>
        </w:rPr>
        <w:t>MD:</w:t>
      </w:r>
      <w:r>
        <w:rPr>
          <w:rFonts w:ascii="Times New Roman" w:eastAsia="宋体" w:hAnsi="Times New Roman" w:cs="Times New Roman"/>
          <w:color w:val="000000"/>
          <w:kern w:val="0"/>
          <w:szCs w:val="21"/>
          <w:lang w:val="en"/>
          <w14:ligatures w14:val="standardContextual"/>
        </w:rPr>
        <w:t xml:space="preserve"> mean difference; 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val="en"/>
          <w14:ligatures w14:val="standardContextual"/>
        </w:rPr>
        <w:t>SMD:</w:t>
      </w:r>
      <w:r>
        <w:rPr>
          <w:rFonts w:ascii="Times New Roman" w:eastAsia="宋体" w:hAnsi="Times New Roman" w:cs="Times New Roman"/>
          <w:color w:val="000000"/>
          <w:kern w:val="0"/>
          <w:szCs w:val="21"/>
          <w:lang w:val="en"/>
          <w14:ligatures w14:val="standardContextual"/>
        </w:rPr>
        <w:t xml:space="preserve"> standardized mean difference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  <w:lang w:val="en"/>
          <w14:ligatures w14:val="standardContextual"/>
        </w:rPr>
        <w:t>.</w:t>
      </w:r>
      <w:r>
        <w:rPr>
          <w:rFonts w:ascii="Times New Roman" w:eastAsia="宋体" w:hAnsi="Times New Roman" w:cs="Times New Roman"/>
          <w:color w:val="000000"/>
          <w:kern w:val="0"/>
          <w:szCs w:val="21"/>
          <w:lang w:val="en"/>
          <w14:ligatures w14:val="standardContextual"/>
        </w:rPr>
        <w:t xml:space="preserve"> </w:t>
      </w:r>
      <w:r>
        <w:rPr>
          <w:rFonts w:ascii="Times New Roman" w:eastAsia="等线" w:hAnsi="Times New Roman" w:cs="Times New Roman"/>
          <w:color w:val="000000"/>
          <w:szCs w:val="21"/>
          <w:lang w:val="en"/>
          <w14:ligatures w14:val="standardContextual"/>
        </w:rPr>
        <w:t xml:space="preserve">a. a high level of heterogeneity; b. the confidence interval (CI) in a GRADE assessment is very close to the null effect line </w:t>
      </w:r>
    </w:p>
    <w:p w14:paraId="61481C51" w14:textId="77777777" w:rsidR="00196C6B" w:rsidRDefault="00196C6B">
      <w:pPr>
        <w:spacing w:line="36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14:paraId="267326DE" w14:textId="77777777" w:rsidR="00196C6B" w:rsidRDefault="00196C6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96C6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FA616D" w14:textId="77777777" w:rsidR="003E5FCB" w:rsidRDefault="003E5FCB" w:rsidP="009C7AE9">
      <w:r>
        <w:separator/>
      </w:r>
    </w:p>
  </w:endnote>
  <w:endnote w:type="continuationSeparator" w:id="0">
    <w:p w14:paraId="525B8A9B" w14:textId="77777777" w:rsidR="003E5FCB" w:rsidRDefault="003E5FCB" w:rsidP="009C7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MS Gothic"/>
    <w:charset w:val="80"/>
    <w:family w:val="auto"/>
    <w:pitch w:val="default"/>
    <w:sig w:usb0="00000000" w:usb1="0000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5845F" w14:textId="77777777" w:rsidR="003E5FCB" w:rsidRDefault="003E5FCB" w:rsidP="009C7AE9">
      <w:r>
        <w:separator/>
      </w:r>
    </w:p>
  </w:footnote>
  <w:footnote w:type="continuationSeparator" w:id="0">
    <w:p w14:paraId="4D50DAA4" w14:textId="77777777" w:rsidR="003E5FCB" w:rsidRDefault="003E5FCB" w:rsidP="009C7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Q0NjcwMjKxtDAyNjBW0lEKTi0uzszPAykwqgUAotmDiSwAAAA="/>
    <w:docVar w:name="commondata" w:val="eyJoZGlkIjoiMzEwNTM5NzYwMDRjMzkwZTVkZjY2ODkwMGIxNGU0OTUifQ=="/>
    <w:docVar w:name="KSO_WPS_MARK_KEY" w:val="7b376cbe-9a1c-4b8b-ace1-cd56616909e7"/>
  </w:docVars>
  <w:rsids>
    <w:rsidRoot w:val="00571615"/>
    <w:rsid w:val="000408FA"/>
    <w:rsid w:val="0006411D"/>
    <w:rsid w:val="00081538"/>
    <w:rsid w:val="00091C20"/>
    <w:rsid w:val="000D695B"/>
    <w:rsid w:val="00161A30"/>
    <w:rsid w:val="00185811"/>
    <w:rsid w:val="00191E63"/>
    <w:rsid w:val="00196C6B"/>
    <w:rsid w:val="001C3DA4"/>
    <w:rsid w:val="001F38BE"/>
    <w:rsid w:val="00245BC3"/>
    <w:rsid w:val="00290DE9"/>
    <w:rsid w:val="002927CD"/>
    <w:rsid w:val="002F4160"/>
    <w:rsid w:val="00362784"/>
    <w:rsid w:val="00380BBB"/>
    <w:rsid w:val="003E5FCB"/>
    <w:rsid w:val="00421010"/>
    <w:rsid w:val="00427645"/>
    <w:rsid w:val="004D65C0"/>
    <w:rsid w:val="004E0F0C"/>
    <w:rsid w:val="005132AE"/>
    <w:rsid w:val="00520E8A"/>
    <w:rsid w:val="00547CDB"/>
    <w:rsid w:val="00561E6C"/>
    <w:rsid w:val="00571615"/>
    <w:rsid w:val="00580237"/>
    <w:rsid w:val="005859EC"/>
    <w:rsid w:val="005A786D"/>
    <w:rsid w:val="00600514"/>
    <w:rsid w:val="006020B7"/>
    <w:rsid w:val="006211F9"/>
    <w:rsid w:val="00670392"/>
    <w:rsid w:val="006A4E48"/>
    <w:rsid w:val="006B24F5"/>
    <w:rsid w:val="006B3EDA"/>
    <w:rsid w:val="00712794"/>
    <w:rsid w:val="00746B34"/>
    <w:rsid w:val="007A3FA1"/>
    <w:rsid w:val="007E38D9"/>
    <w:rsid w:val="007E7F26"/>
    <w:rsid w:val="008015F3"/>
    <w:rsid w:val="00851875"/>
    <w:rsid w:val="00860CE1"/>
    <w:rsid w:val="00882947"/>
    <w:rsid w:val="008F3A51"/>
    <w:rsid w:val="00914E70"/>
    <w:rsid w:val="009263B4"/>
    <w:rsid w:val="009404A8"/>
    <w:rsid w:val="009512CF"/>
    <w:rsid w:val="00960E65"/>
    <w:rsid w:val="00973E6C"/>
    <w:rsid w:val="00993DCE"/>
    <w:rsid w:val="009A0F43"/>
    <w:rsid w:val="009A3ADA"/>
    <w:rsid w:val="009C7AE9"/>
    <w:rsid w:val="009F12BB"/>
    <w:rsid w:val="00AB5422"/>
    <w:rsid w:val="00AB6F48"/>
    <w:rsid w:val="00AE25F8"/>
    <w:rsid w:val="00B75518"/>
    <w:rsid w:val="00B8621F"/>
    <w:rsid w:val="00BB1308"/>
    <w:rsid w:val="00BE43D2"/>
    <w:rsid w:val="00BF7976"/>
    <w:rsid w:val="00C24E41"/>
    <w:rsid w:val="00C422C1"/>
    <w:rsid w:val="00C80A68"/>
    <w:rsid w:val="00D06581"/>
    <w:rsid w:val="00D17568"/>
    <w:rsid w:val="00D413FC"/>
    <w:rsid w:val="00D55B69"/>
    <w:rsid w:val="00D71110"/>
    <w:rsid w:val="00D835FB"/>
    <w:rsid w:val="00DA26FE"/>
    <w:rsid w:val="00DD2861"/>
    <w:rsid w:val="00DD4A9C"/>
    <w:rsid w:val="00DE1F2C"/>
    <w:rsid w:val="00DE20E1"/>
    <w:rsid w:val="00DF16F5"/>
    <w:rsid w:val="00E0286E"/>
    <w:rsid w:val="00E604A0"/>
    <w:rsid w:val="00EA6B49"/>
    <w:rsid w:val="00EC1B29"/>
    <w:rsid w:val="00EE301A"/>
    <w:rsid w:val="00F425D9"/>
    <w:rsid w:val="00F4475D"/>
    <w:rsid w:val="34DD7070"/>
    <w:rsid w:val="68CE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A174B"/>
  <w15:docId w15:val="{E03483E9-C83F-4506-BB55-BDB23EEEF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term">
    <w:name w:val="term"/>
    <w:basedOn w:val="a0"/>
  </w:style>
  <w:style w:type="character" w:customStyle="1" w:styleId="label">
    <w:name w:val="label"/>
    <w:basedOn w:val="a0"/>
  </w:style>
  <w:style w:type="paragraph" w:styleId="ab">
    <w:name w:val="Revision"/>
    <w:hidden/>
    <w:uiPriority w:val="99"/>
    <w:unhideWhenUsed/>
    <w:rsid w:val="009C7AE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820</Words>
  <Characters>4679</Characters>
  <Application>Microsoft Office Word</Application>
  <DocSecurity>0</DocSecurity>
  <Lines>38</Lines>
  <Paragraphs>10</Paragraphs>
  <ScaleCrop>false</ScaleCrop>
  <Company>Zhejiang University</Company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 Kenny</dc:creator>
  <cp:lastModifiedBy>赵坤</cp:lastModifiedBy>
  <cp:revision>29</cp:revision>
  <dcterms:created xsi:type="dcterms:W3CDTF">2018-10-31T11:17:00Z</dcterms:created>
  <dcterms:modified xsi:type="dcterms:W3CDTF">2024-07-07T22:18:00Z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DC5C7BEAF8454655AFE613E866AC25B7_12</vt:lpwstr>
  </property>
</Properties>
</file>