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9A73" w14:textId="60030D48" w:rsidR="000A5CFB" w:rsidRPr="000A5CFB" w:rsidRDefault="000A5CFB" w:rsidP="000A5CF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5CFB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</w:t>
      </w:r>
      <w:r w:rsidR="0058318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0A5CF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8FC00E3" w14:textId="696B5589" w:rsidR="00DC2948" w:rsidRPr="0064273E" w:rsidRDefault="000A5CFB" w:rsidP="00F220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5CFB">
        <w:rPr>
          <w:rFonts w:ascii="Times New Roman" w:hAnsi="Times New Roman" w:cs="Times New Roman" w:hint="eastAsia"/>
          <w:sz w:val="24"/>
          <w:szCs w:val="24"/>
        </w:rPr>
        <w:t>Ultrasound examinations were performed using either a Mindray Voluson E8 ultrasound system equipped with a 4.55</w:t>
      </w:r>
      <w:r w:rsidRPr="000A5CFB">
        <w:rPr>
          <w:rFonts w:ascii="Times New Roman" w:hAnsi="Times New Roman" w:cs="Times New Roman" w:hint="eastAsia"/>
          <w:sz w:val="24"/>
          <w:szCs w:val="24"/>
        </w:rPr>
        <w:t>–</w:t>
      </w:r>
      <w:r w:rsidRPr="000A5CFB">
        <w:rPr>
          <w:rFonts w:ascii="Times New Roman" w:hAnsi="Times New Roman" w:cs="Times New Roman" w:hint="eastAsia"/>
          <w:sz w:val="24"/>
          <w:szCs w:val="24"/>
        </w:rPr>
        <w:t>8.33 MHz transvaginal volume probe or 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A5CFB">
        <w:rPr>
          <w:rFonts w:ascii="Times New Roman" w:hAnsi="Times New Roman" w:cs="Times New Roman" w:hint="eastAsia"/>
          <w:sz w:val="24"/>
          <w:szCs w:val="24"/>
        </w:rPr>
        <w:t>Mindray Consona N8s system equipped with a 3.0</w:t>
      </w:r>
      <w:r w:rsidRPr="000A5CFB">
        <w:rPr>
          <w:rFonts w:ascii="Times New Roman" w:hAnsi="Times New Roman" w:cs="Times New Roman" w:hint="eastAsia"/>
          <w:sz w:val="24"/>
          <w:szCs w:val="24"/>
        </w:rPr>
        <w:t>–</w:t>
      </w:r>
      <w:r w:rsidRPr="000A5CFB">
        <w:rPr>
          <w:rFonts w:ascii="Times New Roman" w:hAnsi="Times New Roman" w:cs="Times New Roman" w:hint="eastAsia"/>
          <w:sz w:val="24"/>
          <w:szCs w:val="24"/>
        </w:rPr>
        <w:t>11.0 MHz probe. The selection of the device was random.</w:t>
      </w:r>
    </w:p>
    <w:sectPr w:rsidR="00DC2948" w:rsidRPr="00642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38F0" w14:textId="77777777" w:rsidR="00E418EF" w:rsidRDefault="00E418EF" w:rsidP="000A5CFB">
      <w:pPr>
        <w:rPr>
          <w:rFonts w:hint="eastAsia"/>
        </w:rPr>
      </w:pPr>
      <w:r>
        <w:separator/>
      </w:r>
    </w:p>
  </w:endnote>
  <w:endnote w:type="continuationSeparator" w:id="0">
    <w:p w14:paraId="1D7BE241" w14:textId="77777777" w:rsidR="00E418EF" w:rsidRDefault="00E418EF" w:rsidP="000A5C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A4E9" w14:textId="77777777" w:rsidR="00E418EF" w:rsidRDefault="00E418EF" w:rsidP="000A5CFB">
      <w:pPr>
        <w:rPr>
          <w:rFonts w:hint="eastAsia"/>
        </w:rPr>
      </w:pPr>
      <w:r>
        <w:separator/>
      </w:r>
    </w:p>
  </w:footnote>
  <w:footnote w:type="continuationSeparator" w:id="0">
    <w:p w14:paraId="6D019CE8" w14:textId="77777777" w:rsidR="00E418EF" w:rsidRDefault="00E418EF" w:rsidP="000A5C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FF"/>
    <w:rsid w:val="000A5CFB"/>
    <w:rsid w:val="000D1D8E"/>
    <w:rsid w:val="0027425E"/>
    <w:rsid w:val="003F31FF"/>
    <w:rsid w:val="00583189"/>
    <w:rsid w:val="00590212"/>
    <w:rsid w:val="005A1ADD"/>
    <w:rsid w:val="0064273E"/>
    <w:rsid w:val="00690292"/>
    <w:rsid w:val="006B1F39"/>
    <w:rsid w:val="008A1138"/>
    <w:rsid w:val="008D0F01"/>
    <w:rsid w:val="00DC2948"/>
    <w:rsid w:val="00E418EF"/>
    <w:rsid w:val="00F2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1E77BE"/>
  <w15:chartTrackingRefBased/>
  <w15:docId w15:val="{DB79A5EE-EE92-4A21-9370-6B514C0D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CF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1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1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1F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1F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1F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1F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1F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1F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1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3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3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31F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31F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F31F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31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31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31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31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3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1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31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31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31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31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31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3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31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31F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A5C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A5CF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A5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A5C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谢佳新</dc:creator>
  <cp:keywords/>
  <dc:description/>
  <cp:lastModifiedBy>谢佳新</cp:lastModifiedBy>
  <cp:revision>5</cp:revision>
  <dcterms:created xsi:type="dcterms:W3CDTF">2025-10-25T04:20:00Z</dcterms:created>
  <dcterms:modified xsi:type="dcterms:W3CDTF">2025-12-04T01:23:00Z</dcterms:modified>
</cp:coreProperties>
</file>