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546" w:tblpY="1675"/>
        <w:tblW w:w="160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28" w:type="dxa"/>
          <w:right w:w="28" w:type="dxa"/>
        </w:tblCellMar>
        <w:tblLook w:val="06A0"/>
      </w:tblPr>
      <w:tblGrid>
        <w:gridCol w:w="3283"/>
        <w:gridCol w:w="1065"/>
        <w:gridCol w:w="1064"/>
        <w:gridCol w:w="1065"/>
        <w:gridCol w:w="1064"/>
        <w:gridCol w:w="1065"/>
        <w:gridCol w:w="1064"/>
        <w:gridCol w:w="1065"/>
        <w:gridCol w:w="1064"/>
        <w:gridCol w:w="1065"/>
        <w:gridCol w:w="1064"/>
        <w:gridCol w:w="1065"/>
        <w:gridCol w:w="1065"/>
      </w:tblGrid>
      <w:tr w:rsidR="002D452B" w:rsidRPr="008C3436" w:rsidTr="002D452B">
        <w:trPr>
          <w:trHeight w:val="170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Mission codes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A-priority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B-priority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C-priority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D-priority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Correct</w:t>
            </w: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Under-triage</w:t>
            </w:r>
          </w:p>
        </w:tc>
        <w:tc>
          <w:tcPr>
            <w:tcW w:w="106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Over-triage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top w:val="nil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N (% of total calls)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24" w:space="0" w:color="auto"/>
            </w:tcBorders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N (% within priority</w:t>
            </w:r>
          </w:p>
        </w:tc>
        <w:tc>
          <w:tcPr>
            <w:tcW w:w="1065" w:type="dxa"/>
            <w:tcBorders>
              <w:top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Median NEW-score (IQR)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24" w:space="0" w:color="auto"/>
            </w:tcBorders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N (% within priority</w:t>
            </w:r>
          </w:p>
        </w:tc>
        <w:tc>
          <w:tcPr>
            <w:tcW w:w="1065" w:type="dxa"/>
            <w:tcBorders>
              <w:top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Median NEW-score (IQR)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24" w:space="0" w:color="auto"/>
            </w:tcBorders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N (% within priority</w:t>
            </w:r>
          </w:p>
        </w:tc>
        <w:tc>
          <w:tcPr>
            <w:tcW w:w="1065" w:type="dxa"/>
            <w:tcBorders>
              <w:top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Median NEW-score (IQR)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24" w:space="0" w:color="auto"/>
            </w:tcBorders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N (% within priority</w:t>
            </w:r>
          </w:p>
        </w:tc>
        <w:tc>
          <w:tcPr>
            <w:tcW w:w="1065" w:type="dxa"/>
            <w:tcBorders>
              <w:top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 w:rsidRPr="008C3436"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  <w:t>Median NEW-score (IQR)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2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065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065" w:type="dxa"/>
            <w:tcBorders>
              <w:top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jc w:val="center"/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(n)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top w:val="single" w:sz="2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Medical missions</w:t>
            </w:r>
          </w:p>
        </w:tc>
        <w:tc>
          <w:tcPr>
            <w:tcW w:w="1065" w:type="dxa"/>
            <w:tcBorders>
              <w:top w:val="single" w:sz="2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single" w:sz="24" w:space="0" w:color="auto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single" w:sz="2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single" w:sz="24" w:space="0" w:color="auto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single" w:sz="2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single" w:sz="24" w:space="0" w:color="auto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single" w:sz="2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single" w:sz="24" w:space="0" w:color="auto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single" w:sz="2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single" w:sz="2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single" w:sz="24" w:space="0" w:color="auto"/>
              <w:bottom w:val="nil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single" w:sz="2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700 Cardiac arrest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103 (0.8)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60 (9.7)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16 (15-18) 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43 (1.3)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 (15-18)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(44)</w:t>
            </w:r>
          </w:p>
        </w:tc>
        <w:tc>
          <w:tcPr>
            <w:tcW w:w="1065" w:type="dxa"/>
            <w:tcBorders>
              <w:top w:val="nil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38.8 (40)</w:t>
            </w:r>
          </w:p>
        </w:tc>
        <w:tc>
          <w:tcPr>
            <w:tcW w:w="1065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(19)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702 Unconsciousness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136 (1.1)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71 (11.5)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(2-9)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65 (2.0)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(1-5)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55.9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(76)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703 Breathing difficulties (no external cause)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972 (7.6)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49 (8.0)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 (4-10)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318 (10.0)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3 (1-6)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605 (10.7)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(1-5)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(519)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(256)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(197)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704 Chest pain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1345 (10.6)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174 (28.2)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820 (25.7)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351 (6.2)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(391)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(42)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(912)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705 Undefined disturbances of vital functions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1584 (12.4)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61 (9.9)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(1-4)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493 (15.4)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1030 (18.3)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61.6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(975)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(178)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27.2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(431)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706 Stroke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360 (2.8)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262 (8.2)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98 (1.7)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37.2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(134)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(16)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(210)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711 Airway obstruction (foreign object)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20 (0.2)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8 (1.3)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(1.5-5)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12 (0.4)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15.0 (3)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713 Hanging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 (0.0)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5.5 (4-7)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(1-10)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714 Drowning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 (0.0)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 (0.8)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 (0-15)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741 Falling from height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16 (0.1)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 (0.8)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11 (0.3)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(14)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742 Wound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140 (1.1)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18 (0.6)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72 (1.3)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49 (1.5)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(119)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(5)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745 Falling, stumbling (not from height) 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1525 (12.0)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16 (2.6)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1.5(1-2.5)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149 (4.7)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810 (14.4)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550 (16.8)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(1287)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(93)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(145)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746 Blow, hit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25 (0.2)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17 (0.3)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(18)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(7)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747 Other trauma (not MVA)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60 (0.5)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 (1.0)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0.5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24 (0.8)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30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(30)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751 Inhalation of toxic gas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 (0.1)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(0.5-6.5)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(2.5-3)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9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(11)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752 Substance abuse, Overdose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286 (2.2)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11 (1.8)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(0.5-6)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114 (3.6)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(1-4)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160 (2.8)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55.9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(160)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(38)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(88)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753 Electrocution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(0.0)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754 Burns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10 (0.1)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0.5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755 Heat injury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(0.0)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(1.5-3)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756 Cold injury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44 (0.3)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11 (0.3)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(1-3.5)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32 (0.6)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(1-4)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(26)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(14)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761 Hematemesis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46 (0.4)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(0.5-7)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22 (0.4)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0.5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9 (0.3)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60.9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(28)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(8)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(10)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762 Vaginal or rectal bleeding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110 (0.9)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16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1.5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65 (1.2)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28 (0.9)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(0-2)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(87)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(6)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(17)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763 Nose bleeding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142 (1.1)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(1-1)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104 (1.8)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33 (1.0)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(135)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(5)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764 Bleeding from surgical or varicose ulcer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40 (0.3)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0.5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25 (0.4)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13 (0.4)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(0-0)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(38)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770 Undefined illness, sudden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88 (0.7)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25 (0.4)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13 (0.4)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(7)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(9)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(72)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771 Diabetic problem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172 (1.6)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19 (3.1)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(2-4.5)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52 (1.6)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(1-3)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101 (1.8)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(102)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(14)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32.6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(56)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772 Convulsions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270 (2.1)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38 (6.2)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 (2-7)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153 (4.8)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(1-4)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78 (1.4)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45.2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(122)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(22)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(126)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773 Allergic reaction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56 (0.4)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(0.5-2.5)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27 (0.8)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26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774 Undefined illness, chronic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1905 (15.0)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740 (13.1)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1164 (35.5)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(0-3)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(1639)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(266)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775 Vomiting, diarrhea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415 (3.3)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164 (2.9)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251 (7.6)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(0-2)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(389)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(26)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781 Abdominal pain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572 (4.5)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86 (2.7)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333 (5.9)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150 (4.6)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(469)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(82)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782 Headache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205 (1.6)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21 (0.7)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117 (2.1)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67 (2.0)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(180)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(5)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(20)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783 Back-, limb- or trunk pain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974 (7.7)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10 (0.3)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304 (5.4)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660 (20.1)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(920)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(44)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(10)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785 Mental disorder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360 (2.8)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60 (1.1)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300 (9.1)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(348)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(12)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 Urgent dispatch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, call still in process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101 (0.8)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98 (3.1)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(1-5)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26.7 (27)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(18)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(56)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791 Pregnancy or birth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57 (0.4)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 (0.5)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24 (0.8)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0.5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24 (0.4)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 (0.2)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52.6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(30)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(27)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795 Stand-by for EMS-mission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(0.0)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(1-12)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Fire and rescue missions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2** Traffic accidents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361 (2.8)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50 (8.1)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190 (6.0)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121 (2.1)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35.7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(129)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(8)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(224)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402 House fire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(2)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Police missions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rPr>
                <w:rFonts w:eastAsia="MS Gothic" w:hAnsi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031 Gunshot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8 (0.1)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(0.6)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16.5 (15-18)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4 (0.1)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(0-10)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(4)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37.5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032 Stabbing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22 (0.2)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12 (1.9)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(0-1.5)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8 (0.3)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0.5 (0-1.5)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2 (0.0)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13.6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(3)</w:t>
            </w:r>
          </w:p>
        </w:tc>
        <w:tc>
          <w:tcPr>
            <w:tcW w:w="1065" w:type="dxa"/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(19)</w:t>
            </w:r>
          </w:p>
        </w:tc>
      </w:tr>
      <w:tr w:rsidR="002D452B" w:rsidRPr="008C3436" w:rsidTr="002D452B">
        <w:trPr>
          <w:trHeight w:val="170"/>
        </w:trPr>
        <w:tc>
          <w:tcPr>
            <w:tcW w:w="3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52B" w:rsidRPr="008C3436" w:rsidRDefault="002D452B" w:rsidP="002D452B">
            <w:pPr>
              <w:pStyle w:val="Taulukkotyyli1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033 Assault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159 (1.2)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6 (1.0)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1.5 (1-5)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30 (0.9)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(0-2)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122 (2.2)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0 (0-1)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1 (0.0)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>* (*-*)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77.4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(123)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(3)</w:t>
            </w:r>
          </w:p>
        </w:tc>
        <w:tc>
          <w:tcPr>
            <w:tcW w:w="10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52B" w:rsidRPr="008C3436" w:rsidRDefault="002D452B" w:rsidP="002D452B">
            <w:pPr>
              <w:pStyle w:val="Taulukkotyyli2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20.8</w:t>
            </w:r>
            <w:r w:rsidRPr="008C3436">
              <w:rPr>
                <w:rFonts w:ascii="Times New Roman" w:hAnsi="Times New Roman" w:cs="Times New Roman"/>
                <w:sz w:val="16"/>
                <w:szCs w:val="16"/>
              </w:rPr>
              <w:t xml:space="preserve"> (33)</w:t>
            </w:r>
          </w:p>
        </w:tc>
      </w:tr>
    </w:tbl>
    <w:p w:rsidR="00283006" w:rsidRPr="002D452B" w:rsidRDefault="00D75B38" w:rsidP="002D452B">
      <w:pPr>
        <w:pStyle w:val="Oletu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480" w:lineRule="auto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Additional file 2: </w:t>
      </w:r>
      <w:r w:rsidR="002D452B" w:rsidRPr="002D452B">
        <w:rPr>
          <w:rFonts w:ascii="Times New Roman" w:hAnsi="Times New Roman" w:cs="Times New Roman"/>
          <w:b/>
          <w:sz w:val="20"/>
          <w:szCs w:val="24"/>
        </w:rPr>
        <w:t xml:space="preserve">Table </w:t>
      </w:r>
      <w:r>
        <w:rPr>
          <w:rFonts w:ascii="Times New Roman" w:hAnsi="Times New Roman" w:cs="Times New Roman"/>
          <w:b/>
          <w:sz w:val="20"/>
          <w:szCs w:val="24"/>
        </w:rPr>
        <w:t>S1</w:t>
      </w:r>
      <w:r w:rsidR="002D452B" w:rsidRPr="002D452B">
        <w:rPr>
          <w:rFonts w:ascii="Times New Roman" w:hAnsi="Times New Roman" w:cs="Times New Roman"/>
          <w:b/>
          <w:sz w:val="20"/>
          <w:szCs w:val="24"/>
        </w:rPr>
        <w:t xml:space="preserve">. Distribution of mission codes, priorities, National Early Warning Scores (NEWS), and accuracy of the risk assessment derived from the </w:t>
      </w:r>
      <w:r w:rsidR="002D452B" w:rsidRPr="002D452B">
        <w:rPr>
          <w:rFonts w:ascii="Times New Roman" w:hAnsi="Times New Roman" w:cs="Times New Roman"/>
          <w:b/>
          <w:sz w:val="20"/>
          <w:szCs w:val="24"/>
        </w:rPr>
        <w:lastRenderedPageBreak/>
        <w:t>NEWS.</w:t>
      </w:r>
      <w:bookmarkStart w:id="0" w:name="_GoBack"/>
      <w:bookmarkEnd w:id="0"/>
    </w:p>
    <w:sectPr w:rsidR="00283006" w:rsidRPr="002D452B" w:rsidSect="002D452B">
      <w:pgSz w:w="16840" w:h="11900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1304"/>
  <w:hyphenationZone w:val="425"/>
  <w:characterSpacingControl w:val="doNotCompress"/>
  <w:compat>
    <w:useFELayout/>
  </w:compat>
  <w:rsids>
    <w:rsidRoot w:val="002D452B"/>
    <w:rsid w:val="00283006"/>
    <w:rsid w:val="002D452B"/>
    <w:rsid w:val="00A278C8"/>
    <w:rsid w:val="00D75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2B"/>
    <w:rPr>
      <w:rFonts w:ascii="Calibri" w:eastAsia="MS Mincho" w:hAnsi="Calibri" w:cs="Arial Unicode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letus">
    <w:name w:val="Oletus"/>
    <w:uiPriority w:val="99"/>
    <w:rsid w:val="002D45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Taulukkotyyli1A">
    <w:name w:val="Taulukkotyyli 1 A"/>
    <w:uiPriority w:val="99"/>
    <w:rsid w:val="002D45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Arial Unicode MS"/>
      <w:b/>
      <w:bCs/>
      <w:color w:val="000000"/>
      <w:sz w:val="20"/>
      <w:szCs w:val="20"/>
      <w:u w:color="000000"/>
      <w:lang w:val="en-US"/>
    </w:rPr>
  </w:style>
  <w:style w:type="paragraph" w:customStyle="1" w:styleId="Taulukkotyyli2A">
    <w:name w:val="Taulukkotyyli 2 A"/>
    <w:uiPriority w:val="99"/>
    <w:rsid w:val="002D45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Arial Unicode MS"/>
      <w:color w:val="000000"/>
      <w:sz w:val="20"/>
      <w:szCs w:val="20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2D452B"/>
    <w:rPr>
      <w:rFonts w:ascii="Calibri" w:eastAsia="MS Mincho" w:hAnsi="Calibri" w:cs="Arial Unicode MS"/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letus">
    <w:name w:val="Oletus"/>
    <w:uiPriority w:val="99"/>
    <w:rsid w:val="002D45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Taulukkotyyli1A">
    <w:name w:val="Taulukkotyyli 1 A"/>
    <w:uiPriority w:val="99"/>
    <w:rsid w:val="002D45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Arial Unicode MS"/>
      <w:b/>
      <w:bCs/>
      <w:color w:val="000000"/>
      <w:sz w:val="20"/>
      <w:szCs w:val="20"/>
      <w:u w:color="000000"/>
      <w:lang w:val="en-US"/>
    </w:rPr>
  </w:style>
  <w:style w:type="paragraph" w:customStyle="1" w:styleId="Taulukkotyyli2A">
    <w:name w:val="Taulukkotyyli 2 A"/>
    <w:uiPriority w:val="99"/>
    <w:rsid w:val="002D45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Arial Unicode MS"/>
      <w:color w:val="000000"/>
      <w:sz w:val="20"/>
      <w:szCs w:val="20"/>
      <w:u w:color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Hoikka</dc:creator>
  <cp:keywords/>
  <dc:description/>
  <cp:lastModifiedBy>isuntosidad</cp:lastModifiedBy>
  <cp:revision>2</cp:revision>
  <dcterms:created xsi:type="dcterms:W3CDTF">2016-08-16T15:49:00Z</dcterms:created>
  <dcterms:modified xsi:type="dcterms:W3CDTF">2016-11-25T13:37:00Z</dcterms:modified>
</cp:coreProperties>
</file>