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C81" w:rsidRPr="00DF344F" w:rsidRDefault="00367C52" w:rsidP="000729D1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>Search strategy:</w:t>
      </w:r>
    </w:p>
    <w:p w:rsidR="00367C52" w:rsidRPr="00DF344F" w:rsidRDefault="00367C52" w:rsidP="000729D1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F246EB" w:rsidRPr="00DF344F" w:rsidRDefault="00F246EB" w:rsidP="008B38C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>For PubMed</w:t>
      </w:r>
      <w:r w:rsidR="002912A4" w:rsidRPr="00DF344F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</w:p>
    <w:p w:rsidR="004F3172" w:rsidRPr="00DF344F" w:rsidRDefault="004F3172" w:rsidP="00F0590A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>("</w:t>
      </w:r>
      <w:r w:rsidR="000F43BA">
        <w:rPr>
          <w:rFonts w:asciiTheme="majorBidi" w:hAnsiTheme="majorBidi" w:cstheme="majorBidi"/>
          <w:sz w:val="24"/>
          <w:szCs w:val="24"/>
        </w:rPr>
        <w:t>ketamine</w:t>
      </w:r>
      <w:r w:rsidRPr="00DF344F">
        <w:rPr>
          <w:rFonts w:asciiTheme="majorBidi" w:hAnsiTheme="majorBidi" w:cstheme="majorBidi"/>
          <w:sz w:val="24"/>
          <w:szCs w:val="24"/>
        </w:rPr>
        <w:t xml:space="preserve">") [title, abstract, keywords] AND </w:t>
      </w:r>
      <w:r w:rsidR="000F43BA">
        <w:rPr>
          <w:rFonts w:asciiTheme="majorBidi" w:hAnsiTheme="majorBidi" w:cstheme="majorBidi"/>
          <w:sz w:val="24"/>
          <w:szCs w:val="24"/>
        </w:rPr>
        <w:t>(</w:t>
      </w:r>
      <w:r w:rsidRPr="00DF344F">
        <w:rPr>
          <w:rFonts w:asciiTheme="majorBidi" w:hAnsiTheme="majorBidi" w:cstheme="majorBidi"/>
          <w:sz w:val="24"/>
          <w:szCs w:val="24"/>
        </w:rPr>
        <w:t>"</w:t>
      </w:r>
      <w:r w:rsidR="000F43BA">
        <w:rPr>
          <w:rFonts w:asciiTheme="majorBidi" w:hAnsiTheme="majorBidi" w:cstheme="majorBidi"/>
          <w:sz w:val="24"/>
          <w:szCs w:val="24"/>
        </w:rPr>
        <w:t>morphine</w:t>
      </w:r>
      <w:r w:rsidR="00941CBF">
        <w:rPr>
          <w:rFonts w:asciiTheme="majorBidi" w:hAnsiTheme="majorBidi" w:cstheme="majorBidi"/>
          <w:sz w:val="24"/>
          <w:szCs w:val="24"/>
        </w:rPr>
        <w:t>"</w:t>
      </w:r>
      <w:r w:rsidR="000F43BA">
        <w:rPr>
          <w:rFonts w:asciiTheme="majorBidi" w:hAnsiTheme="majorBidi" w:cstheme="majorBidi"/>
          <w:sz w:val="24"/>
          <w:szCs w:val="24"/>
        </w:rPr>
        <w:t>)</w:t>
      </w:r>
      <w:r w:rsidR="00941CBF">
        <w:rPr>
          <w:rFonts w:asciiTheme="majorBidi" w:hAnsiTheme="majorBidi" w:cstheme="majorBidi"/>
          <w:sz w:val="24"/>
          <w:szCs w:val="24"/>
        </w:rPr>
        <w:t xml:space="preserve"> [title, abstract, keywords] AND </w:t>
      </w:r>
      <w:r w:rsidRPr="00DF344F">
        <w:rPr>
          <w:rFonts w:asciiTheme="majorBidi" w:hAnsiTheme="majorBidi" w:cstheme="majorBidi"/>
          <w:sz w:val="24"/>
          <w:szCs w:val="24"/>
        </w:rPr>
        <w:t>("</w:t>
      </w:r>
      <w:r w:rsidR="000F43BA">
        <w:rPr>
          <w:rFonts w:asciiTheme="majorBidi" w:hAnsiTheme="majorBidi" w:cstheme="majorBidi"/>
          <w:sz w:val="24"/>
          <w:szCs w:val="24"/>
        </w:rPr>
        <w:t>pain</w:t>
      </w:r>
      <w:r w:rsidRPr="00DF344F">
        <w:rPr>
          <w:rFonts w:asciiTheme="majorBidi" w:hAnsiTheme="majorBidi" w:cstheme="majorBidi"/>
          <w:sz w:val="24"/>
          <w:szCs w:val="24"/>
        </w:rPr>
        <w:t>") [title, abstract, keywords] AND ("</w:t>
      </w:r>
      <w:r w:rsidR="00F0590A">
        <w:rPr>
          <w:rFonts w:asciiTheme="majorBidi" w:hAnsiTheme="majorBidi" w:cstheme="majorBidi"/>
          <w:sz w:val="24"/>
          <w:szCs w:val="24"/>
        </w:rPr>
        <w:t>RCT</w:t>
      </w:r>
      <w:r w:rsidRPr="00DF344F">
        <w:rPr>
          <w:rFonts w:asciiTheme="majorBidi" w:hAnsiTheme="majorBidi" w:cstheme="majorBidi"/>
          <w:sz w:val="24"/>
          <w:szCs w:val="24"/>
        </w:rPr>
        <w:t>" OR "</w:t>
      </w:r>
      <w:r w:rsidR="00F0590A">
        <w:rPr>
          <w:rFonts w:asciiTheme="majorBidi" w:hAnsiTheme="majorBidi" w:cstheme="majorBidi"/>
          <w:sz w:val="24"/>
          <w:szCs w:val="24"/>
        </w:rPr>
        <w:t>randomized controlled trial</w:t>
      </w:r>
      <w:r w:rsidRPr="00DF344F">
        <w:rPr>
          <w:rFonts w:asciiTheme="majorBidi" w:hAnsiTheme="majorBidi" w:cstheme="majorBidi"/>
          <w:sz w:val="24"/>
          <w:szCs w:val="24"/>
        </w:rPr>
        <w:t>" OR "</w:t>
      </w:r>
      <w:r w:rsidR="00F0590A">
        <w:rPr>
          <w:rFonts w:asciiTheme="majorBidi" w:hAnsiTheme="majorBidi" w:cstheme="majorBidi"/>
          <w:sz w:val="24"/>
          <w:szCs w:val="24"/>
        </w:rPr>
        <w:t>clinical trial</w:t>
      </w:r>
      <w:r w:rsidRPr="00DF344F">
        <w:rPr>
          <w:rFonts w:asciiTheme="majorBidi" w:hAnsiTheme="majorBidi" w:cstheme="majorBidi"/>
          <w:sz w:val="24"/>
          <w:szCs w:val="24"/>
        </w:rPr>
        <w:t xml:space="preserve">”) [title, abstract, keywords] </w:t>
      </w:r>
    </w:p>
    <w:p w:rsidR="00F246EB" w:rsidRPr="00DF344F" w:rsidRDefault="00F246EB" w:rsidP="008B38C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 xml:space="preserve">For </w:t>
      </w:r>
      <w:r w:rsidR="0090067F" w:rsidRPr="00DF344F">
        <w:rPr>
          <w:rFonts w:asciiTheme="majorBidi" w:hAnsiTheme="majorBidi" w:cstheme="majorBidi"/>
          <w:sz w:val="24"/>
          <w:szCs w:val="24"/>
        </w:rPr>
        <w:t>Scopus</w:t>
      </w:r>
      <w:r w:rsidR="002912A4" w:rsidRPr="00DF344F">
        <w:rPr>
          <w:rFonts w:asciiTheme="majorBidi" w:hAnsiTheme="majorBidi" w:cstheme="majorBidi"/>
          <w:sz w:val="24"/>
          <w:szCs w:val="24"/>
        </w:rPr>
        <w:t xml:space="preserve"> </w:t>
      </w:r>
    </w:p>
    <w:p w:rsidR="005A7E62" w:rsidRPr="00DF344F" w:rsidRDefault="005A7E62" w:rsidP="005A7E62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>("</w:t>
      </w:r>
      <w:r>
        <w:rPr>
          <w:rFonts w:asciiTheme="majorBidi" w:hAnsiTheme="majorBidi" w:cstheme="majorBidi"/>
          <w:sz w:val="24"/>
          <w:szCs w:val="24"/>
        </w:rPr>
        <w:t>ketamine</w:t>
      </w:r>
      <w:r w:rsidRPr="00DF344F">
        <w:rPr>
          <w:rFonts w:asciiTheme="majorBidi" w:hAnsiTheme="majorBidi" w:cstheme="majorBidi"/>
          <w:sz w:val="24"/>
          <w:szCs w:val="24"/>
        </w:rPr>
        <w:t xml:space="preserve">") [title, abstract, keywords] AND </w:t>
      </w:r>
      <w:r>
        <w:rPr>
          <w:rFonts w:asciiTheme="majorBidi" w:hAnsiTheme="majorBidi" w:cstheme="majorBidi"/>
          <w:sz w:val="24"/>
          <w:szCs w:val="24"/>
        </w:rPr>
        <w:t>(</w:t>
      </w:r>
      <w:r w:rsidRPr="00DF344F">
        <w:rPr>
          <w:rFonts w:asciiTheme="majorBidi" w:hAnsiTheme="majorBidi" w:cstheme="majorBidi"/>
          <w:sz w:val="24"/>
          <w:szCs w:val="24"/>
        </w:rPr>
        <w:t>"</w:t>
      </w:r>
      <w:r>
        <w:rPr>
          <w:rFonts w:asciiTheme="majorBidi" w:hAnsiTheme="majorBidi" w:cstheme="majorBidi"/>
          <w:sz w:val="24"/>
          <w:szCs w:val="24"/>
        </w:rPr>
        <w:t xml:space="preserve">morphine") [title, abstract, keywords] AND </w:t>
      </w:r>
      <w:r w:rsidRPr="00DF344F">
        <w:rPr>
          <w:rFonts w:asciiTheme="majorBidi" w:hAnsiTheme="majorBidi" w:cstheme="majorBidi"/>
          <w:sz w:val="24"/>
          <w:szCs w:val="24"/>
        </w:rPr>
        <w:t>("</w:t>
      </w:r>
      <w:r w:rsidR="00646B61">
        <w:rPr>
          <w:rFonts w:asciiTheme="majorBidi" w:hAnsiTheme="majorBidi" w:cstheme="majorBidi"/>
          <w:sz w:val="24"/>
          <w:szCs w:val="24"/>
        </w:rPr>
        <w:t xml:space="preserve">acute </w:t>
      </w:r>
      <w:r>
        <w:rPr>
          <w:rFonts w:asciiTheme="majorBidi" w:hAnsiTheme="majorBidi" w:cstheme="majorBidi"/>
          <w:sz w:val="24"/>
          <w:szCs w:val="24"/>
        </w:rPr>
        <w:t>pain</w:t>
      </w:r>
      <w:r w:rsidRPr="00DF344F">
        <w:rPr>
          <w:rFonts w:asciiTheme="majorBidi" w:hAnsiTheme="majorBidi" w:cstheme="majorBidi"/>
          <w:sz w:val="24"/>
          <w:szCs w:val="24"/>
        </w:rPr>
        <w:t>") [title, abstract, keywords] AND ("</w:t>
      </w:r>
      <w:r>
        <w:rPr>
          <w:rFonts w:asciiTheme="majorBidi" w:hAnsiTheme="majorBidi" w:cstheme="majorBidi"/>
          <w:sz w:val="24"/>
          <w:szCs w:val="24"/>
        </w:rPr>
        <w:t>RCT</w:t>
      </w:r>
      <w:r w:rsidRPr="00DF344F">
        <w:rPr>
          <w:rFonts w:asciiTheme="majorBidi" w:hAnsiTheme="majorBidi" w:cstheme="majorBidi"/>
          <w:sz w:val="24"/>
          <w:szCs w:val="24"/>
        </w:rPr>
        <w:t>" OR "</w:t>
      </w:r>
      <w:r>
        <w:rPr>
          <w:rFonts w:asciiTheme="majorBidi" w:hAnsiTheme="majorBidi" w:cstheme="majorBidi"/>
          <w:sz w:val="24"/>
          <w:szCs w:val="24"/>
        </w:rPr>
        <w:t>randomized controlled trial</w:t>
      </w:r>
      <w:r w:rsidRPr="00DF344F">
        <w:rPr>
          <w:rFonts w:asciiTheme="majorBidi" w:hAnsiTheme="majorBidi" w:cstheme="majorBidi"/>
          <w:sz w:val="24"/>
          <w:szCs w:val="24"/>
        </w:rPr>
        <w:t>" OR "</w:t>
      </w:r>
      <w:r>
        <w:rPr>
          <w:rFonts w:asciiTheme="majorBidi" w:hAnsiTheme="majorBidi" w:cstheme="majorBidi"/>
          <w:sz w:val="24"/>
          <w:szCs w:val="24"/>
        </w:rPr>
        <w:t>clinical trial</w:t>
      </w:r>
      <w:r w:rsidRPr="00DF344F">
        <w:rPr>
          <w:rFonts w:asciiTheme="majorBidi" w:hAnsiTheme="majorBidi" w:cstheme="majorBidi"/>
          <w:sz w:val="24"/>
          <w:szCs w:val="24"/>
        </w:rPr>
        <w:t xml:space="preserve">”) [title, abstract, keywords] </w:t>
      </w:r>
    </w:p>
    <w:p w:rsidR="0090067F" w:rsidRPr="00DF344F" w:rsidRDefault="0090067F" w:rsidP="008B38C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 xml:space="preserve">For Web of Science </w:t>
      </w:r>
    </w:p>
    <w:p w:rsidR="00646B61" w:rsidRPr="00DF344F" w:rsidRDefault="00646B61" w:rsidP="00646B61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>("</w:t>
      </w:r>
      <w:r>
        <w:rPr>
          <w:rFonts w:asciiTheme="majorBidi" w:hAnsiTheme="majorBidi" w:cstheme="majorBidi"/>
          <w:sz w:val="24"/>
          <w:szCs w:val="24"/>
        </w:rPr>
        <w:t>ketamine</w:t>
      </w:r>
      <w:r w:rsidRPr="00DF344F">
        <w:rPr>
          <w:rFonts w:asciiTheme="majorBidi" w:hAnsiTheme="majorBidi" w:cstheme="majorBidi"/>
          <w:sz w:val="24"/>
          <w:szCs w:val="24"/>
        </w:rPr>
        <w:t xml:space="preserve">") [title, abstract, keywords] AND </w:t>
      </w:r>
      <w:r>
        <w:rPr>
          <w:rFonts w:asciiTheme="majorBidi" w:hAnsiTheme="majorBidi" w:cstheme="majorBidi"/>
          <w:sz w:val="24"/>
          <w:szCs w:val="24"/>
        </w:rPr>
        <w:t>(</w:t>
      </w:r>
      <w:r w:rsidRPr="00DF344F">
        <w:rPr>
          <w:rFonts w:asciiTheme="majorBidi" w:hAnsiTheme="majorBidi" w:cstheme="majorBidi"/>
          <w:sz w:val="24"/>
          <w:szCs w:val="24"/>
        </w:rPr>
        <w:t>"</w:t>
      </w:r>
      <w:r>
        <w:rPr>
          <w:rFonts w:asciiTheme="majorBidi" w:hAnsiTheme="majorBidi" w:cstheme="majorBidi"/>
          <w:sz w:val="24"/>
          <w:szCs w:val="24"/>
        </w:rPr>
        <w:t xml:space="preserve">morphine") [title, abstract, keywords] AND </w:t>
      </w:r>
      <w:r w:rsidRPr="00DF344F">
        <w:rPr>
          <w:rFonts w:asciiTheme="majorBidi" w:hAnsiTheme="majorBidi" w:cstheme="majorBidi"/>
          <w:sz w:val="24"/>
          <w:szCs w:val="24"/>
        </w:rPr>
        <w:t>("</w:t>
      </w:r>
      <w:r>
        <w:rPr>
          <w:rFonts w:asciiTheme="majorBidi" w:hAnsiTheme="majorBidi" w:cstheme="majorBidi"/>
          <w:sz w:val="24"/>
          <w:szCs w:val="24"/>
        </w:rPr>
        <w:t>acute pain</w:t>
      </w:r>
      <w:r w:rsidRPr="00DF344F">
        <w:rPr>
          <w:rFonts w:asciiTheme="majorBidi" w:hAnsiTheme="majorBidi" w:cstheme="majorBidi"/>
          <w:sz w:val="24"/>
          <w:szCs w:val="24"/>
        </w:rPr>
        <w:t>") [title, abstract, keywords] AND ("</w:t>
      </w:r>
      <w:r>
        <w:rPr>
          <w:rFonts w:asciiTheme="majorBidi" w:hAnsiTheme="majorBidi" w:cstheme="majorBidi"/>
          <w:sz w:val="24"/>
          <w:szCs w:val="24"/>
        </w:rPr>
        <w:t>RCT</w:t>
      </w:r>
      <w:r w:rsidRPr="00DF344F">
        <w:rPr>
          <w:rFonts w:asciiTheme="majorBidi" w:hAnsiTheme="majorBidi" w:cstheme="majorBidi"/>
          <w:sz w:val="24"/>
          <w:szCs w:val="24"/>
        </w:rPr>
        <w:t>" OR "</w:t>
      </w:r>
      <w:r>
        <w:rPr>
          <w:rFonts w:asciiTheme="majorBidi" w:hAnsiTheme="majorBidi" w:cstheme="majorBidi"/>
          <w:sz w:val="24"/>
          <w:szCs w:val="24"/>
        </w:rPr>
        <w:t>randomized controlled trial</w:t>
      </w:r>
      <w:r w:rsidRPr="00DF344F">
        <w:rPr>
          <w:rFonts w:asciiTheme="majorBidi" w:hAnsiTheme="majorBidi" w:cstheme="majorBidi"/>
          <w:sz w:val="24"/>
          <w:szCs w:val="24"/>
        </w:rPr>
        <w:t>" OR "</w:t>
      </w:r>
      <w:r>
        <w:rPr>
          <w:rFonts w:asciiTheme="majorBidi" w:hAnsiTheme="majorBidi" w:cstheme="majorBidi"/>
          <w:sz w:val="24"/>
          <w:szCs w:val="24"/>
        </w:rPr>
        <w:t>clinical trial</w:t>
      </w:r>
      <w:r w:rsidRPr="00DF344F">
        <w:rPr>
          <w:rFonts w:asciiTheme="majorBidi" w:hAnsiTheme="majorBidi" w:cstheme="majorBidi"/>
          <w:sz w:val="24"/>
          <w:szCs w:val="24"/>
        </w:rPr>
        <w:t xml:space="preserve">”) [title, abstract, keywords] </w:t>
      </w:r>
    </w:p>
    <w:p w:rsidR="004D458B" w:rsidRPr="00DF344F" w:rsidRDefault="004D458B" w:rsidP="008B38C4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 xml:space="preserve">For the Cochrane Library </w:t>
      </w:r>
    </w:p>
    <w:p w:rsidR="00646B61" w:rsidRPr="00DF344F" w:rsidRDefault="00646B61" w:rsidP="00646B61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DF344F">
        <w:rPr>
          <w:rFonts w:asciiTheme="majorBidi" w:hAnsiTheme="majorBidi" w:cstheme="majorBidi"/>
          <w:sz w:val="24"/>
          <w:szCs w:val="24"/>
        </w:rPr>
        <w:t>("</w:t>
      </w:r>
      <w:r>
        <w:rPr>
          <w:rFonts w:asciiTheme="majorBidi" w:hAnsiTheme="majorBidi" w:cstheme="majorBidi"/>
          <w:sz w:val="24"/>
          <w:szCs w:val="24"/>
        </w:rPr>
        <w:t>ketamine</w:t>
      </w:r>
      <w:r w:rsidRPr="00DF344F">
        <w:rPr>
          <w:rFonts w:asciiTheme="majorBidi" w:hAnsiTheme="majorBidi" w:cstheme="majorBidi"/>
          <w:sz w:val="24"/>
          <w:szCs w:val="24"/>
        </w:rPr>
        <w:t xml:space="preserve">") [title, abstract, keywords] AND </w:t>
      </w:r>
      <w:r>
        <w:rPr>
          <w:rFonts w:asciiTheme="majorBidi" w:hAnsiTheme="majorBidi" w:cstheme="majorBidi"/>
          <w:sz w:val="24"/>
          <w:szCs w:val="24"/>
        </w:rPr>
        <w:t>(</w:t>
      </w:r>
      <w:r w:rsidRPr="00DF344F">
        <w:rPr>
          <w:rFonts w:asciiTheme="majorBidi" w:hAnsiTheme="majorBidi" w:cstheme="majorBidi"/>
          <w:sz w:val="24"/>
          <w:szCs w:val="24"/>
        </w:rPr>
        <w:t>"</w:t>
      </w:r>
      <w:r>
        <w:rPr>
          <w:rFonts w:asciiTheme="majorBidi" w:hAnsiTheme="majorBidi" w:cstheme="majorBidi"/>
          <w:sz w:val="24"/>
          <w:szCs w:val="24"/>
        </w:rPr>
        <w:t xml:space="preserve">morphine") [title, abstract, keywords] AND </w:t>
      </w:r>
      <w:r w:rsidRPr="00DF344F">
        <w:rPr>
          <w:rFonts w:asciiTheme="majorBidi" w:hAnsiTheme="majorBidi" w:cstheme="majorBidi"/>
          <w:sz w:val="24"/>
          <w:szCs w:val="24"/>
        </w:rPr>
        <w:t>("</w:t>
      </w:r>
      <w:r>
        <w:rPr>
          <w:rFonts w:asciiTheme="majorBidi" w:hAnsiTheme="majorBidi" w:cstheme="majorBidi"/>
          <w:sz w:val="24"/>
          <w:szCs w:val="24"/>
        </w:rPr>
        <w:t>acute pain</w:t>
      </w:r>
      <w:r w:rsidRPr="00DF344F">
        <w:rPr>
          <w:rFonts w:asciiTheme="majorBidi" w:hAnsiTheme="majorBidi" w:cstheme="majorBidi"/>
          <w:sz w:val="24"/>
          <w:szCs w:val="24"/>
        </w:rPr>
        <w:t xml:space="preserve">") [title, abstract, keywords] </w:t>
      </w:r>
    </w:p>
    <w:p w:rsidR="00784E4C" w:rsidRPr="000729D1" w:rsidRDefault="00784E4C" w:rsidP="004A4BCF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784E4C" w:rsidRPr="000729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42E"/>
    <w:rsid w:val="000576DD"/>
    <w:rsid w:val="000729D1"/>
    <w:rsid w:val="00076E0C"/>
    <w:rsid w:val="000B7A99"/>
    <w:rsid w:val="000F43BA"/>
    <w:rsid w:val="001020AA"/>
    <w:rsid w:val="00157164"/>
    <w:rsid w:val="001970B3"/>
    <w:rsid w:val="001B5BF9"/>
    <w:rsid w:val="001F445A"/>
    <w:rsid w:val="00206409"/>
    <w:rsid w:val="002912A4"/>
    <w:rsid w:val="002F10EE"/>
    <w:rsid w:val="00310180"/>
    <w:rsid w:val="003139B4"/>
    <w:rsid w:val="003665C7"/>
    <w:rsid w:val="00367C52"/>
    <w:rsid w:val="00372E0D"/>
    <w:rsid w:val="003B742E"/>
    <w:rsid w:val="003D4C58"/>
    <w:rsid w:val="003E6C57"/>
    <w:rsid w:val="00406435"/>
    <w:rsid w:val="004203A6"/>
    <w:rsid w:val="004535DD"/>
    <w:rsid w:val="00456E8C"/>
    <w:rsid w:val="00485A0F"/>
    <w:rsid w:val="00490656"/>
    <w:rsid w:val="004A4BCF"/>
    <w:rsid w:val="004A6390"/>
    <w:rsid w:val="004C1125"/>
    <w:rsid w:val="004D458B"/>
    <w:rsid w:val="004F3172"/>
    <w:rsid w:val="00512476"/>
    <w:rsid w:val="00524D19"/>
    <w:rsid w:val="00527627"/>
    <w:rsid w:val="0056532B"/>
    <w:rsid w:val="00586F33"/>
    <w:rsid w:val="0058797D"/>
    <w:rsid w:val="005A7E62"/>
    <w:rsid w:val="005D6A9D"/>
    <w:rsid w:val="006128D5"/>
    <w:rsid w:val="00646B61"/>
    <w:rsid w:val="00653FC0"/>
    <w:rsid w:val="00690C79"/>
    <w:rsid w:val="00696710"/>
    <w:rsid w:val="0073355B"/>
    <w:rsid w:val="00784E4C"/>
    <w:rsid w:val="007930EC"/>
    <w:rsid w:val="00795354"/>
    <w:rsid w:val="007C24DB"/>
    <w:rsid w:val="007D6E1B"/>
    <w:rsid w:val="007E0816"/>
    <w:rsid w:val="007F195F"/>
    <w:rsid w:val="008156D8"/>
    <w:rsid w:val="008431DE"/>
    <w:rsid w:val="00850595"/>
    <w:rsid w:val="008A6C81"/>
    <w:rsid w:val="008B38C4"/>
    <w:rsid w:val="008E6022"/>
    <w:rsid w:val="008F57E1"/>
    <w:rsid w:val="0090067F"/>
    <w:rsid w:val="00941CBF"/>
    <w:rsid w:val="009606EA"/>
    <w:rsid w:val="009A2A5D"/>
    <w:rsid w:val="009A32F8"/>
    <w:rsid w:val="009F0A05"/>
    <w:rsid w:val="00A80407"/>
    <w:rsid w:val="00B27B29"/>
    <w:rsid w:val="00B446F1"/>
    <w:rsid w:val="00BA0F86"/>
    <w:rsid w:val="00BE32E4"/>
    <w:rsid w:val="00C17915"/>
    <w:rsid w:val="00C4180B"/>
    <w:rsid w:val="00C74791"/>
    <w:rsid w:val="00C81BDA"/>
    <w:rsid w:val="00C93256"/>
    <w:rsid w:val="00C96493"/>
    <w:rsid w:val="00D13AC8"/>
    <w:rsid w:val="00D27368"/>
    <w:rsid w:val="00DB0634"/>
    <w:rsid w:val="00DF344F"/>
    <w:rsid w:val="00ED6259"/>
    <w:rsid w:val="00EE5A37"/>
    <w:rsid w:val="00EE6F16"/>
    <w:rsid w:val="00EF4C08"/>
    <w:rsid w:val="00EF6289"/>
    <w:rsid w:val="00F0590A"/>
    <w:rsid w:val="00F246EB"/>
    <w:rsid w:val="00F7143C"/>
    <w:rsid w:val="00F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4372E2-3E9C-4B1B-B124-36665C81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2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7C24DB"/>
    <w:pPr>
      <w:widowControl w:val="0"/>
      <w:spacing w:after="200" w:line="240" w:lineRule="auto"/>
      <w:jc w:val="both"/>
    </w:pPr>
    <w:rPr>
      <w:rFonts w:eastAsiaTheme="minorEastAsia"/>
      <w:i/>
      <w:iCs/>
      <w:color w:val="44546A" w:themeColor="text2"/>
      <w:kern w:val="2"/>
      <w:sz w:val="18"/>
      <w:szCs w:val="18"/>
      <w:lang w:eastAsia="zh-CN"/>
    </w:rPr>
  </w:style>
  <w:style w:type="character" w:customStyle="1" w:styleId="hgkelc">
    <w:name w:val="hgkelc"/>
    <w:basedOn w:val="DefaultParagraphFont"/>
    <w:rsid w:val="00FD564F"/>
  </w:style>
  <w:style w:type="character" w:customStyle="1" w:styleId="ej-journal-doi">
    <w:name w:val="ej-journal-doi"/>
    <w:basedOn w:val="DefaultParagraphFont"/>
    <w:rsid w:val="004D4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dcterms:created xsi:type="dcterms:W3CDTF">2023-07-20T06:06:00Z</dcterms:created>
  <dcterms:modified xsi:type="dcterms:W3CDTF">2025-05-13T21:32:00Z</dcterms:modified>
</cp:coreProperties>
</file>