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6F6" w:rsidP="62E965E4" w:rsidRDefault="46C575B1" w14:paraId="0EC5009A" w14:textId="4A49EFDB">
      <w:pPr>
        <w:spacing w:after="200" w:line="276" w:lineRule="auto"/>
        <w:rPr>
          <w:rFonts w:ascii="Times New Roman" w:hAnsi="Times New Roman" w:eastAsia="Times New Roman" w:cs="Times New Roman"/>
          <w:b w:val="1"/>
          <w:bCs w:val="1"/>
          <w:lang w:val="en-GB"/>
        </w:rPr>
      </w:pPr>
      <w:r w:rsidRPr="4B63648A" w:rsidR="46C575B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 xml:space="preserve">Additional File </w:t>
      </w:r>
      <w:r w:rsidRPr="4B63648A" w:rsidR="27F20D1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>4</w:t>
      </w:r>
      <w:r w:rsidRPr="4B63648A" w:rsidR="46C575B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 xml:space="preserve">: </w:t>
      </w:r>
      <w:r w:rsidRPr="4B63648A" w:rsidR="46C575B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 xml:space="preserve">Variables from the </w:t>
      </w:r>
      <w:r w:rsidRPr="4B63648A" w:rsidR="46C575B1">
        <w:rPr>
          <w:rFonts w:ascii="Times New Roman" w:hAnsi="Times New Roman" w:eastAsia="Times New Roman" w:cs="Times New Roman"/>
          <w:b w:val="1"/>
          <w:bCs w:val="1"/>
          <w:lang w:val="en-US"/>
        </w:rPr>
        <w:t>Norwegian Prescribed Drug Registry</w:t>
      </w:r>
    </w:p>
    <w:p w:rsidR="006846F6" w:rsidP="4B63648A" w:rsidRDefault="46C575B1" w14:paraId="37AE0EF1" w14:textId="35A82C41">
      <w:pPr>
        <w:pStyle w:val="Normal"/>
        <w:spacing w:after="200" w:line="276" w:lineRule="auto"/>
        <w:rPr>
          <w:rFonts w:ascii="Times New Roman" w:hAnsi="Times New Roman" w:eastAsia="Times New Roman" w:cs="Times New Roman"/>
          <w:color w:val="000000" w:themeColor="text1"/>
          <w:lang w:val="en-GB"/>
        </w:rPr>
      </w:pPr>
      <w:bookmarkStart w:name="_GoBack" w:id="2"/>
      <w:bookmarkEnd w:id="2"/>
      <w:r w:rsidRPr="4B63648A" w:rsidR="46C575B1">
        <w:rPr>
          <w:rFonts w:ascii="Times New Roman" w:hAnsi="Times New Roman" w:eastAsia="Times New Roman" w:cs="Times New Roman"/>
          <w:color w:val="000000" w:themeColor="text1" w:themeTint="FF" w:themeShade="FF"/>
          <w:lang w:val="en-GB"/>
        </w:rPr>
        <w:t xml:space="preserve">From the Norwegian Prescribed Drug Registry, we obtained data on prescribed medications relevant </w:t>
      </w:r>
      <w:r w:rsidRPr="4B63648A" w:rsidR="380AFE06">
        <w:rPr>
          <w:rFonts w:ascii="Times New Roman" w:hAnsi="Times New Roman" w:eastAsia="Times New Roman" w:cs="Times New Roman"/>
          <w:color w:val="000000" w:themeColor="text1" w:themeTint="FF" w:themeShade="FF"/>
          <w:lang w:val="en-GB"/>
        </w:rPr>
        <w:t xml:space="preserve">to </w:t>
      </w:r>
      <w:r w:rsidRPr="4B63648A" w:rsidR="46C575B1">
        <w:rPr>
          <w:rFonts w:ascii="Times New Roman" w:hAnsi="Times New Roman" w:eastAsia="Times New Roman" w:cs="Times New Roman"/>
          <w:color w:val="000000" w:themeColor="text1" w:themeTint="FF" w:themeShade="FF"/>
          <w:lang w:val="en-GB"/>
        </w:rPr>
        <w:t>stroke risk</w:t>
      </w:r>
      <w:r w:rsidRPr="4B63648A" w:rsidR="6EE04ECD">
        <w:rPr>
          <w:rFonts w:ascii="Times New Roman" w:hAnsi="Times New Roman" w:eastAsia="Times New Roman" w:cs="Times New Roman"/>
          <w:color w:val="000000" w:themeColor="text1" w:themeTint="FF" w:themeShade="FF"/>
          <w:lang w:val="en-GB"/>
        </w:rPr>
        <w:t xml:space="preserve"> and prescription date</w:t>
      </w:r>
      <w:r w:rsidRPr="4B63648A" w:rsidR="3FFD134F">
        <w:rPr>
          <w:rFonts w:ascii="Times New Roman" w:hAnsi="Times New Roman" w:eastAsia="Times New Roman" w:cs="Times New Roman"/>
          <w:color w:val="000000" w:themeColor="text1" w:themeTint="FF" w:themeShade="FF"/>
          <w:lang w:val="en-GB"/>
        </w:rPr>
        <w:t>s</w:t>
      </w:r>
      <w:r w:rsidRPr="4B63648A" w:rsidR="46C575B1">
        <w:rPr>
          <w:rFonts w:ascii="Times New Roman" w:hAnsi="Times New Roman" w:eastAsia="Times New Roman" w:cs="Times New Roman"/>
          <w:color w:val="000000" w:themeColor="text1" w:themeTint="FF" w:themeShade="FF"/>
          <w:lang w:val="en-GB"/>
        </w:rPr>
        <w:t xml:space="preserve">. </w:t>
      </w:r>
      <w:r w:rsidRPr="4B63648A" w:rsidR="5DCF8F2E">
        <w:rPr>
          <w:rFonts w:ascii="Times New Roman" w:hAnsi="Times New Roman" w:eastAsia="Times New Roman" w:cs="Times New Roman"/>
          <w:color w:val="000000" w:themeColor="text1" w:themeTint="FF" w:themeShade="FF"/>
          <w:lang w:val="en-GB"/>
        </w:rPr>
        <w:t>For each patient, we checked for the use of medication with the following ATC</w:t>
      </w:r>
      <w:r w:rsidRPr="4B63648A" w:rsidR="78253ABC">
        <w:rPr>
          <w:rFonts w:ascii="Times New Roman" w:hAnsi="Times New Roman" w:eastAsia="Times New Roman" w:cs="Times New Roman"/>
          <w:color w:val="000000" w:themeColor="text1" w:themeTint="FF" w:themeShade="FF"/>
          <w:lang w:val="en-GB"/>
        </w:rPr>
        <w:t xml:space="preserve"> </w:t>
      </w:r>
      <w:r w:rsidRPr="4B63648A" w:rsidR="5DCF8F2E">
        <w:rPr>
          <w:rFonts w:ascii="Times New Roman" w:hAnsi="Times New Roman" w:eastAsia="Times New Roman" w:cs="Times New Roman"/>
          <w:color w:val="000000" w:themeColor="text1" w:themeTint="FF" w:themeShade="FF"/>
          <w:lang w:val="en-GB"/>
        </w:rPr>
        <w:t>codes</w:t>
      </w:r>
      <w:r w:rsidRPr="4B63648A" w:rsidR="78426E41">
        <w:rPr>
          <w:rFonts w:ascii="Times New Roman" w:hAnsi="Times New Roman" w:eastAsia="Times New Roman" w:cs="Times New Roman"/>
          <w:color w:val="000000" w:themeColor="text1" w:themeTint="FF" w:themeShade="FF"/>
          <w:lang w:val="en-GB"/>
        </w:rPr>
        <w:t xml:space="preserve"> (specified when only certain subgroups </w:t>
      </w:r>
      <w:r w:rsidRPr="4B63648A" w:rsidR="26F9CCEF">
        <w:rPr>
          <w:rFonts w:ascii="Times New Roman" w:hAnsi="Times New Roman" w:eastAsia="Times New Roman" w:cs="Times New Roman"/>
          <w:lang w:val="en-GB"/>
        </w:rPr>
        <w:t xml:space="preserve">were </w:t>
      </w:r>
      <w:r w:rsidRPr="4B63648A" w:rsidR="78426E41">
        <w:rPr>
          <w:rFonts w:ascii="Times New Roman" w:hAnsi="Times New Roman" w:eastAsia="Times New Roman" w:cs="Times New Roman"/>
          <w:lang w:val="en-GB"/>
        </w:rPr>
        <w:t>obtained)</w:t>
      </w:r>
      <w:r w:rsidRPr="4B63648A" w:rsidR="5DCF8F2E">
        <w:rPr>
          <w:rFonts w:ascii="Times New Roman" w:hAnsi="Times New Roman" w:eastAsia="Times New Roman" w:cs="Times New Roman"/>
          <w:lang w:val="en-GB"/>
        </w:rPr>
        <w:t>:</w:t>
      </w:r>
    </w:p>
    <w:p w:rsidR="20F9B3F3" w:rsidP="4C1F978A" w:rsidRDefault="20F9B3F3" w14:paraId="3919B2BF" w14:textId="7A79924E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eastAsia="Times New Roman" w:cs="Times New Roman"/>
        </w:rPr>
      </w:pPr>
      <w:r w:rsidRPr="4C1F978A">
        <w:rPr>
          <w:rFonts w:ascii="Times New Roman" w:hAnsi="Times New Roman" w:eastAsia="Times New Roman" w:cs="Times New Roman"/>
        </w:rPr>
        <w:t>A</w:t>
      </w:r>
      <w:r w:rsidRPr="4C1F978A" w:rsidR="4842EC9D">
        <w:rPr>
          <w:rFonts w:ascii="Times New Roman" w:hAnsi="Times New Roman" w:eastAsia="Times New Roman" w:cs="Times New Roman"/>
        </w:rPr>
        <w:t xml:space="preserve"> </w:t>
      </w:r>
      <w:r w:rsidRPr="4C1F978A" w:rsidR="54D19045">
        <w:rPr>
          <w:rFonts w:ascii="Times New Roman" w:hAnsi="Times New Roman" w:eastAsia="Times New Roman" w:cs="Times New Roman"/>
        </w:rPr>
        <w:t>A</w:t>
      </w:r>
      <w:hyperlink r:id="rId12">
        <w:r w:rsidRPr="4C1F978A" w:rsidR="4842EC9D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limentary tract and metabolism</w:t>
        </w:r>
      </w:hyperlink>
    </w:p>
    <w:p w:rsidR="637CC175" w:rsidP="4C1F978A" w:rsidRDefault="637CC175" w14:paraId="5BCCD328" w14:textId="5C4570A2">
      <w:pPr>
        <w:pStyle w:val="ListParagraph"/>
        <w:numPr>
          <w:ilvl w:val="1"/>
          <w:numId w:val="2"/>
        </w:numPr>
        <w:spacing w:after="200" w:line="276" w:lineRule="auto"/>
        <w:rPr>
          <w:rFonts w:ascii="Times New Roman" w:hAnsi="Times New Roman" w:eastAsia="Times New Roman" w:cs="Times New Roman"/>
        </w:rPr>
      </w:pPr>
      <w:r w:rsidRPr="4C1F978A">
        <w:rPr>
          <w:rFonts w:ascii="Times New Roman" w:hAnsi="Times New Roman" w:eastAsia="Times New Roman" w:cs="Times New Roman"/>
        </w:rPr>
        <w:t>A</w:t>
      </w:r>
      <w:r w:rsidRPr="4C1F978A" w:rsidR="4842EC9D">
        <w:rPr>
          <w:rFonts w:ascii="Times New Roman" w:hAnsi="Times New Roman" w:eastAsia="Times New Roman" w:cs="Times New Roman"/>
        </w:rPr>
        <w:t xml:space="preserve">08 </w:t>
      </w:r>
      <w:r w:rsidRPr="4C1F978A" w:rsidR="372F77B3">
        <w:rPr>
          <w:rFonts w:ascii="Times New Roman" w:hAnsi="Times New Roman" w:eastAsia="Times New Roman" w:cs="Times New Roman"/>
        </w:rPr>
        <w:t>A</w:t>
      </w:r>
      <w:hyperlink r:id="rId13">
        <w:r w:rsidRPr="4C1F978A" w:rsidR="4842EC9D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ntiobesity preparations, excl. diet products</w:t>
        </w:r>
      </w:hyperlink>
    </w:p>
    <w:p w:rsidR="18BB6878" w:rsidP="4C1F978A" w:rsidRDefault="18BB6878" w14:paraId="4EBF2599" w14:textId="6E2F5943">
      <w:pPr>
        <w:pStyle w:val="ListParagraph"/>
        <w:numPr>
          <w:ilvl w:val="1"/>
          <w:numId w:val="2"/>
        </w:numPr>
        <w:spacing w:after="200" w:line="276" w:lineRule="auto"/>
        <w:rPr>
          <w:rFonts w:ascii="Times New Roman" w:hAnsi="Times New Roman" w:eastAsia="Times New Roman" w:cs="Times New Roman"/>
        </w:rPr>
      </w:pPr>
      <w:r w:rsidRPr="4C1F978A">
        <w:rPr>
          <w:rFonts w:ascii="Times New Roman" w:hAnsi="Times New Roman" w:eastAsia="Times New Roman" w:cs="Times New Roman"/>
        </w:rPr>
        <w:t>A</w:t>
      </w:r>
      <w:r w:rsidRPr="4C1F978A" w:rsidR="4842EC9D">
        <w:rPr>
          <w:rFonts w:ascii="Times New Roman" w:hAnsi="Times New Roman" w:eastAsia="Times New Roman" w:cs="Times New Roman"/>
        </w:rPr>
        <w:t xml:space="preserve">10 </w:t>
      </w:r>
      <w:r w:rsidRPr="4C1F978A" w:rsidR="1C916E9B">
        <w:rPr>
          <w:rFonts w:ascii="Times New Roman" w:hAnsi="Times New Roman" w:eastAsia="Times New Roman" w:cs="Times New Roman"/>
        </w:rPr>
        <w:t>D</w:t>
      </w:r>
      <w:hyperlink r:id="rId14">
        <w:r w:rsidRPr="4C1F978A" w:rsidR="4842EC9D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rugs used in diabetes</w:t>
        </w:r>
      </w:hyperlink>
    </w:p>
    <w:p w:rsidR="6C9B00E0" w:rsidP="4C1F978A" w:rsidRDefault="6C9B00E0" w14:paraId="5BE9AD79" w14:textId="6AFC1548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eastAsia="Times New Roman" w:cs="Times New Roman"/>
        </w:rPr>
      </w:pPr>
      <w:r w:rsidRPr="4C1F978A">
        <w:rPr>
          <w:rFonts w:ascii="Times New Roman" w:hAnsi="Times New Roman" w:eastAsia="Times New Roman" w:cs="Times New Roman"/>
        </w:rPr>
        <w:t>B</w:t>
      </w:r>
      <w:r w:rsidRPr="4C1F978A" w:rsidR="4842EC9D">
        <w:rPr>
          <w:rFonts w:ascii="Times New Roman" w:hAnsi="Times New Roman" w:eastAsia="Times New Roman" w:cs="Times New Roman"/>
        </w:rPr>
        <w:t xml:space="preserve"> </w:t>
      </w:r>
      <w:hyperlink r:id="rId15">
        <w:r w:rsidRPr="4C1F978A" w:rsidR="4842EC9D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blood and blood forming organs</w:t>
        </w:r>
      </w:hyperlink>
    </w:p>
    <w:p w:rsidR="48EDA06F" w:rsidP="4C1F978A" w:rsidRDefault="48EDA06F" w14:paraId="7C0B79F6" w14:textId="5C98E392">
      <w:pPr>
        <w:pStyle w:val="ListParagraph"/>
        <w:numPr>
          <w:ilvl w:val="1"/>
          <w:numId w:val="2"/>
        </w:numPr>
        <w:spacing w:after="200" w:line="276" w:lineRule="auto"/>
        <w:rPr>
          <w:rFonts w:ascii="Times New Roman" w:hAnsi="Times New Roman" w:eastAsia="Times New Roman" w:cs="Times New Roman"/>
        </w:rPr>
      </w:pPr>
      <w:r w:rsidRPr="4C1F978A">
        <w:rPr>
          <w:rFonts w:ascii="Times New Roman" w:hAnsi="Times New Roman" w:eastAsia="Times New Roman" w:cs="Times New Roman"/>
        </w:rPr>
        <w:t>B</w:t>
      </w:r>
      <w:r w:rsidRPr="4C1F978A" w:rsidR="4842EC9D">
        <w:rPr>
          <w:rFonts w:ascii="Times New Roman" w:hAnsi="Times New Roman" w:eastAsia="Times New Roman" w:cs="Times New Roman"/>
        </w:rPr>
        <w:t xml:space="preserve">01 </w:t>
      </w:r>
      <w:r w:rsidRPr="4C1F978A" w:rsidR="0002F072">
        <w:rPr>
          <w:rFonts w:ascii="Times New Roman" w:hAnsi="Times New Roman" w:eastAsia="Times New Roman" w:cs="Times New Roman"/>
        </w:rPr>
        <w:t>A</w:t>
      </w:r>
      <w:hyperlink r:id="rId16">
        <w:r w:rsidRPr="4C1F978A" w:rsidR="4842EC9D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ntithrombotic agents</w:t>
        </w:r>
      </w:hyperlink>
    </w:p>
    <w:p w:rsidR="54A57DB3" w:rsidP="4C1F978A" w:rsidRDefault="54A57DB3" w14:paraId="3E3ED5C3" w14:textId="2CABC627">
      <w:pPr>
        <w:pStyle w:val="ListParagraph"/>
        <w:numPr>
          <w:ilvl w:val="1"/>
          <w:numId w:val="2"/>
        </w:numPr>
        <w:spacing w:after="200" w:line="276" w:lineRule="auto"/>
        <w:rPr>
          <w:rFonts w:ascii="Times New Roman" w:hAnsi="Times New Roman" w:eastAsia="Times New Roman" w:cs="Times New Roman"/>
        </w:rPr>
      </w:pPr>
      <w:r w:rsidRPr="4C1F978A">
        <w:rPr>
          <w:rFonts w:ascii="Times New Roman" w:hAnsi="Times New Roman" w:eastAsia="Times New Roman" w:cs="Times New Roman"/>
        </w:rPr>
        <w:t>B</w:t>
      </w:r>
      <w:r w:rsidRPr="4C1F978A" w:rsidR="4842EC9D">
        <w:rPr>
          <w:rFonts w:ascii="Times New Roman" w:hAnsi="Times New Roman" w:eastAsia="Times New Roman" w:cs="Times New Roman"/>
        </w:rPr>
        <w:t xml:space="preserve">02 </w:t>
      </w:r>
      <w:r w:rsidRPr="4C1F978A" w:rsidR="31FF1CB2">
        <w:rPr>
          <w:rFonts w:ascii="Times New Roman" w:hAnsi="Times New Roman" w:eastAsia="Times New Roman" w:cs="Times New Roman"/>
        </w:rPr>
        <w:t>A</w:t>
      </w:r>
      <w:hyperlink r:id="rId17">
        <w:r w:rsidRPr="4C1F978A" w:rsidR="4842EC9D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ntihemorrhagics</w:t>
        </w:r>
      </w:hyperlink>
    </w:p>
    <w:p w:rsidR="69580B48" w:rsidP="4C1F978A" w:rsidRDefault="69580B48" w14:paraId="167588B8" w14:textId="5ECAB378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eastAsia="Times New Roman" w:cs="Times New Roman"/>
        </w:rPr>
      </w:pPr>
      <w:r w:rsidRPr="4C1F978A">
        <w:rPr>
          <w:rFonts w:ascii="Times New Roman" w:hAnsi="Times New Roman" w:eastAsia="Times New Roman" w:cs="Times New Roman"/>
        </w:rPr>
        <w:t>C</w:t>
      </w:r>
      <w:r w:rsidRPr="4C1F978A" w:rsidR="536A2040">
        <w:rPr>
          <w:rFonts w:ascii="Times New Roman" w:hAnsi="Times New Roman" w:eastAsia="Times New Roman" w:cs="Times New Roman"/>
        </w:rPr>
        <w:t xml:space="preserve"> </w:t>
      </w:r>
      <w:r w:rsidRPr="4C1F978A" w:rsidR="4856A822">
        <w:rPr>
          <w:rFonts w:ascii="Times New Roman" w:hAnsi="Times New Roman" w:eastAsia="Times New Roman" w:cs="Times New Roman"/>
        </w:rPr>
        <w:t>C</w:t>
      </w:r>
      <w:hyperlink r:id="rId18">
        <w:r w:rsidRPr="4C1F978A" w:rsidR="536A2040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ardiovascular system</w:t>
        </w:r>
      </w:hyperlink>
    </w:p>
    <w:p w:rsidR="1BE0173A" w:rsidP="4C1F978A" w:rsidRDefault="1BE0173A" w14:paraId="23BADC2B" w14:textId="4C502CB6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eastAsia="Times New Roman" w:cs="Times New Roman"/>
        </w:rPr>
      </w:pPr>
      <w:r w:rsidRPr="4C1F978A">
        <w:rPr>
          <w:rFonts w:ascii="Times New Roman" w:hAnsi="Times New Roman" w:eastAsia="Times New Roman" w:cs="Times New Roman"/>
        </w:rPr>
        <w:t>M</w:t>
      </w:r>
      <w:r w:rsidRPr="4C1F978A" w:rsidR="536A2040">
        <w:rPr>
          <w:rFonts w:ascii="Times New Roman" w:hAnsi="Times New Roman" w:eastAsia="Times New Roman" w:cs="Times New Roman"/>
        </w:rPr>
        <w:t xml:space="preserve"> </w:t>
      </w:r>
      <w:r w:rsidRPr="4C1F978A" w:rsidR="33F9A321">
        <w:rPr>
          <w:rFonts w:ascii="Times New Roman" w:hAnsi="Times New Roman" w:eastAsia="Times New Roman" w:cs="Times New Roman"/>
        </w:rPr>
        <w:t>M</w:t>
      </w:r>
      <w:hyperlink r:id="rId19">
        <w:r w:rsidRPr="4C1F978A" w:rsidR="536A2040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usculo-skeletal system</w:t>
        </w:r>
      </w:hyperlink>
    </w:p>
    <w:p w:rsidR="662C7F36" w:rsidP="4C1F978A" w:rsidRDefault="662C7F36" w14:paraId="75988C79" w14:textId="7ECCF1DF">
      <w:pPr>
        <w:pStyle w:val="ListParagraph"/>
        <w:numPr>
          <w:ilvl w:val="1"/>
          <w:numId w:val="2"/>
        </w:numPr>
        <w:spacing w:after="200" w:line="276" w:lineRule="auto"/>
        <w:rPr>
          <w:rFonts w:ascii="Times New Roman" w:hAnsi="Times New Roman" w:eastAsia="Times New Roman" w:cs="Times New Roman"/>
        </w:rPr>
      </w:pPr>
      <w:r w:rsidRPr="4C1F978A">
        <w:rPr>
          <w:rFonts w:ascii="Times New Roman" w:hAnsi="Times New Roman" w:eastAsia="Times New Roman" w:cs="Times New Roman"/>
        </w:rPr>
        <w:t>M</w:t>
      </w:r>
      <w:r w:rsidRPr="4C1F978A" w:rsidR="536A2040">
        <w:rPr>
          <w:rFonts w:ascii="Times New Roman" w:hAnsi="Times New Roman" w:eastAsia="Times New Roman" w:cs="Times New Roman"/>
        </w:rPr>
        <w:t xml:space="preserve">01 </w:t>
      </w:r>
      <w:hyperlink r:id="rId20">
        <w:r w:rsidRPr="4C1F978A" w:rsidR="536A2040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antiinflammatory and antirheumatic products</w:t>
        </w:r>
      </w:hyperlink>
    </w:p>
    <w:p w:rsidR="27E87A71" w:rsidP="4C1F978A" w:rsidRDefault="27E87A71" w14:paraId="66FCA603" w14:textId="3F72BBDB">
      <w:pPr>
        <w:pStyle w:val="ListParagraph"/>
        <w:numPr>
          <w:ilvl w:val="2"/>
          <w:numId w:val="2"/>
        </w:numPr>
        <w:spacing w:after="200" w:line="276" w:lineRule="auto"/>
        <w:rPr>
          <w:rFonts w:ascii="Times New Roman" w:hAnsi="Times New Roman" w:eastAsia="Times New Roman" w:cs="Times New Roman"/>
        </w:rPr>
      </w:pPr>
      <w:r w:rsidRPr="4C1F978A">
        <w:rPr>
          <w:rFonts w:ascii="Times New Roman" w:hAnsi="Times New Roman" w:eastAsia="Times New Roman" w:cs="Times New Roman"/>
        </w:rPr>
        <w:t>M</w:t>
      </w:r>
      <w:r w:rsidRPr="4C1F978A" w:rsidR="536A2040">
        <w:rPr>
          <w:rFonts w:ascii="Times New Roman" w:hAnsi="Times New Roman" w:eastAsia="Times New Roman" w:cs="Times New Roman"/>
        </w:rPr>
        <w:t xml:space="preserve">01a </w:t>
      </w:r>
      <w:r w:rsidRPr="4C1F978A" w:rsidR="5554DF22">
        <w:rPr>
          <w:rFonts w:ascii="Times New Roman" w:hAnsi="Times New Roman" w:eastAsia="Times New Roman" w:cs="Times New Roman"/>
        </w:rPr>
        <w:t>A</w:t>
      </w:r>
      <w:hyperlink r:id="rId21">
        <w:r w:rsidRPr="4C1F978A" w:rsidR="536A2040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ntiinflammatory and antirheumatic products, non-steroids</w:t>
        </w:r>
      </w:hyperlink>
    </w:p>
    <w:p w:rsidR="252379A6" w:rsidP="4C1F978A" w:rsidRDefault="252379A6" w14:paraId="52325D01" w14:textId="349E2CF5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</w:rPr>
      </w:pPr>
      <w:r w:rsidRPr="4C1F978A">
        <w:rPr>
          <w:rFonts w:ascii="Times New Roman" w:hAnsi="Times New Roman" w:eastAsia="Times New Roman" w:cs="Times New Roman"/>
        </w:rPr>
        <w:t>N</w:t>
      </w:r>
      <w:r w:rsidRPr="4C1F978A" w:rsidR="2A19CAD0">
        <w:rPr>
          <w:rFonts w:ascii="Times New Roman" w:hAnsi="Times New Roman" w:eastAsia="Times New Roman" w:cs="Times New Roman"/>
        </w:rPr>
        <w:t xml:space="preserve"> </w:t>
      </w:r>
      <w:r w:rsidRPr="4C1F978A" w:rsidR="4DD9C282">
        <w:rPr>
          <w:rFonts w:ascii="Times New Roman" w:hAnsi="Times New Roman" w:eastAsia="Times New Roman" w:cs="Times New Roman"/>
        </w:rPr>
        <w:t>N</w:t>
      </w:r>
      <w:hyperlink r:id="rId22">
        <w:r w:rsidRPr="4C1F978A" w:rsidR="2A19CAD0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ervous system</w:t>
        </w:r>
      </w:hyperlink>
    </w:p>
    <w:p w:rsidR="7554DC3F" w:rsidP="4C1F978A" w:rsidRDefault="7554DC3F" w14:paraId="4B84EF72" w14:textId="3F8A4C24">
      <w:pPr>
        <w:pStyle w:val="ListParagraph"/>
        <w:numPr>
          <w:ilvl w:val="1"/>
          <w:numId w:val="2"/>
        </w:numPr>
        <w:rPr>
          <w:rFonts w:ascii="Times New Roman" w:hAnsi="Times New Roman" w:eastAsia="Times New Roman" w:cs="Times New Roman"/>
        </w:rPr>
      </w:pPr>
      <w:r w:rsidRPr="4C1F978A">
        <w:rPr>
          <w:rFonts w:ascii="Times New Roman" w:hAnsi="Times New Roman" w:eastAsia="Times New Roman" w:cs="Times New Roman"/>
        </w:rPr>
        <w:t>N</w:t>
      </w:r>
      <w:r w:rsidRPr="4C1F978A" w:rsidR="2A19CAD0">
        <w:rPr>
          <w:rFonts w:ascii="Times New Roman" w:hAnsi="Times New Roman" w:eastAsia="Times New Roman" w:cs="Times New Roman"/>
        </w:rPr>
        <w:t xml:space="preserve">02 </w:t>
      </w:r>
      <w:r w:rsidRPr="4C1F978A" w:rsidR="34212A24">
        <w:rPr>
          <w:rFonts w:ascii="Times New Roman" w:hAnsi="Times New Roman" w:eastAsia="Times New Roman" w:cs="Times New Roman"/>
        </w:rPr>
        <w:t>A</w:t>
      </w:r>
      <w:hyperlink r:id="rId23">
        <w:r w:rsidRPr="4C1F978A" w:rsidR="2A19CAD0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nalgesics</w:t>
        </w:r>
      </w:hyperlink>
    </w:p>
    <w:p w:rsidR="71BE2CD4" w:rsidP="4C1F978A" w:rsidRDefault="71BE2CD4" w14:paraId="2CC7165D" w14:textId="5E20E182">
      <w:pPr>
        <w:pStyle w:val="ListParagraph"/>
        <w:numPr>
          <w:ilvl w:val="2"/>
          <w:numId w:val="2"/>
        </w:numPr>
        <w:rPr>
          <w:rFonts w:ascii="Times New Roman" w:hAnsi="Times New Roman" w:eastAsia="Times New Roman" w:cs="Times New Roman"/>
        </w:rPr>
      </w:pPr>
      <w:r w:rsidRPr="4C1F978A">
        <w:rPr>
          <w:rFonts w:ascii="Times New Roman" w:hAnsi="Times New Roman" w:eastAsia="Times New Roman" w:cs="Times New Roman"/>
        </w:rPr>
        <w:t>N</w:t>
      </w:r>
      <w:r w:rsidRPr="4C1F978A" w:rsidR="2A19CAD0">
        <w:rPr>
          <w:rFonts w:ascii="Times New Roman" w:hAnsi="Times New Roman" w:eastAsia="Times New Roman" w:cs="Times New Roman"/>
        </w:rPr>
        <w:t>02</w:t>
      </w:r>
      <w:r w:rsidRPr="4C1F978A" w:rsidR="56F68471">
        <w:rPr>
          <w:rFonts w:ascii="Times New Roman" w:hAnsi="Times New Roman" w:eastAsia="Times New Roman" w:cs="Times New Roman"/>
        </w:rPr>
        <w:t>B</w:t>
      </w:r>
      <w:r w:rsidRPr="4C1F978A" w:rsidR="2A19CAD0">
        <w:rPr>
          <w:rFonts w:ascii="Times New Roman" w:hAnsi="Times New Roman" w:eastAsia="Times New Roman" w:cs="Times New Roman"/>
        </w:rPr>
        <w:t xml:space="preserve"> </w:t>
      </w:r>
      <w:r w:rsidRPr="4C1F978A" w:rsidR="35E9940C">
        <w:rPr>
          <w:rFonts w:ascii="Times New Roman" w:hAnsi="Times New Roman" w:eastAsia="Times New Roman" w:cs="Times New Roman"/>
        </w:rPr>
        <w:t>O</w:t>
      </w:r>
      <w:hyperlink r:id="rId24">
        <w:r w:rsidRPr="4C1F978A" w:rsidR="2A19CAD0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ther analgesics and antipyretics</w:t>
        </w:r>
      </w:hyperlink>
    </w:p>
    <w:p w:rsidR="22B5A711" w:rsidP="4C1F978A" w:rsidRDefault="22B5A711" w14:paraId="43659A6E" w14:textId="5BB45138">
      <w:pPr>
        <w:pStyle w:val="ListParagraph"/>
        <w:numPr>
          <w:ilvl w:val="3"/>
          <w:numId w:val="2"/>
        </w:numPr>
        <w:rPr>
          <w:rFonts w:ascii="Times New Roman" w:hAnsi="Times New Roman" w:eastAsia="Times New Roman" w:cs="Times New Roman"/>
        </w:rPr>
      </w:pPr>
      <w:r w:rsidRPr="4C1F978A">
        <w:rPr>
          <w:rFonts w:ascii="Times New Roman" w:hAnsi="Times New Roman" w:eastAsia="Times New Roman" w:cs="Times New Roman"/>
        </w:rPr>
        <w:t>N</w:t>
      </w:r>
      <w:r w:rsidRPr="4C1F978A" w:rsidR="2A19CAD0">
        <w:rPr>
          <w:rFonts w:ascii="Times New Roman" w:hAnsi="Times New Roman" w:eastAsia="Times New Roman" w:cs="Times New Roman"/>
        </w:rPr>
        <w:t>02</w:t>
      </w:r>
      <w:r w:rsidRPr="4C1F978A" w:rsidR="4F596AC0">
        <w:rPr>
          <w:rFonts w:ascii="Times New Roman" w:hAnsi="Times New Roman" w:eastAsia="Times New Roman" w:cs="Times New Roman"/>
        </w:rPr>
        <w:t>BA</w:t>
      </w:r>
      <w:r w:rsidRPr="4C1F978A" w:rsidR="2A19CAD0">
        <w:rPr>
          <w:rFonts w:ascii="Times New Roman" w:hAnsi="Times New Roman" w:eastAsia="Times New Roman" w:cs="Times New Roman"/>
        </w:rPr>
        <w:t xml:space="preserve"> </w:t>
      </w:r>
      <w:r w:rsidRPr="4C1F978A" w:rsidR="3EF13318">
        <w:rPr>
          <w:rFonts w:ascii="Times New Roman" w:hAnsi="Times New Roman" w:eastAsia="Times New Roman" w:cs="Times New Roman"/>
        </w:rPr>
        <w:t>S</w:t>
      </w:r>
      <w:hyperlink r:id="rId25">
        <w:r w:rsidRPr="4C1F978A" w:rsidR="2A19CAD0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alicylic acid and derivatives</w:t>
        </w:r>
      </w:hyperlink>
    </w:p>
    <w:p w:rsidR="5C2165B4" w:rsidP="4C1F978A" w:rsidRDefault="5C2165B4" w14:paraId="0214767B" w14:textId="7CBAE402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eastAsia="Times New Roman" w:cs="Times New Roman"/>
        </w:rPr>
      </w:pPr>
      <w:r w:rsidRPr="4C1F978A">
        <w:rPr>
          <w:rFonts w:ascii="Times New Roman" w:hAnsi="Times New Roman" w:eastAsia="Times New Roman" w:cs="Times New Roman"/>
        </w:rPr>
        <w:t>R</w:t>
      </w:r>
      <w:r w:rsidRPr="4C1F978A" w:rsidR="2A19CAD0">
        <w:rPr>
          <w:rFonts w:ascii="Times New Roman" w:hAnsi="Times New Roman" w:eastAsia="Times New Roman" w:cs="Times New Roman"/>
        </w:rPr>
        <w:t xml:space="preserve"> </w:t>
      </w:r>
      <w:r w:rsidRPr="4C1F978A">
        <w:rPr>
          <w:rFonts w:ascii="Times New Roman" w:hAnsi="Times New Roman" w:eastAsia="Times New Roman" w:cs="Times New Roman"/>
        </w:rPr>
        <w:t>R</w:t>
      </w:r>
      <w:hyperlink r:id="rId26">
        <w:r w:rsidRPr="4C1F978A" w:rsidR="2A19CAD0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espiratory system</w:t>
        </w:r>
      </w:hyperlink>
    </w:p>
    <w:p w:rsidR="006846F6" w:rsidP="4B63648A" w:rsidRDefault="006846F6" w14:paraId="104E3129" w14:textId="52FABD76">
      <w:pPr>
        <w:pStyle w:val="ListParagraph"/>
        <w:numPr>
          <w:ilvl w:val="1"/>
          <w:numId w:val="2"/>
        </w:numPr>
        <w:spacing w:after="200" w:line="276" w:lineRule="auto"/>
        <w:rPr>
          <w:rFonts w:ascii="Times New Roman" w:hAnsi="Times New Roman" w:eastAsia="Times New Roman" w:cs="Times New Roman"/>
        </w:rPr>
      </w:pPr>
      <w:r w:rsidRPr="4B63648A" w:rsidR="1F0B5820">
        <w:rPr>
          <w:rFonts w:ascii="Times New Roman" w:hAnsi="Times New Roman" w:eastAsia="Times New Roman" w:cs="Times New Roman"/>
        </w:rPr>
        <w:t>R</w:t>
      </w:r>
      <w:r w:rsidRPr="4B63648A" w:rsidR="2A19CAD0">
        <w:rPr>
          <w:rFonts w:ascii="Times New Roman" w:hAnsi="Times New Roman" w:eastAsia="Times New Roman" w:cs="Times New Roman"/>
        </w:rPr>
        <w:t xml:space="preserve">03 </w:t>
      </w:r>
      <w:r w:rsidRPr="4B63648A" w:rsidR="75D00F4A">
        <w:rPr>
          <w:rFonts w:ascii="Times New Roman" w:hAnsi="Times New Roman" w:eastAsia="Times New Roman" w:cs="Times New Roman"/>
        </w:rPr>
        <w:t>D</w:t>
      </w:r>
      <w:hyperlink r:id="Rdbcdb99a4d604d95">
        <w:r w:rsidRPr="4B63648A" w:rsidR="2A19CAD0">
          <w:rPr>
            <w:rStyle w:val="Hyperlink"/>
            <w:rFonts w:ascii="Times New Roman" w:hAnsi="Times New Roman" w:eastAsia="Times New Roman" w:cs="Times New Roman"/>
            <w:color w:val="auto"/>
            <w:u w:val="none"/>
          </w:rPr>
          <w:t>rugs for obstructive airway diseases</w:t>
        </w:r>
      </w:hyperlink>
    </w:p>
    <w:sectPr w:rsidR="006846F6">
      <w:footerReference w:type="even" r:id="rId28"/>
      <w:footerReference w:type="default" r:id="rId29"/>
      <w:footerReference w:type="first" r:id="rId30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45C" w:rsidP="002D2E04" w:rsidRDefault="0067245C" w14:paraId="5A8E648B" w14:textId="77777777">
      <w:pPr>
        <w:spacing w:after="0" w:line="240" w:lineRule="auto"/>
      </w:pPr>
      <w:r>
        <w:separator/>
      </w:r>
    </w:p>
  </w:endnote>
  <w:endnote w:type="continuationSeparator" w:id="0">
    <w:p w:rsidR="0067245C" w:rsidP="002D2E04" w:rsidRDefault="0067245C" w14:paraId="4B20D68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E04" w:rsidRDefault="002D2E04" w14:paraId="5832110B" w14:textId="5931C4C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E04" w:rsidRDefault="002D2E04" w14:paraId="7F409035" w14:textId="5573DEA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E04" w:rsidRDefault="002D2E04" w14:paraId="37A0747E" w14:textId="1C8FD8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45C" w:rsidP="002D2E04" w:rsidRDefault="0067245C" w14:paraId="06CF5754" w14:textId="77777777">
      <w:pPr>
        <w:spacing w:after="0" w:line="240" w:lineRule="auto"/>
      </w:pPr>
      <w:r>
        <w:separator/>
      </w:r>
    </w:p>
  </w:footnote>
  <w:footnote w:type="continuationSeparator" w:id="0">
    <w:p w:rsidR="0067245C" w:rsidP="002D2E04" w:rsidRDefault="0067245C" w14:paraId="085BA02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1C1487"/>
    <w:multiLevelType w:val="hybridMultilevel"/>
    <w:tmpl w:val="FFFFFFFF"/>
    <w:lvl w:ilvl="0" w:tplc="74DCA7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5211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9ACEA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D831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61065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C043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2C3C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4B4BA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2274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6DBA2C67"/>
    <w:multiLevelType w:val="hybridMultilevel"/>
    <w:tmpl w:val="FFFFFFFF"/>
    <w:lvl w:ilvl="0" w:tplc="1F9CE8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1063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C262E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3018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584D5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3A94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3471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D442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E4AEB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7FA36B"/>
    <w:rsid w:val="0002F072"/>
    <w:rsid w:val="002D2E04"/>
    <w:rsid w:val="00363EA8"/>
    <w:rsid w:val="0067245C"/>
    <w:rsid w:val="006846F6"/>
    <w:rsid w:val="00932B79"/>
    <w:rsid w:val="00B41E59"/>
    <w:rsid w:val="00B77B5F"/>
    <w:rsid w:val="00BF3C8A"/>
    <w:rsid w:val="00C45E87"/>
    <w:rsid w:val="00CA72D6"/>
    <w:rsid w:val="00DF74AA"/>
    <w:rsid w:val="00E204B5"/>
    <w:rsid w:val="00E97405"/>
    <w:rsid w:val="00F464CF"/>
    <w:rsid w:val="042AA7AC"/>
    <w:rsid w:val="153D71BF"/>
    <w:rsid w:val="1740E52D"/>
    <w:rsid w:val="18BB6878"/>
    <w:rsid w:val="1B9804B7"/>
    <w:rsid w:val="1BE0173A"/>
    <w:rsid w:val="1C916E9B"/>
    <w:rsid w:val="1D345219"/>
    <w:rsid w:val="1F0B5820"/>
    <w:rsid w:val="200C6FB3"/>
    <w:rsid w:val="20F9B3F3"/>
    <w:rsid w:val="22B5A711"/>
    <w:rsid w:val="247C5C00"/>
    <w:rsid w:val="252379A6"/>
    <w:rsid w:val="257AC9CD"/>
    <w:rsid w:val="26F9CCEF"/>
    <w:rsid w:val="27E87A71"/>
    <w:rsid w:val="27F20D1C"/>
    <w:rsid w:val="287F7830"/>
    <w:rsid w:val="2A19CAD0"/>
    <w:rsid w:val="31FF1CB2"/>
    <w:rsid w:val="33F9A321"/>
    <w:rsid w:val="34212A24"/>
    <w:rsid w:val="35A56A4F"/>
    <w:rsid w:val="35E9940C"/>
    <w:rsid w:val="36D7BB22"/>
    <w:rsid w:val="372F77B3"/>
    <w:rsid w:val="380AFE06"/>
    <w:rsid w:val="39FA95D4"/>
    <w:rsid w:val="3EF13318"/>
    <w:rsid w:val="3FFD134F"/>
    <w:rsid w:val="4601D85C"/>
    <w:rsid w:val="46C575B1"/>
    <w:rsid w:val="475132AA"/>
    <w:rsid w:val="4842EC9D"/>
    <w:rsid w:val="4856A822"/>
    <w:rsid w:val="48EDA06F"/>
    <w:rsid w:val="4A4D3692"/>
    <w:rsid w:val="4A78C599"/>
    <w:rsid w:val="4B63648A"/>
    <w:rsid w:val="4C1F978A"/>
    <w:rsid w:val="4DD9C282"/>
    <w:rsid w:val="4F596AC0"/>
    <w:rsid w:val="5174CCBE"/>
    <w:rsid w:val="536A2040"/>
    <w:rsid w:val="54A57DB3"/>
    <w:rsid w:val="54D19045"/>
    <w:rsid w:val="5554DF22"/>
    <w:rsid w:val="56F68471"/>
    <w:rsid w:val="5C2165B4"/>
    <w:rsid w:val="5DCF8F2E"/>
    <w:rsid w:val="5DFD90BD"/>
    <w:rsid w:val="62E965E4"/>
    <w:rsid w:val="637CC175"/>
    <w:rsid w:val="662C7F36"/>
    <w:rsid w:val="69580B48"/>
    <w:rsid w:val="6A958E31"/>
    <w:rsid w:val="6C9B00E0"/>
    <w:rsid w:val="6EE04ECD"/>
    <w:rsid w:val="71BE2CD4"/>
    <w:rsid w:val="7554DC3F"/>
    <w:rsid w:val="75D00F4A"/>
    <w:rsid w:val="767FA36B"/>
    <w:rsid w:val="768BFCD3"/>
    <w:rsid w:val="78253ABC"/>
    <w:rsid w:val="78426E41"/>
    <w:rsid w:val="7B5B357C"/>
    <w:rsid w:val="7DACA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FA36B"/>
  <w15:chartTrackingRefBased/>
  <w15:docId w15:val="{4167A60F-B1FC-4E69-B637-A0B00492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D2E0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D2E04"/>
  </w:style>
  <w:style w:type="paragraph" w:styleId="ListParagraph">
    <w:name w:val="List Paragraph"/>
    <w:basedOn w:val="Normal"/>
    <w:uiPriority w:val="34"/>
    <w:qFormat/>
    <w:rsid w:val="35A56A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C1F978A"/>
    <w:rPr>
      <w:color w:val="467886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F3C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3C8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F3C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3C8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F3C8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F74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atcddd.fhi.no/atc_ddd_index/?code=A08&amp;showdescription=no" TargetMode="External" Id="rId13" /><Relationship Type="http://schemas.openxmlformats.org/officeDocument/2006/relationships/hyperlink" Target="https://atcddd.fhi.no/atc_ddd_index/?code=C&amp;showdescription=yes" TargetMode="External" Id="rId18" /><Relationship Type="http://schemas.openxmlformats.org/officeDocument/2006/relationships/hyperlink" Target="https://atcddd.fhi.no/atc_ddd_index/?code=R&amp;showdescription=yes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s://atcddd.fhi.no/atc_ddd_index/?code=M01A&amp;showdescription=no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https://atcddd.fhi.no/atc_ddd_index/?code=A&amp;showdescription=no" TargetMode="External" Id="rId12" /><Relationship Type="http://schemas.openxmlformats.org/officeDocument/2006/relationships/hyperlink" Target="https://atcddd.fhi.no/atc_ddd_index/?code=B02&amp;showdescription=no" TargetMode="External" Id="rId17" /><Relationship Type="http://schemas.openxmlformats.org/officeDocument/2006/relationships/hyperlink" Target="https://atcddd.fhi.no/atc_ddd_index/?code=N02BA&amp;showdescription=no" TargetMode="External" Id="rId25" /><Relationship Type="http://schemas.openxmlformats.org/officeDocument/2006/relationships/theme" Target="theme/theme1.xml" Id="rId33" /><Relationship Type="http://schemas.openxmlformats.org/officeDocument/2006/relationships/customXml" Target="../customXml/item2.xml" Id="rId2" /><Relationship Type="http://schemas.openxmlformats.org/officeDocument/2006/relationships/hyperlink" Target="https://atcddd.fhi.no/atc_ddd_index/?code=B01&amp;showdescription=no" TargetMode="External" Id="rId16" /><Relationship Type="http://schemas.openxmlformats.org/officeDocument/2006/relationships/hyperlink" Target="https://atcddd.fhi.no/atc_ddd_index/?code=M01&amp;showdescription=no" TargetMode="External" Id="rId20" /><Relationship Type="http://schemas.openxmlformats.org/officeDocument/2006/relationships/footer" Target="footer2.xm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hyperlink" Target="https://atcddd.fhi.no/atc_ddd_index/?code=N02B&amp;showdescription=no" TargetMode="External" Id="rId24" /><Relationship Type="http://schemas.microsoft.com/office/2011/relationships/people" Target="people.xml" Id="rId32" /><Relationship Type="http://schemas.openxmlformats.org/officeDocument/2006/relationships/styles" Target="styles.xml" Id="rId5" /><Relationship Type="http://schemas.openxmlformats.org/officeDocument/2006/relationships/hyperlink" Target="https://atcddd.fhi.no/atc_ddd_index/?code=B&amp;showdescription=no" TargetMode="External" Id="rId15" /><Relationship Type="http://schemas.openxmlformats.org/officeDocument/2006/relationships/hyperlink" Target="https://atcddd.fhi.no/atc_ddd_index/?code=N02&amp;showdescription=no" TargetMode="External" Id="rId23" /><Relationship Type="http://schemas.openxmlformats.org/officeDocument/2006/relationships/footer" Target="footer1.xml" Id="rId28" /><Relationship Type="http://schemas.openxmlformats.org/officeDocument/2006/relationships/hyperlink" Target="https://atcddd.fhi.no/atc_ddd_index/?code=M&amp;showdescription=yes" TargetMode="External" Id="rId19" /><Relationship Type="http://schemas.openxmlformats.org/officeDocument/2006/relationships/fontTable" Target="fontTable.xml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atcddd.fhi.no/atc_ddd_index/?code=A10&amp;showdescription=no" TargetMode="External" Id="rId14" /><Relationship Type="http://schemas.openxmlformats.org/officeDocument/2006/relationships/hyperlink" Target="https://atcddd.fhi.no/atc_ddd_index/?code=N&amp;showdescription=yes" TargetMode="External" Id="rId22" /><Relationship Type="http://schemas.openxmlformats.org/officeDocument/2006/relationships/footer" Target="footer3.xml" Id="rId30" /><Relationship Type="http://schemas.microsoft.com/office/2016/09/relationships/commentsIds" Target="commentsIds.xml" Id="rId35" /><Relationship Type="http://schemas.openxmlformats.org/officeDocument/2006/relationships/footnotes" Target="footnotes.xml" Id="rId8" /><Relationship Type="http://schemas.openxmlformats.org/officeDocument/2006/relationships/hyperlink" Target="https://atcddd.fhi.no/atc_ddd_index/?code=R03&amp;showdescription=no" TargetMode="External" Id="Rdbcdb99a4d604d9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FCA4B6FE658429FD9FA5D2AC94FAA" ma:contentTypeVersion="15" ma:contentTypeDescription="Opprett et nytt dokument." ma:contentTypeScope="" ma:versionID="332ace7ffde6e6843dd1c2320b6a7c5d">
  <xsd:schema xmlns:xsd="http://www.w3.org/2001/XMLSchema" xmlns:xs="http://www.w3.org/2001/XMLSchema" xmlns:p="http://schemas.microsoft.com/office/2006/metadata/properties" xmlns:ns2="35a1b463-3a61-48fd-8532-e04beffa8035" xmlns:ns3="72f95455-3db2-4f7f-8f46-ff3e7110e9b3" targetNamespace="http://schemas.microsoft.com/office/2006/metadata/properties" ma:root="true" ma:fieldsID="d774fccc299047d7899dfb8c671c35d7" ns2:_="" ns3:_="">
    <xsd:import namespace="35a1b463-3a61-48fd-8532-e04beffa8035"/>
    <xsd:import namespace="72f95455-3db2-4f7f-8f46-ff3e7110e9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1b463-3a61-48fd-8532-e04beffa8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95455-3db2-4f7f-8f46-ff3e7110e9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18e1943-bb6c-43b7-a9a3-bee80c610c1d}" ma:internalName="TaxCatchAll" ma:showField="CatchAllData" ma:web="72f95455-3db2-4f7f-8f46-ff3e7110e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a1b463-3a61-48fd-8532-e04beffa8035">
      <Terms xmlns="http://schemas.microsoft.com/office/infopath/2007/PartnerControls"/>
    </lcf76f155ced4ddcb4097134ff3c332f>
    <TaxCatchAll xmlns="72f95455-3db2-4f7f-8f46-ff3e7110e9b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B6FBA1-F619-4C8C-9E95-CAF4FEB728CA}"/>
</file>

<file path=customXml/itemProps2.xml><?xml version="1.0" encoding="utf-8"?>
<ds:datastoreItem xmlns:ds="http://schemas.openxmlformats.org/officeDocument/2006/customXml" ds:itemID="{6D73D99B-CDC6-4CC8-8278-DD0664CA300D}">
  <ds:schemaRefs>
    <ds:schemaRef ds:uri="http://schemas.microsoft.com/office/2006/metadata/properties"/>
    <ds:schemaRef ds:uri="http://schemas.microsoft.com/office/infopath/2007/PartnerControls"/>
    <ds:schemaRef ds:uri="35a1b463-3a61-48fd-8532-e04beffa8035"/>
    <ds:schemaRef ds:uri="72f95455-3db2-4f7f-8f46-ff3e7110e9b3"/>
  </ds:schemaRefs>
</ds:datastoreItem>
</file>

<file path=customXml/itemProps3.xml><?xml version="1.0" encoding="utf-8"?>
<ds:datastoreItem xmlns:ds="http://schemas.openxmlformats.org/officeDocument/2006/customXml" ds:itemID="{D8CF292B-43CB-4483-BDA6-07A3F2FC5F9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Iversen, Emil Kristoffer</dc:creator>
  <cp:keywords/>
  <dc:description/>
  <cp:lastModifiedBy>Iversen, Emil Kristoffer</cp:lastModifiedBy>
  <cp:revision>15</cp:revision>
  <dcterms:created xsi:type="dcterms:W3CDTF">2025-10-10T08:49:00Z</dcterms:created>
  <dcterms:modified xsi:type="dcterms:W3CDTF">2026-02-11T08:49:26Z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0x010100446FCA4B6FE658429FD9FA5D2AC94FAA</vt:lpwstr>
  </property>
  <property fmtid="{D5CDD505-2E9C-101B-9397-08002B2CF9AE}" pid="3" name="MediaServiceImageTags">
    <vt:lpwstr/>
  </property>
  <property fmtid="{D5CDD505-2E9C-101B-9397-08002B2CF9AE}" pid="4" name="MSIP_Label_d291ddcc-9a90-46b7-a727-d19b3ec4b730_Enabled">
    <vt:lpwstr>true</vt:lpwstr>
  </property>
  <property fmtid="{D5CDD505-2E9C-101B-9397-08002B2CF9AE}" pid="5" name="MSIP_Label_d291ddcc-9a90-46b7-a727-d19b3ec4b730_SetDate">
    <vt:lpwstr>2025-10-10T08:49:16Z</vt:lpwstr>
  </property>
  <property fmtid="{D5CDD505-2E9C-101B-9397-08002B2CF9AE}" pid="6" name="MSIP_Label_d291ddcc-9a90-46b7-a727-d19b3ec4b730_Method">
    <vt:lpwstr>Privileged</vt:lpwstr>
  </property>
  <property fmtid="{D5CDD505-2E9C-101B-9397-08002B2CF9AE}" pid="7" name="MSIP_Label_d291ddcc-9a90-46b7-a727-d19b3ec4b730_Name">
    <vt:lpwstr>Åpen</vt:lpwstr>
  </property>
  <property fmtid="{D5CDD505-2E9C-101B-9397-08002B2CF9AE}" pid="8" name="MSIP_Label_d291ddcc-9a90-46b7-a727-d19b3ec4b730_SiteId">
    <vt:lpwstr>bdcbe535-f3cf-49f5-8a6a-fb6d98dc7837</vt:lpwstr>
  </property>
  <property fmtid="{D5CDD505-2E9C-101B-9397-08002B2CF9AE}" pid="9" name="MSIP_Label_d291ddcc-9a90-46b7-a727-d19b3ec4b730_ActionId">
    <vt:lpwstr>7a058868-efce-4ab6-911e-1ba47b18cf19</vt:lpwstr>
  </property>
  <property fmtid="{D5CDD505-2E9C-101B-9397-08002B2CF9AE}" pid="10" name="MSIP_Label_d291ddcc-9a90-46b7-a727-d19b3ec4b730_ContentBits">
    <vt:lpwstr>0</vt:lpwstr>
  </property>
  <property fmtid="{D5CDD505-2E9C-101B-9397-08002B2CF9AE}" pid="11" name="MSIP_Label_d291ddcc-9a90-46b7-a727-d19b3ec4b730_Tag">
    <vt:lpwstr>10, 0, 1, 2</vt:lpwstr>
  </property>
</Properties>
</file>