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D2BA1" w14:textId="77777777" w:rsidR="00286E77" w:rsidRPr="005342FD" w:rsidRDefault="00286E77" w:rsidP="00286E7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it-IT"/>
        </w:rPr>
      </w:pPr>
      <w:r w:rsidRPr="005342FD">
        <w:rPr>
          <w:rFonts w:ascii="Times New Roman" w:eastAsia="Times New Roman" w:hAnsi="Times New Roman" w:cs="Times New Roman"/>
          <w:bCs/>
          <w:sz w:val="24"/>
          <w:szCs w:val="24"/>
          <w:lang w:val="en-GB" w:eastAsia="it-IT"/>
        </w:rPr>
        <w:t>Dear Editor,</w:t>
      </w:r>
    </w:p>
    <w:p w14:paraId="307FAB29" w14:textId="77777777" w:rsidR="00286E77" w:rsidRPr="005342FD" w:rsidRDefault="00286E77" w:rsidP="00286E7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342FD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thank</w:t>
      </w:r>
      <w:proofErr w:type="gramEnd"/>
      <w:r w:rsidRPr="005342FD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you for considering our manuscript for publication. Moreover, </w:t>
      </w:r>
      <w:r w:rsidRPr="005342FD">
        <w:rPr>
          <w:rFonts w:ascii="Times New Roman" w:hAnsi="Times New Roman" w:cs="Times New Roman"/>
          <w:sz w:val="24"/>
          <w:szCs w:val="24"/>
          <w:lang w:val="en-US"/>
        </w:rPr>
        <w:t>we would like to thank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Pr="005342FD">
        <w:rPr>
          <w:rFonts w:ascii="Times New Roman" w:hAnsi="Times New Roman" w:cs="Times New Roman"/>
          <w:sz w:val="24"/>
          <w:szCs w:val="24"/>
          <w:lang w:val="en-US"/>
        </w:rPr>
        <w:t>eviewers to have shown interest in our manuscript and for their comments on it.</w:t>
      </w:r>
    </w:p>
    <w:p w14:paraId="2CD61E69" w14:textId="7D4DCC9C" w:rsidR="00286E77" w:rsidRPr="005342FD" w:rsidRDefault="00286E77" w:rsidP="00286E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5342FD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We revised it and all the changes </w:t>
      </w:r>
      <w:proofErr w:type="gramStart"/>
      <w:r w:rsidRPr="005342FD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are highlighted</w:t>
      </w:r>
      <w:proofErr w:type="gramEnd"/>
      <w:r w:rsidR="00FA70D1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 xml:space="preserve"> in yellow</w:t>
      </w:r>
      <w:r w:rsidRPr="005342FD"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  <w:t>.</w:t>
      </w:r>
    </w:p>
    <w:p w14:paraId="40C57F09" w14:textId="77777777" w:rsidR="00295029" w:rsidRDefault="00295029" w:rsidP="00295029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GB" w:eastAsia="it-IT"/>
        </w:rPr>
      </w:pPr>
    </w:p>
    <w:p w14:paraId="73A76218" w14:textId="77777777" w:rsidR="00295029" w:rsidRDefault="00295029" w:rsidP="00295029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GB" w:eastAsia="it-IT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GB" w:eastAsia="it-IT"/>
        </w:rPr>
        <w:t xml:space="preserve">Answers to </w:t>
      </w:r>
      <w:r w:rsidRPr="005342FD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GB" w:eastAsia="it-IT"/>
        </w:rPr>
        <w:t>Comment:</w:t>
      </w:r>
    </w:p>
    <w:p w14:paraId="776B2D26" w14:textId="3C1BC28E" w:rsidR="00295029" w:rsidRDefault="00295029" w:rsidP="00295029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GB" w:eastAsia="it-IT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GB" w:eastAsia="it-IT"/>
        </w:rPr>
        <w:t xml:space="preserve">Reviewer </w:t>
      </w:r>
    </w:p>
    <w:p w14:paraId="65B00383" w14:textId="786FBAA5" w:rsidR="00295029" w:rsidRPr="00852D45" w:rsidRDefault="00295029" w:rsidP="00295029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GB" w:eastAsia="it-IT"/>
        </w:rPr>
      </w:pPr>
      <w:r w:rsidRPr="00852D45">
        <w:rPr>
          <w:rFonts w:ascii="Times New Roman" w:hAnsi="Times New Roman" w:cs="Times New Roman"/>
          <w:sz w:val="24"/>
          <w:szCs w:val="24"/>
          <w:lang w:val="en-GB" w:eastAsia="it-IT"/>
        </w:rPr>
        <w:t xml:space="preserve">Thank you for </w:t>
      </w:r>
      <w:r w:rsidR="00AA338D">
        <w:rPr>
          <w:rFonts w:ascii="Times New Roman" w:hAnsi="Times New Roman" w:cs="Times New Roman"/>
          <w:sz w:val="24"/>
          <w:szCs w:val="24"/>
          <w:lang w:val="en-GB" w:eastAsia="it-IT"/>
        </w:rPr>
        <w:t>opinion</w:t>
      </w:r>
    </w:p>
    <w:p w14:paraId="158E23C9" w14:textId="77777777" w:rsidR="00096DD8" w:rsidRDefault="00096DD8" w:rsidP="00096DD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14:paraId="08FF9A5C" w14:textId="140F8CA3" w:rsidR="00096DD8" w:rsidRPr="00261683" w:rsidRDefault="00844092" w:rsidP="00096DD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2344D9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Q</w:t>
      </w:r>
      <w:r w:rsidR="00922FBB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 </w:t>
      </w:r>
      <w:r w:rsidR="002344D9" w:rsidRPr="00286E77">
        <w:rPr>
          <w:rFonts w:ascii="Arial" w:hAnsi="Arial" w:cs="Arial"/>
          <w:color w:val="222222"/>
          <w:shd w:val="clear" w:color="auto" w:fill="FFFFFF"/>
          <w:lang w:val="en-US"/>
        </w:rPr>
        <w:t>[</w:t>
      </w:r>
      <w:proofErr w:type="gramStart"/>
      <w:r w:rsidR="002344D9" w:rsidRPr="00286E77">
        <w:rPr>
          <w:rFonts w:ascii="Arial" w:hAnsi="Arial" w:cs="Arial"/>
          <w:color w:val="222222"/>
          <w:shd w:val="clear" w:color="auto" w:fill="FFFFFF"/>
          <w:lang w:val="en-US"/>
        </w:rPr>
        <w:t>..]</w:t>
      </w:r>
      <w:proofErr w:type="gramEnd"/>
      <w:r w:rsidR="002344D9" w:rsidRPr="00286E77">
        <w:rPr>
          <w:rFonts w:ascii="Arial" w:hAnsi="Arial" w:cs="Arial"/>
          <w:color w:val="222222"/>
          <w:shd w:val="clear" w:color="auto" w:fill="FFFFFF"/>
          <w:lang w:val="en-US"/>
        </w:rPr>
        <w:t xml:space="preserve">  </w:t>
      </w:r>
      <w:r w:rsidR="00261683" w:rsidRPr="00261683">
        <w:rPr>
          <w:rFonts w:ascii="Arial" w:hAnsi="Arial" w:cs="Arial"/>
          <w:color w:val="222222"/>
          <w:shd w:val="clear" w:color="auto" w:fill="FFFFFF"/>
          <w:lang w:val="en-US"/>
        </w:rPr>
        <w:t xml:space="preserve">As mentioned in your added content, NE was usually associated with some specific factors such as family history, poor quality of sleep and so on. These risk factors of NE </w:t>
      </w:r>
      <w:proofErr w:type="gramStart"/>
      <w:r w:rsidR="00261683" w:rsidRPr="00261683">
        <w:rPr>
          <w:rFonts w:ascii="Arial" w:hAnsi="Arial" w:cs="Arial"/>
          <w:color w:val="222222"/>
          <w:shd w:val="clear" w:color="auto" w:fill="FFFFFF"/>
          <w:lang w:val="en-US"/>
        </w:rPr>
        <w:t>should be analyzed</w:t>
      </w:r>
      <w:proofErr w:type="gramEnd"/>
      <w:r w:rsidR="00261683" w:rsidRPr="00261683">
        <w:rPr>
          <w:rFonts w:ascii="Arial" w:hAnsi="Arial" w:cs="Arial"/>
          <w:color w:val="222222"/>
          <w:shd w:val="clear" w:color="auto" w:fill="FFFFFF"/>
          <w:lang w:val="en-US"/>
        </w:rPr>
        <w:t xml:space="preserve"> statistically based on your own results to find their relevance to NE.</w:t>
      </w:r>
    </w:p>
    <w:p w14:paraId="6D84F0DF" w14:textId="64F17CB3" w:rsidR="00922FBB" w:rsidRDefault="00096DD8" w:rsidP="00096D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342F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</w:t>
      </w:r>
      <w:r w:rsidRPr="00D26F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. </w:t>
      </w:r>
      <w:r w:rsidR="00286E77">
        <w:rPr>
          <w:rFonts w:ascii="Times New Roman" w:hAnsi="Times New Roman" w:cs="Times New Roman"/>
          <w:i/>
          <w:sz w:val="24"/>
          <w:szCs w:val="24"/>
          <w:lang w:val="en-US"/>
        </w:rPr>
        <w:t>We added as suggested the following text in the secti</w:t>
      </w:r>
      <w:r w:rsidR="00FA70D1">
        <w:rPr>
          <w:rFonts w:ascii="Times New Roman" w:hAnsi="Times New Roman" w:cs="Times New Roman"/>
          <w:i/>
          <w:sz w:val="24"/>
          <w:szCs w:val="24"/>
          <w:lang w:val="en-US"/>
        </w:rPr>
        <w:t>on Discussion</w:t>
      </w:r>
      <w:r w:rsidR="00286E7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6E040233" w14:textId="48C2A99A" w:rsidR="00922FBB" w:rsidRPr="009F449F" w:rsidRDefault="00286E77" w:rsidP="00096D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A70D1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“</w:t>
      </w:r>
      <w:bookmarkStart w:id="0" w:name="_GoBack"/>
      <w:bookmarkEnd w:id="0"/>
      <w:r w:rsidR="00FA70D1" w:rsidRPr="00FA70D1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NE  was  heredity  in  the  31.2%  of  cases. We found urogenital abnormalities in 15.7% of cases, innocence heart  murmur  in  21.4%  of  cases  and  parasomnias  in  a  good  percentage  of  cases,  especially snoring (13.7%), restless sleep (5.7%), </w:t>
      </w:r>
      <w:proofErr w:type="spellStart"/>
      <w:r w:rsidR="00FA70D1" w:rsidRPr="00FA70D1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somniloquy</w:t>
      </w:r>
      <w:proofErr w:type="spellEnd"/>
      <w:r w:rsidR="00FA70D1" w:rsidRPr="00FA70D1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(23.7%) and bruxism (14.7%).</w:t>
      </w:r>
      <w:r w:rsidR="00FA70D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F449F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In N-MNE group, 81%</w:t>
      </w:r>
      <w:r w:rsid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</w:t>
      </w:r>
      <w:proofErr w:type="gramStart"/>
      <w:r w:rsidR="009F449F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of  boys</w:t>
      </w:r>
      <w:proofErr w:type="gramEnd"/>
      <w:r w:rsidR="009F449F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 and  93.8%  of  girls  have  deep  sleep.</w:t>
      </w:r>
      <w:r w:rsid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</w:t>
      </w:r>
      <w:proofErr w:type="gramStart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Moreover</w:t>
      </w:r>
      <w:proofErr w:type="gramEnd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neurobehavioral   conditions   were   associated   in 5.7%</w:t>
      </w:r>
      <w:r w:rsidR="009F449F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of patients</w:t>
      </w:r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.  Cutaneous  manifestations  of spinal </w:t>
      </w:r>
      <w:proofErr w:type="spellStart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dysraphism</w:t>
      </w:r>
      <w:proofErr w:type="spellEnd"/>
      <w:r w:rsidR="009F449F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,</w:t>
      </w:r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such  as  pilonidal  dimple,  single  and deflected  </w:t>
      </w:r>
      <w:proofErr w:type="spellStart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intergluteal</w:t>
      </w:r>
      <w:proofErr w:type="spellEnd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 cleft,  or  double  </w:t>
      </w:r>
      <w:proofErr w:type="spellStart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intergluteal</w:t>
      </w:r>
      <w:proofErr w:type="spellEnd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 cleft were  found  in  5.2%  patients.  </w:t>
      </w:r>
      <w:proofErr w:type="gramStart"/>
      <w:r w:rsidR="00FA70D1" w:rsidRPr="009F449F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Encopresis  wa</w:t>
      </w:r>
      <w:r w:rsidR="00FA70D1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s</w:t>
      </w:r>
      <w:proofErr w:type="gramEnd"/>
      <w:r w:rsidR="00FA70D1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found  in  3%  children  and  14.5% suffered  from  constipation.  In 7.7% children </w:t>
      </w:r>
      <w:r w:rsidR="009F449F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was </w:t>
      </w:r>
      <w:proofErr w:type="gramStart"/>
      <w:r w:rsidR="009F449F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found  </w:t>
      </w:r>
      <w:proofErr w:type="spellStart"/>
      <w:r w:rsidR="009F449F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polythelia</w:t>
      </w:r>
      <w:proofErr w:type="spellEnd"/>
      <w:proofErr w:type="gramEnd"/>
      <w:r w:rsidR="009F449F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. These data </w:t>
      </w:r>
      <w:proofErr w:type="gramStart"/>
      <w:r w:rsidR="009F449F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suggested  that</w:t>
      </w:r>
      <w:proofErr w:type="gramEnd"/>
      <w:r w:rsidR="009F449F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 deep  sleep  is  more frequent  in  NE  children vs  </w:t>
      </w:r>
      <w:proofErr w:type="spellStart"/>
      <w:r w:rsidR="0060573C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nonenuretic</w:t>
      </w:r>
      <w:proofErr w:type="spellEnd"/>
      <w:r w:rsidR="0060573C" w:rsidRP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children as well as snoring, innocent heart murmur, </w:t>
      </w:r>
      <w:r w:rsid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spinal </w:t>
      </w:r>
      <w:proofErr w:type="spellStart"/>
      <w:r w:rsid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dysraphism</w:t>
      </w:r>
      <w:proofErr w:type="spellEnd"/>
      <w:r w:rsid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 xml:space="preserve"> and </w:t>
      </w:r>
      <w:proofErr w:type="spellStart"/>
      <w:r w:rsid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polytelia</w:t>
      </w:r>
      <w:proofErr w:type="spellEnd"/>
      <w:r w:rsidR="0060573C">
        <w:rPr>
          <w:rFonts w:ascii="Times New Roman" w:hAnsi="Times New Roman" w:cs="Times New Roman"/>
          <w:bCs/>
          <w:sz w:val="24"/>
          <w:szCs w:val="24"/>
          <w:highlight w:val="yellow"/>
          <w:lang w:val="en-US"/>
        </w:rPr>
        <w:t>.”</w:t>
      </w:r>
    </w:p>
    <w:p w14:paraId="2B9FEFEC" w14:textId="77777777" w:rsidR="00922FBB" w:rsidRDefault="00922FBB" w:rsidP="00096D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03A0D06" w14:textId="77777777" w:rsidR="00922FBB" w:rsidRPr="00922FBB" w:rsidRDefault="00922FBB" w:rsidP="00096D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1ADF793" w14:textId="77777777" w:rsidR="002344D9" w:rsidRDefault="002344D9" w:rsidP="00096DD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2344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A73"/>
    <w:rsid w:val="00000715"/>
    <w:rsid w:val="00045147"/>
    <w:rsid w:val="00096DD8"/>
    <w:rsid w:val="001D6F2F"/>
    <w:rsid w:val="002344D9"/>
    <w:rsid w:val="00261683"/>
    <w:rsid w:val="00286E77"/>
    <w:rsid w:val="00295029"/>
    <w:rsid w:val="00301E5A"/>
    <w:rsid w:val="003A7675"/>
    <w:rsid w:val="005178C3"/>
    <w:rsid w:val="005776AB"/>
    <w:rsid w:val="005B18B4"/>
    <w:rsid w:val="0060573C"/>
    <w:rsid w:val="006A31FA"/>
    <w:rsid w:val="006E6ED1"/>
    <w:rsid w:val="006E7E22"/>
    <w:rsid w:val="006F598F"/>
    <w:rsid w:val="00844092"/>
    <w:rsid w:val="008E72AA"/>
    <w:rsid w:val="00922FBB"/>
    <w:rsid w:val="009820ED"/>
    <w:rsid w:val="00995B3D"/>
    <w:rsid w:val="009F449F"/>
    <w:rsid w:val="00A05257"/>
    <w:rsid w:val="00A6229F"/>
    <w:rsid w:val="00A625A0"/>
    <w:rsid w:val="00AA338D"/>
    <w:rsid w:val="00B043B4"/>
    <w:rsid w:val="00C75D1F"/>
    <w:rsid w:val="00D53FA3"/>
    <w:rsid w:val="00D66A73"/>
    <w:rsid w:val="00E420FF"/>
    <w:rsid w:val="00F33C5D"/>
    <w:rsid w:val="00F90FB5"/>
    <w:rsid w:val="00F9118F"/>
    <w:rsid w:val="00FA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912D"/>
  <w15:chartTrackingRefBased/>
  <w15:docId w15:val="{D3366B82-EC19-423E-A657-8D62DBE5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A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Ferrara Pietro</dc:creator>
  <cp:keywords/>
  <dc:description/>
  <cp:lastModifiedBy>Ferrara Pietro</cp:lastModifiedBy>
  <cp:revision>4</cp:revision>
  <dcterms:created xsi:type="dcterms:W3CDTF">2020-08-10T06:33:00Z</dcterms:created>
  <dcterms:modified xsi:type="dcterms:W3CDTF">2020-08-10T07:07:00Z</dcterms:modified>
</cp:coreProperties>
</file>