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44E346" w14:textId="77777777" w:rsidR="001E7471" w:rsidRPr="004469F3" w:rsidRDefault="001E7471" w:rsidP="001E7471">
      <w:pPr>
        <w:jc w:val="both"/>
        <w:rPr>
          <w:rFonts w:ascii="Arial" w:hAnsi="Arial" w:cs="Arial"/>
          <w:b/>
          <w:bCs/>
          <w:sz w:val="28"/>
          <w:szCs w:val="28"/>
        </w:rPr>
      </w:pPr>
      <w:r w:rsidRPr="004469F3">
        <w:rPr>
          <w:rFonts w:ascii="Arial" w:hAnsi="Arial" w:cs="Arial"/>
          <w:b/>
          <w:bCs/>
          <w:sz w:val="28"/>
          <w:szCs w:val="28"/>
        </w:rPr>
        <w:t>Supplementary material</w:t>
      </w:r>
    </w:p>
    <w:p w14:paraId="09CFC92D" w14:textId="77777777" w:rsidR="001E7471" w:rsidRDefault="001E7471" w:rsidP="001E7471">
      <w:pPr>
        <w:jc w:val="both"/>
        <w:rPr>
          <w:rFonts w:ascii="Arial" w:hAnsi="Arial" w:cs="Arial"/>
        </w:rPr>
      </w:pPr>
    </w:p>
    <w:p w14:paraId="03658789" w14:textId="77777777" w:rsidR="001E7471" w:rsidRPr="009D7931" w:rsidRDefault="001E7471" w:rsidP="001E7471">
      <w:pPr>
        <w:jc w:val="both"/>
        <w:rPr>
          <w:rFonts w:ascii="Arial" w:hAnsi="Arial" w:cs="Arial"/>
        </w:rPr>
      </w:pPr>
      <w:r w:rsidRPr="003B394B">
        <w:rPr>
          <w:rFonts w:ascii="Arial" w:hAnsi="Arial" w:cs="Arial"/>
        </w:rPr>
        <w:t xml:space="preserve">Supplementary Table 1. Prediction of pathogenicity of the identified </w:t>
      </w:r>
      <w:r w:rsidRPr="003B394B">
        <w:rPr>
          <w:rFonts w:ascii="Arial" w:hAnsi="Arial" w:cs="Arial"/>
          <w:i/>
          <w:iCs/>
        </w:rPr>
        <w:t>DDX3X</w:t>
      </w:r>
      <w:r w:rsidRPr="003B394B">
        <w:rPr>
          <w:rFonts w:ascii="Arial" w:hAnsi="Arial" w:cs="Arial"/>
        </w:rPr>
        <w:t xml:space="preserve"> variant by </w:t>
      </w:r>
      <w:r w:rsidRPr="003B394B">
        <w:rPr>
          <w:rFonts w:ascii="Arial" w:hAnsi="Arial" w:cs="Arial"/>
          <w:i/>
          <w:iCs/>
        </w:rPr>
        <w:t>in silico</w:t>
      </w:r>
      <w:r w:rsidRPr="003B394B">
        <w:rPr>
          <w:rFonts w:ascii="Arial" w:hAnsi="Arial" w:cs="Arial"/>
        </w:rPr>
        <w:t xml:space="preserve"> tools.</w:t>
      </w:r>
      <w:r>
        <w:rPr>
          <w:rFonts w:ascii="Arial" w:hAnsi="Arial" w:cs="Arial"/>
        </w:rPr>
        <w:t xml:space="preserve"> </w:t>
      </w:r>
    </w:p>
    <w:tbl>
      <w:tblPr>
        <w:tblStyle w:val="TableGrid"/>
        <w:tblW w:w="8849" w:type="dxa"/>
        <w:jc w:val="center"/>
        <w:tblLook w:val="04A0" w:firstRow="1" w:lastRow="0" w:firstColumn="1" w:lastColumn="0" w:noHBand="0" w:noVBand="1"/>
      </w:tblPr>
      <w:tblGrid>
        <w:gridCol w:w="2263"/>
        <w:gridCol w:w="2937"/>
        <w:gridCol w:w="3649"/>
      </w:tblGrid>
      <w:tr w:rsidR="001E7471" w:rsidRPr="009D7931" w14:paraId="0AF4D140" w14:textId="77777777" w:rsidTr="00F30CF9">
        <w:trPr>
          <w:jc w:val="center"/>
        </w:trPr>
        <w:tc>
          <w:tcPr>
            <w:tcW w:w="2263" w:type="dxa"/>
            <w:vAlign w:val="center"/>
          </w:tcPr>
          <w:p w14:paraId="690D517B" w14:textId="77777777" w:rsidR="001E7471" w:rsidRPr="00EE6C88" w:rsidRDefault="001E7471" w:rsidP="00F30CF9">
            <w:pPr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EE6C88">
              <w:rPr>
                <w:rFonts w:ascii="Arial" w:hAnsi="Arial" w:cs="Arial"/>
                <w:b/>
                <w:bCs/>
                <w:lang w:val="en-US"/>
              </w:rPr>
              <w:t>Predictor</w:t>
            </w:r>
          </w:p>
        </w:tc>
        <w:tc>
          <w:tcPr>
            <w:tcW w:w="2937" w:type="dxa"/>
            <w:vAlign w:val="center"/>
          </w:tcPr>
          <w:p w14:paraId="3EFBDD29" w14:textId="77777777" w:rsidR="001E7471" w:rsidRPr="00EE6C88" w:rsidRDefault="001E7471" w:rsidP="00F30CF9">
            <w:pPr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EE6C88">
              <w:rPr>
                <w:rFonts w:ascii="Arial" w:hAnsi="Arial" w:cs="Arial"/>
                <w:b/>
                <w:bCs/>
                <w:lang w:val="en-US"/>
              </w:rPr>
              <w:t>Damaging score range</w:t>
            </w:r>
          </w:p>
        </w:tc>
        <w:tc>
          <w:tcPr>
            <w:tcW w:w="3649" w:type="dxa"/>
            <w:vAlign w:val="center"/>
          </w:tcPr>
          <w:p w14:paraId="5F6042F0" w14:textId="77777777" w:rsidR="001E7471" w:rsidRPr="00EE6C88" w:rsidRDefault="001E7471" w:rsidP="00F30CF9">
            <w:pPr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EE6C88">
              <w:rPr>
                <w:rFonts w:ascii="Arial" w:hAnsi="Arial" w:cs="Arial"/>
                <w:b/>
                <w:bCs/>
                <w:lang w:val="en-US"/>
              </w:rPr>
              <w:t>Score and functional impact</w:t>
            </w:r>
          </w:p>
        </w:tc>
      </w:tr>
      <w:tr w:rsidR="001E7471" w:rsidRPr="009D7931" w14:paraId="4263B40A" w14:textId="77777777" w:rsidTr="00F30CF9">
        <w:trPr>
          <w:jc w:val="center"/>
        </w:trPr>
        <w:tc>
          <w:tcPr>
            <w:tcW w:w="2263" w:type="dxa"/>
            <w:vAlign w:val="center"/>
          </w:tcPr>
          <w:p w14:paraId="6D0C327A" w14:textId="77777777" w:rsidR="001E7471" w:rsidRPr="00EE6C88" w:rsidRDefault="001E7471" w:rsidP="00F30CF9">
            <w:pPr>
              <w:jc w:val="center"/>
              <w:rPr>
                <w:rFonts w:ascii="Arial" w:hAnsi="Arial" w:cs="Arial"/>
                <w:lang w:val="en-US"/>
              </w:rPr>
            </w:pPr>
            <w:r w:rsidRPr="00EE6C88">
              <w:rPr>
                <w:rFonts w:ascii="Arial" w:hAnsi="Arial" w:cs="Arial"/>
                <w:lang w:val="en-US"/>
              </w:rPr>
              <w:t>SIFT</w:t>
            </w:r>
          </w:p>
        </w:tc>
        <w:tc>
          <w:tcPr>
            <w:tcW w:w="2937" w:type="dxa"/>
            <w:vAlign w:val="center"/>
          </w:tcPr>
          <w:p w14:paraId="07F9754C" w14:textId="77777777" w:rsidR="001E7471" w:rsidRPr="00EE6C88" w:rsidRDefault="001E7471" w:rsidP="00F30CF9">
            <w:pPr>
              <w:jc w:val="center"/>
              <w:rPr>
                <w:rFonts w:ascii="Arial" w:hAnsi="Arial" w:cs="Arial"/>
                <w:lang w:val="en-US"/>
              </w:rPr>
            </w:pPr>
            <w:r w:rsidRPr="00EE6C88">
              <w:rPr>
                <w:rFonts w:ascii="Arial" w:hAnsi="Arial" w:cs="Arial"/>
                <w:lang w:val="en-US"/>
              </w:rPr>
              <w:t>from 0 to 0.05</w:t>
            </w:r>
          </w:p>
        </w:tc>
        <w:tc>
          <w:tcPr>
            <w:tcW w:w="3649" w:type="dxa"/>
            <w:vAlign w:val="center"/>
          </w:tcPr>
          <w:p w14:paraId="0815AB92" w14:textId="77777777" w:rsidR="001E7471" w:rsidRPr="00EE6C88" w:rsidRDefault="001E7471" w:rsidP="00F30CF9">
            <w:pPr>
              <w:jc w:val="center"/>
              <w:rPr>
                <w:rFonts w:ascii="Arial" w:hAnsi="Arial" w:cs="Arial"/>
                <w:lang w:val="en-US"/>
              </w:rPr>
            </w:pPr>
            <w:r w:rsidRPr="00EE6C88">
              <w:rPr>
                <w:rFonts w:ascii="Arial" w:hAnsi="Arial" w:cs="Arial"/>
                <w:bCs/>
                <w:color w:val="FF0000"/>
                <w:lang w:val="en-US"/>
              </w:rPr>
              <w:t>0.008 (damaging)</w:t>
            </w:r>
          </w:p>
        </w:tc>
      </w:tr>
      <w:tr w:rsidR="001E7471" w:rsidRPr="009D7931" w14:paraId="31D9DD0C" w14:textId="77777777" w:rsidTr="00F30CF9">
        <w:trPr>
          <w:jc w:val="center"/>
        </w:trPr>
        <w:tc>
          <w:tcPr>
            <w:tcW w:w="2263" w:type="dxa"/>
            <w:vAlign w:val="center"/>
          </w:tcPr>
          <w:p w14:paraId="05FEBFB9" w14:textId="77777777" w:rsidR="001E7471" w:rsidRPr="00EE6C88" w:rsidRDefault="001E7471" w:rsidP="00F30CF9">
            <w:pPr>
              <w:jc w:val="center"/>
              <w:rPr>
                <w:rFonts w:ascii="Arial" w:hAnsi="Arial" w:cs="Arial"/>
                <w:lang w:val="en-US"/>
              </w:rPr>
            </w:pPr>
            <w:r w:rsidRPr="00EE6C88">
              <w:rPr>
                <w:rFonts w:ascii="Arial" w:hAnsi="Arial" w:cs="Arial"/>
                <w:lang w:val="en-US"/>
              </w:rPr>
              <w:t>Polyphen-2 HVAR</w:t>
            </w:r>
          </w:p>
        </w:tc>
        <w:tc>
          <w:tcPr>
            <w:tcW w:w="2937" w:type="dxa"/>
            <w:vAlign w:val="center"/>
          </w:tcPr>
          <w:p w14:paraId="190DD8C0" w14:textId="77777777" w:rsidR="001E7471" w:rsidRPr="00EE6C88" w:rsidRDefault="001E7471" w:rsidP="00F30CF9">
            <w:pPr>
              <w:jc w:val="center"/>
              <w:rPr>
                <w:rFonts w:ascii="Arial" w:hAnsi="Arial" w:cs="Arial"/>
                <w:lang w:val="en-US"/>
              </w:rPr>
            </w:pPr>
            <w:r w:rsidRPr="00EE6C88">
              <w:rPr>
                <w:rFonts w:ascii="Arial" w:hAnsi="Arial" w:cs="Arial"/>
                <w:lang w:val="en-US"/>
              </w:rPr>
              <w:t>from 0.447 to 1</w:t>
            </w:r>
          </w:p>
        </w:tc>
        <w:tc>
          <w:tcPr>
            <w:tcW w:w="3649" w:type="dxa"/>
            <w:vAlign w:val="center"/>
          </w:tcPr>
          <w:p w14:paraId="43410E99" w14:textId="77777777" w:rsidR="001E7471" w:rsidRPr="00EE6C88" w:rsidRDefault="001E7471" w:rsidP="00F30CF9">
            <w:pPr>
              <w:jc w:val="center"/>
              <w:rPr>
                <w:rFonts w:ascii="Arial" w:hAnsi="Arial" w:cs="Arial"/>
                <w:lang w:val="en-US"/>
              </w:rPr>
            </w:pPr>
            <w:r w:rsidRPr="00EE6C88">
              <w:rPr>
                <w:rFonts w:ascii="Arial" w:hAnsi="Arial" w:cs="Arial"/>
                <w:bCs/>
                <w:color w:val="FF0000"/>
                <w:lang w:val="en-US"/>
              </w:rPr>
              <w:t>0.859 (probably damaging)</w:t>
            </w:r>
          </w:p>
        </w:tc>
      </w:tr>
      <w:tr w:rsidR="001E7471" w:rsidRPr="009D7931" w14:paraId="5DA45319" w14:textId="77777777" w:rsidTr="00F30CF9">
        <w:trPr>
          <w:jc w:val="center"/>
        </w:trPr>
        <w:tc>
          <w:tcPr>
            <w:tcW w:w="2263" w:type="dxa"/>
            <w:vAlign w:val="center"/>
          </w:tcPr>
          <w:p w14:paraId="0E01EA8E" w14:textId="77777777" w:rsidR="001E7471" w:rsidRPr="00EE6C88" w:rsidRDefault="001E7471" w:rsidP="00F30CF9">
            <w:pPr>
              <w:jc w:val="center"/>
              <w:rPr>
                <w:rFonts w:ascii="Arial" w:hAnsi="Arial" w:cs="Arial"/>
                <w:lang w:val="en-US"/>
              </w:rPr>
            </w:pPr>
            <w:r w:rsidRPr="00EE6C88">
              <w:rPr>
                <w:rFonts w:ascii="Arial" w:hAnsi="Arial" w:cs="Arial"/>
                <w:lang w:val="en-US"/>
              </w:rPr>
              <w:t>LRT</w:t>
            </w:r>
          </w:p>
        </w:tc>
        <w:tc>
          <w:tcPr>
            <w:tcW w:w="2937" w:type="dxa"/>
            <w:vAlign w:val="center"/>
          </w:tcPr>
          <w:p w14:paraId="7A901137" w14:textId="77777777" w:rsidR="001E7471" w:rsidRPr="00EE6C88" w:rsidRDefault="001E7471" w:rsidP="00F30CF9">
            <w:pPr>
              <w:jc w:val="center"/>
              <w:rPr>
                <w:rFonts w:ascii="Arial" w:hAnsi="Arial" w:cs="Arial"/>
                <w:lang w:val="en-US"/>
              </w:rPr>
            </w:pPr>
            <w:r w:rsidRPr="00EE6C88">
              <w:rPr>
                <w:rFonts w:ascii="Arial" w:hAnsi="Arial" w:cs="Arial"/>
                <w:lang w:val="en-US"/>
              </w:rPr>
              <w:t>from 0 to 0.0005</w:t>
            </w:r>
          </w:p>
        </w:tc>
        <w:tc>
          <w:tcPr>
            <w:tcW w:w="3649" w:type="dxa"/>
            <w:vAlign w:val="center"/>
          </w:tcPr>
          <w:p w14:paraId="03F15DB3" w14:textId="77777777" w:rsidR="001E7471" w:rsidRPr="00EE6C88" w:rsidRDefault="001E7471" w:rsidP="00F30CF9">
            <w:pPr>
              <w:jc w:val="center"/>
              <w:rPr>
                <w:rFonts w:ascii="Arial" w:hAnsi="Arial" w:cs="Arial"/>
                <w:lang w:val="en-US"/>
              </w:rPr>
            </w:pPr>
            <w:r w:rsidRPr="00EE6C88">
              <w:rPr>
                <w:rFonts w:ascii="Arial" w:hAnsi="Arial" w:cs="Arial"/>
                <w:bCs/>
                <w:color w:val="FF0000"/>
                <w:lang w:val="en-US"/>
              </w:rPr>
              <w:t>0 (damaging)</w:t>
            </w:r>
          </w:p>
        </w:tc>
      </w:tr>
      <w:tr w:rsidR="001E7471" w:rsidRPr="009D7931" w14:paraId="363E7FBA" w14:textId="77777777" w:rsidTr="00F30CF9">
        <w:trPr>
          <w:jc w:val="center"/>
        </w:trPr>
        <w:tc>
          <w:tcPr>
            <w:tcW w:w="2263" w:type="dxa"/>
            <w:vAlign w:val="center"/>
          </w:tcPr>
          <w:p w14:paraId="0414D355" w14:textId="77777777" w:rsidR="001E7471" w:rsidRPr="00EE6C88" w:rsidRDefault="001E7471" w:rsidP="00F30CF9">
            <w:pPr>
              <w:jc w:val="center"/>
              <w:rPr>
                <w:rFonts w:ascii="Arial" w:hAnsi="Arial" w:cs="Arial"/>
                <w:lang w:val="en-US"/>
              </w:rPr>
            </w:pPr>
            <w:r w:rsidRPr="00EE6C88">
              <w:rPr>
                <w:rFonts w:ascii="Arial" w:hAnsi="Arial" w:cs="Arial"/>
                <w:lang w:val="en-US"/>
              </w:rPr>
              <w:t>MutationTaster</w:t>
            </w:r>
          </w:p>
        </w:tc>
        <w:tc>
          <w:tcPr>
            <w:tcW w:w="2937" w:type="dxa"/>
            <w:vAlign w:val="center"/>
          </w:tcPr>
          <w:p w14:paraId="2DFC10EA" w14:textId="77777777" w:rsidR="001E7471" w:rsidRPr="00EE6C88" w:rsidRDefault="001E7471" w:rsidP="00F30CF9">
            <w:pPr>
              <w:jc w:val="center"/>
              <w:rPr>
                <w:rFonts w:ascii="Arial" w:hAnsi="Arial" w:cs="Arial"/>
                <w:lang w:val="en-US"/>
              </w:rPr>
            </w:pPr>
            <w:r w:rsidRPr="00EE6C88">
              <w:rPr>
                <w:rFonts w:ascii="Arial" w:hAnsi="Arial" w:cs="Arial"/>
                <w:lang w:val="en-US"/>
              </w:rPr>
              <w:t>from 0.5 to 1</w:t>
            </w:r>
          </w:p>
        </w:tc>
        <w:tc>
          <w:tcPr>
            <w:tcW w:w="3649" w:type="dxa"/>
            <w:vAlign w:val="center"/>
          </w:tcPr>
          <w:p w14:paraId="3A219ADA" w14:textId="77777777" w:rsidR="001E7471" w:rsidRPr="00EE6C88" w:rsidRDefault="001E7471" w:rsidP="00F30CF9">
            <w:pPr>
              <w:jc w:val="center"/>
              <w:rPr>
                <w:rFonts w:ascii="Arial" w:hAnsi="Arial" w:cs="Arial"/>
                <w:lang w:val="en-US"/>
              </w:rPr>
            </w:pPr>
            <w:r w:rsidRPr="00EE6C88">
              <w:rPr>
                <w:rFonts w:ascii="Arial" w:hAnsi="Arial" w:cs="Arial"/>
                <w:bCs/>
                <w:color w:val="FF0000"/>
                <w:lang w:val="en-US"/>
              </w:rPr>
              <w:t>1 (disease-causing)</w:t>
            </w:r>
          </w:p>
        </w:tc>
      </w:tr>
      <w:tr w:rsidR="001E7471" w:rsidRPr="009D7931" w14:paraId="49B9B2D9" w14:textId="77777777" w:rsidTr="00F30CF9">
        <w:trPr>
          <w:jc w:val="center"/>
        </w:trPr>
        <w:tc>
          <w:tcPr>
            <w:tcW w:w="2263" w:type="dxa"/>
            <w:vAlign w:val="center"/>
          </w:tcPr>
          <w:p w14:paraId="16B6D6F1" w14:textId="77777777" w:rsidR="001E7471" w:rsidRPr="00EE6C88" w:rsidRDefault="001E7471" w:rsidP="00F30CF9">
            <w:pPr>
              <w:jc w:val="center"/>
              <w:rPr>
                <w:rFonts w:ascii="Arial" w:hAnsi="Arial" w:cs="Arial"/>
                <w:lang w:val="en-US"/>
              </w:rPr>
            </w:pPr>
            <w:r w:rsidRPr="00EE6C88">
              <w:rPr>
                <w:rFonts w:ascii="Arial" w:hAnsi="Arial" w:cs="Arial"/>
                <w:lang w:val="en-US"/>
              </w:rPr>
              <w:t>MutationAssessor</w:t>
            </w:r>
          </w:p>
        </w:tc>
        <w:tc>
          <w:tcPr>
            <w:tcW w:w="2937" w:type="dxa"/>
            <w:vAlign w:val="center"/>
          </w:tcPr>
          <w:p w14:paraId="7F60A341" w14:textId="77777777" w:rsidR="001E7471" w:rsidRPr="00EE6C88" w:rsidRDefault="001E7471" w:rsidP="00F30CF9">
            <w:pPr>
              <w:jc w:val="center"/>
              <w:rPr>
                <w:rFonts w:ascii="Arial" w:hAnsi="Arial" w:cs="Arial"/>
                <w:lang w:val="en-US"/>
              </w:rPr>
            </w:pPr>
            <w:r w:rsidRPr="00EE6C88">
              <w:rPr>
                <w:rFonts w:ascii="Arial" w:hAnsi="Arial" w:cs="Arial"/>
                <w:lang w:val="en-US"/>
              </w:rPr>
              <w:t>&gt; 0.935</w:t>
            </w:r>
          </w:p>
        </w:tc>
        <w:tc>
          <w:tcPr>
            <w:tcW w:w="3649" w:type="dxa"/>
            <w:vAlign w:val="center"/>
          </w:tcPr>
          <w:p w14:paraId="3963EE4C" w14:textId="77777777" w:rsidR="001E7471" w:rsidRPr="00EE6C88" w:rsidRDefault="001E7471" w:rsidP="00F30CF9">
            <w:pPr>
              <w:jc w:val="center"/>
              <w:rPr>
                <w:rFonts w:ascii="Arial" w:hAnsi="Arial" w:cs="Arial"/>
                <w:color w:val="00B050"/>
                <w:lang w:val="en-US"/>
              </w:rPr>
            </w:pPr>
            <w:r w:rsidRPr="00EE6C88">
              <w:rPr>
                <w:rFonts w:ascii="Arial" w:hAnsi="Arial" w:cs="Arial"/>
                <w:bCs/>
                <w:color w:val="00B050"/>
                <w:lang w:val="en-US"/>
              </w:rPr>
              <w:t>0.695 (neutral)</w:t>
            </w:r>
          </w:p>
        </w:tc>
      </w:tr>
      <w:tr w:rsidR="001E7471" w:rsidRPr="009D7931" w14:paraId="42FF3981" w14:textId="77777777" w:rsidTr="00F30CF9">
        <w:trPr>
          <w:jc w:val="center"/>
        </w:trPr>
        <w:tc>
          <w:tcPr>
            <w:tcW w:w="2263" w:type="dxa"/>
            <w:vAlign w:val="center"/>
          </w:tcPr>
          <w:p w14:paraId="740F157B" w14:textId="77777777" w:rsidR="001E7471" w:rsidRPr="00EE6C88" w:rsidRDefault="001E7471" w:rsidP="00F30CF9">
            <w:pPr>
              <w:jc w:val="center"/>
              <w:rPr>
                <w:rFonts w:ascii="Arial" w:hAnsi="Arial" w:cs="Arial"/>
                <w:lang w:val="en-US"/>
              </w:rPr>
            </w:pPr>
            <w:r w:rsidRPr="00EE6C88">
              <w:rPr>
                <w:rFonts w:ascii="Arial" w:hAnsi="Arial" w:cs="Arial"/>
                <w:lang w:val="en-US"/>
              </w:rPr>
              <w:t>FATHMM</w:t>
            </w:r>
          </w:p>
        </w:tc>
        <w:tc>
          <w:tcPr>
            <w:tcW w:w="2937" w:type="dxa"/>
            <w:vAlign w:val="center"/>
          </w:tcPr>
          <w:p w14:paraId="01B80A0C" w14:textId="77777777" w:rsidR="001E7471" w:rsidRPr="00EE6C88" w:rsidRDefault="001E7471" w:rsidP="00F30CF9">
            <w:pPr>
              <w:jc w:val="center"/>
              <w:rPr>
                <w:rFonts w:ascii="Arial" w:hAnsi="Arial" w:cs="Arial"/>
                <w:lang w:val="en-US"/>
              </w:rPr>
            </w:pPr>
            <w:r w:rsidRPr="00EE6C88">
              <w:rPr>
                <w:rFonts w:ascii="Arial" w:hAnsi="Arial" w:cs="Arial"/>
                <w:lang w:val="en-US"/>
              </w:rPr>
              <w:t>&lt; -1.5</w:t>
            </w:r>
          </w:p>
        </w:tc>
        <w:tc>
          <w:tcPr>
            <w:tcW w:w="3649" w:type="dxa"/>
            <w:vAlign w:val="center"/>
          </w:tcPr>
          <w:p w14:paraId="0C66134D" w14:textId="77777777" w:rsidR="001E7471" w:rsidRPr="00EE6C88" w:rsidRDefault="001E7471" w:rsidP="00F30CF9">
            <w:pPr>
              <w:jc w:val="center"/>
              <w:rPr>
                <w:rFonts w:ascii="Arial" w:hAnsi="Arial" w:cs="Arial"/>
                <w:lang w:val="en-US"/>
              </w:rPr>
            </w:pPr>
            <w:r w:rsidRPr="00EE6C88">
              <w:rPr>
                <w:rFonts w:ascii="Arial" w:hAnsi="Arial" w:cs="Arial"/>
                <w:bCs/>
                <w:color w:val="00B050"/>
                <w:lang w:val="en-US"/>
              </w:rPr>
              <w:t>2.53 (tolerated)</w:t>
            </w:r>
          </w:p>
        </w:tc>
      </w:tr>
      <w:tr w:rsidR="001E7471" w:rsidRPr="009D7931" w14:paraId="4B77F8C9" w14:textId="77777777" w:rsidTr="00F30CF9">
        <w:trPr>
          <w:jc w:val="center"/>
        </w:trPr>
        <w:tc>
          <w:tcPr>
            <w:tcW w:w="2263" w:type="dxa"/>
            <w:vAlign w:val="center"/>
          </w:tcPr>
          <w:p w14:paraId="544DF41A" w14:textId="77777777" w:rsidR="001E7471" w:rsidRPr="00EE6C88" w:rsidRDefault="001E7471" w:rsidP="00F30CF9">
            <w:pPr>
              <w:jc w:val="center"/>
              <w:rPr>
                <w:rFonts w:ascii="Arial" w:hAnsi="Arial" w:cs="Arial"/>
                <w:lang w:val="en-US"/>
              </w:rPr>
            </w:pPr>
            <w:r w:rsidRPr="00EE6C88">
              <w:rPr>
                <w:rFonts w:ascii="Arial" w:hAnsi="Arial" w:cs="Arial"/>
                <w:lang w:val="en-US"/>
              </w:rPr>
              <w:t>PROVEAN</w:t>
            </w:r>
          </w:p>
        </w:tc>
        <w:tc>
          <w:tcPr>
            <w:tcW w:w="2937" w:type="dxa"/>
            <w:vAlign w:val="center"/>
          </w:tcPr>
          <w:p w14:paraId="4D9A69BA" w14:textId="77777777" w:rsidR="001E7471" w:rsidRPr="00EE6C88" w:rsidRDefault="001E7471" w:rsidP="00F30CF9">
            <w:pPr>
              <w:jc w:val="center"/>
              <w:rPr>
                <w:rFonts w:ascii="Arial" w:hAnsi="Arial" w:cs="Arial"/>
                <w:lang w:val="en-US"/>
              </w:rPr>
            </w:pPr>
            <w:r w:rsidRPr="00EE6C88">
              <w:rPr>
                <w:rFonts w:ascii="Arial" w:hAnsi="Arial" w:cs="Arial"/>
                <w:lang w:val="en-US"/>
              </w:rPr>
              <w:t>from 14 to -2.5</w:t>
            </w:r>
          </w:p>
        </w:tc>
        <w:tc>
          <w:tcPr>
            <w:tcW w:w="3649" w:type="dxa"/>
            <w:vAlign w:val="center"/>
          </w:tcPr>
          <w:p w14:paraId="37D6EE12" w14:textId="77777777" w:rsidR="001E7471" w:rsidRPr="00EE6C88" w:rsidRDefault="001E7471" w:rsidP="00F30CF9">
            <w:pPr>
              <w:jc w:val="center"/>
              <w:rPr>
                <w:rFonts w:ascii="Arial" w:hAnsi="Arial" w:cs="Arial"/>
                <w:lang w:val="en-US"/>
              </w:rPr>
            </w:pPr>
            <w:r w:rsidRPr="00EE6C88">
              <w:rPr>
                <w:rFonts w:ascii="Arial" w:hAnsi="Arial" w:cs="Arial"/>
                <w:bCs/>
                <w:color w:val="FF0000"/>
                <w:lang w:val="en-US"/>
              </w:rPr>
              <w:t>-5.79 (damaging)</w:t>
            </w:r>
          </w:p>
        </w:tc>
      </w:tr>
      <w:tr w:rsidR="001E7471" w:rsidRPr="009D7931" w14:paraId="4A7797A8" w14:textId="77777777" w:rsidTr="00F30CF9">
        <w:trPr>
          <w:jc w:val="center"/>
        </w:trPr>
        <w:tc>
          <w:tcPr>
            <w:tcW w:w="2263" w:type="dxa"/>
            <w:vAlign w:val="center"/>
          </w:tcPr>
          <w:p w14:paraId="54902577" w14:textId="77777777" w:rsidR="001E7471" w:rsidRPr="00EE6C88" w:rsidRDefault="001E7471" w:rsidP="00F30CF9">
            <w:pPr>
              <w:jc w:val="center"/>
              <w:rPr>
                <w:rFonts w:ascii="Arial" w:hAnsi="Arial" w:cs="Arial"/>
                <w:lang w:val="en-US"/>
              </w:rPr>
            </w:pPr>
            <w:r w:rsidRPr="00EE6C88">
              <w:rPr>
                <w:rFonts w:ascii="Arial" w:hAnsi="Arial" w:cs="Arial"/>
                <w:lang w:val="en-US"/>
              </w:rPr>
              <w:t>VEST3</w:t>
            </w:r>
          </w:p>
        </w:tc>
        <w:tc>
          <w:tcPr>
            <w:tcW w:w="2937" w:type="dxa"/>
            <w:vAlign w:val="center"/>
          </w:tcPr>
          <w:p w14:paraId="38FA1608" w14:textId="77777777" w:rsidR="001E7471" w:rsidRPr="00EE6C88" w:rsidRDefault="001E7471" w:rsidP="00F30CF9">
            <w:pPr>
              <w:jc w:val="center"/>
              <w:rPr>
                <w:rFonts w:ascii="Arial" w:hAnsi="Arial" w:cs="Arial"/>
                <w:lang w:val="en-US"/>
              </w:rPr>
            </w:pPr>
            <w:r w:rsidRPr="00EE6C88">
              <w:rPr>
                <w:rFonts w:ascii="Arial" w:hAnsi="Arial" w:cs="Arial"/>
                <w:lang w:val="en-US"/>
              </w:rPr>
              <w:t>from 0.5 to 1</w:t>
            </w:r>
          </w:p>
        </w:tc>
        <w:tc>
          <w:tcPr>
            <w:tcW w:w="3649" w:type="dxa"/>
            <w:vAlign w:val="center"/>
          </w:tcPr>
          <w:p w14:paraId="6D2BF58A" w14:textId="77777777" w:rsidR="001E7471" w:rsidRPr="00EE6C88" w:rsidRDefault="001E7471" w:rsidP="00F30CF9">
            <w:pPr>
              <w:jc w:val="center"/>
              <w:rPr>
                <w:rFonts w:ascii="Arial" w:hAnsi="Arial" w:cs="Arial"/>
                <w:lang w:val="en-US"/>
              </w:rPr>
            </w:pPr>
            <w:r w:rsidRPr="00EE6C88">
              <w:rPr>
                <w:rFonts w:ascii="Arial" w:hAnsi="Arial" w:cs="Arial"/>
                <w:bCs/>
                <w:color w:val="FF0000"/>
                <w:lang w:val="en-US"/>
              </w:rPr>
              <w:t>0.699 (damaging)</w:t>
            </w:r>
          </w:p>
        </w:tc>
      </w:tr>
      <w:tr w:rsidR="001E7471" w:rsidRPr="009D7931" w14:paraId="0E188583" w14:textId="77777777" w:rsidTr="00F30CF9">
        <w:trPr>
          <w:jc w:val="center"/>
        </w:trPr>
        <w:tc>
          <w:tcPr>
            <w:tcW w:w="2263" w:type="dxa"/>
            <w:vAlign w:val="center"/>
          </w:tcPr>
          <w:p w14:paraId="6901F0DB" w14:textId="77777777" w:rsidR="001E7471" w:rsidRPr="00EE6C88" w:rsidRDefault="001E7471" w:rsidP="00F30CF9">
            <w:pPr>
              <w:jc w:val="center"/>
              <w:rPr>
                <w:rFonts w:ascii="Arial" w:hAnsi="Arial" w:cs="Arial"/>
                <w:lang w:val="en-US"/>
              </w:rPr>
            </w:pPr>
            <w:r w:rsidRPr="00EE6C88">
              <w:rPr>
                <w:rFonts w:ascii="Arial" w:hAnsi="Arial" w:cs="Arial"/>
                <w:lang w:val="en-US"/>
              </w:rPr>
              <w:t>CADD</w:t>
            </w:r>
          </w:p>
        </w:tc>
        <w:tc>
          <w:tcPr>
            <w:tcW w:w="2937" w:type="dxa"/>
            <w:vAlign w:val="center"/>
          </w:tcPr>
          <w:p w14:paraId="0A81DFD2" w14:textId="77777777" w:rsidR="001E7471" w:rsidRPr="00EE6C88" w:rsidRDefault="001E7471" w:rsidP="00F30CF9">
            <w:pPr>
              <w:jc w:val="center"/>
              <w:rPr>
                <w:rFonts w:ascii="Arial" w:hAnsi="Arial" w:cs="Arial"/>
                <w:lang w:val="en-US"/>
              </w:rPr>
            </w:pPr>
            <w:r w:rsidRPr="00EE6C88">
              <w:rPr>
                <w:rFonts w:ascii="Arial" w:hAnsi="Arial" w:cs="Arial"/>
                <w:lang w:val="en-US"/>
              </w:rPr>
              <w:t>from 20 to 39</w:t>
            </w:r>
          </w:p>
        </w:tc>
        <w:tc>
          <w:tcPr>
            <w:tcW w:w="3649" w:type="dxa"/>
            <w:vAlign w:val="center"/>
          </w:tcPr>
          <w:p w14:paraId="33744219" w14:textId="77777777" w:rsidR="001E7471" w:rsidRPr="00EE6C88" w:rsidRDefault="001E7471" w:rsidP="00F30CF9">
            <w:pPr>
              <w:jc w:val="center"/>
              <w:rPr>
                <w:rFonts w:ascii="Arial" w:hAnsi="Arial" w:cs="Arial"/>
                <w:lang w:val="en-US"/>
              </w:rPr>
            </w:pPr>
            <w:r w:rsidRPr="00EE6C88">
              <w:rPr>
                <w:rFonts w:ascii="Arial" w:hAnsi="Arial" w:cs="Arial"/>
                <w:bCs/>
                <w:color w:val="FF0000"/>
                <w:lang w:val="en-US"/>
              </w:rPr>
              <w:t>26.9 (damaging)</w:t>
            </w:r>
          </w:p>
        </w:tc>
      </w:tr>
      <w:tr w:rsidR="001E7471" w:rsidRPr="009D7931" w14:paraId="568A9E52" w14:textId="77777777" w:rsidTr="00F30CF9">
        <w:trPr>
          <w:jc w:val="center"/>
        </w:trPr>
        <w:tc>
          <w:tcPr>
            <w:tcW w:w="2263" w:type="dxa"/>
            <w:vAlign w:val="center"/>
          </w:tcPr>
          <w:p w14:paraId="5DC6B08E" w14:textId="77777777" w:rsidR="001E7471" w:rsidRPr="00EE6C88" w:rsidRDefault="001E7471" w:rsidP="00F30CF9">
            <w:pPr>
              <w:jc w:val="center"/>
              <w:rPr>
                <w:rFonts w:ascii="Arial" w:hAnsi="Arial" w:cs="Arial"/>
                <w:lang w:val="en-US"/>
              </w:rPr>
            </w:pPr>
            <w:r w:rsidRPr="00EE6C88">
              <w:rPr>
                <w:rFonts w:ascii="Arial" w:hAnsi="Arial" w:cs="Arial"/>
                <w:lang w:val="en-US"/>
              </w:rPr>
              <w:t>DANN</w:t>
            </w:r>
          </w:p>
        </w:tc>
        <w:tc>
          <w:tcPr>
            <w:tcW w:w="2937" w:type="dxa"/>
            <w:vAlign w:val="center"/>
          </w:tcPr>
          <w:p w14:paraId="2A7019BE" w14:textId="77777777" w:rsidR="001E7471" w:rsidRPr="00EE6C88" w:rsidRDefault="001E7471" w:rsidP="00F30CF9">
            <w:pPr>
              <w:jc w:val="center"/>
              <w:rPr>
                <w:rFonts w:ascii="Arial" w:hAnsi="Arial" w:cs="Arial"/>
                <w:lang w:val="en-US"/>
              </w:rPr>
            </w:pPr>
            <w:r w:rsidRPr="00EE6C88">
              <w:rPr>
                <w:rFonts w:ascii="Arial" w:hAnsi="Arial" w:cs="Arial"/>
                <w:lang w:val="en-US"/>
              </w:rPr>
              <w:t>from 0.96 to 1</w:t>
            </w:r>
          </w:p>
        </w:tc>
        <w:tc>
          <w:tcPr>
            <w:tcW w:w="3649" w:type="dxa"/>
            <w:vAlign w:val="center"/>
          </w:tcPr>
          <w:p w14:paraId="299865EB" w14:textId="77777777" w:rsidR="001E7471" w:rsidRPr="00EE6C88" w:rsidRDefault="001E7471" w:rsidP="00F30CF9">
            <w:pPr>
              <w:jc w:val="center"/>
              <w:rPr>
                <w:rFonts w:ascii="Arial" w:hAnsi="Arial" w:cs="Arial"/>
                <w:lang w:val="en-US"/>
              </w:rPr>
            </w:pPr>
            <w:r w:rsidRPr="00EE6C88">
              <w:rPr>
                <w:rFonts w:ascii="Arial" w:hAnsi="Arial" w:cs="Arial"/>
                <w:bCs/>
                <w:color w:val="FF0000"/>
                <w:lang w:val="en-US"/>
              </w:rPr>
              <w:t>0.993 (damaging)</w:t>
            </w:r>
          </w:p>
        </w:tc>
      </w:tr>
      <w:tr w:rsidR="001E7471" w:rsidRPr="009D7931" w14:paraId="268D9D09" w14:textId="77777777" w:rsidTr="00F30CF9">
        <w:trPr>
          <w:jc w:val="center"/>
        </w:trPr>
        <w:tc>
          <w:tcPr>
            <w:tcW w:w="2263" w:type="dxa"/>
            <w:vAlign w:val="center"/>
          </w:tcPr>
          <w:p w14:paraId="1EE8813D" w14:textId="77777777" w:rsidR="001E7471" w:rsidRPr="00EE6C88" w:rsidRDefault="001E7471" w:rsidP="00F30CF9">
            <w:pPr>
              <w:jc w:val="center"/>
              <w:rPr>
                <w:rFonts w:ascii="Arial" w:hAnsi="Arial" w:cs="Arial"/>
                <w:lang w:val="en-US"/>
              </w:rPr>
            </w:pPr>
            <w:r w:rsidRPr="00EE6C88">
              <w:rPr>
                <w:rFonts w:ascii="Arial" w:hAnsi="Arial" w:cs="Arial"/>
                <w:lang w:val="en-US"/>
              </w:rPr>
              <w:t>fathmm_MKL</w:t>
            </w:r>
          </w:p>
        </w:tc>
        <w:tc>
          <w:tcPr>
            <w:tcW w:w="2937" w:type="dxa"/>
            <w:vAlign w:val="center"/>
          </w:tcPr>
          <w:p w14:paraId="58B2C5A5" w14:textId="77777777" w:rsidR="001E7471" w:rsidRPr="00EE6C88" w:rsidRDefault="001E7471" w:rsidP="00F30CF9">
            <w:pPr>
              <w:jc w:val="center"/>
              <w:rPr>
                <w:rFonts w:ascii="Arial" w:hAnsi="Arial" w:cs="Arial"/>
                <w:lang w:val="en-US"/>
              </w:rPr>
            </w:pPr>
            <w:r w:rsidRPr="00EE6C88">
              <w:rPr>
                <w:rFonts w:ascii="Arial" w:hAnsi="Arial" w:cs="Arial"/>
                <w:lang w:val="en-US"/>
              </w:rPr>
              <w:t>from 0.5 to 1</w:t>
            </w:r>
          </w:p>
        </w:tc>
        <w:tc>
          <w:tcPr>
            <w:tcW w:w="3649" w:type="dxa"/>
            <w:vAlign w:val="center"/>
          </w:tcPr>
          <w:p w14:paraId="5D552587" w14:textId="77777777" w:rsidR="001E7471" w:rsidRPr="00EE6C88" w:rsidRDefault="001E7471" w:rsidP="00F30CF9">
            <w:pPr>
              <w:jc w:val="center"/>
              <w:rPr>
                <w:rFonts w:ascii="Arial" w:hAnsi="Arial" w:cs="Arial"/>
                <w:lang w:val="en-US"/>
              </w:rPr>
            </w:pPr>
            <w:r w:rsidRPr="00EE6C88">
              <w:rPr>
                <w:rFonts w:ascii="Arial" w:hAnsi="Arial" w:cs="Arial"/>
                <w:bCs/>
                <w:color w:val="FF0000"/>
                <w:lang w:val="en-US"/>
              </w:rPr>
              <w:t>0.91 (damaging)</w:t>
            </w:r>
          </w:p>
        </w:tc>
      </w:tr>
      <w:tr w:rsidR="001E7471" w:rsidRPr="009D7931" w14:paraId="68207F4C" w14:textId="77777777" w:rsidTr="00F30CF9">
        <w:trPr>
          <w:jc w:val="center"/>
        </w:trPr>
        <w:tc>
          <w:tcPr>
            <w:tcW w:w="2263" w:type="dxa"/>
            <w:vAlign w:val="center"/>
          </w:tcPr>
          <w:p w14:paraId="21CE38D0" w14:textId="77777777" w:rsidR="001E7471" w:rsidRPr="00EE6C88" w:rsidRDefault="001E7471" w:rsidP="00F30CF9">
            <w:pPr>
              <w:jc w:val="center"/>
              <w:rPr>
                <w:rFonts w:ascii="Arial" w:hAnsi="Arial" w:cs="Arial"/>
                <w:lang w:val="en-US"/>
              </w:rPr>
            </w:pPr>
            <w:r w:rsidRPr="00EE6C88">
              <w:rPr>
                <w:rFonts w:ascii="Arial" w:hAnsi="Arial" w:cs="Arial"/>
                <w:lang w:val="en-US"/>
              </w:rPr>
              <w:t>MetaSVM</w:t>
            </w:r>
          </w:p>
        </w:tc>
        <w:tc>
          <w:tcPr>
            <w:tcW w:w="2937" w:type="dxa"/>
            <w:vAlign w:val="center"/>
          </w:tcPr>
          <w:p w14:paraId="7F665588" w14:textId="77777777" w:rsidR="001E7471" w:rsidRPr="00EE6C88" w:rsidRDefault="001E7471" w:rsidP="00F30CF9">
            <w:pPr>
              <w:jc w:val="center"/>
              <w:rPr>
                <w:rFonts w:ascii="Arial" w:hAnsi="Arial" w:cs="Arial"/>
                <w:lang w:val="en-US"/>
              </w:rPr>
            </w:pPr>
            <w:r w:rsidRPr="00EE6C88">
              <w:rPr>
                <w:rFonts w:ascii="Arial" w:hAnsi="Arial" w:cs="Arial"/>
                <w:lang w:val="en-US"/>
              </w:rPr>
              <w:t>from 0.5 to 1</w:t>
            </w:r>
          </w:p>
        </w:tc>
        <w:tc>
          <w:tcPr>
            <w:tcW w:w="3649" w:type="dxa"/>
            <w:vAlign w:val="center"/>
          </w:tcPr>
          <w:p w14:paraId="13EC37AC" w14:textId="77777777" w:rsidR="001E7471" w:rsidRPr="00EE6C88" w:rsidRDefault="001E7471" w:rsidP="00F30CF9">
            <w:pPr>
              <w:jc w:val="center"/>
              <w:rPr>
                <w:rFonts w:ascii="Arial" w:hAnsi="Arial" w:cs="Arial"/>
                <w:color w:val="00B050"/>
                <w:lang w:val="en-US"/>
              </w:rPr>
            </w:pPr>
            <w:r w:rsidRPr="00EE6C88">
              <w:rPr>
                <w:rFonts w:ascii="Arial" w:hAnsi="Arial" w:cs="Arial"/>
                <w:bCs/>
                <w:color w:val="00B050"/>
                <w:lang w:val="en-US"/>
              </w:rPr>
              <w:t>-0.905 (tolerated)</w:t>
            </w:r>
          </w:p>
        </w:tc>
      </w:tr>
      <w:tr w:rsidR="001E7471" w:rsidRPr="009D7931" w14:paraId="6E56DE74" w14:textId="77777777" w:rsidTr="00F30CF9">
        <w:trPr>
          <w:jc w:val="center"/>
        </w:trPr>
        <w:tc>
          <w:tcPr>
            <w:tcW w:w="2263" w:type="dxa"/>
            <w:vAlign w:val="center"/>
          </w:tcPr>
          <w:p w14:paraId="41C08131" w14:textId="77777777" w:rsidR="001E7471" w:rsidRPr="00EE6C88" w:rsidRDefault="001E7471" w:rsidP="00F30CF9">
            <w:pPr>
              <w:jc w:val="center"/>
              <w:rPr>
                <w:rFonts w:ascii="Arial" w:hAnsi="Arial" w:cs="Arial"/>
                <w:lang w:val="en-US"/>
              </w:rPr>
            </w:pPr>
            <w:r w:rsidRPr="00EE6C88">
              <w:rPr>
                <w:rFonts w:ascii="Arial" w:hAnsi="Arial" w:cs="Arial"/>
                <w:lang w:val="en-US"/>
              </w:rPr>
              <w:t>MetaLR</w:t>
            </w:r>
          </w:p>
        </w:tc>
        <w:tc>
          <w:tcPr>
            <w:tcW w:w="2937" w:type="dxa"/>
            <w:vAlign w:val="center"/>
          </w:tcPr>
          <w:p w14:paraId="112914F0" w14:textId="77777777" w:rsidR="001E7471" w:rsidRPr="00EE6C88" w:rsidRDefault="001E7471" w:rsidP="00F30CF9">
            <w:pPr>
              <w:jc w:val="center"/>
              <w:rPr>
                <w:rFonts w:ascii="Arial" w:hAnsi="Arial" w:cs="Arial"/>
                <w:lang w:val="en-US"/>
              </w:rPr>
            </w:pPr>
            <w:r w:rsidRPr="00EE6C88">
              <w:rPr>
                <w:rFonts w:ascii="Arial" w:hAnsi="Arial" w:cs="Arial"/>
                <w:lang w:val="en-US"/>
              </w:rPr>
              <w:t>from 0.5 to 1</w:t>
            </w:r>
          </w:p>
        </w:tc>
        <w:tc>
          <w:tcPr>
            <w:tcW w:w="3649" w:type="dxa"/>
            <w:vAlign w:val="center"/>
          </w:tcPr>
          <w:p w14:paraId="7014F062" w14:textId="77777777" w:rsidR="001E7471" w:rsidRPr="00EE6C88" w:rsidRDefault="001E7471" w:rsidP="00F30CF9">
            <w:pPr>
              <w:jc w:val="center"/>
              <w:rPr>
                <w:rFonts w:ascii="Arial" w:hAnsi="Arial" w:cs="Arial"/>
                <w:color w:val="00B050"/>
                <w:lang w:val="en-US"/>
              </w:rPr>
            </w:pPr>
            <w:r w:rsidRPr="00EE6C88">
              <w:rPr>
                <w:rFonts w:ascii="Arial" w:hAnsi="Arial" w:cs="Arial"/>
                <w:bCs/>
                <w:color w:val="00B050"/>
                <w:lang w:val="en-US"/>
              </w:rPr>
              <w:t>0.140 (tolerated)</w:t>
            </w:r>
          </w:p>
        </w:tc>
      </w:tr>
    </w:tbl>
    <w:p w14:paraId="15A0F5EA" w14:textId="77777777" w:rsidR="001E7471" w:rsidRPr="00CB2F3A" w:rsidRDefault="001E7471" w:rsidP="001E7471">
      <w:pPr>
        <w:rPr>
          <w:lang w:val="en-US"/>
        </w:rPr>
      </w:pPr>
    </w:p>
    <w:p w14:paraId="5B06C987" w14:textId="77777777" w:rsidR="00903954" w:rsidRDefault="00903954"/>
    <w:sectPr w:rsidR="00903954" w:rsidSect="0001388C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471"/>
    <w:rsid w:val="0001388C"/>
    <w:rsid w:val="001E7471"/>
    <w:rsid w:val="0027038C"/>
    <w:rsid w:val="00903954"/>
    <w:rsid w:val="00A40205"/>
    <w:rsid w:val="00DA3647"/>
    <w:rsid w:val="00F30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EE09DF5"/>
  <w15:chartTrackingRefBased/>
  <w15:docId w15:val="{8ABB8ACF-CDE6-9042-ABDB-804324137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7471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E7471"/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</Words>
  <Characters>616</Characters>
  <Application>Microsoft Office Word</Application>
  <DocSecurity>0</DocSecurity>
  <Lines>5</Lines>
  <Paragraphs>1</Paragraphs>
  <ScaleCrop>false</ScaleCrop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Giada Moresco</dc:creator>
  <cp:keywords/>
  <dc:description/>
  <cp:lastModifiedBy>Giada Moresco</cp:lastModifiedBy>
  <cp:revision>2</cp:revision>
  <dcterms:created xsi:type="dcterms:W3CDTF">2020-06-17T10:51:00Z</dcterms:created>
  <dcterms:modified xsi:type="dcterms:W3CDTF">2020-10-26T16:35:00Z</dcterms:modified>
</cp:coreProperties>
</file>