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E684D" w:rsidRPr="009655C8" w:rsidRDefault="00BE684D" w:rsidP="00BE684D">
      <w:pPr>
        <w:autoSpaceDE w:val="0"/>
        <w:autoSpaceDN w:val="0"/>
        <w:adjustRightInd w:val="0"/>
        <w:spacing w:line="480" w:lineRule="auto"/>
        <w:ind w:left="-851"/>
        <w:jc w:val="both"/>
        <w:rPr>
          <w:rFonts w:ascii="Garamond" w:hAnsi="Garamond"/>
          <w:b/>
          <w:bCs/>
          <w:color w:val="000000" w:themeColor="text1"/>
          <w:lang w:val="en-US"/>
        </w:rPr>
      </w:pPr>
      <w:r>
        <w:rPr>
          <w:rFonts w:ascii="Garamond" w:eastAsiaTheme="minorHAnsi" w:hAnsi="Garamond"/>
          <w:b/>
          <w:bCs/>
          <w:color w:val="000000" w:themeColor="text1"/>
          <w:lang w:val="en-US" w:eastAsia="en-US"/>
        </w:rPr>
        <w:t xml:space="preserve">Supplementary </w:t>
      </w:r>
      <w:r w:rsidRPr="003E3614">
        <w:rPr>
          <w:rFonts w:ascii="Garamond" w:eastAsiaTheme="minorHAnsi" w:hAnsi="Garamond"/>
          <w:b/>
          <w:bCs/>
          <w:color w:val="000000" w:themeColor="text1"/>
          <w:lang w:val="en-US" w:eastAsia="en-US"/>
        </w:rPr>
        <w:t xml:space="preserve">Table </w:t>
      </w:r>
      <w:bookmarkStart w:id="0" w:name="_GoBack"/>
      <w:bookmarkEnd w:id="0"/>
      <w:r>
        <w:rPr>
          <w:rFonts w:ascii="Garamond" w:hAnsi="Garamond"/>
          <w:b/>
          <w:bCs/>
          <w:color w:val="000000" w:themeColor="text1"/>
          <w:lang w:val="en-US"/>
        </w:rPr>
        <w:t>8</w:t>
      </w:r>
      <w:r w:rsidRPr="003E3614">
        <w:rPr>
          <w:rFonts w:ascii="Garamond" w:eastAsiaTheme="minorHAnsi" w:hAnsi="Garamond"/>
          <w:b/>
          <w:bCs/>
          <w:color w:val="000000" w:themeColor="text1"/>
          <w:lang w:val="en-US" w:eastAsia="en-US"/>
        </w:rPr>
        <w:t xml:space="preserve">. </w:t>
      </w:r>
      <w:r>
        <w:rPr>
          <w:rFonts w:ascii="Garamond" w:hAnsi="Garamond"/>
          <w:color w:val="000000" w:themeColor="text1"/>
          <w:lang w:val="en-US"/>
        </w:rPr>
        <w:t>Long-term outcomes</w:t>
      </w:r>
      <w:r w:rsidRPr="009655C8">
        <w:rPr>
          <w:rFonts w:ascii="Garamond" w:hAnsi="Garamond"/>
          <w:color w:val="000000" w:themeColor="text1"/>
          <w:lang w:val="en-US"/>
        </w:rPr>
        <w:t xml:space="preserve"> </w:t>
      </w:r>
      <w:r>
        <w:rPr>
          <w:rFonts w:ascii="Garamond" w:hAnsi="Garamond"/>
          <w:color w:val="000000" w:themeColor="text1"/>
          <w:lang w:val="en-US"/>
        </w:rPr>
        <w:t>identified among</w:t>
      </w:r>
      <w:r w:rsidRPr="009655C8">
        <w:rPr>
          <w:rFonts w:ascii="Garamond" w:hAnsi="Garamond"/>
          <w:color w:val="000000" w:themeColor="text1"/>
          <w:lang w:val="en-US"/>
        </w:rPr>
        <w:t xml:space="preserve"> patients with </w:t>
      </w:r>
      <w:r>
        <w:rPr>
          <w:rFonts w:ascii="Garamond" w:hAnsi="Garamond"/>
          <w:color w:val="000000" w:themeColor="text1"/>
          <w:lang w:val="en-US"/>
        </w:rPr>
        <w:t>cyclic vomiting syndrome</w:t>
      </w:r>
      <w:r w:rsidRPr="009655C8">
        <w:rPr>
          <w:rFonts w:ascii="Garamond" w:hAnsi="Garamond"/>
          <w:color w:val="000000" w:themeColor="text1"/>
          <w:lang w:val="en-US"/>
        </w:rPr>
        <w:t xml:space="preserve"> </w:t>
      </w:r>
      <w:r w:rsidRPr="003E3614">
        <w:rPr>
          <w:rFonts w:ascii="Garamond" w:eastAsiaTheme="minorHAnsi" w:hAnsi="Garamond"/>
          <w:color w:val="000000" w:themeColor="text1"/>
          <w:lang w:val="en-US" w:eastAsia="en-US"/>
        </w:rPr>
        <w:t>according to specific outpatient clinic.</w:t>
      </w:r>
    </w:p>
    <w:tbl>
      <w:tblPr>
        <w:tblStyle w:val="Tabellasemplice-31"/>
        <w:tblW w:w="10917" w:type="dxa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1843"/>
        <w:gridCol w:w="1843"/>
        <w:gridCol w:w="1417"/>
        <w:gridCol w:w="1843"/>
        <w:gridCol w:w="994"/>
      </w:tblGrid>
      <w:tr w:rsidR="00BE684D" w:rsidRPr="009655C8" w:rsidTr="002600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7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43" w:type="dxa"/>
            <w:tcBorders>
              <w:right w:val="single" w:sz="4" w:space="0" w:color="7F7F7F" w:themeColor="text1" w:themeTint="80"/>
            </w:tcBorders>
          </w:tcPr>
          <w:p w:rsidR="00BE684D" w:rsidRPr="009655C8" w:rsidRDefault="00BE684D" w:rsidP="0026005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aps w:val="0"/>
                <w:color w:val="000000" w:themeColor="text1"/>
                <w:lang w:val="en-US"/>
              </w:rPr>
              <w:t>Outcomes</w:t>
            </w:r>
          </w:p>
        </w:tc>
        <w:tc>
          <w:tcPr>
            <w:tcW w:w="1134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E684D" w:rsidRDefault="00BE684D" w:rsidP="00260055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bCs w:val="0"/>
                <w:color w:val="000000" w:themeColor="text1"/>
                <w:lang w:val="en-US" w:eastAsia="en-US"/>
              </w:rPr>
            </w:pPr>
            <w:r w:rsidRPr="009655C8">
              <w:rPr>
                <w:rFonts w:ascii="Garamond" w:hAnsi="Garamond"/>
                <w:caps w:val="0"/>
                <w:color w:val="000000" w:themeColor="text1"/>
                <w:lang w:val="en-US"/>
              </w:rPr>
              <w:t>Gs</w:t>
            </w:r>
            <w:r w:rsidRPr="009655C8">
              <w:rPr>
                <w:rFonts w:ascii="Garamond" w:eastAsiaTheme="minorHAnsi" w:hAnsi="Garamond"/>
                <w:caps w:val="0"/>
                <w:color w:val="000000" w:themeColor="text1"/>
                <w:lang w:val="en-US" w:eastAsia="en-US"/>
              </w:rPr>
              <w:t xml:space="preserve">, </w:t>
            </w:r>
          </w:p>
          <w:p w:rsidR="00BE684D" w:rsidRPr="00CC1C4A" w:rsidRDefault="00BE684D" w:rsidP="00260055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bCs w:val="0"/>
                <w:caps w:val="0"/>
                <w:color w:val="000000" w:themeColor="text1"/>
                <w:lang w:val="en-US" w:eastAsia="en-US"/>
              </w:rPr>
            </w:pPr>
            <w:r w:rsidRPr="00CC1C4A">
              <w:rPr>
                <w:rFonts w:ascii="Garamond" w:eastAsiaTheme="minorHAnsi" w:hAnsi="Garamond"/>
                <w:b w:val="0"/>
                <w:bCs w:val="0"/>
                <w:caps w:val="0"/>
                <w:color w:val="000000" w:themeColor="text1"/>
                <w:lang w:val="en-US" w:eastAsia="en-US"/>
              </w:rPr>
              <w:t>n (%)</w:t>
            </w:r>
          </w:p>
        </w:tc>
        <w:tc>
          <w:tcPr>
            <w:tcW w:w="18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E684D" w:rsidRDefault="00BE684D" w:rsidP="00260055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bCs w:val="0"/>
                <w:color w:val="000000" w:themeColor="text1"/>
                <w:lang w:val="en-US" w:eastAsia="en-US"/>
              </w:rPr>
            </w:pPr>
            <w:r w:rsidRPr="009655C8">
              <w:rPr>
                <w:rFonts w:ascii="Garamond" w:eastAsiaTheme="minorHAnsi" w:hAnsi="Garamond"/>
                <w:caps w:val="0"/>
                <w:color w:val="000000" w:themeColor="text1"/>
                <w:lang w:val="en-US" w:eastAsia="en-US"/>
              </w:rPr>
              <w:t xml:space="preserve">Neurology, </w:t>
            </w:r>
          </w:p>
          <w:p w:rsidR="00BE684D" w:rsidRPr="00CC1C4A" w:rsidRDefault="00BE684D" w:rsidP="00260055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bCs w:val="0"/>
                <w:caps w:val="0"/>
                <w:color w:val="000000" w:themeColor="text1"/>
                <w:lang w:val="en-US" w:eastAsia="en-US"/>
              </w:rPr>
            </w:pPr>
            <w:r w:rsidRPr="00CC1C4A">
              <w:rPr>
                <w:rFonts w:ascii="Garamond" w:eastAsiaTheme="minorHAnsi" w:hAnsi="Garamond"/>
                <w:b w:val="0"/>
                <w:bCs w:val="0"/>
                <w:caps w:val="0"/>
                <w:color w:val="000000" w:themeColor="text1"/>
                <w:lang w:val="en-US" w:eastAsia="en-US"/>
              </w:rPr>
              <w:t>n (%)</w:t>
            </w:r>
          </w:p>
        </w:tc>
        <w:tc>
          <w:tcPr>
            <w:tcW w:w="18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E684D" w:rsidRDefault="00BE684D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caps w:val="0"/>
                <w:color w:val="000000" w:themeColor="text1"/>
                <w:lang w:val="en-US"/>
              </w:rPr>
              <w:t xml:space="preserve">Neuro-Gs, </w:t>
            </w:r>
          </w:p>
          <w:p w:rsidR="00BE684D" w:rsidRPr="00CC1C4A" w:rsidRDefault="00BE684D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Bidi"/>
                <w:b w:val="0"/>
                <w:bCs w:val="0"/>
                <w:caps w:val="0"/>
                <w:color w:val="000000" w:themeColor="text1"/>
                <w:lang w:val="en-US"/>
              </w:rPr>
            </w:pPr>
            <w:r w:rsidRPr="00CC1C4A"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n (%)</w:t>
            </w:r>
          </w:p>
        </w:tc>
        <w:tc>
          <w:tcPr>
            <w:tcW w:w="1417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E684D" w:rsidRDefault="00BE684D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caps w:val="0"/>
                <w:color w:val="000000" w:themeColor="text1"/>
                <w:lang w:val="en-US"/>
              </w:rPr>
              <w:t xml:space="preserve">CVS, </w:t>
            </w:r>
          </w:p>
          <w:p w:rsidR="00BE684D" w:rsidRPr="00CC1C4A" w:rsidRDefault="00BE684D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Bidi"/>
                <w:b w:val="0"/>
                <w:bCs w:val="0"/>
                <w:caps w:val="0"/>
                <w:color w:val="000000" w:themeColor="text1"/>
                <w:lang w:val="en-US"/>
              </w:rPr>
            </w:pPr>
            <w:r w:rsidRPr="00CC1C4A"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n (%)</w:t>
            </w:r>
          </w:p>
        </w:tc>
        <w:tc>
          <w:tcPr>
            <w:tcW w:w="18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E684D" w:rsidRDefault="00BE684D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caps w:val="0"/>
                <w:color w:val="000000" w:themeColor="text1"/>
                <w:lang w:val="en-US"/>
              </w:rPr>
              <w:t xml:space="preserve">Headache, </w:t>
            </w:r>
          </w:p>
          <w:p w:rsidR="00BE684D" w:rsidRPr="00CC1C4A" w:rsidRDefault="00BE684D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Bidi"/>
                <w:b w:val="0"/>
                <w:bCs w:val="0"/>
                <w:caps w:val="0"/>
                <w:color w:val="000000" w:themeColor="text1"/>
                <w:lang w:val="en-US"/>
              </w:rPr>
            </w:pPr>
            <w:r w:rsidRPr="00CC1C4A"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n (%)</w:t>
            </w:r>
          </w:p>
        </w:tc>
        <w:tc>
          <w:tcPr>
            <w:tcW w:w="994" w:type="dxa"/>
            <w:tcBorders>
              <w:left w:val="single" w:sz="4" w:space="0" w:color="7F7F7F" w:themeColor="text1" w:themeTint="80"/>
            </w:tcBorders>
          </w:tcPr>
          <w:p w:rsidR="00BE684D" w:rsidRPr="009655C8" w:rsidRDefault="00BE684D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Bidi"/>
                <w:caps w:val="0"/>
                <w:color w:val="000000" w:themeColor="text1"/>
                <w:lang w:val="en-US"/>
              </w:rPr>
            </w:pPr>
            <w:r w:rsidRPr="009655C8">
              <w:rPr>
                <w:rFonts w:ascii="Garamond" w:hAnsi="Garamond" w:cstheme="minorBidi"/>
                <w:caps w:val="0"/>
                <w:color w:val="000000" w:themeColor="text1"/>
                <w:lang w:val="en-US"/>
              </w:rPr>
              <w:t>p-value</w:t>
            </w:r>
          </w:p>
        </w:tc>
      </w:tr>
      <w:tr w:rsidR="00BE684D" w:rsidRPr="003E3614" w:rsidTr="002600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BE684D" w:rsidRPr="00894C08" w:rsidRDefault="00BE684D" w:rsidP="00260055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</w:pPr>
            <w:r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Migraine</w:t>
            </w:r>
          </w:p>
        </w:tc>
        <w:tc>
          <w:tcPr>
            <w:tcW w:w="1134" w:type="dxa"/>
          </w:tcPr>
          <w:p w:rsidR="00BE684D" w:rsidRPr="003E3614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7 (10.4)</w:t>
            </w:r>
          </w:p>
        </w:tc>
        <w:tc>
          <w:tcPr>
            <w:tcW w:w="1843" w:type="dxa"/>
          </w:tcPr>
          <w:p w:rsidR="00BE684D" w:rsidRPr="003E3614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13 (19.4)</w:t>
            </w:r>
          </w:p>
        </w:tc>
        <w:tc>
          <w:tcPr>
            <w:tcW w:w="1843" w:type="dxa"/>
          </w:tcPr>
          <w:p w:rsidR="00BE684D" w:rsidRPr="003E3614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5 (7.5)</w:t>
            </w:r>
          </w:p>
        </w:tc>
        <w:tc>
          <w:tcPr>
            <w:tcW w:w="1417" w:type="dxa"/>
          </w:tcPr>
          <w:p w:rsidR="00BE684D" w:rsidRPr="003E3614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1843" w:type="dxa"/>
          </w:tcPr>
          <w:p w:rsidR="00BE684D" w:rsidRPr="003E3614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994" w:type="dxa"/>
          </w:tcPr>
          <w:p w:rsidR="00BE684D" w:rsidRPr="00894C08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bCs/>
                <w:color w:val="000000" w:themeColor="text1"/>
                <w:lang w:val="en-US"/>
              </w:rPr>
            </w:pPr>
            <w:r w:rsidRPr="00894C08">
              <w:rPr>
                <w:rFonts w:ascii="Garamond" w:hAnsi="Garamond"/>
                <w:b/>
                <w:bCs/>
                <w:color w:val="000000" w:themeColor="text1"/>
                <w:lang w:val="en-US"/>
              </w:rPr>
              <w:t>&lt;0.001</w:t>
            </w:r>
          </w:p>
        </w:tc>
      </w:tr>
      <w:tr w:rsidR="00BE684D" w:rsidRPr="003E3614" w:rsidTr="0026005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BE684D" w:rsidRPr="00894C08" w:rsidRDefault="00BE684D" w:rsidP="00260055">
            <w:pPr>
              <w:autoSpaceDE w:val="0"/>
              <w:autoSpaceDN w:val="0"/>
              <w:adjustRightInd w:val="0"/>
              <w:spacing w:line="480" w:lineRule="auto"/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</w:pPr>
            <w:r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P</w:t>
            </w:r>
            <w:r w:rsidRPr="00894C08"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rolonged well-being phase</w:t>
            </w:r>
          </w:p>
        </w:tc>
        <w:tc>
          <w:tcPr>
            <w:tcW w:w="1134" w:type="dxa"/>
          </w:tcPr>
          <w:p w:rsidR="00BE684D" w:rsidRPr="003E3614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18 (26.9)</w:t>
            </w:r>
          </w:p>
        </w:tc>
        <w:tc>
          <w:tcPr>
            <w:tcW w:w="1843" w:type="dxa"/>
          </w:tcPr>
          <w:p w:rsidR="00BE684D" w:rsidRPr="003E3614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 w:rsidRPr="009655C8"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1843" w:type="dxa"/>
          </w:tcPr>
          <w:p w:rsidR="00BE684D" w:rsidRPr="003E3614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2 (3)</w:t>
            </w:r>
          </w:p>
        </w:tc>
        <w:tc>
          <w:tcPr>
            <w:tcW w:w="1417" w:type="dxa"/>
          </w:tcPr>
          <w:p w:rsidR="00BE684D" w:rsidRPr="003E3614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1843" w:type="dxa"/>
          </w:tcPr>
          <w:p w:rsidR="00BE684D" w:rsidRPr="003E3614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994" w:type="dxa"/>
          </w:tcPr>
          <w:p w:rsidR="00BE684D" w:rsidRPr="00894C08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bCs/>
                <w:color w:val="000000" w:themeColor="text1"/>
                <w:lang w:val="en-US"/>
              </w:rPr>
            </w:pPr>
            <w:r w:rsidRPr="00894C08">
              <w:rPr>
                <w:rFonts w:ascii="Garamond" w:hAnsi="Garamond"/>
                <w:b/>
                <w:bCs/>
                <w:color w:val="000000" w:themeColor="text1"/>
                <w:lang w:val="en-US"/>
              </w:rPr>
              <w:t>0.024</w:t>
            </w:r>
          </w:p>
        </w:tc>
      </w:tr>
      <w:tr w:rsidR="00BE684D" w:rsidRPr="003E3614" w:rsidTr="002600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BE684D" w:rsidRPr="00894C08" w:rsidRDefault="00BE684D" w:rsidP="00260055">
            <w:pPr>
              <w:autoSpaceDE w:val="0"/>
              <w:autoSpaceDN w:val="0"/>
              <w:adjustRightInd w:val="0"/>
              <w:spacing w:line="480" w:lineRule="auto"/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</w:pPr>
            <w:r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R</w:t>
            </w:r>
            <w:r w:rsidRPr="00894C08"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esolution</w:t>
            </w:r>
          </w:p>
        </w:tc>
        <w:tc>
          <w:tcPr>
            <w:tcW w:w="1134" w:type="dxa"/>
          </w:tcPr>
          <w:p w:rsidR="00BE684D" w:rsidRPr="009655C8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aps/>
                <w:color w:val="000000" w:themeColor="text1"/>
                <w:lang w:val="en-US" w:eastAsia="en-US"/>
              </w:rPr>
            </w:pPr>
            <w:r w:rsidRPr="009655C8">
              <w:rPr>
                <w:rFonts w:ascii="Garamond" w:hAnsi="Garamond"/>
                <w:caps/>
                <w:color w:val="000000" w:themeColor="text1"/>
                <w:lang w:val="en-US"/>
              </w:rPr>
              <w:t>1</w:t>
            </w:r>
            <w:r>
              <w:rPr>
                <w:rFonts w:ascii="Garamond" w:hAnsi="Garamond"/>
                <w:caps/>
                <w:color w:val="000000" w:themeColor="text1"/>
                <w:lang w:val="en-US"/>
              </w:rPr>
              <w:t>2</w:t>
            </w:r>
            <w:r w:rsidRPr="009655C8">
              <w:rPr>
                <w:rFonts w:ascii="Garamond" w:hAnsi="Garamond"/>
                <w:caps/>
                <w:color w:val="000000" w:themeColor="text1"/>
                <w:lang w:val="en-US"/>
              </w:rPr>
              <w:t xml:space="preserve"> (1</w:t>
            </w:r>
            <w:r>
              <w:rPr>
                <w:rFonts w:ascii="Garamond" w:hAnsi="Garamond"/>
                <w:caps/>
                <w:color w:val="000000" w:themeColor="text1"/>
                <w:lang w:val="en-US"/>
              </w:rPr>
              <w:t>7.9</w:t>
            </w:r>
            <w:r w:rsidRPr="009655C8">
              <w:rPr>
                <w:rFonts w:ascii="Garamond" w:hAnsi="Garamond"/>
                <w:caps/>
                <w:color w:val="000000" w:themeColor="text1"/>
                <w:lang w:val="en-US"/>
              </w:rPr>
              <w:t>)</w:t>
            </w:r>
          </w:p>
        </w:tc>
        <w:tc>
          <w:tcPr>
            <w:tcW w:w="1843" w:type="dxa"/>
          </w:tcPr>
          <w:p w:rsidR="00BE684D" w:rsidRPr="009655C8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aps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5 (7.5)</w:t>
            </w:r>
          </w:p>
        </w:tc>
        <w:tc>
          <w:tcPr>
            <w:tcW w:w="1843" w:type="dxa"/>
          </w:tcPr>
          <w:p w:rsidR="00BE684D" w:rsidRPr="009655C8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 w:rsidRPr="009655C8"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1417" w:type="dxa"/>
          </w:tcPr>
          <w:p w:rsidR="00BE684D" w:rsidRPr="009655C8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 w:rsidRPr="009655C8"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1843" w:type="dxa"/>
          </w:tcPr>
          <w:p w:rsidR="00BE684D" w:rsidRPr="009655C8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994" w:type="dxa"/>
          </w:tcPr>
          <w:p w:rsidR="00BE684D" w:rsidRPr="003E3614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0.467</w:t>
            </w:r>
          </w:p>
        </w:tc>
      </w:tr>
      <w:tr w:rsidR="00BE684D" w:rsidRPr="003E3614" w:rsidTr="0026005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BE684D" w:rsidRPr="00894C08" w:rsidRDefault="00BE684D" w:rsidP="00260055">
            <w:pPr>
              <w:autoSpaceDE w:val="0"/>
              <w:autoSpaceDN w:val="0"/>
              <w:adjustRightInd w:val="0"/>
              <w:spacing w:line="480" w:lineRule="auto"/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</w:pPr>
            <w:r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Other FGIDs</w:t>
            </w:r>
          </w:p>
        </w:tc>
        <w:tc>
          <w:tcPr>
            <w:tcW w:w="1134" w:type="dxa"/>
          </w:tcPr>
          <w:p w:rsidR="00BE684D" w:rsidRPr="009655C8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5 (7.5)</w:t>
            </w:r>
          </w:p>
        </w:tc>
        <w:tc>
          <w:tcPr>
            <w:tcW w:w="1843" w:type="dxa"/>
          </w:tcPr>
          <w:p w:rsidR="00BE684D" w:rsidRPr="009655C8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 w:rsidRPr="009655C8"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1843" w:type="dxa"/>
          </w:tcPr>
          <w:p w:rsidR="00BE684D" w:rsidRPr="009655C8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 w:rsidRPr="009655C8"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1417" w:type="dxa"/>
          </w:tcPr>
          <w:p w:rsidR="00BE684D" w:rsidRPr="009655C8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 w:rsidRPr="009655C8"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1843" w:type="dxa"/>
          </w:tcPr>
          <w:p w:rsidR="00BE684D" w:rsidRPr="009655C8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994" w:type="dxa"/>
          </w:tcPr>
          <w:p w:rsidR="00BE684D" w:rsidRPr="003E3614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0.481</w:t>
            </w:r>
          </w:p>
        </w:tc>
      </w:tr>
      <w:tr w:rsidR="00BE684D" w:rsidRPr="003E3614" w:rsidTr="002600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BE684D" w:rsidRPr="00894C08" w:rsidRDefault="00BE684D" w:rsidP="00260055">
            <w:pPr>
              <w:autoSpaceDE w:val="0"/>
              <w:autoSpaceDN w:val="0"/>
              <w:adjustRightInd w:val="0"/>
              <w:spacing w:line="480" w:lineRule="auto"/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</w:pPr>
            <w:r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Unchanged</w:t>
            </w:r>
          </w:p>
        </w:tc>
        <w:tc>
          <w:tcPr>
            <w:tcW w:w="1134" w:type="dxa"/>
          </w:tcPr>
          <w:p w:rsidR="00BE684D" w:rsidRPr="009655C8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aps/>
                <w:color w:val="000000" w:themeColor="text1"/>
                <w:lang w:val="en-US"/>
              </w:rPr>
            </w:pPr>
            <w:r>
              <w:rPr>
                <w:rFonts w:ascii="Garamond" w:hAnsi="Garamond"/>
                <w:caps/>
                <w:color w:val="000000" w:themeColor="text1"/>
                <w:lang w:val="en-US"/>
              </w:rPr>
              <w:t>2 (3)</w:t>
            </w:r>
          </w:p>
        </w:tc>
        <w:tc>
          <w:tcPr>
            <w:tcW w:w="1843" w:type="dxa"/>
          </w:tcPr>
          <w:p w:rsidR="00BE684D" w:rsidRPr="009655C8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aps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1843" w:type="dxa"/>
          </w:tcPr>
          <w:p w:rsidR="00BE684D" w:rsidRPr="009655C8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aps/>
                <w:color w:val="000000" w:themeColor="text1"/>
                <w:lang w:val="en-US"/>
              </w:rPr>
              <w:t>2 (3</w:t>
            </w:r>
            <w:r w:rsidRPr="009655C8">
              <w:rPr>
                <w:rFonts w:ascii="Garamond" w:hAnsi="Garamond"/>
                <w:color w:val="000000" w:themeColor="text1"/>
                <w:lang w:val="en-US"/>
              </w:rPr>
              <w:t>)</w:t>
            </w:r>
          </w:p>
        </w:tc>
        <w:tc>
          <w:tcPr>
            <w:tcW w:w="1417" w:type="dxa"/>
          </w:tcPr>
          <w:p w:rsidR="00BE684D" w:rsidRPr="009655C8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 w:rsidRPr="009655C8"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1843" w:type="dxa"/>
          </w:tcPr>
          <w:p w:rsidR="00BE684D" w:rsidRPr="009655C8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 w:rsidRPr="009655C8"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994" w:type="dxa"/>
          </w:tcPr>
          <w:p w:rsidR="00BE684D" w:rsidRPr="003E3614" w:rsidRDefault="00BE684D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0.077</w:t>
            </w:r>
          </w:p>
        </w:tc>
      </w:tr>
    </w:tbl>
    <w:p w:rsidR="00BE684D" w:rsidRPr="00B31B1B" w:rsidRDefault="00BE684D" w:rsidP="00BE684D">
      <w:pPr>
        <w:ind w:left="-567" w:right="-716"/>
        <w:rPr>
          <w:rFonts w:ascii="Garamond" w:hAnsi="Garamond"/>
          <w:color w:val="000000" w:themeColor="text1"/>
          <w:sz w:val="18"/>
          <w:szCs w:val="18"/>
          <w:lang w:val="en-US"/>
        </w:rPr>
      </w:pPr>
      <w:r w:rsidRPr="009655C8">
        <w:rPr>
          <w:rFonts w:ascii="Garamond" w:hAnsi="Garamond"/>
          <w:color w:val="000000" w:themeColor="text1"/>
          <w:sz w:val="18"/>
          <w:szCs w:val="18"/>
          <w:lang w:val="en-US"/>
        </w:rPr>
        <w:t>Abbreviations:</w:t>
      </w:r>
      <w:r>
        <w:rPr>
          <w:rFonts w:ascii="Garamond" w:hAnsi="Garamond"/>
          <w:color w:val="000000" w:themeColor="text1"/>
          <w:sz w:val="18"/>
          <w:szCs w:val="18"/>
          <w:lang w:val="en-US"/>
        </w:rPr>
        <w:t xml:space="preserve"> GS, gastroenterology, FGIDs, functional gastrointestinal disorders</w:t>
      </w:r>
    </w:p>
    <w:p w:rsidR="00BE684D" w:rsidRPr="00AF004D" w:rsidRDefault="00BE684D" w:rsidP="00BE684D">
      <w:pPr>
        <w:autoSpaceDE w:val="0"/>
        <w:autoSpaceDN w:val="0"/>
        <w:adjustRightInd w:val="0"/>
        <w:spacing w:line="480" w:lineRule="auto"/>
        <w:jc w:val="both"/>
        <w:rPr>
          <w:rFonts w:eastAsiaTheme="minorHAnsi"/>
          <w:b/>
          <w:bCs/>
          <w:color w:val="000000" w:themeColor="text1"/>
          <w:lang w:val="en-US" w:eastAsia="en-US"/>
        </w:rPr>
      </w:pPr>
    </w:p>
    <w:p w:rsidR="00E60672" w:rsidRPr="00BE684D" w:rsidRDefault="00BE684D">
      <w:pPr>
        <w:rPr>
          <w:lang w:val="en-US"/>
        </w:rPr>
      </w:pPr>
    </w:p>
    <w:sectPr w:rsidR="00E60672" w:rsidRPr="00BE684D" w:rsidSect="0024347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84D"/>
    <w:rsid w:val="00243471"/>
    <w:rsid w:val="008C2A5B"/>
    <w:rsid w:val="00BE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EBCB60"/>
  <w15:chartTrackingRefBased/>
  <w15:docId w15:val="{CA76E184-AE11-FC44-8A15-4321DA9F3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684D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E684D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table" w:customStyle="1" w:styleId="Tabellasemplice-31">
    <w:name w:val="Tabella semplice - 31"/>
    <w:basedOn w:val="Tabellanormale"/>
    <w:uiPriority w:val="43"/>
    <w:rsid w:val="00BE684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isoldi</dc:creator>
  <cp:keywords/>
  <dc:description/>
  <cp:lastModifiedBy>sara isoldi</cp:lastModifiedBy>
  <cp:revision>1</cp:revision>
  <dcterms:created xsi:type="dcterms:W3CDTF">2022-03-14T19:07:00Z</dcterms:created>
  <dcterms:modified xsi:type="dcterms:W3CDTF">2022-03-14T19:07:00Z</dcterms:modified>
</cp:coreProperties>
</file>