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455B4" w14:textId="77777777" w:rsidR="00EA325D" w:rsidRDefault="009D71EF" w:rsidP="009D71EF">
      <w:pPr>
        <w:jc w:val="center"/>
        <w:rPr>
          <w:rFonts w:asciiTheme="majorBidi" w:hAnsiTheme="majorBidi" w:cstheme="majorBidi"/>
          <w:b/>
          <w:bCs/>
          <w:sz w:val="28"/>
          <w:szCs w:val="28"/>
        </w:rPr>
      </w:pPr>
      <w:r w:rsidRPr="009D71EF">
        <w:rPr>
          <w:rFonts w:asciiTheme="majorBidi" w:hAnsiTheme="majorBidi" w:cstheme="majorBidi"/>
          <w:b/>
          <w:bCs/>
          <w:sz w:val="28"/>
          <w:szCs w:val="28"/>
        </w:rPr>
        <w:t>Supplementary file Tables</w:t>
      </w:r>
    </w:p>
    <w:p w14:paraId="2328B774" w14:textId="77777777" w:rsidR="00BE2A1B" w:rsidRPr="00BE2A1B" w:rsidRDefault="00BE2A1B" w:rsidP="00BE2A1B">
      <w:pPr>
        <w:jc w:val="center"/>
        <w:rPr>
          <w:rFonts w:asciiTheme="majorBidi" w:hAnsiTheme="majorBidi" w:cstheme="majorBidi"/>
          <w:b/>
          <w:bCs/>
          <w:sz w:val="28"/>
          <w:szCs w:val="28"/>
        </w:rPr>
      </w:pPr>
      <w:bookmarkStart w:id="0" w:name="_Hlk135325503"/>
      <w:r w:rsidRPr="00BE2A1B">
        <w:rPr>
          <w:rFonts w:asciiTheme="majorBidi" w:hAnsiTheme="majorBidi" w:cstheme="majorBidi"/>
          <w:b/>
          <w:bCs/>
          <w:sz w:val="28"/>
          <w:szCs w:val="28"/>
        </w:rPr>
        <w:t xml:space="preserve">Association between some environmental risk factors and attention-deficit hyperactivity disorder among children in Egypt: A case-control study </w:t>
      </w:r>
    </w:p>
    <w:bookmarkEnd w:id="0"/>
    <w:p w14:paraId="6C12A78B" w14:textId="77777777" w:rsidR="00BE2A1B" w:rsidRDefault="00BE2A1B" w:rsidP="009D71EF">
      <w:pPr>
        <w:jc w:val="center"/>
        <w:rPr>
          <w:rFonts w:asciiTheme="majorBidi" w:hAnsiTheme="majorBidi" w:cstheme="majorBidi"/>
          <w:b/>
          <w:bCs/>
          <w:sz w:val="28"/>
          <w:szCs w:val="28"/>
        </w:rPr>
      </w:pPr>
    </w:p>
    <w:p w14:paraId="22B26780" w14:textId="36B2CD22" w:rsidR="009D71EF" w:rsidRPr="009D71EF" w:rsidRDefault="009D71EF" w:rsidP="006C0AA4">
      <w:pPr>
        <w:suppressLineNumbers/>
        <w:autoSpaceDE w:val="0"/>
        <w:autoSpaceDN w:val="0"/>
        <w:adjustRightInd w:val="0"/>
        <w:spacing w:after="0" w:line="240" w:lineRule="auto"/>
        <w:ind w:left="993" w:right="996"/>
        <w:jc w:val="both"/>
        <w:rPr>
          <w:rFonts w:asciiTheme="majorBidi" w:hAnsiTheme="majorBidi" w:cstheme="majorBidi"/>
          <w:b/>
          <w:bCs/>
          <w:color w:val="000000" w:themeColor="text1"/>
          <w:sz w:val="20"/>
          <w:szCs w:val="20"/>
        </w:rPr>
      </w:pPr>
      <w:r w:rsidRPr="009D71EF">
        <w:rPr>
          <w:rFonts w:asciiTheme="majorBidi" w:hAnsiTheme="majorBidi" w:cstheme="majorBidi"/>
          <w:b/>
          <w:bCs/>
          <w:color w:val="000000" w:themeColor="text1"/>
          <w:sz w:val="20"/>
          <w:szCs w:val="20"/>
        </w:rPr>
        <w:t>Table (1): Estimation for risk of development of ADHD in children in relation to sociodemographic characteristics, parental occupation, the history of mother’s gestational period, the neonatal health status, and parental smoking at home (Pediatric Alexandria University Hospital, 2022).</w:t>
      </w:r>
    </w:p>
    <w:tbl>
      <w:tblPr>
        <w:tblStyle w:val="TableGrid1"/>
        <w:tblW w:w="7440" w:type="dxa"/>
        <w:jc w:val="center"/>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6" w:type="dxa"/>
          <w:right w:w="6" w:type="dxa"/>
        </w:tblCellMar>
        <w:tblLook w:val="04A0" w:firstRow="1" w:lastRow="0" w:firstColumn="1" w:lastColumn="0" w:noHBand="0" w:noVBand="1"/>
      </w:tblPr>
      <w:tblGrid>
        <w:gridCol w:w="8"/>
        <w:gridCol w:w="2392"/>
        <w:gridCol w:w="1890"/>
        <w:gridCol w:w="1710"/>
        <w:gridCol w:w="1440"/>
      </w:tblGrid>
      <w:tr w:rsidR="00FA1ECF" w:rsidRPr="009D71EF" w14:paraId="3D263A0B" w14:textId="77777777" w:rsidTr="00FA1ECF">
        <w:trPr>
          <w:jc w:val="center"/>
        </w:trPr>
        <w:tc>
          <w:tcPr>
            <w:tcW w:w="2400" w:type="dxa"/>
            <w:gridSpan w:val="2"/>
            <w:vMerge w:val="restart"/>
            <w:shd w:val="clear" w:color="auto" w:fill="auto"/>
            <w:vAlign w:val="center"/>
          </w:tcPr>
          <w:p w14:paraId="31395179"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Risk Factors</w:t>
            </w:r>
          </w:p>
        </w:tc>
        <w:tc>
          <w:tcPr>
            <w:tcW w:w="1890" w:type="dxa"/>
            <w:shd w:val="clear" w:color="auto" w:fill="auto"/>
            <w:vAlign w:val="center"/>
          </w:tcPr>
          <w:p w14:paraId="7EF75CBB"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Cases</w:t>
            </w:r>
          </w:p>
          <w:p w14:paraId="72AD609A"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(n = 126)</w:t>
            </w:r>
          </w:p>
        </w:tc>
        <w:tc>
          <w:tcPr>
            <w:tcW w:w="1710" w:type="dxa"/>
            <w:shd w:val="clear" w:color="auto" w:fill="auto"/>
            <w:vAlign w:val="center"/>
          </w:tcPr>
          <w:p w14:paraId="005FD8BA"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Controls</w:t>
            </w:r>
          </w:p>
          <w:p w14:paraId="780A16E2"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(n = 126)</w:t>
            </w:r>
          </w:p>
        </w:tc>
        <w:tc>
          <w:tcPr>
            <w:tcW w:w="1440" w:type="dxa"/>
            <w:vMerge w:val="restart"/>
          </w:tcPr>
          <w:p w14:paraId="361CC89A"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Test of Significance</w:t>
            </w:r>
          </w:p>
          <w:p w14:paraId="09487E69"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(p-value)</w:t>
            </w:r>
          </w:p>
        </w:tc>
      </w:tr>
      <w:tr w:rsidR="00FA1ECF" w:rsidRPr="009D71EF" w14:paraId="09BFC8B0" w14:textId="77777777" w:rsidTr="00FA1ECF">
        <w:trPr>
          <w:jc w:val="center"/>
        </w:trPr>
        <w:tc>
          <w:tcPr>
            <w:tcW w:w="2400" w:type="dxa"/>
            <w:gridSpan w:val="2"/>
            <w:vMerge/>
            <w:shd w:val="clear" w:color="auto" w:fill="auto"/>
            <w:vAlign w:val="center"/>
          </w:tcPr>
          <w:p w14:paraId="7E8D7ECD" w14:textId="77777777" w:rsidR="00FA1ECF" w:rsidRPr="009D71EF" w:rsidRDefault="00FA1ECF" w:rsidP="009D71EF">
            <w:pPr>
              <w:rPr>
                <w:rFonts w:eastAsia="Calibri"/>
                <w:b/>
                <w:bCs/>
                <w:color w:val="000000"/>
                <w:sz w:val="16"/>
                <w:szCs w:val="16"/>
              </w:rPr>
            </w:pPr>
          </w:p>
        </w:tc>
        <w:tc>
          <w:tcPr>
            <w:tcW w:w="1890" w:type="dxa"/>
            <w:shd w:val="clear" w:color="auto" w:fill="auto"/>
            <w:vAlign w:val="center"/>
          </w:tcPr>
          <w:p w14:paraId="15467144"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N (%)</w:t>
            </w:r>
          </w:p>
        </w:tc>
        <w:tc>
          <w:tcPr>
            <w:tcW w:w="1710" w:type="dxa"/>
            <w:shd w:val="clear" w:color="auto" w:fill="auto"/>
            <w:vAlign w:val="center"/>
          </w:tcPr>
          <w:p w14:paraId="4A73FBAB" w14:textId="77777777" w:rsidR="00FA1ECF" w:rsidRPr="009D71EF" w:rsidRDefault="00FA1ECF" w:rsidP="009D71EF">
            <w:pPr>
              <w:jc w:val="center"/>
              <w:rPr>
                <w:rFonts w:eastAsia="Calibri"/>
                <w:b/>
                <w:bCs/>
                <w:color w:val="000000"/>
                <w:sz w:val="16"/>
                <w:szCs w:val="16"/>
              </w:rPr>
            </w:pPr>
            <w:r w:rsidRPr="009D71EF">
              <w:rPr>
                <w:rFonts w:eastAsia="Calibri"/>
                <w:b/>
                <w:bCs/>
                <w:color w:val="000000"/>
                <w:sz w:val="16"/>
                <w:szCs w:val="16"/>
              </w:rPr>
              <w:t>N (%)</w:t>
            </w:r>
          </w:p>
        </w:tc>
        <w:tc>
          <w:tcPr>
            <w:tcW w:w="1440" w:type="dxa"/>
            <w:vMerge/>
          </w:tcPr>
          <w:p w14:paraId="5E8AB147" w14:textId="77777777" w:rsidR="00FA1ECF" w:rsidRPr="009D71EF" w:rsidRDefault="00FA1ECF" w:rsidP="009D71EF">
            <w:pPr>
              <w:rPr>
                <w:rFonts w:eastAsia="Calibri"/>
                <w:b/>
                <w:bCs/>
                <w:color w:val="000000"/>
                <w:sz w:val="16"/>
                <w:szCs w:val="16"/>
              </w:rPr>
            </w:pPr>
          </w:p>
        </w:tc>
      </w:tr>
      <w:tr w:rsidR="00FA1ECF" w:rsidRPr="009D71EF" w14:paraId="50DDF900" w14:textId="77777777" w:rsidTr="00FA1ECF">
        <w:trPr>
          <w:trHeight w:val="1108"/>
          <w:jc w:val="center"/>
        </w:trPr>
        <w:tc>
          <w:tcPr>
            <w:tcW w:w="2400" w:type="dxa"/>
            <w:gridSpan w:val="2"/>
            <w:tcBorders>
              <w:bottom w:val="dotted" w:sz="4" w:space="0" w:color="auto"/>
            </w:tcBorders>
            <w:shd w:val="clear" w:color="auto" w:fill="auto"/>
            <w:vAlign w:val="center"/>
          </w:tcPr>
          <w:p w14:paraId="1D82BDE3"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Age of mother at conception of the child under study (years)</w:t>
            </w:r>
          </w:p>
          <w:p w14:paraId="3BBB7EEA" w14:textId="77777777" w:rsidR="00FA1ECF" w:rsidRPr="009D71EF" w:rsidRDefault="00FA1ECF" w:rsidP="009D71EF">
            <w:pPr>
              <w:rPr>
                <w:rFonts w:eastAsia="Calibri"/>
                <w:color w:val="000000"/>
                <w:sz w:val="16"/>
                <w:szCs w:val="16"/>
              </w:rPr>
            </w:pPr>
            <w:r w:rsidRPr="009D71EF">
              <w:rPr>
                <w:rFonts w:eastAsia="Calibri"/>
                <w:color w:val="4D5156"/>
                <w:sz w:val="16"/>
                <w:szCs w:val="16"/>
                <w:shd w:val="clear" w:color="auto" w:fill="FFFFFF"/>
              </w:rPr>
              <w:t xml:space="preserve">  &lt; 20</w:t>
            </w:r>
          </w:p>
          <w:p w14:paraId="23009B7F"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20-35 (Ref)</w:t>
            </w:r>
          </w:p>
          <w:p w14:paraId="695A0B5C"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35+</w:t>
            </w:r>
          </w:p>
        </w:tc>
        <w:tc>
          <w:tcPr>
            <w:tcW w:w="1890" w:type="dxa"/>
            <w:tcBorders>
              <w:bottom w:val="dotted" w:sz="4" w:space="0" w:color="auto"/>
            </w:tcBorders>
          </w:tcPr>
          <w:p w14:paraId="3E72B96A" w14:textId="77777777" w:rsidR="00FA1ECF" w:rsidRPr="009D71EF" w:rsidRDefault="00FA1ECF" w:rsidP="009D71EF">
            <w:pPr>
              <w:jc w:val="center"/>
              <w:rPr>
                <w:rFonts w:eastAsia="Calibri"/>
                <w:color w:val="000000"/>
                <w:sz w:val="16"/>
                <w:szCs w:val="16"/>
              </w:rPr>
            </w:pPr>
          </w:p>
          <w:p w14:paraId="523FEE0D" w14:textId="77777777" w:rsidR="00FA1ECF" w:rsidRPr="009D71EF" w:rsidRDefault="00FA1ECF" w:rsidP="009D71EF">
            <w:pPr>
              <w:jc w:val="center"/>
              <w:rPr>
                <w:rFonts w:eastAsia="Calibri"/>
                <w:color w:val="000000"/>
                <w:sz w:val="16"/>
                <w:szCs w:val="16"/>
              </w:rPr>
            </w:pPr>
          </w:p>
          <w:p w14:paraId="799C3AB1"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8(6.4)</w:t>
            </w:r>
          </w:p>
          <w:p w14:paraId="79848D8F"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111(88)</w:t>
            </w:r>
          </w:p>
          <w:p w14:paraId="6D37B17D"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7(5.6)</w:t>
            </w:r>
          </w:p>
        </w:tc>
        <w:tc>
          <w:tcPr>
            <w:tcW w:w="1710" w:type="dxa"/>
            <w:tcBorders>
              <w:bottom w:val="dotted" w:sz="4" w:space="0" w:color="auto"/>
            </w:tcBorders>
          </w:tcPr>
          <w:p w14:paraId="0CA10312" w14:textId="77777777" w:rsidR="00FA1ECF" w:rsidRPr="009D71EF" w:rsidRDefault="00FA1ECF" w:rsidP="009D71EF">
            <w:pPr>
              <w:jc w:val="center"/>
              <w:rPr>
                <w:rFonts w:eastAsia="Calibri"/>
                <w:color w:val="000000"/>
                <w:sz w:val="16"/>
                <w:szCs w:val="16"/>
              </w:rPr>
            </w:pPr>
          </w:p>
          <w:p w14:paraId="17FF8A5B" w14:textId="77777777" w:rsidR="00FA1ECF" w:rsidRPr="009D71EF" w:rsidRDefault="00FA1ECF" w:rsidP="009D71EF">
            <w:pPr>
              <w:jc w:val="center"/>
              <w:rPr>
                <w:rFonts w:eastAsia="Calibri"/>
                <w:color w:val="000000"/>
                <w:sz w:val="16"/>
                <w:szCs w:val="16"/>
              </w:rPr>
            </w:pPr>
          </w:p>
          <w:p w14:paraId="416B7D1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0 (0)</w:t>
            </w:r>
          </w:p>
          <w:p w14:paraId="53AB498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117 (92.8)</w:t>
            </w:r>
          </w:p>
          <w:p w14:paraId="6D3190C5"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9 (7.2)</w:t>
            </w:r>
          </w:p>
        </w:tc>
        <w:tc>
          <w:tcPr>
            <w:tcW w:w="1440" w:type="dxa"/>
            <w:tcBorders>
              <w:bottom w:val="dotted" w:sz="4" w:space="0" w:color="auto"/>
            </w:tcBorders>
          </w:tcPr>
          <w:p w14:paraId="218BBAA6" w14:textId="77777777" w:rsidR="00FA1ECF" w:rsidRPr="009D71EF" w:rsidRDefault="00FA1ECF" w:rsidP="009D71EF">
            <w:pPr>
              <w:jc w:val="center"/>
              <w:rPr>
                <w:rFonts w:eastAsia="Times New Roman"/>
                <w:sz w:val="16"/>
                <w:szCs w:val="16"/>
              </w:rPr>
            </w:pPr>
          </w:p>
          <w:p w14:paraId="08842722" w14:textId="77777777" w:rsidR="00FA1ECF" w:rsidRPr="009D71EF" w:rsidRDefault="00FA1ECF" w:rsidP="009D71EF">
            <w:pPr>
              <w:jc w:val="center"/>
              <w:rPr>
                <w:rFonts w:eastAsia="Calibri"/>
                <w:color w:val="000000"/>
                <w:sz w:val="16"/>
                <w:szCs w:val="16"/>
              </w:rPr>
            </w:pPr>
            <w:r w:rsidRPr="009D71EF">
              <w:rPr>
                <w:rFonts w:eastAsia="Times New Roman"/>
                <w:sz w:val="16"/>
                <w:szCs w:val="16"/>
              </w:rPr>
              <w:t>χ</w:t>
            </w:r>
            <w:r w:rsidRPr="009D71EF">
              <w:rPr>
                <w:rFonts w:eastAsia="Times New Roman"/>
                <w:sz w:val="16"/>
                <w:szCs w:val="16"/>
                <w:vertAlign w:val="superscript"/>
              </w:rPr>
              <w:t>2</w:t>
            </w:r>
            <w:r w:rsidRPr="009D71EF">
              <w:rPr>
                <w:rFonts w:eastAsia="Times New Roman"/>
                <w:sz w:val="16"/>
                <w:szCs w:val="16"/>
              </w:rPr>
              <w:t>=8.4 (0.01*)</w:t>
            </w:r>
          </w:p>
        </w:tc>
      </w:tr>
      <w:tr w:rsidR="00FA1ECF" w:rsidRPr="009D71EF" w14:paraId="645A6F35" w14:textId="77777777" w:rsidTr="00FA1ECF">
        <w:trPr>
          <w:trHeight w:val="127"/>
          <w:jc w:val="center"/>
        </w:trPr>
        <w:tc>
          <w:tcPr>
            <w:tcW w:w="2400" w:type="dxa"/>
            <w:gridSpan w:val="2"/>
            <w:tcBorders>
              <w:top w:val="dotted" w:sz="4" w:space="0" w:color="auto"/>
            </w:tcBorders>
            <w:shd w:val="clear" w:color="auto" w:fill="auto"/>
            <w:vAlign w:val="center"/>
          </w:tcPr>
          <w:p w14:paraId="6EA650EF" w14:textId="77777777" w:rsidR="00FA1ECF" w:rsidRPr="009D71EF" w:rsidRDefault="00FA1ECF" w:rsidP="009D71EF">
            <w:pPr>
              <w:spacing w:before="80" w:after="40"/>
              <w:ind w:left="284"/>
              <w:rPr>
                <w:rFonts w:eastAsia="Calibri"/>
                <w:sz w:val="16"/>
                <w:szCs w:val="16"/>
              </w:rPr>
            </w:pPr>
            <w:r w:rsidRPr="009D71EF">
              <w:rPr>
                <w:rFonts w:eastAsia="Calibri"/>
                <w:sz w:val="16"/>
                <w:szCs w:val="16"/>
              </w:rPr>
              <w:t xml:space="preserve">Mean </w:t>
            </w:r>
            <w:r w:rsidRPr="009D71EF">
              <w:rPr>
                <w:rFonts w:eastAsia="Calibri"/>
                <w:sz w:val="16"/>
                <w:szCs w:val="16"/>
                <w:rtl/>
              </w:rPr>
              <w:t>±</w:t>
            </w:r>
            <w:r w:rsidRPr="009D71EF">
              <w:rPr>
                <w:rFonts w:eastAsia="Calibri"/>
                <w:sz w:val="16"/>
                <w:szCs w:val="16"/>
              </w:rPr>
              <w:t xml:space="preserve"> SD.</w:t>
            </w:r>
          </w:p>
        </w:tc>
        <w:tc>
          <w:tcPr>
            <w:tcW w:w="1890" w:type="dxa"/>
            <w:tcBorders>
              <w:top w:val="dotted" w:sz="4" w:space="0" w:color="auto"/>
            </w:tcBorders>
            <w:shd w:val="clear" w:color="auto" w:fill="auto"/>
            <w:vAlign w:val="center"/>
          </w:tcPr>
          <w:p w14:paraId="7D7BDC27"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28.15</w:t>
            </w:r>
            <w:r w:rsidRPr="009D71EF">
              <w:rPr>
                <w:rFonts w:ascii="Calibri" w:eastAsia="Calibri" w:hAnsi="Calibri" w:cs="Arial"/>
                <w:sz w:val="16"/>
                <w:szCs w:val="16"/>
              </w:rPr>
              <w:t>±</w:t>
            </w:r>
            <w:r w:rsidRPr="009D71EF">
              <w:rPr>
                <w:rFonts w:eastAsia="Calibri"/>
                <w:color w:val="000000"/>
                <w:sz w:val="16"/>
                <w:szCs w:val="16"/>
              </w:rPr>
              <w:t>4.6</w:t>
            </w:r>
          </w:p>
        </w:tc>
        <w:tc>
          <w:tcPr>
            <w:tcW w:w="1710" w:type="dxa"/>
            <w:tcBorders>
              <w:top w:val="dotted" w:sz="4" w:space="0" w:color="auto"/>
            </w:tcBorders>
            <w:shd w:val="clear" w:color="auto" w:fill="auto"/>
            <w:vAlign w:val="center"/>
          </w:tcPr>
          <w:p w14:paraId="13B9C3C6"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29.33</w:t>
            </w:r>
            <w:r w:rsidRPr="009D71EF">
              <w:rPr>
                <w:rFonts w:ascii="Calibri" w:eastAsia="Calibri" w:hAnsi="Calibri" w:cs="Arial"/>
                <w:sz w:val="16"/>
                <w:szCs w:val="16"/>
              </w:rPr>
              <w:t>±</w:t>
            </w:r>
            <w:r w:rsidRPr="009D71EF">
              <w:rPr>
                <w:rFonts w:eastAsia="Calibri"/>
                <w:color w:val="000000"/>
                <w:sz w:val="16"/>
                <w:szCs w:val="16"/>
              </w:rPr>
              <w:t>3.46</w:t>
            </w:r>
          </w:p>
        </w:tc>
        <w:tc>
          <w:tcPr>
            <w:tcW w:w="1440" w:type="dxa"/>
            <w:tcBorders>
              <w:top w:val="dotted" w:sz="4" w:space="0" w:color="auto"/>
            </w:tcBorders>
          </w:tcPr>
          <w:p w14:paraId="5898434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t=2.42 (0.016</w:t>
            </w:r>
            <w:r w:rsidRPr="009D71EF">
              <w:rPr>
                <w:rFonts w:eastAsia="Calibri"/>
                <w:color w:val="4D5156"/>
                <w:sz w:val="16"/>
                <w:szCs w:val="16"/>
                <w:shd w:val="clear" w:color="auto" w:fill="FFFFFF"/>
              </w:rPr>
              <w:t>*)</w:t>
            </w:r>
          </w:p>
        </w:tc>
      </w:tr>
      <w:tr w:rsidR="00FA1ECF" w:rsidRPr="009D71EF" w14:paraId="2228FC3E" w14:textId="77777777" w:rsidTr="00FA1ECF">
        <w:trPr>
          <w:trHeight w:val="896"/>
          <w:jc w:val="center"/>
        </w:trPr>
        <w:tc>
          <w:tcPr>
            <w:tcW w:w="2400" w:type="dxa"/>
            <w:gridSpan w:val="2"/>
            <w:tcBorders>
              <w:bottom w:val="dotted" w:sz="4" w:space="0" w:color="auto"/>
            </w:tcBorders>
            <w:shd w:val="clear" w:color="auto" w:fill="auto"/>
            <w:vAlign w:val="center"/>
          </w:tcPr>
          <w:p w14:paraId="7C6931B9"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Age of father at conception of the child under study (years)</w:t>
            </w:r>
          </w:p>
          <w:p w14:paraId="6AA56E81"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20-39 (Ref)</w:t>
            </w:r>
          </w:p>
          <w:p w14:paraId="678D4512"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40+</w:t>
            </w:r>
          </w:p>
        </w:tc>
        <w:tc>
          <w:tcPr>
            <w:tcW w:w="1890" w:type="dxa"/>
            <w:tcBorders>
              <w:bottom w:val="dotted" w:sz="4" w:space="0" w:color="auto"/>
            </w:tcBorders>
          </w:tcPr>
          <w:p w14:paraId="319FA732" w14:textId="77777777" w:rsidR="00FA1ECF" w:rsidRPr="009D71EF" w:rsidRDefault="00FA1ECF" w:rsidP="009D71EF">
            <w:pPr>
              <w:jc w:val="center"/>
              <w:rPr>
                <w:rFonts w:eastAsia="Calibri"/>
                <w:color w:val="000000"/>
                <w:sz w:val="16"/>
                <w:szCs w:val="16"/>
              </w:rPr>
            </w:pPr>
          </w:p>
          <w:p w14:paraId="54DDF2F8" w14:textId="77777777" w:rsidR="00FA1ECF" w:rsidRPr="009D71EF" w:rsidRDefault="00FA1ECF" w:rsidP="009D71EF">
            <w:pPr>
              <w:jc w:val="center"/>
              <w:rPr>
                <w:rFonts w:eastAsia="Calibri"/>
                <w:color w:val="000000"/>
                <w:sz w:val="16"/>
                <w:szCs w:val="16"/>
              </w:rPr>
            </w:pPr>
          </w:p>
          <w:p w14:paraId="61BEEAB6"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105 (83.3)</w:t>
            </w:r>
          </w:p>
          <w:p w14:paraId="743F210E"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21 (16.7)</w:t>
            </w:r>
          </w:p>
        </w:tc>
        <w:tc>
          <w:tcPr>
            <w:tcW w:w="1710" w:type="dxa"/>
            <w:tcBorders>
              <w:bottom w:val="dotted" w:sz="4" w:space="0" w:color="auto"/>
            </w:tcBorders>
          </w:tcPr>
          <w:p w14:paraId="34E4073B" w14:textId="77777777" w:rsidR="00FA1ECF" w:rsidRPr="009D71EF" w:rsidRDefault="00FA1ECF" w:rsidP="009D71EF">
            <w:pPr>
              <w:jc w:val="center"/>
              <w:rPr>
                <w:rFonts w:eastAsia="Calibri"/>
                <w:color w:val="000000"/>
                <w:sz w:val="16"/>
                <w:szCs w:val="16"/>
              </w:rPr>
            </w:pPr>
          </w:p>
          <w:p w14:paraId="2AF620B3" w14:textId="77777777" w:rsidR="00FA1ECF" w:rsidRPr="009D71EF" w:rsidRDefault="00FA1ECF" w:rsidP="009D71EF">
            <w:pPr>
              <w:jc w:val="center"/>
              <w:rPr>
                <w:rFonts w:eastAsia="Calibri"/>
                <w:color w:val="000000"/>
                <w:sz w:val="16"/>
                <w:szCs w:val="16"/>
              </w:rPr>
            </w:pPr>
          </w:p>
          <w:p w14:paraId="3F514AB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114 (90.3)</w:t>
            </w:r>
          </w:p>
          <w:p w14:paraId="2CAB5612"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12 (9.7)</w:t>
            </w:r>
          </w:p>
        </w:tc>
        <w:tc>
          <w:tcPr>
            <w:tcW w:w="1440" w:type="dxa"/>
            <w:tcBorders>
              <w:bottom w:val="dotted" w:sz="4" w:space="0" w:color="auto"/>
            </w:tcBorders>
          </w:tcPr>
          <w:p w14:paraId="4411CE59" w14:textId="77777777" w:rsidR="00FA1ECF" w:rsidRPr="009D71EF" w:rsidRDefault="00FA1ECF" w:rsidP="009D71EF">
            <w:pPr>
              <w:jc w:val="center"/>
              <w:rPr>
                <w:rFonts w:eastAsia="Calibri"/>
                <w:color w:val="000000"/>
                <w:sz w:val="16"/>
                <w:szCs w:val="16"/>
              </w:rPr>
            </w:pPr>
          </w:p>
          <w:p w14:paraId="7A26160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=2.8 (0.09)</w:t>
            </w:r>
          </w:p>
        </w:tc>
      </w:tr>
      <w:tr w:rsidR="00FA1ECF" w:rsidRPr="009D71EF" w14:paraId="3DDA3207" w14:textId="77777777" w:rsidTr="00FA1ECF">
        <w:trPr>
          <w:trHeight w:val="223"/>
          <w:jc w:val="center"/>
        </w:trPr>
        <w:tc>
          <w:tcPr>
            <w:tcW w:w="2400" w:type="dxa"/>
            <w:gridSpan w:val="2"/>
            <w:tcBorders>
              <w:top w:val="dotted" w:sz="4" w:space="0" w:color="auto"/>
            </w:tcBorders>
            <w:shd w:val="clear" w:color="auto" w:fill="auto"/>
            <w:vAlign w:val="center"/>
          </w:tcPr>
          <w:p w14:paraId="19619265" w14:textId="77777777" w:rsidR="00FA1ECF" w:rsidRPr="009D71EF" w:rsidRDefault="00FA1ECF" w:rsidP="009D71EF">
            <w:pPr>
              <w:spacing w:before="80" w:after="40"/>
              <w:ind w:left="284"/>
              <w:rPr>
                <w:rFonts w:eastAsia="Calibri"/>
                <w:sz w:val="16"/>
                <w:szCs w:val="16"/>
              </w:rPr>
            </w:pPr>
            <w:r w:rsidRPr="009D71EF">
              <w:rPr>
                <w:rFonts w:eastAsia="Calibri"/>
                <w:sz w:val="16"/>
                <w:szCs w:val="16"/>
              </w:rPr>
              <w:t xml:space="preserve">Mean </w:t>
            </w:r>
            <w:r w:rsidRPr="009D71EF">
              <w:rPr>
                <w:rFonts w:eastAsia="Calibri"/>
                <w:sz w:val="16"/>
                <w:szCs w:val="16"/>
                <w:rtl/>
              </w:rPr>
              <w:t>±</w:t>
            </w:r>
            <w:r w:rsidRPr="009D71EF">
              <w:rPr>
                <w:rFonts w:eastAsia="Calibri"/>
                <w:sz w:val="16"/>
                <w:szCs w:val="16"/>
              </w:rPr>
              <w:t xml:space="preserve"> SD.</w:t>
            </w:r>
          </w:p>
        </w:tc>
        <w:tc>
          <w:tcPr>
            <w:tcW w:w="1890" w:type="dxa"/>
            <w:tcBorders>
              <w:top w:val="dotted" w:sz="4" w:space="0" w:color="auto"/>
            </w:tcBorders>
            <w:shd w:val="clear" w:color="auto" w:fill="auto"/>
            <w:vAlign w:val="center"/>
          </w:tcPr>
          <w:p w14:paraId="4F39E530"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34</w:t>
            </w:r>
            <w:r w:rsidRPr="009D71EF">
              <w:rPr>
                <w:rFonts w:eastAsia="Calibri"/>
                <w:sz w:val="16"/>
                <w:szCs w:val="16"/>
              </w:rPr>
              <w:t>±</w:t>
            </w:r>
            <w:r w:rsidRPr="009D71EF">
              <w:rPr>
                <w:rFonts w:eastAsia="Calibri"/>
                <w:color w:val="000000"/>
                <w:sz w:val="16"/>
                <w:szCs w:val="16"/>
              </w:rPr>
              <w:t>5.01</w:t>
            </w:r>
          </w:p>
        </w:tc>
        <w:tc>
          <w:tcPr>
            <w:tcW w:w="1710" w:type="dxa"/>
            <w:tcBorders>
              <w:top w:val="dotted" w:sz="4" w:space="0" w:color="auto"/>
            </w:tcBorders>
            <w:shd w:val="clear" w:color="auto" w:fill="auto"/>
            <w:vAlign w:val="center"/>
          </w:tcPr>
          <w:p w14:paraId="7B1A3AA0"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33.84</w:t>
            </w:r>
            <w:r w:rsidRPr="009D71EF">
              <w:rPr>
                <w:rFonts w:eastAsia="Calibri"/>
                <w:sz w:val="16"/>
                <w:szCs w:val="16"/>
              </w:rPr>
              <w:t>±4.64</w:t>
            </w:r>
          </w:p>
        </w:tc>
        <w:tc>
          <w:tcPr>
            <w:tcW w:w="1440" w:type="dxa"/>
            <w:tcBorders>
              <w:top w:val="dotted" w:sz="4" w:space="0" w:color="auto"/>
            </w:tcBorders>
          </w:tcPr>
          <w:p w14:paraId="38480450"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t</w:t>
            </w:r>
            <w:r w:rsidRPr="009D71EF">
              <w:rPr>
                <w:rFonts w:eastAsia="Calibri"/>
                <w:sz w:val="16"/>
                <w:szCs w:val="16"/>
              </w:rPr>
              <w:t>=0.28 (0.78)</w:t>
            </w:r>
          </w:p>
        </w:tc>
      </w:tr>
      <w:tr w:rsidR="00FA1ECF" w:rsidRPr="009D71EF" w14:paraId="1146F821" w14:textId="77777777" w:rsidTr="00FA1ECF">
        <w:trPr>
          <w:trHeight w:val="800"/>
          <w:jc w:val="center"/>
        </w:trPr>
        <w:tc>
          <w:tcPr>
            <w:tcW w:w="2400" w:type="dxa"/>
            <w:gridSpan w:val="2"/>
            <w:shd w:val="clear" w:color="auto" w:fill="auto"/>
            <w:vAlign w:val="center"/>
          </w:tcPr>
          <w:p w14:paraId="76BDFC86"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Level of education of the mother</w:t>
            </w:r>
          </w:p>
          <w:p w14:paraId="718D938B" w14:textId="77777777" w:rsidR="00FA1ECF" w:rsidRPr="009D71EF" w:rsidRDefault="00FA1ECF" w:rsidP="009D71EF">
            <w:pPr>
              <w:ind w:left="284"/>
              <w:rPr>
                <w:rFonts w:eastAsia="Calibri"/>
                <w:color w:val="000000"/>
                <w:sz w:val="16"/>
                <w:szCs w:val="16"/>
              </w:rPr>
            </w:pPr>
            <w:r w:rsidRPr="009D71EF">
              <w:rPr>
                <w:rFonts w:eastAsia="Calibri"/>
                <w:color w:val="000000"/>
                <w:sz w:val="16"/>
                <w:szCs w:val="16"/>
              </w:rPr>
              <w:t>Low</w:t>
            </w:r>
          </w:p>
          <w:p w14:paraId="5F6226DE" w14:textId="77777777" w:rsidR="00FA1ECF" w:rsidRPr="009D71EF" w:rsidRDefault="00FA1ECF" w:rsidP="009D71EF">
            <w:pPr>
              <w:ind w:left="284"/>
              <w:rPr>
                <w:rFonts w:eastAsia="Calibri"/>
                <w:color w:val="000000"/>
                <w:sz w:val="16"/>
                <w:szCs w:val="16"/>
                <w:rtl/>
                <w:lang w:bidi="ar-EG"/>
              </w:rPr>
            </w:pPr>
            <w:r w:rsidRPr="009D71EF">
              <w:rPr>
                <w:rFonts w:eastAsia="Calibri"/>
                <w:color w:val="000000"/>
                <w:sz w:val="16"/>
                <w:szCs w:val="16"/>
                <w:lang w:bidi="ar-EG"/>
              </w:rPr>
              <w:t>Intermediate</w:t>
            </w:r>
          </w:p>
          <w:p w14:paraId="5379F7BA" w14:textId="77777777" w:rsidR="00FA1ECF" w:rsidRPr="009D71EF" w:rsidRDefault="00FA1ECF" w:rsidP="009D71EF">
            <w:pPr>
              <w:ind w:left="284"/>
              <w:rPr>
                <w:rFonts w:eastAsia="Calibri"/>
                <w:b/>
                <w:bCs/>
                <w:color w:val="000000"/>
                <w:sz w:val="16"/>
                <w:szCs w:val="16"/>
              </w:rPr>
            </w:pPr>
            <w:r w:rsidRPr="009D71EF">
              <w:rPr>
                <w:rFonts w:eastAsia="Calibri"/>
                <w:color w:val="000000"/>
                <w:sz w:val="16"/>
                <w:szCs w:val="16"/>
              </w:rPr>
              <w:t>High (Ref)</w:t>
            </w:r>
          </w:p>
        </w:tc>
        <w:tc>
          <w:tcPr>
            <w:tcW w:w="1890" w:type="dxa"/>
          </w:tcPr>
          <w:p w14:paraId="092175B0" w14:textId="77777777" w:rsidR="00FA1ECF" w:rsidRPr="009D71EF" w:rsidRDefault="00FA1ECF" w:rsidP="009D71EF">
            <w:pPr>
              <w:rPr>
                <w:rFonts w:eastAsia="Calibri"/>
                <w:color w:val="000000"/>
                <w:sz w:val="16"/>
                <w:szCs w:val="16"/>
              </w:rPr>
            </w:pPr>
          </w:p>
          <w:p w14:paraId="63AC8F9E"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66 (52.4)</w:t>
            </w:r>
          </w:p>
          <w:p w14:paraId="6E0E8074"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27 (21.4)</w:t>
            </w:r>
          </w:p>
          <w:p w14:paraId="3D62DD19"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33 (26.2)</w:t>
            </w:r>
          </w:p>
        </w:tc>
        <w:tc>
          <w:tcPr>
            <w:tcW w:w="1710" w:type="dxa"/>
          </w:tcPr>
          <w:p w14:paraId="14C8E4C5" w14:textId="77777777" w:rsidR="00FA1ECF" w:rsidRPr="009D71EF" w:rsidRDefault="00FA1ECF" w:rsidP="009D71EF">
            <w:pPr>
              <w:rPr>
                <w:rFonts w:eastAsia="Calibri"/>
                <w:color w:val="000000"/>
                <w:sz w:val="16"/>
                <w:szCs w:val="16"/>
              </w:rPr>
            </w:pPr>
          </w:p>
          <w:p w14:paraId="79FD277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15 (11.9)</w:t>
            </w:r>
          </w:p>
          <w:p w14:paraId="7FE0E30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15 (11.9)</w:t>
            </w:r>
          </w:p>
          <w:p w14:paraId="7171ECFD"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96 (76.2)</w:t>
            </w:r>
          </w:p>
        </w:tc>
        <w:tc>
          <w:tcPr>
            <w:tcW w:w="1440" w:type="dxa"/>
          </w:tcPr>
          <w:p w14:paraId="3A9D8C56" w14:textId="77777777" w:rsidR="00FA1ECF" w:rsidRPr="009D71EF" w:rsidRDefault="00FA1ECF" w:rsidP="009D71EF">
            <w:pPr>
              <w:jc w:val="center"/>
              <w:rPr>
                <w:rFonts w:eastAsia="Calibri"/>
                <w:color w:val="000000"/>
                <w:sz w:val="16"/>
                <w:szCs w:val="16"/>
              </w:rPr>
            </w:pPr>
          </w:p>
          <w:p w14:paraId="491DA4C5"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=66.30 (&lt;0.001*)</w:t>
            </w:r>
          </w:p>
        </w:tc>
      </w:tr>
      <w:tr w:rsidR="00FA1ECF" w:rsidRPr="009D71EF" w14:paraId="4FB08636" w14:textId="77777777" w:rsidTr="00FA1ECF">
        <w:trPr>
          <w:trHeight w:val="746"/>
          <w:jc w:val="center"/>
        </w:trPr>
        <w:tc>
          <w:tcPr>
            <w:tcW w:w="2400" w:type="dxa"/>
            <w:gridSpan w:val="2"/>
            <w:shd w:val="clear" w:color="auto" w:fill="auto"/>
            <w:vAlign w:val="center"/>
          </w:tcPr>
          <w:p w14:paraId="6AA9C64E"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Level of education of the father</w:t>
            </w:r>
          </w:p>
          <w:p w14:paraId="0E2980A5" w14:textId="77777777" w:rsidR="00FA1ECF" w:rsidRPr="009D71EF" w:rsidRDefault="00FA1ECF" w:rsidP="009D71EF">
            <w:pPr>
              <w:ind w:left="284"/>
              <w:rPr>
                <w:rFonts w:eastAsia="Calibri"/>
                <w:color w:val="000000"/>
                <w:sz w:val="16"/>
                <w:szCs w:val="16"/>
              </w:rPr>
            </w:pPr>
            <w:r w:rsidRPr="009D71EF">
              <w:rPr>
                <w:rFonts w:eastAsia="Calibri"/>
                <w:color w:val="000000"/>
                <w:sz w:val="16"/>
                <w:szCs w:val="16"/>
              </w:rPr>
              <w:t>Low</w:t>
            </w:r>
          </w:p>
          <w:p w14:paraId="6938F967" w14:textId="77777777" w:rsidR="00FA1ECF" w:rsidRPr="009D71EF" w:rsidRDefault="00FA1ECF" w:rsidP="009D71EF">
            <w:pPr>
              <w:ind w:left="284"/>
              <w:rPr>
                <w:rFonts w:eastAsia="Calibri"/>
                <w:color w:val="000000"/>
                <w:sz w:val="16"/>
                <w:szCs w:val="16"/>
                <w:rtl/>
                <w:lang w:bidi="ar-EG"/>
              </w:rPr>
            </w:pPr>
            <w:r w:rsidRPr="009D71EF">
              <w:rPr>
                <w:rFonts w:eastAsia="Calibri"/>
                <w:color w:val="000000"/>
                <w:sz w:val="16"/>
                <w:szCs w:val="16"/>
                <w:lang w:bidi="ar-EG"/>
              </w:rPr>
              <w:t>Intermediate</w:t>
            </w:r>
          </w:p>
          <w:p w14:paraId="49C4DEDA" w14:textId="77777777" w:rsidR="00FA1ECF" w:rsidRPr="009D71EF" w:rsidRDefault="00FA1ECF" w:rsidP="009D71EF">
            <w:pPr>
              <w:ind w:left="284"/>
              <w:rPr>
                <w:rFonts w:eastAsia="Calibri"/>
                <w:b/>
                <w:bCs/>
                <w:color w:val="000000"/>
                <w:sz w:val="16"/>
                <w:szCs w:val="16"/>
              </w:rPr>
            </w:pPr>
            <w:r w:rsidRPr="009D71EF">
              <w:rPr>
                <w:rFonts w:eastAsia="Calibri"/>
                <w:color w:val="000000"/>
                <w:sz w:val="16"/>
                <w:szCs w:val="16"/>
              </w:rPr>
              <w:t>High (Ref)</w:t>
            </w:r>
          </w:p>
        </w:tc>
        <w:tc>
          <w:tcPr>
            <w:tcW w:w="1890" w:type="dxa"/>
          </w:tcPr>
          <w:p w14:paraId="20A62365" w14:textId="77777777" w:rsidR="00FA1ECF" w:rsidRPr="009D71EF" w:rsidRDefault="00FA1ECF" w:rsidP="009D71EF">
            <w:pPr>
              <w:rPr>
                <w:rFonts w:eastAsia="Calibri"/>
                <w:color w:val="000000"/>
                <w:sz w:val="16"/>
                <w:szCs w:val="16"/>
              </w:rPr>
            </w:pPr>
          </w:p>
          <w:p w14:paraId="20A8972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61 (48.4)</w:t>
            </w:r>
          </w:p>
          <w:p w14:paraId="7EBACB17"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32 (25.4)</w:t>
            </w:r>
          </w:p>
          <w:p w14:paraId="5F0E2618"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33 (26.2)</w:t>
            </w:r>
          </w:p>
        </w:tc>
        <w:tc>
          <w:tcPr>
            <w:tcW w:w="1710" w:type="dxa"/>
          </w:tcPr>
          <w:p w14:paraId="3CD8408F" w14:textId="77777777" w:rsidR="00FA1ECF" w:rsidRPr="009D71EF" w:rsidRDefault="00FA1ECF" w:rsidP="009D71EF">
            <w:pPr>
              <w:rPr>
                <w:rFonts w:eastAsia="Calibri"/>
                <w:color w:val="000000"/>
                <w:sz w:val="16"/>
                <w:szCs w:val="16"/>
              </w:rPr>
            </w:pPr>
          </w:p>
          <w:p w14:paraId="4F317F9F"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14 (11.1)</w:t>
            </w:r>
          </w:p>
          <w:p w14:paraId="38F9D027"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15 (11.9)</w:t>
            </w:r>
          </w:p>
          <w:p w14:paraId="62B33664"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97 (77)</w:t>
            </w:r>
          </w:p>
        </w:tc>
        <w:tc>
          <w:tcPr>
            <w:tcW w:w="1440" w:type="dxa"/>
          </w:tcPr>
          <w:p w14:paraId="103A8C72" w14:textId="77777777" w:rsidR="00FA1ECF" w:rsidRPr="009D71EF" w:rsidRDefault="00FA1ECF" w:rsidP="009D71EF">
            <w:pPr>
              <w:jc w:val="center"/>
              <w:rPr>
                <w:rFonts w:eastAsia="Calibri"/>
                <w:color w:val="000000"/>
                <w:sz w:val="16"/>
                <w:szCs w:val="16"/>
              </w:rPr>
            </w:pPr>
          </w:p>
          <w:p w14:paraId="312ABD65"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=66.30 (&lt;0.001*)</w:t>
            </w:r>
          </w:p>
        </w:tc>
      </w:tr>
      <w:tr w:rsidR="00FA1ECF" w:rsidRPr="009D71EF" w14:paraId="1541F432" w14:textId="77777777" w:rsidTr="00FA1ECF">
        <w:trPr>
          <w:trHeight w:val="881"/>
          <w:jc w:val="center"/>
        </w:trPr>
        <w:tc>
          <w:tcPr>
            <w:tcW w:w="2400" w:type="dxa"/>
            <w:gridSpan w:val="2"/>
            <w:shd w:val="clear" w:color="auto" w:fill="auto"/>
            <w:vAlign w:val="center"/>
          </w:tcPr>
          <w:p w14:paraId="42199A23"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Crowding index</w:t>
            </w:r>
          </w:p>
          <w:p w14:paraId="6B3B065B" w14:textId="77777777" w:rsidR="00FA1ECF" w:rsidRPr="009D71EF" w:rsidRDefault="00FA1ECF" w:rsidP="009D71EF">
            <w:pPr>
              <w:ind w:left="284"/>
              <w:rPr>
                <w:rFonts w:eastAsia="Calibri"/>
                <w:color w:val="000000"/>
                <w:sz w:val="16"/>
                <w:szCs w:val="16"/>
              </w:rPr>
            </w:pPr>
            <w:r w:rsidRPr="009D71EF">
              <w:rPr>
                <w:rFonts w:eastAsia="Calibri"/>
                <w:color w:val="000000"/>
                <w:sz w:val="16"/>
                <w:szCs w:val="16"/>
              </w:rPr>
              <w:t>&lt;1(Ref)</w:t>
            </w:r>
          </w:p>
          <w:p w14:paraId="526FC280" w14:textId="77777777" w:rsidR="00FA1ECF" w:rsidRPr="009D71EF" w:rsidRDefault="00FA1ECF" w:rsidP="009D71EF">
            <w:pPr>
              <w:ind w:left="284"/>
              <w:rPr>
                <w:rFonts w:eastAsia="Calibri"/>
                <w:color w:val="000000"/>
                <w:sz w:val="16"/>
                <w:szCs w:val="16"/>
                <w:rtl/>
                <w:lang w:bidi="ar-EG"/>
              </w:rPr>
            </w:pPr>
            <w:r w:rsidRPr="009D71EF">
              <w:rPr>
                <w:rFonts w:eastAsia="Calibri"/>
                <w:color w:val="000000"/>
                <w:sz w:val="16"/>
                <w:szCs w:val="16"/>
                <w:lang w:bidi="ar-EG"/>
              </w:rPr>
              <w:t>1-</w:t>
            </w:r>
          </w:p>
          <w:p w14:paraId="248582A4"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 xml:space="preserve">       2+</w:t>
            </w:r>
          </w:p>
        </w:tc>
        <w:tc>
          <w:tcPr>
            <w:tcW w:w="1890" w:type="dxa"/>
          </w:tcPr>
          <w:p w14:paraId="30F194C3" w14:textId="77777777" w:rsidR="00FA1ECF" w:rsidRPr="009D71EF" w:rsidRDefault="00FA1ECF" w:rsidP="009D71EF">
            <w:pPr>
              <w:rPr>
                <w:rFonts w:eastAsia="Calibri"/>
                <w:color w:val="000000"/>
                <w:sz w:val="16"/>
                <w:szCs w:val="16"/>
              </w:rPr>
            </w:pPr>
          </w:p>
          <w:p w14:paraId="3EE4C5BF"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16 (12.7)</w:t>
            </w:r>
          </w:p>
          <w:p w14:paraId="6983001C"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89 (69.1)</w:t>
            </w:r>
          </w:p>
          <w:p w14:paraId="61A81633"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21 (18.2)</w:t>
            </w:r>
          </w:p>
        </w:tc>
        <w:tc>
          <w:tcPr>
            <w:tcW w:w="1710" w:type="dxa"/>
          </w:tcPr>
          <w:p w14:paraId="08688F2D" w14:textId="77777777" w:rsidR="00FA1ECF" w:rsidRPr="009D71EF" w:rsidRDefault="00FA1ECF" w:rsidP="009D71EF">
            <w:pPr>
              <w:rPr>
                <w:rFonts w:eastAsia="Calibri"/>
                <w:color w:val="000000"/>
                <w:sz w:val="16"/>
                <w:szCs w:val="16"/>
              </w:rPr>
            </w:pPr>
          </w:p>
          <w:p w14:paraId="2E49735C"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30 (23.8)</w:t>
            </w:r>
          </w:p>
          <w:p w14:paraId="52DB6B3C"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91 (72.3)</w:t>
            </w:r>
          </w:p>
          <w:p w14:paraId="46ADBC55"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5 (3.9)</w:t>
            </w:r>
          </w:p>
        </w:tc>
        <w:tc>
          <w:tcPr>
            <w:tcW w:w="1440" w:type="dxa"/>
          </w:tcPr>
          <w:p w14:paraId="121ED310" w14:textId="77777777" w:rsidR="00FA1ECF" w:rsidRPr="009D71EF" w:rsidRDefault="00FA1ECF" w:rsidP="009D71EF">
            <w:pPr>
              <w:jc w:val="center"/>
              <w:rPr>
                <w:rFonts w:eastAsia="Calibri"/>
                <w:color w:val="000000"/>
                <w:sz w:val="16"/>
                <w:szCs w:val="16"/>
              </w:rPr>
            </w:pPr>
          </w:p>
          <w:p w14:paraId="4393B98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=14.1 (&lt;0.001*)</w:t>
            </w:r>
          </w:p>
        </w:tc>
      </w:tr>
      <w:tr w:rsidR="00FA1ECF" w:rsidRPr="009D71EF" w14:paraId="666B1ACF" w14:textId="77777777" w:rsidTr="00FA1ECF">
        <w:trPr>
          <w:trHeight w:val="575"/>
          <w:jc w:val="center"/>
        </w:trPr>
        <w:tc>
          <w:tcPr>
            <w:tcW w:w="2400" w:type="dxa"/>
            <w:gridSpan w:val="2"/>
            <w:shd w:val="clear" w:color="auto" w:fill="auto"/>
            <w:vAlign w:val="center"/>
          </w:tcPr>
          <w:p w14:paraId="1E41EED1"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 xml:space="preserve"> Parental consanguinity </w:t>
            </w:r>
          </w:p>
          <w:p w14:paraId="62739ACB"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No (Ref)</w:t>
            </w:r>
          </w:p>
          <w:p w14:paraId="080659E8" w14:textId="77777777" w:rsidR="00FA1ECF" w:rsidRPr="009D71EF" w:rsidRDefault="00FA1ECF" w:rsidP="009D71EF">
            <w:pPr>
              <w:rPr>
                <w:rFonts w:eastAsia="Calibri"/>
                <w:color w:val="000000"/>
                <w:sz w:val="16"/>
                <w:szCs w:val="16"/>
                <w:lang w:bidi="ar-EG"/>
              </w:rPr>
            </w:pPr>
            <w:r w:rsidRPr="009D71EF">
              <w:rPr>
                <w:rFonts w:eastAsia="Calibri"/>
                <w:color w:val="000000"/>
                <w:sz w:val="16"/>
                <w:szCs w:val="16"/>
                <w:lang w:bidi="ar-EG"/>
              </w:rPr>
              <w:t xml:space="preserve">      Yes</w:t>
            </w:r>
          </w:p>
        </w:tc>
        <w:tc>
          <w:tcPr>
            <w:tcW w:w="1890" w:type="dxa"/>
          </w:tcPr>
          <w:p w14:paraId="76B3CBEE" w14:textId="77777777" w:rsidR="00FA1ECF" w:rsidRPr="009D71EF" w:rsidRDefault="00FA1ECF" w:rsidP="009D71EF">
            <w:pPr>
              <w:rPr>
                <w:rFonts w:eastAsia="Calibri"/>
                <w:color w:val="000000"/>
                <w:sz w:val="16"/>
                <w:szCs w:val="16"/>
              </w:rPr>
            </w:pPr>
          </w:p>
          <w:p w14:paraId="6AA3619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105 (83.3)</w:t>
            </w:r>
          </w:p>
          <w:p w14:paraId="18E2FE79"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21 (16.7)</w:t>
            </w:r>
          </w:p>
        </w:tc>
        <w:tc>
          <w:tcPr>
            <w:tcW w:w="1710" w:type="dxa"/>
          </w:tcPr>
          <w:p w14:paraId="57493907" w14:textId="77777777" w:rsidR="00FA1ECF" w:rsidRPr="009D71EF" w:rsidRDefault="00FA1ECF" w:rsidP="009D71EF">
            <w:pPr>
              <w:rPr>
                <w:rFonts w:eastAsia="Calibri"/>
                <w:color w:val="000000"/>
                <w:sz w:val="16"/>
                <w:szCs w:val="16"/>
              </w:rPr>
            </w:pPr>
          </w:p>
          <w:p w14:paraId="2F1DAFEA"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123 (97.6)</w:t>
            </w:r>
          </w:p>
          <w:p w14:paraId="20F26CD7" w14:textId="77777777" w:rsidR="00FA1ECF" w:rsidRPr="009D71EF" w:rsidRDefault="00FA1ECF" w:rsidP="009D71EF">
            <w:pPr>
              <w:jc w:val="center"/>
              <w:rPr>
                <w:rFonts w:eastAsia="Calibri"/>
                <w:b/>
                <w:bCs/>
                <w:color w:val="000000"/>
                <w:sz w:val="16"/>
                <w:szCs w:val="16"/>
              </w:rPr>
            </w:pPr>
            <w:r w:rsidRPr="009D71EF">
              <w:rPr>
                <w:rFonts w:eastAsia="Calibri"/>
                <w:color w:val="000000"/>
                <w:sz w:val="16"/>
                <w:szCs w:val="16"/>
              </w:rPr>
              <w:t>3 (2.4)</w:t>
            </w:r>
          </w:p>
        </w:tc>
        <w:tc>
          <w:tcPr>
            <w:tcW w:w="1440" w:type="dxa"/>
          </w:tcPr>
          <w:p w14:paraId="0F463CDD" w14:textId="77777777" w:rsidR="00FA1ECF" w:rsidRPr="009D71EF" w:rsidRDefault="00FA1ECF" w:rsidP="009D71EF">
            <w:pPr>
              <w:jc w:val="center"/>
              <w:rPr>
                <w:rFonts w:eastAsia="Calibri"/>
                <w:color w:val="000000"/>
                <w:sz w:val="16"/>
                <w:szCs w:val="16"/>
              </w:rPr>
            </w:pPr>
          </w:p>
          <w:p w14:paraId="1499AC1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=14.86 (0.001*)</w:t>
            </w:r>
          </w:p>
        </w:tc>
      </w:tr>
      <w:tr w:rsidR="00FA1ECF" w:rsidRPr="009D71EF" w14:paraId="3DD783A0"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CellMar>
            <w:left w:w="0" w:type="dxa"/>
            <w:right w:w="0" w:type="dxa"/>
          </w:tblCellMar>
        </w:tblPrEx>
        <w:trPr>
          <w:gridBefore w:val="1"/>
          <w:wBefore w:w="8" w:type="dxa"/>
          <w:trHeight w:val="204"/>
          <w:jc w:val="center"/>
        </w:trPr>
        <w:tc>
          <w:tcPr>
            <w:tcW w:w="2392" w:type="dxa"/>
            <w:vMerge w:val="restart"/>
            <w:tcBorders>
              <w:top w:val="single" w:sz="4" w:space="0" w:color="auto"/>
              <w:left w:val="thinThickSmallGap" w:sz="12" w:space="0" w:color="auto"/>
              <w:right w:val="single" w:sz="4" w:space="0" w:color="auto"/>
            </w:tcBorders>
            <w:shd w:val="clear" w:color="auto" w:fill="auto"/>
            <w:vAlign w:val="center"/>
          </w:tcPr>
          <w:p w14:paraId="35F06319" w14:textId="77777777" w:rsidR="00FA1ECF" w:rsidRPr="009D71EF" w:rsidRDefault="00FA1ECF" w:rsidP="009D71EF">
            <w:pPr>
              <w:spacing w:before="40" w:after="20"/>
              <w:rPr>
                <w:rFonts w:eastAsia="Calibri"/>
                <w:b/>
                <w:bCs/>
                <w:color w:val="000000"/>
                <w:sz w:val="16"/>
                <w:szCs w:val="16"/>
              </w:rPr>
            </w:pPr>
            <w:r w:rsidRPr="009D71EF">
              <w:rPr>
                <w:rFonts w:eastAsia="Calibri"/>
                <w:b/>
                <w:bCs/>
                <w:color w:val="000000"/>
                <w:sz w:val="16"/>
                <w:szCs w:val="16"/>
              </w:rPr>
              <w:t>Mother occupation</w:t>
            </w:r>
          </w:p>
          <w:p w14:paraId="62167F23" w14:textId="77777777" w:rsidR="00FA1ECF" w:rsidRPr="009D71EF" w:rsidRDefault="00FA1ECF" w:rsidP="009D71EF">
            <w:pPr>
              <w:spacing w:before="40" w:after="20"/>
              <w:ind w:left="284"/>
              <w:rPr>
                <w:rFonts w:eastAsia="Calibri"/>
                <w:color w:val="000000"/>
                <w:sz w:val="16"/>
                <w:szCs w:val="16"/>
              </w:rPr>
            </w:pPr>
            <w:r w:rsidRPr="009D71EF">
              <w:rPr>
                <w:rFonts w:eastAsia="Calibri"/>
                <w:color w:val="000000"/>
                <w:sz w:val="16"/>
                <w:szCs w:val="16"/>
              </w:rPr>
              <w:t xml:space="preserve">Housewives (Ref) </w:t>
            </w:r>
          </w:p>
          <w:p w14:paraId="14183F61" w14:textId="77777777" w:rsidR="00FA1ECF" w:rsidRPr="009D71EF" w:rsidRDefault="00FA1ECF" w:rsidP="009D71EF">
            <w:pPr>
              <w:spacing w:before="40" w:after="20"/>
              <w:ind w:left="284"/>
              <w:rPr>
                <w:rFonts w:eastAsia="Calibri"/>
                <w:b/>
                <w:bCs/>
                <w:color w:val="000000"/>
                <w:sz w:val="16"/>
                <w:szCs w:val="16"/>
              </w:rPr>
            </w:pPr>
            <w:r w:rsidRPr="009D71EF">
              <w:rPr>
                <w:rFonts w:eastAsia="Calibri"/>
                <w:color w:val="000000"/>
                <w:sz w:val="16"/>
                <w:szCs w:val="16"/>
              </w:rPr>
              <w:t xml:space="preserve">Working </w:t>
            </w:r>
          </w:p>
        </w:tc>
        <w:tc>
          <w:tcPr>
            <w:tcW w:w="1890" w:type="dxa"/>
            <w:vMerge w:val="restart"/>
            <w:tcBorders>
              <w:top w:val="single" w:sz="4" w:space="0" w:color="auto"/>
              <w:left w:val="single" w:sz="4" w:space="0" w:color="auto"/>
              <w:right w:val="single" w:sz="4" w:space="0" w:color="auto"/>
            </w:tcBorders>
            <w:shd w:val="clear" w:color="auto" w:fill="auto"/>
            <w:vAlign w:val="center"/>
          </w:tcPr>
          <w:p w14:paraId="014421AB" w14:textId="77777777" w:rsidR="00FA1ECF" w:rsidRPr="009D71EF" w:rsidRDefault="00FA1ECF" w:rsidP="009D71EF">
            <w:pPr>
              <w:spacing w:before="40" w:after="20"/>
              <w:jc w:val="center"/>
              <w:rPr>
                <w:rFonts w:eastAsia="Calibri"/>
                <w:color w:val="000000"/>
                <w:sz w:val="16"/>
                <w:szCs w:val="16"/>
              </w:rPr>
            </w:pPr>
          </w:p>
          <w:p w14:paraId="2DCC3DCB"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104 (82.5)</w:t>
            </w:r>
          </w:p>
          <w:p w14:paraId="0F6B4FB8"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22 (17.5)</w:t>
            </w:r>
          </w:p>
        </w:tc>
        <w:tc>
          <w:tcPr>
            <w:tcW w:w="1710" w:type="dxa"/>
            <w:vMerge w:val="restart"/>
            <w:tcBorders>
              <w:top w:val="single" w:sz="4" w:space="0" w:color="auto"/>
              <w:left w:val="single" w:sz="4" w:space="0" w:color="auto"/>
              <w:right w:val="single" w:sz="4" w:space="0" w:color="auto"/>
            </w:tcBorders>
            <w:shd w:val="clear" w:color="auto" w:fill="auto"/>
            <w:vAlign w:val="center"/>
          </w:tcPr>
          <w:p w14:paraId="22DE02F3" w14:textId="77777777" w:rsidR="00FA1ECF" w:rsidRPr="009D71EF" w:rsidRDefault="00FA1ECF" w:rsidP="009D71EF">
            <w:pPr>
              <w:spacing w:before="40" w:after="20"/>
              <w:jc w:val="center"/>
              <w:rPr>
                <w:rFonts w:eastAsia="Calibri"/>
                <w:color w:val="000000"/>
                <w:sz w:val="16"/>
                <w:szCs w:val="16"/>
              </w:rPr>
            </w:pPr>
          </w:p>
          <w:p w14:paraId="3A23EFD8"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96 (76.2)</w:t>
            </w:r>
          </w:p>
          <w:p w14:paraId="0FB4FF36"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30 (23.8)</w:t>
            </w:r>
          </w:p>
        </w:tc>
        <w:tc>
          <w:tcPr>
            <w:tcW w:w="1440" w:type="dxa"/>
            <w:vMerge w:val="restart"/>
            <w:tcBorders>
              <w:top w:val="single" w:sz="4" w:space="0" w:color="auto"/>
              <w:left w:val="single" w:sz="4" w:space="0" w:color="auto"/>
            </w:tcBorders>
            <w:shd w:val="clear" w:color="auto" w:fill="auto"/>
            <w:vAlign w:val="center"/>
          </w:tcPr>
          <w:p w14:paraId="2DAF6C39"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=1.55 (0.213)</w:t>
            </w:r>
          </w:p>
        </w:tc>
      </w:tr>
      <w:tr w:rsidR="00FA1ECF" w:rsidRPr="009D71EF" w14:paraId="78D984CD"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CellMar>
            <w:left w:w="0" w:type="dxa"/>
            <w:right w:w="0" w:type="dxa"/>
          </w:tblCellMar>
        </w:tblPrEx>
        <w:trPr>
          <w:gridBefore w:val="1"/>
          <w:wBefore w:w="8" w:type="dxa"/>
          <w:trHeight w:val="287"/>
          <w:jc w:val="center"/>
        </w:trPr>
        <w:tc>
          <w:tcPr>
            <w:tcW w:w="2392" w:type="dxa"/>
            <w:vMerge/>
            <w:tcBorders>
              <w:left w:val="thinThickSmallGap" w:sz="12" w:space="0" w:color="auto"/>
              <w:bottom w:val="nil"/>
              <w:right w:val="single" w:sz="4" w:space="0" w:color="auto"/>
            </w:tcBorders>
            <w:shd w:val="clear" w:color="auto" w:fill="auto"/>
            <w:vAlign w:val="center"/>
          </w:tcPr>
          <w:p w14:paraId="0FE15E74" w14:textId="77777777" w:rsidR="00FA1ECF" w:rsidRPr="009D71EF" w:rsidRDefault="00FA1ECF" w:rsidP="009D71EF">
            <w:pPr>
              <w:spacing w:before="40" w:after="20"/>
              <w:ind w:left="284"/>
              <w:rPr>
                <w:rFonts w:eastAsia="Calibri"/>
                <w:color w:val="000000"/>
                <w:sz w:val="16"/>
                <w:szCs w:val="16"/>
              </w:rPr>
            </w:pPr>
          </w:p>
        </w:tc>
        <w:tc>
          <w:tcPr>
            <w:tcW w:w="1890" w:type="dxa"/>
            <w:vMerge/>
            <w:tcBorders>
              <w:left w:val="single" w:sz="4" w:space="0" w:color="auto"/>
              <w:bottom w:val="nil"/>
              <w:right w:val="single" w:sz="4" w:space="0" w:color="auto"/>
            </w:tcBorders>
            <w:shd w:val="clear" w:color="auto" w:fill="auto"/>
            <w:vAlign w:val="center"/>
          </w:tcPr>
          <w:p w14:paraId="53F14D00" w14:textId="77777777" w:rsidR="00FA1ECF" w:rsidRPr="009D71EF" w:rsidRDefault="00FA1ECF" w:rsidP="009D71EF">
            <w:pPr>
              <w:spacing w:before="40" w:after="20"/>
              <w:jc w:val="center"/>
              <w:rPr>
                <w:rFonts w:eastAsia="Calibri"/>
                <w:color w:val="000000"/>
                <w:sz w:val="16"/>
                <w:szCs w:val="16"/>
              </w:rPr>
            </w:pPr>
          </w:p>
        </w:tc>
        <w:tc>
          <w:tcPr>
            <w:tcW w:w="1710" w:type="dxa"/>
            <w:vMerge/>
            <w:tcBorders>
              <w:left w:val="single" w:sz="4" w:space="0" w:color="auto"/>
              <w:bottom w:val="nil"/>
              <w:right w:val="single" w:sz="4" w:space="0" w:color="auto"/>
            </w:tcBorders>
            <w:shd w:val="clear" w:color="auto" w:fill="auto"/>
            <w:vAlign w:val="center"/>
          </w:tcPr>
          <w:p w14:paraId="6B23D010" w14:textId="77777777" w:rsidR="00FA1ECF" w:rsidRPr="009D71EF" w:rsidRDefault="00FA1ECF" w:rsidP="009D71EF">
            <w:pPr>
              <w:spacing w:before="40" w:after="20"/>
              <w:jc w:val="center"/>
              <w:rPr>
                <w:rFonts w:eastAsia="Calibri"/>
                <w:color w:val="000000"/>
                <w:sz w:val="16"/>
                <w:szCs w:val="16"/>
              </w:rPr>
            </w:pPr>
          </w:p>
        </w:tc>
        <w:tc>
          <w:tcPr>
            <w:tcW w:w="1440" w:type="dxa"/>
            <w:vMerge/>
            <w:tcBorders>
              <w:left w:val="single" w:sz="4" w:space="0" w:color="auto"/>
              <w:bottom w:val="nil"/>
            </w:tcBorders>
            <w:shd w:val="clear" w:color="auto" w:fill="auto"/>
            <w:vAlign w:val="center"/>
          </w:tcPr>
          <w:p w14:paraId="57F1F890" w14:textId="77777777" w:rsidR="00FA1ECF" w:rsidRPr="009D71EF" w:rsidRDefault="00FA1ECF" w:rsidP="009D71EF">
            <w:pPr>
              <w:spacing w:before="40" w:after="20"/>
              <w:jc w:val="center"/>
              <w:rPr>
                <w:rFonts w:eastAsia="Calibri"/>
                <w:color w:val="000000"/>
                <w:sz w:val="16"/>
                <w:szCs w:val="16"/>
              </w:rPr>
            </w:pPr>
          </w:p>
        </w:tc>
      </w:tr>
      <w:tr w:rsidR="00FA1ECF" w:rsidRPr="009D71EF" w14:paraId="30351F6E"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PrEx>
        <w:trPr>
          <w:gridBefore w:val="1"/>
          <w:wBefore w:w="8" w:type="dxa"/>
          <w:trHeight w:val="620"/>
          <w:jc w:val="center"/>
        </w:trPr>
        <w:tc>
          <w:tcPr>
            <w:tcW w:w="2392" w:type="dxa"/>
            <w:tcBorders>
              <w:top w:val="single" w:sz="4" w:space="0" w:color="auto"/>
              <w:left w:val="thinThickSmallGap" w:sz="12" w:space="0" w:color="auto"/>
              <w:right w:val="single" w:sz="4" w:space="0" w:color="auto"/>
            </w:tcBorders>
            <w:shd w:val="clear" w:color="auto" w:fill="auto"/>
            <w:vAlign w:val="center"/>
          </w:tcPr>
          <w:p w14:paraId="4BC89A2B" w14:textId="77777777" w:rsidR="00FA1ECF" w:rsidRPr="009D71EF" w:rsidRDefault="00FA1ECF" w:rsidP="009D71EF">
            <w:pPr>
              <w:spacing w:before="40" w:after="20"/>
              <w:rPr>
                <w:rFonts w:eastAsia="Calibri"/>
                <w:b/>
                <w:bCs/>
                <w:color w:val="000000"/>
                <w:sz w:val="16"/>
                <w:szCs w:val="16"/>
              </w:rPr>
            </w:pPr>
            <w:r w:rsidRPr="009D71EF">
              <w:rPr>
                <w:rFonts w:eastAsia="Calibri"/>
                <w:b/>
                <w:bCs/>
                <w:color w:val="000000"/>
                <w:sz w:val="16"/>
                <w:szCs w:val="16"/>
              </w:rPr>
              <w:t>Father occupation</w:t>
            </w:r>
          </w:p>
          <w:p w14:paraId="69CF3A76" w14:textId="77777777" w:rsidR="00FA1ECF" w:rsidRPr="009D71EF" w:rsidRDefault="00FA1ECF" w:rsidP="009D71EF">
            <w:pPr>
              <w:spacing w:before="40" w:after="20"/>
              <w:ind w:left="284"/>
              <w:rPr>
                <w:rFonts w:eastAsia="Calibri"/>
                <w:color w:val="000000"/>
                <w:sz w:val="16"/>
                <w:szCs w:val="16"/>
                <w:lang w:bidi="ar-EG"/>
              </w:rPr>
            </w:pPr>
            <w:r w:rsidRPr="009D71EF">
              <w:rPr>
                <w:rFonts w:eastAsia="Calibri"/>
                <w:color w:val="000000"/>
                <w:sz w:val="16"/>
                <w:szCs w:val="16"/>
              </w:rPr>
              <w:t>No work (Ref)</w:t>
            </w:r>
          </w:p>
          <w:p w14:paraId="4E02AEB6" w14:textId="77777777" w:rsidR="00FA1ECF" w:rsidRPr="009D71EF" w:rsidRDefault="00FA1ECF" w:rsidP="009D71EF">
            <w:pPr>
              <w:spacing w:before="40" w:after="20"/>
              <w:ind w:left="284"/>
              <w:rPr>
                <w:rFonts w:eastAsia="Calibri"/>
                <w:b/>
                <w:bCs/>
                <w:color w:val="000000"/>
                <w:sz w:val="16"/>
                <w:szCs w:val="16"/>
              </w:rPr>
            </w:pPr>
            <w:r w:rsidRPr="009D71EF">
              <w:rPr>
                <w:rFonts w:eastAsia="Calibri"/>
                <w:color w:val="000000"/>
                <w:sz w:val="16"/>
                <w:szCs w:val="16"/>
              </w:rPr>
              <w:t xml:space="preserve">Working </w:t>
            </w:r>
          </w:p>
        </w:tc>
        <w:tc>
          <w:tcPr>
            <w:tcW w:w="1890" w:type="dxa"/>
            <w:tcBorders>
              <w:top w:val="single" w:sz="4" w:space="0" w:color="auto"/>
              <w:left w:val="single" w:sz="4" w:space="0" w:color="auto"/>
              <w:right w:val="single" w:sz="4" w:space="0" w:color="auto"/>
            </w:tcBorders>
            <w:shd w:val="clear" w:color="auto" w:fill="auto"/>
            <w:vAlign w:val="center"/>
          </w:tcPr>
          <w:p w14:paraId="57F560E5" w14:textId="77777777" w:rsidR="00FA1ECF" w:rsidRPr="009D71EF" w:rsidRDefault="00FA1ECF" w:rsidP="009D71EF">
            <w:pPr>
              <w:spacing w:before="40" w:after="20"/>
              <w:jc w:val="center"/>
              <w:rPr>
                <w:rFonts w:eastAsia="Calibri"/>
                <w:color w:val="000000"/>
                <w:sz w:val="16"/>
                <w:szCs w:val="16"/>
              </w:rPr>
            </w:pPr>
          </w:p>
          <w:p w14:paraId="7B9316CA"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3 (2.4)</w:t>
            </w:r>
          </w:p>
          <w:p w14:paraId="54DE4F46"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123 (97.6)</w:t>
            </w:r>
          </w:p>
        </w:tc>
        <w:tc>
          <w:tcPr>
            <w:tcW w:w="1710" w:type="dxa"/>
            <w:tcBorders>
              <w:top w:val="single" w:sz="4" w:space="0" w:color="auto"/>
              <w:left w:val="single" w:sz="4" w:space="0" w:color="auto"/>
              <w:right w:val="single" w:sz="4" w:space="0" w:color="auto"/>
            </w:tcBorders>
            <w:shd w:val="clear" w:color="auto" w:fill="auto"/>
            <w:vAlign w:val="center"/>
          </w:tcPr>
          <w:p w14:paraId="6F940F10" w14:textId="77777777" w:rsidR="00FA1ECF" w:rsidRPr="009D71EF" w:rsidRDefault="00FA1ECF" w:rsidP="009D71EF">
            <w:pPr>
              <w:spacing w:before="40" w:after="20"/>
              <w:jc w:val="center"/>
              <w:rPr>
                <w:rFonts w:eastAsia="Calibri"/>
                <w:color w:val="000000"/>
                <w:sz w:val="16"/>
                <w:szCs w:val="16"/>
              </w:rPr>
            </w:pPr>
          </w:p>
          <w:p w14:paraId="1E12C277"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2 (1.6)</w:t>
            </w:r>
          </w:p>
          <w:p w14:paraId="50BB0734"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124 (98.4)</w:t>
            </w:r>
          </w:p>
        </w:tc>
        <w:tc>
          <w:tcPr>
            <w:tcW w:w="1440" w:type="dxa"/>
            <w:tcBorders>
              <w:top w:val="single" w:sz="4" w:space="0" w:color="auto"/>
              <w:left w:val="single" w:sz="4" w:space="0" w:color="auto"/>
            </w:tcBorders>
            <w:shd w:val="clear" w:color="auto" w:fill="auto"/>
            <w:vAlign w:val="center"/>
          </w:tcPr>
          <w:p w14:paraId="321023AB"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=0.20 (1.00</w:t>
            </w:r>
            <w:r w:rsidRPr="009D71EF">
              <w:rPr>
                <w:rFonts w:eastAsia="Calibri"/>
                <w:color w:val="000000"/>
              </w:rPr>
              <w:t xml:space="preserve"> </w:t>
            </w:r>
            <w:r w:rsidRPr="009D71EF">
              <w:rPr>
                <w:rFonts w:eastAsia="Calibri"/>
                <w:color w:val="000000"/>
                <w:sz w:val="16"/>
                <w:szCs w:val="16"/>
                <w:vertAlign w:val="superscript"/>
              </w:rPr>
              <w:t>FE</w:t>
            </w:r>
            <w:r w:rsidRPr="009D71EF">
              <w:rPr>
                <w:rFonts w:eastAsia="Calibri"/>
                <w:color w:val="000000"/>
                <w:sz w:val="16"/>
                <w:szCs w:val="16"/>
              </w:rPr>
              <w:t>)</w:t>
            </w:r>
          </w:p>
        </w:tc>
      </w:tr>
      <w:tr w:rsidR="00FA1ECF" w:rsidRPr="009D71EF" w14:paraId="69C3EA86"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PrEx>
        <w:trPr>
          <w:gridBefore w:val="1"/>
          <w:wBefore w:w="8" w:type="dxa"/>
          <w:trHeight w:val="638"/>
          <w:jc w:val="center"/>
        </w:trPr>
        <w:tc>
          <w:tcPr>
            <w:tcW w:w="2392" w:type="dxa"/>
            <w:tcBorders>
              <w:top w:val="single" w:sz="4" w:space="0" w:color="auto"/>
              <w:left w:val="thinThickSmallGap" w:sz="12" w:space="0" w:color="auto"/>
              <w:right w:val="single" w:sz="4" w:space="0" w:color="auto"/>
            </w:tcBorders>
            <w:shd w:val="clear" w:color="auto" w:fill="auto"/>
            <w:vAlign w:val="center"/>
          </w:tcPr>
          <w:p w14:paraId="01037D4E" w14:textId="77777777" w:rsidR="00FA1ECF" w:rsidRPr="009D71EF" w:rsidRDefault="00FA1ECF" w:rsidP="009D71EF">
            <w:pPr>
              <w:spacing w:before="40" w:after="20"/>
              <w:rPr>
                <w:rFonts w:eastAsia="Calibri"/>
                <w:b/>
                <w:bCs/>
                <w:color w:val="000000"/>
                <w:sz w:val="16"/>
                <w:szCs w:val="16"/>
              </w:rPr>
            </w:pPr>
            <w:r w:rsidRPr="009D71EF">
              <w:rPr>
                <w:rFonts w:eastAsia="Calibri"/>
                <w:b/>
                <w:bCs/>
                <w:color w:val="000000"/>
                <w:sz w:val="16"/>
                <w:szCs w:val="16"/>
              </w:rPr>
              <w:t xml:space="preserve">Exposure of the father to physical risk factors </w:t>
            </w:r>
          </w:p>
          <w:p w14:paraId="7DEAD19B" w14:textId="77777777" w:rsidR="00FA1ECF" w:rsidRPr="009D71EF" w:rsidRDefault="00FA1ECF" w:rsidP="009D71EF">
            <w:pPr>
              <w:spacing w:before="40" w:after="20"/>
              <w:ind w:left="284"/>
              <w:rPr>
                <w:rFonts w:eastAsia="Calibri"/>
                <w:color w:val="000000"/>
                <w:sz w:val="16"/>
                <w:szCs w:val="16"/>
                <w:lang w:bidi="ar-EG"/>
              </w:rPr>
            </w:pPr>
            <w:r w:rsidRPr="009D71EF">
              <w:rPr>
                <w:rFonts w:eastAsia="Calibri"/>
                <w:color w:val="000000"/>
                <w:sz w:val="16"/>
                <w:szCs w:val="16"/>
                <w:lang w:bidi="ar-EG"/>
              </w:rPr>
              <w:t>No (Ref)</w:t>
            </w:r>
          </w:p>
          <w:p w14:paraId="347810F6" w14:textId="77777777" w:rsidR="00FA1ECF" w:rsidRPr="009D71EF" w:rsidRDefault="00FA1ECF" w:rsidP="009D71EF">
            <w:pPr>
              <w:spacing w:before="40" w:after="20"/>
              <w:ind w:left="284"/>
              <w:rPr>
                <w:rFonts w:eastAsia="Calibri"/>
                <w:b/>
                <w:bCs/>
                <w:color w:val="000000"/>
                <w:sz w:val="16"/>
                <w:szCs w:val="16"/>
              </w:rPr>
            </w:pPr>
            <w:r w:rsidRPr="009D71EF">
              <w:rPr>
                <w:rFonts w:eastAsia="Calibri"/>
                <w:color w:val="000000"/>
                <w:sz w:val="16"/>
                <w:szCs w:val="16"/>
              </w:rPr>
              <w:t>Yes</w:t>
            </w:r>
          </w:p>
        </w:tc>
        <w:tc>
          <w:tcPr>
            <w:tcW w:w="1890" w:type="dxa"/>
            <w:tcBorders>
              <w:top w:val="single" w:sz="4" w:space="0" w:color="auto"/>
              <w:left w:val="single" w:sz="4" w:space="0" w:color="auto"/>
              <w:right w:val="single" w:sz="4" w:space="0" w:color="auto"/>
            </w:tcBorders>
            <w:shd w:val="clear" w:color="auto" w:fill="auto"/>
            <w:vAlign w:val="center"/>
          </w:tcPr>
          <w:p w14:paraId="7D2F70B9" w14:textId="77777777" w:rsidR="00FA1ECF" w:rsidRPr="009D71EF" w:rsidRDefault="00FA1ECF" w:rsidP="009D71EF">
            <w:pPr>
              <w:spacing w:before="40" w:after="20"/>
              <w:jc w:val="center"/>
              <w:rPr>
                <w:rFonts w:eastAsia="Calibri"/>
                <w:color w:val="000000"/>
                <w:sz w:val="16"/>
                <w:szCs w:val="16"/>
              </w:rPr>
            </w:pPr>
          </w:p>
          <w:p w14:paraId="200474BA"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120 (95.2)</w:t>
            </w:r>
          </w:p>
          <w:p w14:paraId="65FEBF70"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6 (4.8)</w:t>
            </w:r>
          </w:p>
        </w:tc>
        <w:tc>
          <w:tcPr>
            <w:tcW w:w="1710" w:type="dxa"/>
            <w:tcBorders>
              <w:top w:val="single" w:sz="4" w:space="0" w:color="auto"/>
              <w:left w:val="single" w:sz="4" w:space="0" w:color="auto"/>
              <w:right w:val="single" w:sz="4" w:space="0" w:color="auto"/>
            </w:tcBorders>
            <w:shd w:val="clear" w:color="auto" w:fill="auto"/>
            <w:vAlign w:val="center"/>
          </w:tcPr>
          <w:p w14:paraId="79030A8B" w14:textId="77777777" w:rsidR="00FA1ECF" w:rsidRPr="009D71EF" w:rsidRDefault="00FA1ECF" w:rsidP="009D71EF">
            <w:pPr>
              <w:spacing w:before="40" w:after="20"/>
              <w:rPr>
                <w:rFonts w:eastAsia="Calibri"/>
                <w:color w:val="000000"/>
                <w:sz w:val="16"/>
                <w:szCs w:val="16"/>
              </w:rPr>
            </w:pPr>
          </w:p>
          <w:p w14:paraId="04B8750E"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125 (99.2)</w:t>
            </w:r>
          </w:p>
          <w:p w14:paraId="336F459F"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 (0.8)</w:t>
            </w:r>
          </w:p>
        </w:tc>
        <w:tc>
          <w:tcPr>
            <w:tcW w:w="1440" w:type="dxa"/>
            <w:tcBorders>
              <w:top w:val="single" w:sz="4" w:space="0" w:color="auto"/>
              <w:left w:val="single" w:sz="4" w:space="0" w:color="auto"/>
            </w:tcBorders>
            <w:shd w:val="clear" w:color="auto" w:fill="auto"/>
            <w:vAlign w:val="center"/>
          </w:tcPr>
          <w:p w14:paraId="4ECEACB1"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xml:space="preserve">=3.673 (0.12 </w:t>
            </w:r>
            <w:r w:rsidRPr="009D71EF">
              <w:rPr>
                <w:rFonts w:eastAsia="Calibri"/>
                <w:color w:val="000000"/>
                <w:sz w:val="16"/>
                <w:szCs w:val="16"/>
                <w:vertAlign w:val="superscript"/>
              </w:rPr>
              <w:t>FE</w:t>
            </w:r>
            <w:r w:rsidRPr="009D71EF">
              <w:rPr>
                <w:rFonts w:eastAsia="Calibri"/>
                <w:color w:val="000000"/>
                <w:sz w:val="16"/>
                <w:szCs w:val="16"/>
              </w:rPr>
              <w:t>)</w:t>
            </w:r>
          </w:p>
        </w:tc>
      </w:tr>
      <w:tr w:rsidR="00FA1ECF" w:rsidRPr="009D71EF" w14:paraId="73A286AB"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PrEx>
        <w:trPr>
          <w:gridBefore w:val="1"/>
          <w:wBefore w:w="8" w:type="dxa"/>
          <w:trHeight w:val="773"/>
          <w:jc w:val="center"/>
        </w:trPr>
        <w:tc>
          <w:tcPr>
            <w:tcW w:w="2392" w:type="dxa"/>
            <w:tcBorders>
              <w:top w:val="single" w:sz="4" w:space="0" w:color="auto"/>
              <w:left w:val="thinThickSmallGap" w:sz="12" w:space="0" w:color="auto"/>
              <w:right w:val="single" w:sz="4" w:space="0" w:color="auto"/>
            </w:tcBorders>
            <w:shd w:val="clear" w:color="auto" w:fill="auto"/>
            <w:vAlign w:val="center"/>
          </w:tcPr>
          <w:p w14:paraId="1C0909EC" w14:textId="77777777" w:rsidR="00FA1ECF" w:rsidRPr="009D71EF" w:rsidRDefault="00FA1ECF" w:rsidP="009D71EF">
            <w:pPr>
              <w:spacing w:before="40" w:after="20"/>
              <w:rPr>
                <w:rFonts w:eastAsia="Calibri"/>
                <w:b/>
                <w:bCs/>
                <w:color w:val="000000"/>
                <w:sz w:val="16"/>
                <w:szCs w:val="16"/>
              </w:rPr>
            </w:pPr>
            <w:r w:rsidRPr="009D71EF">
              <w:rPr>
                <w:rFonts w:eastAsia="Calibri"/>
                <w:b/>
                <w:bCs/>
                <w:color w:val="000000"/>
                <w:sz w:val="16"/>
                <w:szCs w:val="16"/>
              </w:rPr>
              <w:t xml:space="preserve">Exposure of the father to biological risk factors  </w:t>
            </w:r>
          </w:p>
          <w:p w14:paraId="21CE6426" w14:textId="77777777" w:rsidR="00FA1ECF" w:rsidRPr="009D71EF" w:rsidRDefault="00FA1ECF" w:rsidP="009D71EF">
            <w:pPr>
              <w:spacing w:before="40" w:after="20"/>
              <w:ind w:left="284"/>
              <w:rPr>
                <w:rFonts w:eastAsia="Calibri"/>
                <w:color w:val="000000"/>
                <w:sz w:val="16"/>
                <w:szCs w:val="16"/>
                <w:lang w:bidi="ar-EG"/>
              </w:rPr>
            </w:pPr>
            <w:r w:rsidRPr="009D71EF">
              <w:rPr>
                <w:rFonts w:eastAsia="Calibri"/>
                <w:color w:val="000000"/>
                <w:sz w:val="16"/>
                <w:szCs w:val="16"/>
                <w:lang w:bidi="ar-EG"/>
              </w:rPr>
              <w:t>No (Ref)</w:t>
            </w:r>
          </w:p>
          <w:p w14:paraId="05E4CF3D" w14:textId="77777777" w:rsidR="00FA1ECF" w:rsidRPr="009D71EF" w:rsidRDefault="00FA1ECF" w:rsidP="009D71EF">
            <w:pPr>
              <w:spacing w:before="40" w:after="20"/>
              <w:ind w:left="284"/>
              <w:rPr>
                <w:rFonts w:eastAsia="Calibri"/>
                <w:b/>
                <w:bCs/>
                <w:color w:val="000000"/>
                <w:sz w:val="16"/>
                <w:szCs w:val="16"/>
              </w:rPr>
            </w:pPr>
            <w:r w:rsidRPr="009D71EF">
              <w:rPr>
                <w:rFonts w:eastAsia="Calibri"/>
                <w:color w:val="000000"/>
                <w:sz w:val="16"/>
                <w:szCs w:val="16"/>
              </w:rPr>
              <w:t>Yes</w:t>
            </w:r>
          </w:p>
        </w:tc>
        <w:tc>
          <w:tcPr>
            <w:tcW w:w="1890" w:type="dxa"/>
            <w:tcBorders>
              <w:top w:val="single" w:sz="4" w:space="0" w:color="auto"/>
              <w:left w:val="single" w:sz="4" w:space="0" w:color="auto"/>
              <w:right w:val="single" w:sz="4" w:space="0" w:color="auto"/>
            </w:tcBorders>
            <w:shd w:val="clear" w:color="auto" w:fill="auto"/>
            <w:vAlign w:val="center"/>
          </w:tcPr>
          <w:p w14:paraId="35EF0AF0" w14:textId="77777777" w:rsidR="00FA1ECF" w:rsidRPr="009D71EF" w:rsidRDefault="00FA1ECF" w:rsidP="009D71EF">
            <w:pPr>
              <w:spacing w:before="40" w:after="20"/>
              <w:rPr>
                <w:rFonts w:eastAsia="Calibri"/>
                <w:color w:val="000000"/>
                <w:sz w:val="16"/>
                <w:szCs w:val="16"/>
              </w:rPr>
            </w:pPr>
          </w:p>
          <w:p w14:paraId="2E83605F" w14:textId="77777777" w:rsidR="00FA1ECF" w:rsidRPr="009D71EF" w:rsidRDefault="00FA1ECF" w:rsidP="009D71EF">
            <w:pPr>
              <w:spacing w:before="40" w:after="20"/>
              <w:rPr>
                <w:rFonts w:eastAsia="Calibri"/>
                <w:color w:val="000000"/>
                <w:sz w:val="16"/>
                <w:szCs w:val="16"/>
              </w:rPr>
            </w:pPr>
          </w:p>
          <w:p w14:paraId="0114E56C"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118 (93.7)</w:t>
            </w:r>
          </w:p>
          <w:p w14:paraId="19B20999"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8 (6.3)</w:t>
            </w:r>
          </w:p>
        </w:tc>
        <w:tc>
          <w:tcPr>
            <w:tcW w:w="1710" w:type="dxa"/>
            <w:tcBorders>
              <w:top w:val="single" w:sz="4" w:space="0" w:color="auto"/>
              <w:left w:val="single" w:sz="4" w:space="0" w:color="auto"/>
              <w:right w:val="single" w:sz="4" w:space="0" w:color="auto"/>
            </w:tcBorders>
            <w:shd w:val="clear" w:color="auto" w:fill="auto"/>
            <w:vAlign w:val="center"/>
          </w:tcPr>
          <w:p w14:paraId="5E26F03F" w14:textId="77777777" w:rsidR="00FA1ECF" w:rsidRPr="009D71EF" w:rsidRDefault="00FA1ECF" w:rsidP="009D71EF">
            <w:pPr>
              <w:spacing w:before="40" w:after="20"/>
              <w:rPr>
                <w:rFonts w:eastAsia="Calibri"/>
                <w:color w:val="000000"/>
                <w:sz w:val="16"/>
                <w:szCs w:val="16"/>
              </w:rPr>
            </w:pPr>
          </w:p>
          <w:p w14:paraId="16DB9909" w14:textId="77777777" w:rsidR="00FA1ECF" w:rsidRPr="009D71EF" w:rsidRDefault="00FA1ECF" w:rsidP="009D71EF">
            <w:pPr>
              <w:spacing w:before="40" w:after="20"/>
              <w:rPr>
                <w:rFonts w:eastAsia="Calibri"/>
                <w:color w:val="000000"/>
                <w:sz w:val="16"/>
                <w:szCs w:val="16"/>
              </w:rPr>
            </w:pPr>
          </w:p>
          <w:p w14:paraId="018ABEE6"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123 (97.6)</w:t>
            </w:r>
          </w:p>
          <w:p w14:paraId="42CA1BC0"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3 (2.4)</w:t>
            </w:r>
          </w:p>
        </w:tc>
        <w:tc>
          <w:tcPr>
            <w:tcW w:w="1440" w:type="dxa"/>
            <w:tcBorders>
              <w:top w:val="single" w:sz="4" w:space="0" w:color="auto"/>
              <w:left w:val="single" w:sz="4" w:space="0" w:color="auto"/>
            </w:tcBorders>
            <w:shd w:val="clear" w:color="auto" w:fill="auto"/>
            <w:vAlign w:val="center"/>
          </w:tcPr>
          <w:p w14:paraId="5E97764E"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=2.376 (0.123)</w:t>
            </w:r>
          </w:p>
        </w:tc>
      </w:tr>
      <w:tr w:rsidR="00FA1ECF" w:rsidRPr="009D71EF" w14:paraId="3594B8AE"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PrEx>
        <w:trPr>
          <w:gridBefore w:val="1"/>
          <w:wBefore w:w="8" w:type="dxa"/>
          <w:trHeight w:val="916"/>
          <w:jc w:val="center"/>
        </w:trPr>
        <w:tc>
          <w:tcPr>
            <w:tcW w:w="2392" w:type="dxa"/>
            <w:tcBorders>
              <w:top w:val="single" w:sz="4" w:space="0" w:color="auto"/>
              <w:left w:val="thinThickSmallGap" w:sz="12" w:space="0" w:color="auto"/>
              <w:right w:val="single" w:sz="4" w:space="0" w:color="auto"/>
            </w:tcBorders>
            <w:shd w:val="clear" w:color="auto" w:fill="auto"/>
            <w:vAlign w:val="center"/>
          </w:tcPr>
          <w:p w14:paraId="3D154362" w14:textId="77777777" w:rsidR="00FA1ECF" w:rsidRPr="009D71EF" w:rsidRDefault="00FA1ECF" w:rsidP="009D71EF">
            <w:pPr>
              <w:spacing w:before="40" w:after="20"/>
              <w:rPr>
                <w:rFonts w:eastAsia="Calibri"/>
                <w:b/>
                <w:bCs/>
                <w:color w:val="000000"/>
                <w:sz w:val="16"/>
                <w:szCs w:val="16"/>
              </w:rPr>
            </w:pPr>
            <w:r w:rsidRPr="009D71EF">
              <w:rPr>
                <w:rFonts w:eastAsia="Calibri"/>
                <w:b/>
                <w:bCs/>
                <w:color w:val="000000"/>
                <w:sz w:val="16"/>
                <w:szCs w:val="16"/>
              </w:rPr>
              <w:lastRenderedPageBreak/>
              <w:t>Exposure of the father to chemical risk factors</w:t>
            </w:r>
          </w:p>
          <w:p w14:paraId="73C6EAC7" w14:textId="77777777" w:rsidR="00FA1ECF" w:rsidRPr="009D71EF" w:rsidRDefault="00FA1ECF" w:rsidP="009D71EF">
            <w:pPr>
              <w:spacing w:before="40" w:after="20"/>
              <w:ind w:left="284"/>
              <w:rPr>
                <w:rFonts w:eastAsia="Calibri"/>
                <w:color w:val="000000"/>
                <w:sz w:val="16"/>
                <w:szCs w:val="16"/>
                <w:lang w:bidi="ar-EG"/>
              </w:rPr>
            </w:pPr>
            <w:r w:rsidRPr="009D71EF">
              <w:rPr>
                <w:rFonts w:eastAsia="Calibri"/>
                <w:color w:val="000000"/>
                <w:sz w:val="16"/>
                <w:szCs w:val="16"/>
                <w:lang w:bidi="ar-EG"/>
              </w:rPr>
              <w:t>No (Ref)</w:t>
            </w:r>
          </w:p>
          <w:p w14:paraId="3129CEE0" w14:textId="77777777" w:rsidR="00FA1ECF" w:rsidRPr="009D71EF" w:rsidRDefault="00FA1ECF" w:rsidP="009D71EF">
            <w:pPr>
              <w:spacing w:before="40" w:after="20"/>
              <w:ind w:left="284"/>
              <w:rPr>
                <w:rFonts w:eastAsia="Calibri"/>
                <w:b/>
                <w:bCs/>
                <w:color w:val="000000"/>
                <w:sz w:val="16"/>
                <w:szCs w:val="16"/>
              </w:rPr>
            </w:pPr>
            <w:r w:rsidRPr="009D71EF">
              <w:rPr>
                <w:rFonts w:eastAsia="Calibri"/>
                <w:color w:val="000000"/>
                <w:sz w:val="16"/>
                <w:szCs w:val="16"/>
              </w:rPr>
              <w:t xml:space="preserve">Yes </w:t>
            </w:r>
          </w:p>
        </w:tc>
        <w:tc>
          <w:tcPr>
            <w:tcW w:w="1890" w:type="dxa"/>
            <w:tcBorders>
              <w:top w:val="single" w:sz="4" w:space="0" w:color="auto"/>
              <w:left w:val="single" w:sz="4" w:space="0" w:color="auto"/>
              <w:right w:val="single" w:sz="4" w:space="0" w:color="auto"/>
            </w:tcBorders>
            <w:shd w:val="clear" w:color="auto" w:fill="auto"/>
            <w:vAlign w:val="center"/>
          </w:tcPr>
          <w:p w14:paraId="2BF24782" w14:textId="77777777" w:rsidR="00FA1ECF" w:rsidRPr="009D71EF" w:rsidRDefault="00FA1ECF" w:rsidP="009D71EF">
            <w:pPr>
              <w:spacing w:before="40" w:after="20"/>
              <w:jc w:val="center"/>
              <w:rPr>
                <w:rFonts w:eastAsia="Calibri"/>
                <w:color w:val="000000"/>
                <w:sz w:val="16"/>
                <w:szCs w:val="16"/>
              </w:rPr>
            </w:pPr>
          </w:p>
          <w:p w14:paraId="08AE21CB" w14:textId="77777777" w:rsidR="00FA1ECF" w:rsidRPr="009D71EF" w:rsidRDefault="00FA1ECF" w:rsidP="009D71EF">
            <w:pPr>
              <w:spacing w:before="40" w:after="20"/>
              <w:jc w:val="center"/>
              <w:rPr>
                <w:rFonts w:eastAsia="Calibri"/>
                <w:color w:val="000000"/>
                <w:sz w:val="16"/>
                <w:szCs w:val="16"/>
              </w:rPr>
            </w:pPr>
          </w:p>
          <w:p w14:paraId="1B531AE0"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77 (61.1)</w:t>
            </w:r>
          </w:p>
          <w:p w14:paraId="5E3ACAB5"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49 (38.9)</w:t>
            </w:r>
          </w:p>
        </w:tc>
        <w:tc>
          <w:tcPr>
            <w:tcW w:w="1710" w:type="dxa"/>
            <w:tcBorders>
              <w:top w:val="single" w:sz="4" w:space="0" w:color="auto"/>
              <w:left w:val="single" w:sz="4" w:space="0" w:color="auto"/>
              <w:right w:val="single" w:sz="4" w:space="0" w:color="auto"/>
            </w:tcBorders>
            <w:shd w:val="clear" w:color="auto" w:fill="auto"/>
            <w:vAlign w:val="center"/>
          </w:tcPr>
          <w:p w14:paraId="107F5899" w14:textId="77777777" w:rsidR="00FA1ECF" w:rsidRPr="009D71EF" w:rsidRDefault="00FA1ECF" w:rsidP="009D71EF">
            <w:pPr>
              <w:spacing w:before="40" w:after="20"/>
              <w:rPr>
                <w:rFonts w:eastAsia="Calibri"/>
                <w:color w:val="000000"/>
                <w:sz w:val="16"/>
                <w:szCs w:val="16"/>
              </w:rPr>
            </w:pPr>
          </w:p>
          <w:p w14:paraId="0076AD11" w14:textId="77777777" w:rsidR="00FA1ECF" w:rsidRPr="009D71EF" w:rsidRDefault="00FA1ECF" w:rsidP="009D71EF">
            <w:pPr>
              <w:spacing w:before="40" w:after="20"/>
              <w:rPr>
                <w:rFonts w:eastAsia="Calibri"/>
                <w:color w:val="000000"/>
                <w:sz w:val="16"/>
                <w:szCs w:val="16"/>
              </w:rPr>
            </w:pPr>
          </w:p>
          <w:p w14:paraId="63DA2397"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123 (97.6)</w:t>
            </w:r>
          </w:p>
          <w:p w14:paraId="42943D76"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3 (2.4)</w:t>
            </w:r>
          </w:p>
        </w:tc>
        <w:tc>
          <w:tcPr>
            <w:tcW w:w="1440" w:type="dxa"/>
            <w:tcBorders>
              <w:top w:val="single" w:sz="4" w:space="0" w:color="auto"/>
              <w:left w:val="single" w:sz="4" w:space="0" w:color="auto"/>
            </w:tcBorders>
            <w:shd w:val="clear" w:color="auto" w:fill="auto"/>
            <w:vAlign w:val="center"/>
          </w:tcPr>
          <w:p w14:paraId="4C06A27F"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=51.27 (&lt;0.001*)</w:t>
            </w:r>
          </w:p>
        </w:tc>
      </w:tr>
      <w:tr w:rsidR="00FA1ECF" w:rsidRPr="009D71EF" w14:paraId="2DAE313D" w14:textId="77777777" w:rsidTr="00FA1ECF">
        <w:tblPrEx>
          <w:tblBorders>
            <w:top w:val="thinThickSmallGap" w:sz="18" w:space="0" w:color="auto"/>
            <w:left w:val="thinThickSmallGap" w:sz="18" w:space="0" w:color="auto"/>
            <w:bottom w:val="thickThinSmallGap" w:sz="18" w:space="0" w:color="auto"/>
            <w:right w:val="thickThinSmallGap" w:sz="18" w:space="0" w:color="auto"/>
          </w:tblBorders>
        </w:tblPrEx>
        <w:trPr>
          <w:gridBefore w:val="1"/>
          <w:wBefore w:w="8" w:type="dxa"/>
          <w:trHeight w:val="728"/>
          <w:jc w:val="center"/>
        </w:trPr>
        <w:tc>
          <w:tcPr>
            <w:tcW w:w="2392" w:type="dxa"/>
            <w:tcBorders>
              <w:top w:val="single" w:sz="4" w:space="0" w:color="auto"/>
              <w:left w:val="thinThickSmallGap" w:sz="12" w:space="0" w:color="auto"/>
              <w:right w:val="single" w:sz="4" w:space="0" w:color="auto"/>
            </w:tcBorders>
            <w:shd w:val="clear" w:color="auto" w:fill="auto"/>
            <w:vAlign w:val="center"/>
          </w:tcPr>
          <w:p w14:paraId="257DBD2F"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 xml:space="preserve">Spacing between the 2 pregnancies in months                                                                                                                          </w:t>
            </w:r>
          </w:p>
          <w:p w14:paraId="63CF82F9"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Min. – Max. </w:t>
            </w:r>
          </w:p>
          <w:p w14:paraId="2AE06E90" w14:textId="77777777" w:rsidR="00FA1ECF" w:rsidRPr="009D71EF" w:rsidRDefault="00FA1ECF" w:rsidP="009D71EF">
            <w:pPr>
              <w:spacing w:before="40" w:after="20"/>
              <w:rPr>
                <w:rFonts w:eastAsia="Calibri"/>
                <w:b/>
                <w:bCs/>
                <w:color w:val="000000"/>
                <w:sz w:val="16"/>
                <w:szCs w:val="16"/>
              </w:rPr>
            </w:pPr>
            <w:r w:rsidRPr="009D71EF">
              <w:rPr>
                <w:rFonts w:eastAsia="Calibri"/>
                <w:color w:val="000000"/>
                <w:sz w:val="16"/>
                <w:szCs w:val="16"/>
              </w:rPr>
              <w:t xml:space="preserve">    Median (IQR)</w:t>
            </w:r>
          </w:p>
        </w:tc>
        <w:tc>
          <w:tcPr>
            <w:tcW w:w="1890" w:type="dxa"/>
            <w:tcBorders>
              <w:top w:val="single" w:sz="4" w:space="0" w:color="auto"/>
              <w:left w:val="single" w:sz="4" w:space="0" w:color="auto"/>
              <w:right w:val="single" w:sz="4" w:space="0" w:color="auto"/>
            </w:tcBorders>
            <w:shd w:val="clear" w:color="auto" w:fill="auto"/>
            <w:vAlign w:val="center"/>
          </w:tcPr>
          <w:p w14:paraId="7EFE578F" w14:textId="77777777" w:rsidR="00FA1ECF" w:rsidRPr="009D71EF" w:rsidRDefault="00FA1ECF" w:rsidP="009D71EF">
            <w:pPr>
              <w:jc w:val="center"/>
              <w:rPr>
                <w:rFonts w:eastAsia="Calibri"/>
                <w:color w:val="000000"/>
                <w:sz w:val="16"/>
                <w:szCs w:val="16"/>
              </w:rPr>
            </w:pPr>
            <w:r w:rsidRPr="009D71EF">
              <w:rPr>
                <w:rFonts w:eastAsia="Calibri"/>
                <w:b/>
                <w:bCs/>
                <w:color w:val="000000"/>
                <w:sz w:val="16"/>
                <w:szCs w:val="16"/>
              </w:rPr>
              <w:t>(n = 73)</w:t>
            </w:r>
          </w:p>
          <w:p w14:paraId="7E721390" w14:textId="77777777" w:rsidR="00FA1ECF" w:rsidRPr="009D71EF" w:rsidRDefault="00FA1ECF" w:rsidP="009D71EF">
            <w:pPr>
              <w:jc w:val="center"/>
              <w:rPr>
                <w:rFonts w:eastAsia="Calibri"/>
                <w:color w:val="000000"/>
                <w:sz w:val="16"/>
                <w:szCs w:val="16"/>
              </w:rPr>
            </w:pPr>
          </w:p>
          <w:p w14:paraId="79657D0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2.0 – 63.0</w:t>
            </w:r>
          </w:p>
          <w:p w14:paraId="4579C61D"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4.0 (3.0–7.0)</w:t>
            </w:r>
          </w:p>
        </w:tc>
        <w:tc>
          <w:tcPr>
            <w:tcW w:w="1710" w:type="dxa"/>
            <w:tcBorders>
              <w:top w:val="single" w:sz="4" w:space="0" w:color="auto"/>
              <w:left w:val="single" w:sz="4" w:space="0" w:color="auto"/>
              <w:right w:val="single" w:sz="4" w:space="0" w:color="auto"/>
            </w:tcBorders>
            <w:shd w:val="clear" w:color="auto" w:fill="auto"/>
            <w:vAlign w:val="center"/>
          </w:tcPr>
          <w:p w14:paraId="6BB22145" w14:textId="77777777" w:rsidR="00FA1ECF" w:rsidRPr="009D71EF" w:rsidRDefault="00FA1ECF" w:rsidP="009D71EF">
            <w:pPr>
              <w:jc w:val="center"/>
              <w:rPr>
                <w:rFonts w:eastAsia="Calibri"/>
                <w:color w:val="000000"/>
                <w:sz w:val="16"/>
                <w:szCs w:val="16"/>
              </w:rPr>
            </w:pPr>
            <w:r w:rsidRPr="009D71EF">
              <w:rPr>
                <w:rFonts w:eastAsia="Calibri"/>
                <w:b/>
                <w:bCs/>
                <w:color w:val="000000"/>
                <w:sz w:val="16"/>
                <w:szCs w:val="16"/>
              </w:rPr>
              <w:t>(n = 66)</w:t>
            </w:r>
          </w:p>
          <w:p w14:paraId="2BB352FF" w14:textId="77777777" w:rsidR="00FA1ECF" w:rsidRPr="009D71EF" w:rsidRDefault="00FA1ECF" w:rsidP="009D71EF">
            <w:pPr>
              <w:jc w:val="center"/>
              <w:rPr>
                <w:rFonts w:eastAsia="Calibri"/>
                <w:color w:val="000000"/>
                <w:sz w:val="16"/>
                <w:szCs w:val="16"/>
              </w:rPr>
            </w:pPr>
          </w:p>
          <w:p w14:paraId="1983CF17"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3.0 – 108.0</w:t>
            </w:r>
          </w:p>
          <w:p w14:paraId="70AC5FA6"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36.0 (24.0–60.0)</w:t>
            </w:r>
          </w:p>
        </w:tc>
        <w:tc>
          <w:tcPr>
            <w:tcW w:w="1440" w:type="dxa"/>
            <w:tcBorders>
              <w:top w:val="single" w:sz="4" w:space="0" w:color="auto"/>
              <w:left w:val="single" w:sz="4" w:space="0" w:color="auto"/>
            </w:tcBorders>
            <w:shd w:val="clear" w:color="auto" w:fill="auto"/>
            <w:vAlign w:val="center"/>
          </w:tcPr>
          <w:p w14:paraId="1FDE4949" w14:textId="77777777" w:rsidR="00FA1ECF" w:rsidRPr="009D71EF" w:rsidRDefault="00FA1ECF" w:rsidP="009D71EF">
            <w:pPr>
              <w:spacing w:before="40" w:after="20"/>
              <w:jc w:val="center"/>
              <w:rPr>
                <w:rFonts w:eastAsia="Calibri"/>
                <w:color w:val="000000"/>
                <w:sz w:val="16"/>
                <w:szCs w:val="16"/>
              </w:rPr>
            </w:pPr>
            <w:r w:rsidRPr="009D71EF">
              <w:rPr>
                <w:rFonts w:eastAsia="Calibri"/>
                <w:color w:val="000000"/>
                <w:sz w:val="16"/>
                <w:szCs w:val="16"/>
              </w:rPr>
              <w:t>U=684.50 (&lt;0.001*)</w:t>
            </w:r>
          </w:p>
        </w:tc>
      </w:tr>
      <w:tr w:rsidR="00FA1ECF" w:rsidRPr="009D71EF" w14:paraId="4E994A85" w14:textId="77777777" w:rsidTr="00FA1ECF">
        <w:trPr>
          <w:trHeight w:val="620"/>
          <w:jc w:val="center"/>
        </w:trPr>
        <w:tc>
          <w:tcPr>
            <w:tcW w:w="2400" w:type="dxa"/>
            <w:gridSpan w:val="2"/>
            <w:shd w:val="clear" w:color="auto" w:fill="auto"/>
            <w:vAlign w:val="center"/>
          </w:tcPr>
          <w:p w14:paraId="0EA3C216"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Vitamins intake</w:t>
            </w:r>
          </w:p>
          <w:p w14:paraId="3B598010"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No </w:t>
            </w:r>
          </w:p>
          <w:p w14:paraId="7392B6E2"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Yes (Ref)</w:t>
            </w:r>
          </w:p>
        </w:tc>
        <w:tc>
          <w:tcPr>
            <w:tcW w:w="1890" w:type="dxa"/>
          </w:tcPr>
          <w:p w14:paraId="5E7EEA78" w14:textId="77777777" w:rsidR="00FA1ECF" w:rsidRPr="009D71EF" w:rsidRDefault="00FA1ECF" w:rsidP="009D71EF">
            <w:pPr>
              <w:jc w:val="center"/>
              <w:rPr>
                <w:rFonts w:eastAsia="Calibri"/>
                <w:color w:val="000000"/>
                <w:sz w:val="16"/>
                <w:szCs w:val="16"/>
              </w:rPr>
            </w:pPr>
          </w:p>
          <w:p w14:paraId="45F5ECD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19 (15.1)</w:t>
            </w:r>
          </w:p>
          <w:p w14:paraId="068CAA0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107 (84.9)</w:t>
            </w:r>
          </w:p>
        </w:tc>
        <w:tc>
          <w:tcPr>
            <w:tcW w:w="1710" w:type="dxa"/>
          </w:tcPr>
          <w:p w14:paraId="5D62F2C1" w14:textId="77777777" w:rsidR="00FA1ECF" w:rsidRPr="009D71EF" w:rsidRDefault="00FA1ECF" w:rsidP="009D71EF">
            <w:pPr>
              <w:jc w:val="center"/>
              <w:rPr>
                <w:rFonts w:eastAsia="Calibri"/>
                <w:color w:val="000000"/>
                <w:sz w:val="16"/>
                <w:szCs w:val="16"/>
              </w:rPr>
            </w:pPr>
          </w:p>
          <w:p w14:paraId="3807C2C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 (2.4)</w:t>
            </w:r>
          </w:p>
          <w:p w14:paraId="1CC774D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123 (97.6)</w:t>
            </w:r>
          </w:p>
        </w:tc>
        <w:tc>
          <w:tcPr>
            <w:tcW w:w="1440" w:type="dxa"/>
          </w:tcPr>
          <w:p w14:paraId="2ADAAA03" w14:textId="77777777" w:rsidR="00FA1ECF" w:rsidRPr="009D71EF" w:rsidRDefault="00FA1ECF" w:rsidP="009D71EF">
            <w:pPr>
              <w:jc w:val="center"/>
              <w:rPr>
                <w:rFonts w:eastAsia="Calibri"/>
                <w:color w:val="000000"/>
                <w:sz w:val="16"/>
                <w:szCs w:val="16"/>
              </w:rPr>
            </w:pPr>
          </w:p>
          <w:p w14:paraId="21B8EE4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=12.69 (&lt;0.001*)</w:t>
            </w:r>
          </w:p>
        </w:tc>
      </w:tr>
      <w:tr w:rsidR="00FA1ECF" w:rsidRPr="009D71EF" w14:paraId="66B8FDCA" w14:textId="77777777" w:rsidTr="00FA1ECF">
        <w:trPr>
          <w:trHeight w:val="620"/>
          <w:jc w:val="center"/>
        </w:trPr>
        <w:tc>
          <w:tcPr>
            <w:tcW w:w="2400" w:type="dxa"/>
            <w:gridSpan w:val="2"/>
            <w:shd w:val="clear" w:color="auto" w:fill="auto"/>
            <w:vAlign w:val="center"/>
          </w:tcPr>
          <w:p w14:paraId="69CCA369"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Delivery mode</w:t>
            </w:r>
          </w:p>
          <w:p w14:paraId="6AA5DDD7" w14:textId="77777777" w:rsidR="00FA1ECF" w:rsidRPr="009D71EF" w:rsidRDefault="00FA1ECF" w:rsidP="009D71EF">
            <w:pPr>
              <w:rPr>
                <w:rFonts w:eastAsia="Calibri"/>
                <w:color w:val="000000"/>
                <w:sz w:val="16"/>
                <w:szCs w:val="16"/>
                <w:rtl/>
                <w:lang w:bidi="ar-EG"/>
              </w:rPr>
            </w:pPr>
            <w:r w:rsidRPr="009D71EF">
              <w:rPr>
                <w:rFonts w:eastAsia="Calibri"/>
                <w:color w:val="000000"/>
                <w:sz w:val="16"/>
                <w:szCs w:val="16"/>
              </w:rPr>
              <w:t xml:space="preserve">    Normal vaginal delivery (Ref)</w:t>
            </w:r>
          </w:p>
          <w:p w14:paraId="783C741E"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Caesarian Section</w:t>
            </w:r>
          </w:p>
        </w:tc>
        <w:tc>
          <w:tcPr>
            <w:tcW w:w="1890" w:type="dxa"/>
          </w:tcPr>
          <w:p w14:paraId="423F9C22" w14:textId="77777777" w:rsidR="00FA1ECF" w:rsidRPr="009D71EF" w:rsidRDefault="00FA1ECF" w:rsidP="009D71EF">
            <w:pPr>
              <w:jc w:val="center"/>
              <w:rPr>
                <w:rFonts w:eastAsia="Calibri"/>
                <w:color w:val="000000"/>
                <w:sz w:val="16"/>
                <w:szCs w:val="16"/>
              </w:rPr>
            </w:pPr>
          </w:p>
          <w:p w14:paraId="1D559A4C"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62 (49.2)</w:t>
            </w:r>
          </w:p>
          <w:p w14:paraId="780D163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64 (50.8)</w:t>
            </w:r>
          </w:p>
        </w:tc>
        <w:tc>
          <w:tcPr>
            <w:tcW w:w="1710" w:type="dxa"/>
          </w:tcPr>
          <w:p w14:paraId="29196C09" w14:textId="77777777" w:rsidR="00FA1ECF" w:rsidRPr="009D71EF" w:rsidRDefault="00FA1ECF" w:rsidP="009D71EF">
            <w:pPr>
              <w:jc w:val="center"/>
              <w:rPr>
                <w:rFonts w:eastAsia="Calibri"/>
                <w:color w:val="000000"/>
                <w:sz w:val="16"/>
                <w:szCs w:val="16"/>
              </w:rPr>
            </w:pPr>
          </w:p>
          <w:p w14:paraId="4F525016"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38 (30.2)</w:t>
            </w:r>
          </w:p>
          <w:p w14:paraId="23D74C6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88 (69.8)</w:t>
            </w:r>
          </w:p>
        </w:tc>
        <w:tc>
          <w:tcPr>
            <w:tcW w:w="1440" w:type="dxa"/>
          </w:tcPr>
          <w:p w14:paraId="159A3720" w14:textId="77777777" w:rsidR="00FA1ECF" w:rsidRPr="009D71EF" w:rsidRDefault="00FA1ECF" w:rsidP="009D71EF">
            <w:pPr>
              <w:jc w:val="center"/>
              <w:rPr>
                <w:rFonts w:eastAsia="Calibri"/>
                <w:color w:val="000000"/>
                <w:sz w:val="16"/>
                <w:szCs w:val="16"/>
              </w:rPr>
            </w:pPr>
          </w:p>
          <w:p w14:paraId="5841933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=9.55 (0.002*)</w:t>
            </w:r>
          </w:p>
        </w:tc>
      </w:tr>
      <w:tr w:rsidR="00FA1ECF" w:rsidRPr="009D71EF" w14:paraId="399C4F6D" w14:textId="77777777" w:rsidTr="00FA1ECF">
        <w:trPr>
          <w:trHeight w:val="548"/>
          <w:jc w:val="center"/>
        </w:trPr>
        <w:tc>
          <w:tcPr>
            <w:tcW w:w="2400" w:type="dxa"/>
            <w:gridSpan w:val="2"/>
            <w:shd w:val="clear" w:color="auto" w:fill="auto"/>
            <w:vAlign w:val="center"/>
          </w:tcPr>
          <w:p w14:paraId="61ED2EA9"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 xml:space="preserve">Weight of the child at birth </w:t>
            </w:r>
          </w:p>
          <w:p w14:paraId="6323E208" w14:textId="77777777" w:rsidR="00FA1ECF" w:rsidRPr="009D71EF" w:rsidRDefault="00FA1ECF" w:rsidP="009D71EF">
            <w:pPr>
              <w:rPr>
                <w:rFonts w:eastAsia="Calibri"/>
                <w:color w:val="000000"/>
                <w:sz w:val="16"/>
                <w:szCs w:val="16"/>
              </w:rPr>
            </w:pPr>
            <w:r w:rsidRPr="009D71EF">
              <w:rPr>
                <w:rFonts w:eastAsia="Calibri"/>
                <w:b/>
                <w:bCs/>
                <w:color w:val="000000"/>
                <w:sz w:val="16"/>
                <w:szCs w:val="16"/>
              </w:rPr>
              <w:t xml:space="preserve">     </w:t>
            </w:r>
            <w:r w:rsidRPr="009D71EF">
              <w:rPr>
                <w:rFonts w:eastAsia="Calibri"/>
                <w:color w:val="000000"/>
                <w:sz w:val="16"/>
                <w:szCs w:val="16"/>
              </w:rPr>
              <w:t>Normal weight 2500 gram (Ref)</w:t>
            </w:r>
          </w:p>
          <w:p w14:paraId="72A34889"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Weight less than 2500 gram</w:t>
            </w:r>
          </w:p>
        </w:tc>
        <w:tc>
          <w:tcPr>
            <w:tcW w:w="1890" w:type="dxa"/>
          </w:tcPr>
          <w:p w14:paraId="7D22A4BB" w14:textId="77777777" w:rsidR="00FA1ECF" w:rsidRPr="009D71EF" w:rsidRDefault="00FA1ECF" w:rsidP="009D71EF">
            <w:pPr>
              <w:jc w:val="center"/>
              <w:rPr>
                <w:rFonts w:eastAsia="Calibri"/>
                <w:color w:val="000000"/>
                <w:sz w:val="16"/>
                <w:szCs w:val="16"/>
              </w:rPr>
            </w:pPr>
          </w:p>
          <w:p w14:paraId="3516889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68 (38.1)</w:t>
            </w:r>
          </w:p>
          <w:p w14:paraId="3C8360B9"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58 (20.6)</w:t>
            </w:r>
          </w:p>
        </w:tc>
        <w:tc>
          <w:tcPr>
            <w:tcW w:w="1710" w:type="dxa"/>
          </w:tcPr>
          <w:p w14:paraId="17227ED0" w14:textId="77777777" w:rsidR="00FA1ECF" w:rsidRPr="009D71EF" w:rsidRDefault="00FA1ECF" w:rsidP="009D71EF">
            <w:pPr>
              <w:jc w:val="center"/>
              <w:rPr>
                <w:rFonts w:eastAsia="Calibri"/>
                <w:color w:val="000000"/>
                <w:sz w:val="16"/>
                <w:szCs w:val="16"/>
              </w:rPr>
            </w:pPr>
          </w:p>
          <w:p w14:paraId="2167B0B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96 (76.2)</w:t>
            </w:r>
          </w:p>
          <w:p w14:paraId="21F3AE2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30 (23.8)</w:t>
            </w:r>
          </w:p>
        </w:tc>
        <w:tc>
          <w:tcPr>
            <w:tcW w:w="1440" w:type="dxa"/>
          </w:tcPr>
          <w:p w14:paraId="1C6C0AAC" w14:textId="77777777" w:rsidR="00FA1ECF" w:rsidRPr="009D71EF" w:rsidRDefault="00FA1ECF" w:rsidP="009D71EF">
            <w:pPr>
              <w:jc w:val="center"/>
              <w:rPr>
                <w:rFonts w:eastAsia="Calibri"/>
                <w:color w:val="000000"/>
                <w:sz w:val="16"/>
                <w:szCs w:val="16"/>
              </w:rPr>
            </w:pPr>
          </w:p>
          <w:p w14:paraId="77E2246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=13.6 (&lt;0.001*)</w:t>
            </w:r>
          </w:p>
        </w:tc>
      </w:tr>
      <w:tr w:rsidR="00FA1ECF" w:rsidRPr="009D71EF" w14:paraId="65F8E2F0" w14:textId="77777777" w:rsidTr="00FA1ECF">
        <w:trPr>
          <w:trHeight w:val="1053"/>
          <w:jc w:val="center"/>
        </w:trPr>
        <w:tc>
          <w:tcPr>
            <w:tcW w:w="2400" w:type="dxa"/>
            <w:gridSpan w:val="2"/>
            <w:shd w:val="clear" w:color="auto" w:fill="auto"/>
            <w:vAlign w:val="center"/>
          </w:tcPr>
          <w:p w14:paraId="3C9FDCBE"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Suffering of the child from any   disease</w:t>
            </w:r>
          </w:p>
          <w:p w14:paraId="5BE43E30"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No</w:t>
            </w:r>
            <w:r w:rsidRPr="009D71EF">
              <w:rPr>
                <w:rFonts w:eastAsia="Calibri"/>
                <w:b/>
                <w:bCs/>
                <w:color w:val="000000"/>
                <w:sz w:val="16"/>
                <w:szCs w:val="16"/>
              </w:rPr>
              <w:t xml:space="preserve"> </w:t>
            </w:r>
            <w:r w:rsidRPr="009D71EF">
              <w:rPr>
                <w:rFonts w:eastAsia="Calibri"/>
                <w:color w:val="000000"/>
                <w:sz w:val="16"/>
                <w:szCs w:val="16"/>
              </w:rPr>
              <w:t>diseases (Ref)</w:t>
            </w:r>
          </w:p>
          <w:p w14:paraId="5E32971F"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Neonatal jaundice for long period </w:t>
            </w:r>
          </w:p>
          <w:p w14:paraId="55DC5860"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Asthma</w:t>
            </w:r>
          </w:p>
        </w:tc>
        <w:tc>
          <w:tcPr>
            <w:tcW w:w="1890" w:type="dxa"/>
          </w:tcPr>
          <w:p w14:paraId="01374C19" w14:textId="77777777" w:rsidR="00FA1ECF" w:rsidRPr="009D71EF" w:rsidRDefault="00FA1ECF" w:rsidP="009D71EF">
            <w:pPr>
              <w:jc w:val="center"/>
              <w:rPr>
                <w:rFonts w:eastAsia="Calibri"/>
                <w:color w:val="000000"/>
                <w:sz w:val="16"/>
                <w:szCs w:val="16"/>
              </w:rPr>
            </w:pPr>
          </w:p>
          <w:p w14:paraId="416EF9CE" w14:textId="77777777" w:rsidR="00FA1ECF" w:rsidRPr="009D71EF" w:rsidRDefault="00FA1ECF" w:rsidP="009D71EF">
            <w:pPr>
              <w:jc w:val="center"/>
              <w:rPr>
                <w:rFonts w:eastAsia="Calibri"/>
                <w:color w:val="000000"/>
                <w:sz w:val="16"/>
                <w:szCs w:val="16"/>
              </w:rPr>
            </w:pPr>
          </w:p>
          <w:p w14:paraId="5972197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74 (58.8)</w:t>
            </w:r>
          </w:p>
          <w:p w14:paraId="094705E8"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42 (33.3)</w:t>
            </w:r>
          </w:p>
          <w:p w14:paraId="04BA407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10 (7.9)</w:t>
            </w:r>
          </w:p>
        </w:tc>
        <w:tc>
          <w:tcPr>
            <w:tcW w:w="1710" w:type="dxa"/>
          </w:tcPr>
          <w:p w14:paraId="7846FA80" w14:textId="77777777" w:rsidR="00FA1ECF" w:rsidRPr="009D71EF" w:rsidRDefault="00FA1ECF" w:rsidP="009D71EF">
            <w:pPr>
              <w:jc w:val="center"/>
              <w:rPr>
                <w:rFonts w:eastAsia="Calibri"/>
                <w:color w:val="000000"/>
                <w:sz w:val="16"/>
                <w:szCs w:val="16"/>
              </w:rPr>
            </w:pPr>
          </w:p>
          <w:p w14:paraId="5604FD54" w14:textId="77777777" w:rsidR="00FA1ECF" w:rsidRPr="009D71EF" w:rsidRDefault="00FA1ECF" w:rsidP="009D71EF">
            <w:pPr>
              <w:jc w:val="center"/>
              <w:rPr>
                <w:rFonts w:eastAsia="Calibri"/>
                <w:color w:val="000000"/>
                <w:sz w:val="16"/>
                <w:szCs w:val="16"/>
              </w:rPr>
            </w:pPr>
          </w:p>
          <w:p w14:paraId="18777109"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113 (89.7)</w:t>
            </w:r>
          </w:p>
          <w:p w14:paraId="393820D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12 (9.5)</w:t>
            </w:r>
          </w:p>
          <w:p w14:paraId="395199C6"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 (0.8)</w:t>
            </w:r>
          </w:p>
        </w:tc>
        <w:tc>
          <w:tcPr>
            <w:tcW w:w="1440" w:type="dxa"/>
          </w:tcPr>
          <w:p w14:paraId="0A851275" w14:textId="77777777" w:rsidR="00FA1ECF" w:rsidRPr="009D71EF" w:rsidRDefault="00FA1ECF" w:rsidP="009D71EF">
            <w:pPr>
              <w:jc w:val="center"/>
              <w:rPr>
                <w:rFonts w:eastAsia="Calibri"/>
                <w:color w:val="000000"/>
                <w:sz w:val="16"/>
                <w:szCs w:val="16"/>
              </w:rPr>
            </w:pPr>
          </w:p>
          <w:p w14:paraId="2E21B798" w14:textId="77777777" w:rsidR="00FA1ECF" w:rsidRPr="009D71EF" w:rsidRDefault="00FA1ECF" w:rsidP="009D71EF">
            <w:pPr>
              <w:jc w:val="center"/>
              <w:rPr>
                <w:rFonts w:eastAsia="Calibri"/>
                <w:color w:val="000000"/>
                <w:sz w:val="16"/>
                <w:szCs w:val="16"/>
              </w:rPr>
            </w:pPr>
          </w:p>
          <w:p w14:paraId="5E8D18AF"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=32.16 (&lt;0.0001*)</w:t>
            </w:r>
          </w:p>
        </w:tc>
      </w:tr>
      <w:tr w:rsidR="00FA1ECF" w:rsidRPr="009D71EF" w14:paraId="15C69ECF" w14:textId="77777777" w:rsidTr="00FA1ECF">
        <w:trPr>
          <w:trHeight w:val="548"/>
          <w:jc w:val="center"/>
        </w:trPr>
        <w:tc>
          <w:tcPr>
            <w:tcW w:w="2400" w:type="dxa"/>
            <w:gridSpan w:val="2"/>
            <w:shd w:val="clear" w:color="auto" w:fill="auto"/>
            <w:vAlign w:val="center"/>
          </w:tcPr>
          <w:p w14:paraId="18270A93"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Type of Feeding</w:t>
            </w:r>
          </w:p>
          <w:p w14:paraId="2CCD66C5"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Bottle feeding </w:t>
            </w:r>
          </w:p>
          <w:p w14:paraId="5EEC6456"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Breast feeding (Ref)</w:t>
            </w:r>
          </w:p>
        </w:tc>
        <w:tc>
          <w:tcPr>
            <w:tcW w:w="1890" w:type="dxa"/>
          </w:tcPr>
          <w:p w14:paraId="2DD2301A" w14:textId="77777777" w:rsidR="00FA1ECF" w:rsidRPr="009D71EF" w:rsidRDefault="00FA1ECF" w:rsidP="009D71EF">
            <w:pPr>
              <w:rPr>
                <w:rFonts w:eastAsia="Calibri"/>
                <w:color w:val="000000"/>
                <w:sz w:val="16"/>
                <w:szCs w:val="16"/>
              </w:rPr>
            </w:pPr>
          </w:p>
          <w:p w14:paraId="738C2EC2"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10 (7.9)</w:t>
            </w:r>
          </w:p>
          <w:p w14:paraId="63EAB618"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116 (92.1)</w:t>
            </w:r>
          </w:p>
        </w:tc>
        <w:tc>
          <w:tcPr>
            <w:tcW w:w="1710" w:type="dxa"/>
          </w:tcPr>
          <w:p w14:paraId="3E58AD08" w14:textId="77777777" w:rsidR="00FA1ECF" w:rsidRPr="009D71EF" w:rsidRDefault="00FA1ECF" w:rsidP="009D71EF">
            <w:pPr>
              <w:rPr>
                <w:rFonts w:eastAsia="Calibri"/>
                <w:color w:val="000000"/>
                <w:sz w:val="16"/>
                <w:szCs w:val="16"/>
              </w:rPr>
            </w:pPr>
          </w:p>
          <w:p w14:paraId="6AF2DE7A"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 (2.4)</w:t>
            </w:r>
          </w:p>
          <w:p w14:paraId="024DCE9B"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123 (97.6)</w:t>
            </w:r>
          </w:p>
        </w:tc>
        <w:tc>
          <w:tcPr>
            <w:tcW w:w="1440" w:type="dxa"/>
          </w:tcPr>
          <w:p w14:paraId="7DFBD384" w14:textId="77777777" w:rsidR="00FA1ECF" w:rsidRPr="009D71EF" w:rsidRDefault="00FA1ECF" w:rsidP="009D71EF">
            <w:pPr>
              <w:jc w:val="center"/>
              <w:rPr>
                <w:rFonts w:eastAsia="Calibri"/>
                <w:color w:val="000000"/>
                <w:sz w:val="16"/>
                <w:szCs w:val="16"/>
              </w:rPr>
            </w:pPr>
          </w:p>
          <w:p w14:paraId="40EE6C89"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=3.97 (0.046*)</w:t>
            </w:r>
          </w:p>
        </w:tc>
      </w:tr>
      <w:tr w:rsidR="00FA1ECF" w:rsidRPr="009D71EF" w14:paraId="7A049975" w14:textId="77777777" w:rsidTr="00FA1ECF">
        <w:trPr>
          <w:trHeight w:val="593"/>
          <w:jc w:val="center"/>
        </w:trPr>
        <w:tc>
          <w:tcPr>
            <w:tcW w:w="2400" w:type="dxa"/>
            <w:gridSpan w:val="2"/>
            <w:shd w:val="clear" w:color="auto" w:fill="auto"/>
            <w:vAlign w:val="center"/>
          </w:tcPr>
          <w:p w14:paraId="7FC73945"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 xml:space="preserve">Tobacco smoking of the mother </w:t>
            </w:r>
          </w:p>
          <w:p w14:paraId="18ED169D"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No (Ref)</w:t>
            </w:r>
          </w:p>
          <w:p w14:paraId="5A8932F7"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Yes</w:t>
            </w:r>
          </w:p>
        </w:tc>
        <w:tc>
          <w:tcPr>
            <w:tcW w:w="1890" w:type="dxa"/>
          </w:tcPr>
          <w:p w14:paraId="5C7514D5" w14:textId="77777777" w:rsidR="00FA1ECF" w:rsidRPr="009D71EF" w:rsidRDefault="00FA1ECF" w:rsidP="009D71EF">
            <w:pPr>
              <w:rPr>
                <w:rFonts w:eastAsia="Calibri"/>
                <w:color w:val="000000"/>
                <w:sz w:val="16"/>
                <w:szCs w:val="16"/>
              </w:rPr>
            </w:pPr>
          </w:p>
          <w:p w14:paraId="12AD06D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90 (71.4)</w:t>
            </w:r>
          </w:p>
          <w:p w14:paraId="12EB7F28"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36 (28.6)</w:t>
            </w:r>
          </w:p>
        </w:tc>
        <w:tc>
          <w:tcPr>
            <w:tcW w:w="1710" w:type="dxa"/>
          </w:tcPr>
          <w:p w14:paraId="6F79E557" w14:textId="77777777" w:rsidR="00FA1ECF" w:rsidRPr="009D71EF" w:rsidRDefault="00FA1ECF" w:rsidP="009D71EF">
            <w:pPr>
              <w:rPr>
                <w:rFonts w:eastAsia="Calibri"/>
                <w:color w:val="000000"/>
                <w:sz w:val="16"/>
                <w:szCs w:val="16"/>
              </w:rPr>
            </w:pPr>
          </w:p>
          <w:p w14:paraId="32602335"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107 (84.9)</w:t>
            </w:r>
          </w:p>
          <w:p w14:paraId="2D33719C"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19 (15.1)</w:t>
            </w:r>
          </w:p>
        </w:tc>
        <w:tc>
          <w:tcPr>
            <w:tcW w:w="1440" w:type="dxa"/>
          </w:tcPr>
          <w:p w14:paraId="299A40D8" w14:textId="77777777" w:rsidR="00FA1ECF" w:rsidRPr="009D71EF" w:rsidRDefault="00FA1ECF" w:rsidP="009D71EF">
            <w:pPr>
              <w:jc w:val="center"/>
              <w:rPr>
                <w:rFonts w:eastAsia="Calibri"/>
                <w:color w:val="000000"/>
                <w:sz w:val="16"/>
                <w:szCs w:val="16"/>
              </w:rPr>
            </w:pPr>
          </w:p>
          <w:p w14:paraId="1DB669C6"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=6.72 (0.01*)</w:t>
            </w:r>
          </w:p>
        </w:tc>
      </w:tr>
      <w:tr w:rsidR="00FA1ECF" w:rsidRPr="009D71EF" w14:paraId="443BA299" w14:textId="77777777" w:rsidTr="00FA1ECF">
        <w:trPr>
          <w:trHeight w:val="692"/>
          <w:jc w:val="center"/>
        </w:trPr>
        <w:tc>
          <w:tcPr>
            <w:tcW w:w="2400" w:type="dxa"/>
            <w:gridSpan w:val="2"/>
            <w:shd w:val="clear" w:color="auto" w:fill="auto"/>
            <w:vAlign w:val="center"/>
          </w:tcPr>
          <w:p w14:paraId="1D80171D" w14:textId="77777777" w:rsidR="00FA1ECF" w:rsidRPr="009D71EF" w:rsidRDefault="00FA1ECF" w:rsidP="009D71EF">
            <w:pPr>
              <w:rPr>
                <w:rFonts w:eastAsia="Calibri"/>
                <w:b/>
                <w:bCs/>
                <w:color w:val="000000"/>
                <w:sz w:val="16"/>
                <w:szCs w:val="16"/>
              </w:rPr>
            </w:pPr>
            <w:r w:rsidRPr="009D71EF">
              <w:rPr>
                <w:rFonts w:eastAsia="Calibri"/>
                <w:b/>
                <w:bCs/>
                <w:color w:val="000000"/>
                <w:sz w:val="16"/>
                <w:szCs w:val="16"/>
              </w:rPr>
              <w:t xml:space="preserve">Tobacco smoking of the father </w:t>
            </w:r>
          </w:p>
          <w:p w14:paraId="560385E1" w14:textId="77777777" w:rsidR="00FA1ECF" w:rsidRPr="009D71EF" w:rsidRDefault="00FA1ECF" w:rsidP="009D71EF">
            <w:pPr>
              <w:rPr>
                <w:rFonts w:eastAsia="Calibri"/>
                <w:color w:val="000000"/>
                <w:sz w:val="16"/>
                <w:szCs w:val="16"/>
              </w:rPr>
            </w:pPr>
            <w:r w:rsidRPr="009D71EF">
              <w:rPr>
                <w:rFonts w:eastAsia="Calibri"/>
                <w:color w:val="000000"/>
                <w:sz w:val="16"/>
                <w:szCs w:val="16"/>
              </w:rPr>
              <w:t xml:space="preserve">    No (Ref)</w:t>
            </w:r>
          </w:p>
          <w:p w14:paraId="6033FA7A" w14:textId="77777777" w:rsidR="00FA1ECF" w:rsidRPr="009D71EF" w:rsidRDefault="00FA1ECF" w:rsidP="009D71EF">
            <w:pPr>
              <w:rPr>
                <w:rFonts w:eastAsia="Calibri"/>
                <w:b/>
                <w:bCs/>
                <w:color w:val="000000"/>
                <w:sz w:val="16"/>
                <w:szCs w:val="16"/>
              </w:rPr>
            </w:pPr>
            <w:r w:rsidRPr="009D71EF">
              <w:rPr>
                <w:rFonts w:eastAsia="Calibri"/>
                <w:color w:val="000000"/>
                <w:sz w:val="16"/>
                <w:szCs w:val="16"/>
              </w:rPr>
              <w:t xml:space="preserve">    Yes</w:t>
            </w:r>
          </w:p>
        </w:tc>
        <w:tc>
          <w:tcPr>
            <w:tcW w:w="1890" w:type="dxa"/>
          </w:tcPr>
          <w:p w14:paraId="451D102F" w14:textId="77777777" w:rsidR="00FA1ECF" w:rsidRPr="009D71EF" w:rsidRDefault="00FA1ECF" w:rsidP="009D71EF">
            <w:pPr>
              <w:rPr>
                <w:rFonts w:eastAsia="Calibri"/>
                <w:color w:val="000000"/>
                <w:sz w:val="16"/>
                <w:szCs w:val="16"/>
              </w:rPr>
            </w:pPr>
          </w:p>
          <w:p w14:paraId="0702AA34"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62 (49.2)</w:t>
            </w:r>
          </w:p>
          <w:p w14:paraId="0C48392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64 (50.8)</w:t>
            </w:r>
          </w:p>
        </w:tc>
        <w:tc>
          <w:tcPr>
            <w:tcW w:w="1710" w:type="dxa"/>
          </w:tcPr>
          <w:p w14:paraId="49C6343C" w14:textId="77777777" w:rsidR="00FA1ECF" w:rsidRPr="009D71EF" w:rsidRDefault="00FA1ECF" w:rsidP="009D71EF">
            <w:pPr>
              <w:rPr>
                <w:rFonts w:eastAsia="Calibri"/>
                <w:color w:val="000000"/>
                <w:sz w:val="16"/>
                <w:szCs w:val="16"/>
              </w:rPr>
            </w:pPr>
          </w:p>
          <w:p w14:paraId="53CEC72D"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66 (52.4)</w:t>
            </w:r>
          </w:p>
          <w:p w14:paraId="3EBBD9F9"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60 (47.6)</w:t>
            </w:r>
          </w:p>
        </w:tc>
        <w:tc>
          <w:tcPr>
            <w:tcW w:w="1440" w:type="dxa"/>
          </w:tcPr>
          <w:p w14:paraId="47A5EA04" w14:textId="77777777" w:rsidR="00FA1ECF" w:rsidRPr="009D71EF" w:rsidRDefault="00FA1ECF" w:rsidP="009D71EF">
            <w:pPr>
              <w:jc w:val="center"/>
              <w:rPr>
                <w:rFonts w:eastAsia="Calibri"/>
                <w:color w:val="000000"/>
                <w:sz w:val="16"/>
                <w:szCs w:val="16"/>
              </w:rPr>
            </w:pPr>
          </w:p>
          <w:p w14:paraId="430F7D03" w14:textId="77777777" w:rsidR="00FA1ECF" w:rsidRPr="009D71EF" w:rsidRDefault="00FA1EC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=0.25 (0.61)</w:t>
            </w:r>
          </w:p>
        </w:tc>
      </w:tr>
    </w:tbl>
    <w:p w14:paraId="3ED99E80" w14:textId="557A2E7F" w:rsidR="009D71EF" w:rsidRPr="009D71EF" w:rsidRDefault="006C0AA4" w:rsidP="006C0AA4">
      <w:pPr>
        <w:suppressLineNumbers/>
        <w:spacing w:after="0" w:line="240" w:lineRule="auto"/>
        <w:ind w:left="993" w:right="996"/>
        <w:rPr>
          <w:rFonts w:asciiTheme="majorBidi" w:hAnsiTheme="majorBidi" w:cstheme="majorBidi"/>
          <w:color w:val="000000" w:themeColor="text1"/>
          <w:sz w:val="16"/>
          <w:szCs w:val="16"/>
        </w:rPr>
      </w:pPr>
      <w:r>
        <w:rPr>
          <w:rFonts w:ascii="Times New Roman" w:eastAsia="Calibri" w:hAnsi="Times New Roman" w:cs="Times New Roman"/>
          <w:sz w:val="16"/>
          <w:szCs w:val="16"/>
        </w:rPr>
        <w:t xml:space="preserve"> </w:t>
      </w:r>
      <w:r w:rsidR="009D71EF" w:rsidRPr="009D71EF">
        <w:rPr>
          <w:rFonts w:ascii="Times New Roman" w:eastAsia="Calibri" w:hAnsi="Times New Roman" w:cs="Times New Roman"/>
          <w:sz w:val="16"/>
          <w:szCs w:val="16"/>
        </w:rPr>
        <w:t>Ref is reference</w:t>
      </w:r>
      <w:r w:rsidR="009D71EF" w:rsidRPr="009D71EF">
        <w:rPr>
          <w:rFonts w:asciiTheme="majorBidi" w:hAnsiTheme="majorBidi" w:cstheme="majorBidi"/>
          <w:color w:val="000000" w:themeColor="text1"/>
          <w:sz w:val="16"/>
          <w:szCs w:val="16"/>
        </w:rPr>
        <w:t xml:space="preserve">, </w:t>
      </w:r>
      <w:r w:rsidR="009D71EF" w:rsidRPr="009D71EF">
        <w:rPr>
          <w:rFonts w:asciiTheme="majorBidi" w:hAnsiTheme="majorBidi" w:cstheme="majorBidi"/>
          <w:color w:val="000000" w:themeColor="text1"/>
          <w:sz w:val="16"/>
          <w:szCs w:val="16"/>
        </w:rPr>
        <w:sym w:font="Symbol" w:char="F063"/>
      </w:r>
      <w:r w:rsidR="009D71EF" w:rsidRPr="009D71EF">
        <w:rPr>
          <w:rFonts w:asciiTheme="majorBidi" w:hAnsiTheme="majorBidi" w:cstheme="majorBidi"/>
          <w:color w:val="000000" w:themeColor="text1"/>
          <w:sz w:val="16"/>
          <w:szCs w:val="16"/>
          <w:vertAlign w:val="superscript"/>
        </w:rPr>
        <w:t>2</w:t>
      </w:r>
      <w:r w:rsidR="009D71EF" w:rsidRPr="009D71EF">
        <w:rPr>
          <w:rFonts w:asciiTheme="majorBidi" w:hAnsiTheme="majorBidi" w:cstheme="majorBidi"/>
          <w:color w:val="000000" w:themeColor="text1"/>
          <w:sz w:val="16"/>
          <w:szCs w:val="16"/>
        </w:rPr>
        <w:t>:  Chi square test, FE</w:t>
      </w:r>
      <w:r w:rsidR="009D71EF" w:rsidRPr="009D71EF">
        <w:rPr>
          <w:rFonts w:asciiTheme="majorBidi" w:hAnsiTheme="majorBidi" w:cstheme="majorBidi"/>
          <w:b/>
          <w:color w:val="000000" w:themeColor="text1"/>
          <w:sz w:val="16"/>
          <w:szCs w:val="16"/>
        </w:rPr>
        <w:t xml:space="preserve">: </w:t>
      </w:r>
      <w:r w:rsidR="009D71EF" w:rsidRPr="009D71EF">
        <w:rPr>
          <w:rFonts w:asciiTheme="majorBidi" w:hAnsiTheme="majorBidi" w:cstheme="majorBidi"/>
          <w:bCs/>
          <w:color w:val="000000" w:themeColor="text1"/>
          <w:sz w:val="16"/>
          <w:szCs w:val="16"/>
        </w:rPr>
        <w:t>Fisher Exact</w:t>
      </w:r>
      <w:r w:rsidR="009D71EF" w:rsidRPr="009D71EF">
        <w:rPr>
          <w:rFonts w:asciiTheme="majorBidi" w:hAnsiTheme="majorBidi" w:cstheme="majorBidi"/>
          <w:color w:val="000000" w:themeColor="text1"/>
          <w:sz w:val="16"/>
          <w:szCs w:val="16"/>
        </w:rPr>
        <w:t xml:space="preserve"> test,</w:t>
      </w:r>
      <w:r w:rsidR="009D71EF" w:rsidRPr="009D71EF">
        <w:rPr>
          <w:rFonts w:ascii="Times New Roman" w:eastAsia="Calibri" w:hAnsi="Times New Roman" w:cs="Times New Roman"/>
          <w:color w:val="000000"/>
          <w:sz w:val="20"/>
          <w:szCs w:val="20"/>
        </w:rPr>
        <w:t xml:space="preserve"> </w:t>
      </w:r>
      <w:r w:rsidR="009D71EF" w:rsidRPr="009D71EF">
        <w:rPr>
          <w:rFonts w:asciiTheme="majorBidi" w:hAnsiTheme="majorBidi" w:cstheme="majorBidi"/>
          <w:color w:val="000000" w:themeColor="text1"/>
          <w:sz w:val="16"/>
          <w:szCs w:val="16"/>
        </w:rPr>
        <w:t>t: Student t-test, U: Mann Whitney test, *: Statistically significant at p &lt; 0.05.</w:t>
      </w:r>
    </w:p>
    <w:p w14:paraId="3DA262F3" w14:textId="77777777" w:rsidR="009D71EF" w:rsidRPr="009D71EF" w:rsidRDefault="009D71EF" w:rsidP="009D71EF">
      <w:pPr>
        <w:suppressLineNumbers/>
        <w:spacing w:after="0" w:line="240" w:lineRule="auto"/>
        <w:ind w:left="284"/>
        <w:rPr>
          <w:rFonts w:asciiTheme="majorBidi" w:hAnsiTheme="majorBidi" w:cstheme="majorBidi"/>
          <w:color w:val="000000" w:themeColor="text1"/>
          <w:sz w:val="20"/>
          <w:szCs w:val="20"/>
        </w:rPr>
      </w:pPr>
    </w:p>
    <w:p w14:paraId="19BAE4F0" w14:textId="77777777" w:rsidR="009D71EF" w:rsidRDefault="009D71EF" w:rsidP="009D71EF">
      <w:pPr>
        <w:tabs>
          <w:tab w:val="left" w:pos="590"/>
        </w:tabs>
        <w:rPr>
          <w:rFonts w:asciiTheme="majorBidi" w:hAnsiTheme="majorBidi" w:cstheme="majorBidi"/>
          <w:b/>
          <w:bCs/>
          <w:sz w:val="28"/>
          <w:szCs w:val="28"/>
        </w:rPr>
      </w:pPr>
    </w:p>
    <w:p w14:paraId="31ED8ACE" w14:textId="77777777" w:rsidR="009D71EF" w:rsidRDefault="009D71EF" w:rsidP="009D71EF">
      <w:pPr>
        <w:tabs>
          <w:tab w:val="left" w:pos="590"/>
        </w:tabs>
        <w:rPr>
          <w:rFonts w:asciiTheme="majorBidi" w:hAnsiTheme="majorBidi" w:cstheme="majorBidi"/>
          <w:b/>
          <w:bCs/>
          <w:sz w:val="28"/>
          <w:szCs w:val="28"/>
        </w:rPr>
      </w:pPr>
    </w:p>
    <w:p w14:paraId="00F2BC7C" w14:textId="77777777" w:rsidR="009D71EF" w:rsidRDefault="009D71EF" w:rsidP="009D71EF">
      <w:pPr>
        <w:tabs>
          <w:tab w:val="left" w:pos="590"/>
        </w:tabs>
        <w:rPr>
          <w:rFonts w:asciiTheme="majorBidi" w:hAnsiTheme="majorBidi" w:cstheme="majorBidi"/>
          <w:b/>
          <w:bCs/>
          <w:sz w:val="28"/>
          <w:szCs w:val="28"/>
        </w:rPr>
      </w:pPr>
    </w:p>
    <w:p w14:paraId="7B3584A2" w14:textId="77777777" w:rsidR="009D71EF" w:rsidRDefault="009D71EF" w:rsidP="009D71EF">
      <w:pPr>
        <w:tabs>
          <w:tab w:val="left" w:pos="590"/>
        </w:tabs>
        <w:rPr>
          <w:rFonts w:asciiTheme="majorBidi" w:hAnsiTheme="majorBidi" w:cstheme="majorBidi"/>
          <w:b/>
          <w:bCs/>
          <w:sz w:val="28"/>
          <w:szCs w:val="28"/>
        </w:rPr>
      </w:pPr>
    </w:p>
    <w:p w14:paraId="4F2E45C5" w14:textId="77777777" w:rsidR="009D71EF" w:rsidRDefault="009D71EF" w:rsidP="009D71EF">
      <w:pPr>
        <w:tabs>
          <w:tab w:val="left" w:pos="590"/>
        </w:tabs>
        <w:rPr>
          <w:rFonts w:asciiTheme="majorBidi" w:hAnsiTheme="majorBidi" w:cstheme="majorBidi"/>
          <w:b/>
          <w:bCs/>
          <w:sz w:val="28"/>
          <w:szCs w:val="28"/>
        </w:rPr>
      </w:pPr>
    </w:p>
    <w:p w14:paraId="3D3772CE" w14:textId="77777777" w:rsidR="009D71EF" w:rsidRDefault="009D71EF" w:rsidP="009D71EF">
      <w:pPr>
        <w:tabs>
          <w:tab w:val="left" w:pos="590"/>
        </w:tabs>
        <w:rPr>
          <w:rFonts w:asciiTheme="majorBidi" w:hAnsiTheme="majorBidi" w:cstheme="majorBidi"/>
          <w:b/>
          <w:bCs/>
          <w:sz w:val="28"/>
          <w:szCs w:val="28"/>
        </w:rPr>
      </w:pPr>
    </w:p>
    <w:p w14:paraId="133C1351" w14:textId="77777777" w:rsidR="009D71EF" w:rsidRDefault="009D71EF" w:rsidP="009D71EF">
      <w:pPr>
        <w:tabs>
          <w:tab w:val="left" w:pos="590"/>
        </w:tabs>
        <w:rPr>
          <w:rFonts w:asciiTheme="majorBidi" w:hAnsiTheme="majorBidi" w:cstheme="majorBidi"/>
          <w:b/>
          <w:bCs/>
          <w:sz w:val="28"/>
          <w:szCs w:val="28"/>
        </w:rPr>
      </w:pPr>
    </w:p>
    <w:p w14:paraId="02BDD309" w14:textId="77777777" w:rsidR="009D71EF" w:rsidRDefault="009D71EF" w:rsidP="009D71EF">
      <w:pPr>
        <w:tabs>
          <w:tab w:val="left" w:pos="590"/>
        </w:tabs>
        <w:rPr>
          <w:rFonts w:asciiTheme="majorBidi" w:hAnsiTheme="majorBidi" w:cstheme="majorBidi"/>
          <w:b/>
          <w:bCs/>
          <w:sz w:val="28"/>
          <w:szCs w:val="28"/>
        </w:rPr>
      </w:pPr>
    </w:p>
    <w:p w14:paraId="4755B41F" w14:textId="77777777" w:rsidR="009D71EF" w:rsidRDefault="009D71EF" w:rsidP="009D71EF">
      <w:pPr>
        <w:tabs>
          <w:tab w:val="left" w:pos="590"/>
        </w:tabs>
        <w:rPr>
          <w:rFonts w:asciiTheme="majorBidi" w:hAnsiTheme="majorBidi" w:cstheme="majorBidi"/>
          <w:b/>
          <w:bCs/>
          <w:sz w:val="28"/>
          <w:szCs w:val="28"/>
        </w:rPr>
      </w:pPr>
    </w:p>
    <w:p w14:paraId="3DEBD76A" w14:textId="77777777" w:rsidR="009D71EF" w:rsidRDefault="009D71EF" w:rsidP="009D71EF">
      <w:pPr>
        <w:tabs>
          <w:tab w:val="left" w:pos="590"/>
        </w:tabs>
        <w:rPr>
          <w:rFonts w:asciiTheme="majorBidi" w:hAnsiTheme="majorBidi" w:cstheme="majorBidi"/>
          <w:b/>
          <w:bCs/>
          <w:sz w:val="28"/>
          <w:szCs w:val="28"/>
        </w:rPr>
      </w:pPr>
    </w:p>
    <w:p w14:paraId="1BB3D94C" w14:textId="77777777" w:rsidR="009D71EF" w:rsidRPr="009D71EF" w:rsidRDefault="009D71EF" w:rsidP="006C0AA4">
      <w:pPr>
        <w:suppressLineNumbers/>
        <w:spacing w:after="0" w:line="240" w:lineRule="auto"/>
        <w:ind w:left="1418" w:right="1563"/>
        <w:jc w:val="both"/>
        <w:rPr>
          <w:rFonts w:ascii="Times New Roman" w:eastAsia="Times New Roman" w:hAnsi="Times New Roman" w:cs="Times New Roman"/>
          <w:b/>
          <w:bCs/>
          <w:color w:val="000000"/>
          <w:sz w:val="20"/>
          <w:szCs w:val="20"/>
        </w:rPr>
      </w:pPr>
      <w:r w:rsidRPr="009D71EF">
        <w:rPr>
          <w:rFonts w:ascii="Times New Roman" w:eastAsia="Calibri" w:hAnsi="Times New Roman" w:cs="Times New Roman"/>
          <w:b/>
          <w:bCs/>
          <w:color w:val="000000"/>
          <w:sz w:val="20"/>
          <w:szCs w:val="20"/>
        </w:rPr>
        <w:lastRenderedPageBreak/>
        <w:t xml:space="preserve">Table (2): </w:t>
      </w:r>
      <w:bookmarkStart w:id="1" w:name="_Hlk145238565"/>
      <w:r w:rsidRPr="009D71EF">
        <w:rPr>
          <w:rFonts w:ascii="Times New Roman" w:eastAsia="Calibri" w:hAnsi="Times New Roman" w:cs="Times New Roman"/>
          <w:b/>
          <w:bCs/>
          <w:color w:val="000000"/>
          <w:sz w:val="20"/>
          <w:szCs w:val="20"/>
        </w:rPr>
        <w:t xml:space="preserve">Risk estimation of ADHD regarding some maternal habits, maternal exposure to electromagnetic radiation, and exposure to some indoor and outdoor environmental factors </w:t>
      </w:r>
      <w:bookmarkEnd w:id="1"/>
      <w:r w:rsidRPr="009D71EF">
        <w:rPr>
          <w:rFonts w:ascii="Times New Roman" w:eastAsia="Times New Roman" w:hAnsi="Times New Roman" w:cs="Times New Roman"/>
          <w:b/>
          <w:bCs/>
          <w:color w:val="000000"/>
          <w:sz w:val="20"/>
          <w:szCs w:val="20"/>
        </w:rPr>
        <w:t>(Pediatric Alexandria University Hospital, 2022).</w:t>
      </w:r>
      <w:r w:rsidRPr="009D71EF">
        <w:rPr>
          <w:rFonts w:ascii="Times New Roman" w:eastAsia="Times New Roman" w:hAnsi="Times New Roman" w:cs="Times New Roman"/>
          <w:b/>
          <w:bCs/>
          <w:color w:val="000000"/>
          <w:sz w:val="20"/>
          <w:szCs w:val="20"/>
          <w:highlight w:val="yellow"/>
        </w:rPr>
        <w:t xml:space="preserve"> </w:t>
      </w:r>
    </w:p>
    <w:tbl>
      <w:tblPr>
        <w:tblStyle w:val="TableGrid1"/>
        <w:tblW w:w="6390" w:type="dxa"/>
        <w:jc w:val="center"/>
        <w:tblBorders>
          <w:top w:val="thinThickSmallGap" w:sz="18" w:space="0" w:color="auto"/>
          <w:left w:val="thinThickSmallGap" w:sz="18" w:space="0" w:color="auto"/>
          <w:bottom w:val="thickThinSmallGap" w:sz="18" w:space="0" w:color="auto"/>
          <w:right w:val="thickThinSmallGap" w:sz="18" w:space="0" w:color="auto"/>
        </w:tblBorders>
        <w:tblLayout w:type="fixed"/>
        <w:tblCellMar>
          <w:left w:w="6" w:type="dxa"/>
          <w:right w:w="6" w:type="dxa"/>
        </w:tblCellMar>
        <w:tblLook w:val="04A0" w:firstRow="1" w:lastRow="0" w:firstColumn="1" w:lastColumn="0" w:noHBand="0" w:noVBand="1"/>
      </w:tblPr>
      <w:tblGrid>
        <w:gridCol w:w="2610"/>
        <w:gridCol w:w="1440"/>
        <w:gridCol w:w="1440"/>
        <w:gridCol w:w="900"/>
      </w:tblGrid>
      <w:tr w:rsidR="00701F53" w:rsidRPr="009D71EF" w14:paraId="32D57F1D" w14:textId="77777777" w:rsidTr="00701F53">
        <w:trPr>
          <w:jc w:val="center"/>
        </w:trPr>
        <w:tc>
          <w:tcPr>
            <w:tcW w:w="2610" w:type="dxa"/>
            <w:tcBorders>
              <w:top w:val="thinThickSmallGap" w:sz="12" w:space="0" w:color="auto"/>
              <w:left w:val="thinThickSmallGap" w:sz="12" w:space="0" w:color="auto"/>
              <w:bottom w:val="nil"/>
              <w:right w:val="single" w:sz="12" w:space="0" w:color="auto"/>
            </w:tcBorders>
            <w:shd w:val="clear" w:color="auto" w:fill="auto"/>
            <w:vAlign w:val="center"/>
          </w:tcPr>
          <w:p w14:paraId="5DA3FFA4"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Risk Factors</w:t>
            </w:r>
          </w:p>
        </w:tc>
        <w:tc>
          <w:tcPr>
            <w:tcW w:w="1440" w:type="dxa"/>
            <w:tcBorders>
              <w:top w:val="thinThickSmallGap" w:sz="12" w:space="0" w:color="auto"/>
              <w:left w:val="single" w:sz="12" w:space="0" w:color="auto"/>
              <w:bottom w:val="single" w:sz="4" w:space="0" w:color="auto"/>
            </w:tcBorders>
            <w:shd w:val="clear" w:color="auto" w:fill="auto"/>
            <w:vAlign w:val="center"/>
          </w:tcPr>
          <w:p w14:paraId="779317E8"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Case</w:t>
            </w:r>
            <w:r w:rsidRPr="009D71EF">
              <w:rPr>
                <w:rFonts w:eastAsia="Calibri"/>
                <w:b/>
                <w:bCs/>
                <w:color w:val="000000"/>
                <w:sz w:val="16"/>
                <w:szCs w:val="16"/>
              </w:rPr>
              <w:br/>
              <w:t>(n = 126)</w:t>
            </w:r>
          </w:p>
        </w:tc>
        <w:tc>
          <w:tcPr>
            <w:tcW w:w="1440" w:type="dxa"/>
            <w:tcBorders>
              <w:top w:val="thinThickSmallGap" w:sz="12" w:space="0" w:color="auto"/>
              <w:bottom w:val="single" w:sz="4" w:space="0" w:color="auto"/>
              <w:right w:val="single" w:sz="4" w:space="0" w:color="auto"/>
            </w:tcBorders>
            <w:shd w:val="clear" w:color="auto" w:fill="auto"/>
            <w:vAlign w:val="center"/>
          </w:tcPr>
          <w:p w14:paraId="61091D9C"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Control</w:t>
            </w:r>
          </w:p>
          <w:p w14:paraId="35C1CD1A"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(n = 126)</w:t>
            </w:r>
          </w:p>
        </w:tc>
        <w:tc>
          <w:tcPr>
            <w:tcW w:w="900" w:type="dxa"/>
            <w:vMerge w:val="restart"/>
            <w:tcBorders>
              <w:top w:val="thinThickSmallGap" w:sz="12" w:space="0" w:color="auto"/>
              <w:left w:val="single" w:sz="4" w:space="0" w:color="auto"/>
            </w:tcBorders>
          </w:tcPr>
          <w:p w14:paraId="66E639B5"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Test of significance</w:t>
            </w:r>
          </w:p>
          <w:p w14:paraId="2940B7BC"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(p-value)</w:t>
            </w:r>
          </w:p>
        </w:tc>
      </w:tr>
      <w:tr w:rsidR="00701F53" w:rsidRPr="009D71EF" w14:paraId="3DDB27EF" w14:textId="77777777" w:rsidTr="00701F53">
        <w:trPr>
          <w:jc w:val="center"/>
        </w:trPr>
        <w:tc>
          <w:tcPr>
            <w:tcW w:w="2610" w:type="dxa"/>
            <w:tcBorders>
              <w:top w:val="nil"/>
              <w:left w:val="thinThickSmallGap" w:sz="12" w:space="0" w:color="auto"/>
              <w:bottom w:val="single" w:sz="12" w:space="0" w:color="auto"/>
              <w:right w:val="single" w:sz="12" w:space="0" w:color="auto"/>
            </w:tcBorders>
            <w:shd w:val="clear" w:color="auto" w:fill="auto"/>
            <w:vAlign w:val="center"/>
          </w:tcPr>
          <w:p w14:paraId="437A50E1" w14:textId="77777777" w:rsidR="00701F53" w:rsidRPr="009D71EF" w:rsidRDefault="00701F53" w:rsidP="009D71EF">
            <w:pPr>
              <w:rPr>
                <w:rFonts w:eastAsia="Calibri"/>
                <w:b/>
                <w:bCs/>
                <w:color w:val="000000"/>
                <w:sz w:val="16"/>
                <w:szCs w:val="16"/>
              </w:rPr>
            </w:pPr>
          </w:p>
        </w:tc>
        <w:tc>
          <w:tcPr>
            <w:tcW w:w="1440" w:type="dxa"/>
            <w:tcBorders>
              <w:top w:val="single" w:sz="4" w:space="0" w:color="auto"/>
              <w:left w:val="single" w:sz="12" w:space="0" w:color="auto"/>
              <w:bottom w:val="single" w:sz="12" w:space="0" w:color="auto"/>
            </w:tcBorders>
            <w:shd w:val="clear" w:color="auto" w:fill="auto"/>
            <w:vAlign w:val="center"/>
          </w:tcPr>
          <w:p w14:paraId="467D9D4E"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No. (%)</w:t>
            </w:r>
          </w:p>
        </w:tc>
        <w:tc>
          <w:tcPr>
            <w:tcW w:w="1440" w:type="dxa"/>
            <w:tcBorders>
              <w:top w:val="single" w:sz="4" w:space="0" w:color="auto"/>
              <w:bottom w:val="single" w:sz="12" w:space="0" w:color="auto"/>
              <w:right w:val="single" w:sz="4" w:space="0" w:color="auto"/>
            </w:tcBorders>
            <w:shd w:val="clear" w:color="auto" w:fill="auto"/>
            <w:vAlign w:val="center"/>
          </w:tcPr>
          <w:p w14:paraId="5C08A3CF" w14:textId="77777777" w:rsidR="00701F53" w:rsidRPr="009D71EF" w:rsidRDefault="00701F53" w:rsidP="009D71EF">
            <w:pPr>
              <w:jc w:val="center"/>
              <w:rPr>
                <w:rFonts w:eastAsia="Calibri"/>
                <w:b/>
                <w:bCs/>
                <w:color w:val="000000"/>
                <w:sz w:val="16"/>
                <w:szCs w:val="16"/>
              </w:rPr>
            </w:pPr>
            <w:r w:rsidRPr="009D71EF">
              <w:rPr>
                <w:rFonts w:eastAsia="Calibri"/>
                <w:b/>
                <w:bCs/>
                <w:color w:val="000000"/>
                <w:sz w:val="16"/>
                <w:szCs w:val="16"/>
              </w:rPr>
              <w:t>No. (%)</w:t>
            </w:r>
          </w:p>
        </w:tc>
        <w:tc>
          <w:tcPr>
            <w:tcW w:w="900" w:type="dxa"/>
            <w:vMerge/>
            <w:tcBorders>
              <w:left w:val="single" w:sz="4" w:space="0" w:color="auto"/>
              <w:bottom w:val="single" w:sz="12" w:space="0" w:color="auto"/>
            </w:tcBorders>
          </w:tcPr>
          <w:p w14:paraId="52811A4F" w14:textId="77777777" w:rsidR="00701F53" w:rsidRPr="009D71EF" w:rsidRDefault="00701F53" w:rsidP="009D71EF">
            <w:pPr>
              <w:rPr>
                <w:rFonts w:eastAsia="Calibri"/>
                <w:b/>
                <w:bCs/>
                <w:color w:val="000000"/>
                <w:sz w:val="16"/>
                <w:szCs w:val="16"/>
              </w:rPr>
            </w:pPr>
          </w:p>
        </w:tc>
      </w:tr>
      <w:tr w:rsidR="00701F53" w:rsidRPr="009D71EF" w14:paraId="4ABD5FEE" w14:textId="77777777" w:rsidTr="00701F53">
        <w:trPr>
          <w:trHeight w:val="736"/>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1B97D07F"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Using of newspaper to wrap food</w:t>
            </w:r>
          </w:p>
          <w:p w14:paraId="2A26555B"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 xml:space="preserve">No </w:t>
            </w:r>
            <w:r w:rsidRPr="009D71EF">
              <w:rPr>
                <w:rFonts w:eastAsia="Calibri"/>
                <w:color w:val="000000"/>
                <w:sz w:val="16"/>
                <w:szCs w:val="16"/>
              </w:rPr>
              <w:t>(Ref)</w:t>
            </w:r>
          </w:p>
          <w:p w14:paraId="1BA546E6"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1-2 times weekly</w:t>
            </w:r>
          </w:p>
          <w:p w14:paraId="2E9D99EE"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≥3 times weekly</w:t>
            </w:r>
          </w:p>
        </w:tc>
        <w:tc>
          <w:tcPr>
            <w:tcW w:w="1440" w:type="dxa"/>
            <w:tcBorders>
              <w:top w:val="single" w:sz="4" w:space="0" w:color="auto"/>
              <w:left w:val="single" w:sz="12" w:space="0" w:color="auto"/>
              <w:right w:val="single" w:sz="4" w:space="0" w:color="auto"/>
            </w:tcBorders>
            <w:shd w:val="clear" w:color="auto" w:fill="auto"/>
            <w:vAlign w:val="center"/>
          </w:tcPr>
          <w:p w14:paraId="6F271806" w14:textId="77777777" w:rsidR="00701F53" w:rsidRPr="009D71EF" w:rsidRDefault="00701F53" w:rsidP="009D71EF">
            <w:pPr>
              <w:jc w:val="center"/>
              <w:rPr>
                <w:rFonts w:eastAsia="Calibri"/>
                <w:color w:val="000000"/>
                <w:sz w:val="16"/>
                <w:szCs w:val="16"/>
              </w:rPr>
            </w:pPr>
          </w:p>
          <w:p w14:paraId="49D192D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48 (38.1)</w:t>
            </w:r>
          </w:p>
          <w:p w14:paraId="07FB3B45"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28 (22.2)</w:t>
            </w:r>
          </w:p>
          <w:p w14:paraId="4C1D6E87"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50 (39.7)</w:t>
            </w:r>
          </w:p>
        </w:tc>
        <w:tc>
          <w:tcPr>
            <w:tcW w:w="1440" w:type="dxa"/>
            <w:tcBorders>
              <w:top w:val="single" w:sz="4" w:space="0" w:color="auto"/>
              <w:left w:val="single" w:sz="4" w:space="0" w:color="auto"/>
              <w:right w:val="single" w:sz="4" w:space="0" w:color="auto"/>
            </w:tcBorders>
            <w:shd w:val="clear" w:color="auto" w:fill="auto"/>
            <w:vAlign w:val="center"/>
          </w:tcPr>
          <w:p w14:paraId="20260E2E" w14:textId="77777777" w:rsidR="00701F53" w:rsidRPr="009D71EF" w:rsidRDefault="00701F53" w:rsidP="009D71EF">
            <w:pPr>
              <w:jc w:val="center"/>
              <w:rPr>
                <w:rFonts w:eastAsia="Calibri"/>
                <w:color w:val="000000"/>
                <w:sz w:val="16"/>
                <w:szCs w:val="16"/>
              </w:rPr>
            </w:pPr>
          </w:p>
          <w:p w14:paraId="6EFACC15"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118 93.7)</w:t>
            </w:r>
          </w:p>
          <w:p w14:paraId="26742583"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 (4.8)</w:t>
            </w:r>
          </w:p>
          <w:p w14:paraId="50CFCB03"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2 (1.5)</w:t>
            </w:r>
          </w:p>
        </w:tc>
        <w:tc>
          <w:tcPr>
            <w:tcW w:w="900" w:type="dxa"/>
            <w:tcBorders>
              <w:top w:val="single" w:sz="4" w:space="0" w:color="auto"/>
              <w:left w:val="single" w:sz="4" w:space="0" w:color="auto"/>
            </w:tcBorders>
          </w:tcPr>
          <w:p w14:paraId="4EAC0350" w14:textId="77777777" w:rsidR="00701F53" w:rsidRPr="009D71EF" w:rsidRDefault="00701F53" w:rsidP="009D71EF">
            <w:pPr>
              <w:jc w:val="center"/>
              <w:rPr>
                <w:rFonts w:eastAsia="Calibri"/>
                <w:color w:val="000000"/>
                <w:sz w:val="16"/>
                <w:szCs w:val="16"/>
              </w:rPr>
            </w:pPr>
          </w:p>
          <w:p w14:paraId="3807EA0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=88.06</w:t>
            </w:r>
          </w:p>
          <w:p w14:paraId="22A90F51"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(&lt;0.001*)</w:t>
            </w:r>
          </w:p>
        </w:tc>
      </w:tr>
      <w:tr w:rsidR="00701F53" w:rsidRPr="009D71EF" w14:paraId="17C71A04" w14:textId="77777777" w:rsidTr="00701F53">
        <w:trPr>
          <w:trHeight w:val="184"/>
          <w:jc w:val="center"/>
        </w:trPr>
        <w:tc>
          <w:tcPr>
            <w:tcW w:w="2610" w:type="dxa"/>
            <w:vMerge w:val="restart"/>
            <w:tcBorders>
              <w:top w:val="single" w:sz="4" w:space="0" w:color="auto"/>
              <w:left w:val="thinThickSmallGap" w:sz="12" w:space="0" w:color="auto"/>
              <w:right w:val="single" w:sz="12" w:space="0" w:color="auto"/>
            </w:tcBorders>
            <w:shd w:val="clear" w:color="auto" w:fill="auto"/>
            <w:vAlign w:val="center"/>
          </w:tcPr>
          <w:p w14:paraId="5E160E91"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Using Aluminum utensils in cooking</w:t>
            </w:r>
          </w:p>
          <w:p w14:paraId="0F39BA1A"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Once or twice per week</w:t>
            </w:r>
            <w:r w:rsidRPr="009D71EF">
              <w:rPr>
                <w:rFonts w:eastAsia="Calibri"/>
                <w:color w:val="000000"/>
                <w:sz w:val="16"/>
                <w:szCs w:val="16"/>
              </w:rPr>
              <w:t xml:space="preserve"> (Ref)</w:t>
            </w:r>
          </w:p>
          <w:p w14:paraId="34A540BA"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≥3 times weekly</w:t>
            </w:r>
          </w:p>
        </w:tc>
        <w:tc>
          <w:tcPr>
            <w:tcW w:w="1440" w:type="dxa"/>
            <w:vMerge w:val="restart"/>
            <w:tcBorders>
              <w:top w:val="single" w:sz="4" w:space="0" w:color="auto"/>
              <w:left w:val="single" w:sz="12" w:space="0" w:color="auto"/>
              <w:right w:val="single" w:sz="4" w:space="0" w:color="auto"/>
            </w:tcBorders>
            <w:shd w:val="clear" w:color="auto" w:fill="auto"/>
            <w:vAlign w:val="center"/>
          </w:tcPr>
          <w:p w14:paraId="42B0EBC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3 (2.4)</w:t>
            </w:r>
          </w:p>
          <w:p w14:paraId="1851DA5B" w14:textId="77777777" w:rsidR="00701F53" w:rsidRPr="009D71EF" w:rsidRDefault="00701F53" w:rsidP="009D71EF">
            <w:pPr>
              <w:jc w:val="center"/>
              <w:rPr>
                <w:rFonts w:eastAsia="Calibri"/>
                <w:color w:val="000000"/>
                <w:sz w:val="16"/>
                <w:szCs w:val="16"/>
              </w:rPr>
            </w:pPr>
          </w:p>
          <w:p w14:paraId="17329D3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123 (97.6)</w:t>
            </w:r>
          </w:p>
        </w:tc>
        <w:tc>
          <w:tcPr>
            <w:tcW w:w="1440" w:type="dxa"/>
            <w:vMerge w:val="restart"/>
            <w:tcBorders>
              <w:top w:val="single" w:sz="4" w:space="0" w:color="auto"/>
              <w:left w:val="single" w:sz="4" w:space="0" w:color="auto"/>
              <w:right w:val="single" w:sz="4" w:space="0" w:color="auto"/>
            </w:tcBorders>
            <w:shd w:val="clear" w:color="auto" w:fill="auto"/>
            <w:vAlign w:val="center"/>
          </w:tcPr>
          <w:p w14:paraId="0BC61DC0"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20 (15.9)</w:t>
            </w:r>
          </w:p>
          <w:p w14:paraId="4A700F43"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106 (84.1)</w:t>
            </w:r>
          </w:p>
        </w:tc>
        <w:tc>
          <w:tcPr>
            <w:tcW w:w="900" w:type="dxa"/>
            <w:vMerge w:val="restart"/>
            <w:tcBorders>
              <w:top w:val="single" w:sz="4" w:space="0" w:color="auto"/>
              <w:left w:val="single" w:sz="4" w:space="0" w:color="auto"/>
            </w:tcBorders>
          </w:tcPr>
          <w:p w14:paraId="4806663D" w14:textId="77777777" w:rsidR="00701F53" w:rsidRPr="009D71EF" w:rsidRDefault="00701F53" w:rsidP="009D71EF">
            <w:pPr>
              <w:jc w:val="center"/>
              <w:rPr>
                <w:rFonts w:eastAsia="Calibri"/>
                <w:color w:val="000000"/>
                <w:sz w:val="16"/>
                <w:szCs w:val="16"/>
              </w:rPr>
            </w:pPr>
          </w:p>
          <w:p w14:paraId="388D1764"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=13.83 (&lt;0.001*)</w:t>
            </w:r>
          </w:p>
        </w:tc>
      </w:tr>
      <w:tr w:rsidR="00701F53" w:rsidRPr="009D71EF" w14:paraId="1BAE2BAC" w14:textId="77777777" w:rsidTr="00701F53">
        <w:trPr>
          <w:trHeight w:val="184"/>
          <w:jc w:val="center"/>
        </w:trPr>
        <w:tc>
          <w:tcPr>
            <w:tcW w:w="2610" w:type="dxa"/>
            <w:vMerge/>
            <w:tcBorders>
              <w:left w:val="thinThickSmallGap" w:sz="12" w:space="0" w:color="auto"/>
              <w:right w:val="single" w:sz="12" w:space="0" w:color="auto"/>
            </w:tcBorders>
            <w:shd w:val="clear" w:color="auto" w:fill="auto"/>
            <w:vAlign w:val="center"/>
          </w:tcPr>
          <w:p w14:paraId="4C3DD841" w14:textId="77777777" w:rsidR="00701F53" w:rsidRPr="009D71EF" w:rsidRDefault="00701F53" w:rsidP="009D71EF">
            <w:pPr>
              <w:ind w:left="284"/>
              <w:rPr>
                <w:rFonts w:eastAsia="Calibri"/>
                <w:color w:val="000000"/>
                <w:sz w:val="16"/>
                <w:szCs w:val="16"/>
                <w:lang w:bidi="ar-EG"/>
              </w:rPr>
            </w:pPr>
          </w:p>
        </w:tc>
        <w:tc>
          <w:tcPr>
            <w:tcW w:w="1440" w:type="dxa"/>
            <w:vMerge/>
            <w:tcBorders>
              <w:left w:val="single" w:sz="12" w:space="0" w:color="auto"/>
              <w:right w:val="single" w:sz="4" w:space="0" w:color="auto"/>
            </w:tcBorders>
            <w:shd w:val="clear" w:color="auto" w:fill="auto"/>
          </w:tcPr>
          <w:p w14:paraId="7B9E166B" w14:textId="77777777" w:rsidR="00701F53" w:rsidRPr="009D71EF" w:rsidRDefault="00701F53" w:rsidP="009D71EF">
            <w:pPr>
              <w:jc w:val="center"/>
              <w:rPr>
                <w:rFonts w:eastAsia="Calibri"/>
                <w:color w:val="000000"/>
                <w:sz w:val="16"/>
                <w:szCs w:val="16"/>
              </w:rPr>
            </w:pPr>
          </w:p>
        </w:tc>
        <w:tc>
          <w:tcPr>
            <w:tcW w:w="1440" w:type="dxa"/>
            <w:vMerge/>
            <w:tcBorders>
              <w:left w:val="single" w:sz="4" w:space="0" w:color="auto"/>
              <w:right w:val="single" w:sz="4" w:space="0" w:color="auto"/>
            </w:tcBorders>
            <w:shd w:val="clear" w:color="auto" w:fill="auto"/>
          </w:tcPr>
          <w:p w14:paraId="7ACEFAC8" w14:textId="77777777" w:rsidR="00701F53" w:rsidRPr="009D71EF" w:rsidRDefault="00701F53" w:rsidP="009D71EF">
            <w:pPr>
              <w:jc w:val="center"/>
              <w:rPr>
                <w:rFonts w:eastAsia="Calibri"/>
                <w:color w:val="000000"/>
                <w:sz w:val="16"/>
                <w:szCs w:val="16"/>
              </w:rPr>
            </w:pPr>
          </w:p>
        </w:tc>
        <w:tc>
          <w:tcPr>
            <w:tcW w:w="900" w:type="dxa"/>
            <w:vMerge/>
            <w:tcBorders>
              <w:left w:val="single" w:sz="4" w:space="0" w:color="auto"/>
            </w:tcBorders>
          </w:tcPr>
          <w:p w14:paraId="7177CADB" w14:textId="77777777" w:rsidR="00701F53" w:rsidRPr="009D71EF" w:rsidRDefault="00701F53" w:rsidP="009D71EF">
            <w:pPr>
              <w:jc w:val="center"/>
              <w:rPr>
                <w:rFonts w:eastAsia="Calibri"/>
                <w:color w:val="000000"/>
                <w:sz w:val="16"/>
                <w:szCs w:val="16"/>
              </w:rPr>
            </w:pPr>
          </w:p>
        </w:tc>
      </w:tr>
      <w:tr w:rsidR="00701F53" w:rsidRPr="009D71EF" w14:paraId="18ABB202" w14:textId="77777777" w:rsidTr="00701F53">
        <w:trPr>
          <w:trHeight w:val="184"/>
          <w:jc w:val="center"/>
        </w:trPr>
        <w:tc>
          <w:tcPr>
            <w:tcW w:w="2610" w:type="dxa"/>
            <w:vMerge/>
            <w:tcBorders>
              <w:left w:val="thinThickSmallGap" w:sz="12" w:space="0" w:color="auto"/>
              <w:bottom w:val="nil"/>
              <w:right w:val="single" w:sz="12" w:space="0" w:color="auto"/>
            </w:tcBorders>
            <w:shd w:val="clear" w:color="auto" w:fill="auto"/>
            <w:vAlign w:val="center"/>
          </w:tcPr>
          <w:p w14:paraId="03CE1F8F" w14:textId="77777777" w:rsidR="00701F53" w:rsidRPr="009D71EF" w:rsidRDefault="00701F53" w:rsidP="009D71EF">
            <w:pPr>
              <w:ind w:left="284"/>
              <w:rPr>
                <w:rFonts w:eastAsia="Calibri"/>
                <w:color w:val="000000"/>
                <w:sz w:val="16"/>
                <w:szCs w:val="16"/>
                <w:lang w:bidi="ar-EG"/>
              </w:rPr>
            </w:pPr>
          </w:p>
        </w:tc>
        <w:tc>
          <w:tcPr>
            <w:tcW w:w="1440" w:type="dxa"/>
            <w:vMerge/>
            <w:tcBorders>
              <w:left w:val="single" w:sz="12" w:space="0" w:color="auto"/>
              <w:bottom w:val="nil"/>
              <w:right w:val="single" w:sz="4" w:space="0" w:color="auto"/>
            </w:tcBorders>
            <w:shd w:val="clear" w:color="auto" w:fill="auto"/>
          </w:tcPr>
          <w:p w14:paraId="159D5BA9" w14:textId="77777777" w:rsidR="00701F53" w:rsidRPr="009D71EF" w:rsidRDefault="00701F53" w:rsidP="009D71EF">
            <w:pPr>
              <w:jc w:val="center"/>
              <w:rPr>
                <w:rFonts w:eastAsia="Calibri"/>
                <w:color w:val="000000"/>
                <w:sz w:val="16"/>
                <w:szCs w:val="16"/>
              </w:rPr>
            </w:pPr>
          </w:p>
        </w:tc>
        <w:tc>
          <w:tcPr>
            <w:tcW w:w="1440" w:type="dxa"/>
            <w:vMerge/>
            <w:tcBorders>
              <w:left w:val="single" w:sz="4" w:space="0" w:color="auto"/>
              <w:bottom w:val="nil"/>
              <w:right w:val="single" w:sz="4" w:space="0" w:color="auto"/>
            </w:tcBorders>
            <w:shd w:val="clear" w:color="auto" w:fill="auto"/>
          </w:tcPr>
          <w:p w14:paraId="50D22A66" w14:textId="77777777" w:rsidR="00701F53" w:rsidRPr="009D71EF" w:rsidRDefault="00701F53" w:rsidP="009D71EF">
            <w:pPr>
              <w:jc w:val="center"/>
              <w:rPr>
                <w:rFonts w:eastAsia="Calibri"/>
                <w:color w:val="000000"/>
                <w:sz w:val="16"/>
                <w:szCs w:val="16"/>
              </w:rPr>
            </w:pPr>
          </w:p>
        </w:tc>
        <w:tc>
          <w:tcPr>
            <w:tcW w:w="900" w:type="dxa"/>
            <w:vMerge/>
            <w:tcBorders>
              <w:left w:val="single" w:sz="4" w:space="0" w:color="auto"/>
              <w:bottom w:val="nil"/>
            </w:tcBorders>
          </w:tcPr>
          <w:p w14:paraId="29B17A40" w14:textId="77777777" w:rsidR="00701F53" w:rsidRPr="009D71EF" w:rsidRDefault="00701F53" w:rsidP="009D71EF">
            <w:pPr>
              <w:jc w:val="center"/>
              <w:rPr>
                <w:rFonts w:eastAsia="Calibri"/>
                <w:color w:val="000000"/>
                <w:sz w:val="16"/>
                <w:szCs w:val="16"/>
              </w:rPr>
            </w:pPr>
          </w:p>
        </w:tc>
      </w:tr>
      <w:tr w:rsidR="00701F53" w:rsidRPr="009D71EF" w14:paraId="797AB617" w14:textId="77777777" w:rsidTr="00701F53">
        <w:trPr>
          <w:trHeight w:val="620"/>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0DD8B884"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Using of unpackaged flour</w:t>
            </w:r>
          </w:p>
          <w:p w14:paraId="4E2B65DC"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71EF94D1"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1-2 times weekly</w:t>
            </w:r>
          </w:p>
          <w:p w14:paraId="0F2D0559"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≥3 times weekly</w:t>
            </w:r>
          </w:p>
        </w:tc>
        <w:tc>
          <w:tcPr>
            <w:tcW w:w="1440" w:type="dxa"/>
            <w:tcBorders>
              <w:top w:val="single" w:sz="4" w:space="0" w:color="auto"/>
              <w:left w:val="single" w:sz="12" w:space="0" w:color="auto"/>
              <w:right w:val="single" w:sz="4" w:space="0" w:color="auto"/>
            </w:tcBorders>
            <w:shd w:val="clear" w:color="auto" w:fill="auto"/>
            <w:vAlign w:val="center"/>
          </w:tcPr>
          <w:p w14:paraId="4D32DEB4"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46 (36.5)</w:t>
            </w:r>
          </w:p>
          <w:p w14:paraId="3396822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52 (41.3)</w:t>
            </w:r>
          </w:p>
          <w:p w14:paraId="300BAEB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28 (22.2)</w:t>
            </w:r>
          </w:p>
        </w:tc>
        <w:tc>
          <w:tcPr>
            <w:tcW w:w="1440" w:type="dxa"/>
            <w:tcBorders>
              <w:top w:val="single" w:sz="4" w:space="0" w:color="auto"/>
              <w:left w:val="single" w:sz="4" w:space="0" w:color="auto"/>
              <w:right w:val="single" w:sz="4" w:space="0" w:color="auto"/>
            </w:tcBorders>
            <w:shd w:val="clear" w:color="auto" w:fill="auto"/>
            <w:vAlign w:val="center"/>
          </w:tcPr>
          <w:p w14:paraId="4B3A8430"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122 (96.8)</w:t>
            </w:r>
          </w:p>
          <w:p w14:paraId="1EEDF9E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3 (2.4)</w:t>
            </w:r>
          </w:p>
          <w:p w14:paraId="2A9821C7"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 (0.8)</w:t>
            </w:r>
          </w:p>
        </w:tc>
        <w:tc>
          <w:tcPr>
            <w:tcW w:w="900" w:type="dxa"/>
            <w:tcBorders>
              <w:top w:val="single" w:sz="4" w:space="0" w:color="auto"/>
              <w:left w:val="single" w:sz="4" w:space="0" w:color="auto"/>
            </w:tcBorders>
          </w:tcPr>
          <w:p w14:paraId="29549E7E" w14:textId="77777777" w:rsidR="00701F53" w:rsidRPr="009D71EF" w:rsidRDefault="00701F53" w:rsidP="009D71EF">
            <w:pPr>
              <w:jc w:val="center"/>
              <w:rPr>
                <w:rFonts w:eastAsia="Calibri"/>
                <w:color w:val="000000"/>
                <w:sz w:val="16"/>
                <w:szCs w:val="16"/>
              </w:rPr>
            </w:pPr>
          </w:p>
          <w:p w14:paraId="2E512164"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=103.17 (0.001*)</w:t>
            </w:r>
          </w:p>
        </w:tc>
      </w:tr>
      <w:tr w:rsidR="00701F53" w:rsidRPr="009D71EF" w14:paraId="0D73C986" w14:textId="77777777" w:rsidTr="00701F53">
        <w:trPr>
          <w:trHeight w:val="1133"/>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73A89C78"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Daily usage of mobile phone</w:t>
            </w:r>
          </w:p>
          <w:p w14:paraId="26879B36"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 xml:space="preserve">during pregnancy period </w:t>
            </w:r>
          </w:p>
          <w:p w14:paraId="3B5A2495"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0C3A4A4A"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&lt;10 minutes</w:t>
            </w:r>
          </w:p>
          <w:p w14:paraId="3340AA69"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10–30 minutes</w:t>
            </w:r>
          </w:p>
          <w:p w14:paraId="52D65A75"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&gt; 30 minutes</w:t>
            </w:r>
          </w:p>
        </w:tc>
        <w:tc>
          <w:tcPr>
            <w:tcW w:w="1440" w:type="dxa"/>
            <w:tcBorders>
              <w:top w:val="single" w:sz="4" w:space="0" w:color="auto"/>
              <w:left w:val="single" w:sz="12" w:space="0" w:color="auto"/>
              <w:right w:val="single" w:sz="4" w:space="0" w:color="auto"/>
            </w:tcBorders>
            <w:shd w:val="clear" w:color="auto" w:fill="auto"/>
            <w:vAlign w:val="center"/>
          </w:tcPr>
          <w:p w14:paraId="04590BF4" w14:textId="77777777" w:rsidR="00701F53" w:rsidRPr="009D71EF" w:rsidRDefault="00701F53" w:rsidP="009D71EF">
            <w:pPr>
              <w:jc w:val="center"/>
              <w:rPr>
                <w:rFonts w:eastAsia="Calibri"/>
                <w:color w:val="000000"/>
                <w:sz w:val="16"/>
                <w:szCs w:val="16"/>
              </w:rPr>
            </w:pPr>
          </w:p>
          <w:p w14:paraId="672C541F" w14:textId="77777777" w:rsidR="00701F53" w:rsidRPr="009D71EF" w:rsidRDefault="00701F53" w:rsidP="009D71EF">
            <w:pPr>
              <w:jc w:val="center"/>
              <w:rPr>
                <w:rFonts w:eastAsia="Calibri"/>
                <w:color w:val="000000"/>
                <w:sz w:val="16"/>
                <w:szCs w:val="16"/>
              </w:rPr>
            </w:pPr>
          </w:p>
          <w:p w14:paraId="2AA42A37"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8 (6.3)</w:t>
            </w:r>
          </w:p>
          <w:p w14:paraId="76F44A9B"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55 (43.7)</w:t>
            </w:r>
          </w:p>
          <w:p w14:paraId="14DF193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59 (46.8)</w:t>
            </w:r>
          </w:p>
          <w:p w14:paraId="4DD72507"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4 (3.2)</w:t>
            </w:r>
          </w:p>
        </w:tc>
        <w:tc>
          <w:tcPr>
            <w:tcW w:w="1440" w:type="dxa"/>
            <w:tcBorders>
              <w:top w:val="single" w:sz="4" w:space="0" w:color="auto"/>
              <w:left w:val="single" w:sz="4" w:space="0" w:color="auto"/>
              <w:right w:val="single" w:sz="4" w:space="0" w:color="auto"/>
            </w:tcBorders>
            <w:shd w:val="clear" w:color="auto" w:fill="auto"/>
            <w:vAlign w:val="center"/>
          </w:tcPr>
          <w:p w14:paraId="51B45369" w14:textId="77777777" w:rsidR="00701F53" w:rsidRPr="009D71EF" w:rsidRDefault="00701F53" w:rsidP="009D71EF">
            <w:pPr>
              <w:jc w:val="center"/>
              <w:rPr>
                <w:rFonts w:eastAsia="Calibri"/>
                <w:color w:val="000000"/>
                <w:sz w:val="16"/>
                <w:szCs w:val="16"/>
              </w:rPr>
            </w:pPr>
          </w:p>
          <w:p w14:paraId="0DF0C322" w14:textId="77777777" w:rsidR="00701F53" w:rsidRPr="009D71EF" w:rsidRDefault="00701F53" w:rsidP="009D71EF">
            <w:pPr>
              <w:jc w:val="center"/>
              <w:rPr>
                <w:rFonts w:eastAsia="Calibri"/>
                <w:color w:val="000000"/>
                <w:sz w:val="16"/>
                <w:szCs w:val="16"/>
              </w:rPr>
            </w:pPr>
          </w:p>
          <w:p w14:paraId="687A969D"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3 (2.4)</w:t>
            </w:r>
          </w:p>
          <w:p w14:paraId="41F0E5C5"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61 (48.4)</w:t>
            </w:r>
          </w:p>
          <w:p w14:paraId="51AB7D2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58 (46.0)</w:t>
            </w:r>
          </w:p>
          <w:p w14:paraId="3AECF8B1"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4 (3.2)</w:t>
            </w:r>
          </w:p>
        </w:tc>
        <w:tc>
          <w:tcPr>
            <w:tcW w:w="900" w:type="dxa"/>
            <w:tcBorders>
              <w:top w:val="single" w:sz="4" w:space="0" w:color="auto"/>
              <w:left w:val="single" w:sz="4" w:space="0" w:color="auto"/>
              <w:right w:val="thickThinSmallGap" w:sz="18" w:space="0" w:color="auto"/>
            </w:tcBorders>
            <w:shd w:val="clear" w:color="auto" w:fill="auto"/>
            <w:vAlign w:val="center"/>
          </w:tcPr>
          <w:p w14:paraId="300D68A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=2.59 (0.459)</w:t>
            </w:r>
          </w:p>
        </w:tc>
      </w:tr>
      <w:tr w:rsidR="00701F53" w:rsidRPr="009D71EF" w14:paraId="2AE69CDF" w14:textId="77777777" w:rsidTr="00701F53">
        <w:trPr>
          <w:trHeight w:val="1007"/>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2E06D5C6"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Maternal daily usage of computer</w:t>
            </w:r>
            <w:r w:rsidRPr="009D71EF">
              <w:rPr>
                <w:rFonts w:eastAsia="Calibri"/>
                <w:b/>
                <w:bCs/>
                <w:color w:val="000000"/>
                <w:kern w:val="2"/>
                <w:sz w:val="16"/>
                <w:szCs w:val="16"/>
                <w14:ligatures w14:val="standardContextual"/>
              </w:rPr>
              <w:t xml:space="preserve"> </w:t>
            </w:r>
            <w:r w:rsidRPr="009D71EF">
              <w:rPr>
                <w:rFonts w:eastAsia="Calibri"/>
                <w:b/>
                <w:bCs/>
                <w:color w:val="000000"/>
                <w:sz w:val="16"/>
                <w:szCs w:val="16"/>
              </w:rPr>
              <w:t>during pregnancy period</w:t>
            </w:r>
          </w:p>
          <w:p w14:paraId="5743DA54"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611BBAB4"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&lt;2 hours daily</w:t>
            </w:r>
          </w:p>
          <w:p w14:paraId="7FD684B2"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2–5 hours daily</w:t>
            </w:r>
          </w:p>
          <w:p w14:paraId="63ADA3C9"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&gt; 5 hours</w:t>
            </w:r>
          </w:p>
        </w:tc>
        <w:tc>
          <w:tcPr>
            <w:tcW w:w="1440" w:type="dxa"/>
            <w:tcBorders>
              <w:top w:val="single" w:sz="4" w:space="0" w:color="auto"/>
              <w:left w:val="single" w:sz="12" w:space="0" w:color="auto"/>
              <w:right w:val="single" w:sz="4" w:space="0" w:color="auto"/>
            </w:tcBorders>
            <w:shd w:val="clear" w:color="auto" w:fill="auto"/>
            <w:vAlign w:val="center"/>
          </w:tcPr>
          <w:p w14:paraId="1771516E" w14:textId="77777777" w:rsidR="00701F53" w:rsidRPr="009D71EF" w:rsidRDefault="00701F53" w:rsidP="009D71EF">
            <w:pPr>
              <w:jc w:val="center"/>
              <w:rPr>
                <w:rFonts w:eastAsia="Calibri"/>
                <w:color w:val="000000"/>
                <w:sz w:val="16"/>
                <w:szCs w:val="16"/>
              </w:rPr>
            </w:pPr>
          </w:p>
          <w:p w14:paraId="714DA2A7" w14:textId="77777777" w:rsidR="00701F53" w:rsidRPr="009D71EF" w:rsidRDefault="00701F53" w:rsidP="009D71EF">
            <w:pPr>
              <w:jc w:val="center"/>
              <w:rPr>
                <w:rFonts w:eastAsia="Calibri"/>
                <w:color w:val="000000"/>
                <w:sz w:val="16"/>
                <w:szCs w:val="16"/>
              </w:rPr>
            </w:pPr>
          </w:p>
          <w:p w14:paraId="4A65DBA0"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96 (76.2)</w:t>
            </w:r>
          </w:p>
          <w:p w14:paraId="40A765D0"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15 (11.9)</w:t>
            </w:r>
          </w:p>
          <w:p w14:paraId="70F9AA7C"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11 (8.7)</w:t>
            </w:r>
          </w:p>
          <w:p w14:paraId="350E53A7"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4 (3.2)</w:t>
            </w:r>
          </w:p>
        </w:tc>
        <w:tc>
          <w:tcPr>
            <w:tcW w:w="1440" w:type="dxa"/>
            <w:tcBorders>
              <w:top w:val="single" w:sz="4" w:space="0" w:color="auto"/>
              <w:left w:val="single" w:sz="4" w:space="0" w:color="auto"/>
              <w:right w:val="single" w:sz="4" w:space="0" w:color="auto"/>
            </w:tcBorders>
            <w:shd w:val="clear" w:color="auto" w:fill="auto"/>
            <w:vAlign w:val="center"/>
          </w:tcPr>
          <w:p w14:paraId="01AC0A35" w14:textId="77777777" w:rsidR="00701F53" w:rsidRPr="009D71EF" w:rsidRDefault="00701F53" w:rsidP="009D71EF">
            <w:pPr>
              <w:jc w:val="center"/>
              <w:rPr>
                <w:rFonts w:eastAsia="Calibri"/>
                <w:color w:val="000000"/>
                <w:sz w:val="16"/>
                <w:szCs w:val="16"/>
              </w:rPr>
            </w:pPr>
          </w:p>
          <w:p w14:paraId="4010533E" w14:textId="77777777" w:rsidR="00701F53" w:rsidRPr="009D71EF" w:rsidRDefault="00701F53" w:rsidP="009D71EF">
            <w:pPr>
              <w:jc w:val="center"/>
              <w:rPr>
                <w:rFonts w:eastAsia="Calibri"/>
                <w:color w:val="000000"/>
                <w:sz w:val="16"/>
                <w:szCs w:val="16"/>
              </w:rPr>
            </w:pPr>
          </w:p>
          <w:p w14:paraId="4D565003"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8 (6.3)</w:t>
            </w:r>
          </w:p>
          <w:p w14:paraId="03484F7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70 (55.6)</w:t>
            </w:r>
          </w:p>
          <w:p w14:paraId="081C7F6A"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9 (7.1)</w:t>
            </w:r>
          </w:p>
          <w:p w14:paraId="4850C56C"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39 (31.0)</w:t>
            </w:r>
          </w:p>
        </w:tc>
        <w:tc>
          <w:tcPr>
            <w:tcW w:w="900" w:type="dxa"/>
            <w:tcBorders>
              <w:top w:val="single" w:sz="4" w:space="0" w:color="auto"/>
              <w:left w:val="single" w:sz="4" w:space="0" w:color="auto"/>
              <w:right w:val="thickThinSmallGap" w:sz="18" w:space="0" w:color="auto"/>
            </w:tcBorders>
            <w:shd w:val="clear" w:color="auto" w:fill="auto"/>
            <w:vAlign w:val="center"/>
          </w:tcPr>
          <w:p w14:paraId="5DB2AEBE"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=138.74 (0.001*)</w:t>
            </w:r>
          </w:p>
        </w:tc>
      </w:tr>
      <w:tr w:rsidR="00701F53" w:rsidRPr="009D71EF" w14:paraId="67AB8D68" w14:textId="77777777" w:rsidTr="00701F53">
        <w:trPr>
          <w:trHeight w:val="800"/>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6C1CD56D"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Maternal daily hours of TV watching</w:t>
            </w:r>
            <w:r w:rsidRPr="009D71EF">
              <w:rPr>
                <w:rFonts w:eastAsia="Calibri"/>
                <w:b/>
                <w:bCs/>
                <w:color w:val="000000"/>
                <w:kern w:val="2"/>
                <w:sz w:val="16"/>
                <w:szCs w:val="16"/>
                <w14:ligatures w14:val="standardContextual"/>
              </w:rPr>
              <w:t xml:space="preserve"> </w:t>
            </w:r>
            <w:r w:rsidRPr="009D71EF">
              <w:rPr>
                <w:rFonts w:eastAsia="Calibri"/>
                <w:b/>
                <w:bCs/>
                <w:color w:val="000000"/>
                <w:sz w:val="16"/>
                <w:szCs w:val="16"/>
              </w:rPr>
              <w:t xml:space="preserve">during pregnancy period </w:t>
            </w:r>
          </w:p>
          <w:p w14:paraId="29349C34"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6259360E"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&lt;2 hours</w:t>
            </w:r>
          </w:p>
          <w:p w14:paraId="137B95A6"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2–5 hours</w:t>
            </w:r>
          </w:p>
          <w:p w14:paraId="0728BDA0"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&gt; 5 hours</w:t>
            </w:r>
          </w:p>
        </w:tc>
        <w:tc>
          <w:tcPr>
            <w:tcW w:w="1440" w:type="dxa"/>
            <w:tcBorders>
              <w:top w:val="single" w:sz="4" w:space="0" w:color="auto"/>
              <w:left w:val="single" w:sz="12" w:space="0" w:color="auto"/>
              <w:right w:val="single" w:sz="4" w:space="0" w:color="auto"/>
            </w:tcBorders>
            <w:shd w:val="clear" w:color="auto" w:fill="auto"/>
            <w:vAlign w:val="center"/>
          </w:tcPr>
          <w:p w14:paraId="40FF5F11" w14:textId="77777777" w:rsidR="00701F53" w:rsidRPr="009D71EF" w:rsidRDefault="00701F53" w:rsidP="009D71EF">
            <w:pPr>
              <w:jc w:val="center"/>
              <w:rPr>
                <w:rFonts w:eastAsia="Calibri"/>
                <w:color w:val="000000"/>
                <w:sz w:val="16"/>
                <w:szCs w:val="16"/>
              </w:rPr>
            </w:pPr>
          </w:p>
          <w:p w14:paraId="1FEEF501" w14:textId="77777777" w:rsidR="00701F53" w:rsidRPr="009D71EF" w:rsidRDefault="00701F53" w:rsidP="009D71EF">
            <w:pPr>
              <w:jc w:val="center"/>
              <w:rPr>
                <w:rFonts w:eastAsia="Calibri"/>
                <w:color w:val="000000"/>
                <w:sz w:val="16"/>
                <w:szCs w:val="16"/>
              </w:rPr>
            </w:pPr>
          </w:p>
          <w:p w14:paraId="2D39FB6F"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2 (1.6)</w:t>
            </w:r>
          </w:p>
          <w:p w14:paraId="246FA38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41 (32.5)</w:t>
            </w:r>
          </w:p>
          <w:p w14:paraId="69E1091E"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52 (41.3)</w:t>
            </w:r>
          </w:p>
          <w:p w14:paraId="7927C200"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31 (24.6)</w:t>
            </w:r>
          </w:p>
        </w:tc>
        <w:tc>
          <w:tcPr>
            <w:tcW w:w="1440" w:type="dxa"/>
            <w:tcBorders>
              <w:top w:val="single" w:sz="4" w:space="0" w:color="auto"/>
              <w:left w:val="single" w:sz="4" w:space="0" w:color="auto"/>
              <w:right w:val="single" w:sz="4" w:space="0" w:color="auto"/>
            </w:tcBorders>
            <w:shd w:val="clear" w:color="auto" w:fill="auto"/>
            <w:vAlign w:val="center"/>
          </w:tcPr>
          <w:p w14:paraId="054A6EBE" w14:textId="77777777" w:rsidR="00701F53" w:rsidRPr="009D71EF" w:rsidRDefault="00701F53" w:rsidP="009D71EF">
            <w:pPr>
              <w:jc w:val="center"/>
              <w:rPr>
                <w:rFonts w:eastAsia="Calibri"/>
                <w:color w:val="000000"/>
                <w:sz w:val="16"/>
                <w:szCs w:val="16"/>
              </w:rPr>
            </w:pPr>
          </w:p>
          <w:p w14:paraId="13872281" w14:textId="77777777" w:rsidR="00701F53" w:rsidRPr="009D71EF" w:rsidRDefault="00701F53" w:rsidP="009D71EF">
            <w:pPr>
              <w:jc w:val="center"/>
              <w:rPr>
                <w:rFonts w:eastAsia="Calibri"/>
                <w:color w:val="000000"/>
                <w:sz w:val="16"/>
                <w:szCs w:val="16"/>
              </w:rPr>
            </w:pPr>
          </w:p>
          <w:p w14:paraId="42435A2C"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 (0.8)</w:t>
            </w:r>
          </w:p>
          <w:p w14:paraId="2CE72360"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61 (48.4)</w:t>
            </w:r>
          </w:p>
          <w:p w14:paraId="3A44E81A"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56 (44.4)</w:t>
            </w:r>
          </w:p>
          <w:p w14:paraId="0088F934"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8 (6.3)</w:t>
            </w:r>
          </w:p>
        </w:tc>
        <w:tc>
          <w:tcPr>
            <w:tcW w:w="900" w:type="dxa"/>
            <w:tcBorders>
              <w:top w:val="single" w:sz="4" w:space="0" w:color="auto"/>
              <w:left w:val="single" w:sz="4" w:space="0" w:color="auto"/>
              <w:right w:val="thickThinSmallGap" w:sz="18" w:space="0" w:color="auto"/>
            </w:tcBorders>
            <w:shd w:val="clear" w:color="auto" w:fill="auto"/>
            <w:vAlign w:val="center"/>
          </w:tcPr>
          <w:p w14:paraId="21CCE58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17.97 (&lt;0.001*)</w:t>
            </w:r>
          </w:p>
          <w:p w14:paraId="4C8D66BF" w14:textId="77777777" w:rsidR="00701F53" w:rsidRPr="009D71EF" w:rsidRDefault="00701F53" w:rsidP="009D71EF">
            <w:pPr>
              <w:jc w:val="center"/>
              <w:rPr>
                <w:rFonts w:eastAsia="Calibri"/>
                <w:color w:val="FF0000"/>
                <w:sz w:val="16"/>
                <w:szCs w:val="16"/>
                <w:highlight w:val="yellow"/>
              </w:rPr>
            </w:pPr>
          </w:p>
        </w:tc>
      </w:tr>
      <w:tr w:rsidR="00701F53" w:rsidRPr="009D71EF" w14:paraId="21BC9346" w14:textId="77777777" w:rsidTr="00701F53">
        <w:trPr>
          <w:trHeight w:val="674"/>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3B5CB309"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Using of pesticides at home</w:t>
            </w:r>
          </w:p>
          <w:p w14:paraId="6E4D3B74"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 xml:space="preserve">No </w:t>
            </w:r>
            <w:r w:rsidRPr="009D71EF">
              <w:rPr>
                <w:rFonts w:eastAsia="Calibri"/>
                <w:color w:val="000000"/>
                <w:sz w:val="16"/>
                <w:szCs w:val="16"/>
              </w:rPr>
              <w:t>(Ref)</w:t>
            </w:r>
          </w:p>
          <w:p w14:paraId="23EED385"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Sometimes</w:t>
            </w:r>
          </w:p>
          <w:p w14:paraId="1C354AE5"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≥3 times weekly</w:t>
            </w:r>
          </w:p>
        </w:tc>
        <w:tc>
          <w:tcPr>
            <w:tcW w:w="1440" w:type="dxa"/>
            <w:tcBorders>
              <w:top w:val="single" w:sz="4" w:space="0" w:color="auto"/>
              <w:left w:val="single" w:sz="12" w:space="0" w:color="auto"/>
              <w:right w:val="single" w:sz="4" w:space="0" w:color="auto"/>
            </w:tcBorders>
            <w:shd w:val="clear" w:color="auto" w:fill="auto"/>
            <w:vAlign w:val="center"/>
          </w:tcPr>
          <w:p w14:paraId="4386E1CC" w14:textId="77777777" w:rsidR="00701F53" w:rsidRPr="009D71EF" w:rsidRDefault="00701F53" w:rsidP="009D71EF">
            <w:pPr>
              <w:jc w:val="center"/>
              <w:rPr>
                <w:rFonts w:eastAsia="Calibri"/>
                <w:color w:val="000000"/>
                <w:sz w:val="16"/>
                <w:szCs w:val="16"/>
              </w:rPr>
            </w:pPr>
          </w:p>
          <w:p w14:paraId="28912833"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2 (1.6)</w:t>
            </w:r>
          </w:p>
          <w:p w14:paraId="63C0053E"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75 (59.5)</w:t>
            </w:r>
          </w:p>
          <w:p w14:paraId="5895F7C2"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49 (38.9)</w:t>
            </w:r>
          </w:p>
        </w:tc>
        <w:tc>
          <w:tcPr>
            <w:tcW w:w="1440" w:type="dxa"/>
            <w:tcBorders>
              <w:top w:val="single" w:sz="4" w:space="0" w:color="auto"/>
              <w:left w:val="single" w:sz="4" w:space="0" w:color="auto"/>
              <w:right w:val="single" w:sz="4" w:space="0" w:color="auto"/>
            </w:tcBorders>
            <w:shd w:val="clear" w:color="auto" w:fill="auto"/>
            <w:vAlign w:val="center"/>
          </w:tcPr>
          <w:p w14:paraId="0C4EBE52" w14:textId="77777777" w:rsidR="00701F53" w:rsidRPr="009D71EF" w:rsidRDefault="00701F53" w:rsidP="009D71EF">
            <w:pPr>
              <w:jc w:val="center"/>
              <w:rPr>
                <w:rFonts w:eastAsia="Calibri"/>
                <w:color w:val="000000"/>
                <w:sz w:val="16"/>
                <w:szCs w:val="16"/>
              </w:rPr>
            </w:pPr>
          </w:p>
          <w:p w14:paraId="43E81865"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8 (6.3)</w:t>
            </w:r>
          </w:p>
          <w:p w14:paraId="39FCB4E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100 (79.4)</w:t>
            </w:r>
          </w:p>
          <w:p w14:paraId="2EB4F66F"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18 (14.3)</w:t>
            </w:r>
          </w:p>
        </w:tc>
        <w:tc>
          <w:tcPr>
            <w:tcW w:w="900" w:type="dxa"/>
            <w:tcBorders>
              <w:top w:val="single" w:sz="4" w:space="0" w:color="auto"/>
              <w:left w:val="single" w:sz="4" w:space="0" w:color="auto"/>
              <w:right w:val="thickThinSmallGap" w:sz="18" w:space="0" w:color="auto"/>
            </w:tcBorders>
            <w:shd w:val="clear" w:color="auto" w:fill="auto"/>
            <w:vAlign w:val="center"/>
          </w:tcPr>
          <w:p w14:paraId="6F5EC51B"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=21.52 (&lt;0.001*)</w:t>
            </w:r>
          </w:p>
        </w:tc>
      </w:tr>
      <w:tr w:rsidR="00701F53" w:rsidRPr="009D71EF" w14:paraId="75A66BBF" w14:textId="77777777" w:rsidTr="00701F53">
        <w:trPr>
          <w:trHeight w:val="557"/>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5A6A9EA6" w14:textId="77777777" w:rsidR="00701F53" w:rsidRPr="009D71EF" w:rsidRDefault="00701F53" w:rsidP="009D71EF">
            <w:pPr>
              <w:spacing w:before="40" w:after="20"/>
              <w:rPr>
                <w:rFonts w:eastAsia="Calibri"/>
                <w:b/>
                <w:bCs/>
                <w:color w:val="000000"/>
                <w:sz w:val="16"/>
                <w:szCs w:val="16"/>
              </w:rPr>
            </w:pPr>
            <w:r w:rsidRPr="009D71EF">
              <w:rPr>
                <w:rFonts w:eastAsia="Calibri"/>
                <w:b/>
                <w:bCs/>
                <w:color w:val="000000"/>
                <w:sz w:val="16"/>
                <w:szCs w:val="16"/>
              </w:rPr>
              <w:t>Source of water at home</w:t>
            </w:r>
          </w:p>
          <w:p w14:paraId="47552550" w14:textId="77777777" w:rsidR="00701F53" w:rsidRPr="009D71EF" w:rsidRDefault="00701F53" w:rsidP="009D71EF">
            <w:pPr>
              <w:spacing w:before="40" w:after="20"/>
              <w:ind w:left="284"/>
              <w:rPr>
                <w:rFonts w:eastAsia="Calibri"/>
                <w:color w:val="000000"/>
                <w:sz w:val="16"/>
                <w:szCs w:val="16"/>
                <w:rtl/>
                <w:lang w:bidi="ar-EG"/>
              </w:rPr>
            </w:pPr>
            <w:r w:rsidRPr="009D71EF">
              <w:rPr>
                <w:rFonts w:eastAsia="Calibri"/>
                <w:color w:val="000000"/>
                <w:sz w:val="16"/>
                <w:szCs w:val="16"/>
                <w:lang w:bidi="ar-EG"/>
              </w:rPr>
              <w:t xml:space="preserve">Water company </w:t>
            </w:r>
            <w:r w:rsidRPr="009D71EF">
              <w:rPr>
                <w:rFonts w:eastAsia="Calibri"/>
                <w:color w:val="000000"/>
                <w:sz w:val="16"/>
                <w:szCs w:val="16"/>
              </w:rPr>
              <w:t>(Ref)</w:t>
            </w:r>
          </w:p>
          <w:p w14:paraId="28855431" w14:textId="77777777" w:rsidR="00701F53" w:rsidRPr="009D71EF" w:rsidRDefault="00701F53" w:rsidP="009D71EF">
            <w:pPr>
              <w:spacing w:before="40" w:after="20"/>
              <w:ind w:left="284"/>
              <w:rPr>
                <w:rFonts w:eastAsia="Calibri"/>
                <w:b/>
                <w:bCs/>
                <w:color w:val="000000"/>
                <w:sz w:val="16"/>
                <w:szCs w:val="16"/>
              </w:rPr>
            </w:pPr>
            <w:r w:rsidRPr="009D71EF">
              <w:rPr>
                <w:rFonts w:eastAsia="Calibri"/>
                <w:color w:val="000000"/>
                <w:sz w:val="16"/>
                <w:szCs w:val="16"/>
                <w:lang w:bidi="ar-EG"/>
              </w:rPr>
              <w:t xml:space="preserve">Groundwater untreated </w:t>
            </w:r>
          </w:p>
        </w:tc>
        <w:tc>
          <w:tcPr>
            <w:tcW w:w="1440" w:type="dxa"/>
            <w:tcBorders>
              <w:top w:val="single" w:sz="4" w:space="0" w:color="auto"/>
              <w:left w:val="single" w:sz="12" w:space="0" w:color="auto"/>
              <w:right w:val="single" w:sz="4" w:space="0" w:color="auto"/>
            </w:tcBorders>
            <w:shd w:val="clear" w:color="auto" w:fill="auto"/>
            <w:vAlign w:val="center"/>
          </w:tcPr>
          <w:p w14:paraId="1DFBA562" w14:textId="77777777" w:rsidR="00701F53" w:rsidRPr="009D71EF" w:rsidRDefault="00701F53" w:rsidP="009D71EF">
            <w:pPr>
              <w:spacing w:before="40" w:after="20"/>
              <w:jc w:val="center"/>
              <w:rPr>
                <w:rFonts w:eastAsia="Calibri"/>
                <w:color w:val="000000"/>
                <w:sz w:val="16"/>
                <w:szCs w:val="16"/>
              </w:rPr>
            </w:pPr>
          </w:p>
          <w:p w14:paraId="5A046250"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114 (90.5)</w:t>
            </w:r>
          </w:p>
          <w:p w14:paraId="753C7C5D"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12 (9.5)</w:t>
            </w:r>
          </w:p>
        </w:tc>
        <w:tc>
          <w:tcPr>
            <w:tcW w:w="1440" w:type="dxa"/>
            <w:tcBorders>
              <w:top w:val="single" w:sz="4" w:space="0" w:color="auto"/>
              <w:left w:val="single" w:sz="4" w:space="0" w:color="auto"/>
              <w:right w:val="single" w:sz="4" w:space="0" w:color="auto"/>
            </w:tcBorders>
            <w:shd w:val="clear" w:color="auto" w:fill="auto"/>
            <w:vAlign w:val="center"/>
          </w:tcPr>
          <w:p w14:paraId="2C7BEBCE" w14:textId="77777777" w:rsidR="00701F53" w:rsidRPr="009D71EF" w:rsidRDefault="00701F53" w:rsidP="009D71EF">
            <w:pPr>
              <w:spacing w:before="40" w:after="20"/>
              <w:jc w:val="center"/>
              <w:rPr>
                <w:rFonts w:eastAsia="Calibri"/>
                <w:color w:val="000000"/>
                <w:sz w:val="16"/>
                <w:szCs w:val="16"/>
              </w:rPr>
            </w:pPr>
          </w:p>
          <w:p w14:paraId="29120698"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124 (98.4)</w:t>
            </w:r>
          </w:p>
          <w:p w14:paraId="3393B702"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2 (1.6)</w:t>
            </w:r>
          </w:p>
        </w:tc>
        <w:tc>
          <w:tcPr>
            <w:tcW w:w="900" w:type="dxa"/>
            <w:tcBorders>
              <w:top w:val="single" w:sz="4" w:space="0" w:color="auto"/>
              <w:left w:val="single" w:sz="4" w:space="0" w:color="auto"/>
              <w:right w:val="thickThinSmallGap" w:sz="18" w:space="0" w:color="auto"/>
            </w:tcBorders>
            <w:shd w:val="clear" w:color="auto" w:fill="auto"/>
            <w:vAlign w:val="center"/>
          </w:tcPr>
          <w:p w14:paraId="44E08DA2"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=7.56 (0.005*)</w:t>
            </w:r>
          </w:p>
        </w:tc>
      </w:tr>
      <w:tr w:rsidR="00701F53" w:rsidRPr="009D71EF" w14:paraId="2A9179EF" w14:textId="77777777" w:rsidTr="00701F53">
        <w:trPr>
          <w:trHeight w:val="584"/>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0C806DCF" w14:textId="77777777" w:rsidR="00701F53" w:rsidRPr="009D71EF" w:rsidRDefault="00701F53" w:rsidP="009D71EF">
            <w:pPr>
              <w:spacing w:before="40" w:after="20"/>
              <w:rPr>
                <w:rFonts w:eastAsia="Calibri"/>
                <w:b/>
                <w:bCs/>
                <w:color w:val="000000"/>
                <w:sz w:val="16"/>
                <w:szCs w:val="16"/>
              </w:rPr>
            </w:pPr>
            <w:r w:rsidRPr="009D71EF">
              <w:rPr>
                <w:rFonts w:eastAsia="Calibri"/>
                <w:b/>
                <w:bCs/>
                <w:color w:val="000000"/>
                <w:sz w:val="16"/>
                <w:szCs w:val="16"/>
              </w:rPr>
              <w:t>Type of pipes of water at home</w:t>
            </w:r>
          </w:p>
          <w:p w14:paraId="36015592" w14:textId="77777777" w:rsidR="00701F53" w:rsidRPr="009D71EF" w:rsidRDefault="00701F53" w:rsidP="009D71EF">
            <w:pPr>
              <w:spacing w:before="40" w:after="20"/>
              <w:ind w:left="284"/>
              <w:rPr>
                <w:rFonts w:eastAsia="Calibri"/>
                <w:color w:val="000000"/>
                <w:sz w:val="16"/>
                <w:szCs w:val="16"/>
                <w:lang w:bidi="ar-EG"/>
              </w:rPr>
            </w:pPr>
            <w:r w:rsidRPr="009D71EF">
              <w:rPr>
                <w:rFonts w:eastAsia="Calibri"/>
                <w:color w:val="000000"/>
                <w:sz w:val="16"/>
                <w:szCs w:val="16"/>
                <w:lang w:bidi="ar-EG"/>
              </w:rPr>
              <w:t>Old leaded pipes</w:t>
            </w:r>
          </w:p>
          <w:p w14:paraId="6C3CA4CB" w14:textId="77777777" w:rsidR="00701F53" w:rsidRPr="009D71EF" w:rsidRDefault="00701F53" w:rsidP="009D71EF">
            <w:pPr>
              <w:spacing w:before="40" w:after="20"/>
              <w:ind w:left="284"/>
              <w:rPr>
                <w:rFonts w:eastAsia="Calibri"/>
                <w:b/>
                <w:bCs/>
                <w:color w:val="000000"/>
                <w:sz w:val="16"/>
                <w:szCs w:val="16"/>
              </w:rPr>
            </w:pPr>
            <w:r w:rsidRPr="009D71EF">
              <w:rPr>
                <w:rFonts w:eastAsia="Calibri"/>
                <w:color w:val="000000"/>
                <w:sz w:val="16"/>
                <w:szCs w:val="16"/>
                <w:lang w:bidi="ar-EG"/>
              </w:rPr>
              <w:t>New plastic pipes</w:t>
            </w:r>
            <w:r w:rsidRPr="009D71EF">
              <w:rPr>
                <w:rFonts w:eastAsia="Calibri"/>
                <w:color w:val="000000"/>
                <w:sz w:val="16"/>
                <w:szCs w:val="16"/>
              </w:rPr>
              <w:t xml:space="preserve"> (Ref)</w:t>
            </w:r>
          </w:p>
        </w:tc>
        <w:tc>
          <w:tcPr>
            <w:tcW w:w="1440" w:type="dxa"/>
            <w:tcBorders>
              <w:top w:val="single" w:sz="4" w:space="0" w:color="auto"/>
              <w:left w:val="single" w:sz="12" w:space="0" w:color="auto"/>
              <w:right w:val="single" w:sz="4" w:space="0" w:color="auto"/>
            </w:tcBorders>
            <w:shd w:val="clear" w:color="auto" w:fill="auto"/>
            <w:vAlign w:val="center"/>
          </w:tcPr>
          <w:p w14:paraId="6D8AE905" w14:textId="77777777" w:rsidR="00701F53" w:rsidRPr="009D71EF" w:rsidRDefault="00701F53" w:rsidP="009D71EF">
            <w:pPr>
              <w:spacing w:before="40" w:after="20"/>
              <w:jc w:val="center"/>
              <w:rPr>
                <w:rFonts w:eastAsia="Calibri"/>
                <w:color w:val="000000"/>
                <w:sz w:val="16"/>
                <w:szCs w:val="16"/>
              </w:rPr>
            </w:pPr>
          </w:p>
          <w:p w14:paraId="051A469A"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62 (49.2)</w:t>
            </w:r>
          </w:p>
          <w:p w14:paraId="5C133711"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64 (50.8)</w:t>
            </w:r>
          </w:p>
        </w:tc>
        <w:tc>
          <w:tcPr>
            <w:tcW w:w="1440" w:type="dxa"/>
            <w:tcBorders>
              <w:top w:val="single" w:sz="4" w:space="0" w:color="auto"/>
              <w:left w:val="single" w:sz="4" w:space="0" w:color="auto"/>
              <w:right w:val="single" w:sz="4" w:space="0" w:color="auto"/>
            </w:tcBorders>
            <w:shd w:val="clear" w:color="auto" w:fill="auto"/>
            <w:vAlign w:val="center"/>
          </w:tcPr>
          <w:p w14:paraId="68347F0F" w14:textId="77777777" w:rsidR="00701F53" w:rsidRPr="009D71EF" w:rsidRDefault="00701F53" w:rsidP="009D71EF">
            <w:pPr>
              <w:spacing w:before="40" w:after="20"/>
              <w:jc w:val="center"/>
              <w:rPr>
                <w:rFonts w:eastAsia="Calibri"/>
                <w:color w:val="000000"/>
                <w:sz w:val="16"/>
                <w:szCs w:val="16"/>
              </w:rPr>
            </w:pPr>
          </w:p>
          <w:p w14:paraId="40FB5444"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33 (26.2)</w:t>
            </w:r>
          </w:p>
          <w:p w14:paraId="04DC8B2D"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93 (73.8)</w:t>
            </w:r>
          </w:p>
        </w:tc>
        <w:tc>
          <w:tcPr>
            <w:tcW w:w="900" w:type="dxa"/>
            <w:tcBorders>
              <w:top w:val="single" w:sz="4" w:space="0" w:color="auto"/>
              <w:left w:val="single" w:sz="4" w:space="0" w:color="auto"/>
              <w:right w:val="thickThinSmallGap" w:sz="18" w:space="0" w:color="auto"/>
            </w:tcBorders>
            <w:shd w:val="clear" w:color="auto" w:fill="auto"/>
            <w:vAlign w:val="center"/>
          </w:tcPr>
          <w:p w14:paraId="1BD3E1FD"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=14.21 (&lt;0.001*)</w:t>
            </w:r>
          </w:p>
        </w:tc>
      </w:tr>
      <w:tr w:rsidR="00701F53" w:rsidRPr="009D71EF" w14:paraId="3246B607" w14:textId="77777777" w:rsidTr="00701F53">
        <w:trPr>
          <w:trHeight w:val="575"/>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29FF8331" w14:textId="77777777" w:rsidR="00701F53" w:rsidRPr="009D71EF" w:rsidRDefault="00701F53" w:rsidP="009D71EF">
            <w:pPr>
              <w:spacing w:before="40" w:after="20"/>
              <w:rPr>
                <w:rFonts w:eastAsia="Calibri"/>
                <w:b/>
                <w:bCs/>
                <w:color w:val="000000"/>
                <w:sz w:val="16"/>
                <w:szCs w:val="16"/>
              </w:rPr>
            </w:pPr>
            <w:r w:rsidRPr="009D71EF">
              <w:rPr>
                <w:rFonts w:eastAsia="Calibri"/>
                <w:b/>
                <w:bCs/>
                <w:color w:val="000000"/>
                <w:sz w:val="16"/>
                <w:szCs w:val="16"/>
              </w:rPr>
              <w:t>Type of fuel used at home</w:t>
            </w:r>
          </w:p>
          <w:p w14:paraId="4A58BF93" w14:textId="77777777" w:rsidR="00701F53" w:rsidRPr="009D71EF" w:rsidRDefault="00701F53" w:rsidP="009D71EF">
            <w:pPr>
              <w:spacing w:before="40" w:after="20"/>
              <w:ind w:left="284"/>
              <w:rPr>
                <w:rFonts w:eastAsia="Calibri"/>
                <w:color w:val="000000"/>
                <w:sz w:val="16"/>
                <w:szCs w:val="16"/>
                <w:rtl/>
                <w:lang w:bidi="ar-EG"/>
              </w:rPr>
            </w:pPr>
            <w:r w:rsidRPr="009D71EF">
              <w:rPr>
                <w:rFonts w:eastAsia="Calibri"/>
                <w:color w:val="000000"/>
                <w:sz w:val="16"/>
                <w:szCs w:val="16"/>
                <w:lang w:bidi="ar-EG"/>
              </w:rPr>
              <w:t xml:space="preserve">Natural gas </w:t>
            </w:r>
            <w:r w:rsidRPr="009D71EF">
              <w:rPr>
                <w:rFonts w:eastAsia="Calibri"/>
                <w:color w:val="000000"/>
                <w:sz w:val="16"/>
                <w:szCs w:val="16"/>
              </w:rPr>
              <w:t>(Ref)</w:t>
            </w:r>
          </w:p>
          <w:p w14:paraId="49BA3CE6" w14:textId="77777777" w:rsidR="00701F53" w:rsidRPr="009D71EF" w:rsidRDefault="00701F53" w:rsidP="009D71EF">
            <w:pPr>
              <w:spacing w:before="40" w:after="20"/>
              <w:ind w:left="284"/>
              <w:rPr>
                <w:rFonts w:eastAsia="Calibri"/>
                <w:b/>
                <w:bCs/>
                <w:color w:val="000000"/>
                <w:sz w:val="16"/>
                <w:szCs w:val="16"/>
              </w:rPr>
            </w:pPr>
            <w:r w:rsidRPr="009D71EF">
              <w:rPr>
                <w:rFonts w:eastAsia="Calibri"/>
                <w:color w:val="000000"/>
                <w:sz w:val="16"/>
                <w:szCs w:val="16"/>
                <w:lang w:bidi="ar-EG"/>
              </w:rPr>
              <w:t xml:space="preserve">Others </w:t>
            </w:r>
          </w:p>
        </w:tc>
        <w:tc>
          <w:tcPr>
            <w:tcW w:w="1440" w:type="dxa"/>
            <w:tcBorders>
              <w:top w:val="single" w:sz="4" w:space="0" w:color="auto"/>
              <w:left w:val="single" w:sz="12" w:space="0" w:color="auto"/>
              <w:right w:val="single" w:sz="4" w:space="0" w:color="auto"/>
            </w:tcBorders>
            <w:shd w:val="clear" w:color="auto" w:fill="auto"/>
            <w:vAlign w:val="center"/>
          </w:tcPr>
          <w:p w14:paraId="08BF1CDF"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21 (16.7)</w:t>
            </w:r>
          </w:p>
          <w:p w14:paraId="26C35E45"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105 (83.3)</w:t>
            </w:r>
          </w:p>
        </w:tc>
        <w:tc>
          <w:tcPr>
            <w:tcW w:w="1440" w:type="dxa"/>
            <w:tcBorders>
              <w:top w:val="single" w:sz="4" w:space="0" w:color="auto"/>
              <w:left w:val="single" w:sz="4" w:space="0" w:color="auto"/>
              <w:right w:val="single" w:sz="4" w:space="0" w:color="auto"/>
            </w:tcBorders>
            <w:shd w:val="clear" w:color="auto" w:fill="auto"/>
            <w:vAlign w:val="center"/>
          </w:tcPr>
          <w:p w14:paraId="30044CF1"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113 (89.7)</w:t>
            </w:r>
          </w:p>
          <w:p w14:paraId="30088528"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13 (10.3)</w:t>
            </w:r>
          </w:p>
        </w:tc>
        <w:tc>
          <w:tcPr>
            <w:tcW w:w="900" w:type="dxa"/>
            <w:tcBorders>
              <w:top w:val="single" w:sz="4" w:space="0" w:color="auto"/>
              <w:left w:val="single" w:sz="4" w:space="0" w:color="auto"/>
              <w:right w:val="thickThinSmallGap" w:sz="18" w:space="0" w:color="auto"/>
            </w:tcBorders>
            <w:shd w:val="clear" w:color="auto" w:fill="auto"/>
            <w:vAlign w:val="center"/>
          </w:tcPr>
          <w:p w14:paraId="51E90D92" w14:textId="77777777" w:rsidR="00701F53" w:rsidRPr="009D71EF" w:rsidRDefault="00701F53" w:rsidP="009D71EF">
            <w:pPr>
              <w:spacing w:before="40" w:after="20"/>
              <w:jc w:val="center"/>
              <w:rPr>
                <w:rFonts w:eastAsia="Calibri"/>
                <w:color w:val="000000"/>
                <w:sz w:val="16"/>
                <w:szCs w:val="16"/>
              </w:rPr>
            </w:pPr>
          </w:p>
          <w:p w14:paraId="74BA8329"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=134.89 (&lt;0.001*)</w:t>
            </w:r>
          </w:p>
        </w:tc>
      </w:tr>
      <w:tr w:rsidR="00701F53" w:rsidRPr="009D71EF" w14:paraId="0EA5B234" w14:textId="77777777" w:rsidTr="00701F53">
        <w:trPr>
          <w:trHeight w:val="476"/>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5DC20761" w14:textId="77777777" w:rsidR="00701F53" w:rsidRPr="009D71EF" w:rsidRDefault="00701F53" w:rsidP="009D71EF">
            <w:pPr>
              <w:spacing w:before="40" w:after="20"/>
              <w:rPr>
                <w:rFonts w:eastAsia="Calibri"/>
                <w:b/>
                <w:bCs/>
                <w:color w:val="000000"/>
                <w:sz w:val="16"/>
                <w:szCs w:val="16"/>
              </w:rPr>
            </w:pPr>
            <w:r w:rsidRPr="009D71EF">
              <w:rPr>
                <w:rFonts w:eastAsia="Calibri"/>
                <w:b/>
                <w:bCs/>
                <w:color w:val="000000"/>
                <w:sz w:val="16"/>
                <w:szCs w:val="16"/>
              </w:rPr>
              <w:t>Sufficient natural lighting and aeration at home</w:t>
            </w:r>
          </w:p>
          <w:p w14:paraId="77A1F019" w14:textId="77777777" w:rsidR="00701F53" w:rsidRPr="009D71EF" w:rsidRDefault="00701F53" w:rsidP="009D71EF">
            <w:pPr>
              <w:spacing w:before="40" w:after="20"/>
              <w:ind w:left="284"/>
              <w:rPr>
                <w:rFonts w:eastAsia="Calibri"/>
                <w:color w:val="000000"/>
                <w:sz w:val="16"/>
                <w:szCs w:val="16"/>
                <w:lang w:bidi="ar-EG"/>
              </w:rPr>
            </w:pPr>
            <w:r w:rsidRPr="009D71EF">
              <w:rPr>
                <w:rFonts w:eastAsia="Calibri"/>
                <w:color w:val="000000"/>
                <w:sz w:val="16"/>
                <w:szCs w:val="16"/>
                <w:lang w:bidi="ar-EG"/>
              </w:rPr>
              <w:t>No</w:t>
            </w:r>
          </w:p>
          <w:p w14:paraId="1A84E373" w14:textId="77777777" w:rsidR="00701F53" w:rsidRPr="009D71EF" w:rsidRDefault="00701F53" w:rsidP="009D71EF">
            <w:pPr>
              <w:spacing w:before="40" w:after="20"/>
              <w:ind w:left="284"/>
              <w:rPr>
                <w:rFonts w:eastAsia="Calibri"/>
                <w:b/>
                <w:bCs/>
                <w:color w:val="000000"/>
                <w:sz w:val="16"/>
                <w:szCs w:val="16"/>
              </w:rPr>
            </w:pPr>
            <w:r w:rsidRPr="009D71EF">
              <w:rPr>
                <w:rFonts w:eastAsia="Calibri"/>
                <w:color w:val="000000"/>
                <w:sz w:val="16"/>
                <w:szCs w:val="16"/>
                <w:lang w:bidi="ar-EG"/>
              </w:rPr>
              <w:t>Yes</w:t>
            </w:r>
            <w:r w:rsidRPr="009D71EF">
              <w:rPr>
                <w:rFonts w:eastAsia="Calibri"/>
                <w:color w:val="000000"/>
                <w:sz w:val="16"/>
                <w:szCs w:val="16"/>
              </w:rPr>
              <w:t xml:space="preserve"> (Ref)</w:t>
            </w:r>
          </w:p>
        </w:tc>
        <w:tc>
          <w:tcPr>
            <w:tcW w:w="1440" w:type="dxa"/>
            <w:tcBorders>
              <w:top w:val="single" w:sz="4" w:space="0" w:color="auto"/>
              <w:left w:val="single" w:sz="12" w:space="0" w:color="auto"/>
              <w:right w:val="single" w:sz="4" w:space="0" w:color="auto"/>
            </w:tcBorders>
            <w:shd w:val="clear" w:color="auto" w:fill="auto"/>
            <w:vAlign w:val="center"/>
          </w:tcPr>
          <w:p w14:paraId="771669B2" w14:textId="77777777" w:rsidR="00701F53" w:rsidRPr="009D71EF" w:rsidRDefault="00701F53" w:rsidP="009D71EF">
            <w:pPr>
              <w:spacing w:before="40" w:after="20"/>
              <w:jc w:val="center"/>
              <w:rPr>
                <w:rFonts w:eastAsia="Calibri"/>
                <w:color w:val="000000"/>
                <w:sz w:val="16"/>
                <w:szCs w:val="16"/>
              </w:rPr>
            </w:pPr>
          </w:p>
          <w:p w14:paraId="31E1D756"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77 (61.1)</w:t>
            </w:r>
          </w:p>
          <w:p w14:paraId="400ED9E1"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49 (38.9)</w:t>
            </w:r>
          </w:p>
        </w:tc>
        <w:tc>
          <w:tcPr>
            <w:tcW w:w="1440" w:type="dxa"/>
            <w:tcBorders>
              <w:top w:val="single" w:sz="4" w:space="0" w:color="auto"/>
              <w:left w:val="single" w:sz="4" w:space="0" w:color="auto"/>
              <w:right w:val="single" w:sz="4" w:space="0" w:color="auto"/>
            </w:tcBorders>
            <w:shd w:val="clear" w:color="auto" w:fill="auto"/>
            <w:vAlign w:val="center"/>
          </w:tcPr>
          <w:p w14:paraId="14C96C33" w14:textId="77777777" w:rsidR="00701F53" w:rsidRPr="009D71EF" w:rsidRDefault="00701F53" w:rsidP="009D71EF">
            <w:pPr>
              <w:spacing w:before="40" w:after="20"/>
              <w:jc w:val="center"/>
              <w:rPr>
                <w:rFonts w:eastAsia="Calibri"/>
                <w:color w:val="000000"/>
                <w:sz w:val="16"/>
                <w:szCs w:val="16"/>
              </w:rPr>
            </w:pPr>
          </w:p>
          <w:p w14:paraId="0E48A3BE"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48 (38.1)</w:t>
            </w:r>
          </w:p>
          <w:p w14:paraId="13BE60E1"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78 (61.9)</w:t>
            </w:r>
          </w:p>
        </w:tc>
        <w:tc>
          <w:tcPr>
            <w:tcW w:w="900" w:type="dxa"/>
            <w:tcBorders>
              <w:top w:val="single" w:sz="4" w:space="0" w:color="auto"/>
              <w:left w:val="single" w:sz="4" w:space="0" w:color="auto"/>
              <w:right w:val="thickThinSmallGap" w:sz="18" w:space="0" w:color="auto"/>
            </w:tcBorders>
            <w:shd w:val="clear" w:color="auto" w:fill="auto"/>
            <w:vAlign w:val="center"/>
          </w:tcPr>
          <w:p w14:paraId="09975BB4"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=13.35 (&lt;0.001*)</w:t>
            </w:r>
          </w:p>
        </w:tc>
      </w:tr>
      <w:tr w:rsidR="00701F53" w:rsidRPr="009D71EF" w14:paraId="4748CE72" w14:textId="77777777" w:rsidTr="00701F53">
        <w:trPr>
          <w:trHeight w:val="917"/>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05B23602" w14:textId="77777777" w:rsidR="00701F53" w:rsidRPr="009D71EF" w:rsidRDefault="00701F53" w:rsidP="009D71EF">
            <w:pPr>
              <w:spacing w:before="40" w:after="20"/>
              <w:rPr>
                <w:rFonts w:eastAsia="Calibri"/>
                <w:b/>
                <w:bCs/>
                <w:color w:val="000000"/>
                <w:sz w:val="16"/>
                <w:szCs w:val="16"/>
              </w:rPr>
            </w:pPr>
            <w:r w:rsidRPr="009D71EF">
              <w:rPr>
                <w:rFonts w:eastAsia="Calibri"/>
                <w:b/>
                <w:bCs/>
                <w:color w:val="000000"/>
                <w:sz w:val="16"/>
                <w:szCs w:val="16"/>
              </w:rPr>
              <w:t>Type of painted surfaces</w:t>
            </w:r>
          </w:p>
          <w:p w14:paraId="20CE9849" w14:textId="77777777" w:rsidR="00701F53" w:rsidRPr="009D71EF" w:rsidRDefault="00701F53" w:rsidP="009D71EF">
            <w:pPr>
              <w:spacing w:before="40" w:after="20"/>
              <w:ind w:left="284"/>
              <w:rPr>
                <w:rFonts w:eastAsia="Calibri"/>
                <w:color w:val="000000"/>
                <w:sz w:val="16"/>
                <w:szCs w:val="16"/>
                <w:rtl/>
                <w:lang w:bidi="ar-EG"/>
              </w:rPr>
            </w:pPr>
            <w:r w:rsidRPr="009D71EF">
              <w:rPr>
                <w:rFonts w:eastAsia="Calibri"/>
                <w:color w:val="000000"/>
                <w:sz w:val="16"/>
                <w:szCs w:val="16"/>
                <w:lang w:bidi="ar-EG"/>
              </w:rPr>
              <w:t xml:space="preserve">Wallpaper </w:t>
            </w:r>
            <w:r w:rsidRPr="009D71EF">
              <w:rPr>
                <w:rFonts w:eastAsia="Calibri"/>
                <w:color w:val="000000"/>
                <w:sz w:val="16"/>
                <w:szCs w:val="16"/>
              </w:rPr>
              <w:t>(Ref)</w:t>
            </w:r>
          </w:p>
          <w:p w14:paraId="30B4ECC8" w14:textId="77777777" w:rsidR="00701F53" w:rsidRPr="009D71EF" w:rsidRDefault="00701F53" w:rsidP="009D71EF">
            <w:pPr>
              <w:spacing w:before="40" w:after="20"/>
              <w:ind w:left="284"/>
              <w:rPr>
                <w:rFonts w:eastAsia="Calibri"/>
                <w:color w:val="000000"/>
                <w:sz w:val="16"/>
                <w:szCs w:val="16"/>
                <w:lang w:bidi="ar-EG"/>
              </w:rPr>
            </w:pPr>
            <w:r w:rsidRPr="009D71EF">
              <w:rPr>
                <w:rFonts w:eastAsia="Calibri"/>
                <w:color w:val="000000"/>
                <w:sz w:val="16"/>
                <w:szCs w:val="16"/>
                <w:lang w:bidi="ar-EG"/>
              </w:rPr>
              <w:t>Old oil paint</w:t>
            </w:r>
          </w:p>
          <w:p w14:paraId="27EC7A57" w14:textId="77777777" w:rsidR="00701F53" w:rsidRPr="009D71EF" w:rsidRDefault="00701F53" w:rsidP="009D71EF">
            <w:pPr>
              <w:spacing w:before="40" w:after="20"/>
              <w:ind w:left="284"/>
              <w:rPr>
                <w:rFonts w:eastAsia="Calibri"/>
                <w:b/>
                <w:bCs/>
                <w:color w:val="000000"/>
                <w:sz w:val="16"/>
                <w:szCs w:val="16"/>
              </w:rPr>
            </w:pPr>
            <w:r w:rsidRPr="009D71EF">
              <w:rPr>
                <w:rFonts w:eastAsia="Calibri"/>
                <w:color w:val="000000"/>
                <w:sz w:val="16"/>
                <w:szCs w:val="16"/>
                <w:lang w:bidi="ar-EG"/>
              </w:rPr>
              <w:t>New oil paint</w:t>
            </w:r>
          </w:p>
          <w:p w14:paraId="361E3299" w14:textId="77777777" w:rsidR="00701F53" w:rsidRPr="009D71EF" w:rsidRDefault="00701F53" w:rsidP="009D71EF">
            <w:pPr>
              <w:spacing w:before="40" w:after="20"/>
              <w:ind w:left="284"/>
              <w:rPr>
                <w:rFonts w:eastAsia="Calibri"/>
                <w:b/>
                <w:bCs/>
                <w:color w:val="000000"/>
                <w:sz w:val="16"/>
                <w:szCs w:val="16"/>
              </w:rPr>
            </w:pPr>
            <w:r w:rsidRPr="009D71EF">
              <w:rPr>
                <w:rFonts w:eastAsia="Calibri"/>
                <w:color w:val="000000"/>
                <w:sz w:val="16"/>
                <w:szCs w:val="16"/>
                <w:lang w:bidi="ar-EG"/>
              </w:rPr>
              <w:t xml:space="preserve">Plastic paint </w:t>
            </w:r>
          </w:p>
        </w:tc>
        <w:tc>
          <w:tcPr>
            <w:tcW w:w="1440" w:type="dxa"/>
            <w:tcBorders>
              <w:top w:val="single" w:sz="4" w:space="0" w:color="auto"/>
              <w:left w:val="single" w:sz="12" w:space="0" w:color="auto"/>
              <w:right w:val="single" w:sz="4" w:space="0" w:color="auto"/>
            </w:tcBorders>
            <w:shd w:val="clear" w:color="auto" w:fill="auto"/>
            <w:vAlign w:val="center"/>
          </w:tcPr>
          <w:p w14:paraId="3F87ED00" w14:textId="77777777" w:rsidR="00701F53" w:rsidRPr="009D71EF" w:rsidRDefault="00701F53" w:rsidP="009D71EF">
            <w:pPr>
              <w:spacing w:before="40" w:after="20"/>
              <w:jc w:val="center"/>
              <w:rPr>
                <w:rFonts w:eastAsia="Calibri"/>
                <w:color w:val="000000"/>
                <w:sz w:val="16"/>
                <w:szCs w:val="16"/>
              </w:rPr>
            </w:pPr>
          </w:p>
          <w:p w14:paraId="5C9BF589"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25 (19.8</w:t>
            </w:r>
          </w:p>
          <w:p w14:paraId="66276F1F"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92 (73.0)</w:t>
            </w:r>
          </w:p>
          <w:p w14:paraId="11DED6C0"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3 (2.4)</w:t>
            </w:r>
          </w:p>
          <w:p w14:paraId="2CE1391A" w14:textId="77777777" w:rsidR="00701F53" w:rsidRPr="009D71EF" w:rsidRDefault="00701F53" w:rsidP="009D71EF">
            <w:pPr>
              <w:spacing w:before="40" w:after="20"/>
              <w:jc w:val="center"/>
              <w:rPr>
                <w:rFonts w:eastAsia="Calibri"/>
                <w:b/>
                <w:bCs/>
                <w:color w:val="000000"/>
                <w:sz w:val="16"/>
                <w:szCs w:val="16"/>
              </w:rPr>
            </w:pPr>
            <w:r w:rsidRPr="009D71EF">
              <w:rPr>
                <w:rFonts w:eastAsia="Calibri"/>
                <w:color w:val="000000"/>
                <w:sz w:val="16"/>
                <w:szCs w:val="16"/>
              </w:rPr>
              <w:t>6 (4.8)</w:t>
            </w:r>
          </w:p>
        </w:tc>
        <w:tc>
          <w:tcPr>
            <w:tcW w:w="1440" w:type="dxa"/>
            <w:tcBorders>
              <w:top w:val="single" w:sz="4" w:space="0" w:color="auto"/>
              <w:left w:val="single" w:sz="4" w:space="0" w:color="auto"/>
              <w:right w:val="single" w:sz="4" w:space="0" w:color="auto"/>
            </w:tcBorders>
            <w:shd w:val="clear" w:color="auto" w:fill="auto"/>
            <w:vAlign w:val="center"/>
          </w:tcPr>
          <w:p w14:paraId="57585A82" w14:textId="77777777" w:rsidR="00701F53" w:rsidRPr="009D71EF" w:rsidRDefault="00701F53" w:rsidP="009D71EF">
            <w:pPr>
              <w:spacing w:before="40" w:after="20"/>
              <w:jc w:val="center"/>
              <w:rPr>
                <w:rFonts w:eastAsia="Calibri"/>
                <w:color w:val="000000"/>
                <w:sz w:val="16"/>
                <w:szCs w:val="16"/>
              </w:rPr>
            </w:pPr>
          </w:p>
          <w:p w14:paraId="739512AD"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18 (14.3)</w:t>
            </w:r>
          </w:p>
          <w:p w14:paraId="38FA74CE"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9 (7.1)</w:t>
            </w:r>
          </w:p>
          <w:p w14:paraId="7B5FC359"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29 (23.0)</w:t>
            </w:r>
          </w:p>
          <w:p w14:paraId="23D6163C" w14:textId="77777777" w:rsidR="00701F53" w:rsidRPr="009D71EF" w:rsidRDefault="00701F53" w:rsidP="009D71EF">
            <w:pPr>
              <w:spacing w:before="40" w:after="20"/>
              <w:jc w:val="center"/>
              <w:rPr>
                <w:rFonts w:eastAsia="Calibri"/>
                <w:b/>
                <w:bCs/>
                <w:color w:val="000000"/>
                <w:sz w:val="16"/>
                <w:szCs w:val="16"/>
              </w:rPr>
            </w:pPr>
            <w:r w:rsidRPr="009D71EF">
              <w:rPr>
                <w:rFonts w:eastAsia="Calibri"/>
                <w:color w:val="000000"/>
                <w:sz w:val="16"/>
                <w:szCs w:val="16"/>
              </w:rPr>
              <w:t>70 (55.6)</w:t>
            </w:r>
          </w:p>
        </w:tc>
        <w:tc>
          <w:tcPr>
            <w:tcW w:w="900" w:type="dxa"/>
            <w:tcBorders>
              <w:top w:val="single" w:sz="4" w:space="0" w:color="auto"/>
              <w:left w:val="single" w:sz="4" w:space="0" w:color="auto"/>
              <w:right w:val="thickThinSmallGap" w:sz="18" w:space="0" w:color="auto"/>
            </w:tcBorders>
            <w:shd w:val="clear" w:color="auto" w:fill="auto"/>
            <w:vAlign w:val="center"/>
          </w:tcPr>
          <w:p w14:paraId="671FBAA9" w14:textId="77777777" w:rsidR="00701F53" w:rsidRPr="009D71EF" w:rsidRDefault="00701F53" w:rsidP="009D71EF">
            <w:pPr>
              <w:spacing w:before="4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=144.37 (&lt;0.001*)</w:t>
            </w:r>
          </w:p>
        </w:tc>
      </w:tr>
      <w:tr w:rsidR="00701F53" w:rsidRPr="009D71EF" w14:paraId="34AFE647" w14:textId="77777777" w:rsidTr="00701F53">
        <w:trPr>
          <w:trHeight w:val="572"/>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4F24B837"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 xml:space="preserve">Living near highway  </w:t>
            </w:r>
          </w:p>
          <w:p w14:paraId="4EBBF6CA"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1BF770F0"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Yes</w:t>
            </w:r>
          </w:p>
        </w:tc>
        <w:tc>
          <w:tcPr>
            <w:tcW w:w="1440" w:type="dxa"/>
            <w:tcBorders>
              <w:top w:val="single" w:sz="4" w:space="0" w:color="auto"/>
              <w:left w:val="single" w:sz="12" w:space="0" w:color="auto"/>
              <w:right w:val="single" w:sz="4" w:space="0" w:color="auto"/>
            </w:tcBorders>
            <w:shd w:val="clear" w:color="auto" w:fill="auto"/>
            <w:vAlign w:val="center"/>
          </w:tcPr>
          <w:p w14:paraId="7EB45A9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63 (50.0)</w:t>
            </w:r>
          </w:p>
          <w:p w14:paraId="68041D8F"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63 (50.0)</w:t>
            </w:r>
          </w:p>
        </w:tc>
        <w:tc>
          <w:tcPr>
            <w:tcW w:w="1440" w:type="dxa"/>
            <w:tcBorders>
              <w:top w:val="single" w:sz="4" w:space="0" w:color="auto"/>
              <w:left w:val="single" w:sz="4" w:space="0" w:color="auto"/>
              <w:right w:val="single" w:sz="4" w:space="0" w:color="auto"/>
            </w:tcBorders>
            <w:shd w:val="clear" w:color="auto" w:fill="auto"/>
            <w:vAlign w:val="center"/>
          </w:tcPr>
          <w:p w14:paraId="00EED48A"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123 (97.6)</w:t>
            </w:r>
          </w:p>
          <w:p w14:paraId="655C609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3 (2.4)</w:t>
            </w:r>
          </w:p>
        </w:tc>
        <w:tc>
          <w:tcPr>
            <w:tcW w:w="900" w:type="dxa"/>
            <w:tcBorders>
              <w:top w:val="single" w:sz="4" w:space="0" w:color="auto"/>
              <w:left w:val="single" w:sz="4" w:space="0" w:color="auto"/>
              <w:right w:val="thickThinSmallGap" w:sz="18" w:space="0" w:color="auto"/>
            </w:tcBorders>
            <w:shd w:val="clear" w:color="auto" w:fill="auto"/>
            <w:vAlign w:val="center"/>
          </w:tcPr>
          <w:p w14:paraId="23F24C03"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xml:space="preserve">=73.90 </w:t>
            </w:r>
          </w:p>
          <w:p w14:paraId="215AD526"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(&lt;0.001*)</w:t>
            </w:r>
          </w:p>
        </w:tc>
      </w:tr>
      <w:tr w:rsidR="00701F53" w:rsidRPr="009D71EF" w14:paraId="29024CAA" w14:textId="77777777" w:rsidTr="00701F53">
        <w:trPr>
          <w:trHeight w:val="494"/>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5B21F29B"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lastRenderedPageBreak/>
              <w:t xml:space="preserve">Living near high traffic street  </w:t>
            </w:r>
          </w:p>
          <w:p w14:paraId="406502B8"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7E262196"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Yes</w:t>
            </w:r>
          </w:p>
        </w:tc>
        <w:tc>
          <w:tcPr>
            <w:tcW w:w="1440" w:type="dxa"/>
            <w:tcBorders>
              <w:top w:val="single" w:sz="4" w:space="0" w:color="auto"/>
              <w:left w:val="single" w:sz="12" w:space="0" w:color="auto"/>
              <w:right w:val="single" w:sz="4" w:space="0" w:color="auto"/>
            </w:tcBorders>
            <w:shd w:val="clear" w:color="auto" w:fill="auto"/>
            <w:vAlign w:val="center"/>
          </w:tcPr>
          <w:p w14:paraId="17E3620B" w14:textId="77777777" w:rsidR="00701F53" w:rsidRPr="009D71EF" w:rsidRDefault="00701F53" w:rsidP="009D71EF">
            <w:pPr>
              <w:rPr>
                <w:rFonts w:eastAsia="Calibri"/>
                <w:color w:val="000000"/>
                <w:sz w:val="16"/>
                <w:szCs w:val="16"/>
              </w:rPr>
            </w:pPr>
          </w:p>
          <w:p w14:paraId="0934FEDD"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62 (49.2)</w:t>
            </w:r>
          </w:p>
          <w:p w14:paraId="512226F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64 (50.8)</w:t>
            </w:r>
          </w:p>
        </w:tc>
        <w:tc>
          <w:tcPr>
            <w:tcW w:w="1440" w:type="dxa"/>
            <w:tcBorders>
              <w:top w:val="single" w:sz="4" w:space="0" w:color="auto"/>
              <w:left w:val="single" w:sz="4" w:space="0" w:color="auto"/>
              <w:right w:val="single" w:sz="4" w:space="0" w:color="auto"/>
            </w:tcBorders>
            <w:shd w:val="clear" w:color="auto" w:fill="auto"/>
            <w:vAlign w:val="center"/>
          </w:tcPr>
          <w:p w14:paraId="263DEB43" w14:textId="77777777" w:rsidR="00701F53" w:rsidRPr="009D71EF" w:rsidRDefault="00701F53" w:rsidP="009D71EF">
            <w:pPr>
              <w:rPr>
                <w:rFonts w:eastAsia="Calibri"/>
                <w:color w:val="000000"/>
                <w:sz w:val="16"/>
                <w:szCs w:val="16"/>
              </w:rPr>
            </w:pPr>
          </w:p>
          <w:p w14:paraId="307723C9"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82 (65.0)</w:t>
            </w:r>
          </w:p>
          <w:p w14:paraId="65A4A391"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44 (35.0)</w:t>
            </w:r>
          </w:p>
        </w:tc>
        <w:tc>
          <w:tcPr>
            <w:tcW w:w="900" w:type="dxa"/>
            <w:tcBorders>
              <w:top w:val="single" w:sz="4" w:space="0" w:color="auto"/>
              <w:left w:val="single" w:sz="4" w:space="0" w:color="auto"/>
              <w:right w:val="thickThinSmallGap" w:sz="18" w:space="0" w:color="auto"/>
            </w:tcBorders>
            <w:shd w:val="clear" w:color="auto" w:fill="auto"/>
            <w:vAlign w:val="center"/>
          </w:tcPr>
          <w:p w14:paraId="7823F1CD" w14:textId="77777777" w:rsidR="00701F53" w:rsidRPr="009D71EF" w:rsidRDefault="00701F53" w:rsidP="009D71EF">
            <w:pPr>
              <w:jc w:val="center"/>
              <w:rPr>
                <w:rFonts w:eastAsia="Calibri"/>
                <w:color w:val="000000"/>
                <w:sz w:val="16"/>
                <w:szCs w:val="16"/>
              </w:rPr>
            </w:pPr>
          </w:p>
          <w:p w14:paraId="1600368B"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6.48</w:t>
            </w:r>
          </w:p>
          <w:p w14:paraId="213929B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(0.01)</w:t>
            </w:r>
          </w:p>
        </w:tc>
      </w:tr>
      <w:tr w:rsidR="00701F53" w:rsidRPr="009D71EF" w14:paraId="2B76A68A" w14:textId="77777777" w:rsidTr="00701F53">
        <w:trPr>
          <w:trHeight w:val="572"/>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5843E0E9"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Living near gas station</w:t>
            </w:r>
          </w:p>
          <w:p w14:paraId="3F182B9A"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1D4D8E6F"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Yes</w:t>
            </w:r>
          </w:p>
        </w:tc>
        <w:tc>
          <w:tcPr>
            <w:tcW w:w="1440" w:type="dxa"/>
            <w:tcBorders>
              <w:top w:val="single" w:sz="4" w:space="0" w:color="auto"/>
              <w:left w:val="single" w:sz="12" w:space="0" w:color="auto"/>
              <w:right w:val="single" w:sz="4" w:space="0" w:color="auto"/>
            </w:tcBorders>
            <w:shd w:val="clear" w:color="auto" w:fill="auto"/>
            <w:vAlign w:val="center"/>
          </w:tcPr>
          <w:p w14:paraId="435E09D9" w14:textId="77777777" w:rsidR="00701F53" w:rsidRPr="009D71EF" w:rsidRDefault="00701F53" w:rsidP="009D71EF">
            <w:pPr>
              <w:jc w:val="center"/>
              <w:rPr>
                <w:rFonts w:eastAsia="Calibri"/>
                <w:color w:val="000000"/>
                <w:sz w:val="16"/>
                <w:szCs w:val="16"/>
              </w:rPr>
            </w:pPr>
          </w:p>
          <w:p w14:paraId="09AC954A"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56 (44.4)</w:t>
            </w:r>
          </w:p>
          <w:p w14:paraId="3CE7E7FD"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70 (55.6)</w:t>
            </w:r>
          </w:p>
        </w:tc>
        <w:tc>
          <w:tcPr>
            <w:tcW w:w="1440" w:type="dxa"/>
            <w:tcBorders>
              <w:top w:val="single" w:sz="4" w:space="0" w:color="auto"/>
              <w:left w:val="single" w:sz="4" w:space="0" w:color="auto"/>
              <w:right w:val="single" w:sz="4" w:space="0" w:color="auto"/>
            </w:tcBorders>
            <w:shd w:val="clear" w:color="auto" w:fill="auto"/>
            <w:vAlign w:val="center"/>
          </w:tcPr>
          <w:p w14:paraId="27BB9FEA" w14:textId="77777777" w:rsidR="00701F53" w:rsidRPr="009D71EF" w:rsidRDefault="00701F53" w:rsidP="009D71EF">
            <w:pPr>
              <w:jc w:val="center"/>
              <w:rPr>
                <w:rFonts w:eastAsia="Calibri"/>
                <w:color w:val="000000"/>
                <w:sz w:val="16"/>
                <w:szCs w:val="16"/>
              </w:rPr>
            </w:pPr>
          </w:p>
          <w:p w14:paraId="63F2A707"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120 (95.2)</w:t>
            </w:r>
          </w:p>
          <w:p w14:paraId="6EFE9B45"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6 (4.8)</w:t>
            </w:r>
          </w:p>
        </w:tc>
        <w:tc>
          <w:tcPr>
            <w:tcW w:w="900" w:type="dxa"/>
            <w:tcBorders>
              <w:top w:val="single" w:sz="4" w:space="0" w:color="auto"/>
              <w:left w:val="single" w:sz="4" w:space="0" w:color="auto"/>
              <w:right w:val="thickThinSmallGap" w:sz="18" w:space="0" w:color="auto"/>
            </w:tcBorders>
            <w:shd w:val="clear" w:color="auto" w:fill="auto"/>
            <w:vAlign w:val="center"/>
          </w:tcPr>
          <w:p w14:paraId="38979D34"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77.17 (&lt;0.001*)</w:t>
            </w:r>
          </w:p>
        </w:tc>
      </w:tr>
      <w:tr w:rsidR="00701F53" w:rsidRPr="009D71EF" w14:paraId="06433421" w14:textId="77777777" w:rsidTr="00701F53">
        <w:trPr>
          <w:trHeight w:val="572"/>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01DFBD06"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Living near landfill</w:t>
            </w:r>
          </w:p>
          <w:p w14:paraId="7F634E31"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1FBBA4CB"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Yes</w:t>
            </w:r>
          </w:p>
        </w:tc>
        <w:tc>
          <w:tcPr>
            <w:tcW w:w="1440" w:type="dxa"/>
            <w:tcBorders>
              <w:top w:val="single" w:sz="4" w:space="0" w:color="auto"/>
              <w:left w:val="single" w:sz="12" w:space="0" w:color="auto"/>
              <w:right w:val="single" w:sz="4" w:space="0" w:color="auto"/>
            </w:tcBorders>
            <w:shd w:val="clear" w:color="auto" w:fill="auto"/>
            <w:vAlign w:val="center"/>
          </w:tcPr>
          <w:p w14:paraId="7CADB504" w14:textId="77777777" w:rsidR="00701F53" w:rsidRPr="009D71EF" w:rsidRDefault="00701F53" w:rsidP="009D71EF">
            <w:pPr>
              <w:jc w:val="center"/>
              <w:rPr>
                <w:rFonts w:eastAsia="Calibri"/>
                <w:color w:val="000000"/>
                <w:sz w:val="16"/>
                <w:szCs w:val="16"/>
              </w:rPr>
            </w:pPr>
          </w:p>
          <w:p w14:paraId="2F066047"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115 (91.3)</w:t>
            </w:r>
          </w:p>
          <w:p w14:paraId="22A84728"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11 (8.7)</w:t>
            </w:r>
          </w:p>
        </w:tc>
        <w:tc>
          <w:tcPr>
            <w:tcW w:w="1440" w:type="dxa"/>
            <w:tcBorders>
              <w:top w:val="single" w:sz="4" w:space="0" w:color="auto"/>
              <w:left w:val="single" w:sz="4" w:space="0" w:color="auto"/>
              <w:right w:val="single" w:sz="4" w:space="0" w:color="auto"/>
            </w:tcBorders>
            <w:shd w:val="clear" w:color="auto" w:fill="auto"/>
            <w:vAlign w:val="center"/>
          </w:tcPr>
          <w:p w14:paraId="2CBE8853" w14:textId="77777777" w:rsidR="00701F53" w:rsidRPr="009D71EF" w:rsidRDefault="00701F53" w:rsidP="009D71EF">
            <w:pPr>
              <w:jc w:val="center"/>
              <w:rPr>
                <w:rFonts w:eastAsia="Calibri"/>
                <w:color w:val="000000"/>
                <w:sz w:val="16"/>
                <w:szCs w:val="16"/>
              </w:rPr>
            </w:pPr>
          </w:p>
          <w:p w14:paraId="248093DF"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125 (99.2)</w:t>
            </w:r>
          </w:p>
          <w:p w14:paraId="73B5A2EE"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 (0.8)</w:t>
            </w:r>
          </w:p>
        </w:tc>
        <w:tc>
          <w:tcPr>
            <w:tcW w:w="900" w:type="dxa"/>
            <w:tcBorders>
              <w:top w:val="single" w:sz="4" w:space="0" w:color="auto"/>
              <w:left w:val="single" w:sz="4" w:space="0" w:color="auto"/>
              <w:right w:val="thickThinSmallGap" w:sz="18" w:space="0" w:color="auto"/>
            </w:tcBorders>
            <w:shd w:val="clear" w:color="auto" w:fill="auto"/>
            <w:vAlign w:val="center"/>
          </w:tcPr>
          <w:p w14:paraId="1A388B4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8.75 (0.003)</w:t>
            </w:r>
          </w:p>
        </w:tc>
      </w:tr>
      <w:tr w:rsidR="00701F53" w:rsidRPr="009D71EF" w14:paraId="1A1BB8A7" w14:textId="77777777" w:rsidTr="00701F53">
        <w:trPr>
          <w:trHeight w:val="572"/>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5B337E99"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 xml:space="preserve">Living near industrial area </w:t>
            </w:r>
          </w:p>
          <w:p w14:paraId="618C9EA7"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6AAF5C29"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Yes</w:t>
            </w:r>
          </w:p>
        </w:tc>
        <w:tc>
          <w:tcPr>
            <w:tcW w:w="1440" w:type="dxa"/>
            <w:tcBorders>
              <w:top w:val="single" w:sz="4" w:space="0" w:color="auto"/>
              <w:left w:val="single" w:sz="12" w:space="0" w:color="auto"/>
              <w:right w:val="single" w:sz="4" w:space="0" w:color="auto"/>
            </w:tcBorders>
            <w:shd w:val="clear" w:color="auto" w:fill="auto"/>
            <w:vAlign w:val="center"/>
          </w:tcPr>
          <w:p w14:paraId="646F7585" w14:textId="77777777" w:rsidR="00701F53" w:rsidRPr="009D71EF" w:rsidRDefault="00701F53" w:rsidP="009D71EF">
            <w:pPr>
              <w:jc w:val="center"/>
              <w:rPr>
                <w:rFonts w:eastAsia="Calibri"/>
                <w:color w:val="000000"/>
                <w:sz w:val="16"/>
                <w:szCs w:val="16"/>
              </w:rPr>
            </w:pPr>
          </w:p>
          <w:p w14:paraId="22FC6D59"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107 (84.9)</w:t>
            </w:r>
          </w:p>
          <w:p w14:paraId="48FBB6BD"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19 (15.1)</w:t>
            </w:r>
          </w:p>
        </w:tc>
        <w:tc>
          <w:tcPr>
            <w:tcW w:w="1440" w:type="dxa"/>
            <w:tcBorders>
              <w:top w:val="single" w:sz="4" w:space="0" w:color="auto"/>
              <w:left w:val="single" w:sz="4" w:space="0" w:color="auto"/>
              <w:right w:val="single" w:sz="4" w:space="0" w:color="auto"/>
            </w:tcBorders>
            <w:shd w:val="clear" w:color="auto" w:fill="auto"/>
            <w:vAlign w:val="center"/>
          </w:tcPr>
          <w:p w14:paraId="7B9E4E78" w14:textId="77777777" w:rsidR="00701F53" w:rsidRPr="009D71EF" w:rsidRDefault="00701F53" w:rsidP="009D71EF">
            <w:pPr>
              <w:jc w:val="center"/>
              <w:rPr>
                <w:rFonts w:eastAsia="Calibri"/>
                <w:color w:val="000000"/>
                <w:sz w:val="16"/>
                <w:szCs w:val="16"/>
              </w:rPr>
            </w:pPr>
          </w:p>
          <w:p w14:paraId="03353B5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117 (92.9)</w:t>
            </w:r>
          </w:p>
          <w:p w14:paraId="2C3177A8"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9 (7.1)</w:t>
            </w:r>
          </w:p>
        </w:tc>
        <w:tc>
          <w:tcPr>
            <w:tcW w:w="900" w:type="dxa"/>
            <w:tcBorders>
              <w:top w:val="single" w:sz="4" w:space="0" w:color="auto"/>
              <w:left w:val="single" w:sz="4" w:space="0" w:color="auto"/>
              <w:right w:val="thickThinSmallGap" w:sz="18" w:space="0" w:color="auto"/>
            </w:tcBorders>
            <w:shd w:val="clear" w:color="auto" w:fill="auto"/>
            <w:vAlign w:val="center"/>
          </w:tcPr>
          <w:p w14:paraId="00C82AB9"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 4.02 (0.045)</w:t>
            </w:r>
          </w:p>
        </w:tc>
      </w:tr>
      <w:tr w:rsidR="00701F53" w:rsidRPr="009D71EF" w14:paraId="2D249047" w14:textId="77777777" w:rsidTr="00701F53">
        <w:trPr>
          <w:trHeight w:val="512"/>
          <w:jc w:val="center"/>
        </w:trPr>
        <w:tc>
          <w:tcPr>
            <w:tcW w:w="2610" w:type="dxa"/>
            <w:tcBorders>
              <w:top w:val="single" w:sz="4" w:space="0" w:color="auto"/>
              <w:left w:val="thinThickSmallGap" w:sz="12" w:space="0" w:color="auto"/>
              <w:right w:val="single" w:sz="12" w:space="0" w:color="auto"/>
            </w:tcBorders>
            <w:shd w:val="clear" w:color="auto" w:fill="auto"/>
            <w:vAlign w:val="center"/>
          </w:tcPr>
          <w:p w14:paraId="3487900C" w14:textId="77777777" w:rsidR="00701F53" w:rsidRPr="009D71EF" w:rsidRDefault="00701F53" w:rsidP="009D71EF">
            <w:pPr>
              <w:rPr>
                <w:rFonts w:eastAsia="Calibri"/>
                <w:b/>
                <w:bCs/>
                <w:color w:val="000000"/>
                <w:sz w:val="16"/>
                <w:szCs w:val="16"/>
              </w:rPr>
            </w:pPr>
            <w:r w:rsidRPr="009D71EF">
              <w:rPr>
                <w:rFonts w:eastAsia="Calibri"/>
                <w:b/>
                <w:bCs/>
                <w:color w:val="000000"/>
                <w:sz w:val="16"/>
                <w:szCs w:val="16"/>
              </w:rPr>
              <w:t>Living near agriculture area</w:t>
            </w:r>
          </w:p>
          <w:p w14:paraId="4FADF63C" w14:textId="77777777" w:rsidR="00701F53" w:rsidRPr="009D71EF" w:rsidRDefault="00701F53"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5FCC4422" w14:textId="77777777" w:rsidR="00701F53" w:rsidRPr="009D71EF" w:rsidRDefault="00701F53" w:rsidP="009D71EF">
            <w:pPr>
              <w:ind w:left="284"/>
              <w:rPr>
                <w:rFonts w:eastAsia="Calibri"/>
                <w:b/>
                <w:bCs/>
                <w:color w:val="000000"/>
                <w:sz w:val="16"/>
                <w:szCs w:val="16"/>
              </w:rPr>
            </w:pPr>
            <w:r w:rsidRPr="009D71EF">
              <w:rPr>
                <w:rFonts w:eastAsia="Calibri"/>
                <w:color w:val="000000"/>
                <w:sz w:val="16"/>
                <w:szCs w:val="16"/>
                <w:lang w:bidi="ar-EG"/>
              </w:rPr>
              <w:t>Yes</w:t>
            </w:r>
          </w:p>
        </w:tc>
        <w:tc>
          <w:tcPr>
            <w:tcW w:w="1440" w:type="dxa"/>
            <w:tcBorders>
              <w:top w:val="single" w:sz="4" w:space="0" w:color="auto"/>
              <w:left w:val="single" w:sz="12" w:space="0" w:color="auto"/>
              <w:right w:val="single" w:sz="4" w:space="0" w:color="auto"/>
            </w:tcBorders>
            <w:shd w:val="clear" w:color="auto" w:fill="auto"/>
            <w:vAlign w:val="center"/>
          </w:tcPr>
          <w:p w14:paraId="3A5EB6E6" w14:textId="77777777" w:rsidR="00701F53" w:rsidRPr="009D71EF" w:rsidRDefault="00701F53" w:rsidP="009D71EF">
            <w:pPr>
              <w:jc w:val="center"/>
              <w:rPr>
                <w:rFonts w:eastAsia="Calibri"/>
                <w:color w:val="000000"/>
                <w:sz w:val="16"/>
                <w:szCs w:val="16"/>
              </w:rPr>
            </w:pPr>
          </w:p>
          <w:p w14:paraId="5E9B7AA2"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72 (57.1)</w:t>
            </w:r>
          </w:p>
          <w:p w14:paraId="0DBC73F8"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54 (42.9)</w:t>
            </w:r>
          </w:p>
        </w:tc>
        <w:tc>
          <w:tcPr>
            <w:tcW w:w="1440" w:type="dxa"/>
            <w:tcBorders>
              <w:top w:val="single" w:sz="4" w:space="0" w:color="auto"/>
              <w:left w:val="single" w:sz="4" w:space="0" w:color="auto"/>
              <w:right w:val="single" w:sz="4" w:space="0" w:color="auto"/>
            </w:tcBorders>
            <w:shd w:val="clear" w:color="auto" w:fill="auto"/>
            <w:vAlign w:val="center"/>
          </w:tcPr>
          <w:p w14:paraId="11B99FC7" w14:textId="77777777" w:rsidR="00701F53" w:rsidRPr="009D71EF" w:rsidRDefault="00701F53" w:rsidP="009D71EF">
            <w:pPr>
              <w:jc w:val="center"/>
              <w:rPr>
                <w:rFonts w:eastAsia="Calibri"/>
                <w:color w:val="000000"/>
                <w:sz w:val="16"/>
                <w:szCs w:val="16"/>
              </w:rPr>
            </w:pPr>
          </w:p>
          <w:p w14:paraId="19334EFE"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124 (98.4)</w:t>
            </w:r>
          </w:p>
          <w:p w14:paraId="606A1481" w14:textId="77777777" w:rsidR="00701F53" w:rsidRPr="009D71EF" w:rsidRDefault="00701F53" w:rsidP="009D71EF">
            <w:pPr>
              <w:jc w:val="center"/>
              <w:rPr>
                <w:rFonts w:eastAsia="Calibri"/>
                <w:b/>
                <w:bCs/>
                <w:color w:val="000000"/>
                <w:sz w:val="16"/>
                <w:szCs w:val="16"/>
              </w:rPr>
            </w:pPr>
            <w:r w:rsidRPr="009D71EF">
              <w:rPr>
                <w:rFonts w:eastAsia="Calibri"/>
                <w:color w:val="000000"/>
                <w:sz w:val="16"/>
                <w:szCs w:val="16"/>
              </w:rPr>
              <w:t>2 (1.6)</w:t>
            </w:r>
          </w:p>
        </w:tc>
        <w:tc>
          <w:tcPr>
            <w:tcW w:w="900" w:type="dxa"/>
            <w:tcBorders>
              <w:top w:val="single" w:sz="4" w:space="0" w:color="auto"/>
              <w:left w:val="single" w:sz="4" w:space="0" w:color="auto"/>
              <w:right w:val="thickThinSmallGap" w:sz="18" w:space="0" w:color="auto"/>
            </w:tcBorders>
            <w:shd w:val="clear" w:color="auto" w:fill="auto"/>
            <w:vAlign w:val="center"/>
          </w:tcPr>
          <w:p w14:paraId="60A17579" w14:textId="77777777" w:rsidR="00701F53" w:rsidRPr="009D71EF" w:rsidRDefault="00701F53"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=62.08 (&lt;0.001*)</w:t>
            </w:r>
          </w:p>
        </w:tc>
      </w:tr>
    </w:tbl>
    <w:p w14:paraId="6EBFCE27" w14:textId="77777777" w:rsidR="009D71EF" w:rsidRPr="009D71EF" w:rsidRDefault="009D71EF" w:rsidP="00FA1ECF">
      <w:pPr>
        <w:suppressLineNumbers/>
        <w:spacing w:after="0" w:line="240" w:lineRule="auto"/>
        <w:ind w:left="862" w:firstLine="578"/>
        <w:rPr>
          <w:rFonts w:asciiTheme="majorBidi" w:hAnsiTheme="majorBidi" w:cstheme="majorBidi"/>
          <w:color w:val="000000" w:themeColor="text1"/>
          <w:sz w:val="16"/>
          <w:szCs w:val="16"/>
        </w:rPr>
      </w:pPr>
      <w:r w:rsidRPr="009D71EF">
        <w:rPr>
          <w:rFonts w:ascii="Times New Roman" w:eastAsia="Calibri" w:hAnsi="Times New Roman" w:cs="Times New Roman"/>
          <w:sz w:val="16"/>
          <w:szCs w:val="16"/>
        </w:rPr>
        <w:t>Ref is reference</w:t>
      </w:r>
      <w:r w:rsidRPr="009D71EF">
        <w:rPr>
          <w:rFonts w:asciiTheme="majorBidi" w:hAnsiTheme="majorBidi" w:cstheme="majorBidi"/>
          <w:color w:val="000000" w:themeColor="text1"/>
          <w:sz w:val="16"/>
          <w:szCs w:val="16"/>
        </w:rPr>
        <w:t xml:space="preserve">, </w:t>
      </w:r>
      <w:r w:rsidRPr="009D71EF">
        <w:rPr>
          <w:rFonts w:asciiTheme="majorBidi" w:hAnsiTheme="majorBidi" w:cstheme="majorBidi"/>
          <w:color w:val="000000" w:themeColor="text1"/>
          <w:sz w:val="16"/>
          <w:szCs w:val="16"/>
        </w:rPr>
        <w:sym w:font="Symbol" w:char="F063"/>
      </w:r>
      <w:r w:rsidRPr="009D71EF">
        <w:rPr>
          <w:rFonts w:asciiTheme="majorBidi" w:hAnsiTheme="majorBidi" w:cstheme="majorBidi"/>
          <w:color w:val="000000" w:themeColor="text1"/>
          <w:sz w:val="16"/>
          <w:szCs w:val="16"/>
          <w:vertAlign w:val="superscript"/>
        </w:rPr>
        <w:t>2</w:t>
      </w:r>
      <w:r w:rsidRPr="009D71EF">
        <w:rPr>
          <w:rFonts w:asciiTheme="majorBidi" w:hAnsiTheme="majorBidi" w:cstheme="majorBidi"/>
          <w:color w:val="000000" w:themeColor="text1"/>
          <w:sz w:val="16"/>
          <w:szCs w:val="16"/>
        </w:rPr>
        <w:t>:  Chi square test, *: Statistically significant at p &lt; 0.05.</w:t>
      </w:r>
    </w:p>
    <w:p w14:paraId="4F54B09E" w14:textId="77777777" w:rsidR="009D71EF" w:rsidRPr="009D71EF" w:rsidRDefault="009D71EF" w:rsidP="009D71EF">
      <w:pPr>
        <w:suppressLineNumbers/>
        <w:spacing w:after="0" w:line="360" w:lineRule="auto"/>
        <w:jc w:val="both"/>
        <w:rPr>
          <w:rFonts w:asciiTheme="majorBidi" w:hAnsiTheme="majorBidi" w:cstheme="majorBidi"/>
          <w:color w:val="000000" w:themeColor="text1"/>
          <w:sz w:val="24"/>
          <w:szCs w:val="24"/>
          <w:lang w:bidi="ar-EG"/>
        </w:rPr>
      </w:pPr>
    </w:p>
    <w:p w14:paraId="7F088060" w14:textId="77777777" w:rsidR="009D71EF" w:rsidRDefault="009D71EF" w:rsidP="009D71EF">
      <w:pPr>
        <w:tabs>
          <w:tab w:val="left" w:pos="590"/>
        </w:tabs>
        <w:rPr>
          <w:rFonts w:asciiTheme="majorBidi" w:hAnsiTheme="majorBidi" w:cstheme="majorBidi"/>
          <w:b/>
          <w:bCs/>
          <w:sz w:val="28"/>
          <w:szCs w:val="28"/>
        </w:rPr>
      </w:pPr>
    </w:p>
    <w:p w14:paraId="0431E10F" w14:textId="77777777" w:rsidR="009D71EF" w:rsidRDefault="009D71EF" w:rsidP="009D71EF">
      <w:pPr>
        <w:tabs>
          <w:tab w:val="left" w:pos="590"/>
        </w:tabs>
        <w:rPr>
          <w:rFonts w:asciiTheme="majorBidi" w:hAnsiTheme="majorBidi" w:cstheme="majorBidi"/>
          <w:b/>
          <w:bCs/>
          <w:sz w:val="28"/>
          <w:szCs w:val="28"/>
        </w:rPr>
      </w:pPr>
    </w:p>
    <w:p w14:paraId="0893AB6F" w14:textId="77777777" w:rsidR="009D71EF" w:rsidRDefault="009D71EF" w:rsidP="009D71EF">
      <w:pPr>
        <w:tabs>
          <w:tab w:val="left" w:pos="590"/>
        </w:tabs>
        <w:rPr>
          <w:rFonts w:asciiTheme="majorBidi" w:hAnsiTheme="majorBidi" w:cstheme="majorBidi"/>
          <w:b/>
          <w:bCs/>
          <w:sz w:val="28"/>
          <w:szCs w:val="28"/>
        </w:rPr>
      </w:pPr>
    </w:p>
    <w:p w14:paraId="24247088" w14:textId="77777777" w:rsidR="009D71EF" w:rsidRDefault="009D71EF" w:rsidP="009D71EF">
      <w:pPr>
        <w:tabs>
          <w:tab w:val="left" w:pos="590"/>
        </w:tabs>
        <w:rPr>
          <w:rFonts w:asciiTheme="majorBidi" w:hAnsiTheme="majorBidi" w:cstheme="majorBidi"/>
          <w:b/>
          <w:bCs/>
          <w:sz w:val="28"/>
          <w:szCs w:val="28"/>
        </w:rPr>
      </w:pPr>
    </w:p>
    <w:p w14:paraId="24FDD585" w14:textId="77777777" w:rsidR="009D71EF" w:rsidRDefault="009D71EF" w:rsidP="009D71EF">
      <w:pPr>
        <w:tabs>
          <w:tab w:val="left" w:pos="590"/>
        </w:tabs>
        <w:rPr>
          <w:rFonts w:asciiTheme="majorBidi" w:hAnsiTheme="majorBidi" w:cstheme="majorBidi"/>
          <w:b/>
          <w:bCs/>
          <w:sz w:val="28"/>
          <w:szCs w:val="28"/>
        </w:rPr>
      </w:pPr>
    </w:p>
    <w:p w14:paraId="38F50710" w14:textId="77777777" w:rsidR="009D71EF" w:rsidRDefault="009D71EF" w:rsidP="009D71EF">
      <w:pPr>
        <w:tabs>
          <w:tab w:val="left" w:pos="590"/>
        </w:tabs>
        <w:rPr>
          <w:rFonts w:asciiTheme="majorBidi" w:hAnsiTheme="majorBidi" w:cstheme="majorBidi"/>
          <w:b/>
          <w:bCs/>
          <w:sz w:val="28"/>
          <w:szCs w:val="28"/>
        </w:rPr>
      </w:pPr>
    </w:p>
    <w:p w14:paraId="2B1CD00C" w14:textId="77777777" w:rsidR="009D71EF" w:rsidRDefault="009D71EF" w:rsidP="009D71EF">
      <w:pPr>
        <w:tabs>
          <w:tab w:val="left" w:pos="590"/>
        </w:tabs>
        <w:rPr>
          <w:rFonts w:asciiTheme="majorBidi" w:hAnsiTheme="majorBidi" w:cstheme="majorBidi"/>
          <w:b/>
          <w:bCs/>
          <w:sz w:val="28"/>
          <w:szCs w:val="28"/>
        </w:rPr>
      </w:pPr>
    </w:p>
    <w:p w14:paraId="0B663108" w14:textId="77777777" w:rsidR="009D71EF" w:rsidRDefault="009D71EF" w:rsidP="009D71EF">
      <w:pPr>
        <w:tabs>
          <w:tab w:val="left" w:pos="590"/>
        </w:tabs>
        <w:rPr>
          <w:rFonts w:asciiTheme="majorBidi" w:hAnsiTheme="majorBidi" w:cstheme="majorBidi"/>
          <w:b/>
          <w:bCs/>
          <w:sz w:val="28"/>
          <w:szCs w:val="28"/>
        </w:rPr>
      </w:pPr>
    </w:p>
    <w:p w14:paraId="6A73BD1F" w14:textId="77777777" w:rsidR="009D71EF" w:rsidRDefault="009D71EF" w:rsidP="009D71EF">
      <w:pPr>
        <w:tabs>
          <w:tab w:val="left" w:pos="590"/>
        </w:tabs>
        <w:rPr>
          <w:rFonts w:asciiTheme="majorBidi" w:hAnsiTheme="majorBidi" w:cstheme="majorBidi"/>
          <w:b/>
          <w:bCs/>
          <w:sz w:val="28"/>
          <w:szCs w:val="28"/>
        </w:rPr>
      </w:pPr>
    </w:p>
    <w:p w14:paraId="752B3775" w14:textId="77777777" w:rsidR="009D71EF" w:rsidRDefault="009D71EF" w:rsidP="009D71EF">
      <w:pPr>
        <w:tabs>
          <w:tab w:val="left" w:pos="590"/>
        </w:tabs>
        <w:rPr>
          <w:rFonts w:asciiTheme="majorBidi" w:hAnsiTheme="majorBidi" w:cstheme="majorBidi"/>
          <w:b/>
          <w:bCs/>
          <w:sz w:val="28"/>
          <w:szCs w:val="28"/>
        </w:rPr>
      </w:pPr>
    </w:p>
    <w:p w14:paraId="15FB849C" w14:textId="77777777" w:rsidR="009D71EF" w:rsidRDefault="009D71EF" w:rsidP="009D71EF">
      <w:pPr>
        <w:tabs>
          <w:tab w:val="left" w:pos="590"/>
        </w:tabs>
        <w:rPr>
          <w:rFonts w:asciiTheme="majorBidi" w:hAnsiTheme="majorBidi" w:cstheme="majorBidi"/>
          <w:b/>
          <w:bCs/>
          <w:sz w:val="28"/>
          <w:szCs w:val="28"/>
        </w:rPr>
      </w:pPr>
    </w:p>
    <w:p w14:paraId="6D1B06F2" w14:textId="77777777" w:rsidR="009D71EF" w:rsidRDefault="009D71EF" w:rsidP="009D71EF">
      <w:pPr>
        <w:tabs>
          <w:tab w:val="left" w:pos="590"/>
        </w:tabs>
        <w:rPr>
          <w:rFonts w:asciiTheme="majorBidi" w:hAnsiTheme="majorBidi" w:cstheme="majorBidi"/>
          <w:b/>
          <w:bCs/>
          <w:sz w:val="28"/>
          <w:szCs w:val="28"/>
        </w:rPr>
      </w:pPr>
    </w:p>
    <w:p w14:paraId="40E66D8C" w14:textId="77777777" w:rsidR="009D71EF" w:rsidRDefault="009D71EF" w:rsidP="009D71EF">
      <w:pPr>
        <w:tabs>
          <w:tab w:val="left" w:pos="590"/>
        </w:tabs>
        <w:rPr>
          <w:rFonts w:asciiTheme="majorBidi" w:hAnsiTheme="majorBidi" w:cstheme="majorBidi"/>
          <w:b/>
          <w:bCs/>
          <w:sz w:val="28"/>
          <w:szCs w:val="28"/>
        </w:rPr>
      </w:pPr>
    </w:p>
    <w:p w14:paraId="6305629B" w14:textId="77777777" w:rsidR="009D71EF" w:rsidRDefault="009D71EF" w:rsidP="009D71EF">
      <w:pPr>
        <w:tabs>
          <w:tab w:val="left" w:pos="590"/>
        </w:tabs>
        <w:rPr>
          <w:rFonts w:asciiTheme="majorBidi" w:hAnsiTheme="majorBidi" w:cstheme="majorBidi"/>
          <w:b/>
          <w:bCs/>
          <w:sz w:val="28"/>
          <w:szCs w:val="28"/>
        </w:rPr>
      </w:pPr>
    </w:p>
    <w:p w14:paraId="60A4D0D6" w14:textId="77777777" w:rsidR="009D71EF" w:rsidRDefault="009D71EF" w:rsidP="009D71EF">
      <w:pPr>
        <w:tabs>
          <w:tab w:val="left" w:pos="590"/>
        </w:tabs>
        <w:rPr>
          <w:rFonts w:asciiTheme="majorBidi" w:hAnsiTheme="majorBidi" w:cstheme="majorBidi"/>
          <w:b/>
          <w:bCs/>
          <w:sz w:val="28"/>
          <w:szCs w:val="28"/>
        </w:rPr>
      </w:pPr>
    </w:p>
    <w:p w14:paraId="2DEC9D9A" w14:textId="77777777" w:rsidR="009D71EF" w:rsidRDefault="009D71EF" w:rsidP="009D71EF">
      <w:pPr>
        <w:tabs>
          <w:tab w:val="left" w:pos="590"/>
        </w:tabs>
        <w:rPr>
          <w:rFonts w:asciiTheme="majorBidi" w:hAnsiTheme="majorBidi" w:cstheme="majorBidi"/>
          <w:b/>
          <w:bCs/>
          <w:sz w:val="28"/>
          <w:szCs w:val="28"/>
        </w:rPr>
      </w:pPr>
    </w:p>
    <w:p w14:paraId="6966DA16" w14:textId="77777777" w:rsidR="009D71EF" w:rsidRDefault="009D71EF" w:rsidP="009D71EF">
      <w:pPr>
        <w:tabs>
          <w:tab w:val="left" w:pos="590"/>
        </w:tabs>
        <w:rPr>
          <w:rFonts w:asciiTheme="majorBidi" w:hAnsiTheme="majorBidi" w:cstheme="majorBidi"/>
          <w:b/>
          <w:bCs/>
          <w:sz w:val="28"/>
          <w:szCs w:val="28"/>
        </w:rPr>
      </w:pPr>
    </w:p>
    <w:p w14:paraId="29C9603A" w14:textId="77777777" w:rsidR="009D71EF" w:rsidRPr="009D71EF" w:rsidRDefault="009D71EF" w:rsidP="006C0AA4">
      <w:pPr>
        <w:suppressLineNumbers/>
        <w:spacing w:after="0" w:line="240" w:lineRule="auto"/>
        <w:ind w:left="1134" w:right="1138"/>
        <w:rPr>
          <w:rFonts w:ascii="Times New Roman" w:eastAsia="Calibri" w:hAnsi="Times New Roman" w:cs="Times New Roman"/>
          <w:b/>
          <w:bCs/>
          <w:color w:val="000000"/>
          <w:lang w:bidi="ar-EG"/>
        </w:rPr>
      </w:pPr>
      <w:r w:rsidRPr="009D71EF">
        <w:rPr>
          <w:rFonts w:ascii="Times New Roman" w:eastAsia="Calibri" w:hAnsi="Times New Roman" w:cs="Times New Roman"/>
          <w:b/>
          <w:bCs/>
          <w:color w:val="000000"/>
          <w:sz w:val="20"/>
          <w:szCs w:val="20"/>
        </w:rPr>
        <w:t xml:space="preserve">Table (3): </w:t>
      </w:r>
      <w:bookmarkStart w:id="2" w:name="_Hlk145242546"/>
      <w:r w:rsidRPr="009D71EF">
        <w:rPr>
          <w:rFonts w:ascii="Times New Roman" w:eastAsia="Calibri" w:hAnsi="Times New Roman" w:cs="Times New Roman"/>
          <w:b/>
          <w:bCs/>
          <w:color w:val="000000"/>
          <w:sz w:val="20"/>
          <w:szCs w:val="20"/>
          <w:lang w:bidi="ar-EG"/>
        </w:rPr>
        <w:t>Risk of ADHD in relation to lifestyle of the child, exposure to electromagnetic radiation, and dietary and snacking habits</w:t>
      </w:r>
      <w:r w:rsidRPr="009D71EF">
        <w:rPr>
          <w:rFonts w:ascii="Times New Roman" w:eastAsia="Times New Roman" w:hAnsi="Times New Roman" w:cs="Times New Roman"/>
          <w:b/>
          <w:bCs/>
          <w:color w:val="000000"/>
          <w:sz w:val="20"/>
          <w:szCs w:val="20"/>
        </w:rPr>
        <w:t xml:space="preserve"> </w:t>
      </w:r>
      <w:bookmarkEnd w:id="2"/>
      <w:r w:rsidRPr="009D71EF">
        <w:rPr>
          <w:rFonts w:ascii="Times New Roman" w:eastAsia="Times New Roman" w:hAnsi="Times New Roman" w:cs="Times New Roman"/>
          <w:b/>
          <w:bCs/>
          <w:color w:val="000000"/>
          <w:sz w:val="20"/>
          <w:szCs w:val="20"/>
        </w:rPr>
        <w:t>(Pediatric Alexandria University Hospital, 2022).</w:t>
      </w:r>
    </w:p>
    <w:tbl>
      <w:tblPr>
        <w:tblStyle w:val="TableGrid1"/>
        <w:tblW w:w="7170" w:type="dxa"/>
        <w:jc w:val="center"/>
        <w:tblBorders>
          <w:top w:val="thinThickSmallGap" w:sz="18" w:space="0" w:color="auto"/>
          <w:left w:val="thinThickSmallGap" w:sz="18" w:space="0" w:color="auto"/>
          <w:bottom w:val="thickThinSmallGap" w:sz="18" w:space="0" w:color="auto"/>
          <w:right w:val="thickThinSmallGap" w:sz="18" w:space="0" w:color="auto"/>
        </w:tblBorders>
        <w:tblLayout w:type="fixed"/>
        <w:tblCellMar>
          <w:left w:w="6" w:type="dxa"/>
          <w:right w:w="6" w:type="dxa"/>
        </w:tblCellMar>
        <w:tblLook w:val="04A0" w:firstRow="1" w:lastRow="0" w:firstColumn="1" w:lastColumn="0" w:noHBand="0" w:noVBand="1"/>
      </w:tblPr>
      <w:tblGrid>
        <w:gridCol w:w="3375"/>
        <w:gridCol w:w="7"/>
        <w:gridCol w:w="1349"/>
        <w:gridCol w:w="1449"/>
        <w:gridCol w:w="990"/>
      </w:tblGrid>
      <w:tr w:rsidR="009D71EF" w:rsidRPr="009D71EF" w14:paraId="0E96BD59" w14:textId="77777777" w:rsidTr="009D71EF">
        <w:trPr>
          <w:jc w:val="center"/>
        </w:trPr>
        <w:tc>
          <w:tcPr>
            <w:tcW w:w="3375" w:type="dxa"/>
            <w:tcBorders>
              <w:top w:val="thinThickSmallGap" w:sz="12" w:space="0" w:color="auto"/>
              <w:left w:val="thinThickSmallGap" w:sz="12" w:space="0" w:color="auto"/>
              <w:bottom w:val="nil"/>
              <w:right w:val="single" w:sz="12" w:space="0" w:color="auto"/>
            </w:tcBorders>
            <w:shd w:val="clear" w:color="auto" w:fill="auto"/>
            <w:vAlign w:val="center"/>
          </w:tcPr>
          <w:p w14:paraId="2D7D4991"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Risk factors</w:t>
            </w:r>
          </w:p>
        </w:tc>
        <w:tc>
          <w:tcPr>
            <w:tcW w:w="1356" w:type="dxa"/>
            <w:gridSpan w:val="2"/>
            <w:tcBorders>
              <w:top w:val="thinThickSmallGap" w:sz="12" w:space="0" w:color="auto"/>
              <w:left w:val="single" w:sz="12" w:space="0" w:color="auto"/>
              <w:bottom w:val="single" w:sz="4" w:space="0" w:color="auto"/>
            </w:tcBorders>
            <w:shd w:val="clear" w:color="auto" w:fill="auto"/>
            <w:vAlign w:val="center"/>
          </w:tcPr>
          <w:p w14:paraId="3A7C17DE"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 xml:space="preserve">Case </w:t>
            </w:r>
            <w:r w:rsidRPr="009D71EF">
              <w:rPr>
                <w:rFonts w:eastAsia="Calibri"/>
                <w:b/>
                <w:bCs/>
                <w:color w:val="000000"/>
                <w:sz w:val="16"/>
                <w:szCs w:val="16"/>
              </w:rPr>
              <w:br/>
              <w:t>(n = 126)</w:t>
            </w:r>
          </w:p>
        </w:tc>
        <w:tc>
          <w:tcPr>
            <w:tcW w:w="1449" w:type="dxa"/>
            <w:tcBorders>
              <w:top w:val="thinThickSmallGap" w:sz="12" w:space="0" w:color="auto"/>
              <w:bottom w:val="single" w:sz="4" w:space="0" w:color="auto"/>
              <w:right w:val="single" w:sz="4" w:space="0" w:color="auto"/>
            </w:tcBorders>
            <w:shd w:val="clear" w:color="auto" w:fill="auto"/>
            <w:vAlign w:val="center"/>
          </w:tcPr>
          <w:p w14:paraId="45AC7178"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 xml:space="preserve">Control </w:t>
            </w:r>
            <w:r w:rsidRPr="009D71EF">
              <w:rPr>
                <w:rFonts w:eastAsia="Calibri"/>
                <w:b/>
                <w:bCs/>
                <w:color w:val="000000"/>
                <w:sz w:val="16"/>
                <w:szCs w:val="16"/>
              </w:rPr>
              <w:br/>
              <w:t>(n = 126)</w:t>
            </w:r>
          </w:p>
        </w:tc>
        <w:tc>
          <w:tcPr>
            <w:tcW w:w="990" w:type="dxa"/>
            <w:vMerge w:val="restart"/>
            <w:tcBorders>
              <w:top w:val="thinThickSmallGap" w:sz="12" w:space="0" w:color="auto"/>
              <w:left w:val="single" w:sz="4" w:space="0" w:color="auto"/>
            </w:tcBorders>
            <w:vAlign w:val="center"/>
          </w:tcPr>
          <w:p w14:paraId="0389EFED"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Test of significance</w:t>
            </w:r>
          </w:p>
          <w:p w14:paraId="5DC5F6B7"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(p-value)</w:t>
            </w:r>
          </w:p>
        </w:tc>
      </w:tr>
      <w:tr w:rsidR="009D71EF" w:rsidRPr="009D71EF" w14:paraId="76A597AB" w14:textId="77777777" w:rsidTr="009D71EF">
        <w:trPr>
          <w:trHeight w:val="458"/>
          <w:jc w:val="center"/>
        </w:trPr>
        <w:tc>
          <w:tcPr>
            <w:tcW w:w="3375" w:type="dxa"/>
            <w:tcBorders>
              <w:top w:val="nil"/>
              <w:left w:val="thinThickSmallGap" w:sz="12" w:space="0" w:color="auto"/>
              <w:bottom w:val="single" w:sz="12" w:space="0" w:color="auto"/>
              <w:right w:val="single" w:sz="12" w:space="0" w:color="auto"/>
            </w:tcBorders>
            <w:shd w:val="clear" w:color="auto" w:fill="auto"/>
            <w:vAlign w:val="center"/>
          </w:tcPr>
          <w:p w14:paraId="47EAC444" w14:textId="77777777" w:rsidR="009D71EF" w:rsidRPr="009D71EF" w:rsidRDefault="009D71EF" w:rsidP="009D71EF">
            <w:pPr>
              <w:spacing w:before="20" w:after="20"/>
              <w:rPr>
                <w:rFonts w:eastAsia="Calibri"/>
                <w:b/>
                <w:bCs/>
                <w:color w:val="000000"/>
                <w:sz w:val="16"/>
                <w:szCs w:val="16"/>
              </w:rPr>
            </w:pPr>
          </w:p>
        </w:tc>
        <w:tc>
          <w:tcPr>
            <w:tcW w:w="1356" w:type="dxa"/>
            <w:gridSpan w:val="2"/>
            <w:tcBorders>
              <w:top w:val="single" w:sz="4" w:space="0" w:color="auto"/>
              <w:left w:val="single" w:sz="12" w:space="0" w:color="auto"/>
              <w:bottom w:val="single" w:sz="12" w:space="0" w:color="auto"/>
            </w:tcBorders>
            <w:shd w:val="clear" w:color="auto" w:fill="auto"/>
            <w:vAlign w:val="center"/>
          </w:tcPr>
          <w:p w14:paraId="147842BE"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No. (%)</w:t>
            </w:r>
          </w:p>
        </w:tc>
        <w:tc>
          <w:tcPr>
            <w:tcW w:w="1449" w:type="dxa"/>
            <w:tcBorders>
              <w:top w:val="single" w:sz="4" w:space="0" w:color="auto"/>
              <w:bottom w:val="single" w:sz="12" w:space="0" w:color="auto"/>
              <w:right w:val="single" w:sz="4" w:space="0" w:color="auto"/>
            </w:tcBorders>
            <w:shd w:val="clear" w:color="auto" w:fill="auto"/>
            <w:vAlign w:val="center"/>
          </w:tcPr>
          <w:p w14:paraId="64A524EC" w14:textId="77777777" w:rsidR="009D71EF" w:rsidRPr="009D71EF" w:rsidRDefault="009D71EF" w:rsidP="009D71EF">
            <w:pPr>
              <w:spacing w:before="20" w:after="20"/>
              <w:jc w:val="center"/>
              <w:rPr>
                <w:rFonts w:eastAsia="Calibri"/>
                <w:b/>
                <w:bCs/>
                <w:color w:val="000000"/>
                <w:sz w:val="16"/>
                <w:szCs w:val="16"/>
              </w:rPr>
            </w:pPr>
            <w:r w:rsidRPr="009D71EF">
              <w:rPr>
                <w:rFonts w:eastAsia="Calibri"/>
                <w:b/>
                <w:bCs/>
                <w:color w:val="000000"/>
                <w:sz w:val="16"/>
                <w:szCs w:val="16"/>
              </w:rPr>
              <w:t>No. (%).</w:t>
            </w:r>
          </w:p>
        </w:tc>
        <w:tc>
          <w:tcPr>
            <w:tcW w:w="990" w:type="dxa"/>
            <w:vMerge/>
            <w:tcBorders>
              <w:left w:val="single" w:sz="4" w:space="0" w:color="auto"/>
              <w:bottom w:val="single" w:sz="12" w:space="0" w:color="auto"/>
            </w:tcBorders>
            <w:shd w:val="clear" w:color="auto" w:fill="auto"/>
            <w:vAlign w:val="center"/>
          </w:tcPr>
          <w:p w14:paraId="2E8670E4" w14:textId="77777777" w:rsidR="009D71EF" w:rsidRPr="009D71EF" w:rsidRDefault="009D71EF" w:rsidP="009D71EF">
            <w:pPr>
              <w:spacing w:before="20" w:after="20"/>
              <w:jc w:val="center"/>
              <w:rPr>
                <w:rFonts w:eastAsia="Calibri"/>
                <w:b/>
                <w:bCs/>
                <w:color w:val="000000"/>
                <w:sz w:val="16"/>
                <w:szCs w:val="16"/>
              </w:rPr>
            </w:pPr>
          </w:p>
        </w:tc>
      </w:tr>
      <w:tr w:rsidR="009D71EF" w:rsidRPr="009D71EF" w14:paraId="05BCF07A" w14:textId="77777777" w:rsidTr="009D71EF">
        <w:trPr>
          <w:trHeight w:val="692"/>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49B867D7" w14:textId="77777777" w:rsidR="009D71EF" w:rsidRPr="009D71EF" w:rsidRDefault="009D71EF" w:rsidP="009D71EF">
            <w:pPr>
              <w:spacing w:before="20" w:after="20"/>
              <w:rPr>
                <w:rFonts w:eastAsia="Calibri"/>
                <w:b/>
                <w:bCs/>
                <w:color w:val="000000"/>
                <w:sz w:val="16"/>
                <w:szCs w:val="16"/>
              </w:rPr>
            </w:pPr>
            <w:r w:rsidRPr="009D71EF">
              <w:rPr>
                <w:rFonts w:eastAsia="Calibri"/>
                <w:b/>
                <w:bCs/>
                <w:color w:val="000000"/>
                <w:sz w:val="16"/>
                <w:szCs w:val="16"/>
              </w:rPr>
              <w:t xml:space="preserve">Child plays with plastic toys   </w:t>
            </w:r>
          </w:p>
          <w:p w14:paraId="42749286"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0D25FC58" w14:textId="77777777" w:rsidR="009D71EF" w:rsidRPr="009D71EF" w:rsidRDefault="009D71EF" w:rsidP="009D71EF">
            <w:pPr>
              <w:spacing w:before="20" w:after="20"/>
              <w:ind w:left="284"/>
              <w:rPr>
                <w:rFonts w:eastAsia="Calibri"/>
                <w:b/>
                <w:bCs/>
                <w:color w:val="000000"/>
                <w:sz w:val="16"/>
                <w:szCs w:val="16"/>
              </w:rPr>
            </w:pPr>
            <w:r w:rsidRPr="009D71EF">
              <w:rPr>
                <w:rFonts w:eastAsia="Calibri"/>
                <w:color w:val="000000"/>
                <w:sz w:val="16"/>
                <w:szCs w:val="16"/>
                <w:lang w:bidi="ar-EG"/>
              </w:rPr>
              <w:t>Yes</w:t>
            </w:r>
          </w:p>
        </w:tc>
        <w:tc>
          <w:tcPr>
            <w:tcW w:w="1356" w:type="dxa"/>
            <w:gridSpan w:val="2"/>
            <w:tcBorders>
              <w:top w:val="single" w:sz="4" w:space="0" w:color="auto"/>
              <w:left w:val="single" w:sz="12" w:space="0" w:color="auto"/>
              <w:right w:val="single" w:sz="4" w:space="0" w:color="auto"/>
            </w:tcBorders>
            <w:shd w:val="clear" w:color="auto" w:fill="auto"/>
            <w:vAlign w:val="center"/>
          </w:tcPr>
          <w:p w14:paraId="054E7166" w14:textId="77777777" w:rsidR="009D71EF" w:rsidRPr="009D71EF" w:rsidRDefault="009D71EF" w:rsidP="009D71EF">
            <w:pPr>
              <w:spacing w:before="20" w:after="20"/>
              <w:jc w:val="center"/>
              <w:rPr>
                <w:rFonts w:eastAsia="Calibri"/>
                <w:color w:val="000000"/>
                <w:sz w:val="16"/>
                <w:szCs w:val="16"/>
              </w:rPr>
            </w:pPr>
          </w:p>
          <w:p w14:paraId="2D60F6BA"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2 (1.6)</w:t>
            </w:r>
          </w:p>
          <w:p w14:paraId="7BE5F889"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124 (98.4)</w:t>
            </w:r>
          </w:p>
        </w:tc>
        <w:tc>
          <w:tcPr>
            <w:tcW w:w="1449" w:type="dxa"/>
            <w:tcBorders>
              <w:top w:val="single" w:sz="4" w:space="0" w:color="auto"/>
              <w:left w:val="single" w:sz="4" w:space="0" w:color="auto"/>
              <w:right w:val="single" w:sz="4" w:space="0" w:color="auto"/>
            </w:tcBorders>
            <w:shd w:val="clear" w:color="auto" w:fill="auto"/>
            <w:vAlign w:val="center"/>
          </w:tcPr>
          <w:p w14:paraId="407C9E19" w14:textId="77777777" w:rsidR="009D71EF" w:rsidRPr="009D71EF" w:rsidRDefault="009D71EF" w:rsidP="009D71EF">
            <w:pPr>
              <w:spacing w:before="20" w:after="20"/>
              <w:jc w:val="center"/>
              <w:rPr>
                <w:rFonts w:eastAsia="Calibri"/>
                <w:color w:val="000000"/>
                <w:sz w:val="16"/>
                <w:szCs w:val="16"/>
              </w:rPr>
            </w:pPr>
          </w:p>
          <w:p w14:paraId="07CA0884"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16 (12.7)</w:t>
            </w:r>
          </w:p>
          <w:p w14:paraId="6CB564DA"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110 (87.3)</w:t>
            </w:r>
          </w:p>
        </w:tc>
        <w:tc>
          <w:tcPr>
            <w:tcW w:w="990" w:type="dxa"/>
            <w:tcBorders>
              <w:top w:val="single" w:sz="4" w:space="0" w:color="auto"/>
              <w:left w:val="single" w:sz="4" w:space="0" w:color="auto"/>
            </w:tcBorders>
          </w:tcPr>
          <w:p w14:paraId="05EAE22E" w14:textId="77777777" w:rsidR="009D71EF" w:rsidRPr="009D71EF" w:rsidRDefault="009D71EF" w:rsidP="009D71EF">
            <w:pPr>
              <w:spacing w:before="20" w:after="20"/>
              <w:jc w:val="center"/>
              <w:rPr>
                <w:rFonts w:eastAsia="Calibri"/>
                <w:color w:val="000000"/>
                <w:sz w:val="16"/>
                <w:szCs w:val="16"/>
              </w:rPr>
            </w:pPr>
          </w:p>
          <w:p w14:paraId="1EF3B03E"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=11.73 (0.001*)</w:t>
            </w:r>
          </w:p>
        </w:tc>
      </w:tr>
      <w:tr w:rsidR="009D71EF" w:rsidRPr="009D71EF" w14:paraId="762BB89A" w14:textId="77777777" w:rsidTr="009D71EF">
        <w:trPr>
          <w:trHeight w:val="476"/>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3C622368" w14:textId="77777777" w:rsidR="009D71EF" w:rsidRPr="009D71EF" w:rsidRDefault="009D71EF" w:rsidP="009D71EF">
            <w:pPr>
              <w:spacing w:before="20" w:after="20"/>
              <w:rPr>
                <w:rFonts w:eastAsia="Calibri"/>
                <w:b/>
                <w:bCs/>
                <w:color w:val="000000"/>
                <w:sz w:val="16"/>
                <w:szCs w:val="16"/>
              </w:rPr>
            </w:pPr>
            <w:r w:rsidRPr="009D71EF">
              <w:rPr>
                <w:rFonts w:eastAsia="Calibri"/>
                <w:b/>
                <w:bCs/>
                <w:color w:val="000000"/>
                <w:sz w:val="16"/>
                <w:szCs w:val="16"/>
              </w:rPr>
              <w:t xml:space="preserve">Exposure of the child to household pesticides </w:t>
            </w:r>
          </w:p>
          <w:p w14:paraId="1BF51145"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23A4384B" w14:textId="77777777" w:rsidR="009D71EF" w:rsidRPr="009D71EF" w:rsidRDefault="009D71EF" w:rsidP="009D71EF">
            <w:pPr>
              <w:spacing w:before="20" w:after="20"/>
              <w:ind w:left="284"/>
              <w:rPr>
                <w:rFonts w:eastAsia="Calibri"/>
                <w:b/>
                <w:bCs/>
                <w:color w:val="000000"/>
                <w:sz w:val="16"/>
                <w:szCs w:val="16"/>
              </w:rPr>
            </w:pPr>
            <w:r w:rsidRPr="009D71EF">
              <w:rPr>
                <w:rFonts w:eastAsia="Calibri"/>
                <w:color w:val="000000"/>
                <w:sz w:val="16"/>
                <w:szCs w:val="16"/>
                <w:lang w:bidi="ar-EG"/>
              </w:rPr>
              <w:t>Yes</w:t>
            </w:r>
          </w:p>
        </w:tc>
        <w:tc>
          <w:tcPr>
            <w:tcW w:w="1356" w:type="dxa"/>
            <w:gridSpan w:val="2"/>
            <w:tcBorders>
              <w:top w:val="single" w:sz="4" w:space="0" w:color="auto"/>
              <w:left w:val="single" w:sz="12" w:space="0" w:color="auto"/>
              <w:right w:val="single" w:sz="4" w:space="0" w:color="auto"/>
            </w:tcBorders>
            <w:shd w:val="clear" w:color="auto" w:fill="auto"/>
            <w:vAlign w:val="center"/>
          </w:tcPr>
          <w:p w14:paraId="6E105FDF" w14:textId="77777777" w:rsidR="009D71EF" w:rsidRPr="009D71EF" w:rsidRDefault="009D71EF" w:rsidP="009D71EF">
            <w:pPr>
              <w:spacing w:before="20" w:after="20"/>
              <w:jc w:val="center"/>
              <w:rPr>
                <w:rFonts w:eastAsia="Calibri"/>
                <w:color w:val="000000"/>
                <w:sz w:val="16"/>
                <w:szCs w:val="16"/>
              </w:rPr>
            </w:pPr>
          </w:p>
          <w:p w14:paraId="053AEAEC"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11 (8.7)</w:t>
            </w:r>
          </w:p>
          <w:p w14:paraId="40530B6B"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115 (91.3)</w:t>
            </w:r>
          </w:p>
        </w:tc>
        <w:tc>
          <w:tcPr>
            <w:tcW w:w="1449" w:type="dxa"/>
            <w:tcBorders>
              <w:top w:val="single" w:sz="4" w:space="0" w:color="auto"/>
              <w:left w:val="single" w:sz="4" w:space="0" w:color="auto"/>
              <w:right w:val="single" w:sz="4" w:space="0" w:color="auto"/>
            </w:tcBorders>
            <w:shd w:val="clear" w:color="auto" w:fill="auto"/>
            <w:vAlign w:val="center"/>
          </w:tcPr>
          <w:p w14:paraId="4CE9DDBD" w14:textId="77777777" w:rsidR="009D71EF" w:rsidRPr="009D71EF" w:rsidRDefault="009D71EF" w:rsidP="009D71EF">
            <w:pPr>
              <w:spacing w:before="20" w:after="20"/>
              <w:jc w:val="center"/>
              <w:rPr>
                <w:rFonts w:eastAsia="Calibri"/>
                <w:color w:val="000000"/>
                <w:sz w:val="16"/>
                <w:szCs w:val="16"/>
              </w:rPr>
            </w:pPr>
          </w:p>
          <w:p w14:paraId="42EC7BA5"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108 (85.7)</w:t>
            </w:r>
          </w:p>
          <w:p w14:paraId="05503692"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18 (14.3)</w:t>
            </w:r>
          </w:p>
        </w:tc>
        <w:tc>
          <w:tcPr>
            <w:tcW w:w="990" w:type="dxa"/>
            <w:tcBorders>
              <w:top w:val="single" w:sz="4" w:space="0" w:color="auto"/>
              <w:left w:val="single" w:sz="4" w:space="0" w:color="auto"/>
            </w:tcBorders>
          </w:tcPr>
          <w:p w14:paraId="714A3968" w14:textId="77777777" w:rsidR="009D71EF" w:rsidRPr="009D71EF" w:rsidRDefault="009D71EF" w:rsidP="009D71EF">
            <w:pPr>
              <w:spacing w:before="20" w:after="20"/>
              <w:jc w:val="center"/>
              <w:rPr>
                <w:rFonts w:eastAsia="Calibri"/>
                <w:color w:val="000000"/>
                <w:sz w:val="16"/>
                <w:szCs w:val="16"/>
              </w:rPr>
            </w:pPr>
          </w:p>
          <w:p w14:paraId="478937BA"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=149.81 (&lt;0.001*)</w:t>
            </w:r>
          </w:p>
        </w:tc>
      </w:tr>
      <w:tr w:rsidR="009D71EF" w:rsidRPr="009D71EF" w14:paraId="2579649F" w14:textId="77777777" w:rsidTr="009D71EF">
        <w:trPr>
          <w:trHeight w:val="917"/>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0655EA94" w14:textId="77777777" w:rsidR="009D71EF" w:rsidRPr="009D71EF" w:rsidRDefault="009D71EF" w:rsidP="009D71EF">
            <w:pPr>
              <w:spacing w:before="20" w:after="20"/>
              <w:rPr>
                <w:rFonts w:eastAsia="Calibri"/>
                <w:b/>
                <w:bCs/>
                <w:color w:val="000000"/>
                <w:sz w:val="16"/>
                <w:szCs w:val="16"/>
              </w:rPr>
            </w:pPr>
            <w:r w:rsidRPr="009D71EF">
              <w:rPr>
                <w:rFonts w:eastAsia="Calibri"/>
                <w:b/>
                <w:bCs/>
                <w:color w:val="000000"/>
                <w:sz w:val="16"/>
                <w:szCs w:val="16"/>
              </w:rPr>
              <w:t>The child’s daily watching of TV</w:t>
            </w:r>
          </w:p>
          <w:p w14:paraId="2914E258"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213C14C0"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&lt;2 hours</w:t>
            </w:r>
          </w:p>
          <w:p w14:paraId="18F4C7DE"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2–5 hours</w:t>
            </w:r>
          </w:p>
          <w:p w14:paraId="01A45962" w14:textId="77777777" w:rsidR="009D71EF" w:rsidRPr="009D71EF" w:rsidRDefault="009D71EF" w:rsidP="009D71EF">
            <w:pPr>
              <w:spacing w:before="20" w:after="20"/>
              <w:ind w:left="284"/>
              <w:rPr>
                <w:rFonts w:eastAsia="Calibri"/>
                <w:b/>
                <w:bCs/>
                <w:color w:val="000000"/>
                <w:sz w:val="16"/>
                <w:szCs w:val="16"/>
              </w:rPr>
            </w:pPr>
            <w:r w:rsidRPr="009D71EF">
              <w:rPr>
                <w:rFonts w:eastAsia="Calibri"/>
                <w:color w:val="000000"/>
                <w:sz w:val="16"/>
                <w:szCs w:val="16"/>
                <w:lang w:bidi="ar-EG"/>
              </w:rPr>
              <w:t>&gt; 5 hours</w:t>
            </w:r>
          </w:p>
        </w:tc>
        <w:tc>
          <w:tcPr>
            <w:tcW w:w="1356" w:type="dxa"/>
            <w:gridSpan w:val="2"/>
            <w:tcBorders>
              <w:top w:val="single" w:sz="4" w:space="0" w:color="auto"/>
              <w:left w:val="single" w:sz="12" w:space="0" w:color="auto"/>
              <w:right w:val="single" w:sz="4" w:space="0" w:color="auto"/>
            </w:tcBorders>
            <w:shd w:val="clear" w:color="auto" w:fill="auto"/>
            <w:vAlign w:val="center"/>
          </w:tcPr>
          <w:p w14:paraId="1905ADE4" w14:textId="77777777" w:rsidR="009D71EF" w:rsidRPr="009D71EF" w:rsidRDefault="009D71EF" w:rsidP="009D71EF">
            <w:pPr>
              <w:spacing w:before="20" w:after="20"/>
              <w:jc w:val="center"/>
              <w:rPr>
                <w:rFonts w:eastAsia="Calibri"/>
                <w:color w:val="000000"/>
                <w:sz w:val="16"/>
                <w:szCs w:val="16"/>
              </w:rPr>
            </w:pPr>
          </w:p>
          <w:p w14:paraId="09ECBA88"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 (0.8)</w:t>
            </w:r>
          </w:p>
          <w:p w14:paraId="59BCA2F2"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16 (12.7)</w:t>
            </w:r>
          </w:p>
          <w:p w14:paraId="34C41490"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44 (34.9)</w:t>
            </w:r>
          </w:p>
          <w:p w14:paraId="6155B705"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65 (51.6)</w:t>
            </w:r>
          </w:p>
        </w:tc>
        <w:tc>
          <w:tcPr>
            <w:tcW w:w="1449" w:type="dxa"/>
            <w:tcBorders>
              <w:top w:val="single" w:sz="4" w:space="0" w:color="auto"/>
              <w:left w:val="single" w:sz="4" w:space="0" w:color="auto"/>
              <w:right w:val="single" w:sz="4" w:space="0" w:color="auto"/>
            </w:tcBorders>
            <w:shd w:val="clear" w:color="auto" w:fill="auto"/>
            <w:vAlign w:val="center"/>
          </w:tcPr>
          <w:p w14:paraId="305B2B6F" w14:textId="77777777" w:rsidR="009D71EF" w:rsidRPr="009D71EF" w:rsidRDefault="009D71EF" w:rsidP="009D71EF">
            <w:pPr>
              <w:spacing w:before="20" w:after="20"/>
              <w:jc w:val="center"/>
              <w:rPr>
                <w:rFonts w:eastAsia="Calibri"/>
                <w:color w:val="000000"/>
                <w:sz w:val="16"/>
                <w:szCs w:val="16"/>
              </w:rPr>
            </w:pPr>
          </w:p>
          <w:p w14:paraId="349E1B64"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4 (3.2)</w:t>
            </w:r>
          </w:p>
          <w:p w14:paraId="308D8B8B"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52 (41.3)</w:t>
            </w:r>
          </w:p>
          <w:p w14:paraId="412F2086"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62 (49.2)</w:t>
            </w:r>
          </w:p>
          <w:p w14:paraId="47FF8407"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8 (6.3)</w:t>
            </w:r>
          </w:p>
        </w:tc>
        <w:tc>
          <w:tcPr>
            <w:tcW w:w="990" w:type="dxa"/>
            <w:tcBorders>
              <w:top w:val="single" w:sz="4" w:space="0" w:color="auto"/>
              <w:left w:val="single" w:sz="4" w:space="0" w:color="auto"/>
            </w:tcBorders>
          </w:tcPr>
          <w:p w14:paraId="3078E818" w14:textId="77777777" w:rsidR="009D71EF" w:rsidRPr="009D71EF" w:rsidRDefault="009D71EF" w:rsidP="009D71EF">
            <w:pPr>
              <w:spacing w:before="20" w:after="20"/>
              <w:jc w:val="center"/>
              <w:rPr>
                <w:rFonts w:eastAsia="Calibri"/>
                <w:color w:val="000000"/>
                <w:sz w:val="16"/>
                <w:szCs w:val="16"/>
              </w:rPr>
            </w:pPr>
          </w:p>
          <w:p w14:paraId="296CBB9C" w14:textId="77777777" w:rsidR="009D71EF" w:rsidRPr="009D71EF" w:rsidRDefault="009D71EF" w:rsidP="009D71EF">
            <w:pPr>
              <w:spacing w:before="20" w:after="20"/>
              <w:jc w:val="center"/>
              <w:rPr>
                <w:rFonts w:eastAsia="Calibri"/>
                <w:color w:val="000000"/>
                <w:sz w:val="16"/>
                <w:szCs w:val="16"/>
              </w:rPr>
            </w:pPr>
          </w:p>
          <w:p w14:paraId="4B660FCF"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=74.26 (&lt;0.001*</w:t>
            </w:r>
            <w:r w:rsidRPr="009D71EF">
              <w:rPr>
                <w:rFonts w:eastAsia="Calibri"/>
                <w:color w:val="000000"/>
                <w:sz w:val="16"/>
                <w:szCs w:val="16"/>
                <w:vertAlign w:val="superscript"/>
              </w:rPr>
              <w:t xml:space="preserve"> MC</w:t>
            </w:r>
            <w:r w:rsidRPr="009D71EF">
              <w:rPr>
                <w:rFonts w:eastAsia="Calibri"/>
                <w:color w:val="000000"/>
                <w:sz w:val="16"/>
                <w:szCs w:val="16"/>
              </w:rPr>
              <w:t>)</w:t>
            </w:r>
          </w:p>
        </w:tc>
      </w:tr>
      <w:tr w:rsidR="009D71EF" w:rsidRPr="009D71EF" w14:paraId="39309CA4" w14:textId="77777777" w:rsidTr="009D71EF">
        <w:trPr>
          <w:trHeight w:val="530"/>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3D15FB3B" w14:textId="77777777" w:rsidR="009D71EF" w:rsidRPr="009D71EF" w:rsidRDefault="009D71EF" w:rsidP="009D71EF">
            <w:pPr>
              <w:spacing w:before="20" w:after="20"/>
              <w:rPr>
                <w:rFonts w:eastAsia="Calibri"/>
                <w:b/>
                <w:bCs/>
                <w:color w:val="000000"/>
                <w:sz w:val="16"/>
                <w:szCs w:val="16"/>
              </w:rPr>
            </w:pPr>
            <w:r w:rsidRPr="009D71EF">
              <w:rPr>
                <w:rFonts w:eastAsia="Calibri"/>
                <w:b/>
                <w:bCs/>
                <w:color w:val="000000"/>
                <w:sz w:val="16"/>
                <w:szCs w:val="16"/>
              </w:rPr>
              <w:t xml:space="preserve">The child’s daily usage of mobile phone </w:t>
            </w:r>
          </w:p>
          <w:p w14:paraId="0F53ED9D"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 xml:space="preserve">≤2 hours/ day </w:t>
            </w:r>
            <w:r w:rsidRPr="009D71EF">
              <w:rPr>
                <w:rFonts w:eastAsia="Calibri"/>
                <w:color w:val="000000"/>
                <w:sz w:val="16"/>
                <w:szCs w:val="16"/>
              </w:rPr>
              <w:t>(Ref)</w:t>
            </w:r>
          </w:p>
          <w:p w14:paraId="21CF5815" w14:textId="77777777" w:rsidR="009D71EF" w:rsidRPr="009D71EF" w:rsidRDefault="009D71EF" w:rsidP="009D71EF">
            <w:pPr>
              <w:spacing w:before="20" w:after="20"/>
              <w:rPr>
                <w:rFonts w:eastAsia="Calibri"/>
                <w:b/>
                <w:bCs/>
                <w:color w:val="000000"/>
                <w:sz w:val="16"/>
                <w:szCs w:val="16"/>
              </w:rPr>
            </w:pPr>
            <w:r w:rsidRPr="009D71EF">
              <w:rPr>
                <w:rFonts w:eastAsia="Calibri"/>
                <w:color w:val="000000"/>
                <w:sz w:val="16"/>
                <w:szCs w:val="16"/>
                <w:lang w:bidi="ar-EG"/>
              </w:rPr>
              <w:t xml:space="preserve">        &gt;2 hours/ day </w:t>
            </w:r>
          </w:p>
        </w:tc>
        <w:tc>
          <w:tcPr>
            <w:tcW w:w="1356" w:type="dxa"/>
            <w:gridSpan w:val="2"/>
            <w:tcBorders>
              <w:top w:val="single" w:sz="4" w:space="0" w:color="auto"/>
              <w:left w:val="single" w:sz="12" w:space="0" w:color="auto"/>
              <w:right w:val="single" w:sz="4" w:space="0" w:color="auto"/>
            </w:tcBorders>
            <w:shd w:val="clear" w:color="auto" w:fill="auto"/>
            <w:vAlign w:val="center"/>
          </w:tcPr>
          <w:p w14:paraId="2A72F260" w14:textId="77777777" w:rsidR="009D71EF" w:rsidRPr="009D71EF" w:rsidRDefault="009D71EF" w:rsidP="009D71EF">
            <w:pPr>
              <w:spacing w:before="20" w:after="20"/>
              <w:jc w:val="center"/>
              <w:rPr>
                <w:rFonts w:eastAsia="Calibri"/>
                <w:color w:val="000000"/>
                <w:sz w:val="16"/>
                <w:szCs w:val="16"/>
              </w:rPr>
            </w:pPr>
          </w:p>
          <w:p w14:paraId="16C91110"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14 (11.1)</w:t>
            </w:r>
          </w:p>
          <w:p w14:paraId="3AA05187"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112 (88.9)</w:t>
            </w:r>
          </w:p>
        </w:tc>
        <w:tc>
          <w:tcPr>
            <w:tcW w:w="1449" w:type="dxa"/>
            <w:tcBorders>
              <w:top w:val="single" w:sz="4" w:space="0" w:color="auto"/>
              <w:left w:val="single" w:sz="4" w:space="0" w:color="auto"/>
              <w:right w:val="single" w:sz="4" w:space="0" w:color="auto"/>
            </w:tcBorders>
            <w:shd w:val="clear" w:color="auto" w:fill="auto"/>
            <w:vAlign w:val="center"/>
          </w:tcPr>
          <w:p w14:paraId="33648328" w14:textId="77777777" w:rsidR="009D71EF" w:rsidRPr="009D71EF" w:rsidRDefault="009D71EF" w:rsidP="009D71EF">
            <w:pPr>
              <w:spacing w:before="20" w:after="20"/>
              <w:jc w:val="center"/>
              <w:rPr>
                <w:rFonts w:eastAsia="Calibri"/>
                <w:color w:val="000000"/>
                <w:sz w:val="16"/>
                <w:szCs w:val="16"/>
              </w:rPr>
            </w:pPr>
          </w:p>
          <w:p w14:paraId="32086A93"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31 (24.6)</w:t>
            </w:r>
          </w:p>
          <w:p w14:paraId="07ED6977"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95 (75.4)</w:t>
            </w:r>
          </w:p>
        </w:tc>
        <w:tc>
          <w:tcPr>
            <w:tcW w:w="990" w:type="dxa"/>
            <w:tcBorders>
              <w:top w:val="single" w:sz="4" w:space="0" w:color="auto"/>
              <w:left w:val="single" w:sz="4" w:space="0" w:color="auto"/>
            </w:tcBorders>
          </w:tcPr>
          <w:p w14:paraId="39F3A876" w14:textId="77777777" w:rsidR="009D71EF" w:rsidRPr="009D71EF" w:rsidRDefault="009D71EF" w:rsidP="009D71EF">
            <w:pPr>
              <w:spacing w:before="20" w:after="20"/>
              <w:jc w:val="center"/>
              <w:rPr>
                <w:rFonts w:eastAsia="Calibri"/>
                <w:color w:val="000000"/>
                <w:sz w:val="16"/>
                <w:szCs w:val="16"/>
              </w:rPr>
            </w:pPr>
          </w:p>
          <w:p w14:paraId="5392937A"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=7.82 (0.005*)</w:t>
            </w:r>
          </w:p>
        </w:tc>
      </w:tr>
      <w:tr w:rsidR="009D71EF" w:rsidRPr="009D71EF" w14:paraId="55CDBA09" w14:textId="77777777" w:rsidTr="009D71EF">
        <w:trPr>
          <w:trHeight w:val="512"/>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18F619F2" w14:textId="77777777" w:rsidR="009D71EF" w:rsidRPr="009D71EF" w:rsidRDefault="009D71EF" w:rsidP="009D71EF">
            <w:pPr>
              <w:spacing w:before="20" w:after="20"/>
              <w:rPr>
                <w:rFonts w:eastAsia="Calibri"/>
                <w:b/>
                <w:bCs/>
                <w:color w:val="000000"/>
                <w:sz w:val="16"/>
                <w:szCs w:val="16"/>
              </w:rPr>
            </w:pPr>
            <w:r w:rsidRPr="009D71EF">
              <w:rPr>
                <w:rFonts w:eastAsia="Calibri"/>
                <w:b/>
                <w:bCs/>
                <w:color w:val="000000"/>
                <w:sz w:val="16"/>
                <w:szCs w:val="16"/>
              </w:rPr>
              <w:t xml:space="preserve">The child’s daily usage of computer </w:t>
            </w:r>
          </w:p>
          <w:p w14:paraId="344E0EA4" w14:textId="77777777" w:rsidR="009D71EF" w:rsidRPr="009D71EF" w:rsidRDefault="009D71EF" w:rsidP="009D71EF">
            <w:pPr>
              <w:spacing w:before="20" w:after="20"/>
              <w:ind w:left="284"/>
              <w:rPr>
                <w:rFonts w:eastAsia="Calibri"/>
                <w:color w:val="000000"/>
                <w:sz w:val="16"/>
                <w:szCs w:val="16"/>
                <w:lang w:bidi="ar-EG"/>
              </w:rPr>
            </w:pPr>
            <w:r w:rsidRPr="009D71EF">
              <w:rPr>
                <w:rFonts w:eastAsia="Calibri"/>
                <w:color w:val="000000"/>
                <w:sz w:val="16"/>
                <w:szCs w:val="16"/>
                <w:lang w:bidi="ar-EG"/>
              </w:rPr>
              <w:t xml:space="preserve">≤2 hours/ day </w:t>
            </w:r>
            <w:r w:rsidRPr="009D71EF">
              <w:rPr>
                <w:rFonts w:eastAsia="Calibri"/>
                <w:color w:val="000000"/>
                <w:sz w:val="16"/>
                <w:szCs w:val="16"/>
              </w:rPr>
              <w:t>(Ref)</w:t>
            </w:r>
          </w:p>
          <w:p w14:paraId="3194661F" w14:textId="77777777" w:rsidR="009D71EF" w:rsidRPr="009D71EF" w:rsidRDefault="009D71EF" w:rsidP="009D71EF">
            <w:pPr>
              <w:spacing w:before="20" w:after="20"/>
              <w:ind w:left="284"/>
              <w:rPr>
                <w:rFonts w:eastAsia="Calibri"/>
                <w:b/>
                <w:bCs/>
                <w:color w:val="000000"/>
                <w:sz w:val="16"/>
                <w:szCs w:val="16"/>
              </w:rPr>
            </w:pPr>
            <w:r w:rsidRPr="009D71EF">
              <w:rPr>
                <w:rFonts w:eastAsia="Calibri"/>
                <w:color w:val="000000"/>
                <w:sz w:val="16"/>
                <w:szCs w:val="16"/>
                <w:lang w:bidi="ar-EG"/>
              </w:rPr>
              <w:t>&gt;2 hours/ day</w:t>
            </w:r>
          </w:p>
        </w:tc>
        <w:tc>
          <w:tcPr>
            <w:tcW w:w="1356" w:type="dxa"/>
            <w:gridSpan w:val="2"/>
            <w:tcBorders>
              <w:top w:val="single" w:sz="4" w:space="0" w:color="auto"/>
              <w:left w:val="single" w:sz="12" w:space="0" w:color="auto"/>
              <w:right w:val="single" w:sz="4" w:space="0" w:color="auto"/>
            </w:tcBorders>
            <w:shd w:val="clear" w:color="auto" w:fill="auto"/>
            <w:vAlign w:val="center"/>
          </w:tcPr>
          <w:p w14:paraId="251E841C" w14:textId="77777777" w:rsidR="009D71EF" w:rsidRPr="009D71EF" w:rsidRDefault="009D71EF" w:rsidP="009D71EF">
            <w:pPr>
              <w:spacing w:before="20" w:after="20"/>
              <w:jc w:val="center"/>
              <w:rPr>
                <w:rFonts w:eastAsia="Calibri"/>
                <w:color w:val="000000"/>
                <w:sz w:val="16"/>
                <w:szCs w:val="16"/>
              </w:rPr>
            </w:pPr>
          </w:p>
          <w:p w14:paraId="1EBEFFA3"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19 (15.1)</w:t>
            </w:r>
          </w:p>
          <w:p w14:paraId="2061E569"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107 (84.9)</w:t>
            </w:r>
          </w:p>
        </w:tc>
        <w:tc>
          <w:tcPr>
            <w:tcW w:w="1449" w:type="dxa"/>
            <w:tcBorders>
              <w:top w:val="single" w:sz="4" w:space="0" w:color="auto"/>
              <w:left w:val="single" w:sz="4" w:space="0" w:color="auto"/>
              <w:right w:val="single" w:sz="4" w:space="0" w:color="auto"/>
            </w:tcBorders>
            <w:shd w:val="clear" w:color="auto" w:fill="auto"/>
            <w:vAlign w:val="center"/>
          </w:tcPr>
          <w:p w14:paraId="66AAB4C6" w14:textId="77777777" w:rsidR="009D71EF" w:rsidRPr="009D71EF" w:rsidRDefault="009D71EF" w:rsidP="009D71EF">
            <w:pPr>
              <w:spacing w:before="20" w:after="20"/>
              <w:jc w:val="center"/>
              <w:rPr>
                <w:rFonts w:eastAsia="Calibri"/>
                <w:color w:val="000000"/>
                <w:sz w:val="16"/>
                <w:szCs w:val="16"/>
              </w:rPr>
            </w:pPr>
          </w:p>
          <w:p w14:paraId="3DE602A5"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35 (27.8)</w:t>
            </w:r>
          </w:p>
          <w:p w14:paraId="3C00514D"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91 (72.2)</w:t>
            </w:r>
          </w:p>
        </w:tc>
        <w:tc>
          <w:tcPr>
            <w:tcW w:w="990" w:type="dxa"/>
            <w:tcBorders>
              <w:top w:val="single" w:sz="4" w:space="0" w:color="auto"/>
              <w:left w:val="single" w:sz="4" w:space="0" w:color="auto"/>
            </w:tcBorders>
          </w:tcPr>
          <w:p w14:paraId="733BDD3F" w14:textId="77777777" w:rsidR="009D71EF" w:rsidRPr="009D71EF" w:rsidRDefault="009D71EF" w:rsidP="009D71EF">
            <w:pPr>
              <w:spacing w:before="20" w:after="20"/>
              <w:jc w:val="center"/>
              <w:rPr>
                <w:rFonts w:eastAsia="Calibri"/>
                <w:color w:val="000000"/>
                <w:sz w:val="16"/>
                <w:szCs w:val="16"/>
              </w:rPr>
            </w:pPr>
          </w:p>
          <w:p w14:paraId="5AA3B7C4" w14:textId="77777777" w:rsidR="009D71EF" w:rsidRPr="009D71EF" w:rsidRDefault="009D71EF" w:rsidP="009D71EF">
            <w:pPr>
              <w:spacing w:before="20" w:after="20"/>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=6.03 (0.014*)</w:t>
            </w:r>
          </w:p>
        </w:tc>
      </w:tr>
      <w:tr w:rsidR="009D71EF" w:rsidRPr="009D71EF" w14:paraId="1DFFFB2B" w14:textId="77777777" w:rsidTr="009D71EF">
        <w:trPr>
          <w:trHeight w:val="766"/>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5066D152" w14:textId="77777777" w:rsidR="009D71EF" w:rsidRPr="009D71EF" w:rsidRDefault="009D71EF" w:rsidP="009D71EF">
            <w:pPr>
              <w:rPr>
                <w:rFonts w:eastAsia="Calibri"/>
                <w:b/>
                <w:bCs/>
                <w:color w:val="000000"/>
                <w:sz w:val="16"/>
                <w:szCs w:val="16"/>
              </w:rPr>
            </w:pPr>
            <w:r w:rsidRPr="009D71EF">
              <w:rPr>
                <w:rFonts w:eastAsia="Calibri"/>
                <w:b/>
                <w:bCs/>
                <w:color w:val="000000"/>
                <w:sz w:val="16"/>
                <w:szCs w:val="16"/>
              </w:rPr>
              <w:t>Eating potato crisps</w:t>
            </w:r>
          </w:p>
          <w:p w14:paraId="13791FC4"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28C4680A"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Once weekly</w:t>
            </w:r>
          </w:p>
          <w:p w14:paraId="11D80633" w14:textId="77777777" w:rsidR="009D71EF" w:rsidRPr="009D71EF" w:rsidRDefault="009D71EF" w:rsidP="009D71EF">
            <w:pPr>
              <w:ind w:left="284"/>
              <w:rPr>
                <w:rFonts w:eastAsia="Calibri"/>
                <w:b/>
                <w:bCs/>
                <w:color w:val="000000"/>
                <w:sz w:val="16"/>
                <w:szCs w:val="16"/>
              </w:rPr>
            </w:pPr>
            <w:r w:rsidRPr="009D71EF">
              <w:rPr>
                <w:rFonts w:eastAsia="Calibri"/>
                <w:color w:val="000000"/>
                <w:sz w:val="16"/>
                <w:szCs w:val="16"/>
                <w:lang w:bidi="ar-EG"/>
              </w:rPr>
              <w:t>2–5 times weekly</w:t>
            </w:r>
          </w:p>
        </w:tc>
        <w:tc>
          <w:tcPr>
            <w:tcW w:w="1356" w:type="dxa"/>
            <w:gridSpan w:val="2"/>
            <w:tcBorders>
              <w:top w:val="single" w:sz="4" w:space="0" w:color="auto"/>
              <w:left w:val="single" w:sz="12" w:space="0" w:color="auto"/>
              <w:right w:val="single" w:sz="4" w:space="0" w:color="auto"/>
            </w:tcBorders>
            <w:shd w:val="clear" w:color="auto" w:fill="auto"/>
            <w:vAlign w:val="center"/>
          </w:tcPr>
          <w:p w14:paraId="27729FB5" w14:textId="77777777" w:rsidR="009D71EF" w:rsidRPr="009D71EF" w:rsidRDefault="009D71EF" w:rsidP="009D71EF">
            <w:pPr>
              <w:jc w:val="center"/>
              <w:rPr>
                <w:rFonts w:eastAsia="Calibri"/>
                <w:color w:val="000000"/>
                <w:sz w:val="16"/>
                <w:szCs w:val="16"/>
              </w:rPr>
            </w:pPr>
          </w:p>
          <w:p w14:paraId="736599AC"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13 (10.3)</w:t>
            </w:r>
          </w:p>
          <w:p w14:paraId="1BC56129"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18 (14.3)</w:t>
            </w:r>
          </w:p>
          <w:p w14:paraId="7E2D172A"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95 (75.4)</w:t>
            </w:r>
          </w:p>
        </w:tc>
        <w:tc>
          <w:tcPr>
            <w:tcW w:w="1449" w:type="dxa"/>
            <w:tcBorders>
              <w:top w:val="single" w:sz="4" w:space="0" w:color="auto"/>
              <w:left w:val="single" w:sz="4" w:space="0" w:color="auto"/>
              <w:right w:val="single" w:sz="4" w:space="0" w:color="auto"/>
            </w:tcBorders>
            <w:shd w:val="clear" w:color="auto" w:fill="auto"/>
            <w:vAlign w:val="center"/>
          </w:tcPr>
          <w:p w14:paraId="22DEAC15" w14:textId="77777777" w:rsidR="009D71EF" w:rsidRPr="009D71EF" w:rsidRDefault="009D71EF" w:rsidP="009D71EF">
            <w:pPr>
              <w:jc w:val="center"/>
              <w:rPr>
                <w:rFonts w:eastAsia="Calibri"/>
                <w:color w:val="000000"/>
                <w:sz w:val="16"/>
                <w:szCs w:val="16"/>
              </w:rPr>
            </w:pPr>
          </w:p>
          <w:p w14:paraId="537C64FD"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63 (50.0)</w:t>
            </w:r>
          </w:p>
          <w:p w14:paraId="663B2310"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46 (36.5)</w:t>
            </w:r>
          </w:p>
          <w:p w14:paraId="05BCFEE6"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17 (13.5)</w:t>
            </w:r>
          </w:p>
        </w:tc>
        <w:tc>
          <w:tcPr>
            <w:tcW w:w="990" w:type="dxa"/>
            <w:tcBorders>
              <w:top w:val="single" w:sz="4" w:space="0" w:color="auto"/>
              <w:left w:val="single" w:sz="4" w:space="0" w:color="auto"/>
              <w:right w:val="thickThinSmallGap" w:sz="18" w:space="0" w:color="auto"/>
            </w:tcBorders>
          </w:tcPr>
          <w:p w14:paraId="3E8B681D" w14:textId="77777777" w:rsidR="009D71EF" w:rsidRPr="009D71EF" w:rsidRDefault="009D71EF" w:rsidP="009D71EF">
            <w:pPr>
              <w:jc w:val="center"/>
              <w:rPr>
                <w:rFonts w:eastAsia="Calibri"/>
                <w:color w:val="000000"/>
                <w:sz w:val="16"/>
                <w:szCs w:val="16"/>
              </w:rPr>
            </w:pPr>
          </w:p>
          <w:p w14:paraId="052600F9"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=99.47 (&lt;0.001*)</w:t>
            </w:r>
          </w:p>
        </w:tc>
      </w:tr>
      <w:tr w:rsidR="009D71EF" w:rsidRPr="009D71EF" w14:paraId="4C613C13" w14:textId="77777777" w:rsidTr="009D71EF">
        <w:trPr>
          <w:trHeight w:val="899"/>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005368A2" w14:textId="77777777" w:rsidR="009D71EF" w:rsidRPr="009D71EF" w:rsidRDefault="009D71EF" w:rsidP="009D71EF">
            <w:pPr>
              <w:rPr>
                <w:rFonts w:eastAsia="Calibri"/>
                <w:b/>
                <w:bCs/>
                <w:color w:val="000000"/>
                <w:sz w:val="16"/>
                <w:szCs w:val="16"/>
              </w:rPr>
            </w:pPr>
            <w:r w:rsidRPr="009D71EF">
              <w:rPr>
                <w:rFonts w:eastAsia="Calibri"/>
                <w:b/>
                <w:bCs/>
                <w:color w:val="000000"/>
                <w:sz w:val="16"/>
                <w:szCs w:val="16"/>
              </w:rPr>
              <w:t xml:space="preserve">Eating commercial packed noodles </w:t>
            </w:r>
          </w:p>
          <w:p w14:paraId="1AE1B152"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5F5C5F8B"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Once a week</w:t>
            </w:r>
          </w:p>
          <w:p w14:paraId="75CA4E08"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2–5 times weekly</w:t>
            </w:r>
          </w:p>
          <w:p w14:paraId="6D207061" w14:textId="77777777" w:rsidR="009D71EF" w:rsidRPr="009D71EF" w:rsidRDefault="009D71EF" w:rsidP="009D71EF">
            <w:pPr>
              <w:ind w:left="284"/>
              <w:rPr>
                <w:rFonts w:eastAsia="Calibri"/>
                <w:b/>
                <w:bCs/>
                <w:color w:val="000000"/>
                <w:sz w:val="16"/>
                <w:szCs w:val="16"/>
              </w:rPr>
            </w:pPr>
            <w:r w:rsidRPr="009D71EF">
              <w:rPr>
                <w:rFonts w:eastAsia="Calibri"/>
                <w:color w:val="000000"/>
                <w:sz w:val="16"/>
                <w:szCs w:val="16"/>
                <w:lang w:bidi="ar-EG"/>
              </w:rPr>
              <w:t xml:space="preserve">Daily </w:t>
            </w:r>
          </w:p>
        </w:tc>
        <w:tc>
          <w:tcPr>
            <w:tcW w:w="1356" w:type="dxa"/>
            <w:gridSpan w:val="2"/>
            <w:tcBorders>
              <w:top w:val="single" w:sz="4" w:space="0" w:color="auto"/>
              <w:left w:val="single" w:sz="12" w:space="0" w:color="auto"/>
              <w:right w:val="single" w:sz="4" w:space="0" w:color="auto"/>
            </w:tcBorders>
            <w:shd w:val="clear" w:color="auto" w:fill="auto"/>
            <w:vAlign w:val="center"/>
          </w:tcPr>
          <w:p w14:paraId="10843399" w14:textId="77777777" w:rsidR="009D71EF" w:rsidRPr="009D71EF" w:rsidRDefault="009D71EF" w:rsidP="009D71EF">
            <w:pPr>
              <w:jc w:val="center"/>
              <w:rPr>
                <w:rFonts w:eastAsia="Calibri"/>
                <w:color w:val="000000"/>
                <w:sz w:val="16"/>
                <w:szCs w:val="16"/>
              </w:rPr>
            </w:pPr>
          </w:p>
          <w:p w14:paraId="3ABC3FE3"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6 (4.8)</w:t>
            </w:r>
          </w:p>
          <w:p w14:paraId="62EBAFF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39 (31.0)</w:t>
            </w:r>
          </w:p>
          <w:p w14:paraId="06CB9CE3"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71 (56.3)</w:t>
            </w:r>
          </w:p>
          <w:p w14:paraId="4C4E5C5F"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10 (7.9)</w:t>
            </w:r>
          </w:p>
        </w:tc>
        <w:tc>
          <w:tcPr>
            <w:tcW w:w="1449" w:type="dxa"/>
            <w:tcBorders>
              <w:top w:val="single" w:sz="4" w:space="0" w:color="auto"/>
              <w:left w:val="single" w:sz="4" w:space="0" w:color="auto"/>
              <w:right w:val="single" w:sz="4" w:space="0" w:color="auto"/>
            </w:tcBorders>
            <w:shd w:val="clear" w:color="auto" w:fill="auto"/>
            <w:vAlign w:val="center"/>
          </w:tcPr>
          <w:p w14:paraId="753A9348" w14:textId="77777777" w:rsidR="009D71EF" w:rsidRPr="009D71EF" w:rsidRDefault="009D71EF" w:rsidP="009D71EF">
            <w:pPr>
              <w:jc w:val="center"/>
              <w:rPr>
                <w:rFonts w:eastAsia="Calibri"/>
                <w:color w:val="000000"/>
                <w:sz w:val="16"/>
                <w:szCs w:val="16"/>
              </w:rPr>
            </w:pPr>
          </w:p>
          <w:p w14:paraId="63312B23"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71 (56.3)</w:t>
            </w:r>
          </w:p>
          <w:p w14:paraId="7050D2D3"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27 (21.4)</w:t>
            </w:r>
          </w:p>
          <w:p w14:paraId="67B4E52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25 (19.8)</w:t>
            </w:r>
          </w:p>
          <w:p w14:paraId="21C911B8"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 (2.4)</w:t>
            </w:r>
          </w:p>
        </w:tc>
        <w:tc>
          <w:tcPr>
            <w:tcW w:w="990" w:type="dxa"/>
            <w:tcBorders>
              <w:top w:val="single" w:sz="4" w:space="0" w:color="auto"/>
              <w:left w:val="single" w:sz="4" w:space="0" w:color="auto"/>
              <w:right w:val="thickThinSmallGap" w:sz="18" w:space="0" w:color="auto"/>
            </w:tcBorders>
          </w:tcPr>
          <w:p w14:paraId="39B98AEC" w14:textId="77777777" w:rsidR="009D71EF" w:rsidRPr="009D71EF" w:rsidRDefault="009D71EF" w:rsidP="009D71EF">
            <w:pPr>
              <w:jc w:val="center"/>
              <w:rPr>
                <w:rFonts w:eastAsia="Calibri"/>
                <w:color w:val="000000"/>
                <w:sz w:val="16"/>
                <w:szCs w:val="16"/>
              </w:rPr>
            </w:pPr>
          </w:p>
          <w:p w14:paraId="1E1359BA" w14:textId="77777777" w:rsidR="009D71EF" w:rsidRPr="009D71EF" w:rsidRDefault="009D71EF" w:rsidP="009D71EF">
            <w:pPr>
              <w:jc w:val="center"/>
              <w:rPr>
                <w:rFonts w:eastAsia="Calibri"/>
                <w:color w:val="000000"/>
                <w:sz w:val="16"/>
                <w:szCs w:val="16"/>
              </w:rPr>
            </w:pPr>
          </w:p>
          <w:p w14:paraId="6765EDD0"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=82.86 (&lt;0.001*)</w:t>
            </w:r>
          </w:p>
        </w:tc>
      </w:tr>
      <w:tr w:rsidR="009D71EF" w:rsidRPr="009D71EF" w14:paraId="48CBC71E" w14:textId="77777777" w:rsidTr="009D71EF">
        <w:trPr>
          <w:trHeight w:val="960"/>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494A73E0" w14:textId="77777777" w:rsidR="009D71EF" w:rsidRPr="009D71EF" w:rsidRDefault="009D71EF" w:rsidP="009D71EF">
            <w:pPr>
              <w:rPr>
                <w:rFonts w:eastAsia="Calibri"/>
                <w:b/>
                <w:bCs/>
                <w:color w:val="000000"/>
                <w:sz w:val="16"/>
                <w:szCs w:val="16"/>
              </w:rPr>
            </w:pPr>
            <w:r w:rsidRPr="009D71EF">
              <w:rPr>
                <w:rFonts w:eastAsia="Calibri"/>
                <w:b/>
                <w:bCs/>
                <w:color w:val="000000"/>
                <w:sz w:val="16"/>
                <w:szCs w:val="16"/>
              </w:rPr>
              <w:t xml:space="preserve">Drinking of milk </w:t>
            </w:r>
          </w:p>
          <w:p w14:paraId="484C4373"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No</w:t>
            </w:r>
          </w:p>
          <w:p w14:paraId="30C45BE9"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Once a week</w:t>
            </w:r>
          </w:p>
          <w:p w14:paraId="7806B7E8"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2–5 times weekly</w:t>
            </w:r>
          </w:p>
          <w:p w14:paraId="34CA3D50" w14:textId="77777777" w:rsidR="009D71EF" w:rsidRPr="009D71EF" w:rsidRDefault="009D71EF" w:rsidP="009D71EF">
            <w:pPr>
              <w:ind w:left="284"/>
              <w:rPr>
                <w:rFonts w:eastAsia="Calibri"/>
                <w:b/>
                <w:bCs/>
                <w:color w:val="000000"/>
                <w:sz w:val="16"/>
                <w:szCs w:val="16"/>
              </w:rPr>
            </w:pPr>
            <w:r w:rsidRPr="009D71EF">
              <w:rPr>
                <w:rFonts w:eastAsia="Calibri"/>
                <w:color w:val="000000"/>
                <w:sz w:val="16"/>
                <w:szCs w:val="16"/>
                <w:lang w:bidi="ar-EG"/>
              </w:rPr>
              <w:t>Daily</w:t>
            </w:r>
            <w:r w:rsidRPr="009D71EF">
              <w:rPr>
                <w:rFonts w:eastAsia="Calibri"/>
                <w:color w:val="000000"/>
                <w:sz w:val="16"/>
                <w:szCs w:val="16"/>
              </w:rPr>
              <w:t xml:space="preserve"> (Ref)</w:t>
            </w:r>
          </w:p>
        </w:tc>
        <w:tc>
          <w:tcPr>
            <w:tcW w:w="1356" w:type="dxa"/>
            <w:gridSpan w:val="2"/>
            <w:tcBorders>
              <w:top w:val="single" w:sz="4" w:space="0" w:color="auto"/>
              <w:left w:val="single" w:sz="12" w:space="0" w:color="auto"/>
              <w:right w:val="single" w:sz="4" w:space="0" w:color="auto"/>
            </w:tcBorders>
            <w:shd w:val="clear" w:color="auto" w:fill="auto"/>
            <w:vAlign w:val="center"/>
          </w:tcPr>
          <w:p w14:paraId="4D9EED9E" w14:textId="77777777" w:rsidR="009D71EF" w:rsidRPr="009D71EF" w:rsidRDefault="009D71EF" w:rsidP="009D71EF">
            <w:pPr>
              <w:jc w:val="center"/>
              <w:rPr>
                <w:rFonts w:eastAsia="Calibri"/>
                <w:color w:val="000000"/>
                <w:sz w:val="16"/>
                <w:szCs w:val="16"/>
              </w:rPr>
            </w:pPr>
          </w:p>
          <w:p w14:paraId="650EB225"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35 (27.8)</w:t>
            </w:r>
          </w:p>
          <w:p w14:paraId="7FD516EB"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43 (34.1)</w:t>
            </w:r>
          </w:p>
          <w:p w14:paraId="2CDD41A3"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30 (23.8)</w:t>
            </w:r>
          </w:p>
          <w:p w14:paraId="3F2BE541" w14:textId="77777777" w:rsidR="009D71EF" w:rsidRPr="009D71EF" w:rsidRDefault="009D71EF" w:rsidP="009D71EF">
            <w:pPr>
              <w:jc w:val="center"/>
              <w:rPr>
                <w:rFonts w:eastAsia="Calibri"/>
                <w:b/>
                <w:bCs/>
                <w:color w:val="000000"/>
                <w:sz w:val="16"/>
                <w:szCs w:val="16"/>
              </w:rPr>
            </w:pPr>
            <w:r w:rsidRPr="009D71EF">
              <w:rPr>
                <w:rFonts w:eastAsia="Calibri"/>
                <w:color w:val="000000"/>
                <w:sz w:val="16"/>
                <w:szCs w:val="16"/>
              </w:rPr>
              <w:t>18 (14.3)</w:t>
            </w:r>
          </w:p>
        </w:tc>
        <w:tc>
          <w:tcPr>
            <w:tcW w:w="1449" w:type="dxa"/>
            <w:tcBorders>
              <w:top w:val="single" w:sz="4" w:space="0" w:color="auto"/>
              <w:left w:val="single" w:sz="4" w:space="0" w:color="auto"/>
              <w:right w:val="single" w:sz="4" w:space="0" w:color="auto"/>
            </w:tcBorders>
            <w:shd w:val="clear" w:color="auto" w:fill="auto"/>
            <w:vAlign w:val="center"/>
          </w:tcPr>
          <w:p w14:paraId="1206BCB1" w14:textId="77777777" w:rsidR="009D71EF" w:rsidRPr="009D71EF" w:rsidRDefault="009D71EF" w:rsidP="009D71EF">
            <w:pPr>
              <w:jc w:val="center"/>
              <w:rPr>
                <w:rFonts w:eastAsia="Calibri"/>
                <w:color w:val="000000"/>
                <w:sz w:val="16"/>
                <w:szCs w:val="16"/>
              </w:rPr>
            </w:pPr>
          </w:p>
          <w:p w14:paraId="2781901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 (3.2)</w:t>
            </w:r>
          </w:p>
          <w:p w14:paraId="3082A31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11 (8.7)</w:t>
            </w:r>
          </w:p>
          <w:p w14:paraId="1EB89609"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66 (52.4)</w:t>
            </w:r>
          </w:p>
          <w:p w14:paraId="2A608C78" w14:textId="77777777" w:rsidR="009D71EF" w:rsidRPr="009D71EF" w:rsidRDefault="009D71EF" w:rsidP="009D71EF">
            <w:pPr>
              <w:jc w:val="center"/>
              <w:rPr>
                <w:rFonts w:eastAsia="Calibri"/>
                <w:b/>
                <w:bCs/>
                <w:color w:val="000000"/>
                <w:sz w:val="16"/>
                <w:szCs w:val="16"/>
              </w:rPr>
            </w:pPr>
            <w:r w:rsidRPr="009D71EF">
              <w:rPr>
                <w:rFonts w:eastAsia="Calibri"/>
                <w:color w:val="000000"/>
                <w:sz w:val="16"/>
                <w:szCs w:val="16"/>
              </w:rPr>
              <w:t>45 (35.7)</w:t>
            </w:r>
          </w:p>
        </w:tc>
        <w:tc>
          <w:tcPr>
            <w:tcW w:w="990" w:type="dxa"/>
            <w:tcBorders>
              <w:top w:val="single" w:sz="4" w:space="0" w:color="auto"/>
              <w:left w:val="single" w:sz="4" w:space="0" w:color="auto"/>
              <w:right w:val="thickThinSmallGap" w:sz="18" w:space="0" w:color="auto"/>
            </w:tcBorders>
          </w:tcPr>
          <w:p w14:paraId="54F9B015" w14:textId="77777777" w:rsidR="009D71EF" w:rsidRPr="009D71EF" w:rsidRDefault="009D71EF" w:rsidP="009D71EF">
            <w:pPr>
              <w:jc w:val="center"/>
              <w:rPr>
                <w:rFonts w:eastAsia="Calibri"/>
                <w:color w:val="000000"/>
                <w:sz w:val="16"/>
                <w:szCs w:val="16"/>
              </w:rPr>
            </w:pPr>
          </w:p>
          <w:p w14:paraId="09E50354" w14:textId="77777777" w:rsidR="009D71EF" w:rsidRPr="009D71EF" w:rsidRDefault="009D71EF" w:rsidP="009D71EF">
            <w:pPr>
              <w:jc w:val="center"/>
              <w:rPr>
                <w:rFonts w:eastAsia="Calibri"/>
                <w:color w:val="000000"/>
                <w:sz w:val="16"/>
                <w:szCs w:val="16"/>
              </w:rPr>
            </w:pPr>
          </w:p>
          <w:p w14:paraId="31BD5DFF" w14:textId="77777777" w:rsidR="009D71EF" w:rsidRPr="009D71EF" w:rsidRDefault="009D71EF" w:rsidP="009D71EF">
            <w:pPr>
              <w:jc w:val="center"/>
              <w:rPr>
                <w:rFonts w:eastAsia="Calibri"/>
                <w:b/>
                <w:bCs/>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=68.68 (&lt;0.001*)</w:t>
            </w:r>
          </w:p>
        </w:tc>
      </w:tr>
      <w:tr w:rsidR="009D71EF" w:rsidRPr="009D71EF" w14:paraId="75F10ED7" w14:textId="77777777" w:rsidTr="009D71EF">
        <w:trPr>
          <w:trHeight w:val="782"/>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4CA2AEAD" w14:textId="77777777" w:rsidR="009D71EF" w:rsidRPr="009D71EF" w:rsidRDefault="009D71EF" w:rsidP="009D71EF">
            <w:pPr>
              <w:rPr>
                <w:rFonts w:eastAsia="Calibri"/>
                <w:b/>
                <w:bCs/>
                <w:color w:val="000000"/>
                <w:sz w:val="16"/>
                <w:szCs w:val="16"/>
              </w:rPr>
            </w:pPr>
            <w:r w:rsidRPr="009D71EF">
              <w:rPr>
                <w:rFonts w:eastAsia="Calibri"/>
                <w:b/>
                <w:bCs/>
                <w:color w:val="000000"/>
                <w:sz w:val="16"/>
                <w:szCs w:val="16"/>
              </w:rPr>
              <w:t xml:space="preserve">Eating vegetable and fruits </w:t>
            </w:r>
          </w:p>
          <w:p w14:paraId="18140874"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 xml:space="preserve">No </w:t>
            </w:r>
            <w:r w:rsidRPr="009D71EF">
              <w:rPr>
                <w:rFonts w:eastAsia="Calibri"/>
                <w:color w:val="000000"/>
                <w:sz w:val="16"/>
                <w:szCs w:val="16"/>
              </w:rPr>
              <w:t>(Ref)</w:t>
            </w:r>
          </w:p>
          <w:p w14:paraId="5395094E"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≤3 times weekly</w:t>
            </w:r>
          </w:p>
          <w:p w14:paraId="1792D3E6" w14:textId="77777777" w:rsidR="009D71EF" w:rsidRPr="009D71EF" w:rsidRDefault="009D71EF" w:rsidP="009D71EF">
            <w:pPr>
              <w:ind w:left="284"/>
              <w:rPr>
                <w:rFonts w:eastAsia="Calibri"/>
                <w:color w:val="000000"/>
                <w:sz w:val="16"/>
                <w:szCs w:val="16"/>
                <w:highlight w:val="yellow"/>
                <w:lang w:bidi="ar-EG"/>
              </w:rPr>
            </w:pPr>
            <w:r w:rsidRPr="009D71EF">
              <w:rPr>
                <w:rFonts w:eastAsia="Calibri"/>
                <w:color w:val="000000"/>
                <w:sz w:val="16"/>
                <w:szCs w:val="16"/>
                <w:lang w:bidi="ar-EG"/>
              </w:rPr>
              <w:t>Daily</w:t>
            </w:r>
          </w:p>
        </w:tc>
        <w:tc>
          <w:tcPr>
            <w:tcW w:w="1356" w:type="dxa"/>
            <w:gridSpan w:val="2"/>
            <w:tcBorders>
              <w:top w:val="single" w:sz="4" w:space="0" w:color="auto"/>
              <w:left w:val="single" w:sz="12" w:space="0" w:color="auto"/>
              <w:right w:val="single" w:sz="4" w:space="0" w:color="auto"/>
            </w:tcBorders>
            <w:shd w:val="clear" w:color="auto" w:fill="auto"/>
            <w:vAlign w:val="center"/>
          </w:tcPr>
          <w:p w14:paraId="76D7DADE" w14:textId="77777777" w:rsidR="009D71EF" w:rsidRPr="009D71EF" w:rsidRDefault="009D71EF" w:rsidP="009D71EF">
            <w:pPr>
              <w:jc w:val="center"/>
              <w:rPr>
                <w:rFonts w:eastAsia="Calibri"/>
                <w:color w:val="000000"/>
                <w:sz w:val="16"/>
                <w:szCs w:val="16"/>
              </w:rPr>
            </w:pPr>
          </w:p>
          <w:p w14:paraId="51F47F51"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87 (69.0)</w:t>
            </w:r>
          </w:p>
          <w:p w14:paraId="2BC52C41"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 xml:space="preserve">2 (1.6) </w:t>
            </w:r>
          </w:p>
          <w:p w14:paraId="463F8DAF"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37 (29.4)</w:t>
            </w:r>
          </w:p>
        </w:tc>
        <w:tc>
          <w:tcPr>
            <w:tcW w:w="1449" w:type="dxa"/>
            <w:tcBorders>
              <w:top w:val="single" w:sz="4" w:space="0" w:color="auto"/>
              <w:left w:val="single" w:sz="4" w:space="0" w:color="auto"/>
              <w:right w:val="single" w:sz="4" w:space="0" w:color="auto"/>
            </w:tcBorders>
            <w:shd w:val="clear" w:color="auto" w:fill="auto"/>
            <w:vAlign w:val="center"/>
          </w:tcPr>
          <w:p w14:paraId="0F2B44C6" w14:textId="77777777" w:rsidR="009D71EF" w:rsidRPr="009D71EF" w:rsidRDefault="009D71EF" w:rsidP="009D71EF">
            <w:pPr>
              <w:jc w:val="center"/>
              <w:rPr>
                <w:rFonts w:eastAsia="Calibri"/>
                <w:color w:val="000000"/>
                <w:sz w:val="16"/>
                <w:szCs w:val="16"/>
              </w:rPr>
            </w:pPr>
          </w:p>
          <w:p w14:paraId="09FA1D60"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40 (31.8)</w:t>
            </w:r>
          </w:p>
          <w:p w14:paraId="5B459D40"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 xml:space="preserve">8 (6.3) </w:t>
            </w:r>
          </w:p>
          <w:p w14:paraId="18AE94F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78 (61.9)</w:t>
            </w:r>
          </w:p>
        </w:tc>
        <w:tc>
          <w:tcPr>
            <w:tcW w:w="990" w:type="dxa"/>
            <w:tcBorders>
              <w:top w:val="single" w:sz="4" w:space="0" w:color="auto"/>
              <w:left w:val="single" w:sz="4" w:space="0" w:color="auto"/>
              <w:right w:val="thickThinSmallGap" w:sz="18" w:space="0" w:color="auto"/>
            </w:tcBorders>
          </w:tcPr>
          <w:p w14:paraId="7C968799" w14:textId="77777777" w:rsidR="009D71EF" w:rsidRPr="009D71EF" w:rsidRDefault="009D71EF" w:rsidP="009D71EF">
            <w:pPr>
              <w:jc w:val="center"/>
              <w:rPr>
                <w:rFonts w:eastAsia="Calibri"/>
                <w:color w:val="000000"/>
                <w:sz w:val="16"/>
                <w:szCs w:val="16"/>
              </w:rPr>
            </w:pPr>
          </w:p>
          <w:p w14:paraId="35DCE2A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=35.61 (&lt;0.001*)</w:t>
            </w:r>
          </w:p>
        </w:tc>
      </w:tr>
      <w:tr w:rsidR="009D71EF" w:rsidRPr="009D71EF" w14:paraId="2573D4AF" w14:textId="77777777" w:rsidTr="009D71EF">
        <w:trPr>
          <w:trHeight w:val="960"/>
          <w:jc w:val="center"/>
        </w:trPr>
        <w:tc>
          <w:tcPr>
            <w:tcW w:w="3375" w:type="dxa"/>
            <w:tcBorders>
              <w:top w:val="single" w:sz="4" w:space="0" w:color="auto"/>
              <w:left w:val="thinThickSmallGap" w:sz="12" w:space="0" w:color="auto"/>
              <w:right w:val="single" w:sz="12" w:space="0" w:color="auto"/>
            </w:tcBorders>
            <w:shd w:val="clear" w:color="auto" w:fill="auto"/>
            <w:vAlign w:val="center"/>
          </w:tcPr>
          <w:p w14:paraId="3BD341F2" w14:textId="77777777" w:rsidR="009D71EF" w:rsidRPr="009D71EF" w:rsidRDefault="009D71EF" w:rsidP="009D71EF">
            <w:pPr>
              <w:rPr>
                <w:rFonts w:eastAsia="Calibri"/>
                <w:b/>
                <w:bCs/>
                <w:color w:val="000000"/>
                <w:sz w:val="16"/>
                <w:szCs w:val="16"/>
              </w:rPr>
            </w:pPr>
            <w:r w:rsidRPr="009D71EF">
              <w:rPr>
                <w:rFonts w:eastAsia="Calibri"/>
                <w:b/>
                <w:bCs/>
                <w:color w:val="000000"/>
                <w:sz w:val="16"/>
                <w:szCs w:val="16"/>
              </w:rPr>
              <w:t xml:space="preserve">Drinking of carbonated beverages </w:t>
            </w:r>
          </w:p>
          <w:p w14:paraId="3295B3DC"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3421DBAF"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Once per week</w:t>
            </w:r>
          </w:p>
          <w:p w14:paraId="11F59D79"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2–5 times weekly</w:t>
            </w:r>
          </w:p>
          <w:p w14:paraId="16A6D6B8" w14:textId="77777777" w:rsidR="009D71EF" w:rsidRPr="009D71EF" w:rsidRDefault="009D71EF" w:rsidP="009D71EF">
            <w:pPr>
              <w:ind w:left="284"/>
              <w:rPr>
                <w:rFonts w:eastAsia="Calibri"/>
                <w:b/>
                <w:bCs/>
                <w:color w:val="000000"/>
                <w:sz w:val="16"/>
                <w:szCs w:val="16"/>
              </w:rPr>
            </w:pPr>
            <w:r w:rsidRPr="009D71EF">
              <w:rPr>
                <w:rFonts w:eastAsia="Calibri"/>
                <w:color w:val="000000"/>
                <w:sz w:val="16"/>
                <w:szCs w:val="16"/>
                <w:lang w:bidi="ar-EG"/>
              </w:rPr>
              <w:t xml:space="preserve"> Daily</w:t>
            </w:r>
          </w:p>
        </w:tc>
        <w:tc>
          <w:tcPr>
            <w:tcW w:w="1356" w:type="dxa"/>
            <w:gridSpan w:val="2"/>
            <w:tcBorders>
              <w:top w:val="single" w:sz="4" w:space="0" w:color="auto"/>
              <w:left w:val="single" w:sz="12" w:space="0" w:color="auto"/>
              <w:right w:val="single" w:sz="4" w:space="0" w:color="auto"/>
            </w:tcBorders>
            <w:shd w:val="clear" w:color="auto" w:fill="auto"/>
            <w:vAlign w:val="center"/>
          </w:tcPr>
          <w:p w14:paraId="19880752" w14:textId="77777777" w:rsidR="009D71EF" w:rsidRPr="009D71EF" w:rsidRDefault="009D71EF" w:rsidP="009D71EF">
            <w:pPr>
              <w:jc w:val="center"/>
              <w:rPr>
                <w:rFonts w:eastAsia="Calibri"/>
                <w:color w:val="000000"/>
                <w:sz w:val="16"/>
                <w:szCs w:val="16"/>
              </w:rPr>
            </w:pPr>
          </w:p>
          <w:p w14:paraId="128D8A4A"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20 (15.9)</w:t>
            </w:r>
          </w:p>
          <w:p w14:paraId="5AFF06E2"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57 (45.2)</w:t>
            </w:r>
          </w:p>
          <w:p w14:paraId="04B7E951"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47 (37.3)</w:t>
            </w:r>
          </w:p>
          <w:p w14:paraId="1E7E7A68"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2 (1.6)</w:t>
            </w:r>
          </w:p>
        </w:tc>
        <w:tc>
          <w:tcPr>
            <w:tcW w:w="1449" w:type="dxa"/>
            <w:tcBorders>
              <w:top w:val="single" w:sz="4" w:space="0" w:color="auto"/>
              <w:left w:val="single" w:sz="4" w:space="0" w:color="auto"/>
              <w:right w:val="single" w:sz="4" w:space="0" w:color="auto"/>
            </w:tcBorders>
            <w:shd w:val="clear" w:color="auto" w:fill="auto"/>
            <w:vAlign w:val="center"/>
          </w:tcPr>
          <w:p w14:paraId="752AA12C" w14:textId="77777777" w:rsidR="009D71EF" w:rsidRPr="009D71EF" w:rsidRDefault="009D71EF" w:rsidP="009D71EF">
            <w:pPr>
              <w:jc w:val="center"/>
              <w:rPr>
                <w:rFonts w:eastAsia="Calibri"/>
                <w:color w:val="000000"/>
                <w:sz w:val="16"/>
                <w:szCs w:val="16"/>
              </w:rPr>
            </w:pPr>
          </w:p>
          <w:p w14:paraId="7F761A6E"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48 (38.1)</w:t>
            </w:r>
          </w:p>
          <w:p w14:paraId="70E0DB21"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46 (36.5)</w:t>
            </w:r>
          </w:p>
          <w:p w14:paraId="7D4373DA"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29 (23.0)</w:t>
            </w:r>
          </w:p>
          <w:p w14:paraId="1FC05D92"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 (2.4)</w:t>
            </w:r>
          </w:p>
        </w:tc>
        <w:tc>
          <w:tcPr>
            <w:tcW w:w="990" w:type="dxa"/>
            <w:tcBorders>
              <w:top w:val="single" w:sz="4" w:space="0" w:color="auto"/>
              <w:left w:val="single" w:sz="4" w:space="0" w:color="auto"/>
              <w:right w:val="thickThinSmallGap" w:sz="18" w:space="0" w:color="auto"/>
            </w:tcBorders>
          </w:tcPr>
          <w:p w14:paraId="31D268C1" w14:textId="77777777" w:rsidR="009D71EF" w:rsidRPr="009D71EF" w:rsidRDefault="009D71EF" w:rsidP="009D71EF">
            <w:pPr>
              <w:jc w:val="center"/>
              <w:rPr>
                <w:rFonts w:eastAsia="Calibri"/>
                <w:color w:val="000000"/>
                <w:sz w:val="16"/>
                <w:szCs w:val="16"/>
              </w:rPr>
            </w:pPr>
          </w:p>
          <w:p w14:paraId="70098F39" w14:textId="77777777" w:rsidR="009D71EF" w:rsidRPr="009D71EF" w:rsidRDefault="009D71EF" w:rsidP="009D71EF">
            <w:pPr>
              <w:jc w:val="center"/>
              <w:rPr>
                <w:rFonts w:eastAsia="Calibri"/>
                <w:color w:val="000000"/>
                <w:sz w:val="16"/>
                <w:szCs w:val="16"/>
              </w:rPr>
            </w:pPr>
          </w:p>
          <w:p w14:paraId="39C8791D"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=17.39*</w:t>
            </w:r>
          </w:p>
          <w:p w14:paraId="5ADB2DAB"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(0.001*</w:t>
            </w:r>
            <w:r w:rsidRPr="009D71EF">
              <w:rPr>
                <w:rFonts w:eastAsia="Calibri"/>
                <w:color w:val="000000"/>
                <w:sz w:val="16"/>
                <w:szCs w:val="16"/>
                <w:vertAlign w:val="superscript"/>
              </w:rPr>
              <w:t xml:space="preserve"> MC</w:t>
            </w:r>
            <w:r w:rsidRPr="009D71EF">
              <w:rPr>
                <w:rFonts w:eastAsia="Calibri"/>
                <w:color w:val="000000"/>
                <w:sz w:val="16"/>
                <w:szCs w:val="16"/>
              </w:rPr>
              <w:t>)</w:t>
            </w:r>
          </w:p>
        </w:tc>
      </w:tr>
      <w:tr w:rsidR="009D71EF" w:rsidRPr="009D71EF" w14:paraId="505293DE" w14:textId="77777777" w:rsidTr="009D71EF">
        <w:trPr>
          <w:trHeight w:val="872"/>
          <w:jc w:val="center"/>
        </w:trPr>
        <w:tc>
          <w:tcPr>
            <w:tcW w:w="3382" w:type="dxa"/>
            <w:gridSpan w:val="2"/>
            <w:tcBorders>
              <w:top w:val="single" w:sz="4" w:space="0" w:color="auto"/>
              <w:left w:val="thinThickSmallGap" w:sz="12" w:space="0" w:color="auto"/>
              <w:right w:val="single" w:sz="12" w:space="0" w:color="auto"/>
            </w:tcBorders>
            <w:shd w:val="clear" w:color="auto" w:fill="auto"/>
            <w:vAlign w:val="center"/>
          </w:tcPr>
          <w:p w14:paraId="67B31610" w14:textId="77777777" w:rsidR="009D71EF" w:rsidRPr="009D71EF" w:rsidRDefault="009D71EF" w:rsidP="009D71EF">
            <w:pPr>
              <w:rPr>
                <w:rFonts w:eastAsia="Calibri"/>
                <w:b/>
                <w:bCs/>
                <w:color w:val="000000"/>
                <w:sz w:val="16"/>
                <w:szCs w:val="16"/>
              </w:rPr>
            </w:pPr>
            <w:r w:rsidRPr="009D71EF">
              <w:rPr>
                <w:rFonts w:eastAsia="Calibri"/>
                <w:b/>
                <w:bCs/>
                <w:color w:val="000000"/>
                <w:sz w:val="16"/>
                <w:szCs w:val="16"/>
              </w:rPr>
              <w:t xml:space="preserve">Eating sweets </w:t>
            </w:r>
          </w:p>
          <w:p w14:paraId="5C625182"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No</w:t>
            </w:r>
            <w:r w:rsidRPr="009D71EF">
              <w:rPr>
                <w:rFonts w:eastAsia="Calibri"/>
                <w:color w:val="000000"/>
                <w:sz w:val="16"/>
                <w:szCs w:val="16"/>
              </w:rPr>
              <w:t xml:space="preserve"> (Ref)</w:t>
            </w:r>
          </w:p>
          <w:p w14:paraId="42DDBF12"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2–5 times weekly</w:t>
            </w:r>
          </w:p>
          <w:p w14:paraId="4FF7DD05"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Once weekly</w:t>
            </w:r>
          </w:p>
          <w:p w14:paraId="72E6ED98" w14:textId="77777777" w:rsidR="009D71EF" w:rsidRPr="009D71EF" w:rsidRDefault="009D71EF" w:rsidP="009D71EF">
            <w:pPr>
              <w:ind w:left="284"/>
              <w:rPr>
                <w:rFonts w:eastAsia="Calibri"/>
                <w:color w:val="000000"/>
                <w:sz w:val="16"/>
                <w:szCs w:val="16"/>
                <w:lang w:bidi="ar-EG"/>
              </w:rPr>
            </w:pPr>
            <w:r w:rsidRPr="009D71EF">
              <w:rPr>
                <w:rFonts w:eastAsia="Calibri"/>
                <w:color w:val="000000"/>
                <w:sz w:val="16"/>
                <w:szCs w:val="16"/>
                <w:lang w:bidi="ar-EG"/>
              </w:rPr>
              <w:t>Daily</w:t>
            </w:r>
          </w:p>
        </w:tc>
        <w:tc>
          <w:tcPr>
            <w:tcW w:w="1349" w:type="dxa"/>
            <w:tcBorders>
              <w:top w:val="single" w:sz="4" w:space="0" w:color="auto"/>
              <w:left w:val="single" w:sz="12" w:space="0" w:color="auto"/>
              <w:right w:val="single" w:sz="4" w:space="0" w:color="auto"/>
            </w:tcBorders>
            <w:shd w:val="clear" w:color="auto" w:fill="auto"/>
            <w:vAlign w:val="center"/>
          </w:tcPr>
          <w:p w14:paraId="2035C5D3" w14:textId="77777777" w:rsidR="009D71EF" w:rsidRPr="009D71EF" w:rsidRDefault="009D71EF" w:rsidP="009D71EF">
            <w:pPr>
              <w:jc w:val="center"/>
              <w:rPr>
                <w:rFonts w:eastAsia="Calibri"/>
                <w:color w:val="000000"/>
                <w:sz w:val="16"/>
                <w:szCs w:val="16"/>
              </w:rPr>
            </w:pPr>
          </w:p>
          <w:p w14:paraId="49F2EED1"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0 (0.0)</w:t>
            </w:r>
          </w:p>
          <w:p w14:paraId="07C0A67D"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33 (26.2)</w:t>
            </w:r>
          </w:p>
          <w:p w14:paraId="04BFC5BB"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18 (14.3)</w:t>
            </w:r>
          </w:p>
          <w:p w14:paraId="4C1152E0"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75 (59.5)</w:t>
            </w:r>
          </w:p>
        </w:tc>
        <w:tc>
          <w:tcPr>
            <w:tcW w:w="1449" w:type="dxa"/>
            <w:tcBorders>
              <w:top w:val="single" w:sz="4" w:space="0" w:color="auto"/>
              <w:left w:val="single" w:sz="4" w:space="0" w:color="auto"/>
              <w:right w:val="single" w:sz="4" w:space="0" w:color="auto"/>
            </w:tcBorders>
            <w:shd w:val="clear" w:color="auto" w:fill="auto"/>
            <w:vAlign w:val="center"/>
          </w:tcPr>
          <w:p w14:paraId="4FA54134" w14:textId="77777777" w:rsidR="009D71EF" w:rsidRPr="009D71EF" w:rsidRDefault="009D71EF" w:rsidP="009D71EF">
            <w:pPr>
              <w:jc w:val="center"/>
              <w:rPr>
                <w:rFonts w:eastAsia="Calibri"/>
                <w:color w:val="000000"/>
                <w:sz w:val="16"/>
                <w:szCs w:val="16"/>
              </w:rPr>
            </w:pPr>
          </w:p>
          <w:p w14:paraId="11C33BF7"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2 (1.6)</w:t>
            </w:r>
          </w:p>
          <w:p w14:paraId="09E01E91"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45 (35.7)</w:t>
            </w:r>
          </w:p>
          <w:p w14:paraId="76015E1D"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34 (27.0)</w:t>
            </w:r>
          </w:p>
          <w:p w14:paraId="2D847CA4"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45 (35.7)</w:t>
            </w:r>
          </w:p>
        </w:tc>
        <w:tc>
          <w:tcPr>
            <w:tcW w:w="990" w:type="dxa"/>
            <w:tcBorders>
              <w:top w:val="single" w:sz="4" w:space="0" w:color="auto"/>
              <w:left w:val="single" w:sz="4" w:space="0" w:color="auto"/>
              <w:right w:val="thickThinSmallGap" w:sz="18" w:space="0" w:color="auto"/>
            </w:tcBorders>
          </w:tcPr>
          <w:p w14:paraId="4EAE6E07" w14:textId="77777777" w:rsidR="009D71EF" w:rsidRPr="009D71EF" w:rsidRDefault="009D71EF" w:rsidP="009D71EF">
            <w:pPr>
              <w:jc w:val="center"/>
              <w:rPr>
                <w:rFonts w:eastAsia="Calibri"/>
                <w:color w:val="000000"/>
                <w:sz w:val="16"/>
                <w:szCs w:val="16"/>
              </w:rPr>
            </w:pPr>
          </w:p>
          <w:p w14:paraId="14BFE334" w14:textId="77777777" w:rsidR="009D71EF" w:rsidRPr="009D71EF" w:rsidRDefault="009D71EF" w:rsidP="009D71EF">
            <w:pPr>
              <w:jc w:val="center"/>
              <w:rPr>
                <w:rFonts w:eastAsia="Calibri"/>
                <w:color w:val="000000"/>
                <w:sz w:val="16"/>
                <w:szCs w:val="16"/>
              </w:rPr>
            </w:pPr>
          </w:p>
          <w:p w14:paraId="207C0182" w14:textId="77777777" w:rsidR="009D71EF" w:rsidRPr="009D71EF" w:rsidRDefault="009D71EF" w:rsidP="009D71EF">
            <w:pPr>
              <w:jc w:val="center"/>
              <w:rPr>
                <w:rFonts w:eastAsia="Calibri"/>
                <w:color w:val="000000"/>
                <w:sz w:val="16"/>
                <w:szCs w:val="16"/>
              </w:rPr>
            </w:pPr>
            <w:r w:rsidRPr="009D71EF">
              <w:rPr>
                <w:rFonts w:eastAsia="Calibri"/>
                <w:color w:val="000000"/>
                <w:sz w:val="16"/>
                <w:szCs w:val="16"/>
              </w:rPr>
              <w:t>χ</w:t>
            </w:r>
            <w:r w:rsidRPr="009D71EF">
              <w:rPr>
                <w:rFonts w:eastAsia="Calibri"/>
                <w:color w:val="000000"/>
                <w:sz w:val="16"/>
                <w:szCs w:val="16"/>
                <w:vertAlign w:val="superscript"/>
              </w:rPr>
              <w:t>2</w:t>
            </w:r>
            <w:r w:rsidRPr="009D71EF">
              <w:rPr>
                <w:rFonts w:eastAsia="Calibri"/>
                <w:color w:val="000000"/>
                <w:sz w:val="16"/>
                <w:szCs w:val="16"/>
              </w:rPr>
              <w:t>=15.9 (&lt;0.001*)</w:t>
            </w:r>
          </w:p>
        </w:tc>
      </w:tr>
    </w:tbl>
    <w:p w14:paraId="0AFF9BF8" w14:textId="7C75B8F4" w:rsidR="009D71EF" w:rsidRPr="009D71EF" w:rsidRDefault="009D71EF" w:rsidP="00C020DC">
      <w:pPr>
        <w:suppressLineNumbers/>
        <w:spacing w:after="0" w:line="240" w:lineRule="auto"/>
        <w:ind w:right="-74" w:hanging="142"/>
        <w:rPr>
          <w:rFonts w:asciiTheme="majorBidi" w:hAnsiTheme="majorBidi" w:cstheme="majorBidi"/>
          <w:color w:val="000000" w:themeColor="text1"/>
          <w:sz w:val="20"/>
          <w:szCs w:val="20"/>
        </w:rPr>
      </w:pPr>
      <w:r w:rsidRPr="009D71EF">
        <w:rPr>
          <w:rFonts w:asciiTheme="majorBidi" w:hAnsiTheme="majorBidi" w:cstheme="majorBidi"/>
          <w:color w:val="000000" w:themeColor="text1"/>
          <w:sz w:val="20"/>
          <w:szCs w:val="20"/>
        </w:rPr>
        <w:t xml:space="preserve">   </w:t>
      </w:r>
      <w:r w:rsidR="006C0AA4">
        <w:rPr>
          <w:rFonts w:asciiTheme="majorBidi" w:hAnsiTheme="majorBidi" w:cstheme="majorBidi"/>
          <w:color w:val="000000" w:themeColor="text1"/>
          <w:sz w:val="20"/>
          <w:szCs w:val="20"/>
        </w:rPr>
        <w:t xml:space="preserve">                     </w:t>
      </w:r>
      <w:r w:rsidRPr="009D71EF">
        <w:rPr>
          <w:rFonts w:asciiTheme="majorBidi" w:hAnsiTheme="majorBidi" w:cstheme="majorBidi"/>
          <w:color w:val="000000" w:themeColor="text1"/>
          <w:sz w:val="20"/>
          <w:szCs w:val="20"/>
        </w:rPr>
        <w:t xml:space="preserve">Ref: reference, </w:t>
      </w:r>
      <w:r w:rsidRPr="009D71EF">
        <w:rPr>
          <w:rFonts w:asciiTheme="majorBidi" w:hAnsiTheme="majorBidi" w:cstheme="majorBidi"/>
          <w:color w:val="000000" w:themeColor="text1"/>
          <w:sz w:val="20"/>
          <w:szCs w:val="20"/>
        </w:rPr>
        <w:sym w:font="Symbol" w:char="F063"/>
      </w:r>
      <w:r w:rsidRPr="009D71EF">
        <w:rPr>
          <w:rFonts w:asciiTheme="majorBidi" w:hAnsiTheme="majorBidi" w:cstheme="majorBidi"/>
          <w:color w:val="000000" w:themeColor="text1"/>
          <w:sz w:val="20"/>
          <w:szCs w:val="20"/>
        </w:rPr>
        <w:t>2:  Chi square test,</w:t>
      </w:r>
      <w:r w:rsidRPr="009D71EF">
        <w:rPr>
          <w:rFonts w:ascii="Times New Roman" w:eastAsia="Calibri" w:hAnsi="Times New Roman" w:cs="Times New Roman"/>
          <w:color w:val="000000"/>
          <w:sz w:val="24"/>
          <w:szCs w:val="24"/>
          <w:lang w:bidi="ar-EG"/>
        </w:rPr>
        <w:t xml:space="preserve"> </w:t>
      </w:r>
      <w:bookmarkStart w:id="3" w:name="_Hlk145252519"/>
      <w:r w:rsidRPr="009D71EF">
        <w:rPr>
          <w:rFonts w:asciiTheme="majorBidi" w:hAnsiTheme="majorBidi" w:cstheme="majorBidi"/>
          <w:color w:val="000000" w:themeColor="text1"/>
          <w:sz w:val="20"/>
          <w:szCs w:val="20"/>
        </w:rPr>
        <w:t>MC: Monte Carlo test</w:t>
      </w:r>
      <w:bookmarkEnd w:id="3"/>
      <w:r w:rsidRPr="009D71EF">
        <w:rPr>
          <w:rFonts w:asciiTheme="majorBidi" w:hAnsiTheme="majorBidi" w:cstheme="majorBidi"/>
          <w:color w:val="000000" w:themeColor="text1"/>
          <w:sz w:val="20"/>
          <w:szCs w:val="20"/>
        </w:rPr>
        <w:t>, *: Statistically significant at p ≤ 0.05</w:t>
      </w:r>
    </w:p>
    <w:p w14:paraId="0B0F374A" w14:textId="77777777" w:rsidR="009D71EF" w:rsidRDefault="009D71EF" w:rsidP="009D71EF">
      <w:pPr>
        <w:tabs>
          <w:tab w:val="left" w:pos="590"/>
        </w:tabs>
        <w:rPr>
          <w:rFonts w:asciiTheme="majorBidi" w:hAnsiTheme="majorBidi" w:cstheme="majorBidi"/>
          <w:b/>
          <w:bCs/>
          <w:sz w:val="28"/>
          <w:szCs w:val="28"/>
        </w:rPr>
      </w:pPr>
    </w:p>
    <w:p w14:paraId="6CE97BDE" w14:textId="77777777" w:rsidR="009D71EF" w:rsidRPr="009D71EF" w:rsidRDefault="009D71EF" w:rsidP="009D71EF">
      <w:pPr>
        <w:tabs>
          <w:tab w:val="left" w:pos="590"/>
        </w:tabs>
        <w:rPr>
          <w:rFonts w:asciiTheme="majorBidi" w:hAnsiTheme="majorBidi" w:cstheme="majorBidi"/>
          <w:b/>
          <w:bCs/>
          <w:sz w:val="28"/>
          <w:szCs w:val="28"/>
        </w:rPr>
      </w:pPr>
    </w:p>
    <w:sectPr w:rsidR="009D71EF" w:rsidRPr="009D7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9D1"/>
    <w:rsid w:val="006C0AA4"/>
    <w:rsid w:val="00701F53"/>
    <w:rsid w:val="008659D1"/>
    <w:rsid w:val="009D71EF"/>
    <w:rsid w:val="00A06619"/>
    <w:rsid w:val="00BE2A1B"/>
    <w:rsid w:val="00C020DC"/>
    <w:rsid w:val="00E65D7F"/>
    <w:rsid w:val="00EA325D"/>
    <w:rsid w:val="00F83014"/>
    <w:rsid w:val="00FA1E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AFAA"/>
  <w15:docId w15:val="{F8086DF9-D2E2-4BA8-8D54-80EFADB6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9D71E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1251</Words>
  <Characters>7134</Characters>
  <Application>Microsoft Office Word</Application>
  <DocSecurity>0</DocSecurity>
  <Lines>59</Lines>
  <Paragraphs>16</Paragraphs>
  <ScaleCrop>false</ScaleCrop>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orginial</dc:creator>
  <cp:keywords/>
  <dc:description/>
  <cp:lastModifiedBy>Ayman EL-Garem</cp:lastModifiedBy>
  <cp:revision>4</cp:revision>
  <dcterms:created xsi:type="dcterms:W3CDTF">2024-10-06T06:47:00Z</dcterms:created>
  <dcterms:modified xsi:type="dcterms:W3CDTF">2024-10-06T06:50:00Z</dcterms:modified>
</cp:coreProperties>
</file>