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41" w:rightFromText="141" w:vertAnchor="page" w:horzAnchor="page" w:tblpX="1336" w:tblpY="3496"/>
        <w:tblW w:w="22960" w:type="dxa"/>
        <w:tblLayout w:type="fixed"/>
        <w:tblCellMar>
          <w:left w:w="70" w:type="dxa"/>
          <w:right w:w="70" w:type="dxa"/>
        </w:tblCellMar>
        <w:tblLook w:val="04A0" w:firstRow="1" w:lastRow="0" w:firstColumn="1" w:lastColumn="0" w:noHBand="0" w:noVBand="1"/>
      </w:tblPr>
      <w:tblGrid>
        <w:gridCol w:w="5954"/>
        <w:gridCol w:w="3230"/>
        <w:gridCol w:w="4592"/>
        <w:gridCol w:w="4592"/>
        <w:gridCol w:w="4592"/>
      </w:tblGrid>
      <w:tr w:rsidR="00A171A4" w:rsidRPr="00A171A4" w14:paraId="5170BECD" w14:textId="77777777" w:rsidTr="00A171A4">
        <w:trPr>
          <w:gridAfter w:val="4"/>
          <w:wAfter w:w="17006" w:type="dxa"/>
          <w:trHeight w:val="553"/>
        </w:trPr>
        <w:tc>
          <w:tcPr>
            <w:tcW w:w="5954" w:type="dxa"/>
            <w:tcBorders>
              <w:bottom w:val="single" w:sz="4" w:space="0" w:color="auto"/>
            </w:tcBorders>
            <w:shd w:val="clear" w:color="auto" w:fill="auto"/>
            <w:vAlign w:val="center"/>
          </w:tcPr>
          <w:tbl>
            <w:tblPr>
              <w:tblpPr w:leftFromText="141" w:rightFromText="141" w:vertAnchor="page" w:horzAnchor="page" w:tblpX="1022" w:tblpY="938"/>
              <w:tblW w:w="23387" w:type="dxa"/>
              <w:tblLayout w:type="fixed"/>
              <w:tblCellMar>
                <w:left w:w="70" w:type="dxa"/>
                <w:right w:w="70" w:type="dxa"/>
              </w:tblCellMar>
              <w:tblLook w:val="04A0" w:firstRow="1" w:lastRow="0" w:firstColumn="1" w:lastColumn="0" w:noHBand="0" w:noVBand="1"/>
            </w:tblPr>
            <w:tblGrid>
              <w:gridCol w:w="2261"/>
              <w:gridCol w:w="1557"/>
              <w:gridCol w:w="1558"/>
              <w:gridCol w:w="1985"/>
              <w:gridCol w:w="1569"/>
              <w:gridCol w:w="3674"/>
              <w:gridCol w:w="716"/>
              <w:gridCol w:w="555"/>
              <w:gridCol w:w="5956"/>
              <w:gridCol w:w="3556"/>
            </w:tblGrid>
            <w:tr w:rsidR="00A171A4" w:rsidRPr="007D70E0" w14:paraId="22454C1F" w14:textId="77777777" w:rsidTr="00D81215">
              <w:trPr>
                <w:gridAfter w:val="4"/>
                <w:wAfter w:w="10783" w:type="dxa"/>
                <w:trHeight w:val="426"/>
              </w:trPr>
              <w:tc>
                <w:tcPr>
                  <w:tcW w:w="2261" w:type="dxa"/>
                  <w:tcBorders>
                    <w:top w:val="nil"/>
                    <w:left w:val="nil"/>
                    <w:bottom w:val="nil"/>
                    <w:right w:val="nil"/>
                  </w:tcBorders>
                  <w:shd w:val="clear" w:color="auto" w:fill="auto"/>
                  <w:hideMark/>
                </w:tcPr>
                <w:p w14:paraId="4467E110" w14:textId="77777777" w:rsidR="00A171A4" w:rsidRPr="007D70E0" w:rsidRDefault="00A171A4" w:rsidP="00CE4485">
                  <w:pPr>
                    <w:spacing w:after="0" w:line="240" w:lineRule="auto"/>
                    <w:rPr>
                      <w:rFonts w:ascii="Times New Roman" w:eastAsia="Times New Roman" w:hAnsi="Times New Roman" w:cs="Times New Roman"/>
                      <w:sz w:val="24"/>
                      <w:szCs w:val="24"/>
                      <w:lang w:eastAsia="it-IT"/>
                    </w:rPr>
                  </w:pPr>
                </w:p>
              </w:tc>
              <w:tc>
                <w:tcPr>
                  <w:tcW w:w="1557" w:type="dxa"/>
                  <w:tcBorders>
                    <w:top w:val="nil"/>
                    <w:left w:val="nil"/>
                    <w:bottom w:val="nil"/>
                    <w:right w:val="nil"/>
                  </w:tcBorders>
                  <w:shd w:val="clear" w:color="auto" w:fill="auto"/>
                </w:tcPr>
                <w:p w14:paraId="60320917" w14:textId="77777777" w:rsidR="00A171A4" w:rsidRPr="007D70E0" w:rsidRDefault="00A171A4" w:rsidP="00CE4485">
                  <w:pPr>
                    <w:spacing w:after="0" w:line="240" w:lineRule="auto"/>
                    <w:rPr>
                      <w:rFonts w:ascii="Times New Roman" w:eastAsia="Times New Roman" w:hAnsi="Times New Roman" w:cs="Times New Roman"/>
                      <w:sz w:val="24"/>
                      <w:szCs w:val="24"/>
                      <w:lang w:eastAsia="it-IT"/>
                    </w:rPr>
                  </w:pPr>
                </w:p>
              </w:tc>
              <w:tc>
                <w:tcPr>
                  <w:tcW w:w="1558" w:type="dxa"/>
                  <w:tcBorders>
                    <w:top w:val="nil"/>
                    <w:left w:val="nil"/>
                    <w:bottom w:val="nil"/>
                    <w:right w:val="nil"/>
                  </w:tcBorders>
                  <w:shd w:val="clear" w:color="auto" w:fill="auto"/>
                  <w:hideMark/>
                </w:tcPr>
                <w:p w14:paraId="7A938EDE" w14:textId="77777777" w:rsidR="00A171A4" w:rsidRPr="007D70E0" w:rsidRDefault="00A171A4" w:rsidP="00CE4485">
                  <w:pPr>
                    <w:spacing w:after="0" w:line="240" w:lineRule="auto"/>
                    <w:rPr>
                      <w:rFonts w:ascii="Times New Roman" w:eastAsia="Times New Roman" w:hAnsi="Times New Roman" w:cs="Times New Roman"/>
                      <w:sz w:val="24"/>
                      <w:szCs w:val="24"/>
                      <w:lang w:eastAsia="it-IT"/>
                    </w:rPr>
                  </w:pPr>
                </w:p>
              </w:tc>
              <w:tc>
                <w:tcPr>
                  <w:tcW w:w="1985" w:type="dxa"/>
                  <w:tcBorders>
                    <w:top w:val="nil"/>
                    <w:left w:val="nil"/>
                    <w:bottom w:val="nil"/>
                    <w:right w:val="nil"/>
                  </w:tcBorders>
                  <w:shd w:val="clear" w:color="auto" w:fill="auto"/>
                  <w:hideMark/>
                </w:tcPr>
                <w:p w14:paraId="09DCE0D9" w14:textId="77777777" w:rsidR="00A171A4" w:rsidRPr="007D70E0" w:rsidRDefault="00A171A4" w:rsidP="00CE4485">
                  <w:pPr>
                    <w:spacing w:after="0" w:line="240" w:lineRule="auto"/>
                    <w:rPr>
                      <w:rFonts w:ascii="Times New Roman" w:eastAsia="Times New Roman" w:hAnsi="Times New Roman" w:cs="Times New Roman"/>
                      <w:sz w:val="24"/>
                      <w:szCs w:val="24"/>
                      <w:lang w:eastAsia="it-IT"/>
                    </w:rPr>
                  </w:pPr>
                </w:p>
              </w:tc>
              <w:tc>
                <w:tcPr>
                  <w:tcW w:w="1569" w:type="dxa"/>
                  <w:tcBorders>
                    <w:top w:val="nil"/>
                    <w:left w:val="nil"/>
                    <w:bottom w:val="nil"/>
                    <w:right w:val="nil"/>
                  </w:tcBorders>
                  <w:shd w:val="clear" w:color="auto" w:fill="auto"/>
                  <w:hideMark/>
                </w:tcPr>
                <w:p w14:paraId="79AAA498" w14:textId="77777777" w:rsidR="00A171A4" w:rsidRPr="007D70E0" w:rsidRDefault="00A171A4" w:rsidP="00CE4485">
                  <w:pPr>
                    <w:spacing w:after="0" w:line="240" w:lineRule="auto"/>
                    <w:rPr>
                      <w:rFonts w:ascii="Times New Roman" w:eastAsia="Times New Roman" w:hAnsi="Times New Roman" w:cs="Times New Roman"/>
                      <w:sz w:val="24"/>
                      <w:szCs w:val="24"/>
                      <w:lang w:eastAsia="it-IT"/>
                    </w:rPr>
                  </w:pPr>
                </w:p>
              </w:tc>
              <w:tc>
                <w:tcPr>
                  <w:tcW w:w="3674" w:type="dxa"/>
                  <w:tcBorders>
                    <w:top w:val="nil"/>
                    <w:left w:val="nil"/>
                    <w:bottom w:val="nil"/>
                    <w:right w:val="nil"/>
                  </w:tcBorders>
                </w:tcPr>
                <w:p w14:paraId="22794B2A" w14:textId="77777777" w:rsidR="00A171A4" w:rsidRPr="007D70E0" w:rsidRDefault="00A171A4" w:rsidP="00CE4485">
                  <w:pPr>
                    <w:spacing w:after="0" w:line="240" w:lineRule="auto"/>
                    <w:rPr>
                      <w:rFonts w:ascii="Times New Roman" w:eastAsia="Times New Roman" w:hAnsi="Times New Roman" w:cs="Times New Roman"/>
                      <w:sz w:val="24"/>
                      <w:szCs w:val="24"/>
                      <w:lang w:eastAsia="it-IT"/>
                    </w:rPr>
                  </w:pPr>
                </w:p>
              </w:tc>
            </w:tr>
            <w:tr w:rsidR="00A171A4" w:rsidRPr="007D70E0" w14:paraId="36A2325E" w14:textId="77777777" w:rsidTr="00771E33">
              <w:trPr>
                <w:trHeight w:val="315"/>
              </w:trPr>
              <w:tc>
                <w:tcPr>
                  <w:tcW w:w="13320" w:type="dxa"/>
                  <w:gridSpan w:val="7"/>
                  <w:tcBorders>
                    <w:left w:val="nil"/>
                    <w:bottom w:val="nil"/>
                    <w:right w:val="nil"/>
                  </w:tcBorders>
                  <w:shd w:val="clear" w:color="auto" w:fill="auto"/>
                  <w:vAlign w:val="center"/>
                </w:tcPr>
                <w:p w14:paraId="48081802" w14:textId="2D4F85A2" w:rsidR="00A171A4" w:rsidRPr="00694C45" w:rsidRDefault="00A171A4" w:rsidP="00A171A4">
                  <w:pPr>
                    <w:spacing w:after="0" w:line="240" w:lineRule="auto"/>
                    <w:rPr>
                      <w:rFonts w:ascii="Times New Roman" w:eastAsia="Times New Roman" w:hAnsi="Times New Roman" w:cs="Times New Roman"/>
                      <w:sz w:val="24"/>
                      <w:szCs w:val="24"/>
                      <w:lang w:eastAsia="it-IT"/>
                    </w:rPr>
                  </w:pPr>
                </w:p>
              </w:tc>
              <w:tc>
                <w:tcPr>
                  <w:tcW w:w="555" w:type="dxa"/>
                  <w:tcBorders>
                    <w:top w:val="nil"/>
                    <w:left w:val="nil"/>
                    <w:bottom w:val="nil"/>
                    <w:right w:val="nil"/>
                  </w:tcBorders>
                  <w:shd w:val="clear" w:color="auto" w:fill="auto"/>
                </w:tcPr>
                <w:p w14:paraId="798DF27E" w14:textId="77777777" w:rsidR="00A171A4" w:rsidRPr="00694C45" w:rsidRDefault="00A171A4" w:rsidP="00A171A4">
                  <w:pPr>
                    <w:spacing w:after="0" w:line="240" w:lineRule="auto"/>
                    <w:rPr>
                      <w:rFonts w:ascii="Times New Roman" w:eastAsia="Times New Roman" w:hAnsi="Times New Roman" w:cs="Times New Roman"/>
                      <w:sz w:val="24"/>
                      <w:szCs w:val="24"/>
                      <w:lang w:eastAsia="it-IT"/>
                    </w:rPr>
                  </w:pPr>
                </w:p>
              </w:tc>
              <w:tc>
                <w:tcPr>
                  <w:tcW w:w="5956" w:type="dxa"/>
                  <w:tcBorders>
                    <w:top w:val="nil"/>
                    <w:left w:val="nil"/>
                    <w:bottom w:val="nil"/>
                    <w:right w:val="nil"/>
                  </w:tcBorders>
                  <w:shd w:val="clear" w:color="auto" w:fill="auto"/>
                </w:tcPr>
                <w:p w14:paraId="559CCFF2" w14:textId="77777777" w:rsidR="00A171A4" w:rsidRPr="00694C45" w:rsidRDefault="00A171A4" w:rsidP="00A171A4">
                  <w:pPr>
                    <w:spacing w:after="0" w:line="240" w:lineRule="auto"/>
                    <w:rPr>
                      <w:rFonts w:ascii="Times New Roman" w:eastAsia="Times New Roman" w:hAnsi="Times New Roman" w:cs="Times New Roman"/>
                      <w:sz w:val="24"/>
                      <w:szCs w:val="24"/>
                      <w:lang w:eastAsia="it-IT"/>
                    </w:rPr>
                  </w:pPr>
                </w:p>
              </w:tc>
              <w:tc>
                <w:tcPr>
                  <w:tcW w:w="3556" w:type="dxa"/>
                  <w:vAlign w:val="center"/>
                </w:tcPr>
                <w:p w14:paraId="7BE260A2" w14:textId="77777777" w:rsidR="00A171A4" w:rsidRPr="00DD2BEE" w:rsidRDefault="00A171A4" w:rsidP="00A171A4">
                  <w:pPr>
                    <w:spacing w:after="0" w:line="240" w:lineRule="auto"/>
                    <w:jc w:val="center"/>
                    <w:rPr>
                      <w:rFonts w:ascii="Times New Roman" w:eastAsia="Times New Roman" w:hAnsi="Times New Roman" w:cs="Times New Roman"/>
                      <w:b/>
                      <w:sz w:val="24"/>
                      <w:szCs w:val="24"/>
                      <w:lang w:eastAsia="it-IT"/>
                    </w:rPr>
                  </w:pPr>
                </w:p>
              </w:tc>
            </w:tr>
            <w:tr w:rsidR="00A171A4" w:rsidRPr="00A171A4" w14:paraId="60FD85E3" w14:textId="77777777" w:rsidTr="00771E33">
              <w:trPr>
                <w:trHeight w:val="315"/>
              </w:trPr>
              <w:tc>
                <w:tcPr>
                  <w:tcW w:w="13320" w:type="dxa"/>
                  <w:gridSpan w:val="7"/>
                  <w:tcBorders>
                    <w:left w:val="nil"/>
                    <w:bottom w:val="nil"/>
                    <w:right w:val="nil"/>
                  </w:tcBorders>
                  <w:shd w:val="clear" w:color="auto" w:fill="auto"/>
                </w:tcPr>
                <w:p w14:paraId="6F67FC94" w14:textId="3D466E2F" w:rsidR="00A171A4" w:rsidRPr="00D81215" w:rsidRDefault="00A171A4" w:rsidP="00A171A4">
                  <w:pPr>
                    <w:spacing w:after="0" w:line="240" w:lineRule="auto"/>
                    <w:rPr>
                      <w:rFonts w:ascii="Times New Roman" w:eastAsia="Times New Roman" w:hAnsi="Times New Roman" w:cs="Times New Roman"/>
                      <w:b/>
                      <w:bCs/>
                      <w:sz w:val="40"/>
                      <w:szCs w:val="40"/>
                      <w:lang w:val="en-GB" w:eastAsia="it-IT"/>
                    </w:rPr>
                  </w:pPr>
                  <w:r w:rsidRPr="00A171A4">
                    <w:rPr>
                      <w:rFonts w:ascii="Times New Roman" w:hAnsi="Times New Roman" w:cs="Times New Roman"/>
                      <w:b/>
                      <w:bCs/>
                      <w:sz w:val="24"/>
                      <w:szCs w:val="24"/>
                      <w:lang w:val="en-US"/>
                    </w:rPr>
                    <w:t>S</w:t>
                  </w:r>
                  <w:r>
                    <w:rPr>
                      <w:rFonts w:ascii="Times New Roman" w:hAnsi="Times New Roman" w:cs="Times New Roman"/>
                      <w:b/>
                      <w:bCs/>
                      <w:sz w:val="24"/>
                      <w:szCs w:val="24"/>
                      <w:lang w:val="en-US"/>
                    </w:rPr>
                    <w:t>ystematic reviews</w:t>
                  </w:r>
                  <w:r w:rsidR="00740D97">
                    <w:rPr>
                      <w:rFonts w:ascii="Times New Roman" w:hAnsi="Times New Roman" w:cs="Times New Roman"/>
                      <w:b/>
                      <w:bCs/>
                      <w:sz w:val="24"/>
                      <w:szCs w:val="24"/>
                      <w:lang w:val="en-US"/>
                    </w:rPr>
                    <w:t xml:space="preserve"> evaluation</w:t>
                  </w:r>
                </w:p>
              </w:tc>
              <w:tc>
                <w:tcPr>
                  <w:tcW w:w="555" w:type="dxa"/>
                  <w:tcBorders>
                    <w:top w:val="nil"/>
                    <w:left w:val="nil"/>
                    <w:bottom w:val="nil"/>
                    <w:right w:val="nil"/>
                  </w:tcBorders>
                  <w:shd w:val="clear" w:color="auto" w:fill="auto"/>
                </w:tcPr>
                <w:p w14:paraId="0351BEFE" w14:textId="77777777" w:rsidR="00A171A4" w:rsidRPr="00A171A4" w:rsidRDefault="00A171A4" w:rsidP="00A171A4">
                  <w:pPr>
                    <w:spacing w:after="0" w:line="240" w:lineRule="auto"/>
                    <w:rPr>
                      <w:rFonts w:ascii="Times New Roman" w:eastAsia="Times New Roman" w:hAnsi="Times New Roman" w:cs="Times New Roman"/>
                      <w:sz w:val="24"/>
                      <w:szCs w:val="24"/>
                      <w:lang w:val="en-US" w:eastAsia="it-IT"/>
                    </w:rPr>
                  </w:pPr>
                </w:p>
              </w:tc>
              <w:tc>
                <w:tcPr>
                  <w:tcW w:w="5956" w:type="dxa"/>
                  <w:tcBorders>
                    <w:top w:val="nil"/>
                    <w:left w:val="nil"/>
                    <w:bottom w:val="nil"/>
                    <w:right w:val="nil"/>
                  </w:tcBorders>
                  <w:shd w:val="clear" w:color="auto" w:fill="auto"/>
                </w:tcPr>
                <w:p w14:paraId="7218C83F" w14:textId="77777777" w:rsidR="00A171A4" w:rsidRPr="00A171A4" w:rsidRDefault="00A171A4" w:rsidP="00A171A4">
                  <w:pPr>
                    <w:spacing w:after="0" w:line="240" w:lineRule="auto"/>
                    <w:rPr>
                      <w:rFonts w:ascii="Times New Roman" w:eastAsia="Times New Roman" w:hAnsi="Times New Roman" w:cs="Times New Roman"/>
                      <w:sz w:val="24"/>
                      <w:szCs w:val="24"/>
                      <w:lang w:val="en-US" w:eastAsia="it-IT"/>
                    </w:rPr>
                  </w:pPr>
                </w:p>
              </w:tc>
              <w:tc>
                <w:tcPr>
                  <w:tcW w:w="3556" w:type="dxa"/>
                  <w:vAlign w:val="center"/>
                </w:tcPr>
                <w:p w14:paraId="3BC71F03" w14:textId="77777777" w:rsidR="00A171A4" w:rsidRPr="00A171A4" w:rsidRDefault="00A171A4" w:rsidP="00A171A4">
                  <w:pPr>
                    <w:spacing w:after="0" w:line="240" w:lineRule="auto"/>
                    <w:jc w:val="center"/>
                    <w:rPr>
                      <w:rFonts w:ascii="Times New Roman" w:eastAsia="Times New Roman" w:hAnsi="Times New Roman" w:cs="Times New Roman"/>
                      <w:b/>
                      <w:sz w:val="24"/>
                      <w:szCs w:val="24"/>
                      <w:lang w:val="en-US" w:eastAsia="it-IT"/>
                    </w:rPr>
                  </w:pPr>
                </w:p>
              </w:tc>
            </w:tr>
            <w:tr w:rsidR="00A171A4" w:rsidRPr="00A171A4" w14:paraId="5695438D" w14:textId="77777777" w:rsidTr="00771E33">
              <w:trPr>
                <w:trHeight w:val="315"/>
              </w:trPr>
              <w:tc>
                <w:tcPr>
                  <w:tcW w:w="13320" w:type="dxa"/>
                  <w:gridSpan w:val="7"/>
                  <w:tcBorders>
                    <w:left w:val="nil"/>
                    <w:bottom w:val="nil"/>
                    <w:right w:val="nil"/>
                  </w:tcBorders>
                  <w:shd w:val="clear" w:color="auto" w:fill="auto"/>
                </w:tcPr>
                <w:p w14:paraId="4917EA78" w14:textId="77777777" w:rsidR="00A171A4" w:rsidRPr="00D81215" w:rsidRDefault="00A171A4" w:rsidP="00A171A4">
                  <w:pPr>
                    <w:pStyle w:val="Paragrafoelenco"/>
                    <w:ind w:left="1080"/>
                    <w:rPr>
                      <w:rFonts w:ascii="Times New Roman" w:hAnsi="Times New Roman" w:cs="Times New Roman"/>
                      <w:b/>
                      <w:i/>
                      <w:sz w:val="24"/>
                      <w:szCs w:val="24"/>
                      <w:lang w:val="en-GB"/>
                    </w:rPr>
                  </w:pPr>
                </w:p>
              </w:tc>
              <w:tc>
                <w:tcPr>
                  <w:tcW w:w="555" w:type="dxa"/>
                  <w:tcBorders>
                    <w:top w:val="nil"/>
                    <w:left w:val="nil"/>
                    <w:bottom w:val="nil"/>
                    <w:right w:val="nil"/>
                  </w:tcBorders>
                  <w:shd w:val="clear" w:color="auto" w:fill="auto"/>
                </w:tcPr>
                <w:p w14:paraId="358AE73E" w14:textId="77777777" w:rsidR="00A171A4" w:rsidRPr="00A171A4" w:rsidRDefault="00A171A4" w:rsidP="00A171A4">
                  <w:pPr>
                    <w:spacing w:after="0" w:line="240" w:lineRule="auto"/>
                    <w:rPr>
                      <w:rFonts w:ascii="Times New Roman" w:eastAsia="Times New Roman" w:hAnsi="Times New Roman" w:cs="Times New Roman"/>
                      <w:sz w:val="24"/>
                      <w:szCs w:val="24"/>
                      <w:lang w:val="en-US" w:eastAsia="it-IT"/>
                    </w:rPr>
                  </w:pPr>
                </w:p>
              </w:tc>
              <w:tc>
                <w:tcPr>
                  <w:tcW w:w="5956" w:type="dxa"/>
                  <w:tcBorders>
                    <w:top w:val="nil"/>
                    <w:left w:val="nil"/>
                    <w:bottom w:val="nil"/>
                    <w:right w:val="nil"/>
                  </w:tcBorders>
                  <w:shd w:val="clear" w:color="auto" w:fill="auto"/>
                </w:tcPr>
                <w:p w14:paraId="2CD613B6" w14:textId="77777777" w:rsidR="00A171A4" w:rsidRPr="00A171A4" w:rsidRDefault="00A171A4" w:rsidP="00A171A4">
                  <w:pPr>
                    <w:spacing w:after="0" w:line="240" w:lineRule="auto"/>
                    <w:rPr>
                      <w:rFonts w:ascii="Times New Roman" w:eastAsia="Times New Roman" w:hAnsi="Times New Roman" w:cs="Times New Roman"/>
                      <w:sz w:val="24"/>
                      <w:szCs w:val="24"/>
                      <w:lang w:val="en-US" w:eastAsia="it-IT"/>
                    </w:rPr>
                  </w:pPr>
                </w:p>
              </w:tc>
              <w:tc>
                <w:tcPr>
                  <w:tcW w:w="3556" w:type="dxa"/>
                  <w:vAlign w:val="center"/>
                </w:tcPr>
                <w:p w14:paraId="2BBEECF5" w14:textId="77777777" w:rsidR="00A171A4" w:rsidRPr="00A171A4" w:rsidRDefault="00A171A4" w:rsidP="00A171A4">
                  <w:pPr>
                    <w:spacing w:after="0" w:line="240" w:lineRule="auto"/>
                    <w:jc w:val="center"/>
                    <w:rPr>
                      <w:rFonts w:ascii="Times New Roman" w:eastAsia="Times New Roman" w:hAnsi="Times New Roman" w:cs="Times New Roman"/>
                      <w:b/>
                      <w:sz w:val="24"/>
                      <w:szCs w:val="24"/>
                      <w:lang w:val="en-US" w:eastAsia="it-IT"/>
                    </w:rPr>
                  </w:pPr>
                </w:p>
              </w:tc>
            </w:tr>
          </w:tbl>
          <w:p w14:paraId="18A6C8C4" w14:textId="3F937CB3" w:rsidR="00A171A4" w:rsidRPr="00A171A4" w:rsidRDefault="00A171A4" w:rsidP="00CE4485">
            <w:pPr>
              <w:rPr>
                <w:rFonts w:ascii="Times New Roman" w:hAnsi="Times New Roman" w:cs="Times New Roman"/>
                <w:b/>
                <w:bCs/>
                <w:sz w:val="28"/>
                <w:szCs w:val="28"/>
                <w:lang w:val="en-US"/>
              </w:rPr>
            </w:pPr>
          </w:p>
        </w:tc>
      </w:tr>
      <w:tr w:rsidR="00A171A4" w:rsidRPr="00AD250B" w14:paraId="4D5DEBBB" w14:textId="77777777" w:rsidTr="00A171A4">
        <w:trPr>
          <w:trHeight w:val="553"/>
        </w:trPr>
        <w:tc>
          <w:tcPr>
            <w:tcW w:w="5954" w:type="dxa"/>
            <w:tcBorders>
              <w:top w:val="single" w:sz="4" w:space="0" w:color="auto"/>
              <w:left w:val="single" w:sz="4" w:space="0" w:color="auto"/>
              <w:bottom w:val="single" w:sz="4" w:space="0" w:color="auto"/>
              <w:right w:val="single" w:sz="4" w:space="0" w:color="auto"/>
            </w:tcBorders>
            <w:shd w:val="clear" w:color="auto" w:fill="auto"/>
          </w:tcPr>
          <w:p w14:paraId="6D548FC4" w14:textId="77777777" w:rsidR="008E5EF5" w:rsidRPr="000741E2" w:rsidRDefault="008E5EF5" w:rsidP="008E5EF5">
            <w:pPr>
              <w:spacing w:after="0" w:line="240" w:lineRule="auto"/>
              <w:rPr>
                <w:rFonts w:ascii="Times New Roman" w:eastAsia="Times New Roman" w:hAnsi="Times New Roman" w:cs="Times New Roman"/>
                <w:b/>
                <w:bCs/>
                <w:sz w:val="24"/>
                <w:szCs w:val="24"/>
                <w:lang w:eastAsia="it-IT"/>
              </w:rPr>
            </w:pPr>
            <w:r w:rsidRPr="000741E2">
              <w:rPr>
                <w:rFonts w:ascii="Times New Roman" w:eastAsia="Times New Roman" w:hAnsi="Times New Roman" w:cs="Times New Roman"/>
                <w:b/>
                <w:bCs/>
                <w:sz w:val="24"/>
                <w:szCs w:val="24"/>
                <w:lang w:eastAsia="it-IT"/>
              </w:rPr>
              <w:t>AMSTAR 2</w:t>
            </w:r>
          </w:p>
        </w:tc>
        <w:tc>
          <w:tcPr>
            <w:tcW w:w="3230" w:type="dxa"/>
            <w:tcBorders>
              <w:top w:val="single" w:sz="4" w:space="0" w:color="auto"/>
              <w:left w:val="single" w:sz="4" w:space="0" w:color="auto"/>
              <w:bottom w:val="single" w:sz="4" w:space="0" w:color="auto"/>
              <w:right w:val="single" w:sz="4" w:space="0" w:color="auto"/>
            </w:tcBorders>
          </w:tcPr>
          <w:p w14:paraId="601C557A" w14:textId="72E3D2E9" w:rsidR="008E5EF5" w:rsidRPr="000741E2" w:rsidRDefault="008E5EF5" w:rsidP="008E5EF5">
            <w:pPr>
              <w:jc w:val="center"/>
              <w:rPr>
                <w:rFonts w:ascii="Times New Roman" w:hAnsi="Times New Roman" w:cs="Times New Roman"/>
                <w:b/>
                <w:bCs/>
                <w:sz w:val="24"/>
                <w:szCs w:val="24"/>
                <w:lang w:val="en-US"/>
              </w:rPr>
            </w:pPr>
            <w:r w:rsidRPr="000741E2">
              <w:rPr>
                <w:rFonts w:ascii="Times New Roman" w:hAnsi="Times New Roman" w:cs="Times New Roman"/>
                <w:b/>
                <w:bCs/>
                <w:color w:val="000000"/>
              </w:rPr>
              <w:t>Smith</w:t>
            </w:r>
            <w:r w:rsidR="0050734B">
              <w:rPr>
                <w:rFonts w:ascii="Times New Roman" w:hAnsi="Times New Roman" w:cs="Times New Roman"/>
                <w:b/>
                <w:bCs/>
                <w:color w:val="000000"/>
              </w:rPr>
              <w:t xml:space="preserve"> MJ</w:t>
            </w:r>
            <w:r w:rsidRPr="000741E2">
              <w:rPr>
                <w:rFonts w:ascii="Times New Roman" w:hAnsi="Times New Roman" w:cs="Times New Roman"/>
                <w:b/>
                <w:bCs/>
                <w:color w:val="000000"/>
              </w:rPr>
              <w:t>, 2013</w:t>
            </w:r>
          </w:p>
        </w:tc>
        <w:tc>
          <w:tcPr>
            <w:tcW w:w="4592" w:type="dxa"/>
            <w:tcBorders>
              <w:top w:val="single" w:sz="4" w:space="0" w:color="auto"/>
              <w:left w:val="single" w:sz="4" w:space="0" w:color="auto"/>
              <w:bottom w:val="single" w:sz="4" w:space="0" w:color="auto"/>
              <w:right w:val="single" w:sz="4" w:space="0" w:color="auto"/>
            </w:tcBorders>
          </w:tcPr>
          <w:p w14:paraId="3A080C27" w14:textId="5A2DB193" w:rsidR="008E5EF5" w:rsidRPr="000741E2" w:rsidRDefault="008E5EF5" w:rsidP="008E5EF5">
            <w:pPr>
              <w:jc w:val="center"/>
              <w:rPr>
                <w:rFonts w:ascii="Times New Roman" w:hAnsi="Times New Roman" w:cs="Times New Roman"/>
                <w:b/>
                <w:bCs/>
                <w:sz w:val="24"/>
                <w:szCs w:val="24"/>
                <w:lang w:val="en-US"/>
              </w:rPr>
            </w:pPr>
            <w:r w:rsidRPr="000741E2">
              <w:rPr>
                <w:rFonts w:ascii="Times New Roman" w:eastAsia="Times New Roman" w:hAnsi="Times New Roman" w:cs="Times New Roman"/>
                <w:b/>
                <w:sz w:val="24"/>
                <w:szCs w:val="24"/>
              </w:rPr>
              <w:t>Axiotakis Jr, 2022</w:t>
            </w:r>
          </w:p>
        </w:tc>
        <w:tc>
          <w:tcPr>
            <w:tcW w:w="4592" w:type="dxa"/>
            <w:tcBorders>
              <w:top w:val="single" w:sz="4" w:space="0" w:color="auto"/>
              <w:left w:val="single" w:sz="4" w:space="0" w:color="auto"/>
              <w:bottom w:val="single" w:sz="4" w:space="0" w:color="auto"/>
              <w:right w:val="single" w:sz="4" w:space="0" w:color="auto"/>
            </w:tcBorders>
          </w:tcPr>
          <w:p w14:paraId="61C6FE0C" w14:textId="260236A3" w:rsidR="008E5EF5" w:rsidRPr="000741E2" w:rsidRDefault="008E5EF5" w:rsidP="008E5EF5">
            <w:pPr>
              <w:jc w:val="center"/>
              <w:rPr>
                <w:rFonts w:ascii="Times New Roman" w:hAnsi="Times New Roman" w:cs="Times New Roman"/>
                <w:b/>
                <w:bCs/>
                <w:sz w:val="24"/>
                <w:szCs w:val="24"/>
                <w:lang w:val="en-US"/>
              </w:rPr>
            </w:pPr>
            <w:r w:rsidRPr="000741E2">
              <w:rPr>
                <w:rFonts w:ascii="Times New Roman" w:eastAsia="Times New Roman" w:hAnsi="Times New Roman" w:cs="Times New Roman"/>
                <w:b/>
                <w:sz w:val="24"/>
                <w:szCs w:val="24"/>
              </w:rPr>
              <w:t>Cronin MJ, 2013</w:t>
            </w:r>
          </w:p>
        </w:tc>
        <w:tc>
          <w:tcPr>
            <w:tcW w:w="4592" w:type="dxa"/>
            <w:tcBorders>
              <w:top w:val="single" w:sz="4" w:space="0" w:color="auto"/>
              <w:left w:val="single" w:sz="4" w:space="0" w:color="auto"/>
              <w:bottom w:val="single" w:sz="4" w:space="0" w:color="auto"/>
              <w:right w:val="single" w:sz="4" w:space="0" w:color="auto"/>
            </w:tcBorders>
          </w:tcPr>
          <w:p w14:paraId="2A0CEFF2" w14:textId="5E77B24B" w:rsidR="008E5EF5" w:rsidRPr="000741E2" w:rsidRDefault="008E5EF5" w:rsidP="008E5EF5">
            <w:pPr>
              <w:jc w:val="center"/>
              <w:rPr>
                <w:rFonts w:ascii="Times New Roman" w:hAnsi="Times New Roman" w:cs="Times New Roman"/>
                <w:b/>
                <w:bCs/>
                <w:sz w:val="24"/>
                <w:szCs w:val="24"/>
                <w:lang w:val="en-US"/>
              </w:rPr>
            </w:pPr>
            <w:r w:rsidRPr="000741E2">
              <w:rPr>
                <w:rFonts w:ascii="Times New Roman" w:hAnsi="Times New Roman" w:cs="Times New Roman"/>
                <w:b/>
                <w:bCs/>
              </w:rPr>
              <w:t xml:space="preserve">Head </w:t>
            </w:r>
            <w:r w:rsidR="0050734B">
              <w:rPr>
                <w:rFonts w:ascii="Times New Roman" w:hAnsi="Times New Roman" w:cs="Times New Roman"/>
                <w:b/>
                <w:bCs/>
              </w:rPr>
              <w:t>K,</w:t>
            </w:r>
            <w:r w:rsidRPr="000741E2">
              <w:rPr>
                <w:rFonts w:ascii="Times New Roman" w:hAnsi="Times New Roman" w:cs="Times New Roman"/>
                <w:b/>
                <w:bCs/>
              </w:rPr>
              <w:t xml:space="preserve"> 201</w:t>
            </w:r>
            <w:r w:rsidR="0050734B">
              <w:rPr>
                <w:rFonts w:ascii="Times New Roman" w:hAnsi="Times New Roman" w:cs="Times New Roman"/>
                <w:b/>
                <w:bCs/>
              </w:rPr>
              <w:t>6</w:t>
            </w:r>
          </w:p>
        </w:tc>
      </w:tr>
      <w:tr w:rsidR="00A171A4" w:rsidRPr="009E0DA0" w14:paraId="25B97AA3" w14:textId="77777777" w:rsidTr="00A171A4">
        <w:trPr>
          <w:trHeight w:val="113"/>
        </w:trPr>
        <w:tc>
          <w:tcPr>
            <w:tcW w:w="5954" w:type="dxa"/>
            <w:tcBorders>
              <w:top w:val="single" w:sz="4" w:space="0" w:color="auto"/>
              <w:left w:val="single" w:sz="4" w:space="0" w:color="auto"/>
              <w:bottom w:val="single" w:sz="4" w:space="0" w:color="auto"/>
              <w:right w:val="single" w:sz="4" w:space="0" w:color="auto"/>
            </w:tcBorders>
            <w:shd w:val="clear" w:color="auto" w:fill="auto"/>
            <w:hideMark/>
          </w:tcPr>
          <w:p w14:paraId="27295674" w14:textId="0C0722D2" w:rsidR="00D81215" w:rsidRPr="00A171A4" w:rsidRDefault="00D81215" w:rsidP="00D81215">
            <w:pPr>
              <w:rPr>
                <w:rFonts w:ascii="Times New Roman" w:hAnsi="Times New Roman" w:cs="Times New Roman"/>
                <w:b/>
                <w:sz w:val="24"/>
                <w:szCs w:val="24"/>
                <w:lang w:val="en-US"/>
              </w:rPr>
            </w:pPr>
            <w:r w:rsidRPr="00A171A4">
              <w:rPr>
                <w:rFonts w:ascii="Times New Roman" w:hAnsi="Times New Roman" w:cs="Times New Roman"/>
                <w:b/>
                <w:sz w:val="24"/>
                <w:szCs w:val="24"/>
                <w:lang w:val="en-US"/>
              </w:rPr>
              <w:t>1. Did the research questions and inclusion criteria for the review include the PICO components? (Yes No)</w:t>
            </w:r>
          </w:p>
        </w:tc>
        <w:tc>
          <w:tcPr>
            <w:tcW w:w="3230" w:type="dxa"/>
            <w:tcBorders>
              <w:top w:val="single" w:sz="8" w:space="0" w:color="auto"/>
              <w:left w:val="nil"/>
              <w:bottom w:val="single" w:sz="8" w:space="0" w:color="000000"/>
              <w:right w:val="single" w:sz="8" w:space="0" w:color="auto"/>
            </w:tcBorders>
          </w:tcPr>
          <w:p w14:paraId="77E65ABB" w14:textId="1CB86897" w:rsidR="00D81215" w:rsidRPr="00504390" w:rsidRDefault="00D81215" w:rsidP="00D81215">
            <w:pPr>
              <w:rPr>
                <w:rFonts w:ascii="Times New Roman" w:hAnsi="Times New Roman" w:cs="Times New Roman"/>
                <w:sz w:val="24"/>
                <w:szCs w:val="24"/>
              </w:rPr>
            </w:pPr>
            <w:r>
              <w:rPr>
                <w:rFonts w:ascii="Times New Roman" w:hAnsi="Times New Roman" w:cs="Times New Roman"/>
                <w:color w:val="000000"/>
              </w:rPr>
              <w:t>Yes</w:t>
            </w:r>
          </w:p>
        </w:tc>
        <w:tc>
          <w:tcPr>
            <w:tcW w:w="4592" w:type="dxa"/>
            <w:tcBorders>
              <w:top w:val="single" w:sz="8" w:space="0" w:color="auto"/>
              <w:left w:val="single" w:sz="8" w:space="0" w:color="auto"/>
              <w:bottom w:val="single" w:sz="8" w:space="0" w:color="000000"/>
              <w:right w:val="single" w:sz="8" w:space="0" w:color="auto"/>
            </w:tcBorders>
          </w:tcPr>
          <w:p w14:paraId="5B33B9C8" w14:textId="33F525A9" w:rsidR="00D81215" w:rsidRPr="00865B1D" w:rsidRDefault="00D81215" w:rsidP="00D81215">
            <w:pPr>
              <w:rPr>
                <w:rFonts w:ascii="Times New Roman" w:hAnsi="Times New Roman" w:cs="Times New Roman"/>
                <w:sz w:val="24"/>
                <w:szCs w:val="24"/>
              </w:rPr>
            </w:pPr>
            <w:r>
              <w:rPr>
                <w:rFonts w:ascii="Times New Roman" w:hAnsi="Times New Roman" w:cs="Times New Roman"/>
                <w:color w:val="000000"/>
              </w:rPr>
              <w:t>Yes</w:t>
            </w:r>
          </w:p>
        </w:tc>
        <w:tc>
          <w:tcPr>
            <w:tcW w:w="4592" w:type="dxa"/>
            <w:tcBorders>
              <w:top w:val="single" w:sz="8" w:space="0" w:color="auto"/>
              <w:left w:val="single" w:sz="8" w:space="0" w:color="auto"/>
              <w:bottom w:val="single" w:sz="8" w:space="0" w:color="000000"/>
              <w:right w:val="single" w:sz="8" w:space="0" w:color="auto"/>
            </w:tcBorders>
          </w:tcPr>
          <w:p w14:paraId="6A6B259D" w14:textId="10E11F39" w:rsidR="00D81215" w:rsidRPr="00865B1D" w:rsidRDefault="00D81215" w:rsidP="00D81215">
            <w:pPr>
              <w:rPr>
                <w:rFonts w:ascii="Times New Roman" w:hAnsi="Times New Roman" w:cs="Times New Roman"/>
                <w:sz w:val="24"/>
                <w:szCs w:val="24"/>
              </w:rPr>
            </w:pPr>
            <w:r w:rsidRPr="00DA055A">
              <w:rPr>
                <w:rFonts w:ascii="Times New Roman" w:hAnsi="Times New Roman" w:cs="Times New Roman"/>
                <w:color w:val="000000"/>
              </w:rPr>
              <w:t>Yes</w:t>
            </w:r>
          </w:p>
        </w:tc>
        <w:tc>
          <w:tcPr>
            <w:tcW w:w="4592" w:type="dxa"/>
            <w:tcBorders>
              <w:top w:val="single" w:sz="8" w:space="0" w:color="auto"/>
              <w:left w:val="nil"/>
              <w:bottom w:val="single" w:sz="8" w:space="0" w:color="000000"/>
              <w:right w:val="single" w:sz="8" w:space="0" w:color="auto"/>
            </w:tcBorders>
          </w:tcPr>
          <w:p w14:paraId="2B8EF0D2" w14:textId="2777780B" w:rsidR="00D81215" w:rsidRPr="008E5EF5" w:rsidRDefault="00D81215" w:rsidP="00A171A4">
            <w:pPr>
              <w:tabs>
                <w:tab w:val="left" w:pos="4613"/>
              </w:tabs>
              <w:ind w:left="-915" w:firstLine="915"/>
              <w:rPr>
                <w:rFonts w:ascii="Times New Roman" w:hAnsi="Times New Roman" w:cs="Times New Roman"/>
                <w:sz w:val="24"/>
                <w:szCs w:val="24"/>
              </w:rPr>
            </w:pPr>
            <w:r w:rsidRPr="00DA055A">
              <w:rPr>
                <w:rFonts w:ascii="Times New Roman" w:hAnsi="Times New Roman" w:cs="Times New Roman"/>
                <w:color w:val="000000"/>
              </w:rPr>
              <w:t>Yes</w:t>
            </w:r>
          </w:p>
        </w:tc>
      </w:tr>
      <w:tr w:rsidR="00A171A4" w:rsidRPr="009E0DA0" w14:paraId="67B57E05" w14:textId="77777777" w:rsidTr="00A171A4">
        <w:trPr>
          <w:trHeight w:val="1675"/>
        </w:trPr>
        <w:tc>
          <w:tcPr>
            <w:tcW w:w="5954" w:type="dxa"/>
            <w:tcBorders>
              <w:top w:val="single" w:sz="4" w:space="0" w:color="auto"/>
              <w:left w:val="single" w:sz="8" w:space="0" w:color="000000"/>
              <w:bottom w:val="single" w:sz="8" w:space="0" w:color="auto"/>
              <w:right w:val="single" w:sz="8" w:space="0" w:color="000000"/>
            </w:tcBorders>
            <w:shd w:val="clear" w:color="auto" w:fill="auto"/>
            <w:hideMark/>
          </w:tcPr>
          <w:p w14:paraId="57A28A97" w14:textId="7FED1FA0" w:rsidR="006C72AB" w:rsidRPr="00A171A4" w:rsidRDefault="006C72AB" w:rsidP="006C72AB">
            <w:pPr>
              <w:rPr>
                <w:rFonts w:ascii="Times New Roman" w:hAnsi="Times New Roman" w:cs="Times New Roman"/>
                <w:b/>
                <w:sz w:val="24"/>
                <w:szCs w:val="24"/>
                <w:lang w:val="en-US"/>
              </w:rPr>
            </w:pPr>
            <w:r w:rsidRPr="006C72AB">
              <w:rPr>
                <w:rFonts w:ascii="Times New Roman" w:hAnsi="Times New Roman" w:cs="Times New Roman"/>
                <w:b/>
                <w:sz w:val="24"/>
                <w:szCs w:val="24"/>
                <w:lang w:val="en-GB"/>
              </w:rPr>
              <w:t xml:space="preserve">2. Did the report of the systematic review contain an explicit statement that the methods of the review were established prior to conducting the review, and did the report justify any significant deviations from the protocol? </w:t>
            </w:r>
            <w:r w:rsidRPr="00A171A4">
              <w:rPr>
                <w:rFonts w:ascii="Times New Roman" w:hAnsi="Times New Roman" w:cs="Times New Roman"/>
                <w:b/>
                <w:sz w:val="24"/>
                <w:szCs w:val="24"/>
                <w:lang w:val="en-US"/>
              </w:rPr>
              <w:t>(Yes / Partially Yes / No)</w:t>
            </w:r>
          </w:p>
        </w:tc>
        <w:tc>
          <w:tcPr>
            <w:tcW w:w="3230" w:type="dxa"/>
            <w:tcBorders>
              <w:top w:val="single" w:sz="8" w:space="0" w:color="auto"/>
              <w:left w:val="nil"/>
              <w:bottom w:val="single" w:sz="8" w:space="0" w:color="000000"/>
              <w:right w:val="single" w:sz="8" w:space="0" w:color="auto"/>
            </w:tcBorders>
          </w:tcPr>
          <w:p w14:paraId="11ABB8B9" w14:textId="7EBFAEE4" w:rsidR="006C72AB" w:rsidRPr="00504390" w:rsidRDefault="006C72AB" w:rsidP="006C72AB">
            <w:pPr>
              <w:rPr>
                <w:rFonts w:ascii="Times New Roman" w:hAnsi="Times New Roman" w:cs="Times New Roman"/>
                <w:sz w:val="24"/>
                <w:szCs w:val="24"/>
              </w:rPr>
            </w:pPr>
            <w:r>
              <w:rPr>
                <w:rFonts w:ascii="Times New Roman" w:hAnsi="Times New Roman" w:cs="Times New Roman"/>
                <w:color w:val="000000"/>
              </w:rPr>
              <w:t>Partially yes</w:t>
            </w:r>
          </w:p>
        </w:tc>
        <w:tc>
          <w:tcPr>
            <w:tcW w:w="4592" w:type="dxa"/>
            <w:tcBorders>
              <w:top w:val="single" w:sz="8" w:space="0" w:color="auto"/>
              <w:left w:val="single" w:sz="8" w:space="0" w:color="auto"/>
              <w:bottom w:val="single" w:sz="8" w:space="0" w:color="000000"/>
              <w:right w:val="single" w:sz="8" w:space="0" w:color="auto"/>
            </w:tcBorders>
          </w:tcPr>
          <w:p w14:paraId="03DA39F9" w14:textId="06E939D8" w:rsidR="006C72AB" w:rsidRPr="00865B1D" w:rsidRDefault="006C72AB" w:rsidP="006C72AB">
            <w:pPr>
              <w:rPr>
                <w:rFonts w:ascii="Times New Roman" w:hAnsi="Times New Roman" w:cs="Times New Roman"/>
                <w:sz w:val="24"/>
                <w:szCs w:val="24"/>
              </w:rPr>
            </w:pPr>
            <w:r>
              <w:rPr>
                <w:rFonts w:ascii="Times New Roman" w:hAnsi="Times New Roman" w:cs="Times New Roman"/>
                <w:color w:val="000000"/>
              </w:rPr>
              <w:t>Partially yes</w:t>
            </w:r>
          </w:p>
        </w:tc>
        <w:tc>
          <w:tcPr>
            <w:tcW w:w="4592" w:type="dxa"/>
            <w:tcBorders>
              <w:top w:val="single" w:sz="8" w:space="0" w:color="auto"/>
              <w:left w:val="single" w:sz="8" w:space="0" w:color="auto"/>
              <w:bottom w:val="single" w:sz="8" w:space="0" w:color="000000"/>
              <w:right w:val="single" w:sz="8" w:space="0" w:color="auto"/>
            </w:tcBorders>
          </w:tcPr>
          <w:p w14:paraId="65EEB1BD" w14:textId="4BFE9DF8" w:rsidR="006C72AB" w:rsidRPr="00865B1D" w:rsidRDefault="006C72AB" w:rsidP="006C72AB">
            <w:pPr>
              <w:rPr>
                <w:rFonts w:ascii="Times New Roman" w:hAnsi="Times New Roman" w:cs="Times New Roman"/>
                <w:sz w:val="24"/>
                <w:szCs w:val="24"/>
              </w:rPr>
            </w:pPr>
            <w:r>
              <w:rPr>
                <w:rFonts w:ascii="Times New Roman" w:hAnsi="Times New Roman" w:cs="Times New Roman"/>
                <w:color w:val="000000"/>
              </w:rPr>
              <w:t>Partially yes</w:t>
            </w:r>
          </w:p>
        </w:tc>
        <w:tc>
          <w:tcPr>
            <w:tcW w:w="4592" w:type="dxa"/>
            <w:tcBorders>
              <w:top w:val="single" w:sz="8" w:space="0" w:color="auto"/>
              <w:left w:val="nil"/>
              <w:bottom w:val="single" w:sz="8" w:space="0" w:color="000000"/>
              <w:right w:val="single" w:sz="8" w:space="0" w:color="auto"/>
            </w:tcBorders>
          </w:tcPr>
          <w:p w14:paraId="112586EA" w14:textId="13CE40C9" w:rsidR="006C72AB" w:rsidRPr="008E5EF5" w:rsidRDefault="006C72AB" w:rsidP="006C72AB">
            <w:pPr>
              <w:rPr>
                <w:rFonts w:ascii="Times New Roman" w:hAnsi="Times New Roman" w:cs="Times New Roman"/>
                <w:sz w:val="24"/>
                <w:szCs w:val="24"/>
              </w:rPr>
            </w:pPr>
            <w:r>
              <w:rPr>
                <w:rFonts w:ascii="Times New Roman" w:hAnsi="Times New Roman" w:cs="Times New Roman"/>
                <w:color w:val="000000"/>
              </w:rPr>
              <w:t>Yes</w:t>
            </w:r>
          </w:p>
        </w:tc>
      </w:tr>
      <w:tr w:rsidR="00A171A4" w:rsidRPr="009E0DA0" w14:paraId="0E778E25" w14:textId="77777777" w:rsidTr="00A171A4">
        <w:trPr>
          <w:trHeight w:val="113"/>
        </w:trPr>
        <w:tc>
          <w:tcPr>
            <w:tcW w:w="5954" w:type="dxa"/>
            <w:tcBorders>
              <w:top w:val="nil"/>
              <w:left w:val="single" w:sz="8" w:space="0" w:color="000000"/>
              <w:bottom w:val="single" w:sz="8" w:space="0" w:color="auto"/>
              <w:right w:val="single" w:sz="8" w:space="0" w:color="000000"/>
            </w:tcBorders>
            <w:shd w:val="clear" w:color="auto" w:fill="auto"/>
            <w:hideMark/>
          </w:tcPr>
          <w:p w14:paraId="38B07CCE" w14:textId="22BF25B9" w:rsidR="00D81215" w:rsidRPr="00A171A4" w:rsidRDefault="00D81215" w:rsidP="00D81215">
            <w:pPr>
              <w:rPr>
                <w:rFonts w:ascii="Times New Roman" w:hAnsi="Times New Roman" w:cs="Times New Roman"/>
                <w:b/>
                <w:sz w:val="24"/>
                <w:szCs w:val="24"/>
                <w:lang w:val="en-US"/>
              </w:rPr>
            </w:pPr>
            <w:r w:rsidRPr="006C72AB">
              <w:rPr>
                <w:rFonts w:ascii="Times New Roman" w:hAnsi="Times New Roman" w:cs="Times New Roman"/>
                <w:b/>
                <w:sz w:val="24"/>
                <w:szCs w:val="24"/>
                <w:lang w:val="en-GB"/>
              </w:rPr>
              <w:t xml:space="preserve">3. Did the authors of the review justify their selection of study designs to be included in the review? </w:t>
            </w:r>
            <w:r w:rsidRPr="00A171A4">
              <w:rPr>
                <w:rFonts w:ascii="Times New Roman" w:hAnsi="Times New Roman" w:cs="Times New Roman"/>
                <w:b/>
                <w:sz w:val="24"/>
                <w:szCs w:val="24"/>
                <w:lang w:val="en-US"/>
              </w:rPr>
              <w:t>(Yes No)</w:t>
            </w:r>
          </w:p>
        </w:tc>
        <w:tc>
          <w:tcPr>
            <w:tcW w:w="3230" w:type="dxa"/>
            <w:tcBorders>
              <w:top w:val="single" w:sz="8" w:space="0" w:color="auto"/>
              <w:left w:val="nil"/>
              <w:bottom w:val="single" w:sz="8" w:space="0" w:color="000000"/>
              <w:right w:val="single" w:sz="8" w:space="0" w:color="auto"/>
            </w:tcBorders>
          </w:tcPr>
          <w:p w14:paraId="65B0AF65" w14:textId="5E9A040D" w:rsidR="00D81215" w:rsidRPr="00504390" w:rsidRDefault="00D81215" w:rsidP="00D81215">
            <w:pPr>
              <w:rPr>
                <w:rFonts w:ascii="Times New Roman" w:hAnsi="Times New Roman" w:cs="Times New Roman"/>
                <w:sz w:val="24"/>
                <w:szCs w:val="24"/>
              </w:rPr>
            </w:pPr>
            <w:r w:rsidRPr="00FC50A2">
              <w:rPr>
                <w:rFonts w:ascii="Times New Roman" w:hAnsi="Times New Roman" w:cs="Times New Roman"/>
                <w:color w:val="000000"/>
              </w:rPr>
              <w:t>Yes</w:t>
            </w:r>
          </w:p>
        </w:tc>
        <w:tc>
          <w:tcPr>
            <w:tcW w:w="4592" w:type="dxa"/>
            <w:tcBorders>
              <w:top w:val="single" w:sz="8" w:space="0" w:color="auto"/>
              <w:left w:val="single" w:sz="8" w:space="0" w:color="auto"/>
              <w:bottom w:val="single" w:sz="8" w:space="0" w:color="000000"/>
              <w:right w:val="single" w:sz="8" w:space="0" w:color="auto"/>
            </w:tcBorders>
          </w:tcPr>
          <w:p w14:paraId="4645973F" w14:textId="1C8B84E1" w:rsidR="00D81215" w:rsidRPr="00865B1D" w:rsidRDefault="00D81215" w:rsidP="00D81215">
            <w:pPr>
              <w:rPr>
                <w:rFonts w:ascii="Times New Roman" w:hAnsi="Times New Roman" w:cs="Times New Roman"/>
                <w:sz w:val="24"/>
                <w:szCs w:val="24"/>
              </w:rPr>
            </w:pPr>
            <w:r w:rsidRPr="00FC50A2">
              <w:rPr>
                <w:rFonts w:ascii="Times New Roman" w:hAnsi="Times New Roman" w:cs="Times New Roman"/>
                <w:color w:val="000000"/>
              </w:rPr>
              <w:t>Yes</w:t>
            </w:r>
          </w:p>
        </w:tc>
        <w:tc>
          <w:tcPr>
            <w:tcW w:w="4592" w:type="dxa"/>
            <w:tcBorders>
              <w:top w:val="single" w:sz="8" w:space="0" w:color="auto"/>
              <w:left w:val="single" w:sz="8" w:space="0" w:color="auto"/>
              <w:bottom w:val="single" w:sz="8" w:space="0" w:color="000000"/>
              <w:right w:val="single" w:sz="8" w:space="0" w:color="auto"/>
            </w:tcBorders>
          </w:tcPr>
          <w:p w14:paraId="76C838C1" w14:textId="47A13252" w:rsidR="00D81215" w:rsidRPr="00865B1D" w:rsidRDefault="00D81215" w:rsidP="00D81215">
            <w:pPr>
              <w:rPr>
                <w:rFonts w:ascii="Times New Roman" w:hAnsi="Times New Roman" w:cs="Times New Roman"/>
                <w:sz w:val="24"/>
                <w:szCs w:val="24"/>
              </w:rPr>
            </w:pPr>
            <w:r w:rsidRPr="00FC50A2">
              <w:rPr>
                <w:rFonts w:ascii="Times New Roman" w:hAnsi="Times New Roman" w:cs="Times New Roman"/>
                <w:color w:val="000000"/>
              </w:rPr>
              <w:t>Yes</w:t>
            </w:r>
          </w:p>
        </w:tc>
        <w:tc>
          <w:tcPr>
            <w:tcW w:w="4592" w:type="dxa"/>
            <w:tcBorders>
              <w:top w:val="single" w:sz="8" w:space="0" w:color="auto"/>
              <w:left w:val="nil"/>
              <w:bottom w:val="single" w:sz="8" w:space="0" w:color="000000"/>
              <w:right w:val="single" w:sz="8" w:space="0" w:color="auto"/>
            </w:tcBorders>
          </w:tcPr>
          <w:p w14:paraId="7A364164" w14:textId="3CB6625E" w:rsidR="00D81215" w:rsidRPr="008E5EF5" w:rsidRDefault="00D81215" w:rsidP="00D81215">
            <w:pPr>
              <w:rPr>
                <w:rFonts w:ascii="Times New Roman" w:hAnsi="Times New Roman" w:cs="Times New Roman"/>
                <w:sz w:val="24"/>
                <w:szCs w:val="24"/>
              </w:rPr>
            </w:pPr>
            <w:r w:rsidRPr="00FC50A2">
              <w:rPr>
                <w:rFonts w:ascii="Times New Roman" w:hAnsi="Times New Roman" w:cs="Times New Roman"/>
                <w:color w:val="000000"/>
              </w:rPr>
              <w:t>Yes</w:t>
            </w:r>
          </w:p>
        </w:tc>
      </w:tr>
      <w:tr w:rsidR="00A171A4" w:rsidRPr="009E0DA0" w14:paraId="19FBB1F5" w14:textId="77777777" w:rsidTr="00A171A4">
        <w:trPr>
          <w:trHeight w:val="113"/>
        </w:trPr>
        <w:tc>
          <w:tcPr>
            <w:tcW w:w="5954" w:type="dxa"/>
            <w:tcBorders>
              <w:top w:val="nil"/>
              <w:left w:val="single" w:sz="8" w:space="0" w:color="000000"/>
              <w:bottom w:val="single" w:sz="8" w:space="0" w:color="auto"/>
              <w:right w:val="single" w:sz="8" w:space="0" w:color="000000"/>
            </w:tcBorders>
            <w:shd w:val="clear" w:color="auto" w:fill="auto"/>
            <w:hideMark/>
          </w:tcPr>
          <w:p w14:paraId="1B94DBD0" w14:textId="254C2FE7" w:rsidR="006C72AB" w:rsidRPr="00A171A4" w:rsidRDefault="006C72AB" w:rsidP="006C72AB">
            <w:pPr>
              <w:rPr>
                <w:rFonts w:ascii="Times New Roman" w:hAnsi="Times New Roman" w:cs="Times New Roman"/>
                <w:b/>
                <w:sz w:val="24"/>
                <w:szCs w:val="24"/>
                <w:lang w:val="en-US"/>
              </w:rPr>
            </w:pPr>
            <w:r w:rsidRPr="006C72AB">
              <w:rPr>
                <w:rFonts w:ascii="Times New Roman" w:hAnsi="Times New Roman" w:cs="Times New Roman"/>
                <w:b/>
                <w:sz w:val="24"/>
                <w:szCs w:val="24"/>
                <w:lang w:val="en-GB"/>
              </w:rPr>
              <w:t xml:space="preserve">4.Did the authors of the review use a comprehensive literature search strategy? </w:t>
            </w:r>
            <w:r w:rsidRPr="00A171A4">
              <w:rPr>
                <w:rFonts w:ascii="Times New Roman" w:hAnsi="Times New Roman" w:cs="Times New Roman"/>
                <w:b/>
                <w:sz w:val="24"/>
                <w:szCs w:val="24"/>
                <w:lang w:val="en-US"/>
              </w:rPr>
              <w:t>(Yes / Partially Yes / No)</w:t>
            </w:r>
          </w:p>
        </w:tc>
        <w:tc>
          <w:tcPr>
            <w:tcW w:w="3230" w:type="dxa"/>
            <w:tcBorders>
              <w:top w:val="single" w:sz="8" w:space="0" w:color="auto"/>
              <w:left w:val="nil"/>
              <w:bottom w:val="single" w:sz="8" w:space="0" w:color="000000"/>
              <w:right w:val="single" w:sz="8" w:space="0" w:color="auto"/>
            </w:tcBorders>
          </w:tcPr>
          <w:p w14:paraId="38C18125" w14:textId="3FD6B3C3" w:rsidR="006C72AB" w:rsidRPr="00504390" w:rsidRDefault="006C72AB" w:rsidP="006C72AB">
            <w:pPr>
              <w:rPr>
                <w:rFonts w:ascii="Times New Roman" w:hAnsi="Times New Roman" w:cs="Times New Roman"/>
                <w:sz w:val="24"/>
                <w:szCs w:val="24"/>
              </w:rPr>
            </w:pPr>
            <w:r w:rsidRPr="007C2EC1">
              <w:rPr>
                <w:rFonts w:ascii="Times New Roman" w:hAnsi="Times New Roman" w:cs="Times New Roman"/>
                <w:color w:val="000000"/>
              </w:rPr>
              <w:t>Yes</w:t>
            </w:r>
          </w:p>
        </w:tc>
        <w:tc>
          <w:tcPr>
            <w:tcW w:w="4592" w:type="dxa"/>
            <w:tcBorders>
              <w:top w:val="single" w:sz="8" w:space="0" w:color="auto"/>
              <w:left w:val="single" w:sz="8" w:space="0" w:color="auto"/>
              <w:bottom w:val="single" w:sz="8" w:space="0" w:color="000000"/>
              <w:right w:val="single" w:sz="8" w:space="0" w:color="auto"/>
            </w:tcBorders>
          </w:tcPr>
          <w:p w14:paraId="72844653" w14:textId="65A72776" w:rsidR="006C72AB" w:rsidRPr="00865B1D" w:rsidRDefault="006C72AB" w:rsidP="006C72AB">
            <w:pPr>
              <w:rPr>
                <w:rFonts w:ascii="Times New Roman" w:hAnsi="Times New Roman" w:cs="Times New Roman"/>
                <w:sz w:val="24"/>
                <w:szCs w:val="24"/>
              </w:rPr>
            </w:pPr>
            <w:r w:rsidRPr="007C2EC1">
              <w:rPr>
                <w:rFonts w:ascii="Times New Roman" w:hAnsi="Times New Roman" w:cs="Times New Roman"/>
                <w:color w:val="000000"/>
              </w:rPr>
              <w:t>Yes</w:t>
            </w:r>
          </w:p>
        </w:tc>
        <w:tc>
          <w:tcPr>
            <w:tcW w:w="4592" w:type="dxa"/>
            <w:tcBorders>
              <w:top w:val="single" w:sz="8" w:space="0" w:color="auto"/>
              <w:left w:val="single" w:sz="8" w:space="0" w:color="auto"/>
              <w:bottom w:val="single" w:sz="8" w:space="0" w:color="000000"/>
              <w:right w:val="single" w:sz="8" w:space="0" w:color="auto"/>
            </w:tcBorders>
          </w:tcPr>
          <w:p w14:paraId="578ACED8" w14:textId="17E73D40" w:rsidR="006C72AB" w:rsidRPr="00865B1D" w:rsidRDefault="006C72AB" w:rsidP="006C72AB">
            <w:pPr>
              <w:rPr>
                <w:rFonts w:ascii="Times New Roman" w:hAnsi="Times New Roman" w:cs="Times New Roman"/>
                <w:sz w:val="24"/>
                <w:szCs w:val="24"/>
              </w:rPr>
            </w:pPr>
            <w:r>
              <w:rPr>
                <w:rFonts w:ascii="Times New Roman" w:hAnsi="Times New Roman" w:cs="Times New Roman"/>
                <w:color w:val="000000"/>
              </w:rPr>
              <w:t>Partially yes</w:t>
            </w:r>
          </w:p>
        </w:tc>
        <w:tc>
          <w:tcPr>
            <w:tcW w:w="4592" w:type="dxa"/>
            <w:tcBorders>
              <w:top w:val="single" w:sz="8" w:space="0" w:color="auto"/>
              <w:left w:val="nil"/>
              <w:bottom w:val="single" w:sz="8" w:space="0" w:color="000000"/>
              <w:right w:val="single" w:sz="8" w:space="0" w:color="auto"/>
            </w:tcBorders>
          </w:tcPr>
          <w:p w14:paraId="032E1581" w14:textId="5001C6B5" w:rsidR="006C72AB" w:rsidRPr="008E5EF5" w:rsidRDefault="006C72AB" w:rsidP="006C72AB">
            <w:pPr>
              <w:rPr>
                <w:rFonts w:ascii="Times New Roman" w:hAnsi="Times New Roman" w:cs="Times New Roman"/>
                <w:sz w:val="24"/>
                <w:szCs w:val="24"/>
              </w:rPr>
            </w:pPr>
            <w:r>
              <w:rPr>
                <w:rFonts w:ascii="Times New Roman" w:hAnsi="Times New Roman" w:cs="Times New Roman"/>
                <w:color w:val="000000"/>
              </w:rPr>
              <w:t>Yes</w:t>
            </w:r>
          </w:p>
        </w:tc>
      </w:tr>
      <w:tr w:rsidR="00A171A4" w:rsidRPr="009E0DA0" w14:paraId="3A64D9C9" w14:textId="77777777" w:rsidTr="00A171A4">
        <w:trPr>
          <w:trHeight w:val="113"/>
        </w:trPr>
        <w:tc>
          <w:tcPr>
            <w:tcW w:w="5954" w:type="dxa"/>
            <w:tcBorders>
              <w:top w:val="nil"/>
              <w:left w:val="single" w:sz="8" w:space="0" w:color="000000"/>
              <w:bottom w:val="single" w:sz="8" w:space="0" w:color="auto"/>
              <w:right w:val="single" w:sz="8" w:space="0" w:color="000000"/>
            </w:tcBorders>
            <w:shd w:val="clear" w:color="auto" w:fill="auto"/>
            <w:hideMark/>
          </w:tcPr>
          <w:p w14:paraId="67E6D168" w14:textId="1C152E80" w:rsidR="00D81215" w:rsidRPr="00A171A4" w:rsidRDefault="00D81215" w:rsidP="00D81215">
            <w:pPr>
              <w:rPr>
                <w:rFonts w:ascii="Times New Roman" w:hAnsi="Times New Roman" w:cs="Times New Roman"/>
                <w:b/>
                <w:sz w:val="24"/>
                <w:szCs w:val="24"/>
                <w:lang w:val="en-US"/>
              </w:rPr>
            </w:pPr>
            <w:r w:rsidRPr="006C72AB">
              <w:rPr>
                <w:rFonts w:ascii="Times New Roman" w:hAnsi="Times New Roman" w:cs="Times New Roman"/>
                <w:b/>
                <w:sz w:val="24"/>
                <w:szCs w:val="24"/>
                <w:lang w:val="en-GB"/>
              </w:rPr>
              <w:t xml:space="preserve">5.Did the authors of the review perform study selection in duplicate? </w:t>
            </w:r>
            <w:r w:rsidRPr="00A171A4">
              <w:rPr>
                <w:rFonts w:ascii="Times New Roman" w:hAnsi="Times New Roman" w:cs="Times New Roman"/>
                <w:b/>
                <w:sz w:val="24"/>
                <w:szCs w:val="24"/>
                <w:lang w:val="en-US"/>
              </w:rPr>
              <w:t>(Yes No)</w:t>
            </w:r>
          </w:p>
        </w:tc>
        <w:tc>
          <w:tcPr>
            <w:tcW w:w="3230" w:type="dxa"/>
            <w:tcBorders>
              <w:top w:val="single" w:sz="8" w:space="0" w:color="auto"/>
              <w:left w:val="nil"/>
              <w:bottom w:val="single" w:sz="8" w:space="0" w:color="000000"/>
              <w:right w:val="single" w:sz="8" w:space="0" w:color="auto"/>
            </w:tcBorders>
          </w:tcPr>
          <w:p w14:paraId="1CFC659D" w14:textId="4ACC79A8" w:rsidR="00D81215" w:rsidRPr="00504390" w:rsidRDefault="00D81215" w:rsidP="00D81215">
            <w:pPr>
              <w:rPr>
                <w:rFonts w:ascii="Times New Roman" w:hAnsi="Times New Roman" w:cs="Times New Roman"/>
                <w:sz w:val="24"/>
                <w:szCs w:val="24"/>
              </w:rPr>
            </w:pPr>
            <w:r w:rsidRPr="00504390">
              <w:rPr>
                <w:rFonts w:ascii="Times New Roman" w:hAnsi="Times New Roman" w:cs="Times New Roman"/>
                <w:color w:val="000000"/>
              </w:rPr>
              <w:t>No</w:t>
            </w:r>
          </w:p>
        </w:tc>
        <w:tc>
          <w:tcPr>
            <w:tcW w:w="4592" w:type="dxa"/>
            <w:tcBorders>
              <w:top w:val="single" w:sz="8" w:space="0" w:color="auto"/>
              <w:left w:val="single" w:sz="8" w:space="0" w:color="auto"/>
              <w:bottom w:val="single" w:sz="8" w:space="0" w:color="000000"/>
              <w:right w:val="single" w:sz="8" w:space="0" w:color="auto"/>
            </w:tcBorders>
          </w:tcPr>
          <w:p w14:paraId="19D301EB" w14:textId="1BA5E28C" w:rsidR="00D81215" w:rsidRPr="00865B1D" w:rsidRDefault="00D81215" w:rsidP="00D81215">
            <w:pPr>
              <w:rPr>
                <w:rFonts w:ascii="Times New Roman" w:hAnsi="Times New Roman" w:cs="Times New Roman"/>
                <w:sz w:val="24"/>
                <w:szCs w:val="24"/>
              </w:rPr>
            </w:pPr>
            <w:r w:rsidRPr="00D803CA">
              <w:rPr>
                <w:rFonts w:ascii="Times New Roman" w:hAnsi="Times New Roman" w:cs="Times New Roman"/>
                <w:color w:val="000000"/>
              </w:rPr>
              <w:t>Yes</w:t>
            </w:r>
          </w:p>
        </w:tc>
        <w:tc>
          <w:tcPr>
            <w:tcW w:w="4592" w:type="dxa"/>
            <w:tcBorders>
              <w:top w:val="single" w:sz="8" w:space="0" w:color="auto"/>
              <w:left w:val="single" w:sz="8" w:space="0" w:color="auto"/>
              <w:bottom w:val="single" w:sz="8" w:space="0" w:color="000000"/>
              <w:right w:val="single" w:sz="8" w:space="0" w:color="auto"/>
            </w:tcBorders>
          </w:tcPr>
          <w:p w14:paraId="4EFD4B98" w14:textId="422B3270" w:rsidR="00D81215" w:rsidRPr="00865B1D" w:rsidRDefault="00D81215" w:rsidP="00D81215">
            <w:pPr>
              <w:rPr>
                <w:rFonts w:ascii="Times New Roman" w:hAnsi="Times New Roman" w:cs="Times New Roman"/>
                <w:sz w:val="24"/>
                <w:szCs w:val="24"/>
              </w:rPr>
            </w:pPr>
            <w:r w:rsidRPr="00D803CA">
              <w:rPr>
                <w:rFonts w:ascii="Times New Roman" w:hAnsi="Times New Roman" w:cs="Times New Roman"/>
                <w:color w:val="000000"/>
              </w:rPr>
              <w:t>Yes</w:t>
            </w:r>
          </w:p>
        </w:tc>
        <w:tc>
          <w:tcPr>
            <w:tcW w:w="4592" w:type="dxa"/>
            <w:tcBorders>
              <w:top w:val="single" w:sz="8" w:space="0" w:color="auto"/>
              <w:left w:val="nil"/>
              <w:bottom w:val="single" w:sz="8" w:space="0" w:color="000000"/>
              <w:right w:val="single" w:sz="8" w:space="0" w:color="auto"/>
            </w:tcBorders>
          </w:tcPr>
          <w:p w14:paraId="6649DB09" w14:textId="026BB5B5" w:rsidR="00D81215" w:rsidRPr="008E5EF5" w:rsidRDefault="00D81215" w:rsidP="00D81215">
            <w:pPr>
              <w:rPr>
                <w:rFonts w:ascii="Times New Roman" w:hAnsi="Times New Roman" w:cs="Times New Roman"/>
                <w:sz w:val="24"/>
                <w:szCs w:val="24"/>
              </w:rPr>
            </w:pPr>
            <w:r w:rsidRPr="00D803CA">
              <w:rPr>
                <w:rFonts w:ascii="Times New Roman" w:hAnsi="Times New Roman" w:cs="Times New Roman"/>
                <w:color w:val="000000"/>
              </w:rPr>
              <w:t>Yes</w:t>
            </w:r>
          </w:p>
        </w:tc>
      </w:tr>
      <w:tr w:rsidR="00A171A4" w:rsidRPr="009E0DA0" w14:paraId="5389EDF0" w14:textId="77777777" w:rsidTr="00A171A4">
        <w:trPr>
          <w:trHeight w:val="113"/>
        </w:trPr>
        <w:tc>
          <w:tcPr>
            <w:tcW w:w="5954" w:type="dxa"/>
            <w:tcBorders>
              <w:top w:val="nil"/>
              <w:left w:val="single" w:sz="8" w:space="0" w:color="000000"/>
              <w:bottom w:val="single" w:sz="8" w:space="0" w:color="auto"/>
              <w:right w:val="single" w:sz="8" w:space="0" w:color="000000"/>
            </w:tcBorders>
            <w:shd w:val="clear" w:color="auto" w:fill="auto"/>
            <w:hideMark/>
          </w:tcPr>
          <w:p w14:paraId="4A03D4FA" w14:textId="4BB9B7F1" w:rsidR="00D81215" w:rsidRPr="00A171A4" w:rsidRDefault="00D81215" w:rsidP="00D81215">
            <w:pPr>
              <w:rPr>
                <w:rFonts w:ascii="Times New Roman" w:hAnsi="Times New Roman" w:cs="Times New Roman"/>
                <w:b/>
                <w:sz w:val="24"/>
                <w:szCs w:val="24"/>
                <w:lang w:val="en-US"/>
              </w:rPr>
            </w:pPr>
            <w:r w:rsidRPr="00A171A4">
              <w:rPr>
                <w:rFonts w:ascii="Times New Roman" w:hAnsi="Times New Roman" w:cs="Times New Roman"/>
                <w:b/>
                <w:sz w:val="24"/>
                <w:szCs w:val="24"/>
                <w:lang w:val="en-US"/>
              </w:rPr>
              <w:t>6.Did the authors of the review perform data extraction in duplicate? (Yes No)</w:t>
            </w:r>
          </w:p>
        </w:tc>
        <w:tc>
          <w:tcPr>
            <w:tcW w:w="3230" w:type="dxa"/>
            <w:tcBorders>
              <w:top w:val="single" w:sz="8" w:space="0" w:color="auto"/>
              <w:left w:val="nil"/>
              <w:bottom w:val="single" w:sz="8" w:space="0" w:color="000000"/>
              <w:right w:val="single" w:sz="8" w:space="0" w:color="auto"/>
            </w:tcBorders>
          </w:tcPr>
          <w:p w14:paraId="100E5650" w14:textId="2164114D" w:rsidR="00D81215" w:rsidRPr="00504390" w:rsidRDefault="00D81215" w:rsidP="00D81215">
            <w:pPr>
              <w:rPr>
                <w:rFonts w:ascii="Times New Roman" w:hAnsi="Times New Roman" w:cs="Times New Roman"/>
                <w:sz w:val="24"/>
                <w:szCs w:val="24"/>
              </w:rPr>
            </w:pPr>
            <w:r w:rsidRPr="00504390">
              <w:rPr>
                <w:rFonts w:ascii="Times New Roman" w:hAnsi="Times New Roman" w:cs="Times New Roman"/>
                <w:color w:val="000000"/>
              </w:rPr>
              <w:t>No</w:t>
            </w:r>
          </w:p>
        </w:tc>
        <w:tc>
          <w:tcPr>
            <w:tcW w:w="4592" w:type="dxa"/>
            <w:tcBorders>
              <w:top w:val="single" w:sz="8" w:space="0" w:color="auto"/>
              <w:left w:val="single" w:sz="8" w:space="0" w:color="auto"/>
              <w:bottom w:val="single" w:sz="8" w:space="0" w:color="000000"/>
              <w:right w:val="single" w:sz="8" w:space="0" w:color="auto"/>
            </w:tcBorders>
          </w:tcPr>
          <w:p w14:paraId="1111E639" w14:textId="693622EA" w:rsidR="00D81215" w:rsidRPr="00865B1D" w:rsidRDefault="00D81215" w:rsidP="00D81215">
            <w:pPr>
              <w:rPr>
                <w:rFonts w:ascii="Times New Roman" w:hAnsi="Times New Roman" w:cs="Times New Roman"/>
                <w:sz w:val="24"/>
                <w:szCs w:val="24"/>
              </w:rPr>
            </w:pPr>
            <w:r w:rsidRPr="005A18EB">
              <w:rPr>
                <w:rFonts w:ascii="Times New Roman" w:hAnsi="Times New Roman" w:cs="Times New Roman"/>
                <w:color w:val="000000"/>
              </w:rPr>
              <w:t>Yes</w:t>
            </w:r>
          </w:p>
        </w:tc>
        <w:tc>
          <w:tcPr>
            <w:tcW w:w="4592" w:type="dxa"/>
            <w:tcBorders>
              <w:top w:val="single" w:sz="8" w:space="0" w:color="auto"/>
              <w:left w:val="single" w:sz="8" w:space="0" w:color="auto"/>
              <w:bottom w:val="single" w:sz="8" w:space="0" w:color="000000"/>
              <w:right w:val="single" w:sz="8" w:space="0" w:color="auto"/>
            </w:tcBorders>
          </w:tcPr>
          <w:p w14:paraId="76B9E428" w14:textId="0A2B1C27" w:rsidR="00D81215" w:rsidRPr="00865B1D" w:rsidRDefault="00D81215" w:rsidP="00D81215">
            <w:pPr>
              <w:rPr>
                <w:rFonts w:ascii="Times New Roman" w:hAnsi="Times New Roman" w:cs="Times New Roman"/>
                <w:sz w:val="24"/>
                <w:szCs w:val="24"/>
              </w:rPr>
            </w:pPr>
            <w:r w:rsidRPr="005A18EB">
              <w:rPr>
                <w:rFonts w:ascii="Times New Roman" w:hAnsi="Times New Roman" w:cs="Times New Roman"/>
                <w:color w:val="000000"/>
              </w:rPr>
              <w:t>Yes</w:t>
            </w:r>
          </w:p>
        </w:tc>
        <w:tc>
          <w:tcPr>
            <w:tcW w:w="4592" w:type="dxa"/>
            <w:tcBorders>
              <w:top w:val="single" w:sz="8" w:space="0" w:color="auto"/>
              <w:left w:val="nil"/>
              <w:bottom w:val="single" w:sz="8" w:space="0" w:color="000000"/>
              <w:right w:val="single" w:sz="8" w:space="0" w:color="auto"/>
            </w:tcBorders>
          </w:tcPr>
          <w:p w14:paraId="5472CF5C" w14:textId="6567E258" w:rsidR="00D81215" w:rsidRPr="008E5EF5" w:rsidRDefault="00D81215" w:rsidP="00D81215">
            <w:pPr>
              <w:rPr>
                <w:rFonts w:ascii="Times New Roman" w:hAnsi="Times New Roman" w:cs="Times New Roman"/>
                <w:sz w:val="24"/>
                <w:szCs w:val="24"/>
              </w:rPr>
            </w:pPr>
            <w:r w:rsidRPr="005A18EB">
              <w:rPr>
                <w:rFonts w:ascii="Times New Roman" w:hAnsi="Times New Roman" w:cs="Times New Roman"/>
                <w:color w:val="000000"/>
              </w:rPr>
              <w:t>Yes</w:t>
            </w:r>
          </w:p>
        </w:tc>
      </w:tr>
      <w:tr w:rsidR="00A171A4" w:rsidRPr="009E0DA0" w14:paraId="66612F8F" w14:textId="77777777" w:rsidTr="00A171A4">
        <w:trPr>
          <w:trHeight w:val="113"/>
        </w:trPr>
        <w:tc>
          <w:tcPr>
            <w:tcW w:w="5954" w:type="dxa"/>
            <w:tcBorders>
              <w:top w:val="single" w:sz="4" w:space="0" w:color="auto"/>
              <w:left w:val="single" w:sz="4" w:space="0" w:color="auto"/>
              <w:bottom w:val="single" w:sz="4" w:space="0" w:color="auto"/>
              <w:right w:val="single" w:sz="4" w:space="0" w:color="auto"/>
            </w:tcBorders>
            <w:shd w:val="clear" w:color="auto" w:fill="auto"/>
            <w:hideMark/>
          </w:tcPr>
          <w:p w14:paraId="6D79F124" w14:textId="5DA5D387" w:rsidR="006C72AB" w:rsidRPr="00A171A4" w:rsidRDefault="006C72AB" w:rsidP="006C72AB">
            <w:pPr>
              <w:rPr>
                <w:rFonts w:ascii="Times New Roman" w:hAnsi="Times New Roman" w:cs="Times New Roman"/>
                <w:b/>
                <w:sz w:val="24"/>
                <w:szCs w:val="24"/>
                <w:lang w:val="en-US"/>
              </w:rPr>
            </w:pPr>
            <w:r w:rsidRPr="006C72AB">
              <w:rPr>
                <w:rFonts w:ascii="Times New Roman" w:hAnsi="Times New Roman" w:cs="Times New Roman"/>
                <w:b/>
                <w:sz w:val="24"/>
                <w:szCs w:val="24"/>
                <w:lang w:val="en-GB"/>
              </w:rPr>
              <w:t xml:space="preserve">7.Did the authors of the review provide a list of excluded studies and justify the exclusions? </w:t>
            </w:r>
            <w:r w:rsidRPr="00A171A4">
              <w:rPr>
                <w:rFonts w:ascii="Times New Roman" w:hAnsi="Times New Roman" w:cs="Times New Roman"/>
                <w:b/>
                <w:sz w:val="24"/>
                <w:szCs w:val="24"/>
                <w:lang w:val="en-US"/>
              </w:rPr>
              <w:t>(Yes / Partially Yes / No)</w:t>
            </w:r>
          </w:p>
        </w:tc>
        <w:tc>
          <w:tcPr>
            <w:tcW w:w="3230" w:type="dxa"/>
            <w:tcBorders>
              <w:top w:val="single" w:sz="8" w:space="0" w:color="auto"/>
              <w:left w:val="nil"/>
              <w:bottom w:val="single" w:sz="8" w:space="0" w:color="000000"/>
              <w:right w:val="single" w:sz="8" w:space="0" w:color="auto"/>
            </w:tcBorders>
          </w:tcPr>
          <w:p w14:paraId="7A24F3ED" w14:textId="41EE1084" w:rsidR="006C72AB" w:rsidRPr="00504390" w:rsidRDefault="006C72AB" w:rsidP="006C72AB">
            <w:pPr>
              <w:rPr>
                <w:rFonts w:ascii="Times New Roman" w:hAnsi="Times New Roman" w:cs="Times New Roman"/>
                <w:sz w:val="24"/>
                <w:szCs w:val="24"/>
              </w:rPr>
            </w:pPr>
            <w:r>
              <w:rPr>
                <w:rFonts w:ascii="Times New Roman" w:hAnsi="Times New Roman" w:cs="Times New Roman"/>
                <w:color w:val="000000"/>
              </w:rPr>
              <w:t>Yes</w:t>
            </w:r>
          </w:p>
        </w:tc>
        <w:tc>
          <w:tcPr>
            <w:tcW w:w="4592" w:type="dxa"/>
            <w:tcBorders>
              <w:top w:val="single" w:sz="8" w:space="0" w:color="auto"/>
              <w:left w:val="single" w:sz="8" w:space="0" w:color="auto"/>
              <w:bottom w:val="single" w:sz="8" w:space="0" w:color="000000"/>
              <w:right w:val="single" w:sz="8" w:space="0" w:color="auto"/>
            </w:tcBorders>
          </w:tcPr>
          <w:p w14:paraId="76AEC30E" w14:textId="5DDD5DF6" w:rsidR="006C72AB" w:rsidRPr="00865B1D" w:rsidRDefault="006C72AB" w:rsidP="006C72AB">
            <w:pPr>
              <w:rPr>
                <w:rFonts w:ascii="Times New Roman" w:hAnsi="Times New Roman" w:cs="Times New Roman"/>
                <w:sz w:val="24"/>
                <w:szCs w:val="24"/>
              </w:rPr>
            </w:pPr>
            <w:r>
              <w:rPr>
                <w:rFonts w:ascii="Times New Roman" w:hAnsi="Times New Roman" w:cs="Times New Roman"/>
                <w:color w:val="000000"/>
              </w:rPr>
              <w:t>Partially yes</w:t>
            </w:r>
          </w:p>
        </w:tc>
        <w:tc>
          <w:tcPr>
            <w:tcW w:w="4592" w:type="dxa"/>
            <w:tcBorders>
              <w:top w:val="single" w:sz="8" w:space="0" w:color="auto"/>
              <w:left w:val="single" w:sz="8" w:space="0" w:color="auto"/>
              <w:bottom w:val="single" w:sz="8" w:space="0" w:color="000000"/>
              <w:right w:val="single" w:sz="8" w:space="0" w:color="auto"/>
            </w:tcBorders>
          </w:tcPr>
          <w:p w14:paraId="297DE8F2" w14:textId="61D656A3" w:rsidR="006C72AB" w:rsidRPr="00865B1D" w:rsidRDefault="006C72AB" w:rsidP="006C72AB">
            <w:pPr>
              <w:rPr>
                <w:rFonts w:ascii="Times New Roman" w:hAnsi="Times New Roman" w:cs="Times New Roman"/>
                <w:sz w:val="24"/>
                <w:szCs w:val="24"/>
              </w:rPr>
            </w:pPr>
            <w:r>
              <w:rPr>
                <w:rFonts w:ascii="Times New Roman" w:hAnsi="Times New Roman" w:cs="Times New Roman"/>
                <w:color w:val="000000"/>
              </w:rPr>
              <w:t>Partially yes</w:t>
            </w:r>
          </w:p>
        </w:tc>
        <w:tc>
          <w:tcPr>
            <w:tcW w:w="4592" w:type="dxa"/>
            <w:tcBorders>
              <w:top w:val="single" w:sz="8" w:space="0" w:color="auto"/>
              <w:left w:val="nil"/>
              <w:bottom w:val="single" w:sz="8" w:space="0" w:color="000000"/>
              <w:right w:val="single" w:sz="8" w:space="0" w:color="auto"/>
            </w:tcBorders>
          </w:tcPr>
          <w:p w14:paraId="5E5E654D" w14:textId="415EC4AC" w:rsidR="006C72AB" w:rsidRPr="008E5EF5" w:rsidRDefault="006C72AB" w:rsidP="006C72AB">
            <w:pPr>
              <w:rPr>
                <w:rFonts w:ascii="Times New Roman" w:hAnsi="Times New Roman" w:cs="Times New Roman"/>
                <w:sz w:val="24"/>
                <w:szCs w:val="24"/>
              </w:rPr>
            </w:pPr>
            <w:r>
              <w:rPr>
                <w:rFonts w:ascii="Times New Roman" w:hAnsi="Times New Roman" w:cs="Times New Roman"/>
                <w:color w:val="000000"/>
              </w:rPr>
              <w:t>Yes</w:t>
            </w:r>
          </w:p>
        </w:tc>
      </w:tr>
      <w:tr w:rsidR="00A171A4" w:rsidRPr="009E0DA0" w14:paraId="403707B3" w14:textId="77777777" w:rsidTr="00A171A4">
        <w:trPr>
          <w:trHeight w:val="113"/>
        </w:trPr>
        <w:tc>
          <w:tcPr>
            <w:tcW w:w="5954" w:type="dxa"/>
            <w:tcBorders>
              <w:top w:val="single" w:sz="4" w:space="0" w:color="auto"/>
              <w:left w:val="single" w:sz="4" w:space="0" w:color="auto"/>
              <w:bottom w:val="single" w:sz="4" w:space="0" w:color="auto"/>
              <w:right w:val="single" w:sz="4" w:space="0" w:color="auto"/>
            </w:tcBorders>
            <w:shd w:val="clear" w:color="auto" w:fill="auto"/>
            <w:hideMark/>
          </w:tcPr>
          <w:p w14:paraId="396A7311" w14:textId="4423F0BC" w:rsidR="00D81215" w:rsidRPr="00A171A4" w:rsidRDefault="00D81215" w:rsidP="00D81215">
            <w:pPr>
              <w:rPr>
                <w:rFonts w:ascii="Times New Roman" w:hAnsi="Times New Roman" w:cs="Times New Roman"/>
                <w:b/>
                <w:sz w:val="24"/>
                <w:szCs w:val="24"/>
                <w:lang w:val="en-US"/>
              </w:rPr>
            </w:pPr>
            <w:r w:rsidRPr="006C72AB">
              <w:rPr>
                <w:rFonts w:ascii="Times New Roman" w:hAnsi="Times New Roman" w:cs="Times New Roman"/>
                <w:b/>
                <w:sz w:val="24"/>
                <w:szCs w:val="24"/>
                <w:lang w:val="en-GB"/>
              </w:rPr>
              <w:lastRenderedPageBreak/>
              <w:t xml:space="preserve">8.Did the authors describe the included studies in sufficient detail? </w:t>
            </w:r>
            <w:r w:rsidRPr="00A171A4">
              <w:rPr>
                <w:rFonts w:ascii="Times New Roman" w:hAnsi="Times New Roman" w:cs="Times New Roman"/>
                <w:b/>
                <w:sz w:val="24"/>
                <w:szCs w:val="24"/>
                <w:lang w:val="en-US"/>
              </w:rPr>
              <w:t>(Yes / Partially Yes / No)</w:t>
            </w:r>
          </w:p>
        </w:tc>
        <w:tc>
          <w:tcPr>
            <w:tcW w:w="3230" w:type="dxa"/>
            <w:tcBorders>
              <w:top w:val="single" w:sz="8" w:space="0" w:color="auto"/>
              <w:left w:val="nil"/>
              <w:bottom w:val="single" w:sz="8" w:space="0" w:color="000000"/>
              <w:right w:val="single" w:sz="8" w:space="0" w:color="auto"/>
            </w:tcBorders>
          </w:tcPr>
          <w:p w14:paraId="43CD1F27" w14:textId="18D918ED" w:rsidR="00D81215" w:rsidRPr="00504390" w:rsidRDefault="00D81215" w:rsidP="00D81215">
            <w:pPr>
              <w:rPr>
                <w:rFonts w:ascii="Times New Roman" w:hAnsi="Times New Roman" w:cs="Times New Roman"/>
                <w:sz w:val="24"/>
                <w:szCs w:val="24"/>
              </w:rPr>
            </w:pPr>
            <w:r w:rsidRPr="008B3887">
              <w:rPr>
                <w:rFonts w:ascii="Times New Roman" w:hAnsi="Times New Roman" w:cs="Times New Roman"/>
                <w:color w:val="000000"/>
              </w:rPr>
              <w:t>Yes</w:t>
            </w:r>
          </w:p>
        </w:tc>
        <w:tc>
          <w:tcPr>
            <w:tcW w:w="4592" w:type="dxa"/>
            <w:tcBorders>
              <w:top w:val="single" w:sz="8" w:space="0" w:color="auto"/>
              <w:left w:val="single" w:sz="8" w:space="0" w:color="auto"/>
              <w:bottom w:val="single" w:sz="8" w:space="0" w:color="000000"/>
              <w:right w:val="single" w:sz="8" w:space="0" w:color="auto"/>
            </w:tcBorders>
          </w:tcPr>
          <w:p w14:paraId="2F30FC0D" w14:textId="584F85CB" w:rsidR="00D81215" w:rsidRPr="00865B1D" w:rsidRDefault="00D81215" w:rsidP="00D81215">
            <w:pPr>
              <w:rPr>
                <w:rFonts w:ascii="Times New Roman" w:hAnsi="Times New Roman" w:cs="Times New Roman"/>
                <w:sz w:val="24"/>
                <w:szCs w:val="24"/>
              </w:rPr>
            </w:pPr>
            <w:r w:rsidRPr="008B3887">
              <w:rPr>
                <w:rFonts w:ascii="Times New Roman" w:hAnsi="Times New Roman" w:cs="Times New Roman"/>
                <w:color w:val="000000"/>
              </w:rPr>
              <w:t>Yes</w:t>
            </w:r>
          </w:p>
        </w:tc>
        <w:tc>
          <w:tcPr>
            <w:tcW w:w="4592" w:type="dxa"/>
            <w:tcBorders>
              <w:top w:val="single" w:sz="8" w:space="0" w:color="auto"/>
              <w:left w:val="single" w:sz="8" w:space="0" w:color="auto"/>
              <w:bottom w:val="single" w:sz="8" w:space="0" w:color="000000"/>
              <w:right w:val="single" w:sz="8" w:space="0" w:color="auto"/>
            </w:tcBorders>
          </w:tcPr>
          <w:p w14:paraId="0542533F" w14:textId="2DD37D7E" w:rsidR="00D81215" w:rsidRPr="00865B1D" w:rsidRDefault="00D81215" w:rsidP="00D81215">
            <w:pPr>
              <w:rPr>
                <w:rFonts w:ascii="Times New Roman" w:hAnsi="Times New Roman" w:cs="Times New Roman"/>
                <w:sz w:val="24"/>
                <w:szCs w:val="24"/>
              </w:rPr>
            </w:pPr>
            <w:r w:rsidRPr="008B3887">
              <w:rPr>
                <w:rFonts w:ascii="Times New Roman" w:hAnsi="Times New Roman" w:cs="Times New Roman"/>
                <w:color w:val="000000"/>
              </w:rPr>
              <w:t>Yes</w:t>
            </w:r>
          </w:p>
        </w:tc>
        <w:tc>
          <w:tcPr>
            <w:tcW w:w="4592" w:type="dxa"/>
            <w:tcBorders>
              <w:top w:val="single" w:sz="8" w:space="0" w:color="auto"/>
              <w:left w:val="nil"/>
              <w:bottom w:val="single" w:sz="8" w:space="0" w:color="000000"/>
              <w:right w:val="single" w:sz="8" w:space="0" w:color="auto"/>
            </w:tcBorders>
          </w:tcPr>
          <w:p w14:paraId="5C80472A" w14:textId="09AA1068" w:rsidR="00D81215" w:rsidRPr="008E5EF5" w:rsidRDefault="00D81215" w:rsidP="00D81215">
            <w:pPr>
              <w:rPr>
                <w:rFonts w:ascii="Times New Roman" w:hAnsi="Times New Roman" w:cs="Times New Roman"/>
                <w:sz w:val="24"/>
                <w:szCs w:val="24"/>
              </w:rPr>
            </w:pPr>
            <w:r w:rsidRPr="008B3887">
              <w:rPr>
                <w:rFonts w:ascii="Times New Roman" w:hAnsi="Times New Roman" w:cs="Times New Roman"/>
                <w:color w:val="000000"/>
              </w:rPr>
              <w:t>Yes</w:t>
            </w:r>
          </w:p>
        </w:tc>
      </w:tr>
      <w:tr w:rsidR="00A171A4" w:rsidRPr="009E0DA0" w14:paraId="2FCA3B58" w14:textId="77777777" w:rsidTr="00A171A4">
        <w:trPr>
          <w:trHeight w:val="113"/>
        </w:trPr>
        <w:tc>
          <w:tcPr>
            <w:tcW w:w="5954" w:type="dxa"/>
            <w:tcBorders>
              <w:top w:val="single" w:sz="4" w:space="0" w:color="auto"/>
              <w:left w:val="single" w:sz="4" w:space="0" w:color="auto"/>
              <w:bottom w:val="single" w:sz="4" w:space="0" w:color="auto"/>
              <w:right w:val="single" w:sz="4" w:space="0" w:color="auto"/>
            </w:tcBorders>
            <w:shd w:val="clear" w:color="auto" w:fill="auto"/>
          </w:tcPr>
          <w:p w14:paraId="1A2F3805" w14:textId="26CEFF33" w:rsidR="00D81215" w:rsidRPr="00A171A4" w:rsidRDefault="00D81215" w:rsidP="00D81215">
            <w:pPr>
              <w:rPr>
                <w:rFonts w:ascii="Times New Roman" w:hAnsi="Times New Roman" w:cs="Times New Roman"/>
                <w:b/>
                <w:sz w:val="24"/>
                <w:szCs w:val="24"/>
                <w:lang w:val="en-US"/>
              </w:rPr>
            </w:pPr>
            <w:r w:rsidRPr="00A171A4">
              <w:rPr>
                <w:rFonts w:ascii="Times New Roman" w:hAnsi="Times New Roman" w:cs="Times New Roman"/>
                <w:b/>
                <w:sz w:val="24"/>
                <w:szCs w:val="24"/>
                <w:lang w:val="en-US"/>
              </w:rPr>
              <w:t>9.Did the authors use a satisfactory technique to assess the risk of bias (RoB) in individual studies included in the review? (Yes / Partially Yes / No / Includes only NRSI-RCT)</w:t>
            </w:r>
          </w:p>
        </w:tc>
        <w:tc>
          <w:tcPr>
            <w:tcW w:w="3230" w:type="dxa"/>
            <w:tcBorders>
              <w:top w:val="single" w:sz="8" w:space="0" w:color="auto"/>
              <w:left w:val="nil"/>
              <w:bottom w:val="single" w:sz="8" w:space="0" w:color="auto"/>
              <w:right w:val="single" w:sz="8" w:space="0" w:color="auto"/>
            </w:tcBorders>
          </w:tcPr>
          <w:p w14:paraId="2084D110" w14:textId="55F5F8F2" w:rsidR="00D81215" w:rsidRPr="00504390" w:rsidRDefault="00D81215" w:rsidP="00D81215">
            <w:pPr>
              <w:rPr>
                <w:rFonts w:ascii="Times New Roman" w:hAnsi="Times New Roman" w:cs="Times New Roman"/>
                <w:bCs/>
                <w:sz w:val="24"/>
                <w:szCs w:val="24"/>
              </w:rPr>
            </w:pPr>
            <w:r w:rsidRPr="00504390">
              <w:rPr>
                <w:rFonts w:ascii="Times New Roman" w:hAnsi="Times New Roman" w:cs="Times New Roman"/>
                <w:color w:val="000000"/>
              </w:rPr>
              <w:t>Include solo NRSI-RCT</w:t>
            </w:r>
          </w:p>
        </w:tc>
        <w:tc>
          <w:tcPr>
            <w:tcW w:w="4592" w:type="dxa"/>
            <w:tcBorders>
              <w:top w:val="single" w:sz="8" w:space="0" w:color="auto"/>
              <w:left w:val="single" w:sz="8" w:space="0" w:color="auto"/>
              <w:bottom w:val="single" w:sz="8" w:space="0" w:color="auto"/>
              <w:right w:val="single" w:sz="8" w:space="0" w:color="auto"/>
            </w:tcBorders>
          </w:tcPr>
          <w:p w14:paraId="225523F6" w14:textId="4C3DA4CC" w:rsidR="00D81215" w:rsidRPr="00865B1D" w:rsidRDefault="00D81215" w:rsidP="00D81215">
            <w:pPr>
              <w:rPr>
                <w:rFonts w:ascii="Times New Roman" w:hAnsi="Times New Roman" w:cs="Times New Roman"/>
                <w:bCs/>
                <w:sz w:val="24"/>
                <w:szCs w:val="24"/>
              </w:rPr>
            </w:pPr>
            <w:r w:rsidRPr="00075B30">
              <w:rPr>
                <w:rFonts w:ascii="Times New Roman" w:hAnsi="Times New Roman" w:cs="Times New Roman"/>
                <w:color w:val="000000"/>
              </w:rPr>
              <w:t>Yes</w:t>
            </w:r>
          </w:p>
        </w:tc>
        <w:tc>
          <w:tcPr>
            <w:tcW w:w="4592" w:type="dxa"/>
            <w:tcBorders>
              <w:top w:val="single" w:sz="8" w:space="0" w:color="auto"/>
              <w:left w:val="single" w:sz="8" w:space="0" w:color="auto"/>
              <w:bottom w:val="single" w:sz="8" w:space="0" w:color="auto"/>
              <w:right w:val="single" w:sz="8" w:space="0" w:color="auto"/>
            </w:tcBorders>
          </w:tcPr>
          <w:p w14:paraId="37516358" w14:textId="29104D08" w:rsidR="00D81215" w:rsidRPr="00865B1D" w:rsidRDefault="00D81215" w:rsidP="00D81215">
            <w:pPr>
              <w:rPr>
                <w:rFonts w:ascii="Times New Roman" w:hAnsi="Times New Roman" w:cs="Times New Roman"/>
                <w:bCs/>
                <w:sz w:val="24"/>
                <w:szCs w:val="24"/>
              </w:rPr>
            </w:pPr>
            <w:r w:rsidRPr="00075B30">
              <w:rPr>
                <w:rFonts w:ascii="Times New Roman" w:hAnsi="Times New Roman" w:cs="Times New Roman"/>
                <w:color w:val="000000"/>
              </w:rPr>
              <w:t>Yes</w:t>
            </w:r>
          </w:p>
        </w:tc>
        <w:tc>
          <w:tcPr>
            <w:tcW w:w="4592" w:type="dxa"/>
            <w:tcBorders>
              <w:top w:val="single" w:sz="8" w:space="0" w:color="auto"/>
              <w:left w:val="nil"/>
              <w:bottom w:val="single" w:sz="8" w:space="0" w:color="auto"/>
              <w:right w:val="single" w:sz="8" w:space="0" w:color="auto"/>
            </w:tcBorders>
          </w:tcPr>
          <w:p w14:paraId="485CEBAE" w14:textId="3DBFCCEC" w:rsidR="00D81215" w:rsidRPr="008E5EF5" w:rsidRDefault="00D81215" w:rsidP="00D81215">
            <w:pPr>
              <w:rPr>
                <w:rFonts w:ascii="Times New Roman" w:hAnsi="Times New Roman" w:cs="Times New Roman"/>
                <w:bCs/>
                <w:sz w:val="24"/>
                <w:szCs w:val="24"/>
              </w:rPr>
            </w:pPr>
            <w:r w:rsidRPr="00075B30">
              <w:rPr>
                <w:rFonts w:ascii="Times New Roman" w:hAnsi="Times New Roman" w:cs="Times New Roman"/>
                <w:color w:val="000000"/>
              </w:rPr>
              <w:t>Yes</w:t>
            </w:r>
          </w:p>
        </w:tc>
      </w:tr>
      <w:tr w:rsidR="00A171A4" w:rsidRPr="009E0DA0" w14:paraId="62A5437A" w14:textId="77777777" w:rsidTr="00A171A4">
        <w:trPr>
          <w:trHeight w:val="113"/>
        </w:trPr>
        <w:tc>
          <w:tcPr>
            <w:tcW w:w="5954" w:type="dxa"/>
            <w:tcBorders>
              <w:top w:val="single" w:sz="4" w:space="0" w:color="auto"/>
              <w:left w:val="single" w:sz="4" w:space="0" w:color="auto"/>
              <w:bottom w:val="single" w:sz="4" w:space="0" w:color="auto"/>
              <w:right w:val="single" w:sz="4" w:space="0" w:color="auto"/>
            </w:tcBorders>
            <w:shd w:val="clear" w:color="auto" w:fill="auto"/>
          </w:tcPr>
          <w:p w14:paraId="7C535D3B" w14:textId="28023874" w:rsidR="00D81215" w:rsidRPr="00A171A4" w:rsidRDefault="00D81215" w:rsidP="00D81215">
            <w:pPr>
              <w:rPr>
                <w:rFonts w:ascii="Times New Roman" w:hAnsi="Times New Roman" w:cs="Times New Roman"/>
                <w:b/>
                <w:sz w:val="24"/>
                <w:szCs w:val="24"/>
                <w:lang w:val="en-US"/>
              </w:rPr>
            </w:pPr>
            <w:r w:rsidRPr="00A171A4">
              <w:rPr>
                <w:rFonts w:ascii="Times New Roman" w:hAnsi="Times New Roman" w:cs="Times New Roman"/>
                <w:b/>
                <w:sz w:val="24"/>
                <w:szCs w:val="24"/>
                <w:lang w:val="en-US"/>
              </w:rPr>
              <w:t>10.Did the authors report the sources of funding for the studies included in the review? (Yes No)</w:t>
            </w:r>
          </w:p>
        </w:tc>
        <w:tc>
          <w:tcPr>
            <w:tcW w:w="3230" w:type="dxa"/>
            <w:tcBorders>
              <w:top w:val="single" w:sz="8" w:space="0" w:color="auto"/>
              <w:left w:val="nil"/>
              <w:bottom w:val="single" w:sz="8" w:space="0" w:color="auto"/>
              <w:right w:val="single" w:sz="8" w:space="0" w:color="auto"/>
            </w:tcBorders>
          </w:tcPr>
          <w:p w14:paraId="252C9E77" w14:textId="585C444A" w:rsidR="00D81215" w:rsidRPr="00504390" w:rsidRDefault="00D81215" w:rsidP="00D81215">
            <w:pPr>
              <w:rPr>
                <w:rFonts w:ascii="Times New Roman" w:hAnsi="Times New Roman" w:cs="Times New Roman"/>
                <w:bCs/>
                <w:sz w:val="24"/>
                <w:szCs w:val="24"/>
              </w:rPr>
            </w:pPr>
            <w:r w:rsidRPr="00504390">
              <w:rPr>
                <w:rFonts w:ascii="Times New Roman" w:hAnsi="Times New Roman" w:cs="Times New Roman"/>
                <w:color w:val="000000"/>
              </w:rPr>
              <w:t>No</w:t>
            </w:r>
          </w:p>
        </w:tc>
        <w:tc>
          <w:tcPr>
            <w:tcW w:w="4592" w:type="dxa"/>
            <w:tcBorders>
              <w:top w:val="single" w:sz="8" w:space="0" w:color="auto"/>
              <w:left w:val="single" w:sz="8" w:space="0" w:color="auto"/>
              <w:bottom w:val="single" w:sz="8" w:space="0" w:color="auto"/>
              <w:right w:val="single" w:sz="8" w:space="0" w:color="auto"/>
            </w:tcBorders>
          </w:tcPr>
          <w:p w14:paraId="3BC802CA" w14:textId="6313FCC0" w:rsidR="00D81215" w:rsidRPr="00865B1D" w:rsidRDefault="00D81215" w:rsidP="00D81215">
            <w:pPr>
              <w:rPr>
                <w:rFonts w:ascii="Times New Roman" w:hAnsi="Times New Roman" w:cs="Times New Roman"/>
                <w:bCs/>
                <w:sz w:val="24"/>
                <w:szCs w:val="24"/>
              </w:rPr>
            </w:pPr>
            <w:r>
              <w:rPr>
                <w:rFonts w:ascii="Times New Roman" w:eastAsia="Times New Roman" w:hAnsi="Times New Roman" w:cs="Times New Roman"/>
                <w:sz w:val="24"/>
                <w:szCs w:val="24"/>
                <w:highlight w:val="white"/>
              </w:rPr>
              <w:t>No</w:t>
            </w:r>
          </w:p>
        </w:tc>
        <w:tc>
          <w:tcPr>
            <w:tcW w:w="4592" w:type="dxa"/>
            <w:tcBorders>
              <w:top w:val="single" w:sz="8" w:space="0" w:color="auto"/>
              <w:left w:val="single" w:sz="8" w:space="0" w:color="auto"/>
              <w:bottom w:val="single" w:sz="8" w:space="0" w:color="auto"/>
              <w:right w:val="single" w:sz="8" w:space="0" w:color="auto"/>
            </w:tcBorders>
          </w:tcPr>
          <w:p w14:paraId="031FC4C5" w14:textId="10D42A8B" w:rsidR="00D81215" w:rsidRPr="00865B1D" w:rsidRDefault="00D81215" w:rsidP="00D81215">
            <w:pPr>
              <w:rPr>
                <w:rFonts w:ascii="Times New Roman" w:hAnsi="Times New Roman" w:cs="Times New Roman"/>
                <w:bCs/>
                <w:sz w:val="24"/>
                <w:szCs w:val="24"/>
              </w:rPr>
            </w:pPr>
            <w:r>
              <w:rPr>
                <w:rFonts w:ascii="Times New Roman" w:eastAsia="Times New Roman" w:hAnsi="Times New Roman" w:cs="Times New Roman"/>
                <w:sz w:val="24"/>
                <w:szCs w:val="24"/>
                <w:highlight w:val="white"/>
              </w:rPr>
              <w:t>No</w:t>
            </w:r>
          </w:p>
        </w:tc>
        <w:tc>
          <w:tcPr>
            <w:tcW w:w="4592" w:type="dxa"/>
            <w:tcBorders>
              <w:top w:val="single" w:sz="8" w:space="0" w:color="auto"/>
              <w:left w:val="nil"/>
              <w:bottom w:val="single" w:sz="8" w:space="0" w:color="auto"/>
              <w:right w:val="single" w:sz="8" w:space="0" w:color="auto"/>
            </w:tcBorders>
          </w:tcPr>
          <w:p w14:paraId="74CC74AF" w14:textId="6D1AFF0A" w:rsidR="00D81215" w:rsidRPr="008E5EF5" w:rsidRDefault="00D81215" w:rsidP="00D81215">
            <w:pPr>
              <w:rPr>
                <w:rFonts w:ascii="Times New Roman" w:hAnsi="Times New Roman" w:cs="Times New Roman"/>
                <w:bCs/>
                <w:sz w:val="24"/>
                <w:szCs w:val="24"/>
              </w:rPr>
            </w:pPr>
            <w:r>
              <w:rPr>
                <w:rFonts w:ascii="Times New Roman" w:hAnsi="Times New Roman" w:cs="Times New Roman"/>
                <w:color w:val="000000"/>
              </w:rPr>
              <w:t>Yes</w:t>
            </w:r>
          </w:p>
        </w:tc>
      </w:tr>
      <w:tr w:rsidR="00A171A4" w:rsidRPr="009E0DA0" w14:paraId="56BB8A0E" w14:textId="77777777" w:rsidTr="00A171A4">
        <w:trPr>
          <w:trHeight w:val="113"/>
        </w:trPr>
        <w:tc>
          <w:tcPr>
            <w:tcW w:w="5954" w:type="dxa"/>
            <w:tcBorders>
              <w:top w:val="single" w:sz="4" w:space="0" w:color="auto"/>
              <w:left w:val="single" w:sz="4" w:space="0" w:color="auto"/>
              <w:bottom w:val="single" w:sz="4" w:space="0" w:color="auto"/>
              <w:right w:val="single" w:sz="4" w:space="0" w:color="auto"/>
            </w:tcBorders>
            <w:shd w:val="clear" w:color="auto" w:fill="auto"/>
          </w:tcPr>
          <w:p w14:paraId="791A916F" w14:textId="6F6F3BC0" w:rsidR="00D81215" w:rsidRPr="00A171A4" w:rsidRDefault="00D81215" w:rsidP="00D81215">
            <w:pPr>
              <w:rPr>
                <w:rFonts w:ascii="Times New Roman" w:hAnsi="Times New Roman" w:cs="Times New Roman"/>
                <w:b/>
                <w:sz w:val="24"/>
                <w:szCs w:val="24"/>
                <w:lang w:val="en-US"/>
              </w:rPr>
            </w:pPr>
            <w:r w:rsidRPr="00A171A4">
              <w:rPr>
                <w:rFonts w:ascii="Times New Roman" w:hAnsi="Times New Roman" w:cs="Times New Roman"/>
                <w:b/>
                <w:sz w:val="24"/>
                <w:szCs w:val="24"/>
                <w:lang w:val="en-US"/>
              </w:rPr>
              <w:t>11.If a meta-analysis was conducted, did the authors use appropriate methods for the statistical aggregation of results? (Yes / No / No meta-analysis conducted)</w:t>
            </w:r>
          </w:p>
        </w:tc>
        <w:tc>
          <w:tcPr>
            <w:tcW w:w="3230" w:type="dxa"/>
            <w:tcBorders>
              <w:top w:val="single" w:sz="8" w:space="0" w:color="auto"/>
              <w:left w:val="nil"/>
              <w:bottom w:val="single" w:sz="8" w:space="0" w:color="auto"/>
              <w:right w:val="single" w:sz="8" w:space="0" w:color="auto"/>
            </w:tcBorders>
          </w:tcPr>
          <w:p w14:paraId="0B4A41AB" w14:textId="1F140076" w:rsidR="00D81215" w:rsidRPr="00504390" w:rsidRDefault="00D81215" w:rsidP="00D81215">
            <w:pPr>
              <w:rPr>
                <w:rFonts w:ascii="Times New Roman" w:hAnsi="Times New Roman" w:cs="Times New Roman"/>
                <w:sz w:val="24"/>
                <w:szCs w:val="24"/>
              </w:rPr>
            </w:pPr>
            <w:r>
              <w:rPr>
                <w:rFonts w:ascii="Times New Roman" w:hAnsi="Times New Roman" w:cs="Times New Roman"/>
                <w:color w:val="000000"/>
              </w:rPr>
              <w:t>No meta-analysis</w:t>
            </w:r>
          </w:p>
        </w:tc>
        <w:tc>
          <w:tcPr>
            <w:tcW w:w="4592" w:type="dxa"/>
            <w:tcBorders>
              <w:top w:val="single" w:sz="8" w:space="0" w:color="auto"/>
              <w:left w:val="single" w:sz="8" w:space="0" w:color="auto"/>
              <w:bottom w:val="single" w:sz="8" w:space="0" w:color="auto"/>
              <w:right w:val="single" w:sz="8" w:space="0" w:color="auto"/>
            </w:tcBorders>
          </w:tcPr>
          <w:p w14:paraId="3AC5F7CA" w14:textId="6FA612DF" w:rsidR="00D81215" w:rsidRPr="00865B1D" w:rsidRDefault="00D81215" w:rsidP="00D81215">
            <w:pPr>
              <w:rPr>
                <w:rFonts w:ascii="Times New Roman" w:hAnsi="Times New Roman" w:cs="Times New Roman"/>
                <w:sz w:val="24"/>
                <w:szCs w:val="24"/>
              </w:rPr>
            </w:pPr>
            <w:r w:rsidRPr="00C665D6">
              <w:rPr>
                <w:rFonts w:ascii="Times New Roman" w:hAnsi="Times New Roman" w:cs="Times New Roman"/>
                <w:color w:val="000000"/>
              </w:rPr>
              <w:t>Yes</w:t>
            </w:r>
          </w:p>
        </w:tc>
        <w:tc>
          <w:tcPr>
            <w:tcW w:w="4592" w:type="dxa"/>
            <w:tcBorders>
              <w:top w:val="single" w:sz="8" w:space="0" w:color="auto"/>
              <w:left w:val="single" w:sz="8" w:space="0" w:color="auto"/>
              <w:bottom w:val="single" w:sz="8" w:space="0" w:color="auto"/>
              <w:right w:val="single" w:sz="8" w:space="0" w:color="auto"/>
            </w:tcBorders>
          </w:tcPr>
          <w:p w14:paraId="57BFE2D6" w14:textId="0EDBAF40" w:rsidR="00D81215" w:rsidRPr="00865B1D" w:rsidRDefault="00D81215" w:rsidP="00D81215">
            <w:pPr>
              <w:rPr>
                <w:rFonts w:ascii="Times New Roman" w:hAnsi="Times New Roman" w:cs="Times New Roman"/>
                <w:sz w:val="24"/>
                <w:szCs w:val="24"/>
              </w:rPr>
            </w:pPr>
            <w:r w:rsidRPr="00C665D6">
              <w:rPr>
                <w:rFonts w:ascii="Times New Roman" w:hAnsi="Times New Roman" w:cs="Times New Roman"/>
                <w:color w:val="000000"/>
              </w:rPr>
              <w:t>Yes</w:t>
            </w:r>
          </w:p>
        </w:tc>
        <w:tc>
          <w:tcPr>
            <w:tcW w:w="4592" w:type="dxa"/>
            <w:tcBorders>
              <w:top w:val="single" w:sz="8" w:space="0" w:color="auto"/>
              <w:left w:val="nil"/>
              <w:bottom w:val="single" w:sz="8" w:space="0" w:color="auto"/>
              <w:right w:val="single" w:sz="8" w:space="0" w:color="auto"/>
            </w:tcBorders>
          </w:tcPr>
          <w:p w14:paraId="776E1F81" w14:textId="1AB8140C" w:rsidR="00D81215" w:rsidRPr="008E5EF5" w:rsidRDefault="00D81215" w:rsidP="00D81215">
            <w:pPr>
              <w:rPr>
                <w:rFonts w:ascii="Times New Roman" w:hAnsi="Times New Roman" w:cs="Times New Roman"/>
                <w:sz w:val="24"/>
                <w:szCs w:val="24"/>
              </w:rPr>
            </w:pPr>
            <w:r>
              <w:rPr>
                <w:rFonts w:ascii="Times New Roman" w:hAnsi="Times New Roman" w:cs="Times New Roman"/>
                <w:color w:val="000000"/>
              </w:rPr>
              <w:t>No meta-analysis</w:t>
            </w:r>
          </w:p>
        </w:tc>
      </w:tr>
      <w:tr w:rsidR="00A171A4" w:rsidRPr="002628F7" w14:paraId="3AF7F56E" w14:textId="77777777" w:rsidTr="00A171A4">
        <w:trPr>
          <w:trHeight w:val="113"/>
        </w:trPr>
        <w:tc>
          <w:tcPr>
            <w:tcW w:w="5954" w:type="dxa"/>
            <w:tcBorders>
              <w:top w:val="single" w:sz="4" w:space="0" w:color="auto"/>
              <w:left w:val="single" w:sz="4" w:space="0" w:color="auto"/>
              <w:bottom w:val="single" w:sz="4" w:space="0" w:color="auto"/>
              <w:right w:val="single" w:sz="4" w:space="0" w:color="auto"/>
            </w:tcBorders>
            <w:shd w:val="clear" w:color="auto" w:fill="auto"/>
          </w:tcPr>
          <w:p w14:paraId="73AC0E07" w14:textId="517655E8" w:rsidR="00D81215" w:rsidRPr="00A171A4" w:rsidRDefault="00D81215" w:rsidP="00D81215">
            <w:pPr>
              <w:rPr>
                <w:rFonts w:ascii="Times New Roman" w:hAnsi="Times New Roman" w:cs="Times New Roman"/>
                <w:b/>
                <w:sz w:val="24"/>
                <w:szCs w:val="24"/>
                <w:lang w:val="en-US"/>
              </w:rPr>
            </w:pPr>
            <w:r w:rsidRPr="00A171A4">
              <w:rPr>
                <w:rFonts w:ascii="Times New Roman" w:hAnsi="Times New Roman" w:cs="Times New Roman"/>
                <w:b/>
                <w:sz w:val="24"/>
                <w:szCs w:val="24"/>
                <w:lang w:val="en-US"/>
              </w:rPr>
              <w:t>12.If a meta-analysis was conducted, did the authors assess the potential impact of RoB in individual studies on the meta-analysis results or other evidence syntheses? (Yes / No / No meta-analysis conducted)</w:t>
            </w:r>
          </w:p>
        </w:tc>
        <w:tc>
          <w:tcPr>
            <w:tcW w:w="3230" w:type="dxa"/>
            <w:tcBorders>
              <w:top w:val="single" w:sz="8" w:space="0" w:color="auto"/>
              <w:left w:val="nil"/>
              <w:bottom w:val="single" w:sz="8" w:space="0" w:color="auto"/>
              <w:right w:val="single" w:sz="8" w:space="0" w:color="auto"/>
            </w:tcBorders>
          </w:tcPr>
          <w:p w14:paraId="2AA325AB" w14:textId="23357234" w:rsidR="00D81215" w:rsidRPr="00504390" w:rsidRDefault="00D81215" w:rsidP="00D81215">
            <w:pPr>
              <w:rPr>
                <w:rFonts w:ascii="Times New Roman" w:hAnsi="Times New Roman" w:cs="Times New Roman"/>
                <w:sz w:val="24"/>
                <w:szCs w:val="24"/>
              </w:rPr>
            </w:pPr>
            <w:r>
              <w:rPr>
                <w:rFonts w:ascii="Times New Roman" w:hAnsi="Times New Roman" w:cs="Times New Roman"/>
                <w:color w:val="000000"/>
              </w:rPr>
              <w:t>No meta-analysis</w:t>
            </w:r>
          </w:p>
        </w:tc>
        <w:tc>
          <w:tcPr>
            <w:tcW w:w="4592" w:type="dxa"/>
            <w:tcBorders>
              <w:top w:val="single" w:sz="8" w:space="0" w:color="auto"/>
              <w:left w:val="single" w:sz="8" w:space="0" w:color="auto"/>
              <w:bottom w:val="single" w:sz="8" w:space="0" w:color="auto"/>
              <w:right w:val="single" w:sz="8" w:space="0" w:color="auto"/>
            </w:tcBorders>
          </w:tcPr>
          <w:p w14:paraId="4FE8E62A" w14:textId="78E45CC4" w:rsidR="00D81215" w:rsidRPr="00865B1D" w:rsidRDefault="00D81215" w:rsidP="00D81215">
            <w:pPr>
              <w:rPr>
                <w:rFonts w:ascii="Times New Roman" w:hAnsi="Times New Roman" w:cs="Times New Roman"/>
                <w:sz w:val="24"/>
                <w:szCs w:val="24"/>
              </w:rPr>
            </w:pPr>
            <w:r w:rsidRPr="00B96CA5">
              <w:rPr>
                <w:rFonts w:ascii="Times New Roman" w:hAnsi="Times New Roman" w:cs="Times New Roman"/>
                <w:color w:val="000000"/>
              </w:rPr>
              <w:t>Yes</w:t>
            </w:r>
          </w:p>
        </w:tc>
        <w:tc>
          <w:tcPr>
            <w:tcW w:w="4592" w:type="dxa"/>
            <w:tcBorders>
              <w:top w:val="single" w:sz="8" w:space="0" w:color="auto"/>
              <w:left w:val="single" w:sz="8" w:space="0" w:color="auto"/>
              <w:bottom w:val="single" w:sz="8" w:space="0" w:color="auto"/>
              <w:right w:val="single" w:sz="8" w:space="0" w:color="auto"/>
            </w:tcBorders>
          </w:tcPr>
          <w:p w14:paraId="34D2B951" w14:textId="6A4C0C87" w:rsidR="00D81215" w:rsidRPr="00865B1D" w:rsidRDefault="00D81215" w:rsidP="00D81215">
            <w:pPr>
              <w:rPr>
                <w:rFonts w:ascii="Times New Roman" w:hAnsi="Times New Roman" w:cs="Times New Roman"/>
                <w:sz w:val="24"/>
                <w:szCs w:val="24"/>
              </w:rPr>
            </w:pPr>
            <w:r w:rsidRPr="00B96CA5">
              <w:rPr>
                <w:rFonts w:ascii="Times New Roman" w:hAnsi="Times New Roman" w:cs="Times New Roman"/>
                <w:color w:val="000000"/>
              </w:rPr>
              <w:t>Yes</w:t>
            </w:r>
          </w:p>
        </w:tc>
        <w:tc>
          <w:tcPr>
            <w:tcW w:w="4592" w:type="dxa"/>
            <w:tcBorders>
              <w:top w:val="single" w:sz="8" w:space="0" w:color="auto"/>
              <w:left w:val="nil"/>
              <w:bottom w:val="single" w:sz="8" w:space="0" w:color="auto"/>
              <w:right w:val="single" w:sz="8" w:space="0" w:color="auto"/>
            </w:tcBorders>
          </w:tcPr>
          <w:p w14:paraId="131C2D06" w14:textId="2538C61F" w:rsidR="00D81215" w:rsidRPr="008E5EF5" w:rsidRDefault="00D81215" w:rsidP="00D81215">
            <w:pPr>
              <w:rPr>
                <w:rFonts w:ascii="Times New Roman" w:hAnsi="Times New Roman" w:cs="Times New Roman"/>
                <w:sz w:val="24"/>
                <w:szCs w:val="24"/>
              </w:rPr>
            </w:pPr>
            <w:r>
              <w:rPr>
                <w:rFonts w:ascii="Times New Roman" w:hAnsi="Times New Roman" w:cs="Times New Roman"/>
                <w:color w:val="000000"/>
              </w:rPr>
              <w:t>No meta-analysis</w:t>
            </w:r>
          </w:p>
        </w:tc>
      </w:tr>
      <w:tr w:rsidR="00A171A4" w:rsidRPr="002628F7" w14:paraId="0CC06A43" w14:textId="77777777" w:rsidTr="00A171A4">
        <w:trPr>
          <w:trHeight w:val="113"/>
        </w:trPr>
        <w:tc>
          <w:tcPr>
            <w:tcW w:w="5954" w:type="dxa"/>
            <w:tcBorders>
              <w:top w:val="single" w:sz="4" w:space="0" w:color="auto"/>
              <w:left w:val="single" w:sz="4" w:space="0" w:color="auto"/>
              <w:bottom w:val="single" w:sz="4" w:space="0" w:color="auto"/>
              <w:right w:val="single" w:sz="4" w:space="0" w:color="auto"/>
            </w:tcBorders>
            <w:shd w:val="clear" w:color="auto" w:fill="auto"/>
          </w:tcPr>
          <w:p w14:paraId="558F43EB" w14:textId="030B796E" w:rsidR="00D81215" w:rsidRPr="00A171A4" w:rsidRDefault="00D81215" w:rsidP="00D81215">
            <w:pPr>
              <w:rPr>
                <w:rFonts w:ascii="Times New Roman" w:hAnsi="Times New Roman" w:cs="Times New Roman"/>
                <w:b/>
                <w:sz w:val="24"/>
                <w:szCs w:val="24"/>
                <w:lang w:val="en-US"/>
              </w:rPr>
            </w:pPr>
            <w:r w:rsidRPr="00A171A4">
              <w:rPr>
                <w:rFonts w:ascii="Times New Roman" w:hAnsi="Times New Roman" w:cs="Times New Roman"/>
                <w:b/>
                <w:sz w:val="24"/>
                <w:szCs w:val="24"/>
                <w:lang w:val="en-US"/>
              </w:rPr>
              <w:t>13.Did the authors take RoB in individual studies into account when interpreting/discussing the results of the review? (Yes No)</w:t>
            </w:r>
          </w:p>
        </w:tc>
        <w:tc>
          <w:tcPr>
            <w:tcW w:w="3230" w:type="dxa"/>
            <w:tcBorders>
              <w:top w:val="single" w:sz="8" w:space="0" w:color="auto"/>
              <w:left w:val="nil"/>
              <w:bottom w:val="single" w:sz="8" w:space="0" w:color="auto"/>
              <w:right w:val="single" w:sz="8" w:space="0" w:color="auto"/>
            </w:tcBorders>
          </w:tcPr>
          <w:p w14:paraId="742D68BB" w14:textId="4351885F" w:rsidR="00D81215" w:rsidRPr="00504390" w:rsidRDefault="00D81215" w:rsidP="00D81215">
            <w:pPr>
              <w:rPr>
                <w:rFonts w:ascii="Times New Roman" w:hAnsi="Times New Roman" w:cs="Times New Roman"/>
                <w:bCs/>
                <w:sz w:val="24"/>
                <w:szCs w:val="24"/>
              </w:rPr>
            </w:pPr>
            <w:r>
              <w:rPr>
                <w:rFonts w:ascii="Times New Roman" w:hAnsi="Times New Roman" w:cs="Times New Roman"/>
                <w:color w:val="000000"/>
              </w:rPr>
              <w:t>No</w:t>
            </w:r>
          </w:p>
        </w:tc>
        <w:tc>
          <w:tcPr>
            <w:tcW w:w="4592" w:type="dxa"/>
            <w:tcBorders>
              <w:top w:val="single" w:sz="8" w:space="0" w:color="auto"/>
              <w:left w:val="single" w:sz="8" w:space="0" w:color="auto"/>
              <w:bottom w:val="single" w:sz="8" w:space="0" w:color="auto"/>
              <w:right w:val="single" w:sz="8" w:space="0" w:color="auto"/>
            </w:tcBorders>
          </w:tcPr>
          <w:p w14:paraId="0D17D063" w14:textId="614E652C" w:rsidR="00D81215" w:rsidRPr="00865B1D" w:rsidRDefault="00D81215" w:rsidP="00D81215">
            <w:pPr>
              <w:rPr>
                <w:rFonts w:ascii="Times New Roman" w:hAnsi="Times New Roman" w:cs="Times New Roman"/>
                <w:bCs/>
                <w:sz w:val="24"/>
                <w:szCs w:val="24"/>
              </w:rPr>
            </w:pPr>
            <w:r w:rsidRPr="00063FE9">
              <w:rPr>
                <w:rFonts w:ascii="Times New Roman" w:hAnsi="Times New Roman" w:cs="Times New Roman"/>
                <w:color w:val="000000"/>
              </w:rPr>
              <w:t>Yes</w:t>
            </w:r>
          </w:p>
        </w:tc>
        <w:tc>
          <w:tcPr>
            <w:tcW w:w="4592" w:type="dxa"/>
            <w:tcBorders>
              <w:top w:val="single" w:sz="8" w:space="0" w:color="auto"/>
              <w:left w:val="single" w:sz="8" w:space="0" w:color="auto"/>
              <w:bottom w:val="single" w:sz="8" w:space="0" w:color="auto"/>
              <w:right w:val="single" w:sz="8" w:space="0" w:color="auto"/>
            </w:tcBorders>
          </w:tcPr>
          <w:p w14:paraId="65A22294" w14:textId="772EFE2A" w:rsidR="00D81215" w:rsidRPr="00865B1D" w:rsidRDefault="00D81215" w:rsidP="00D81215">
            <w:pPr>
              <w:rPr>
                <w:rFonts w:ascii="Times New Roman" w:hAnsi="Times New Roman" w:cs="Times New Roman"/>
                <w:bCs/>
                <w:sz w:val="24"/>
                <w:szCs w:val="24"/>
              </w:rPr>
            </w:pPr>
            <w:r w:rsidRPr="00063FE9">
              <w:rPr>
                <w:rFonts w:ascii="Times New Roman" w:hAnsi="Times New Roman" w:cs="Times New Roman"/>
                <w:color w:val="000000"/>
              </w:rPr>
              <w:t>Yes</w:t>
            </w:r>
          </w:p>
        </w:tc>
        <w:tc>
          <w:tcPr>
            <w:tcW w:w="4592" w:type="dxa"/>
            <w:tcBorders>
              <w:top w:val="single" w:sz="8" w:space="0" w:color="auto"/>
              <w:left w:val="nil"/>
              <w:bottom w:val="single" w:sz="8" w:space="0" w:color="auto"/>
              <w:right w:val="single" w:sz="8" w:space="0" w:color="auto"/>
            </w:tcBorders>
          </w:tcPr>
          <w:p w14:paraId="181585F3" w14:textId="150D34DC" w:rsidR="00D81215" w:rsidRPr="008E5EF5" w:rsidRDefault="00D81215" w:rsidP="00D81215">
            <w:pPr>
              <w:rPr>
                <w:rFonts w:ascii="Times New Roman" w:hAnsi="Times New Roman" w:cs="Times New Roman"/>
                <w:bCs/>
                <w:sz w:val="24"/>
                <w:szCs w:val="24"/>
              </w:rPr>
            </w:pPr>
            <w:r w:rsidRPr="00063FE9">
              <w:rPr>
                <w:rFonts w:ascii="Times New Roman" w:hAnsi="Times New Roman" w:cs="Times New Roman"/>
                <w:color w:val="000000"/>
              </w:rPr>
              <w:t>Yes</w:t>
            </w:r>
          </w:p>
        </w:tc>
      </w:tr>
      <w:tr w:rsidR="00A171A4" w:rsidRPr="002628F7" w14:paraId="42057FB2" w14:textId="77777777" w:rsidTr="00A171A4">
        <w:trPr>
          <w:trHeight w:val="113"/>
        </w:trPr>
        <w:tc>
          <w:tcPr>
            <w:tcW w:w="5954" w:type="dxa"/>
            <w:tcBorders>
              <w:top w:val="single" w:sz="4" w:space="0" w:color="auto"/>
              <w:left w:val="single" w:sz="4" w:space="0" w:color="auto"/>
              <w:bottom w:val="single" w:sz="4" w:space="0" w:color="auto"/>
              <w:right w:val="single" w:sz="4" w:space="0" w:color="auto"/>
            </w:tcBorders>
            <w:shd w:val="clear" w:color="auto" w:fill="auto"/>
          </w:tcPr>
          <w:p w14:paraId="4CB93B8B" w14:textId="575285DE" w:rsidR="00D81215" w:rsidRPr="00A171A4" w:rsidRDefault="00D81215" w:rsidP="00D81215">
            <w:pPr>
              <w:rPr>
                <w:rFonts w:ascii="Times New Roman" w:hAnsi="Times New Roman" w:cs="Times New Roman"/>
                <w:b/>
                <w:sz w:val="24"/>
                <w:szCs w:val="24"/>
                <w:lang w:val="en-US"/>
              </w:rPr>
            </w:pPr>
            <w:r w:rsidRPr="00A171A4">
              <w:rPr>
                <w:rFonts w:ascii="Times New Roman" w:hAnsi="Times New Roman" w:cs="Times New Roman"/>
                <w:b/>
                <w:sz w:val="24"/>
                <w:szCs w:val="24"/>
                <w:lang w:val="en-US"/>
              </w:rPr>
              <w:t>14.Did the authors provide a satisfactory explanation and discussion of any heterogeneity observed in the review results? (Yes No)</w:t>
            </w:r>
          </w:p>
        </w:tc>
        <w:tc>
          <w:tcPr>
            <w:tcW w:w="3230" w:type="dxa"/>
            <w:tcBorders>
              <w:top w:val="single" w:sz="8" w:space="0" w:color="auto"/>
              <w:left w:val="nil"/>
              <w:bottom w:val="single" w:sz="8" w:space="0" w:color="auto"/>
              <w:right w:val="single" w:sz="8" w:space="0" w:color="auto"/>
            </w:tcBorders>
          </w:tcPr>
          <w:p w14:paraId="792E2DF7" w14:textId="671F97A6" w:rsidR="00D81215" w:rsidRPr="00504390" w:rsidRDefault="00D81215" w:rsidP="00D81215">
            <w:pPr>
              <w:rPr>
                <w:rFonts w:ascii="Times New Roman" w:hAnsi="Times New Roman" w:cs="Times New Roman"/>
                <w:bCs/>
                <w:sz w:val="24"/>
                <w:szCs w:val="24"/>
              </w:rPr>
            </w:pPr>
            <w:r w:rsidRPr="0057520F">
              <w:rPr>
                <w:rFonts w:ascii="Times New Roman" w:hAnsi="Times New Roman" w:cs="Times New Roman"/>
                <w:color w:val="000000"/>
              </w:rPr>
              <w:t>Yes</w:t>
            </w:r>
          </w:p>
        </w:tc>
        <w:tc>
          <w:tcPr>
            <w:tcW w:w="4592" w:type="dxa"/>
            <w:tcBorders>
              <w:top w:val="single" w:sz="8" w:space="0" w:color="auto"/>
              <w:left w:val="single" w:sz="8" w:space="0" w:color="auto"/>
              <w:bottom w:val="single" w:sz="8" w:space="0" w:color="auto"/>
              <w:right w:val="single" w:sz="8" w:space="0" w:color="auto"/>
            </w:tcBorders>
          </w:tcPr>
          <w:p w14:paraId="7BA66133" w14:textId="0A685C08" w:rsidR="00D81215" w:rsidRPr="00865B1D" w:rsidRDefault="00D81215" w:rsidP="00D81215">
            <w:pPr>
              <w:rPr>
                <w:rFonts w:ascii="Times New Roman" w:hAnsi="Times New Roman" w:cs="Times New Roman"/>
                <w:bCs/>
                <w:sz w:val="24"/>
                <w:szCs w:val="24"/>
              </w:rPr>
            </w:pPr>
            <w:r w:rsidRPr="0057520F">
              <w:rPr>
                <w:rFonts w:ascii="Times New Roman" w:hAnsi="Times New Roman" w:cs="Times New Roman"/>
                <w:color w:val="000000"/>
              </w:rPr>
              <w:t>Yes</w:t>
            </w:r>
          </w:p>
        </w:tc>
        <w:tc>
          <w:tcPr>
            <w:tcW w:w="4592" w:type="dxa"/>
            <w:tcBorders>
              <w:top w:val="single" w:sz="8" w:space="0" w:color="auto"/>
              <w:left w:val="single" w:sz="8" w:space="0" w:color="auto"/>
              <w:bottom w:val="single" w:sz="8" w:space="0" w:color="auto"/>
              <w:right w:val="single" w:sz="8" w:space="0" w:color="auto"/>
            </w:tcBorders>
          </w:tcPr>
          <w:p w14:paraId="38EBE720" w14:textId="5BB524EF" w:rsidR="00D81215" w:rsidRPr="00865B1D" w:rsidRDefault="00D81215" w:rsidP="00D81215">
            <w:pPr>
              <w:rPr>
                <w:rFonts w:ascii="Times New Roman" w:hAnsi="Times New Roman" w:cs="Times New Roman"/>
                <w:bCs/>
                <w:sz w:val="24"/>
                <w:szCs w:val="24"/>
              </w:rPr>
            </w:pPr>
            <w:r w:rsidRPr="0057520F">
              <w:rPr>
                <w:rFonts w:ascii="Times New Roman" w:hAnsi="Times New Roman" w:cs="Times New Roman"/>
                <w:color w:val="000000"/>
              </w:rPr>
              <w:t>Yes</w:t>
            </w:r>
          </w:p>
        </w:tc>
        <w:tc>
          <w:tcPr>
            <w:tcW w:w="4592" w:type="dxa"/>
            <w:tcBorders>
              <w:top w:val="single" w:sz="8" w:space="0" w:color="auto"/>
              <w:left w:val="nil"/>
              <w:bottom w:val="single" w:sz="8" w:space="0" w:color="auto"/>
              <w:right w:val="single" w:sz="8" w:space="0" w:color="auto"/>
            </w:tcBorders>
          </w:tcPr>
          <w:p w14:paraId="4D0E8B5E" w14:textId="5207C173" w:rsidR="00D81215" w:rsidRPr="007A07B7" w:rsidRDefault="00D81215" w:rsidP="00D81215">
            <w:pPr>
              <w:rPr>
                <w:rFonts w:ascii="Times New Roman" w:hAnsi="Times New Roman" w:cs="Times New Roman"/>
                <w:bCs/>
                <w:sz w:val="24"/>
                <w:szCs w:val="24"/>
              </w:rPr>
            </w:pPr>
            <w:r w:rsidRPr="0057520F">
              <w:rPr>
                <w:rFonts w:ascii="Times New Roman" w:hAnsi="Times New Roman" w:cs="Times New Roman"/>
                <w:color w:val="000000"/>
              </w:rPr>
              <w:t>Yes</w:t>
            </w:r>
          </w:p>
        </w:tc>
      </w:tr>
      <w:tr w:rsidR="00A171A4" w:rsidRPr="002628F7" w14:paraId="73533B49" w14:textId="77777777" w:rsidTr="00A171A4">
        <w:trPr>
          <w:trHeight w:val="113"/>
        </w:trPr>
        <w:tc>
          <w:tcPr>
            <w:tcW w:w="5954" w:type="dxa"/>
            <w:tcBorders>
              <w:top w:val="single" w:sz="4" w:space="0" w:color="auto"/>
              <w:left w:val="single" w:sz="4" w:space="0" w:color="auto"/>
              <w:bottom w:val="single" w:sz="4" w:space="0" w:color="auto"/>
              <w:right w:val="single" w:sz="4" w:space="0" w:color="auto"/>
            </w:tcBorders>
            <w:shd w:val="clear" w:color="auto" w:fill="auto"/>
          </w:tcPr>
          <w:p w14:paraId="6800B4BD" w14:textId="620BC557" w:rsidR="00D81215" w:rsidRPr="00A171A4" w:rsidRDefault="00D81215" w:rsidP="00D81215">
            <w:pPr>
              <w:rPr>
                <w:rFonts w:ascii="Times New Roman" w:hAnsi="Times New Roman" w:cs="Times New Roman"/>
                <w:b/>
                <w:sz w:val="24"/>
                <w:szCs w:val="24"/>
                <w:lang w:val="en-US"/>
              </w:rPr>
            </w:pPr>
            <w:r w:rsidRPr="00A171A4">
              <w:rPr>
                <w:rFonts w:ascii="Times New Roman" w:hAnsi="Times New Roman" w:cs="Times New Roman"/>
                <w:b/>
                <w:sz w:val="24"/>
                <w:szCs w:val="24"/>
                <w:lang w:val="en-US"/>
              </w:rPr>
              <w:t>15.If they conducted a quantitative synthesis, did the authors perform an adequate investigation of publication bias (bias from small studies) and discuss its likely impact on the review results? (Yes / No / No meta-analysis conducted)</w:t>
            </w:r>
          </w:p>
        </w:tc>
        <w:tc>
          <w:tcPr>
            <w:tcW w:w="3230" w:type="dxa"/>
            <w:tcBorders>
              <w:top w:val="single" w:sz="8" w:space="0" w:color="auto"/>
              <w:left w:val="nil"/>
              <w:bottom w:val="single" w:sz="8" w:space="0" w:color="auto"/>
              <w:right w:val="single" w:sz="8" w:space="0" w:color="auto"/>
            </w:tcBorders>
          </w:tcPr>
          <w:p w14:paraId="7E22B822" w14:textId="0AD3B604" w:rsidR="00D81215" w:rsidRPr="00504390" w:rsidRDefault="00D81215" w:rsidP="00D81215">
            <w:pPr>
              <w:rPr>
                <w:rFonts w:ascii="Times New Roman" w:hAnsi="Times New Roman" w:cs="Times New Roman"/>
                <w:bCs/>
                <w:sz w:val="24"/>
                <w:szCs w:val="24"/>
              </w:rPr>
            </w:pPr>
            <w:r>
              <w:rPr>
                <w:rFonts w:ascii="Times New Roman" w:hAnsi="Times New Roman" w:cs="Times New Roman"/>
                <w:color w:val="000000"/>
              </w:rPr>
              <w:t>No meta-analysis</w:t>
            </w:r>
          </w:p>
        </w:tc>
        <w:tc>
          <w:tcPr>
            <w:tcW w:w="4592" w:type="dxa"/>
            <w:tcBorders>
              <w:top w:val="single" w:sz="8" w:space="0" w:color="auto"/>
              <w:left w:val="single" w:sz="8" w:space="0" w:color="auto"/>
              <w:bottom w:val="single" w:sz="8" w:space="0" w:color="auto"/>
              <w:right w:val="single" w:sz="8" w:space="0" w:color="auto"/>
            </w:tcBorders>
          </w:tcPr>
          <w:p w14:paraId="14FEEBC3" w14:textId="1956D67F" w:rsidR="00D81215" w:rsidRPr="00865B1D" w:rsidRDefault="00D81215" w:rsidP="00D81215">
            <w:pPr>
              <w:rPr>
                <w:sz w:val="24"/>
                <w:szCs w:val="24"/>
              </w:rPr>
            </w:pPr>
            <w:r>
              <w:rPr>
                <w:rFonts w:ascii="Times New Roman" w:eastAsia="Times New Roman" w:hAnsi="Times New Roman" w:cs="Times New Roman"/>
                <w:sz w:val="24"/>
                <w:szCs w:val="24"/>
                <w:highlight w:val="white"/>
              </w:rPr>
              <w:t>No</w:t>
            </w:r>
          </w:p>
        </w:tc>
        <w:tc>
          <w:tcPr>
            <w:tcW w:w="4592" w:type="dxa"/>
            <w:tcBorders>
              <w:top w:val="single" w:sz="8" w:space="0" w:color="auto"/>
              <w:left w:val="single" w:sz="8" w:space="0" w:color="auto"/>
              <w:bottom w:val="single" w:sz="8" w:space="0" w:color="auto"/>
              <w:right w:val="single" w:sz="8" w:space="0" w:color="auto"/>
            </w:tcBorders>
          </w:tcPr>
          <w:p w14:paraId="12A7519D" w14:textId="336F7677" w:rsidR="00D81215" w:rsidRPr="00865B1D" w:rsidRDefault="00D81215" w:rsidP="00D81215">
            <w:pPr>
              <w:rPr>
                <w:sz w:val="24"/>
                <w:szCs w:val="24"/>
              </w:rPr>
            </w:pPr>
            <w:r>
              <w:rPr>
                <w:sz w:val="24"/>
                <w:szCs w:val="24"/>
                <w:highlight w:val="white"/>
              </w:rPr>
              <w:t>No</w:t>
            </w:r>
          </w:p>
        </w:tc>
        <w:tc>
          <w:tcPr>
            <w:tcW w:w="4592" w:type="dxa"/>
            <w:tcBorders>
              <w:top w:val="single" w:sz="8" w:space="0" w:color="auto"/>
              <w:left w:val="nil"/>
              <w:bottom w:val="single" w:sz="8" w:space="0" w:color="auto"/>
              <w:right w:val="single" w:sz="8" w:space="0" w:color="auto"/>
            </w:tcBorders>
          </w:tcPr>
          <w:p w14:paraId="37F2A93C" w14:textId="66A2B4A4" w:rsidR="00D81215" w:rsidRPr="007A07B7" w:rsidRDefault="00D81215" w:rsidP="00D81215">
            <w:pPr>
              <w:rPr>
                <w:rFonts w:ascii="Times New Roman" w:hAnsi="Times New Roman" w:cs="Times New Roman"/>
                <w:sz w:val="24"/>
                <w:szCs w:val="24"/>
              </w:rPr>
            </w:pPr>
            <w:r>
              <w:rPr>
                <w:rFonts w:ascii="Times New Roman" w:hAnsi="Times New Roman" w:cs="Times New Roman"/>
                <w:color w:val="000000"/>
              </w:rPr>
              <w:t>No meta-analysis</w:t>
            </w:r>
          </w:p>
        </w:tc>
      </w:tr>
      <w:tr w:rsidR="00A171A4" w:rsidRPr="002628F7" w14:paraId="4F2B06A4" w14:textId="77777777" w:rsidTr="00A171A4">
        <w:trPr>
          <w:trHeight w:val="113"/>
        </w:trPr>
        <w:tc>
          <w:tcPr>
            <w:tcW w:w="5954" w:type="dxa"/>
            <w:tcBorders>
              <w:top w:val="single" w:sz="4" w:space="0" w:color="auto"/>
              <w:left w:val="single" w:sz="4" w:space="0" w:color="auto"/>
              <w:bottom w:val="single" w:sz="4" w:space="0" w:color="auto"/>
              <w:right w:val="single" w:sz="4" w:space="0" w:color="auto"/>
            </w:tcBorders>
            <w:shd w:val="clear" w:color="auto" w:fill="auto"/>
          </w:tcPr>
          <w:p w14:paraId="5B164D37" w14:textId="228F76FD" w:rsidR="00D81215" w:rsidRPr="00A171A4" w:rsidRDefault="00D81215" w:rsidP="00D81215">
            <w:pPr>
              <w:rPr>
                <w:rFonts w:ascii="Times New Roman" w:hAnsi="Times New Roman" w:cs="Times New Roman"/>
                <w:b/>
                <w:sz w:val="24"/>
                <w:szCs w:val="24"/>
                <w:lang w:val="en-US"/>
              </w:rPr>
            </w:pPr>
            <w:r w:rsidRPr="00A171A4">
              <w:rPr>
                <w:rFonts w:ascii="Times New Roman" w:hAnsi="Times New Roman" w:cs="Times New Roman"/>
                <w:b/>
                <w:sz w:val="24"/>
                <w:szCs w:val="24"/>
                <w:lang w:val="en-US"/>
              </w:rPr>
              <w:t>16.Did the authors report potential sources of conflict of interest, including any funding received for conducting the review? (Yes No)</w:t>
            </w:r>
          </w:p>
        </w:tc>
        <w:tc>
          <w:tcPr>
            <w:tcW w:w="3230" w:type="dxa"/>
            <w:tcBorders>
              <w:top w:val="single" w:sz="8" w:space="0" w:color="auto"/>
              <w:left w:val="nil"/>
              <w:bottom w:val="single" w:sz="8" w:space="0" w:color="auto"/>
              <w:right w:val="single" w:sz="8" w:space="0" w:color="auto"/>
            </w:tcBorders>
          </w:tcPr>
          <w:p w14:paraId="019D0DD4" w14:textId="378295EE" w:rsidR="00D81215" w:rsidRPr="00504390" w:rsidRDefault="00D81215" w:rsidP="00D81215">
            <w:pPr>
              <w:rPr>
                <w:rFonts w:ascii="Times New Roman" w:hAnsi="Times New Roman" w:cs="Times New Roman"/>
                <w:bCs/>
                <w:sz w:val="24"/>
                <w:szCs w:val="24"/>
              </w:rPr>
            </w:pPr>
            <w:r w:rsidRPr="00504390">
              <w:rPr>
                <w:rFonts w:ascii="Times New Roman" w:hAnsi="Times New Roman" w:cs="Times New Roman"/>
                <w:color w:val="000000"/>
              </w:rPr>
              <w:t>No</w:t>
            </w:r>
          </w:p>
        </w:tc>
        <w:tc>
          <w:tcPr>
            <w:tcW w:w="4592" w:type="dxa"/>
            <w:tcBorders>
              <w:top w:val="single" w:sz="8" w:space="0" w:color="auto"/>
              <w:left w:val="single" w:sz="8" w:space="0" w:color="auto"/>
              <w:bottom w:val="single" w:sz="8" w:space="0" w:color="auto"/>
              <w:right w:val="single" w:sz="8" w:space="0" w:color="auto"/>
            </w:tcBorders>
          </w:tcPr>
          <w:p w14:paraId="01281F23" w14:textId="4232BB5E" w:rsidR="00D81215" w:rsidRPr="00865B1D" w:rsidRDefault="00D81215" w:rsidP="00D81215">
            <w:pPr>
              <w:rPr>
                <w:rFonts w:ascii="Times New Roman" w:hAnsi="Times New Roman" w:cs="Times New Roman"/>
                <w:bCs/>
                <w:sz w:val="24"/>
                <w:szCs w:val="24"/>
              </w:rPr>
            </w:pPr>
            <w:r w:rsidRPr="0034326D">
              <w:rPr>
                <w:rFonts w:ascii="Times New Roman" w:hAnsi="Times New Roman" w:cs="Times New Roman"/>
                <w:color w:val="000000"/>
              </w:rPr>
              <w:t>Yes</w:t>
            </w:r>
          </w:p>
        </w:tc>
        <w:tc>
          <w:tcPr>
            <w:tcW w:w="4592" w:type="dxa"/>
            <w:tcBorders>
              <w:top w:val="single" w:sz="8" w:space="0" w:color="auto"/>
              <w:left w:val="single" w:sz="8" w:space="0" w:color="auto"/>
              <w:bottom w:val="single" w:sz="8" w:space="0" w:color="auto"/>
              <w:right w:val="single" w:sz="8" w:space="0" w:color="auto"/>
            </w:tcBorders>
          </w:tcPr>
          <w:p w14:paraId="7B3F4021" w14:textId="6636E322" w:rsidR="00D81215" w:rsidRPr="00865B1D" w:rsidRDefault="00D81215" w:rsidP="00D81215">
            <w:pPr>
              <w:rPr>
                <w:rFonts w:ascii="Times New Roman" w:hAnsi="Times New Roman" w:cs="Times New Roman"/>
                <w:bCs/>
                <w:sz w:val="24"/>
                <w:szCs w:val="24"/>
              </w:rPr>
            </w:pPr>
            <w:r w:rsidRPr="0034326D">
              <w:rPr>
                <w:rFonts w:ascii="Times New Roman" w:hAnsi="Times New Roman" w:cs="Times New Roman"/>
                <w:color w:val="000000"/>
              </w:rPr>
              <w:t>Yes</w:t>
            </w:r>
          </w:p>
        </w:tc>
        <w:tc>
          <w:tcPr>
            <w:tcW w:w="4592" w:type="dxa"/>
            <w:tcBorders>
              <w:top w:val="single" w:sz="8" w:space="0" w:color="auto"/>
              <w:left w:val="nil"/>
              <w:bottom w:val="single" w:sz="8" w:space="0" w:color="auto"/>
              <w:right w:val="single" w:sz="8" w:space="0" w:color="auto"/>
            </w:tcBorders>
          </w:tcPr>
          <w:p w14:paraId="448C2317" w14:textId="3FCC7C1C" w:rsidR="00D81215" w:rsidRPr="008E5EF5" w:rsidRDefault="00D81215" w:rsidP="00D81215">
            <w:pPr>
              <w:rPr>
                <w:rFonts w:ascii="Times New Roman" w:hAnsi="Times New Roman" w:cs="Times New Roman"/>
                <w:bCs/>
                <w:sz w:val="24"/>
                <w:szCs w:val="24"/>
              </w:rPr>
            </w:pPr>
            <w:r w:rsidRPr="0034326D">
              <w:rPr>
                <w:rFonts w:ascii="Times New Roman" w:hAnsi="Times New Roman" w:cs="Times New Roman"/>
                <w:color w:val="000000"/>
              </w:rPr>
              <w:t>Yes</w:t>
            </w:r>
          </w:p>
        </w:tc>
      </w:tr>
      <w:tr w:rsidR="00A171A4" w:rsidRPr="002628F7" w14:paraId="54E0532A" w14:textId="77777777" w:rsidTr="00A171A4">
        <w:trPr>
          <w:trHeight w:val="113"/>
        </w:trPr>
        <w:tc>
          <w:tcPr>
            <w:tcW w:w="5954" w:type="dxa"/>
            <w:tcBorders>
              <w:top w:val="single" w:sz="4" w:space="0" w:color="auto"/>
              <w:left w:val="single" w:sz="4" w:space="0" w:color="auto"/>
              <w:bottom w:val="single" w:sz="4" w:space="0" w:color="auto"/>
              <w:right w:val="single" w:sz="4" w:space="0" w:color="auto"/>
            </w:tcBorders>
            <w:shd w:val="clear" w:color="auto" w:fill="auto"/>
          </w:tcPr>
          <w:p w14:paraId="40AAA0E3" w14:textId="3C7AB59F" w:rsidR="008E5EF5" w:rsidRPr="00865B1D" w:rsidRDefault="00D81215" w:rsidP="008E5EF5">
            <w:pPr>
              <w:rPr>
                <w:rFonts w:ascii="Times New Roman" w:hAnsi="Times New Roman" w:cs="Times New Roman"/>
                <w:b/>
                <w:sz w:val="24"/>
                <w:szCs w:val="24"/>
              </w:rPr>
            </w:pPr>
            <w:r>
              <w:rPr>
                <w:rFonts w:ascii="Times New Roman" w:hAnsi="Times New Roman" w:cs="Times New Roman"/>
                <w:b/>
                <w:sz w:val="24"/>
                <w:szCs w:val="24"/>
              </w:rPr>
              <w:t>OVERALL EVALUATION</w:t>
            </w:r>
          </w:p>
        </w:tc>
        <w:tc>
          <w:tcPr>
            <w:tcW w:w="3230" w:type="dxa"/>
            <w:tcBorders>
              <w:top w:val="single" w:sz="8" w:space="0" w:color="auto"/>
              <w:left w:val="nil"/>
              <w:bottom w:val="single" w:sz="8" w:space="0" w:color="auto"/>
              <w:right w:val="single" w:sz="8" w:space="0" w:color="auto"/>
            </w:tcBorders>
          </w:tcPr>
          <w:p w14:paraId="6CEB001A" w14:textId="3571351C" w:rsidR="008E5EF5" w:rsidRPr="00504390" w:rsidRDefault="00D81215" w:rsidP="008E5EF5">
            <w:pPr>
              <w:rPr>
                <w:rFonts w:ascii="Times New Roman" w:hAnsi="Times New Roman" w:cs="Times New Roman"/>
                <w:b/>
                <w:bCs/>
                <w:sz w:val="24"/>
                <w:szCs w:val="24"/>
              </w:rPr>
            </w:pPr>
            <w:r>
              <w:rPr>
                <w:rFonts w:ascii="Times New Roman" w:hAnsi="Times New Roman" w:cs="Times New Roman"/>
                <w:b/>
                <w:bCs/>
                <w:color w:val="000000"/>
              </w:rPr>
              <w:t>Low</w:t>
            </w:r>
          </w:p>
        </w:tc>
        <w:tc>
          <w:tcPr>
            <w:tcW w:w="4592" w:type="dxa"/>
            <w:tcBorders>
              <w:top w:val="single" w:sz="8" w:space="0" w:color="auto"/>
              <w:left w:val="single" w:sz="8" w:space="0" w:color="auto"/>
              <w:bottom w:val="single" w:sz="8" w:space="0" w:color="auto"/>
              <w:right w:val="single" w:sz="8" w:space="0" w:color="auto"/>
            </w:tcBorders>
            <w:shd w:val="clear" w:color="auto" w:fill="auto"/>
          </w:tcPr>
          <w:p w14:paraId="0E6FC4E8" w14:textId="0DC2357D" w:rsidR="008E5EF5" w:rsidRPr="00865B1D" w:rsidRDefault="008E5EF5" w:rsidP="008E5EF5">
            <w:pPr>
              <w:rPr>
                <w:rFonts w:ascii="Times New Roman" w:hAnsi="Times New Roman" w:cs="Times New Roman"/>
                <w:b/>
                <w:sz w:val="24"/>
                <w:szCs w:val="24"/>
              </w:rPr>
            </w:pPr>
            <w:r>
              <w:rPr>
                <w:rFonts w:ascii="Times New Roman" w:eastAsia="Times New Roman" w:hAnsi="Times New Roman" w:cs="Times New Roman"/>
                <w:b/>
                <w:sz w:val="24"/>
                <w:szCs w:val="24"/>
              </w:rPr>
              <w:t>Moderat</w:t>
            </w:r>
            <w:r w:rsidR="00D81215">
              <w:rPr>
                <w:rFonts w:ascii="Times New Roman" w:eastAsia="Times New Roman" w:hAnsi="Times New Roman" w:cs="Times New Roman"/>
                <w:b/>
                <w:sz w:val="24"/>
                <w:szCs w:val="24"/>
              </w:rPr>
              <w:t>e</w:t>
            </w:r>
          </w:p>
        </w:tc>
        <w:tc>
          <w:tcPr>
            <w:tcW w:w="4592" w:type="dxa"/>
            <w:tcBorders>
              <w:top w:val="single" w:sz="8" w:space="0" w:color="auto"/>
              <w:left w:val="single" w:sz="8" w:space="0" w:color="auto"/>
              <w:bottom w:val="single" w:sz="8" w:space="0" w:color="auto"/>
              <w:right w:val="single" w:sz="8" w:space="0" w:color="auto"/>
            </w:tcBorders>
            <w:shd w:val="clear" w:color="auto" w:fill="auto"/>
          </w:tcPr>
          <w:p w14:paraId="70E1BBA4" w14:textId="5A3121A2" w:rsidR="008E5EF5" w:rsidRPr="00865B1D" w:rsidRDefault="008E5EF5" w:rsidP="008E5EF5">
            <w:pPr>
              <w:rPr>
                <w:rFonts w:ascii="Times New Roman" w:hAnsi="Times New Roman" w:cs="Times New Roman"/>
                <w:b/>
                <w:sz w:val="24"/>
                <w:szCs w:val="24"/>
              </w:rPr>
            </w:pPr>
            <w:r>
              <w:rPr>
                <w:rFonts w:ascii="Times New Roman" w:eastAsia="Times New Roman" w:hAnsi="Times New Roman" w:cs="Times New Roman"/>
                <w:b/>
                <w:sz w:val="24"/>
                <w:szCs w:val="24"/>
              </w:rPr>
              <w:t>Moderat</w:t>
            </w:r>
            <w:r w:rsidR="00D81215">
              <w:rPr>
                <w:rFonts w:ascii="Times New Roman" w:eastAsia="Times New Roman" w:hAnsi="Times New Roman" w:cs="Times New Roman"/>
                <w:b/>
                <w:sz w:val="24"/>
                <w:szCs w:val="24"/>
              </w:rPr>
              <w:t>e</w:t>
            </w:r>
          </w:p>
        </w:tc>
        <w:tc>
          <w:tcPr>
            <w:tcW w:w="4592" w:type="dxa"/>
            <w:tcBorders>
              <w:top w:val="single" w:sz="8" w:space="0" w:color="auto"/>
              <w:left w:val="nil"/>
              <w:bottom w:val="single" w:sz="8" w:space="0" w:color="auto"/>
              <w:right w:val="single" w:sz="8" w:space="0" w:color="auto"/>
            </w:tcBorders>
            <w:shd w:val="clear" w:color="auto" w:fill="auto"/>
          </w:tcPr>
          <w:p w14:paraId="1EE867BC" w14:textId="07A04CF1" w:rsidR="008E5EF5" w:rsidRPr="008E5EF5" w:rsidRDefault="00D81215" w:rsidP="008E5EF5">
            <w:pPr>
              <w:rPr>
                <w:rFonts w:ascii="Times New Roman" w:hAnsi="Times New Roman" w:cs="Times New Roman"/>
                <w:b/>
                <w:sz w:val="24"/>
                <w:szCs w:val="24"/>
              </w:rPr>
            </w:pPr>
            <w:r>
              <w:rPr>
                <w:rFonts w:ascii="Times New Roman" w:hAnsi="Times New Roman" w:cs="Times New Roman"/>
                <w:b/>
                <w:bCs/>
                <w:color w:val="000000"/>
              </w:rPr>
              <w:t>High quality</w:t>
            </w:r>
          </w:p>
        </w:tc>
      </w:tr>
      <w:tr w:rsidR="00A171A4" w:rsidRPr="00A171A4" w14:paraId="77ABC416" w14:textId="77777777" w:rsidTr="00A171A4">
        <w:trPr>
          <w:gridAfter w:val="4"/>
          <w:wAfter w:w="17006" w:type="dxa"/>
          <w:trHeight w:val="113"/>
        </w:trPr>
        <w:tc>
          <w:tcPr>
            <w:tcW w:w="5954" w:type="dxa"/>
            <w:tcBorders>
              <w:top w:val="single" w:sz="4" w:space="0" w:color="auto"/>
              <w:left w:val="single" w:sz="4" w:space="0" w:color="auto"/>
              <w:bottom w:val="single" w:sz="4" w:space="0" w:color="auto"/>
              <w:right w:val="single" w:sz="8" w:space="0" w:color="auto"/>
            </w:tcBorders>
            <w:shd w:val="clear" w:color="auto" w:fill="auto"/>
          </w:tcPr>
          <w:p w14:paraId="3CE3511E" w14:textId="469DAB79" w:rsidR="00CE4485" w:rsidRPr="00D81215" w:rsidRDefault="00CE4485" w:rsidP="00CE4485">
            <w:pPr>
              <w:jc w:val="both"/>
              <w:rPr>
                <w:rFonts w:ascii="Times New Roman" w:hAnsi="Times New Roman" w:cs="Times New Roman"/>
                <w:b/>
                <w:bCs/>
                <w:sz w:val="24"/>
                <w:szCs w:val="20"/>
                <w:lang w:val="en-GB"/>
              </w:rPr>
            </w:pPr>
            <w:r w:rsidRPr="00D81215">
              <w:rPr>
                <w:rFonts w:ascii="Times New Roman" w:hAnsi="Times New Roman" w:cs="Times New Roman"/>
                <w:b/>
                <w:bCs/>
                <w:sz w:val="24"/>
                <w:szCs w:val="20"/>
                <w:lang w:val="en-GB"/>
              </w:rPr>
              <w:t xml:space="preserve">* </w:t>
            </w:r>
            <w:r w:rsidR="00D81215" w:rsidRPr="00D81215">
              <w:rPr>
                <w:rFonts w:ascii="Times New Roman" w:hAnsi="Times New Roman" w:cs="Times New Roman"/>
                <w:b/>
                <w:bCs/>
                <w:sz w:val="24"/>
                <w:szCs w:val="20"/>
                <w:lang w:val="en-GB"/>
              </w:rPr>
              <w:t>Presence of 1 critical item and 2 non-critical items failed (nos. 3, 15, and 16</w:t>
            </w:r>
            <w:r w:rsidR="00D81215">
              <w:rPr>
                <w:rFonts w:ascii="Times New Roman" w:hAnsi="Times New Roman" w:cs="Times New Roman"/>
                <w:b/>
                <w:bCs/>
                <w:sz w:val="24"/>
                <w:szCs w:val="20"/>
                <w:lang w:val="en-GB"/>
              </w:rPr>
              <w:t>)</w:t>
            </w:r>
          </w:p>
        </w:tc>
      </w:tr>
    </w:tbl>
    <w:p w14:paraId="7FAFDE73" w14:textId="77777777" w:rsidR="00782C8F" w:rsidRPr="00D81215" w:rsidRDefault="00782C8F">
      <w:pPr>
        <w:rPr>
          <w:lang w:val="en-GB"/>
        </w:rPr>
      </w:pPr>
    </w:p>
    <w:p w14:paraId="6D56F475" w14:textId="77777777" w:rsidR="00EF5E8C" w:rsidRPr="00D81215" w:rsidRDefault="00EF5E8C" w:rsidP="00431A7E">
      <w:pPr>
        <w:spacing w:after="0" w:line="240" w:lineRule="auto"/>
        <w:rPr>
          <w:rFonts w:ascii="Times New Roman" w:eastAsia="Times New Roman" w:hAnsi="Times New Roman" w:cs="Times New Roman"/>
          <w:b/>
          <w:bCs/>
          <w:color w:val="C00000"/>
          <w:sz w:val="32"/>
          <w:szCs w:val="28"/>
          <w:lang w:val="en-GB" w:eastAsia="it-IT"/>
        </w:rPr>
      </w:pPr>
    </w:p>
    <w:p w14:paraId="53B6D4CB" w14:textId="77777777" w:rsidR="00D34E4A" w:rsidRPr="00D81215" w:rsidRDefault="00D34E4A" w:rsidP="007A2D2F">
      <w:pPr>
        <w:ind w:left="-5954"/>
        <w:rPr>
          <w:lang w:val="en-GB"/>
        </w:rPr>
      </w:pPr>
    </w:p>
    <w:tbl>
      <w:tblPr>
        <w:tblpPr w:leftFromText="141" w:rightFromText="141" w:vertAnchor="text" w:horzAnchor="page" w:tblpX="1679" w:tblpY="118"/>
        <w:tblW w:w="114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245"/>
        <w:gridCol w:w="6232"/>
      </w:tblGrid>
      <w:tr w:rsidR="00740D97" w:rsidRPr="00740D97" w14:paraId="2BAB2B2A" w14:textId="77777777" w:rsidTr="00740D97">
        <w:trPr>
          <w:trHeight w:val="315"/>
        </w:trPr>
        <w:tc>
          <w:tcPr>
            <w:tcW w:w="11477" w:type="dxa"/>
            <w:gridSpan w:val="2"/>
            <w:tcBorders>
              <w:top w:val="nil"/>
              <w:left w:val="nil"/>
              <w:bottom w:val="single" w:sz="4" w:space="0" w:color="auto"/>
              <w:right w:val="nil"/>
            </w:tcBorders>
            <w:shd w:val="clear" w:color="auto" w:fill="auto"/>
            <w:vAlign w:val="center"/>
          </w:tcPr>
          <w:p w14:paraId="61B63787" w14:textId="77777777" w:rsidR="00740D97" w:rsidRPr="006C72AB" w:rsidRDefault="00740D97" w:rsidP="00740D97">
            <w:pPr>
              <w:spacing w:after="0" w:line="240" w:lineRule="auto"/>
              <w:rPr>
                <w:rFonts w:ascii="Times New Roman" w:eastAsia="Times New Roman" w:hAnsi="Times New Roman" w:cs="Times New Roman"/>
                <w:b/>
                <w:bCs/>
                <w:sz w:val="24"/>
                <w:szCs w:val="24"/>
                <w:lang w:val="en-GB" w:eastAsia="it-IT"/>
              </w:rPr>
            </w:pPr>
            <w:r>
              <w:rPr>
                <w:rFonts w:ascii="Times New Roman" w:eastAsia="Times New Roman" w:hAnsi="Times New Roman" w:cs="Times New Roman"/>
                <w:b/>
                <w:bCs/>
                <w:sz w:val="24"/>
                <w:szCs w:val="24"/>
                <w:lang w:val="en-GB" w:eastAsia="it-IT"/>
              </w:rPr>
              <w:t>E</w:t>
            </w:r>
            <w:r w:rsidRPr="006C72AB">
              <w:rPr>
                <w:rFonts w:ascii="Times New Roman" w:eastAsia="Times New Roman" w:hAnsi="Times New Roman" w:cs="Times New Roman"/>
                <w:b/>
                <w:bCs/>
                <w:sz w:val="24"/>
                <w:szCs w:val="24"/>
                <w:lang w:val="en-GB" w:eastAsia="it-IT"/>
              </w:rPr>
              <w:t>xcluded systematic reviews with justification</w:t>
            </w:r>
          </w:p>
          <w:p w14:paraId="267D301A" w14:textId="77777777" w:rsidR="00740D97" w:rsidRPr="006C72AB" w:rsidRDefault="00740D97" w:rsidP="00740D97">
            <w:pPr>
              <w:spacing w:after="0" w:line="240" w:lineRule="auto"/>
              <w:rPr>
                <w:rFonts w:ascii="Times New Roman" w:eastAsia="Times New Roman" w:hAnsi="Times New Roman" w:cs="Times New Roman"/>
                <w:b/>
                <w:bCs/>
                <w:sz w:val="24"/>
                <w:szCs w:val="24"/>
                <w:lang w:val="en-GB" w:eastAsia="it-IT"/>
              </w:rPr>
            </w:pPr>
          </w:p>
        </w:tc>
      </w:tr>
      <w:tr w:rsidR="00740D97" w:rsidRPr="00865B1D" w14:paraId="1D3BF4E0" w14:textId="77777777" w:rsidTr="00740D97">
        <w:trPr>
          <w:trHeight w:val="315"/>
        </w:trPr>
        <w:tc>
          <w:tcPr>
            <w:tcW w:w="5245" w:type="dxa"/>
            <w:tcBorders>
              <w:top w:val="single" w:sz="4" w:space="0" w:color="auto"/>
            </w:tcBorders>
            <w:shd w:val="clear" w:color="auto" w:fill="auto"/>
            <w:hideMark/>
          </w:tcPr>
          <w:p w14:paraId="60A3BC4D" w14:textId="77777777" w:rsidR="00740D97" w:rsidRPr="00865B1D" w:rsidRDefault="00740D97" w:rsidP="00740D97">
            <w:pPr>
              <w:spacing w:after="0" w:line="240" w:lineRule="auto"/>
              <w:jc w:val="center"/>
              <w:rPr>
                <w:rFonts w:ascii="Times New Roman" w:eastAsia="Times New Roman" w:hAnsi="Times New Roman" w:cs="Times New Roman"/>
                <w:b/>
                <w:bCs/>
                <w:sz w:val="24"/>
                <w:szCs w:val="24"/>
                <w:lang w:eastAsia="it-IT"/>
              </w:rPr>
            </w:pPr>
            <w:r>
              <w:rPr>
                <w:rFonts w:ascii="Times New Roman" w:eastAsia="Times New Roman" w:hAnsi="Times New Roman" w:cs="Times New Roman"/>
                <w:b/>
                <w:bCs/>
                <w:sz w:val="24"/>
                <w:szCs w:val="24"/>
                <w:lang w:eastAsia="it-IT"/>
              </w:rPr>
              <w:t>SR excluded</w:t>
            </w:r>
          </w:p>
        </w:tc>
        <w:tc>
          <w:tcPr>
            <w:tcW w:w="6232" w:type="dxa"/>
            <w:tcBorders>
              <w:top w:val="single" w:sz="4" w:space="0" w:color="auto"/>
            </w:tcBorders>
            <w:shd w:val="clear" w:color="auto" w:fill="auto"/>
            <w:noWrap/>
            <w:hideMark/>
          </w:tcPr>
          <w:p w14:paraId="047BD235" w14:textId="77777777" w:rsidR="00740D97" w:rsidRPr="00865B1D" w:rsidRDefault="00740D97" w:rsidP="00740D97">
            <w:pPr>
              <w:spacing w:after="0" w:line="240" w:lineRule="auto"/>
              <w:jc w:val="center"/>
              <w:rPr>
                <w:rFonts w:ascii="Times New Roman" w:eastAsia="Times New Roman" w:hAnsi="Times New Roman" w:cs="Times New Roman"/>
                <w:b/>
                <w:bCs/>
                <w:sz w:val="24"/>
                <w:szCs w:val="24"/>
                <w:lang w:eastAsia="it-IT"/>
              </w:rPr>
            </w:pPr>
            <w:r>
              <w:rPr>
                <w:rFonts w:ascii="Times New Roman" w:eastAsia="Times New Roman" w:hAnsi="Times New Roman" w:cs="Times New Roman"/>
                <w:b/>
                <w:bCs/>
                <w:sz w:val="24"/>
                <w:szCs w:val="24"/>
                <w:lang w:eastAsia="it-IT"/>
              </w:rPr>
              <w:t>Reason for exclusion</w:t>
            </w:r>
          </w:p>
        </w:tc>
      </w:tr>
      <w:tr w:rsidR="00740D97" w:rsidRPr="00865B1D" w14:paraId="516DADE1" w14:textId="77777777" w:rsidTr="00740D97">
        <w:trPr>
          <w:trHeight w:val="315"/>
        </w:trPr>
        <w:tc>
          <w:tcPr>
            <w:tcW w:w="5245" w:type="dxa"/>
            <w:shd w:val="clear" w:color="auto" w:fill="auto"/>
          </w:tcPr>
          <w:p w14:paraId="202E0301" w14:textId="77777777" w:rsidR="00740D97" w:rsidRPr="00214030" w:rsidRDefault="00740D97" w:rsidP="00740D97">
            <w:pPr>
              <w:rPr>
                <w:rFonts w:ascii="Times New Roman" w:hAnsi="Times New Roman" w:cs="Times New Roman"/>
                <w:sz w:val="24"/>
              </w:rPr>
            </w:pPr>
            <w:r w:rsidRPr="00214030">
              <w:rPr>
                <w:rFonts w:ascii="Times New Roman" w:hAnsi="Times New Roman" w:cs="Times New Roman"/>
                <w:lang w:val="en-US"/>
              </w:rPr>
              <w:t xml:space="preserve">Clement WA, Sooby P, Doherty C, Qayyum N, Irwin G. Acute isolated sphenoid sinusitis in children: A case series and systematic review of the literature. </w:t>
            </w:r>
            <w:r w:rsidRPr="00214030">
              <w:rPr>
                <w:rFonts w:ascii="Times New Roman" w:hAnsi="Times New Roman" w:cs="Times New Roman"/>
              </w:rPr>
              <w:t>Int J Pediatr Otorhinolaryngol. 2021;140</w:t>
            </w:r>
          </w:p>
        </w:tc>
        <w:tc>
          <w:tcPr>
            <w:tcW w:w="6232" w:type="dxa"/>
            <w:shd w:val="clear" w:color="auto" w:fill="auto"/>
            <w:noWrap/>
          </w:tcPr>
          <w:p w14:paraId="2035F7BC" w14:textId="77777777" w:rsidR="00740D97" w:rsidRPr="00214030" w:rsidRDefault="00740D97" w:rsidP="00740D97">
            <w:pPr>
              <w:rPr>
                <w:rFonts w:ascii="Times New Roman" w:hAnsi="Times New Roman" w:cs="Times New Roman"/>
                <w:sz w:val="24"/>
              </w:rPr>
            </w:pPr>
            <w:r w:rsidRPr="006C72AB">
              <w:rPr>
                <w:rFonts w:ascii="Times New Roman" w:hAnsi="Times New Roman" w:cs="Times New Roman"/>
              </w:rPr>
              <w:t>Irrelevant topic</w:t>
            </w:r>
          </w:p>
        </w:tc>
      </w:tr>
      <w:tr w:rsidR="00740D97" w:rsidRPr="00865B1D" w14:paraId="3071D52D" w14:textId="77777777" w:rsidTr="00740D97">
        <w:trPr>
          <w:trHeight w:val="315"/>
        </w:trPr>
        <w:tc>
          <w:tcPr>
            <w:tcW w:w="5245" w:type="dxa"/>
            <w:shd w:val="clear" w:color="auto" w:fill="auto"/>
          </w:tcPr>
          <w:p w14:paraId="77B46E9F" w14:textId="77777777" w:rsidR="00740D97" w:rsidRPr="00214030" w:rsidRDefault="00740D97" w:rsidP="00740D97">
            <w:pPr>
              <w:rPr>
                <w:rFonts w:ascii="Times New Roman" w:hAnsi="Times New Roman" w:cs="Times New Roman"/>
                <w:lang w:val="en-US"/>
              </w:rPr>
            </w:pPr>
            <w:r w:rsidRPr="007B0D14">
              <w:rPr>
                <w:rFonts w:ascii="Times New Roman" w:eastAsia="Times New Roman" w:hAnsi="Times New Roman" w:cs="Times New Roman"/>
                <w:color w:val="000000" w:themeColor="text1"/>
                <w:sz w:val="24"/>
                <w:szCs w:val="24"/>
                <w:lang w:val="en-US" w:eastAsia="it-IT"/>
              </w:rPr>
              <w:t xml:space="preserve">Alves Galvão M, Rocha Crispino Santos M, Alves da Cunha A. Antibiotics for preventing suppurative complications from undifferentiated acute respiratory infections in children under five years of age. </w:t>
            </w:r>
            <w:r w:rsidRPr="007B0D14">
              <w:rPr>
                <w:rFonts w:ascii="Times New Roman" w:eastAsia="Times New Roman" w:hAnsi="Times New Roman" w:cs="Times New Roman"/>
                <w:color w:val="000000" w:themeColor="text1"/>
                <w:sz w:val="24"/>
                <w:szCs w:val="24"/>
                <w:lang w:eastAsia="it-IT"/>
              </w:rPr>
              <w:t>Cochrane Database of Systematic Reviews. 2016;(2). </w:t>
            </w:r>
          </w:p>
        </w:tc>
        <w:tc>
          <w:tcPr>
            <w:tcW w:w="6232" w:type="dxa"/>
            <w:shd w:val="clear" w:color="auto" w:fill="auto"/>
            <w:noWrap/>
          </w:tcPr>
          <w:p w14:paraId="6004BA74" w14:textId="77777777" w:rsidR="00740D97" w:rsidRPr="00214030" w:rsidRDefault="00740D97" w:rsidP="00740D97">
            <w:pPr>
              <w:rPr>
                <w:rFonts w:ascii="Times New Roman" w:hAnsi="Times New Roman" w:cs="Times New Roman"/>
              </w:rPr>
            </w:pPr>
            <w:r w:rsidRPr="006C72AB">
              <w:rPr>
                <w:rFonts w:ascii="Times New Roman" w:eastAsia="Times New Roman" w:hAnsi="Times New Roman" w:cs="Times New Roman"/>
                <w:color w:val="000000" w:themeColor="text1"/>
                <w:sz w:val="24"/>
                <w:szCs w:val="24"/>
                <w:lang w:eastAsia="it-IT"/>
              </w:rPr>
              <w:t>Irrelevant topic</w:t>
            </w:r>
          </w:p>
        </w:tc>
      </w:tr>
      <w:tr w:rsidR="00740D97" w:rsidRPr="00865B1D" w14:paraId="77D16CF7" w14:textId="77777777" w:rsidTr="00740D97">
        <w:trPr>
          <w:trHeight w:val="315"/>
        </w:trPr>
        <w:tc>
          <w:tcPr>
            <w:tcW w:w="5245" w:type="dxa"/>
            <w:shd w:val="clear" w:color="auto" w:fill="auto"/>
          </w:tcPr>
          <w:p w14:paraId="1A0BDB71" w14:textId="77777777" w:rsidR="00740D97" w:rsidRPr="00214030" w:rsidRDefault="00740D97" w:rsidP="00740D97">
            <w:pPr>
              <w:rPr>
                <w:rFonts w:ascii="Times New Roman" w:hAnsi="Times New Roman" w:cs="Times New Roman"/>
                <w:lang w:val="en-US"/>
              </w:rPr>
            </w:pPr>
            <w:r w:rsidRPr="00255679">
              <w:rPr>
                <w:rFonts w:ascii="Times New Roman" w:eastAsia="Times New Roman" w:hAnsi="Times New Roman" w:cs="Times New Roman"/>
                <w:color w:val="000000"/>
                <w:sz w:val="24"/>
                <w:szCs w:val="24"/>
                <w:lang w:val="en-US" w:eastAsia="it-IT"/>
              </w:rPr>
              <w:t>Dawson-Hahn EE, Mickan S, Onakpoya I, et al. Short-course versus long-course oral antibiotic treatment for infections treated in outpatient settings: a review of systematic reviews. Fam Pract. 2017;34(5):511-519.</w:t>
            </w:r>
          </w:p>
        </w:tc>
        <w:tc>
          <w:tcPr>
            <w:tcW w:w="6232" w:type="dxa"/>
            <w:shd w:val="clear" w:color="auto" w:fill="auto"/>
            <w:noWrap/>
          </w:tcPr>
          <w:p w14:paraId="53EE4B73" w14:textId="77777777" w:rsidR="00740D97" w:rsidRPr="00214030" w:rsidRDefault="00740D97" w:rsidP="00740D97">
            <w:pPr>
              <w:rPr>
                <w:rFonts w:ascii="Times New Roman" w:hAnsi="Times New Roman" w:cs="Times New Roman"/>
              </w:rPr>
            </w:pPr>
            <w:r>
              <w:rPr>
                <w:rFonts w:ascii="Times New Roman" w:eastAsia="Times New Roman" w:hAnsi="Times New Roman" w:cs="Times New Roman"/>
                <w:color w:val="000000"/>
                <w:sz w:val="24"/>
                <w:szCs w:val="24"/>
                <w:lang w:eastAsia="it-IT"/>
              </w:rPr>
              <w:t>Adult</w:t>
            </w:r>
          </w:p>
        </w:tc>
      </w:tr>
    </w:tbl>
    <w:p w14:paraId="280E5D38" w14:textId="77777777" w:rsidR="0048556F" w:rsidRPr="00D81215" w:rsidRDefault="0048556F" w:rsidP="007A2D2F">
      <w:pPr>
        <w:ind w:left="-5954"/>
        <w:rPr>
          <w:lang w:val="en-GB"/>
        </w:rPr>
      </w:pPr>
    </w:p>
    <w:p w14:paraId="4A1AEF48" w14:textId="77777777" w:rsidR="00C562F2" w:rsidRPr="00D81215" w:rsidRDefault="00C562F2" w:rsidP="007A2D2F">
      <w:pPr>
        <w:ind w:left="-5954"/>
        <w:rPr>
          <w:lang w:val="en-GB"/>
        </w:rPr>
      </w:pPr>
    </w:p>
    <w:p w14:paraId="065A7101" w14:textId="77777777" w:rsidR="00C562F2" w:rsidRPr="00D81215" w:rsidRDefault="00C562F2" w:rsidP="007A2D2F">
      <w:pPr>
        <w:ind w:left="-5954"/>
        <w:rPr>
          <w:lang w:val="en-GB"/>
        </w:rPr>
      </w:pPr>
    </w:p>
    <w:p w14:paraId="56ADF0A7" w14:textId="77777777" w:rsidR="00C562F2" w:rsidRPr="00D81215" w:rsidRDefault="00C562F2" w:rsidP="007A2D2F">
      <w:pPr>
        <w:ind w:left="-5954"/>
        <w:rPr>
          <w:lang w:val="en-GB"/>
        </w:rPr>
      </w:pPr>
    </w:p>
    <w:p w14:paraId="76D9E409" w14:textId="77777777" w:rsidR="00865B1D" w:rsidRDefault="00865B1D" w:rsidP="002628F7"/>
    <w:p w14:paraId="7885EA68" w14:textId="199B535D" w:rsidR="00214030" w:rsidRDefault="00214030" w:rsidP="002628F7">
      <w:pPr>
        <w:sectPr w:rsidR="00214030">
          <w:pgSz w:w="24477" w:h="15842" w:orient="landscape"/>
          <w:pgMar w:top="2041" w:right="1418" w:bottom="2041" w:left="8879" w:header="709" w:footer="709" w:gutter="0"/>
          <w:cols w:space="720"/>
        </w:sectPr>
      </w:pPr>
    </w:p>
    <w:p w14:paraId="1E326020" w14:textId="77777777" w:rsidR="002B5CC6" w:rsidRPr="0008059E" w:rsidRDefault="002B5CC6" w:rsidP="00214030">
      <w:pPr>
        <w:rPr>
          <w:rFonts w:ascii="Times New Roman" w:hAnsi="Times New Roman" w:cs="Times New Roman"/>
          <w:sz w:val="24"/>
          <w:szCs w:val="24"/>
        </w:rPr>
      </w:pPr>
    </w:p>
    <w:tbl>
      <w:tblPr>
        <w:tblW w:w="7799" w:type="pct"/>
        <w:tblInd w:w="-7938" w:type="dxa"/>
        <w:tblCellMar>
          <w:left w:w="70" w:type="dxa"/>
          <w:right w:w="70" w:type="dxa"/>
        </w:tblCellMar>
        <w:tblLook w:val="04A0" w:firstRow="1" w:lastRow="0" w:firstColumn="1" w:lastColumn="0" w:noHBand="0" w:noVBand="1"/>
      </w:tblPr>
      <w:tblGrid>
        <w:gridCol w:w="1090"/>
        <w:gridCol w:w="2100"/>
        <w:gridCol w:w="1221"/>
        <w:gridCol w:w="1367"/>
        <w:gridCol w:w="1674"/>
        <w:gridCol w:w="10598"/>
        <w:gridCol w:w="1207"/>
        <w:gridCol w:w="801"/>
        <w:gridCol w:w="206"/>
        <w:gridCol w:w="1167"/>
        <w:gridCol w:w="687"/>
      </w:tblGrid>
      <w:tr w:rsidR="0008059E" w:rsidRPr="0008059E" w14:paraId="4D1EFEAD" w14:textId="77777777" w:rsidTr="00150D89">
        <w:trPr>
          <w:gridAfter w:val="1"/>
          <w:wAfter w:w="153" w:type="pct"/>
          <w:trHeight w:val="272"/>
        </w:trPr>
        <w:tc>
          <w:tcPr>
            <w:tcW w:w="4847" w:type="pct"/>
            <w:gridSpan w:val="10"/>
            <w:vAlign w:val="bottom"/>
          </w:tcPr>
          <w:p w14:paraId="167901FB" w14:textId="77777777" w:rsidR="006C72AB" w:rsidRDefault="006C72AB" w:rsidP="0008059E">
            <w:pPr>
              <w:spacing w:after="0" w:line="240" w:lineRule="auto"/>
              <w:rPr>
                <w:rFonts w:ascii="Times New Roman" w:hAnsi="Times New Roman" w:cs="Times New Roman"/>
                <w:b/>
                <w:sz w:val="24"/>
                <w:szCs w:val="24"/>
              </w:rPr>
            </w:pPr>
          </w:p>
          <w:p w14:paraId="0A76F066" w14:textId="4B13BFE8" w:rsidR="0008059E" w:rsidRPr="0008059E" w:rsidRDefault="006C72AB" w:rsidP="0008059E">
            <w:pPr>
              <w:spacing w:after="0" w:line="240" w:lineRule="auto"/>
              <w:rPr>
                <w:rFonts w:ascii="Times New Roman" w:hAnsi="Times New Roman" w:cs="Times New Roman"/>
                <w:b/>
                <w:sz w:val="24"/>
                <w:szCs w:val="24"/>
              </w:rPr>
            </w:pPr>
            <w:r>
              <w:rPr>
                <w:rFonts w:ascii="Times New Roman" w:hAnsi="Times New Roman" w:cs="Times New Roman"/>
                <w:b/>
                <w:sz w:val="24"/>
                <w:szCs w:val="24"/>
              </w:rPr>
              <w:t>Study Evaluation</w:t>
            </w:r>
            <w:r w:rsidR="0008059E" w:rsidRPr="0008059E">
              <w:rPr>
                <w:rFonts w:ascii="Times New Roman" w:hAnsi="Times New Roman" w:cs="Times New Roman"/>
                <w:b/>
                <w:sz w:val="24"/>
                <w:szCs w:val="24"/>
              </w:rPr>
              <w:t xml:space="preserve"> </w:t>
            </w:r>
          </w:p>
          <w:p w14:paraId="31FE5250" w14:textId="77777777" w:rsidR="0008059E" w:rsidRDefault="0008059E">
            <w:pPr>
              <w:spacing w:after="0" w:line="240" w:lineRule="auto"/>
              <w:rPr>
                <w:rFonts w:ascii="Times New Roman" w:eastAsia="Times New Roman" w:hAnsi="Times New Roman" w:cs="Times New Roman"/>
                <w:sz w:val="24"/>
                <w:szCs w:val="24"/>
                <w:lang w:eastAsia="it-IT"/>
              </w:rPr>
            </w:pPr>
            <w:bookmarkStart w:id="0" w:name="_GoBack"/>
            <w:bookmarkEnd w:id="0"/>
          </w:p>
          <w:p w14:paraId="6A976588" w14:textId="212F0312" w:rsidR="0008059E" w:rsidRPr="0008059E" w:rsidRDefault="0008059E">
            <w:pPr>
              <w:spacing w:after="0" w:line="240" w:lineRule="auto"/>
              <w:rPr>
                <w:rFonts w:ascii="Times New Roman" w:eastAsia="Times New Roman" w:hAnsi="Times New Roman" w:cs="Times New Roman"/>
                <w:b/>
                <w:bCs/>
                <w:sz w:val="24"/>
                <w:szCs w:val="24"/>
                <w:lang w:eastAsia="it-IT"/>
              </w:rPr>
            </w:pPr>
          </w:p>
        </w:tc>
      </w:tr>
      <w:tr w:rsidR="0008059E" w:rsidRPr="0008059E" w14:paraId="38759FB6" w14:textId="77777777" w:rsidTr="00150D89">
        <w:trPr>
          <w:gridAfter w:val="1"/>
          <w:wAfter w:w="153" w:type="pct"/>
          <w:trHeight w:val="272"/>
        </w:trPr>
        <w:tc>
          <w:tcPr>
            <w:tcW w:w="331" w:type="pct"/>
            <w:vAlign w:val="bottom"/>
            <w:hideMark/>
          </w:tcPr>
          <w:p w14:paraId="0D9E725C" w14:textId="77777777" w:rsidR="003A1C21" w:rsidRPr="0008059E" w:rsidRDefault="003A1C21">
            <w:pPr>
              <w:rPr>
                <w:rFonts w:ascii="Times New Roman" w:hAnsi="Times New Roman" w:cs="Times New Roman"/>
                <w:sz w:val="24"/>
                <w:szCs w:val="24"/>
              </w:rPr>
            </w:pPr>
          </w:p>
        </w:tc>
        <w:tc>
          <w:tcPr>
            <w:tcW w:w="1041" w:type="pct"/>
            <w:gridSpan w:val="3"/>
            <w:tcBorders>
              <w:top w:val="single" w:sz="8" w:space="0" w:color="auto"/>
              <w:left w:val="single" w:sz="8" w:space="0" w:color="auto"/>
              <w:bottom w:val="single" w:sz="8" w:space="0" w:color="auto"/>
              <w:right w:val="single" w:sz="8" w:space="0" w:color="000000"/>
            </w:tcBorders>
            <w:hideMark/>
          </w:tcPr>
          <w:p w14:paraId="1295F8E2" w14:textId="63C4BBA2" w:rsidR="006C72AB" w:rsidRPr="0008059E" w:rsidRDefault="003A1C21" w:rsidP="006C72AB">
            <w:pPr>
              <w:spacing w:after="0" w:line="240" w:lineRule="auto"/>
              <w:rPr>
                <w:rFonts w:ascii="Times New Roman" w:eastAsia="Times New Roman" w:hAnsi="Times New Roman" w:cs="Times New Roman"/>
                <w:sz w:val="24"/>
                <w:szCs w:val="24"/>
                <w:lang w:eastAsia="it-IT"/>
              </w:rPr>
            </w:pPr>
            <w:r w:rsidRPr="0008059E">
              <w:rPr>
                <w:rFonts w:ascii="Times New Roman" w:eastAsia="Times New Roman" w:hAnsi="Times New Roman" w:cs="Times New Roman"/>
                <w:b/>
                <w:bCs/>
                <w:sz w:val="24"/>
                <w:szCs w:val="24"/>
                <w:lang w:eastAsia="it-IT"/>
              </w:rPr>
              <w:t>Newcastle Quality Assessment Scale</w:t>
            </w:r>
            <w:r w:rsidRPr="0008059E">
              <w:rPr>
                <w:rFonts w:ascii="Times New Roman" w:eastAsia="Times New Roman" w:hAnsi="Times New Roman" w:cs="Times New Roman"/>
                <w:b/>
                <w:bCs/>
                <w:sz w:val="24"/>
                <w:szCs w:val="24"/>
                <w:lang w:eastAsia="it-IT"/>
              </w:rPr>
              <w:br/>
            </w:r>
          </w:p>
          <w:p w14:paraId="1E79B831" w14:textId="06E1C3B2" w:rsidR="003A1C21" w:rsidRPr="0008059E" w:rsidRDefault="003A1C21">
            <w:pPr>
              <w:spacing w:after="0" w:line="240" w:lineRule="auto"/>
              <w:rPr>
                <w:rFonts w:ascii="Times New Roman" w:eastAsia="Times New Roman" w:hAnsi="Times New Roman" w:cs="Times New Roman"/>
                <w:sz w:val="24"/>
                <w:szCs w:val="24"/>
                <w:lang w:eastAsia="it-IT"/>
              </w:rPr>
            </w:pPr>
          </w:p>
        </w:tc>
        <w:tc>
          <w:tcPr>
            <w:tcW w:w="372" w:type="pct"/>
            <w:tcBorders>
              <w:top w:val="nil"/>
              <w:left w:val="nil"/>
              <w:bottom w:val="single" w:sz="8" w:space="0" w:color="auto"/>
              <w:right w:val="nil"/>
            </w:tcBorders>
            <w:vAlign w:val="bottom"/>
            <w:hideMark/>
          </w:tcPr>
          <w:p w14:paraId="3E9BEB38" w14:textId="77777777" w:rsidR="003A1C21" w:rsidRPr="0008059E" w:rsidRDefault="003A1C21">
            <w:pPr>
              <w:spacing w:after="0" w:line="240" w:lineRule="auto"/>
              <w:rPr>
                <w:rFonts w:ascii="Times New Roman" w:eastAsia="Times New Roman" w:hAnsi="Times New Roman" w:cs="Times New Roman"/>
                <w:sz w:val="24"/>
                <w:szCs w:val="24"/>
                <w:lang w:eastAsia="it-IT"/>
              </w:rPr>
            </w:pPr>
            <w:r w:rsidRPr="0008059E">
              <w:rPr>
                <w:rFonts w:ascii="Times New Roman" w:eastAsia="Times New Roman" w:hAnsi="Times New Roman" w:cs="Times New Roman"/>
                <w:sz w:val="24"/>
                <w:szCs w:val="24"/>
                <w:lang w:eastAsia="it-IT"/>
              </w:rPr>
              <w:t> </w:t>
            </w:r>
          </w:p>
        </w:tc>
        <w:tc>
          <w:tcPr>
            <w:tcW w:w="2351" w:type="pct"/>
            <w:vAlign w:val="bottom"/>
            <w:hideMark/>
          </w:tcPr>
          <w:p w14:paraId="7E9B9EC1" w14:textId="77777777" w:rsidR="003A1C21" w:rsidRPr="0008059E" w:rsidRDefault="003A1C21">
            <w:pPr>
              <w:rPr>
                <w:rFonts w:ascii="Times New Roman" w:eastAsia="Times New Roman" w:hAnsi="Times New Roman" w:cs="Times New Roman"/>
                <w:sz w:val="24"/>
                <w:szCs w:val="24"/>
                <w:lang w:eastAsia="it-IT"/>
              </w:rPr>
            </w:pPr>
          </w:p>
        </w:tc>
        <w:tc>
          <w:tcPr>
            <w:tcW w:w="268" w:type="pct"/>
            <w:vAlign w:val="bottom"/>
            <w:hideMark/>
          </w:tcPr>
          <w:p w14:paraId="33264308" w14:textId="77777777" w:rsidR="003A1C21" w:rsidRPr="0008059E" w:rsidRDefault="003A1C21">
            <w:pPr>
              <w:spacing w:after="0"/>
              <w:rPr>
                <w:rFonts w:ascii="Times New Roman" w:hAnsi="Times New Roman" w:cs="Times New Roman"/>
                <w:sz w:val="24"/>
                <w:szCs w:val="24"/>
                <w:lang w:eastAsia="it-IT"/>
              </w:rPr>
            </w:pPr>
          </w:p>
        </w:tc>
        <w:tc>
          <w:tcPr>
            <w:tcW w:w="178" w:type="pct"/>
          </w:tcPr>
          <w:p w14:paraId="5DE6598E" w14:textId="77777777" w:rsidR="003A1C21" w:rsidRPr="0008059E" w:rsidRDefault="003A1C21">
            <w:pPr>
              <w:spacing w:after="0" w:line="240" w:lineRule="auto"/>
              <w:rPr>
                <w:rFonts w:ascii="Times New Roman" w:eastAsia="Times New Roman" w:hAnsi="Times New Roman" w:cs="Times New Roman"/>
                <w:sz w:val="24"/>
                <w:szCs w:val="24"/>
                <w:lang w:eastAsia="it-IT"/>
              </w:rPr>
            </w:pPr>
          </w:p>
        </w:tc>
        <w:tc>
          <w:tcPr>
            <w:tcW w:w="305" w:type="pct"/>
            <w:gridSpan w:val="2"/>
          </w:tcPr>
          <w:p w14:paraId="690679A5" w14:textId="77777777" w:rsidR="003A1C21" w:rsidRPr="0008059E" w:rsidRDefault="003A1C21">
            <w:pPr>
              <w:spacing w:after="0" w:line="240" w:lineRule="auto"/>
              <w:rPr>
                <w:rFonts w:ascii="Times New Roman" w:eastAsia="Times New Roman" w:hAnsi="Times New Roman" w:cs="Times New Roman"/>
                <w:sz w:val="24"/>
                <w:szCs w:val="24"/>
                <w:lang w:eastAsia="it-IT"/>
              </w:rPr>
            </w:pPr>
          </w:p>
        </w:tc>
      </w:tr>
      <w:tr w:rsidR="00150D89" w:rsidRPr="0008059E" w14:paraId="54F9A357" w14:textId="77777777" w:rsidTr="00150D89">
        <w:trPr>
          <w:trHeight w:val="272"/>
        </w:trPr>
        <w:tc>
          <w:tcPr>
            <w:tcW w:w="331" w:type="pct"/>
            <w:tcBorders>
              <w:top w:val="nil"/>
              <w:left w:val="nil"/>
              <w:bottom w:val="nil"/>
              <w:right w:val="single" w:sz="4" w:space="0" w:color="auto"/>
            </w:tcBorders>
            <w:vAlign w:val="bottom"/>
            <w:hideMark/>
          </w:tcPr>
          <w:p w14:paraId="137CCAC2" w14:textId="77777777" w:rsidR="003A1C21" w:rsidRPr="0008059E" w:rsidRDefault="003A1C21">
            <w:pPr>
              <w:rPr>
                <w:rFonts w:ascii="Times New Roman" w:hAnsi="Times New Roman" w:cs="Times New Roman"/>
                <w:sz w:val="24"/>
                <w:szCs w:val="24"/>
              </w:rPr>
            </w:pPr>
          </w:p>
        </w:tc>
        <w:tc>
          <w:tcPr>
            <w:tcW w:w="466" w:type="pct"/>
            <w:tcBorders>
              <w:top w:val="single" w:sz="4" w:space="0" w:color="auto"/>
              <w:left w:val="single" w:sz="4" w:space="0" w:color="auto"/>
              <w:bottom w:val="single" w:sz="4" w:space="0" w:color="auto"/>
              <w:right w:val="single" w:sz="4" w:space="0" w:color="auto"/>
            </w:tcBorders>
            <w:vAlign w:val="center"/>
            <w:hideMark/>
          </w:tcPr>
          <w:p w14:paraId="357B2C73" w14:textId="57EC12FA" w:rsidR="003A1C21" w:rsidRPr="0008059E" w:rsidRDefault="003A1C21">
            <w:pPr>
              <w:spacing w:after="0" w:line="240" w:lineRule="auto"/>
              <w:jc w:val="center"/>
              <w:rPr>
                <w:rFonts w:ascii="Times New Roman" w:eastAsia="Times New Roman" w:hAnsi="Times New Roman" w:cs="Times New Roman"/>
                <w:b/>
                <w:bCs/>
                <w:sz w:val="24"/>
                <w:szCs w:val="24"/>
                <w:lang w:eastAsia="it-IT"/>
              </w:rPr>
            </w:pPr>
            <w:r w:rsidRPr="0008059E">
              <w:rPr>
                <w:rFonts w:ascii="Times New Roman" w:eastAsia="Times New Roman" w:hAnsi="Times New Roman" w:cs="Times New Roman"/>
                <w:b/>
                <w:bCs/>
                <w:sz w:val="24"/>
                <w:szCs w:val="24"/>
                <w:lang w:eastAsia="it-IT"/>
              </w:rPr>
              <w:t>Sele</w:t>
            </w:r>
            <w:r w:rsidR="006C72AB">
              <w:rPr>
                <w:rFonts w:ascii="Times New Roman" w:eastAsia="Times New Roman" w:hAnsi="Times New Roman" w:cs="Times New Roman"/>
                <w:b/>
                <w:bCs/>
                <w:sz w:val="24"/>
                <w:szCs w:val="24"/>
                <w:lang w:eastAsia="it-IT"/>
              </w:rPr>
              <w:t>ction</w:t>
            </w:r>
          </w:p>
        </w:tc>
        <w:tc>
          <w:tcPr>
            <w:tcW w:w="271" w:type="pct"/>
            <w:tcBorders>
              <w:top w:val="single" w:sz="4" w:space="0" w:color="auto"/>
              <w:left w:val="single" w:sz="4" w:space="0" w:color="auto"/>
              <w:bottom w:val="single" w:sz="4" w:space="0" w:color="auto"/>
              <w:right w:val="single" w:sz="4" w:space="0" w:color="auto"/>
            </w:tcBorders>
            <w:vAlign w:val="center"/>
            <w:hideMark/>
          </w:tcPr>
          <w:p w14:paraId="5165058D" w14:textId="77777777" w:rsidR="003A1C21" w:rsidRPr="0008059E" w:rsidRDefault="003A1C21">
            <w:pPr>
              <w:spacing w:after="0" w:line="240" w:lineRule="auto"/>
              <w:jc w:val="center"/>
              <w:rPr>
                <w:rFonts w:ascii="Times New Roman" w:eastAsia="Times New Roman" w:hAnsi="Times New Roman" w:cs="Times New Roman"/>
                <w:b/>
                <w:bCs/>
                <w:sz w:val="24"/>
                <w:szCs w:val="24"/>
                <w:lang w:eastAsia="it-IT"/>
              </w:rPr>
            </w:pPr>
            <w:r w:rsidRPr="0008059E">
              <w:rPr>
                <w:rFonts w:ascii="Times New Roman" w:eastAsia="Times New Roman" w:hAnsi="Times New Roman" w:cs="Times New Roman"/>
                <w:b/>
                <w:bCs/>
                <w:sz w:val="24"/>
                <w:szCs w:val="24"/>
                <w:lang w:eastAsia="it-IT"/>
              </w:rPr>
              <w:t> </w:t>
            </w:r>
          </w:p>
        </w:tc>
        <w:tc>
          <w:tcPr>
            <w:tcW w:w="304" w:type="pct"/>
            <w:tcBorders>
              <w:top w:val="single" w:sz="4" w:space="0" w:color="auto"/>
              <w:left w:val="single" w:sz="4" w:space="0" w:color="auto"/>
              <w:bottom w:val="single" w:sz="4" w:space="0" w:color="auto"/>
              <w:right w:val="single" w:sz="4" w:space="0" w:color="auto"/>
            </w:tcBorders>
            <w:vAlign w:val="center"/>
            <w:hideMark/>
          </w:tcPr>
          <w:p w14:paraId="2B92E0E5" w14:textId="77777777" w:rsidR="003A1C21" w:rsidRPr="0008059E" w:rsidRDefault="003A1C21">
            <w:pPr>
              <w:spacing w:after="0" w:line="240" w:lineRule="auto"/>
              <w:jc w:val="center"/>
              <w:rPr>
                <w:rFonts w:ascii="Times New Roman" w:eastAsia="Times New Roman" w:hAnsi="Times New Roman" w:cs="Times New Roman"/>
                <w:b/>
                <w:bCs/>
                <w:sz w:val="24"/>
                <w:szCs w:val="24"/>
                <w:lang w:eastAsia="it-IT"/>
              </w:rPr>
            </w:pPr>
            <w:r w:rsidRPr="0008059E">
              <w:rPr>
                <w:rFonts w:ascii="Times New Roman" w:eastAsia="Times New Roman" w:hAnsi="Times New Roman" w:cs="Times New Roman"/>
                <w:b/>
                <w:bCs/>
                <w:sz w:val="24"/>
                <w:szCs w:val="24"/>
                <w:lang w:eastAsia="it-IT"/>
              </w:rPr>
              <w:t> </w:t>
            </w:r>
          </w:p>
        </w:tc>
        <w:tc>
          <w:tcPr>
            <w:tcW w:w="372" w:type="pct"/>
            <w:tcBorders>
              <w:top w:val="single" w:sz="4" w:space="0" w:color="auto"/>
              <w:left w:val="single" w:sz="4" w:space="0" w:color="auto"/>
              <w:bottom w:val="single" w:sz="4" w:space="0" w:color="auto"/>
              <w:right w:val="single" w:sz="4" w:space="0" w:color="auto"/>
            </w:tcBorders>
            <w:vAlign w:val="center"/>
            <w:hideMark/>
          </w:tcPr>
          <w:p w14:paraId="3CCA6F88" w14:textId="77777777" w:rsidR="003A1C21" w:rsidRPr="0008059E" w:rsidRDefault="003A1C21">
            <w:pPr>
              <w:spacing w:after="0" w:line="240" w:lineRule="auto"/>
              <w:jc w:val="center"/>
              <w:rPr>
                <w:rFonts w:ascii="Times New Roman" w:eastAsia="Times New Roman" w:hAnsi="Times New Roman" w:cs="Times New Roman"/>
                <w:b/>
                <w:bCs/>
                <w:sz w:val="24"/>
                <w:szCs w:val="24"/>
                <w:lang w:eastAsia="it-IT"/>
              </w:rPr>
            </w:pPr>
            <w:r w:rsidRPr="0008059E">
              <w:rPr>
                <w:rFonts w:ascii="Times New Roman" w:eastAsia="Times New Roman" w:hAnsi="Times New Roman" w:cs="Times New Roman"/>
                <w:b/>
                <w:bCs/>
                <w:sz w:val="24"/>
                <w:szCs w:val="24"/>
                <w:lang w:eastAsia="it-IT"/>
              </w:rPr>
              <w:t> </w:t>
            </w:r>
          </w:p>
        </w:tc>
        <w:tc>
          <w:tcPr>
            <w:tcW w:w="2351" w:type="pct"/>
            <w:tcBorders>
              <w:top w:val="single" w:sz="4" w:space="0" w:color="auto"/>
              <w:left w:val="single" w:sz="4" w:space="0" w:color="auto"/>
              <w:bottom w:val="single" w:sz="4" w:space="0" w:color="auto"/>
              <w:right w:val="single" w:sz="4" w:space="0" w:color="auto"/>
            </w:tcBorders>
            <w:vAlign w:val="center"/>
            <w:hideMark/>
          </w:tcPr>
          <w:p w14:paraId="3D25930B" w14:textId="77777777" w:rsidR="003A1C21" w:rsidRPr="0008059E" w:rsidRDefault="003A1C21">
            <w:pPr>
              <w:spacing w:after="0" w:line="240" w:lineRule="auto"/>
              <w:jc w:val="center"/>
              <w:rPr>
                <w:rFonts w:ascii="Times New Roman" w:eastAsia="Times New Roman" w:hAnsi="Times New Roman" w:cs="Times New Roman"/>
                <w:b/>
                <w:bCs/>
                <w:sz w:val="24"/>
                <w:szCs w:val="24"/>
                <w:lang w:eastAsia="it-IT"/>
              </w:rPr>
            </w:pPr>
            <w:r w:rsidRPr="0008059E">
              <w:rPr>
                <w:rFonts w:ascii="Times New Roman" w:eastAsia="Times New Roman" w:hAnsi="Times New Roman" w:cs="Times New Roman"/>
                <w:b/>
                <w:bCs/>
                <w:sz w:val="24"/>
                <w:szCs w:val="24"/>
                <w:lang w:eastAsia="it-IT"/>
              </w:rPr>
              <w:t>Comparabilità</w:t>
            </w:r>
          </w:p>
        </w:tc>
        <w:tc>
          <w:tcPr>
            <w:tcW w:w="268" w:type="pct"/>
            <w:tcBorders>
              <w:top w:val="single" w:sz="4" w:space="0" w:color="auto"/>
              <w:left w:val="single" w:sz="4" w:space="0" w:color="auto"/>
              <w:bottom w:val="single" w:sz="4" w:space="0" w:color="auto"/>
              <w:right w:val="single" w:sz="4" w:space="0" w:color="auto"/>
            </w:tcBorders>
            <w:vAlign w:val="center"/>
            <w:hideMark/>
          </w:tcPr>
          <w:p w14:paraId="6586D048" w14:textId="77777777" w:rsidR="003A1C21" w:rsidRPr="0008059E" w:rsidRDefault="003A1C21">
            <w:pPr>
              <w:spacing w:after="0" w:line="240" w:lineRule="auto"/>
              <w:jc w:val="center"/>
              <w:rPr>
                <w:rFonts w:ascii="Times New Roman" w:eastAsia="Times New Roman" w:hAnsi="Times New Roman" w:cs="Times New Roman"/>
                <w:b/>
                <w:bCs/>
                <w:sz w:val="24"/>
                <w:szCs w:val="24"/>
                <w:lang w:eastAsia="it-IT"/>
              </w:rPr>
            </w:pPr>
            <w:r w:rsidRPr="0008059E">
              <w:rPr>
                <w:rFonts w:ascii="Times New Roman" w:eastAsia="Times New Roman" w:hAnsi="Times New Roman" w:cs="Times New Roman"/>
                <w:b/>
                <w:bCs/>
                <w:sz w:val="24"/>
                <w:szCs w:val="24"/>
                <w:lang w:eastAsia="it-IT"/>
              </w:rPr>
              <w:t>Outcome</w:t>
            </w:r>
          </w:p>
        </w:tc>
        <w:tc>
          <w:tcPr>
            <w:tcW w:w="224" w:type="pct"/>
            <w:gridSpan w:val="2"/>
            <w:tcBorders>
              <w:top w:val="single" w:sz="4" w:space="0" w:color="auto"/>
              <w:left w:val="single" w:sz="4" w:space="0" w:color="auto"/>
              <w:bottom w:val="single" w:sz="4" w:space="0" w:color="auto"/>
              <w:right w:val="single" w:sz="4" w:space="0" w:color="auto"/>
            </w:tcBorders>
            <w:vAlign w:val="center"/>
            <w:hideMark/>
          </w:tcPr>
          <w:p w14:paraId="7FF13856" w14:textId="77777777" w:rsidR="003A1C21" w:rsidRPr="0008059E" w:rsidRDefault="003A1C21">
            <w:pPr>
              <w:spacing w:after="0" w:line="240" w:lineRule="auto"/>
              <w:jc w:val="center"/>
              <w:rPr>
                <w:rFonts w:ascii="Times New Roman" w:eastAsia="Times New Roman" w:hAnsi="Times New Roman" w:cs="Times New Roman"/>
                <w:b/>
                <w:bCs/>
                <w:sz w:val="24"/>
                <w:szCs w:val="24"/>
                <w:lang w:eastAsia="it-IT"/>
              </w:rPr>
            </w:pPr>
            <w:r w:rsidRPr="0008059E">
              <w:rPr>
                <w:rFonts w:ascii="Times New Roman" w:eastAsia="Times New Roman" w:hAnsi="Times New Roman" w:cs="Times New Roman"/>
                <w:b/>
                <w:bCs/>
                <w:sz w:val="24"/>
                <w:szCs w:val="24"/>
                <w:lang w:eastAsia="it-IT"/>
              </w:rPr>
              <w:t> </w:t>
            </w:r>
          </w:p>
        </w:tc>
        <w:tc>
          <w:tcPr>
            <w:tcW w:w="259" w:type="pct"/>
            <w:tcBorders>
              <w:top w:val="single" w:sz="4" w:space="0" w:color="auto"/>
              <w:left w:val="single" w:sz="4" w:space="0" w:color="auto"/>
              <w:bottom w:val="single" w:sz="4" w:space="0" w:color="auto"/>
              <w:right w:val="single" w:sz="4" w:space="0" w:color="auto"/>
            </w:tcBorders>
            <w:vAlign w:val="bottom"/>
            <w:hideMark/>
          </w:tcPr>
          <w:p w14:paraId="640B47CE" w14:textId="77777777" w:rsidR="003A1C21" w:rsidRPr="0008059E" w:rsidRDefault="003A1C21">
            <w:pPr>
              <w:rPr>
                <w:rFonts w:ascii="Times New Roman" w:eastAsia="Times New Roman" w:hAnsi="Times New Roman" w:cs="Times New Roman"/>
                <w:b/>
                <w:bCs/>
                <w:sz w:val="24"/>
                <w:szCs w:val="24"/>
                <w:lang w:eastAsia="it-IT"/>
              </w:rPr>
            </w:pPr>
          </w:p>
        </w:tc>
        <w:tc>
          <w:tcPr>
            <w:tcW w:w="153" w:type="pct"/>
            <w:tcBorders>
              <w:top w:val="single" w:sz="4" w:space="0" w:color="auto"/>
              <w:left w:val="single" w:sz="4" w:space="0" w:color="auto"/>
              <w:bottom w:val="single" w:sz="4" w:space="0" w:color="auto"/>
              <w:right w:val="single" w:sz="4" w:space="0" w:color="auto"/>
            </w:tcBorders>
          </w:tcPr>
          <w:p w14:paraId="1FCEA0C0" w14:textId="77777777" w:rsidR="003A1C21" w:rsidRPr="0008059E" w:rsidRDefault="003A1C21">
            <w:pPr>
              <w:rPr>
                <w:rFonts w:ascii="Times New Roman" w:eastAsia="Times New Roman" w:hAnsi="Times New Roman" w:cs="Times New Roman"/>
                <w:b/>
                <w:bCs/>
                <w:sz w:val="24"/>
                <w:szCs w:val="24"/>
                <w:lang w:eastAsia="it-IT"/>
              </w:rPr>
            </w:pPr>
          </w:p>
        </w:tc>
      </w:tr>
      <w:tr w:rsidR="00150D89" w:rsidRPr="0008059E" w14:paraId="1E94F591" w14:textId="77777777" w:rsidTr="00150D89">
        <w:trPr>
          <w:trHeight w:val="1199"/>
        </w:trPr>
        <w:tc>
          <w:tcPr>
            <w:tcW w:w="331" w:type="pct"/>
            <w:tcBorders>
              <w:top w:val="single" w:sz="8" w:space="0" w:color="auto"/>
              <w:left w:val="single" w:sz="8" w:space="0" w:color="auto"/>
              <w:bottom w:val="single" w:sz="8" w:space="0" w:color="auto"/>
              <w:right w:val="single" w:sz="8" w:space="0" w:color="auto"/>
            </w:tcBorders>
            <w:vAlign w:val="center"/>
            <w:hideMark/>
          </w:tcPr>
          <w:p w14:paraId="07FC2649" w14:textId="73A8BAB2" w:rsidR="003A1C21" w:rsidRPr="0008059E" w:rsidRDefault="003A1C21">
            <w:pPr>
              <w:spacing w:after="0" w:line="240" w:lineRule="auto"/>
              <w:jc w:val="center"/>
              <w:rPr>
                <w:rFonts w:ascii="Times New Roman" w:eastAsia="Times New Roman" w:hAnsi="Times New Roman" w:cs="Times New Roman"/>
                <w:b/>
                <w:bCs/>
                <w:sz w:val="24"/>
                <w:szCs w:val="24"/>
                <w:lang w:eastAsia="it-IT"/>
              </w:rPr>
            </w:pPr>
            <w:r w:rsidRPr="0008059E">
              <w:rPr>
                <w:rFonts w:ascii="Times New Roman" w:eastAsia="Times New Roman" w:hAnsi="Times New Roman" w:cs="Times New Roman"/>
                <w:b/>
                <w:bCs/>
                <w:sz w:val="24"/>
                <w:szCs w:val="24"/>
                <w:lang w:eastAsia="it-IT"/>
              </w:rPr>
              <w:t>Stud</w:t>
            </w:r>
            <w:r w:rsidR="006C72AB">
              <w:rPr>
                <w:rFonts w:ascii="Times New Roman" w:eastAsia="Times New Roman" w:hAnsi="Times New Roman" w:cs="Times New Roman"/>
                <w:b/>
                <w:bCs/>
                <w:sz w:val="24"/>
                <w:szCs w:val="24"/>
                <w:lang w:eastAsia="it-IT"/>
              </w:rPr>
              <w:t>y</w:t>
            </w:r>
          </w:p>
        </w:tc>
        <w:tc>
          <w:tcPr>
            <w:tcW w:w="466" w:type="pct"/>
            <w:tcBorders>
              <w:top w:val="single" w:sz="4" w:space="0" w:color="auto"/>
              <w:left w:val="nil"/>
              <w:bottom w:val="single" w:sz="8" w:space="0" w:color="auto"/>
              <w:right w:val="single" w:sz="4" w:space="0" w:color="auto"/>
            </w:tcBorders>
            <w:vAlign w:val="center"/>
            <w:hideMark/>
          </w:tcPr>
          <w:p w14:paraId="6F5584A6" w14:textId="5F26C6E4" w:rsidR="003A1C21" w:rsidRPr="006C72AB" w:rsidRDefault="006C72AB">
            <w:pPr>
              <w:spacing w:after="0" w:line="240" w:lineRule="auto"/>
              <w:jc w:val="center"/>
              <w:rPr>
                <w:rFonts w:ascii="Times New Roman" w:eastAsia="Times New Roman" w:hAnsi="Times New Roman" w:cs="Times New Roman"/>
                <w:b/>
                <w:bCs/>
                <w:sz w:val="24"/>
                <w:szCs w:val="24"/>
                <w:lang w:val="en-GB" w:eastAsia="it-IT"/>
              </w:rPr>
            </w:pPr>
            <w:r w:rsidRPr="006C72AB">
              <w:rPr>
                <w:rFonts w:ascii="Times New Roman" w:eastAsia="Times New Roman" w:hAnsi="Times New Roman" w:cs="Times New Roman"/>
                <w:b/>
                <w:bCs/>
                <w:sz w:val="24"/>
                <w:szCs w:val="24"/>
                <w:lang w:val="en-GB" w:eastAsia="it-IT"/>
              </w:rPr>
              <w:t>Representativeness of the exposed cohort</w:t>
            </w:r>
          </w:p>
        </w:tc>
        <w:tc>
          <w:tcPr>
            <w:tcW w:w="271" w:type="pct"/>
            <w:tcBorders>
              <w:top w:val="single" w:sz="4" w:space="0" w:color="auto"/>
              <w:left w:val="nil"/>
              <w:bottom w:val="single" w:sz="8" w:space="0" w:color="auto"/>
              <w:right w:val="single" w:sz="4" w:space="0" w:color="auto"/>
            </w:tcBorders>
            <w:vAlign w:val="center"/>
            <w:hideMark/>
          </w:tcPr>
          <w:p w14:paraId="3ECED51B" w14:textId="23CDD245" w:rsidR="003A1C21" w:rsidRPr="006C72AB" w:rsidRDefault="006C72AB">
            <w:pPr>
              <w:spacing w:after="0" w:line="240" w:lineRule="auto"/>
              <w:jc w:val="center"/>
              <w:rPr>
                <w:rFonts w:ascii="Times New Roman" w:eastAsia="Times New Roman" w:hAnsi="Times New Roman" w:cs="Times New Roman"/>
                <w:b/>
                <w:bCs/>
                <w:sz w:val="24"/>
                <w:szCs w:val="24"/>
                <w:lang w:val="en-GB" w:eastAsia="it-IT"/>
              </w:rPr>
            </w:pPr>
            <w:r w:rsidRPr="006C72AB">
              <w:rPr>
                <w:rFonts w:ascii="Times New Roman" w:eastAsia="Times New Roman" w:hAnsi="Times New Roman" w:cs="Times New Roman"/>
                <w:b/>
                <w:bCs/>
                <w:sz w:val="24"/>
                <w:szCs w:val="24"/>
                <w:lang w:val="en-GB" w:eastAsia="it-IT"/>
              </w:rPr>
              <w:t>Selection of the unexposed cohort</w:t>
            </w:r>
          </w:p>
        </w:tc>
        <w:tc>
          <w:tcPr>
            <w:tcW w:w="304" w:type="pct"/>
            <w:tcBorders>
              <w:top w:val="single" w:sz="4" w:space="0" w:color="auto"/>
              <w:left w:val="nil"/>
              <w:bottom w:val="single" w:sz="8" w:space="0" w:color="auto"/>
              <w:right w:val="single" w:sz="4" w:space="0" w:color="auto"/>
            </w:tcBorders>
            <w:vAlign w:val="center"/>
            <w:hideMark/>
          </w:tcPr>
          <w:p w14:paraId="1FD24FF1" w14:textId="2D3B83E4" w:rsidR="003A1C21" w:rsidRPr="0008059E" w:rsidRDefault="006C72AB">
            <w:pPr>
              <w:spacing w:after="0" w:line="240" w:lineRule="auto"/>
              <w:jc w:val="center"/>
              <w:rPr>
                <w:rFonts w:ascii="Times New Roman" w:eastAsia="Times New Roman" w:hAnsi="Times New Roman" w:cs="Times New Roman"/>
                <w:b/>
                <w:bCs/>
                <w:sz w:val="24"/>
                <w:szCs w:val="24"/>
                <w:lang w:eastAsia="it-IT"/>
              </w:rPr>
            </w:pPr>
            <w:r w:rsidRPr="006C72AB">
              <w:rPr>
                <w:rFonts w:ascii="Times New Roman" w:eastAsia="Times New Roman" w:hAnsi="Times New Roman" w:cs="Times New Roman"/>
                <w:b/>
                <w:bCs/>
                <w:sz w:val="24"/>
                <w:szCs w:val="24"/>
                <w:lang w:eastAsia="it-IT"/>
              </w:rPr>
              <w:t>Verification of exposure</w:t>
            </w:r>
          </w:p>
        </w:tc>
        <w:tc>
          <w:tcPr>
            <w:tcW w:w="372" w:type="pct"/>
            <w:tcBorders>
              <w:top w:val="single" w:sz="4" w:space="0" w:color="auto"/>
              <w:left w:val="nil"/>
              <w:bottom w:val="single" w:sz="8" w:space="0" w:color="auto"/>
              <w:right w:val="single" w:sz="4" w:space="0" w:color="auto"/>
            </w:tcBorders>
            <w:vAlign w:val="center"/>
            <w:hideMark/>
          </w:tcPr>
          <w:p w14:paraId="62518FF0" w14:textId="4CB21858" w:rsidR="003A1C21" w:rsidRPr="006C72AB" w:rsidRDefault="006C72AB">
            <w:pPr>
              <w:spacing w:after="0" w:line="240" w:lineRule="auto"/>
              <w:jc w:val="center"/>
              <w:rPr>
                <w:rFonts w:ascii="Times New Roman" w:eastAsia="Times New Roman" w:hAnsi="Times New Roman" w:cs="Times New Roman"/>
                <w:b/>
                <w:bCs/>
                <w:sz w:val="24"/>
                <w:szCs w:val="24"/>
                <w:lang w:val="en-GB" w:eastAsia="it-IT"/>
              </w:rPr>
            </w:pPr>
            <w:r w:rsidRPr="006C72AB">
              <w:rPr>
                <w:rFonts w:ascii="Times New Roman" w:eastAsia="Times New Roman" w:hAnsi="Times New Roman" w:cs="Times New Roman"/>
                <w:b/>
                <w:bCs/>
                <w:sz w:val="24"/>
                <w:szCs w:val="24"/>
                <w:lang w:val="en-GB" w:eastAsia="it-IT"/>
              </w:rPr>
              <w:t>Demonstration that the outcome of interest is not present at the start of the study</w:t>
            </w:r>
          </w:p>
        </w:tc>
        <w:tc>
          <w:tcPr>
            <w:tcW w:w="2351" w:type="pct"/>
            <w:tcBorders>
              <w:top w:val="single" w:sz="4" w:space="0" w:color="auto"/>
              <w:left w:val="nil"/>
              <w:bottom w:val="single" w:sz="8" w:space="0" w:color="auto"/>
              <w:right w:val="single" w:sz="4" w:space="0" w:color="auto"/>
            </w:tcBorders>
            <w:vAlign w:val="center"/>
            <w:hideMark/>
          </w:tcPr>
          <w:p w14:paraId="6E0BDDA6" w14:textId="082691E1" w:rsidR="003A1C21" w:rsidRPr="006C72AB" w:rsidRDefault="006C72AB">
            <w:pPr>
              <w:spacing w:after="0" w:line="240" w:lineRule="auto"/>
              <w:jc w:val="center"/>
              <w:rPr>
                <w:rFonts w:ascii="Times New Roman" w:eastAsia="Times New Roman" w:hAnsi="Times New Roman" w:cs="Times New Roman"/>
                <w:b/>
                <w:bCs/>
                <w:sz w:val="24"/>
                <w:szCs w:val="24"/>
                <w:lang w:val="en-GB" w:eastAsia="it-IT"/>
              </w:rPr>
            </w:pPr>
            <w:r w:rsidRPr="006C72AB">
              <w:rPr>
                <w:rFonts w:ascii="Times New Roman" w:eastAsia="Times New Roman" w:hAnsi="Times New Roman" w:cs="Times New Roman"/>
                <w:b/>
                <w:bCs/>
                <w:sz w:val="24"/>
                <w:szCs w:val="24"/>
                <w:lang w:val="en-GB" w:eastAsia="it-IT"/>
              </w:rPr>
              <w:t>Comparability of cohorts based on design or analysis</w:t>
            </w:r>
          </w:p>
        </w:tc>
        <w:tc>
          <w:tcPr>
            <w:tcW w:w="268" w:type="pct"/>
            <w:tcBorders>
              <w:top w:val="single" w:sz="4" w:space="0" w:color="auto"/>
              <w:left w:val="nil"/>
              <w:bottom w:val="single" w:sz="8" w:space="0" w:color="auto"/>
              <w:right w:val="single" w:sz="4" w:space="0" w:color="auto"/>
            </w:tcBorders>
            <w:vAlign w:val="center"/>
            <w:hideMark/>
          </w:tcPr>
          <w:p w14:paraId="584325FC" w14:textId="2BA66CB8" w:rsidR="003A1C21" w:rsidRPr="0008059E" w:rsidRDefault="006C72AB">
            <w:pPr>
              <w:spacing w:after="0" w:line="240" w:lineRule="auto"/>
              <w:jc w:val="center"/>
              <w:rPr>
                <w:rFonts w:ascii="Times New Roman" w:eastAsia="Times New Roman" w:hAnsi="Times New Roman" w:cs="Times New Roman"/>
                <w:b/>
                <w:bCs/>
                <w:sz w:val="24"/>
                <w:szCs w:val="24"/>
                <w:lang w:eastAsia="it-IT"/>
              </w:rPr>
            </w:pPr>
            <w:r>
              <w:rPr>
                <w:rFonts w:ascii="Times New Roman" w:eastAsia="Times New Roman" w:hAnsi="Times New Roman" w:cs="Times New Roman"/>
                <w:b/>
                <w:bCs/>
                <w:sz w:val="24"/>
                <w:szCs w:val="24"/>
                <w:lang w:eastAsia="it-IT"/>
              </w:rPr>
              <w:t>Outcome evaluation</w:t>
            </w:r>
          </w:p>
        </w:tc>
        <w:tc>
          <w:tcPr>
            <w:tcW w:w="224" w:type="pct"/>
            <w:gridSpan w:val="2"/>
            <w:tcBorders>
              <w:top w:val="single" w:sz="4" w:space="0" w:color="auto"/>
              <w:left w:val="nil"/>
              <w:bottom w:val="single" w:sz="8" w:space="0" w:color="auto"/>
              <w:right w:val="single" w:sz="4" w:space="0" w:color="auto"/>
            </w:tcBorders>
            <w:vAlign w:val="center"/>
            <w:hideMark/>
          </w:tcPr>
          <w:p w14:paraId="231517FB" w14:textId="47C69B97" w:rsidR="003A1C21" w:rsidRPr="006C72AB" w:rsidRDefault="006C72AB">
            <w:pPr>
              <w:spacing w:after="0" w:line="240" w:lineRule="auto"/>
              <w:jc w:val="center"/>
              <w:rPr>
                <w:rFonts w:ascii="Times New Roman" w:eastAsia="Times New Roman" w:hAnsi="Times New Roman" w:cs="Times New Roman"/>
                <w:b/>
                <w:bCs/>
                <w:sz w:val="24"/>
                <w:szCs w:val="24"/>
                <w:lang w:val="en-GB" w:eastAsia="it-IT"/>
              </w:rPr>
            </w:pPr>
            <w:r w:rsidRPr="006C72AB">
              <w:rPr>
                <w:rFonts w:ascii="Times New Roman" w:eastAsia="Times New Roman" w:hAnsi="Times New Roman" w:cs="Times New Roman"/>
                <w:b/>
                <w:bCs/>
                <w:sz w:val="24"/>
                <w:szCs w:val="24"/>
                <w:lang w:val="en-GB" w:eastAsia="it-IT"/>
              </w:rPr>
              <w:t>Was the follow-up long enough for the outcome to occur?</w:t>
            </w:r>
          </w:p>
        </w:tc>
        <w:tc>
          <w:tcPr>
            <w:tcW w:w="259" w:type="pct"/>
            <w:tcBorders>
              <w:top w:val="single" w:sz="4" w:space="0" w:color="auto"/>
              <w:left w:val="nil"/>
              <w:bottom w:val="single" w:sz="8" w:space="0" w:color="auto"/>
              <w:right w:val="single" w:sz="8" w:space="0" w:color="auto"/>
            </w:tcBorders>
            <w:vAlign w:val="center"/>
            <w:hideMark/>
          </w:tcPr>
          <w:p w14:paraId="516C0D36" w14:textId="77777777" w:rsidR="006C72AB" w:rsidRPr="00A171A4" w:rsidRDefault="006C72AB" w:rsidP="006C72AB">
            <w:pPr>
              <w:spacing w:after="0" w:line="240" w:lineRule="auto"/>
              <w:jc w:val="center"/>
              <w:rPr>
                <w:rFonts w:ascii="Times New Roman" w:eastAsia="Times New Roman" w:hAnsi="Times New Roman" w:cs="Times New Roman"/>
                <w:b/>
                <w:bCs/>
                <w:sz w:val="24"/>
                <w:szCs w:val="24"/>
                <w:lang w:val="en-US" w:eastAsia="it-IT"/>
              </w:rPr>
            </w:pPr>
          </w:p>
          <w:p w14:paraId="3943A297" w14:textId="77777777" w:rsidR="006C72AB" w:rsidRPr="006C72AB" w:rsidRDefault="006C72AB" w:rsidP="006C72AB">
            <w:pPr>
              <w:spacing w:after="0" w:line="240" w:lineRule="auto"/>
              <w:jc w:val="center"/>
              <w:rPr>
                <w:rFonts w:ascii="Times New Roman" w:eastAsia="Times New Roman" w:hAnsi="Times New Roman" w:cs="Times New Roman"/>
                <w:b/>
                <w:bCs/>
                <w:sz w:val="24"/>
                <w:szCs w:val="24"/>
                <w:lang w:eastAsia="it-IT"/>
              </w:rPr>
            </w:pPr>
            <w:r w:rsidRPr="006C72AB">
              <w:rPr>
                <w:rFonts w:ascii="Times New Roman" w:eastAsia="Times New Roman" w:hAnsi="Times New Roman" w:cs="Times New Roman"/>
                <w:b/>
                <w:bCs/>
                <w:sz w:val="24"/>
                <w:szCs w:val="24"/>
                <w:lang w:eastAsia="it-IT"/>
              </w:rPr>
              <w:t>Adequacy of cohort follow-up</w:t>
            </w:r>
          </w:p>
          <w:p w14:paraId="7B45AD14" w14:textId="389BF0A7" w:rsidR="003A1C21" w:rsidRPr="006C72AB" w:rsidRDefault="003A1C21">
            <w:pPr>
              <w:spacing w:after="0" w:line="240" w:lineRule="auto"/>
              <w:jc w:val="center"/>
              <w:rPr>
                <w:rFonts w:ascii="Times New Roman" w:eastAsia="Times New Roman" w:hAnsi="Times New Roman" w:cs="Times New Roman"/>
                <w:b/>
                <w:bCs/>
                <w:sz w:val="24"/>
                <w:szCs w:val="24"/>
                <w:lang w:val="en-GB" w:eastAsia="it-IT"/>
              </w:rPr>
            </w:pPr>
          </w:p>
        </w:tc>
        <w:tc>
          <w:tcPr>
            <w:tcW w:w="153" w:type="pct"/>
            <w:tcBorders>
              <w:top w:val="single" w:sz="4" w:space="0" w:color="auto"/>
              <w:left w:val="nil"/>
              <w:bottom w:val="single" w:sz="8" w:space="0" w:color="auto"/>
              <w:right w:val="single" w:sz="8" w:space="0" w:color="auto"/>
            </w:tcBorders>
            <w:vAlign w:val="center"/>
          </w:tcPr>
          <w:p w14:paraId="3B0DE19C" w14:textId="2FEAE8E3" w:rsidR="003A1C21" w:rsidRPr="0008059E" w:rsidRDefault="003A1C21" w:rsidP="003A1C21">
            <w:pPr>
              <w:spacing w:after="0" w:line="240" w:lineRule="auto"/>
              <w:jc w:val="center"/>
              <w:rPr>
                <w:rFonts w:ascii="Times New Roman" w:eastAsia="Times New Roman" w:hAnsi="Times New Roman" w:cs="Times New Roman"/>
                <w:b/>
                <w:bCs/>
                <w:sz w:val="24"/>
                <w:szCs w:val="24"/>
                <w:lang w:eastAsia="it-IT"/>
              </w:rPr>
            </w:pPr>
            <w:r w:rsidRPr="0008059E">
              <w:rPr>
                <w:rFonts w:ascii="Times New Roman" w:eastAsia="Times New Roman" w:hAnsi="Times New Roman" w:cs="Times New Roman"/>
                <w:b/>
                <w:bCs/>
                <w:sz w:val="24"/>
                <w:szCs w:val="24"/>
                <w:lang w:eastAsia="it-IT"/>
              </w:rPr>
              <w:t>Total</w:t>
            </w:r>
          </w:p>
        </w:tc>
      </w:tr>
      <w:tr w:rsidR="00150D89" w14:paraId="53655C63" w14:textId="77777777" w:rsidTr="00150D89">
        <w:trPr>
          <w:trHeight w:val="272"/>
        </w:trPr>
        <w:tc>
          <w:tcPr>
            <w:tcW w:w="331" w:type="pct"/>
            <w:tcBorders>
              <w:top w:val="nil"/>
              <w:left w:val="single" w:sz="8" w:space="0" w:color="auto"/>
              <w:bottom w:val="single" w:sz="4" w:space="0" w:color="auto"/>
              <w:right w:val="single" w:sz="8" w:space="0" w:color="auto"/>
            </w:tcBorders>
            <w:vAlign w:val="center"/>
          </w:tcPr>
          <w:p w14:paraId="55CAD5BA" w14:textId="77777777" w:rsidR="004F0357" w:rsidRPr="004F0357" w:rsidRDefault="004F0357">
            <w:pPr>
              <w:spacing w:after="0" w:line="240" w:lineRule="auto"/>
              <w:jc w:val="center"/>
              <w:rPr>
                <w:rFonts w:ascii="Times New Roman" w:eastAsia="Times New Roman" w:hAnsi="Times New Roman" w:cs="Times New Roman"/>
                <w:b/>
                <w:bCs/>
                <w:sz w:val="24"/>
                <w:szCs w:val="24"/>
                <w:lang w:eastAsia="it-IT"/>
              </w:rPr>
            </w:pPr>
            <w:r w:rsidRPr="004F0357">
              <w:rPr>
                <w:rFonts w:ascii="Times New Roman" w:eastAsia="Times New Roman" w:hAnsi="Times New Roman" w:cs="Times New Roman"/>
                <w:b/>
                <w:bCs/>
                <w:sz w:val="24"/>
                <w:szCs w:val="24"/>
                <w:lang w:eastAsia="it-IT"/>
              </w:rPr>
              <w:t>Cushen et al. 2019</w:t>
            </w:r>
          </w:p>
        </w:tc>
        <w:tc>
          <w:tcPr>
            <w:tcW w:w="466" w:type="pct"/>
            <w:tcBorders>
              <w:top w:val="nil"/>
              <w:left w:val="nil"/>
              <w:bottom w:val="single" w:sz="4" w:space="0" w:color="auto"/>
              <w:right w:val="single" w:sz="4" w:space="0" w:color="auto"/>
            </w:tcBorders>
          </w:tcPr>
          <w:p w14:paraId="617626C5" w14:textId="77777777" w:rsidR="004F0357" w:rsidRDefault="004F0357">
            <w:pPr>
              <w:spacing w:after="0" w:line="240" w:lineRule="auto"/>
              <w:jc w:val="center"/>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1a</w:t>
            </w:r>
          </w:p>
        </w:tc>
        <w:tc>
          <w:tcPr>
            <w:tcW w:w="271" w:type="pct"/>
            <w:tcBorders>
              <w:top w:val="nil"/>
              <w:left w:val="nil"/>
              <w:bottom w:val="single" w:sz="4" w:space="0" w:color="auto"/>
              <w:right w:val="single" w:sz="4" w:space="0" w:color="auto"/>
            </w:tcBorders>
          </w:tcPr>
          <w:p w14:paraId="0CBA4A7B" w14:textId="77777777" w:rsidR="004F0357" w:rsidRDefault="004F0357">
            <w:pPr>
              <w:spacing w:after="0" w:line="240" w:lineRule="auto"/>
              <w:jc w:val="center"/>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1a</w:t>
            </w:r>
          </w:p>
        </w:tc>
        <w:tc>
          <w:tcPr>
            <w:tcW w:w="304" w:type="pct"/>
            <w:tcBorders>
              <w:top w:val="nil"/>
              <w:left w:val="nil"/>
              <w:bottom w:val="single" w:sz="4" w:space="0" w:color="auto"/>
              <w:right w:val="single" w:sz="4" w:space="0" w:color="auto"/>
            </w:tcBorders>
            <w:noWrap/>
          </w:tcPr>
          <w:p w14:paraId="61C80E46" w14:textId="77777777" w:rsidR="004F0357" w:rsidRDefault="004F0357">
            <w:pPr>
              <w:spacing w:after="0" w:line="240" w:lineRule="auto"/>
              <w:jc w:val="center"/>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1a</w:t>
            </w:r>
          </w:p>
        </w:tc>
        <w:tc>
          <w:tcPr>
            <w:tcW w:w="372" w:type="pct"/>
            <w:tcBorders>
              <w:top w:val="nil"/>
              <w:left w:val="nil"/>
              <w:bottom w:val="single" w:sz="4" w:space="0" w:color="auto"/>
              <w:right w:val="single" w:sz="4" w:space="0" w:color="auto"/>
            </w:tcBorders>
          </w:tcPr>
          <w:p w14:paraId="52D8791B" w14:textId="77777777" w:rsidR="004F0357" w:rsidRDefault="004F0357">
            <w:pPr>
              <w:spacing w:after="0" w:line="240" w:lineRule="auto"/>
              <w:jc w:val="center"/>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1a</w:t>
            </w:r>
          </w:p>
        </w:tc>
        <w:tc>
          <w:tcPr>
            <w:tcW w:w="2351" w:type="pct"/>
            <w:tcBorders>
              <w:top w:val="nil"/>
              <w:left w:val="nil"/>
              <w:bottom w:val="single" w:sz="4" w:space="0" w:color="auto"/>
              <w:right w:val="single" w:sz="4" w:space="0" w:color="auto"/>
            </w:tcBorders>
            <w:noWrap/>
          </w:tcPr>
          <w:p w14:paraId="55AAED4E" w14:textId="5275F060" w:rsidR="004F0357" w:rsidRPr="006C72AB" w:rsidRDefault="004F0357">
            <w:pPr>
              <w:spacing w:after="0" w:line="240" w:lineRule="auto"/>
              <w:jc w:val="center"/>
              <w:rPr>
                <w:rFonts w:ascii="Times New Roman" w:eastAsia="Times New Roman" w:hAnsi="Times New Roman" w:cs="Times New Roman"/>
                <w:sz w:val="24"/>
                <w:szCs w:val="24"/>
                <w:lang w:val="en-GB" w:eastAsia="it-IT"/>
              </w:rPr>
            </w:pPr>
            <w:r w:rsidRPr="006C72AB">
              <w:rPr>
                <w:rFonts w:ascii="Times New Roman" w:eastAsia="Times New Roman" w:hAnsi="Times New Roman" w:cs="Times New Roman"/>
                <w:sz w:val="24"/>
                <w:szCs w:val="24"/>
                <w:lang w:val="en-GB" w:eastAsia="it-IT"/>
              </w:rPr>
              <w:t xml:space="preserve">1a </w:t>
            </w:r>
            <w:r w:rsidR="006C72AB">
              <w:rPr>
                <w:rFonts w:ascii="Times New Roman" w:eastAsia="Times New Roman" w:hAnsi="Times New Roman" w:cs="Times New Roman"/>
                <w:sz w:val="24"/>
                <w:szCs w:val="24"/>
                <w:lang w:val="en-GB" w:eastAsia="it-IT"/>
              </w:rPr>
              <w:t>(</w:t>
            </w:r>
            <w:r w:rsidR="006C72AB" w:rsidRPr="006C72AB">
              <w:rPr>
                <w:rFonts w:ascii="Times New Roman" w:eastAsia="Times New Roman" w:hAnsi="Times New Roman" w:cs="Times New Roman"/>
                <w:sz w:val="24"/>
                <w:szCs w:val="24"/>
                <w:lang w:val="en-GB" w:eastAsia="it-IT"/>
              </w:rPr>
              <w:t>1 star out of 2: Only some important confounding factors were considered, but additional ones were not.</w:t>
            </w:r>
            <w:r w:rsidRPr="006C72AB">
              <w:rPr>
                <w:rFonts w:ascii="Times New Roman" w:eastAsia="Times New Roman" w:hAnsi="Times New Roman" w:cs="Times New Roman"/>
                <w:sz w:val="24"/>
                <w:szCs w:val="24"/>
                <w:lang w:val="en-GB" w:eastAsia="it-IT"/>
              </w:rPr>
              <w:t>)</w:t>
            </w:r>
          </w:p>
        </w:tc>
        <w:tc>
          <w:tcPr>
            <w:tcW w:w="268" w:type="pct"/>
            <w:tcBorders>
              <w:top w:val="nil"/>
              <w:left w:val="nil"/>
              <w:bottom w:val="single" w:sz="4" w:space="0" w:color="auto"/>
              <w:right w:val="single" w:sz="4" w:space="0" w:color="auto"/>
            </w:tcBorders>
          </w:tcPr>
          <w:p w14:paraId="195EA3C7" w14:textId="77777777" w:rsidR="004F0357" w:rsidRDefault="004F0357">
            <w:pPr>
              <w:spacing w:after="0" w:line="240" w:lineRule="auto"/>
              <w:jc w:val="center"/>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1b</w:t>
            </w:r>
          </w:p>
        </w:tc>
        <w:tc>
          <w:tcPr>
            <w:tcW w:w="224" w:type="pct"/>
            <w:gridSpan w:val="2"/>
            <w:tcBorders>
              <w:top w:val="nil"/>
              <w:left w:val="nil"/>
              <w:bottom w:val="single" w:sz="4" w:space="0" w:color="auto"/>
              <w:right w:val="single" w:sz="4" w:space="0" w:color="auto"/>
            </w:tcBorders>
          </w:tcPr>
          <w:p w14:paraId="5EBDC5FC" w14:textId="77777777" w:rsidR="004F0357" w:rsidRDefault="004F0357">
            <w:pPr>
              <w:spacing w:after="0" w:line="240" w:lineRule="auto"/>
              <w:jc w:val="center"/>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1a</w:t>
            </w:r>
          </w:p>
        </w:tc>
        <w:tc>
          <w:tcPr>
            <w:tcW w:w="259" w:type="pct"/>
            <w:tcBorders>
              <w:top w:val="nil"/>
              <w:left w:val="nil"/>
              <w:bottom w:val="single" w:sz="4" w:space="0" w:color="auto"/>
              <w:right w:val="single" w:sz="4" w:space="0" w:color="auto"/>
            </w:tcBorders>
          </w:tcPr>
          <w:p w14:paraId="31613355" w14:textId="77777777" w:rsidR="004F0357" w:rsidRDefault="004F0357">
            <w:pPr>
              <w:spacing w:after="0" w:line="240" w:lineRule="auto"/>
              <w:jc w:val="center"/>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1a</w:t>
            </w:r>
          </w:p>
        </w:tc>
        <w:tc>
          <w:tcPr>
            <w:tcW w:w="153" w:type="pct"/>
            <w:tcBorders>
              <w:top w:val="nil"/>
              <w:left w:val="nil"/>
              <w:bottom w:val="single" w:sz="4" w:space="0" w:color="auto"/>
              <w:right w:val="single" w:sz="4" w:space="0" w:color="auto"/>
            </w:tcBorders>
          </w:tcPr>
          <w:p w14:paraId="78FB1519" w14:textId="77777777" w:rsidR="004F0357" w:rsidRDefault="004F0357">
            <w:pPr>
              <w:spacing w:after="0" w:line="240" w:lineRule="auto"/>
              <w:jc w:val="center"/>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8/9</w:t>
            </w:r>
          </w:p>
        </w:tc>
      </w:tr>
      <w:tr w:rsidR="00150D89" w:rsidRPr="0008059E" w14:paraId="049CD3E7" w14:textId="77777777" w:rsidTr="00150D89">
        <w:trPr>
          <w:trHeight w:val="284"/>
        </w:trPr>
        <w:tc>
          <w:tcPr>
            <w:tcW w:w="331" w:type="pct"/>
            <w:tcBorders>
              <w:top w:val="single" w:sz="4" w:space="0" w:color="auto"/>
              <w:left w:val="nil"/>
              <w:right w:val="nil"/>
            </w:tcBorders>
            <w:noWrap/>
            <w:vAlign w:val="center"/>
          </w:tcPr>
          <w:p w14:paraId="3C8364BC" w14:textId="77777777" w:rsidR="003A1C21" w:rsidRPr="0008059E" w:rsidRDefault="003A1C21">
            <w:pPr>
              <w:spacing w:after="0" w:line="240" w:lineRule="auto"/>
              <w:rPr>
                <w:rFonts w:ascii="Times New Roman" w:eastAsia="Times New Roman" w:hAnsi="Times New Roman" w:cs="Times New Roman"/>
                <w:b/>
                <w:bCs/>
                <w:sz w:val="24"/>
                <w:szCs w:val="24"/>
                <w:lang w:eastAsia="it-IT"/>
              </w:rPr>
            </w:pPr>
          </w:p>
        </w:tc>
        <w:tc>
          <w:tcPr>
            <w:tcW w:w="466" w:type="pct"/>
            <w:tcBorders>
              <w:top w:val="single" w:sz="4" w:space="0" w:color="auto"/>
              <w:left w:val="nil"/>
              <w:right w:val="nil"/>
            </w:tcBorders>
          </w:tcPr>
          <w:p w14:paraId="17BC5FD5" w14:textId="77777777" w:rsidR="003A1C21" w:rsidRPr="0008059E" w:rsidRDefault="003A1C21">
            <w:pPr>
              <w:spacing w:after="0" w:line="240" w:lineRule="auto"/>
              <w:jc w:val="right"/>
              <w:rPr>
                <w:rFonts w:ascii="Times New Roman" w:eastAsia="Times New Roman" w:hAnsi="Times New Roman" w:cs="Times New Roman"/>
                <w:sz w:val="24"/>
                <w:szCs w:val="24"/>
                <w:lang w:eastAsia="it-IT"/>
              </w:rPr>
            </w:pPr>
          </w:p>
        </w:tc>
        <w:tc>
          <w:tcPr>
            <w:tcW w:w="271" w:type="pct"/>
            <w:tcBorders>
              <w:top w:val="single" w:sz="4" w:space="0" w:color="auto"/>
              <w:left w:val="nil"/>
              <w:right w:val="nil"/>
            </w:tcBorders>
          </w:tcPr>
          <w:p w14:paraId="30B5388F" w14:textId="77777777" w:rsidR="003A1C21" w:rsidRPr="0008059E" w:rsidRDefault="003A1C21">
            <w:pPr>
              <w:spacing w:after="0" w:line="240" w:lineRule="auto"/>
              <w:jc w:val="right"/>
              <w:rPr>
                <w:rFonts w:ascii="Times New Roman" w:eastAsia="Times New Roman" w:hAnsi="Times New Roman" w:cs="Times New Roman"/>
                <w:sz w:val="24"/>
                <w:szCs w:val="24"/>
                <w:lang w:eastAsia="it-IT"/>
              </w:rPr>
            </w:pPr>
          </w:p>
        </w:tc>
        <w:tc>
          <w:tcPr>
            <w:tcW w:w="304" w:type="pct"/>
            <w:tcBorders>
              <w:top w:val="single" w:sz="4" w:space="0" w:color="auto"/>
              <w:left w:val="nil"/>
              <w:right w:val="nil"/>
            </w:tcBorders>
            <w:noWrap/>
          </w:tcPr>
          <w:p w14:paraId="3347990C" w14:textId="77777777" w:rsidR="003A1C21" w:rsidRPr="0008059E" w:rsidRDefault="003A1C21">
            <w:pPr>
              <w:spacing w:after="0" w:line="240" w:lineRule="auto"/>
              <w:jc w:val="right"/>
              <w:rPr>
                <w:rFonts w:ascii="Times New Roman" w:eastAsia="Times New Roman" w:hAnsi="Times New Roman" w:cs="Times New Roman"/>
                <w:sz w:val="24"/>
                <w:szCs w:val="24"/>
                <w:lang w:eastAsia="it-IT"/>
              </w:rPr>
            </w:pPr>
          </w:p>
        </w:tc>
        <w:tc>
          <w:tcPr>
            <w:tcW w:w="372" w:type="pct"/>
            <w:tcBorders>
              <w:top w:val="single" w:sz="4" w:space="0" w:color="auto"/>
              <w:left w:val="nil"/>
              <w:right w:val="nil"/>
            </w:tcBorders>
          </w:tcPr>
          <w:p w14:paraId="5CC725B1" w14:textId="77777777" w:rsidR="003A1C21" w:rsidRPr="0008059E" w:rsidRDefault="003A1C21">
            <w:pPr>
              <w:spacing w:after="0" w:line="240" w:lineRule="auto"/>
              <w:jc w:val="right"/>
              <w:rPr>
                <w:rFonts w:ascii="Times New Roman" w:eastAsia="Times New Roman" w:hAnsi="Times New Roman" w:cs="Times New Roman"/>
                <w:sz w:val="24"/>
                <w:szCs w:val="24"/>
                <w:lang w:eastAsia="it-IT"/>
              </w:rPr>
            </w:pPr>
          </w:p>
        </w:tc>
        <w:tc>
          <w:tcPr>
            <w:tcW w:w="2351" w:type="pct"/>
            <w:tcBorders>
              <w:top w:val="single" w:sz="4" w:space="0" w:color="auto"/>
              <w:left w:val="nil"/>
              <w:right w:val="nil"/>
            </w:tcBorders>
            <w:noWrap/>
          </w:tcPr>
          <w:p w14:paraId="5EFDEA50" w14:textId="77777777" w:rsidR="003A1C21" w:rsidRPr="0008059E" w:rsidRDefault="003A1C21">
            <w:pPr>
              <w:spacing w:after="0" w:line="240" w:lineRule="auto"/>
              <w:jc w:val="right"/>
              <w:rPr>
                <w:rFonts w:ascii="Times New Roman" w:eastAsia="Times New Roman" w:hAnsi="Times New Roman" w:cs="Times New Roman"/>
                <w:sz w:val="24"/>
                <w:szCs w:val="24"/>
                <w:lang w:eastAsia="it-IT"/>
              </w:rPr>
            </w:pPr>
          </w:p>
        </w:tc>
        <w:tc>
          <w:tcPr>
            <w:tcW w:w="268" w:type="pct"/>
            <w:tcBorders>
              <w:top w:val="single" w:sz="4" w:space="0" w:color="auto"/>
              <w:left w:val="nil"/>
              <w:right w:val="nil"/>
            </w:tcBorders>
          </w:tcPr>
          <w:p w14:paraId="4E12F84C" w14:textId="77777777" w:rsidR="003A1C21" w:rsidRPr="0008059E" w:rsidRDefault="003A1C21">
            <w:pPr>
              <w:spacing w:after="0" w:line="240" w:lineRule="auto"/>
              <w:jc w:val="right"/>
              <w:rPr>
                <w:rFonts w:ascii="Times New Roman" w:eastAsia="Times New Roman" w:hAnsi="Times New Roman" w:cs="Times New Roman"/>
                <w:sz w:val="24"/>
                <w:szCs w:val="24"/>
                <w:lang w:eastAsia="it-IT"/>
              </w:rPr>
            </w:pPr>
          </w:p>
        </w:tc>
        <w:tc>
          <w:tcPr>
            <w:tcW w:w="224" w:type="pct"/>
            <w:gridSpan w:val="2"/>
            <w:tcBorders>
              <w:top w:val="single" w:sz="4" w:space="0" w:color="auto"/>
              <w:left w:val="nil"/>
              <w:right w:val="nil"/>
            </w:tcBorders>
          </w:tcPr>
          <w:p w14:paraId="48CC5167" w14:textId="77777777" w:rsidR="003A1C21" w:rsidRPr="0008059E" w:rsidRDefault="003A1C21">
            <w:pPr>
              <w:spacing w:after="0" w:line="240" w:lineRule="auto"/>
              <w:jc w:val="right"/>
              <w:rPr>
                <w:rFonts w:ascii="Times New Roman" w:eastAsia="Times New Roman" w:hAnsi="Times New Roman" w:cs="Times New Roman"/>
                <w:sz w:val="24"/>
                <w:szCs w:val="24"/>
                <w:lang w:eastAsia="it-IT"/>
              </w:rPr>
            </w:pPr>
          </w:p>
        </w:tc>
        <w:tc>
          <w:tcPr>
            <w:tcW w:w="259" w:type="pct"/>
            <w:tcBorders>
              <w:top w:val="single" w:sz="4" w:space="0" w:color="auto"/>
              <w:left w:val="nil"/>
              <w:right w:val="nil"/>
            </w:tcBorders>
          </w:tcPr>
          <w:p w14:paraId="615BB56E" w14:textId="77777777" w:rsidR="003A1C21" w:rsidRPr="0008059E" w:rsidRDefault="003A1C21">
            <w:pPr>
              <w:spacing w:after="0" w:line="240" w:lineRule="auto"/>
              <w:jc w:val="right"/>
              <w:rPr>
                <w:rFonts w:ascii="Times New Roman" w:eastAsia="Times New Roman" w:hAnsi="Times New Roman" w:cs="Times New Roman"/>
                <w:sz w:val="24"/>
                <w:szCs w:val="24"/>
                <w:lang w:eastAsia="it-IT"/>
              </w:rPr>
            </w:pPr>
          </w:p>
        </w:tc>
        <w:tc>
          <w:tcPr>
            <w:tcW w:w="153" w:type="pct"/>
            <w:tcBorders>
              <w:top w:val="single" w:sz="4" w:space="0" w:color="auto"/>
              <w:left w:val="nil"/>
              <w:bottom w:val="nil"/>
              <w:right w:val="nil"/>
            </w:tcBorders>
          </w:tcPr>
          <w:p w14:paraId="164C3513" w14:textId="77777777" w:rsidR="003A1C21" w:rsidRPr="0008059E" w:rsidRDefault="003A1C21">
            <w:pPr>
              <w:spacing w:after="0" w:line="240" w:lineRule="auto"/>
              <w:jc w:val="right"/>
              <w:rPr>
                <w:rFonts w:ascii="Times New Roman" w:eastAsia="Times New Roman" w:hAnsi="Times New Roman" w:cs="Times New Roman"/>
                <w:sz w:val="24"/>
                <w:szCs w:val="24"/>
                <w:lang w:eastAsia="it-IT"/>
              </w:rPr>
            </w:pPr>
          </w:p>
        </w:tc>
      </w:tr>
      <w:tr w:rsidR="00150D89" w:rsidRPr="0008059E" w14:paraId="034B07FA" w14:textId="77777777" w:rsidTr="00150D89">
        <w:trPr>
          <w:trHeight w:val="284"/>
        </w:trPr>
        <w:tc>
          <w:tcPr>
            <w:tcW w:w="331" w:type="pct"/>
            <w:noWrap/>
            <w:vAlign w:val="center"/>
          </w:tcPr>
          <w:p w14:paraId="0F79E8A9" w14:textId="20C4B298" w:rsidR="0008059E" w:rsidRPr="0008059E" w:rsidRDefault="0008059E">
            <w:pPr>
              <w:spacing w:after="0" w:line="240" w:lineRule="auto"/>
              <w:rPr>
                <w:rFonts w:ascii="Times New Roman" w:eastAsia="Times New Roman" w:hAnsi="Times New Roman" w:cs="Times New Roman"/>
                <w:b/>
                <w:bCs/>
                <w:sz w:val="24"/>
                <w:szCs w:val="24"/>
                <w:lang w:eastAsia="it-IT"/>
              </w:rPr>
            </w:pPr>
          </w:p>
        </w:tc>
        <w:tc>
          <w:tcPr>
            <w:tcW w:w="466" w:type="pct"/>
          </w:tcPr>
          <w:p w14:paraId="52DF6785" w14:textId="77777777" w:rsidR="003A1C21" w:rsidRPr="0008059E" w:rsidRDefault="003A1C21">
            <w:pPr>
              <w:spacing w:after="0" w:line="240" w:lineRule="auto"/>
              <w:jc w:val="right"/>
              <w:rPr>
                <w:rFonts w:ascii="Times New Roman" w:eastAsia="Times New Roman" w:hAnsi="Times New Roman" w:cs="Times New Roman"/>
                <w:sz w:val="24"/>
                <w:szCs w:val="24"/>
                <w:lang w:eastAsia="it-IT"/>
              </w:rPr>
            </w:pPr>
          </w:p>
        </w:tc>
        <w:tc>
          <w:tcPr>
            <w:tcW w:w="271" w:type="pct"/>
          </w:tcPr>
          <w:p w14:paraId="5F934822" w14:textId="77777777" w:rsidR="003A1C21" w:rsidRPr="0008059E" w:rsidRDefault="003A1C21">
            <w:pPr>
              <w:spacing w:after="0" w:line="240" w:lineRule="auto"/>
              <w:jc w:val="right"/>
              <w:rPr>
                <w:rFonts w:ascii="Times New Roman" w:eastAsia="Times New Roman" w:hAnsi="Times New Roman" w:cs="Times New Roman"/>
                <w:sz w:val="24"/>
                <w:szCs w:val="24"/>
                <w:lang w:eastAsia="it-IT"/>
              </w:rPr>
            </w:pPr>
          </w:p>
        </w:tc>
        <w:tc>
          <w:tcPr>
            <w:tcW w:w="304" w:type="pct"/>
            <w:noWrap/>
          </w:tcPr>
          <w:p w14:paraId="304332FE" w14:textId="77777777" w:rsidR="003A1C21" w:rsidRPr="0008059E" w:rsidRDefault="003A1C21">
            <w:pPr>
              <w:spacing w:after="0" w:line="240" w:lineRule="auto"/>
              <w:jc w:val="right"/>
              <w:rPr>
                <w:rFonts w:ascii="Times New Roman" w:eastAsia="Times New Roman" w:hAnsi="Times New Roman" w:cs="Times New Roman"/>
                <w:sz w:val="24"/>
                <w:szCs w:val="24"/>
                <w:lang w:eastAsia="it-IT"/>
              </w:rPr>
            </w:pPr>
          </w:p>
        </w:tc>
        <w:tc>
          <w:tcPr>
            <w:tcW w:w="372" w:type="pct"/>
          </w:tcPr>
          <w:p w14:paraId="1D0810AB" w14:textId="77777777" w:rsidR="003A1C21" w:rsidRPr="0008059E" w:rsidRDefault="003A1C21">
            <w:pPr>
              <w:spacing w:after="0" w:line="240" w:lineRule="auto"/>
              <w:jc w:val="right"/>
              <w:rPr>
                <w:rFonts w:ascii="Times New Roman" w:eastAsia="Times New Roman" w:hAnsi="Times New Roman" w:cs="Times New Roman"/>
                <w:sz w:val="24"/>
                <w:szCs w:val="24"/>
                <w:lang w:eastAsia="it-IT"/>
              </w:rPr>
            </w:pPr>
          </w:p>
        </w:tc>
        <w:tc>
          <w:tcPr>
            <w:tcW w:w="2351" w:type="pct"/>
            <w:noWrap/>
          </w:tcPr>
          <w:p w14:paraId="59743428" w14:textId="77777777" w:rsidR="003A1C21" w:rsidRPr="0008059E" w:rsidRDefault="003A1C21">
            <w:pPr>
              <w:spacing w:after="0" w:line="240" w:lineRule="auto"/>
              <w:jc w:val="right"/>
              <w:rPr>
                <w:rFonts w:ascii="Times New Roman" w:eastAsia="Times New Roman" w:hAnsi="Times New Roman" w:cs="Times New Roman"/>
                <w:sz w:val="24"/>
                <w:szCs w:val="24"/>
                <w:lang w:eastAsia="it-IT"/>
              </w:rPr>
            </w:pPr>
          </w:p>
        </w:tc>
        <w:tc>
          <w:tcPr>
            <w:tcW w:w="268" w:type="pct"/>
          </w:tcPr>
          <w:p w14:paraId="5A01B9AC" w14:textId="77777777" w:rsidR="003A1C21" w:rsidRPr="0008059E" w:rsidRDefault="003A1C21">
            <w:pPr>
              <w:spacing w:after="0" w:line="240" w:lineRule="auto"/>
              <w:jc w:val="right"/>
              <w:rPr>
                <w:rFonts w:ascii="Times New Roman" w:eastAsia="Times New Roman" w:hAnsi="Times New Roman" w:cs="Times New Roman"/>
                <w:sz w:val="24"/>
                <w:szCs w:val="24"/>
                <w:lang w:eastAsia="it-IT"/>
              </w:rPr>
            </w:pPr>
          </w:p>
        </w:tc>
        <w:tc>
          <w:tcPr>
            <w:tcW w:w="224" w:type="pct"/>
            <w:gridSpan w:val="2"/>
          </w:tcPr>
          <w:p w14:paraId="0F3CDED8" w14:textId="77777777" w:rsidR="003A1C21" w:rsidRPr="0008059E" w:rsidRDefault="003A1C21">
            <w:pPr>
              <w:spacing w:after="0" w:line="240" w:lineRule="auto"/>
              <w:jc w:val="right"/>
              <w:rPr>
                <w:rFonts w:ascii="Times New Roman" w:eastAsia="Times New Roman" w:hAnsi="Times New Roman" w:cs="Times New Roman"/>
                <w:sz w:val="24"/>
                <w:szCs w:val="24"/>
                <w:lang w:eastAsia="it-IT"/>
              </w:rPr>
            </w:pPr>
          </w:p>
        </w:tc>
        <w:tc>
          <w:tcPr>
            <w:tcW w:w="259" w:type="pct"/>
          </w:tcPr>
          <w:p w14:paraId="2D3DB267" w14:textId="77777777" w:rsidR="003A1C21" w:rsidRPr="0008059E" w:rsidRDefault="003A1C21">
            <w:pPr>
              <w:spacing w:after="0" w:line="240" w:lineRule="auto"/>
              <w:jc w:val="right"/>
              <w:rPr>
                <w:rFonts w:ascii="Times New Roman" w:eastAsia="Times New Roman" w:hAnsi="Times New Roman" w:cs="Times New Roman"/>
                <w:sz w:val="24"/>
                <w:szCs w:val="24"/>
                <w:lang w:eastAsia="it-IT"/>
              </w:rPr>
            </w:pPr>
          </w:p>
        </w:tc>
        <w:tc>
          <w:tcPr>
            <w:tcW w:w="153" w:type="pct"/>
          </w:tcPr>
          <w:p w14:paraId="32F1DA28" w14:textId="77777777" w:rsidR="003A1C21" w:rsidRPr="0008059E" w:rsidRDefault="003A1C21">
            <w:pPr>
              <w:spacing w:after="0" w:line="240" w:lineRule="auto"/>
              <w:jc w:val="right"/>
              <w:rPr>
                <w:rFonts w:ascii="Times New Roman" w:eastAsia="Times New Roman" w:hAnsi="Times New Roman" w:cs="Times New Roman"/>
                <w:sz w:val="24"/>
                <w:szCs w:val="24"/>
                <w:lang w:eastAsia="it-IT"/>
              </w:rPr>
            </w:pPr>
          </w:p>
        </w:tc>
      </w:tr>
      <w:tr w:rsidR="00150D89" w:rsidRPr="0008059E" w14:paraId="410A5CCA" w14:textId="77777777" w:rsidTr="00150D89">
        <w:trPr>
          <w:trHeight w:val="247"/>
        </w:trPr>
        <w:tc>
          <w:tcPr>
            <w:tcW w:w="331" w:type="pct"/>
            <w:tcBorders>
              <w:left w:val="nil"/>
              <w:bottom w:val="nil"/>
              <w:right w:val="nil"/>
            </w:tcBorders>
            <w:noWrap/>
            <w:vAlign w:val="bottom"/>
          </w:tcPr>
          <w:p w14:paraId="2DDCAA79" w14:textId="77777777" w:rsidR="004B2964" w:rsidRPr="0008059E" w:rsidRDefault="004B2964" w:rsidP="004B2964">
            <w:pPr>
              <w:spacing w:after="0" w:line="240" w:lineRule="auto"/>
              <w:rPr>
                <w:rFonts w:ascii="Times New Roman" w:eastAsia="Times New Roman" w:hAnsi="Times New Roman" w:cs="Times New Roman"/>
                <w:sz w:val="24"/>
                <w:szCs w:val="24"/>
                <w:lang w:eastAsia="it-IT"/>
              </w:rPr>
            </w:pPr>
          </w:p>
        </w:tc>
        <w:tc>
          <w:tcPr>
            <w:tcW w:w="466" w:type="pct"/>
            <w:tcBorders>
              <w:left w:val="nil"/>
              <w:bottom w:val="nil"/>
              <w:right w:val="nil"/>
            </w:tcBorders>
            <w:noWrap/>
            <w:vAlign w:val="bottom"/>
            <w:hideMark/>
          </w:tcPr>
          <w:p w14:paraId="0584B6E8" w14:textId="77777777" w:rsidR="004B2964" w:rsidRPr="0008059E" w:rsidRDefault="004B2964" w:rsidP="004B2964">
            <w:pPr>
              <w:rPr>
                <w:rFonts w:ascii="Times New Roman" w:eastAsia="Times New Roman" w:hAnsi="Times New Roman" w:cs="Times New Roman"/>
                <w:sz w:val="24"/>
                <w:szCs w:val="24"/>
                <w:lang w:eastAsia="it-IT"/>
              </w:rPr>
            </w:pPr>
          </w:p>
        </w:tc>
        <w:tc>
          <w:tcPr>
            <w:tcW w:w="271" w:type="pct"/>
            <w:tcBorders>
              <w:left w:val="nil"/>
              <w:bottom w:val="nil"/>
              <w:right w:val="nil"/>
            </w:tcBorders>
            <w:noWrap/>
            <w:vAlign w:val="bottom"/>
            <w:hideMark/>
          </w:tcPr>
          <w:p w14:paraId="4F6998AE" w14:textId="77777777" w:rsidR="004B2964" w:rsidRPr="0008059E" w:rsidRDefault="004B2964" w:rsidP="004B2964">
            <w:pPr>
              <w:spacing w:after="0"/>
              <w:rPr>
                <w:rFonts w:ascii="Times New Roman" w:hAnsi="Times New Roman" w:cs="Times New Roman"/>
                <w:sz w:val="24"/>
                <w:szCs w:val="24"/>
                <w:lang w:eastAsia="it-IT"/>
              </w:rPr>
            </w:pPr>
          </w:p>
        </w:tc>
        <w:tc>
          <w:tcPr>
            <w:tcW w:w="304" w:type="pct"/>
            <w:tcBorders>
              <w:left w:val="nil"/>
              <w:bottom w:val="nil"/>
              <w:right w:val="nil"/>
            </w:tcBorders>
            <w:noWrap/>
            <w:vAlign w:val="bottom"/>
            <w:hideMark/>
          </w:tcPr>
          <w:p w14:paraId="2113201B" w14:textId="77777777" w:rsidR="004B2964" w:rsidRPr="0008059E" w:rsidRDefault="004B2964" w:rsidP="004B2964">
            <w:pPr>
              <w:spacing w:after="0"/>
              <w:rPr>
                <w:rFonts w:ascii="Times New Roman" w:hAnsi="Times New Roman" w:cs="Times New Roman"/>
                <w:sz w:val="24"/>
                <w:szCs w:val="24"/>
                <w:lang w:eastAsia="it-IT"/>
              </w:rPr>
            </w:pPr>
          </w:p>
        </w:tc>
        <w:tc>
          <w:tcPr>
            <w:tcW w:w="372" w:type="pct"/>
            <w:tcBorders>
              <w:left w:val="nil"/>
              <w:bottom w:val="nil"/>
              <w:right w:val="nil"/>
            </w:tcBorders>
            <w:noWrap/>
            <w:vAlign w:val="bottom"/>
            <w:hideMark/>
          </w:tcPr>
          <w:p w14:paraId="75C37DED" w14:textId="77777777" w:rsidR="004B2964" w:rsidRPr="0008059E" w:rsidRDefault="004B2964" w:rsidP="004B2964">
            <w:pPr>
              <w:spacing w:after="0"/>
              <w:rPr>
                <w:rFonts w:ascii="Times New Roman" w:hAnsi="Times New Roman" w:cs="Times New Roman"/>
                <w:sz w:val="24"/>
                <w:szCs w:val="24"/>
                <w:lang w:eastAsia="it-IT"/>
              </w:rPr>
            </w:pPr>
          </w:p>
        </w:tc>
        <w:tc>
          <w:tcPr>
            <w:tcW w:w="2351" w:type="pct"/>
            <w:tcBorders>
              <w:left w:val="nil"/>
              <w:bottom w:val="nil"/>
              <w:right w:val="nil"/>
            </w:tcBorders>
            <w:noWrap/>
            <w:vAlign w:val="bottom"/>
            <w:hideMark/>
          </w:tcPr>
          <w:p w14:paraId="67C2F04C" w14:textId="77777777" w:rsidR="004B2964" w:rsidRPr="0008059E" w:rsidRDefault="004B2964" w:rsidP="004B2964">
            <w:pPr>
              <w:spacing w:after="0"/>
              <w:rPr>
                <w:rFonts w:ascii="Times New Roman" w:hAnsi="Times New Roman" w:cs="Times New Roman"/>
                <w:sz w:val="24"/>
                <w:szCs w:val="24"/>
                <w:lang w:eastAsia="it-IT"/>
              </w:rPr>
            </w:pPr>
          </w:p>
        </w:tc>
        <w:tc>
          <w:tcPr>
            <w:tcW w:w="268" w:type="pct"/>
            <w:tcBorders>
              <w:left w:val="nil"/>
              <w:bottom w:val="nil"/>
              <w:right w:val="nil"/>
            </w:tcBorders>
            <w:noWrap/>
            <w:vAlign w:val="bottom"/>
            <w:hideMark/>
          </w:tcPr>
          <w:p w14:paraId="3C896F8C" w14:textId="77777777" w:rsidR="004B2964" w:rsidRPr="0008059E" w:rsidRDefault="004B2964" w:rsidP="004B2964">
            <w:pPr>
              <w:spacing w:after="0"/>
              <w:rPr>
                <w:rFonts w:ascii="Times New Roman" w:hAnsi="Times New Roman" w:cs="Times New Roman"/>
                <w:sz w:val="24"/>
                <w:szCs w:val="24"/>
                <w:lang w:eastAsia="it-IT"/>
              </w:rPr>
            </w:pPr>
          </w:p>
        </w:tc>
        <w:tc>
          <w:tcPr>
            <w:tcW w:w="224" w:type="pct"/>
            <w:gridSpan w:val="2"/>
            <w:tcBorders>
              <w:left w:val="nil"/>
              <w:bottom w:val="nil"/>
              <w:right w:val="nil"/>
            </w:tcBorders>
            <w:noWrap/>
            <w:vAlign w:val="bottom"/>
            <w:hideMark/>
          </w:tcPr>
          <w:p w14:paraId="7F8922D3" w14:textId="77777777" w:rsidR="004B2964" w:rsidRPr="0008059E" w:rsidRDefault="004B2964" w:rsidP="004B2964">
            <w:pPr>
              <w:spacing w:after="0"/>
              <w:rPr>
                <w:rFonts w:ascii="Times New Roman" w:hAnsi="Times New Roman" w:cs="Times New Roman"/>
                <w:sz w:val="24"/>
                <w:szCs w:val="24"/>
                <w:lang w:eastAsia="it-IT"/>
              </w:rPr>
            </w:pPr>
          </w:p>
        </w:tc>
        <w:tc>
          <w:tcPr>
            <w:tcW w:w="259" w:type="pct"/>
            <w:tcBorders>
              <w:left w:val="nil"/>
              <w:bottom w:val="nil"/>
              <w:right w:val="nil"/>
            </w:tcBorders>
            <w:noWrap/>
            <w:vAlign w:val="bottom"/>
            <w:hideMark/>
          </w:tcPr>
          <w:p w14:paraId="4B09F81B" w14:textId="77777777" w:rsidR="004B2964" w:rsidRPr="0008059E" w:rsidRDefault="004B2964" w:rsidP="004B2964">
            <w:pPr>
              <w:spacing w:after="0"/>
              <w:rPr>
                <w:rFonts w:ascii="Times New Roman" w:hAnsi="Times New Roman" w:cs="Times New Roman"/>
                <w:sz w:val="24"/>
                <w:szCs w:val="24"/>
                <w:lang w:eastAsia="it-IT"/>
              </w:rPr>
            </w:pPr>
          </w:p>
        </w:tc>
        <w:tc>
          <w:tcPr>
            <w:tcW w:w="153" w:type="pct"/>
            <w:tcBorders>
              <w:left w:val="nil"/>
              <w:bottom w:val="nil"/>
              <w:right w:val="nil"/>
            </w:tcBorders>
          </w:tcPr>
          <w:p w14:paraId="587FFC99" w14:textId="77777777" w:rsidR="004B2964" w:rsidRPr="0008059E" w:rsidRDefault="004B2964" w:rsidP="004B2964">
            <w:pPr>
              <w:spacing w:after="0"/>
              <w:rPr>
                <w:rFonts w:ascii="Times New Roman" w:hAnsi="Times New Roman" w:cs="Times New Roman"/>
                <w:sz w:val="24"/>
                <w:szCs w:val="24"/>
                <w:lang w:eastAsia="it-IT"/>
              </w:rPr>
            </w:pPr>
          </w:p>
        </w:tc>
      </w:tr>
    </w:tbl>
    <w:p w14:paraId="459677BE" w14:textId="7763A077" w:rsidR="002B5CC6" w:rsidRPr="0008059E" w:rsidRDefault="002B5CC6" w:rsidP="002B5CC6">
      <w:pPr>
        <w:spacing w:after="0"/>
        <w:rPr>
          <w:rFonts w:ascii="Times New Roman" w:hAnsi="Times New Roman" w:cs="Times New Roman"/>
          <w:sz w:val="24"/>
          <w:szCs w:val="24"/>
        </w:rPr>
        <w:sectPr w:rsidR="002B5CC6" w:rsidRPr="0008059E">
          <w:pgSz w:w="24477" w:h="15842" w:orient="landscape"/>
          <w:pgMar w:top="2041" w:right="1418" w:bottom="2041" w:left="8879" w:header="709" w:footer="709" w:gutter="0"/>
          <w:cols w:space="720"/>
        </w:sectPr>
      </w:pPr>
    </w:p>
    <w:p w14:paraId="387C7D01" w14:textId="4CA30FA6" w:rsidR="00667D68" w:rsidRPr="0008059E" w:rsidRDefault="00383EE7" w:rsidP="00667D68">
      <w:pPr>
        <w:spacing w:after="0" w:line="240" w:lineRule="auto"/>
        <w:rPr>
          <w:rFonts w:ascii="Times New Roman" w:hAnsi="Times New Roman" w:cs="Times New Roman"/>
          <w:b/>
          <w:sz w:val="24"/>
          <w:szCs w:val="24"/>
          <w:lang w:val="en-US"/>
        </w:rPr>
      </w:pPr>
      <w:r w:rsidRPr="0008059E">
        <w:rPr>
          <w:rFonts w:ascii="Times New Roman" w:hAnsi="Times New Roman" w:cs="Times New Roman"/>
          <w:b/>
          <w:sz w:val="24"/>
          <w:szCs w:val="24"/>
          <w:lang w:val="en-US"/>
        </w:rPr>
        <w:lastRenderedPageBreak/>
        <w:t>RCT</w:t>
      </w:r>
      <w:r w:rsidR="002173E0">
        <w:rPr>
          <w:rFonts w:ascii="Times New Roman" w:hAnsi="Times New Roman" w:cs="Times New Roman"/>
          <w:b/>
          <w:sz w:val="24"/>
          <w:szCs w:val="24"/>
          <w:lang w:val="en-US"/>
        </w:rPr>
        <w:t xml:space="preserve">    (</w:t>
      </w:r>
      <w:r w:rsidR="002173E0" w:rsidRPr="002173E0">
        <w:rPr>
          <w:rFonts w:ascii="Times New Roman" w:hAnsi="Times New Roman" w:cs="Times New Roman"/>
          <w:b/>
          <w:sz w:val="24"/>
          <w:szCs w:val="24"/>
          <w:lang w:val="en-US"/>
        </w:rPr>
        <w:t>Nordic Cochrane Centre, The Cochrane Collaboration. Review Manager 5 (RevMan 5). Version 5.3. Copenhagen: Nordic Cochrane Centre, The Cochrane Collaboration, 2014</w:t>
      </w:r>
      <w:r w:rsidR="002173E0">
        <w:rPr>
          <w:rFonts w:ascii="Times New Roman" w:hAnsi="Times New Roman" w:cs="Times New Roman"/>
          <w:b/>
          <w:sz w:val="24"/>
          <w:szCs w:val="24"/>
          <w:lang w:val="en-US"/>
        </w:rPr>
        <w:t>)</w:t>
      </w:r>
    </w:p>
    <w:p w14:paraId="1AD4660F" w14:textId="7E77859B" w:rsidR="00667D68" w:rsidRPr="0008059E" w:rsidRDefault="00667D68" w:rsidP="00667D68">
      <w:pPr>
        <w:spacing w:after="0" w:line="240" w:lineRule="auto"/>
        <w:rPr>
          <w:lang w:val="en-US"/>
        </w:rPr>
      </w:pPr>
    </w:p>
    <w:p w14:paraId="59F15E80" w14:textId="77777777" w:rsidR="00905660" w:rsidRDefault="00905660" w:rsidP="00667D68">
      <w:pPr>
        <w:spacing w:after="0" w:line="240" w:lineRule="auto"/>
        <w:rPr>
          <w:rFonts w:ascii="Times New Roman" w:hAnsi="Times New Roman" w:cs="Times New Roman"/>
          <w:b/>
          <w:sz w:val="24"/>
          <w:lang w:val="en-US"/>
        </w:rPr>
      </w:pPr>
    </w:p>
    <w:p w14:paraId="5553A11C" w14:textId="77777777" w:rsidR="00905660" w:rsidRDefault="00905660" w:rsidP="00667D68">
      <w:pPr>
        <w:spacing w:after="0" w:line="240" w:lineRule="auto"/>
        <w:rPr>
          <w:rFonts w:ascii="Times New Roman" w:hAnsi="Times New Roman" w:cs="Times New Roman"/>
          <w:b/>
          <w:sz w:val="24"/>
          <w:lang w:val="en-US"/>
        </w:rPr>
      </w:pPr>
    </w:p>
    <w:p w14:paraId="103E3608" w14:textId="2395919F" w:rsidR="00735A56" w:rsidRDefault="00735A56" w:rsidP="00667D68">
      <w:pPr>
        <w:spacing w:after="0" w:line="240" w:lineRule="auto"/>
        <w:rPr>
          <w:rFonts w:ascii="Times New Roman" w:hAnsi="Times New Roman" w:cs="Times New Roman"/>
          <w:b/>
          <w:sz w:val="24"/>
          <w:lang w:val="en-US"/>
        </w:rPr>
      </w:pPr>
      <w:r w:rsidRPr="00AE5D0F">
        <w:rPr>
          <w:rFonts w:ascii="Times New Roman" w:hAnsi="Times New Roman" w:cs="Times New Roman"/>
          <w:b/>
          <w:sz w:val="24"/>
          <w:lang w:val="en-US"/>
        </w:rPr>
        <w:t>Risk of bias graph: review authors' judgemen</w:t>
      </w:r>
      <w:r w:rsidR="00667D68" w:rsidRPr="00AE5D0F">
        <w:rPr>
          <w:rFonts w:ascii="Times New Roman" w:hAnsi="Times New Roman" w:cs="Times New Roman"/>
          <w:b/>
          <w:sz w:val="24"/>
          <w:lang w:val="en-US"/>
        </w:rPr>
        <w:t xml:space="preserve">ts about each risk of bias item </w:t>
      </w:r>
      <w:r w:rsidRPr="00AE5D0F">
        <w:rPr>
          <w:rFonts w:ascii="Times New Roman" w:hAnsi="Times New Roman" w:cs="Times New Roman"/>
          <w:b/>
          <w:sz w:val="24"/>
          <w:lang w:val="en-US"/>
        </w:rPr>
        <w:t>presented as percentages across all included studies</w:t>
      </w:r>
    </w:p>
    <w:p w14:paraId="00414FCA" w14:textId="77777777" w:rsidR="006919BF" w:rsidRDefault="006919BF" w:rsidP="00667D68">
      <w:pPr>
        <w:spacing w:after="0" w:line="240" w:lineRule="auto"/>
        <w:rPr>
          <w:rFonts w:ascii="Times New Roman" w:hAnsi="Times New Roman" w:cs="Times New Roman"/>
          <w:b/>
          <w:sz w:val="24"/>
          <w:lang w:val="en-US"/>
        </w:rPr>
      </w:pPr>
    </w:p>
    <w:p w14:paraId="22D256DC" w14:textId="582E91C3" w:rsidR="00A4638E" w:rsidRDefault="00A4638E" w:rsidP="00667D68">
      <w:pPr>
        <w:spacing w:after="0" w:line="240" w:lineRule="auto"/>
        <w:rPr>
          <w:rFonts w:ascii="Times New Roman" w:hAnsi="Times New Roman" w:cs="Times New Roman"/>
          <w:b/>
          <w:sz w:val="24"/>
          <w:lang w:val="en-US"/>
        </w:rPr>
      </w:pPr>
    </w:p>
    <w:p w14:paraId="0D9ABF9B" w14:textId="16C858B8" w:rsidR="00B126C1" w:rsidRDefault="00B126C1" w:rsidP="00667D68">
      <w:pPr>
        <w:spacing w:after="0" w:line="240" w:lineRule="auto"/>
        <w:rPr>
          <w:rFonts w:ascii="Times New Roman" w:hAnsi="Times New Roman" w:cs="Times New Roman"/>
          <w:b/>
          <w:sz w:val="24"/>
          <w:lang w:val="en-US"/>
        </w:rPr>
      </w:pPr>
    </w:p>
    <w:p w14:paraId="14E8F663" w14:textId="312C4F02" w:rsidR="00B126C1" w:rsidRDefault="00B126C1" w:rsidP="00667D68">
      <w:pPr>
        <w:spacing w:after="0" w:line="240" w:lineRule="auto"/>
        <w:rPr>
          <w:rFonts w:ascii="Times New Roman" w:hAnsi="Times New Roman" w:cs="Times New Roman"/>
          <w:b/>
          <w:sz w:val="24"/>
          <w:lang w:val="en-US"/>
        </w:rPr>
      </w:pPr>
      <w:r>
        <w:rPr>
          <w:rFonts w:ascii="Times New Roman" w:hAnsi="Times New Roman" w:cs="Times New Roman"/>
          <w:b/>
          <w:noProof/>
          <w:sz w:val="24"/>
          <w:lang w:val="en-US"/>
        </w:rPr>
        <w:drawing>
          <wp:inline distT="0" distB="0" distL="0" distR="0" wp14:anchorId="5C2F6B33" wp14:editId="3D60B6E4">
            <wp:extent cx="3058245" cy="3683986"/>
            <wp:effectExtent l="0" t="0" r="254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chermata 2022-09-20 alle 12.44.37.png"/>
                    <pic:cNvPicPr/>
                  </pic:nvPicPr>
                  <pic:blipFill rotWithShape="1">
                    <a:blip r:embed="rId8">
                      <a:extLst>
                        <a:ext uri="{28A0092B-C50C-407E-A947-70E740481C1C}">
                          <a14:useLocalDpi xmlns:a14="http://schemas.microsoft.com/office/drawing/2010/main" val="0"/>
                        </a:ext>
                      </a:extLst>
                    </a:blip>
                    <a:srcRect l="36835" t="21939" r="29337" b="12861"/>
                    <a:stretch/>
                  </pic:blipFill>
                  <pic:spPr bwMode="auto">
                    <a:xfrm>
                      <a:off x="0" y="0"/>
                      <a:ext cx="3069978" cy="3698119"/>
                    </a:xfrm>
                    <a:prstGeom prst="rect">
                      <a:avLst/>
                    </a:prstGeom>
                    <a:ln>
                      <a:noFill/>
                    </a:ln>
                    <a:extLst>
                      <a:ext uri="{53640926-AAD7-44D8-BBD7-CCE9431645EC}">
                        <a14:shadowObscured xmlns:a14="http://schemas.microsoft.com/office/drawing/2010/main"/>
                      </a:ext>
                    </a:extLst>
                  </pic:spPr>
                </pic:pic>
              </a:graphicData>
            </a:graphic>
          </wp:inline>
        </w:drawing>
      </w:r>
    </w:p>
    <w:p w14:paraId="0BDFC796" w14:textId="77777777" w:rsidR="00B126C1" w:rsidRDefault="00B126C1" w:rsidP="00667D68">
      <w:pPr>
        <w:spacing w:after="0" w:line="240" w:lineRule="auto"/>
        <w:rPr>
          <w:rFonts w:ascii="Times New Roman" w:hAnsi="Times New Roman" w:cs="Times New Roman"/>
          <w:b/>
          <w:sz w:val="24"/>
          <w:lang w:val="en-US"/>
        </w:rPr>
      </w:pPr>
    </w:p>
    <w:p w14:paraId="69FE43A9" w14:textId="7A3246C3" w:rsidR="00F22E1E" w:rsidRDefault="00F22E1E" w:rsidP="00667D68">
      <w:pPr>
        <w:spacing w:after="0" w:line="240" w:lineRule="auto"/>
        <w:rPr>
          <w:rFonts w:ascii="Times New Roman" w:hAnsi="Times New Roman" w:cs="Times New Roman"/>
          <w:b/>
          <w:sz w:val="24"/>
          <w:lang w:val="en-US"/>
        </w:rPr>
      </w:pPr>
      <w:r>
        <w:rPr>
          <w:rFonts w:ascii="Times New Roman" w:hAnsi="Times New Roman" w:cs="Times New Roman"/>
          <w:b/>
          <w:noProof/>
          <w:sz w:val="24"/>
          <w:lang w:val="en-US"/>
        </w:rPr>
        <w:drawing>
          <wp:inline distT="0" distB="0" distL="0" distR="0" wp14:anchorId="75D19249" wp14:editId="6AE0F5B3">
            <wp:extent cx="4543926" cy="1962150"/>
            <wp:effectExtent l="0" t="0" r="9525"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OB 2 06.08.JPG"/>
                    <pic:cNvPicPr/>
                  </pic:nvPicPr>
                  <pic:blipFill>
                    <a:blip r:embed="rId9">
                      <a:extLst>
                        <a:ext uri="{28A0092B-C50C-407E-A947-70E740481C1C}">
                          <a14:useLocalDpi xmlns:a14="http://schemas.microsoft.com/office/drawing/2010/main" val="0"/>
                        </a:ext>
                      </a:extLst>
                    </a:blip>
                    <a:stretch>
                      <a:fillRect/>
                    </a:stretch>
                  </pic:blipFill>
                  <pic:spPr>
                    <a:xfrm>
                      <a:off x="0" y="0"/>
                      <a:ext cx="4549776" cy="1964676"/>
                    </a:xfrm>
                    <a:prstGeom prst="rect">
                      <a:avLst/>
                    </a:prstGeom>
                  </pic:spPr>
                </pic:pic>
              </a:graphicData>
            </a:graphic>
          </wp:inline>
        </w:drawing>
      </w:r>
    </w:p>
    <w:p w14:paraId="6E1F4903" w14:textId="31A7EED5" w:rsidR="006919BF" w:rsidRDefault="006919BF" w:rsidP="00667D68">
      <w:pPr>
        <w:spacing w:after="0" w:line="240" w:lineRule="auto"/>
        <w:rPr>
          <w:rFonts w:ascii="Times New Roman" w:hAnsi="Times New Roman" w:cs="Times New Roman"/>
          <w:b/>
          <w:sz w:val="24"/>
          <w:lang w:val="en-US"/>
        </w:rPr>
      </w:pPr>
    </w:p>
    <w:p w14:paraId="121F6186" w14:textId="7C227601" w:rsidR="00A4638E" w:rsidRDefault="00A4638E" w:rsidP="00667D68">
      <w:pPr>
        <w:spacing w:after="0" w:line="240" w:lineRule="auto"/>
        <w:rPr>
          <w:rFonts w:ascii="Times New Roman" w:hAnsi="Times New Roman" w:cs="Times New Roman"/>
          <w:b/>
          <w:sz w:val="24"/>
          <w:lang w:val="en-US"/>
        </w:rPr>
      </w:pPr>
    </w:p>
    <w:p w14:paraId="19C30BFF" w14:textId="6C5BD629" w:rsidR="00A4638E" w:rsidRDefault="00A4638E" w:rsidP="00667D68">
      <w:pPr>
        <w:spacing w:after="0" w:line="240" w:lineRule="auto"/>
        <w:rPr>
          <w:rFonts w:ascii="Times New Roman" w:hAnsi="Times New Roman" w:cs="Times New Roman"/>
          <w:b/>
          <w:sz w:val="24"/>
          <w:lang w:val="en-US"/>
        </w:rPr>
      </w:pPr>
    </w:p>
    <w:p w14:paraId="0BAF1E87" w14:textId="1D2965AE" w:rsidR="00311E60" w:rsidRDefault="00311E60" w:rsidP="00667D68">
      <w:pPr>
        <w:spacing w:after="0" w:line="240" w:lineRule="auto"/>
        <w:rPr>
          <w:rFonts w:ascii="Times New Roman" w:hAnsi="Times New Roman" w:cs="Times New Roman"/>
          <w:b/>
          <w:sz w:val="24"/>
          <w:lang w:val="en-US"/>
        </w:rPr>
      </w:pPr>
    </w:p>
    <w:p w14:paraId="3199BDC8" w14:textId="4140FA3E" w:rsidR="00311E60" w:rsidRDefault="00311E60" w:rsidP="00667D68">
      <w:pPr>
        <w:spacing w:after="0" w:line="240" w:lineRule="auto"/>
        <w:rPr>
          <w:rFonts w:ascii="Times New Roman" w:hAnsi="Times New Roman" w:cs="Times New Roman"/>
          <w:b/>
          <w:sz w:val="24"/>
          <w:lang w:val="en-US"/>
        </w:rPr>
      </w:pPr>
    </w:p>
    <w:p w14:paraId="74CCE3A1" w14:textId="5BE38168" w:rsidR="006919BF" w:rsidRDefault="006919BF" w:rsidP="00667D68">
      <w:pPr>
        <w:spacing w:after="0" w:line="240" w:lineRule="auto"/>
        <w:rPr>
          <w:rFonts w:ascii="Times New Roman" w:hAnsi="Times New Roman" w:cs="Times New Roman"/>
          <w:b/>
          <w:sz w:val="24"/>
          <w:lang w:val="en-US"/>
        </w:rPr>
      </w:pPr>
    </w:p>
    <w:p w14:paraId="41E85324" w14:textId="08CA5630" w:rsidR="00F015C3" w:rsidRDefault="00F015C3" w:rsidP="00667D68">
      <w:pPr>
        <w:spacing w:after="0" w:line="240" w:lineRule="auto"/>
        <w:rPr>
          <w:rFonts w:ascii="Times New Roman" w:hAnsi="Times New Roman" w:cs="Times New Roman"/>
          <w:b/>
          <w:sz w:val="24"/>
          <w:lang w:val="en-US"/>
        </w:rPr>
      </w:pPr>
    </w:p>
    <w:p w14:paraId="55591533" w14:textId="558F3458" w:rsidR="00F015C3" w:rsidRDefault="00F015C3" w:rsidP="00667D68">
      <w:pPr>
        <w:spacing w:after="0" w:line="240" w:lineRule="auto"/>
        <w:rPr>
          <w:rFonts w:ascii="Times New Roman" w:hAnsi="Times New Roman" w:cs="Times New Roman"/>
          <w:b/>
          <w:sz w:val="24"/>
          <w:lang w:val="en-US"/>
        </w:rPr>
      </w:pPr>
    </w:p>
    <w:p w14:paraId="71D8069B" w14:textId="07826511" w:rsidR="00F015C3" w:rsidRDefault="00F015C3" w:rsidP="00667D68">
      <w:pPr>
        <w:spacing w:after="0" w:line="240" w:lineRule="auto"/>
        <w:rPr>
          <w:rFonts w:ascii="Times New Roman" w:hAnsi="Times New Roman" w:cs="Times New Roman"/>
          <w:b/>
          <w:sz w:val="24"/>
          <w:lang w:val="en-US"/>
        </w:rPr>
      </w:pPr>
    </w:p>
    <w:p w14:paraId="306C0149" w14:textId="3A7A2BA1" w:rsidR="00F015C3" w:rsidRDefault="00F015C3" w:rsidP="00667D68">
      <w:pPr>
        <w:spacing w:after="0" w:line="240" w:lineRule="auto"/>
        <w:rPr>
          <w:rFonts w:ascii="Times New Roman" w:hAnsi="Times New Roman" w:cs="Times New Roman"/>
          <w:b/>
          <w:sz w:val="24"/>
          <w:lang w:val="en-US"/>
        </w:rPr>
      </w:pPr>
    </w:p>
    <w:p w14:paraId="7BE89EB8" w14:textId="77777777" w:rsidR="00F015C3" w:rsidRDefault="00F015C3" w:rsidP="00667D68">
      <w:pPr>
        <w:spacing w:after="0" w:line="240" w:lineRule="auto"/>
        <w:rPr>
          <w:rFonts w:ascii="Times New Roman" w:hAnsi="Times New Roman" w:cs="Times New Roman"/>
          <w:b/>
          <w:sz w:val="24"/>
          <w:lang w:val="en-US"/>
        </w:rPr>
      </w:pPr>
    </w:p>
    <w:p w14:paraId="61C6D989" w14:textId="632EA512" w:rsidR="002172B4" w:rsidRPr="00504390" w:rsidRDefault="002172B4" w:rsidP="002172B4">
      <w:pPr>
        <w:spacing w:after="0" w:line="240" w:lineRule="auto"/>
      </w:pPr>
    </w:p>
    <w:p w14:paraId="0134D1A5" w14:textId="705C256C" w:rsidR="006C72AB" w:rsidRPr="006C72AB" w:rsidRDefault="006C72AB" w:rsidP="006C72AB">
      <w:pPr>
        <w:spacing w:after="0" w:line="240" w:lineRule="auto"/>
        <w:rPr>
          <w:rFonts w:ascii="Times New Roman" w:eastAsia="Times New Roman" w:hAnsi="Times New Roman" w:cs="Times New Roman"/>
          <w:b/>
          <w:bCs/>
          <w:sz w:val="24"/>
          <w:szCs w:val="24"/>
          <w:lang w:val="en-GB" w:eastAsia="it-IT"/>
        </w:rPr>
      </w:pPr>
      <w:r>
        <w:rPr>
          <w:rFonts w:ascii="Times New Roman" w:eastAsia="Times New Roman" w:hAnsi="Times New Roman" w:cs="Times New Roman"/>
          <w:b/>
          <w:bCs/>
          <w:sz w:val="24"/>
          <w:szCs w:val="24"/>
          <w:lang w:val="en-GB" w:eastAsia="it-IT"/>
        </w:rPr>
        <w:t>E</w:t>
      </w:r>
      <w:r w:rsidRPr="006C72AB">
        <w:rPr>
          <w:rFonts w:ascii="Times New Roman" w:eastAsia="Times New Roman" w:hAnsi="Times New Roman" w:cs="Times New Roman"/>
          <w:b/>
          <w:bCs/>
          <w:sz w:val="24"/>
          <w:szCs w:val="24"/>
          <w:lang w:val="en-GB" w:eastAsia="it-IT"/>
        </w:rPr>
        <w:t xml:space="preserve">xcluded </w:t>
      </w:r>
      <w:r>
        <w:rPr>
          <w:rFonts w:ascii="Times New Roman" w:eastAsia="Times New Roman" w:hAnsi="Times New Roman" w:cs="Times New Roman"/>
          <w:b/>
          <w:bCs/>
          <w:sz w:val="24"/>
          <w:szCs w:val="24"/>
          <w:lang w:val="en-GB" w:eastAsia="it-IT"/>
        </w:rPr>
        <w:t xml:space="preserve">studies </w:t>
      </w:r>
      <w:r w:rsidRPr="006C72AB">
        <w:rPr>
          <w:rFonts w:ascii="Times New Roman" w:eastAsia="Times New Roman" w:hAnsi="Times New Roman" w:cs="Times New Roman"/>
          <w:b/>
          <w:bCs/>
          <w:sz w:val="24"/>
          <w:szCs w:val="24"/>
          <w:lang w:val="en-GB" w:eastAsia="it-IT"/>
        </w:rPr>
        <w:t>with justification</w:t>
      </w:r>
    </w:p>
    <w:p w14:paraId="0F7F8FF7" w14:textId="089CC4C1" w:rsidR="0008059E" w:rsidRPr="006C72AB" w:rsidRDefault="0008059E" w:rsidP="002172B4">
      <w:pPr>
        <w:spacing w:after="0" w:line="240" w:lineRule="auto"/>
        <w:rPr>
          <w:rFonts w:ascii="Times New Roman" w:hAnsi="Times New Roman" w:cs="Times New Roman"/>
          <w:b/>
          <w:bCs/>
          <w:sz w:val="28"/>
          <w:szCs w:val="28"/>
          <w:lang w:val="en-GB"/>
        </w:rPr>
      </w:pPr>
    </w:p>
    <w:tbl>
      <w:tblPr>
        <w:tblStyle w:val="Grigliatabella"/>
        <w:tblW w:w="9918" w:type="dxa"/>
        <w:tblLook w:val="04A0" w:firstRow="1" w:lastRow="0" w:firstColumn="1" w:lastColumn="0" w:noHBand="0" w:noVBand="1"/>
      </w:tblPr>
      <w:tblGrid>
        <w:gridCol w:w="6663"/>
        <w:gridCol w:w="3255"/>
      </w:tblGrid>
      <w:tr w:rsidR="0008059E" w:rsidRPr="006C72AB" w14:paraId="163FA54B" w14:textId="77777777" w:rsidTr="0008059E">
        <w:tc>
          <w:tcPr>
            <w:tcW w:w="9918" w:type="dxa"/>
            <w:gridSpan w:val="2"/>
            <w:tcBorders>
              <w:top w:val="nil"/>
              <w:left w:val="nil"/>
              <w:bottom w:val="single" w:sz="4" w:space="0" w:color="auto"/>
              <w:right w:val="nil"/>
            </w:tcBorders>
          </w:tcPr>
          <w:p w14:paraId="59DD34CE" w14:textId="77777777" w:rsidR="0008059E" w:rsidRPr="006C72AB" w:rsidRDefault="0008059E" w:rsidP="002F51E8">
            <w:pPr>
              <w:jc w:val="center"/>
              <w:rPr>
                <w:rFonts w:ascii="Times New Roman" w:eastAsia="Times New Roman" w:hAnsi="Times New Roman" w:cs="Times New Roman"/>
                <w:b/>
                <w:bCs/>
                <w:color w:val="C00000"/>
                <w:sz w:val="24"/>
                <w:szCs w:val="24"/>
                <w:lang w:val="en-GB" w:eastAsia="it-IT"/>
              </w:rPr>
            </w:pPr>
          </w:p>
        </w:tc>
      </w:tr>
      <w:tr w:rsidR="002F51E8" w14:paraId="671894AB" w14:textId="77777777" w:rsidTr="00FB4DD8">
        <w:tc>
          <w:tcPr>
            <w:tcW w:w="6663" w:type="dxa"/>
            <w:tcBorders>
              <w:top w:val="single" w:sz="4" w:space="0" w:color="auto"/>
              <w:bottom w:val="single" w:sz="4" w:space="0" w:color="auto"/>
            </w:tcBorders>
          </w:tcPr>
          <w:p w14:paraId="766767C4" w14:textId="26EF3B9E" w:rsidR="002F51E8" w:rsidRPr="0008059E" w:rsidRDefault="006C72AB" w:rsidP="002F51E8">
            <w:pPr>
              <w:jc w:val="center"/>
              <w:rPr>
                <w:rFonts w:ascii="Times New Roman" w:eastAsia="Times New Roman" w:hAnsi="Times New Roman" w:cs="Times New Roman"/>
                <w:b/>
                <w:bCs/>
                <w:sz w:val="24"/>
                <w:szCs w:val="24"/>
                <w:lang w:eastAsia="it-IT"/>
              </w:rPr>
            </w:pPr>
            <w:r>
              <w:rPr>
                <w:rFonts w:ascii="Times New Roman" w:eastAsia="Times New Roman" w:hAnsi="Times New Roman" w:cs="Times New Roman"/>
                <w:b/>
                <w:bCs/>
                <w:sz w:val="24"/>
                <w:szCs w:val="24"/>
                <w:lang w:eastAsia="it-IT"/>
              </w:rPr>
              <w:t>Excluded studies</w:t>
            </w:r>
          </w:p>
        </w:tc>
        <w:tc>
          <w:tcPr>
            <w:tcW w:w="3255" w:type="dxa"/>
            <w:tcBorders>
              <w:top w:val="single" w:sz="4" w:space="0" w:color="auto"/>
              <w:bottom w:val="single" w:sz="4" w:space="0" w:color="auto"/>
            </w:tcBorders>
          </w:tcPr>
          <w:p w14:paraId="7804B174" w14:textId="071747C7" w:rsidR="002F51E8" w:rsidRPr="0008059E" w:rsidRDefault="006C72AB" w:rsidP="002F51E8">
            <w:pPr>
              <w:jc w:val="center"/>
              <w:rPr>
                <w:rFonts w:ascii="Times New Roman" w:eastAsia="Times New Roman" w:hAnsi="Times New Roman" w:cs="Times New Roman"/>
                <w:b/>
                <w:bCs/>
                <w:sz w:val="24"/>
                <w:szCs w:val="24"/>
                <w:lang w:eastAsia="it-IT"/>
              </w:rPr>
            </w:pPr>
            <w:r>
              <w:rPr>
                <w:rFonts w:ascii="Times New Roman" w:eastAsia="Times New Roman" w:hAnsi="Times New Roman" w:cs="Times New Roman"/>
                <w:b/>
                <w:bCs/>
                <w:sz w:val="24"/>
                <w:szCs w:val="24"/>
                <w:lang w:eastAsia="it-IT"/>
              </w:rPr>
              <w:t>Reason for exclusion</w:t>
            </w:r>
          </w:p>
        </w:tc>
      </w:tr>
      <w:tr w:rsidR="00912918" w:rsidRPr="004E7CF3" w14:paraId="20544A07" w14:textId="77777777" w:rsidTr="00FB4DD8">
        <w:tc>
          <w:tcPr>
            <w:tcW w:w="6663" w:type="dxa"/>
            <w:tcBorders>
              <w:top w:val="single" w:sz="4" w:space="0" w:color="auto"/>
              <w:left w:val="single" w:sz="4" w:space="0" w:color="auto"/>
              <w:bottom w:val="single" w:sz="4" w:space="0" w:color="auto"/>
              <w:right w:val="single" w:sz="4" w:space="0" w:color="auto"/>
            </w:tcBorders>
            <w:shd w:val="clear" w:color="auto" w:fill="auto"/>
          </w:tcPr>
          <w:p w14:paraId="350C42C2" w14:textId="6F4C155A" w:rsidR="00912918" w:rsidRPr="0008059E" w:rsidRDefault="00912918" w:rsidP="00912918">
            <w:pPr>
              <w:jc w:val="both"/>
              <w:rPr>
                <w:rFonts w:ascii="Times New Roman" w:hAnsi="Times New Roman" w:cs="Times New Roman"/>
                <w:sz w:val="24"/>
              </w:rPr>
            </w:pPr>
            <w:r w:rsidRPr="00255679">
              <w:rPr>
                <w:rFonts w:ascii="Times New Roman" w:eastAsia="Times New Roman" w:hAnsi="Times New Roman" w:cs="Times New Roman"/>
                <w:color w:val="000000"/>
                <w:sz w:val="24"/>
                <w:szCs w:val="24"/>
                <w:lang w:eastAsia="it-IT"/>
              </w:rPr>
              <w:t xml:space="preserve">Sabino HA, Valera FC, Aragon DC, et al. </w:t>
            </w:r>
            <w:r w:rsidRPr="00255679">
              <w:rPr>
                <w:rFonts w:ascii="Times New Roman" w:eastAsia="Times New Roman" w:hAnsi="Times New Roman" w:cs="Times New Roman"/>
                <w:color w:val="000000"/>
                <w:sz w:val="24"/>
                <w:szCs w:val="24"/>
                <w:lang w:val="en-US" w:eastAsia="it-IT"/>
              </w:rPr>
              <w:t xml:space="preserve">Amoxicillin-clavulanate for patients with acute exacerbation of chronic rhinosinusitis: a prospective, double-blinded, placebo-controlled trial. </w:t>
            </w:r>
            <w:r w:rsidRPr="00255679">
              <w:rPr>
                <w:rFonts w:ascii="Times New Roman" w:eastAsia="Times New Roman" w:hAnsi="Times New Roman" w:cs="Times New Roman"/>
                <w:color w:val="000000"/>
                <w:sz w:val="24"/>
                <w:szCs w:val="24"/>
                <w:lang w:eastAsia="it-IT"/>
              </w:rPr>
              <w:t>Int Forum Allergy Rhinol. 2017;7(2):135-142.</w:t>
            </w:r>
          </w:p>
        </w:tc>
        <w:tc>
          <w:tcPr>
            <w:tcW w:w="3255" w:type="dxa"/>
            <w:tcBorders>
              <w:top w:val="single" w:sz="4" w:space="0" w:color="auto"/>
              <w:left w:val="single" w:sz="4" w:space="0" w:color="auto"/>
              <w:bottom w:val="single" w:sz="4" w:space="0" w:color="auto"/>
              <w:right w:val="single" w:sz="4" w:space="0" w:color="auto"/>
            </w:tcBorders>
            <w:shd w:val="clear" w:color="auto" w:fill="auto"/>
          </w:tcPr>
          <w:p w14:paraId="3269CFC3" w14:textId="790A29D8" w:rsidR="00912918" w:rsidRPr="0008059E" w:rsidRDefault="006C72AB" w:rsidP="00912918">
            <w:pPr>
              <w:jc w:val="both"/>
              <w:rPr>
                <w:rFonts w:ascii="Times New Roman" w:hAnsi="Times New Roman" w:cs="Times New Roman"/>
                <w:sz w:val="24"/>
              </w:rPr>
            </w:pPr>
            <w:r>
              <w:rPr>
                <w:rFonts w:ascii="Times New Roman" w:eastAsia="Times New Roman" w:hAnsi="Times New Roman" w:cs="Times New Roman"/>
                <w:color w:val="000000"/>
                <w:sz w:val="24"/>
                <w:szCs w:val="24"/>
                <w:lang w:eastAsia="it-IT"/>
              </w:rPr>
              <w:t>Adult</w:t>
            </w:r>
          </w:p>
        </w:tc>
      </w:tr>
      <w:tr w:rsidR="00FB4DD8" w:rsidRPr="004E7CF3" w14:paraId="23F6B3C3" w14:textId="77777777" w:rsidTr="00FB4DD8">
        <w:tc>
          <w:tcPr>
            <w:tcW w:w="6663" w:type="dxa"/>
            <w:tcBorders>
              <w:top w:val="single" w:sz="4" w:space="0" w:color="auto"/>
              <w:left w:val="single" w:sz="4" w:space="0" w:color="auto"/>
              <w:bottom w:val="single" w:sz="4" w:space="0" w:color="auto"/>
              <w:right w:val="single" w:sz="4" w:space="0" w:color="auto"/>
            </w:tcBorders>
            <w:shd w:val="clear" w:color="auto" w:fill="auto"/>
          </w:tcPr>
          <w:p w14:paraId="5CA8AE61" w14:textId="1ABDBD98" w:rsidR="00FB4DD8" w:rsidRPr="0008059E" w:rsidRDefault="00FB4DD8" w:rsidP="00FB4DD8">
            <w:pPr>
              <w:jc w:val="both"/>
              <w:rPr>
                <w:rFonts w:ascii="Times New Roman" w:hAnsi="Times New Roman" w:cs="Times New Roman"/>
                <w:sz w:val="24"/>
              </w:rPr>
            </w:pPr>
            <w:r w:rsidRPr="00255679">
              <w:rPr>
                <w:rFonts w:ascii="Times New Roman" w:eastAsia="Times New Roman" w:hAnsi="Times New Roman" w:cs="Times New Roman"/>
                <w:color w:val="000000"/>
                <w:sz w:val="24"/>
                <w:szCs w:val="24"/>
                <w:lang w:eastAsia="it-IT"/>
              </w:rPr>
              <w:t xml:space="preserve">Koyama T, Hagiya H, Teratani Y, et al. </w:t>
            </w:r>
            <w:r w:rsidRPr="00255679">
              <w:rPr>
                <w:rFonts w:ascii="Times New Roman" w:eastAsia="Times New Roman" w:hAnsi="Times New Roman" w:cs="Times New Roman"/>
                <w:color w:val="000000"/>
                <w:sz w:val="24"/>
                <w:szCs w:val="24"/>
                <w:lang w:val="en-US" w:eastAsia="it-IT"/>
              </w:rPr>
              <w:t xml:space="preserve">Antibiotic prescriptions for Japanese outpatients with acute respiratory tract infections (2013–2015): A retrospective Observational Study. </w:t>
            </w:r>
            <w:r w:rsidRPr="00255679">
              <w:rPr>
                <w:rFonts w:ascii="Times New Roman" w:eastAsia="Times New Roman" w:hAnsi="Times New Roman" w:cs="Times New Roman"/>
                <w:color w:val="000000"/>
                <w:sz w:val="24"/>
                <w:szCs w:val="24"/>
                <w:lang w:eastAsia="it-IT"/>
              </w:rPr>
              <w:t>J Infect Chemother. 2020;26(7):660-666.</w:t>
            </w:r>
          </w:p>
        </w:tc>
        <w:tc>
          <w:tcPr>
            <w:tcW w:w="3255" w:type="dxa"/>
            <w:tcBorders>
              <w:top w:val="single" w:sz="4" w:space="0" w:color="auto"/>
              <w:left w:val="single" w:sz="4" w:space="0" w:color="auto"/>
              <w:bottom w:val="single" w:sz="4" w:space="0" w:color="auto"/>
              <w:right w:val="single" w:sz="4" w:space="0" w:color="auto"/>
            </w:tcBorders>
            <w:shd w:val="clear" w:color="auto" w:fill="auto"/>
          </w:tcPr>
          <w:p w14:paraId="4E36B626" w14:textId="068F0407" w:rsidR="00FB4DD8" w:rsidRPr="0008059E" w:rsidRDefault="006C72AB" w:rsidP="00FB4DD8">
            <w:pPr>
              <w:jc w:val="both"/>
              <w:rPr>
                <w:rFonts w:ascii="Times New Roman" w:hAnsi="Times New Roman" w:cs="Times New Roman"/>
                <w:sz w:val="24"/>
              </w:rPr>
            </w:pPr>
            <w:r>
              <w:rPr>
                <w:rFonts w:ascii="Times New Roman" w:eastAsia="Times New Roman" w:hAnsi="Times New Roman" w:cs="Times New Roman"/>
                <w:color w:val="000000"/>
                <w:sz w:val="24"/>
                <w:szCs w:val="24"/>
                <w:lang w:eastAsia="it-IT"/>
              </w:rPr>
              <w:t>Irrilevant topic</w:t>
            </w:r>
          </w:p>
        </w:tc>
      </w:tr>
      <w:tr w:rsidR="006C72AB" w:rsidRPr="00B93713" w14:paraId="2E9A05DE" w14:textId="77777777" w:rsidTr="00FB4DD8">
        <w:tc>
          <w:tcPr>
            <w:tcW w:w="6663" w:type="dxa"/>
            <w:tcBorders>
              <w:top w:val="single" w:sz="4" w:space="0" w:color="auto"/>
              <w:left w:val="single" w:sz="4" w:space="0" w:color="auto"/>
              <w:bottom w:val="single" w:sz="4" w:space="0" w:color="auto"/>
              <w:right w:val="single" w:sz="4" w:space="0" w:color="auto"/>
            </w:tcBorders>
            <w:shd w:val="clear" w:color="auto" w:fill="auto"/>
          </w:tcPr>
          <w:p w14:paraId="709E2E93" w14:textId="1B9D02BB" w:rsidR="006C72AB" w:rsidRPr="006C72AB" w:rsidRDefault="006C72AB" w:rsidP="006C72AB">
            <w:pPr>
              <w:jc w:val="both"/>
              <w:rPr>
                <w:rFonts w:ascii="Times New Roman" w:eastAsia="Times New Roman" w:hAnsi="Times New Roman" w:cs="Times New Roman"/>
                <w:color w:val="000000" w:themeColor="text1"/>
                <w:sz w:val="24"/>
                <w:szCs w:val="24"/>
                <w:lang w:val="en-GB" w:eastAsia="it-IT"/>
              </w:rPr>
            </w:pPr>
            <w:r w:rsidRPr="00B93713">
              <w:rPr>
                <w:rFonts w:ascii="Times New Roman" w:eastAsia="Times New Roman" w:hAnsi="Times New Roman" w:cs="Times New Roman"/>
                <w:color w:val="000000" w:themeColor="text1"/>
                <w:sz w:val="24"/>
                <w:szCs w:val="24"/>
                <w:lang w:val="en-US" w:eastAsia="it-IT"/>
              </w:rPr>
              <w:t xml:space="preserve">Improving Antibiotic Prescribing for Pediatric Respiratory Infections by Family Physicians With Peer Comparison. https://clinicaltrials.gov/show/NCT04588376. </w:t>
            </w:r>
            <w:r w:rsidRPr="006C72AB">
              <w:rPr>
                <w:rFonts w:ascii="Times New Roman" w:eastAsia="Times New Roman" w:hAnsi="Times New Roman" w:cs="Times New Roman"/>
                <w:color w:val="000000" w:themeColor="text1"/>
                <w:sz w:val="24"/>
                <w:szCs w:val="24"/>
                <w:lang w:val="en-GB" w:eastAsia="it-IT"/>
              </w:rPr>
              <w:t>Published online 2020. </w:t>
            </w:r>
          </w:p>
        </w:tc>
        <w:tc>
          <w:tcPr>
            <w:tcW w:w="3255" w:type="dxa"/>
            <w:tcBorders>
              <w:top w:val="single" w:sz="4" w:space="0" w:color="auto"/>
              <w:left w:val="single" w:sz="4" w:space="0" w:color="auto"/>
              <w:bottom w:val="single" w:sz="4" w:space="0" w:color="auto"/>
              <w:right w:val="single" w:sz="4" w:space="0" w:color="auto"/>
            </w:tcBorders>
            <w:shd w:val="clear" w:color="auto" w:fill="auto"/>
          </w:tcPr>
          <w:p w14:paraId="7F6DB3DC" w14:textId="3B820312" w:rsidR="006C72AB" w:rsidRPr="00B93713" w:rsidRDefault="006C72AB" w:rsidP="006C72AB">
            <w:pPr>
              <w:jc w:val="both"/>
              <w:rPr>
                <w:rFonts w:ascii="Times New Roman" w:eastAsia="Times New Roman" w:hAnsi="Times New Roman" w:cs="Times New Roman"/>
                <w:color w:val="000000" w:themeColor="text1"/>
                <w:sz w:val="24"/>
                <w:szCs w:val="24"/>
                <w:lang w:eastAsia="it-IT"/>
              </w:rPr>
            </w:pPr>
            <w:r w:rsidRPr="00306144">
              <w:rPr>
                <w:rFonts w:ascii="Times New Roman" w:eastAsia="Times New Roman" w:hAnsi="Times New Roman" w:cs="Times New Roman"/>
                <w:color w:val="000000"/>
                <w:sz w:val="24"/>
                <w:szCs w:val="24"/>
                <w:lang w:eastAsia="it-IT"/>
              </w:rPr>
              <w:t>Irrilevant topic</w:t>
            </w:r>
          </w:p>
        </w:tc>
      </w:tr>
      <w:tr w:rsidR="006C72AB" w:rsidRPr="004E7CF3" w14:paraId="54737224" w14:textId="77777777" w:rsidTr="00FB4DD8">
        <w:tc>
          <w:tcPr>
            <w:tcW w:w="6663" w:type="dxa"/>
            <w:tcBorders>
              <w:top w:val="single" w:sz="4" w:space="0" w:color="auto"/>
              <w:left w:val="single" w:sz="4" w:space="0" w:color="auto"/>
              <w:bottom w:val="single" w:sz="4" w:space="0" w:color="auto"/>
              <w:right w:val="single" w:sz="4" w:space="0" w:color="auto"/>
            </w:tcBorders>
            <w:shd w:val="clear" w:color="auto" w:fill="auto"/>
          </w:tcPr>
          <w:p w14:paraId="3D4E7E55" w14:textId="489F6E0E" w:rsidR="006C72AB" w:rsidRPr="00AF4C7B" w:rsidRDefault="006C72AB" w:rsidP="006C72AB">
            <w:pPr>
              <w:jc w:val="both"/>
              <w:rPr>
                <w:rFonts w:ascii="Times New Roman" w:eastAsia="Times New Roman" w:hAnsi="Times New Roman" w:cs="Times New Roman"/>
                <w:color w:val="000000" w:themeColor="text1"/>
                <w:sz w:val="24"/>
                <w:szCs w:val="24"/>
                <w:lang w:val="en-US" w:eastAsia="it-IT"/>
              </w:rPr>
            </w:pPr>
            <w:r w:rsidRPr="00AF4C7B">
              <w:rPr>
                <w:rFonts w:ascii="Times New Roman" w:eastAsia="Times New Roman" w:hAnsi="Times New Roman" w:cs="Times New Roman"/>
                <w:color w:val="000000" w:themeColor="text1"/>
                <w:sz w:val="24"/>
                <w:szCs w:val="24"/>
                <w:lang w:val="en-US" w:eastAsia="it-IT"/>
              </w:rPr>
              <w:t>Kronman MP, Zhou C, Mangione-Smith R. Bacterial prevalence and antimicrobial prescribing trends for acute respiratory tract infections. Pediatrics. 2014;134(4):e956-e965.</w:t>
            </w:r>
          </w:p>
        </w:tc>
        <w:tc>
          <w:tcPr>
            <w:tcW w:w="3255" w:type="dxa"/>
            <w:tcBorders>
              <w:top w:val="single" w:sz="4" w:space="0" w:color="auto"/>
              <w:left w:val="single" w:sz="4" w:space="0" w:color="auto"/>
              <w:bottom w:val="single" w:sz="4" w:space="0" w:color="auto"/>
              <w:right w:val="single" w:sz="4" w:space="0" w:color="auto"/>
            </w:tcBorders>
            <w:shd w:val="clear" w:color="auto" w:fill="auto"/>
          </w:tcPr>
          <w:p w14:paraId="0751493E" w14:textId="325B8053" w:rsidR="006C72AB" w:rsidRPr="00AF4C7B" w:rsidRDefault="006C72AB" w:rsidP="006C72AB">
            <w:pPr>
              <w:jc w:val="both"/>
              <w:rPr>
                <w:rFonts w:ascii="Times New Roman" w:eastAsia="Times New Roman" w:hAnsi="Times New Roman" w:cs="Times New Roman"/>
                <w:color w:val="000000" w:themeColor="text1"/>
                <w:sz w:val="24"/>
                <w:szCs w:val="24"/>
                <w:lang w:eastAsia="it-IT"/>
              </w:rPr>
            </w:pPr>
            <w:r w:rsidRPr="00306144">
              <w:rPr>
                <w:rFonts w:ascii="Times New Roman" w:eastAsia="Times New Roman" w:hAnsi="Times New Roman" w:cs="Times New Roman"/>
                <w:color w:val="000000"/>
                <w:sz w:val="24"/>
                <w:szCs w:val="24"/>
                <w:lang w:eastAsia="it-IT"/>
              </w:rPr>
              <w:t>Irrilevant topic</w:t>
            </w:r>
          </w:p>
        </w:tc>
      </w:tr>
      <w:tr w:rsidR="006C72AB" w:rsidRPr="004E7CF3" w14:paraId="36AB1A25" w14:textId="77777777" w:rsidTr="00FB4DD8">
        <w:tc>
          <w:tcPr>
            <w:tcW w:w="6663" w:type="dxa"/>
            <w:tcBorders>
              <w:top w:val="single" w:sz="4" w:space="0" w:color="auto"/>
              <w:left w:val="single" w:sz="4" w:space="0" w:color="auto"/>
              <w:bottom w:val="single" w:sz="4" w:space="0" w:color="auto"/>
              <w:right w:val="single" w:sz="4" w:space="0" w:color="auto"/>
            </w:tcBorders>
            <w:shd w:val="clear" w:color="auto" w:fill="auto"/>
          </w:tcPr>
          <w:p w14:paraId="69259B28" w14:textId="51EDB9F5" w:rsidR="006C72AB" w:rsidRPr="00AF4C7B" w:rsidRDefault="006C72AB" w:rsidP="006C72AB">
            <w:pPr>
              <w:jc w:val="both"/>
              <w:rPr>
                <w:rFonts w:ascii="Times New Roman" w:eastAsia="Times New Roman" w:hAnsi="Times New Roman" w:cs="Times New Roman"/>
                <w:color w:val="000000" w:themeColor="text1"/>
                <w:sz w:val="24"/>
                <w:szCs w:val="24"/>
                <w:lang w:val="en-US" w:eastAsia="it-IT"/>
              </w:rPr>
            </w:pPr>
            <w:r w:rsidRPr="00255679">
              <w:rPr>
                <w:rFonts w:ascii="Times New Roman" w:eastAsia="Times New Roman" w:hAnsi="Times New Roman" w:cs="Times New Roman"/>
                <w:color w:val="000000"/>
                <w:sz w:val="24"/>
                <w:szCs w:val="24"/>
                <w:lang w:val="en-US" w:eastAsia="it-IT"/>
              </w:rPr>
              <w:t xml:space="preserve">Dekker AR, Verheij TJ, van der Velden AW. Inappropriate antibiotic prescription for respiratory tract indications: most prominent in adult patients. </w:t>
            </w:r>
            <w:r w:rsidRPr="00255679">
              <w:rPr>
                <w:rFonts w:ascii="Times New Roman" w:eastAsia="Times New Roman" w:hAnsi="Times New Roman" w:cs="Times New Roman"/>
                <w:color w:val="000000"/>
                <w:sz w:val="24"/>
                <w:szCs w:val="24"/>
                <w:lang w:eastAsia="it-IT"/>
              </w:rPr>
              <w:t>Fam Pract. 2015;32(4):401-407.</w:t>
            </w:r>
          </w:p>
        </w:tc>
        <w:tc>
          <w:tcPr>
            <w:tcW w:w="3255" w:type="dxa"/>
            <w:tcBorders>
              <w:top w:val="single" w:sz="4" w:space="0" w:color="auto"/>
              <w:left w:val="single" w:sz="4" w:space="0" w:color="auto"/>
              <w:bottom w:val="single" w:sz="4" w:space="0" w:color="auto"/>
              <w:right w:val="single" w:sz="4" w:space="0" w:color="auto"/>
            </w:tcBorders>
            <w:shd w:val="clear" w:color="auto" w:fill="auto"/>
          </w:tcPr>
          <w:p w14:paraId="62BE395A" w14:textId="47FDD012" w:rsidR="006C72AB" w:rsidRPr="00AF4C7B" w:rsidRDefault="006C72AB" w:rsidP="006C72AB">
            <w:pPr>
              <w:jc w:val="both"/>
              <w:rPr>
                <w:rFonts w:ascii="Times New Roman" w:eastAsia="Times New Roman" w:hAnsi="Times New Roman" w:cs="Times New Roman"/>
                <w:color w:val="000000" w:themeColor="text1"/>
                <w:sz w:val="24"/>
                <w:szCs w:val="24"/>
                <w:lang w:eastAsia="it-IT"/>
              </w:rPr>
            </w:pPr>
            <w:r w:rsidRPr="00306144">
              <w:rPr>
                <w:rFonts w:ascii="Times New Roman" w:eastAsia="Times New Roman" w:hAnsi="Times New Roman" w:cs="Times New Roman"/>
                <w:color w:val="000000"/>
                <w:sz w:val="24"/>
                <w:szCs w:val="24"/>
                <w:lang w:eastAsia="it-IT"/>
              </w:rPr>
              <w:t>Irrilevant topic</w:t>
            </w:r>
          </w:p>
        </w:tc>
      </w:tr>
      <w:tr w:rsidR="006C72AB" w:rsidRPr="004E7CF3" w14:paraId="4813A8B2" w14:textId="77777777" w:rsidTr="00FB4DD8">
        <w:tc>
          <w:tcPr>
            <w:tcW w:w="6663" w:type="dxa"/>
            <w:tcBorders>
              <w:top w:val="single" w:sz="4" w:space="0" w:color="auto"/>
              <w:left w:val="single" w:sz="4" w:space="0" w:color="auto"/>
              <w:bottom w:val="single" w:sz="4" w:space="0" w:color="auto"/>
              <w:right w:val="single" w:sz="4" w:space="0" w:color="auto"/>
            </w:tcBorders>
            <w:shd w:val="clear" w:color="auto" w:fill="auto"/>
          </w:tcPr>
          <w:p w14:paraId="1BCD27B5" w14:textId="3237533F" w:rsidR="006C72AB" w:rsidRPr="00AF4C7B" w:rsidRDefault="006C72AB" w:rsidP="006C72AB">
            <w:pPr>
              <w:jc w:val="both"/>
              <w:rPr>
                <w:rFonts w:ascii="Times New Roman" w:eastAsia="Times New Roman" w:hAnsi="Times New Roman" w:cs="Times New Roman"/>
                <w:color w:val="000000" w:themeColor="text1"/>
                <w:sz w:val="24"/>
                <w:szCs w:val="24"/>
                <w:lang w:val="en-US" w:eastAsia="it-IT"/>
              </w:rPr>
            </w:pPr>
            <w:r w:rsidRPr="00255679">
              <w:rPr>
                <w:rFonts w:ascii="Times New Roman" w:eastAsia="Times New Roman" w:hAnsi="Times New Roman" w:cs="Times New Roman"/>
                <w:color w:val="000000"/>
                <w:sz w:val="24"/>
                <w:szCs w:val="24"/>
                <w:lang w:val="en-US" w:eastAsia="it-IT"/>
              </w:rPr>
              <w:t>Speakman J, Srinivasand S, Taggart L, et al. Index of suspicion. Pediatr Rev. 2013;34(10):465-473.</w:t>
            </w:r>
          </w:p>
        </w:tc>
        <w:tc>
          <w:tcPr>
            <w:tcW w:w="3255" w:type="dxa"/>
            <w:tcBorders>
              <w:top w:val="single" w:sz="4" w:space="0" w:color="auto"/>
              <w:left w:val="single" w:sz="4" w:space="0" w:color="auto"/>
              <w:bottom w:val="single" w:sz="4" w:space="0" w:color="auto"/>
              <w:right w:val="single" w:sz="4" w:space="0" w:color="auto"/>
            </w:tcBorders>
            <w:shd w:val="clear" w:color="auto" w:fill="auto"/>
          </w:tcPr>
          <w:p w14:paraId="2879147C" w14:textId="583BFD15" w:rsidR="006C72AB" w:rsidRPr="00AF4C7B" w:rsidRDefault="006C72AB" w:rsidP="006C72AB">
            <w:pPr>
              <w:jc w:val="both"/>
              <w:rPr>
                <w:rFonts w:ascii="Times New Roman" w:eastAsia="Times New Roman" w:hAnsi="Times New Roman" w:cs="Times New Roman"/>
                <w:color w:val="000000" w:themeColor="text1"/>
                <w:sz w:val="24"/>
                <w:szCs w:val="24"/>
                <w:lang w:eastAsia="it-IT"/>
              </w:rPr>
            </w:pPr>
            <w:r w:rsidRPr="00306144">
              <w:rPr>
                <w:rFonts w:ascii="Times New Roman" w:eastAsia="Times New Roman" w:hAnsi="Times New Roman" w:cs="Times New Roman"/>
                <w:color w:val="000000"/>
                <w:sz w:val="24"/>
                <w:szCs w:val="24"/>
                <w:lang w:eastAsia="it-IT"/>
              </w:rPr>
              <w:t>Irrilevant topic</w:t>
            </w:r>
          </w:p>
        </w:tc>
      </w:tr>
      <w:tr w:rsidR="006C72AB" w:rsidRPr="004E7CF3" w14:paraId="21DED8FB" w14:textId="77777777" w:rsidTr="00FB4DD8">
        <w:tc>
          <w:tcPr>
            <w:tcW w:w="6663" w:type="dxa"/>
            <w:tcBorders>
              <w:top w:val="single" w:sz="4" w:space="0" w:color="auto"/>
              <w:left w:val="single" w:sz="4" w:space="0" w:color="auto"/>
              <w:bottom w:val="single" w:sz="4" w:space="0" w:color="auto"/>
              <w:right w:val="single" w:sz="4" w:space="0" w:color="auto"/>
            </w:tcBorders>
            <w:shd w:val="clear" w:color="auto" w:fill="auto"/>
          </w:tcPr>
          <w:p w14:paraId="5E99D491" w14:textId="708AC491" w:rsidR="006C72AB" w:rsidRPr="00255679" w:rsidRDefault="006C72AB" w:rsidP="006C72AB">
            <w:pPr>
              <w:jc w:val="both"/>
              <w:rPr>
                <w:rFonts w:ascii="Times New Roman" w:eastAsia="Times New Roman" w:hAnsi="Times New Roman" w:cs="Times New Roman"/>
                <w:color w:val="000000"/>
                <w:sz w:val="24"/>
                <w:szCs w:val="24"/>
                <w:lang w:val="en-US" w:eastAsia="it-IT"/>
              </w:rPr>
            </w:pPr>
            <w:r w:rsidRPr="00255679">
              <w:rPr>
                <w:rFonts w:ascii="Times New Roman" w:eastAsia="Times New Roman" w:hAnsi="Times New Roman" w:cs="Times New Roman"/>
                <w:color w:val="000000"/>
                <w:sz w:val="24"/>
                <w:szCs w:val="24"/>
                <w:lang w:val="en-US" w:eastAsia="it-IT"/>
              </w:rPr>
              <w:t>Zhao SR, Griffin MR, Patterson BL, et al. Risk Factors for Outpatient Use of Antibiotics in Children with Acute Respiratory Illnesses. South Med J. 2017;110(3):172-180.</w:t>
            </w:r>
          </w:p>
        </w:tc>
        <w:tc>
          <w:tcPr>
            <w:tcW w:w="3255" w:type="dxa"/>
            <w:tcBorders>
              <w:top w:val="single" w:sz="4" w:space="0" w:color="auto"/>
              <w:left w:val="single" w:sz="4" w:space="0" w:color="auto"/>
              <w:bottom w:val="single" w:sz="4" w:space="0" w:color="auto"/>
              <w:right w:val="single" w:sz="4" w:space="0" w:color="auto"/>
            </w:tcBorders>
            <w:shd w:val="clear" w:color="auto" w:fill="auto"/>
          </w:tcPr>
          <w:p w14:paraId="4E7CB955" w14:textId="22AE20A6" w:rsidR="006C72AB" w:rsidRPr="00255679" w:rsidRDefault="006C72AB" w:rsidP="006C72AB">
            <w:pPr>
              <w:jc w:val="both"/>
              <w:rPr>
                <w:rFonts w:ascii="Times New Roman" w:eastAsia="Times New Roman" w:hAnsi="Times New Roman" w:cs="Times New Roman"/>
                <w:color w:val="000000"/>
                <w:sz w:val="24"/>
                <w:szCs w:val="24"/>
                <w:lang w:eastAsia="it-IT"/>
              </w:rPr>
            </w:pPr>
            <w:r w:rsidRPr="00306144">
              <w:rPr>
                <w:rFonts w:ascii="Times New Roman" w:eastAsia="Times New Roman" w:hAnsi="Times New Roman" w:cs="Times New Roman"/>
                <w:color w:val="000000"/>
                <w:sz w:val="24"/>
                <w:szCs w:val="24"/>
                <w:lang w:eastAsia="it-IT"/>
              </w:rPr>
              <w:t>Irrilevant topic</w:t>
            </w:r>
          </w:p>
        </w:tc>
      </w:tr>
      <w:tr w:rsidR="006C72AB" w:rsidRPr="004E7CF3" w14:paraId="0AC4BF33" w14:textId="77777777" w:rsidTr="00FB4DD8">
        <w:tc>
          <w:tcPr>
            <w:tcW w:w="6663" w:type="dxa"/>
            <w:tcBorders>
              <w:top w:val="single" w:sz="4" w:space="0" w:color="auto"/>
              <w:left w:val="single" w:sz="4" w:space="0" w:color="auto"/>
              <w:bottom w:val="single" w:sz="4" w:space="0" w:color="auto"/>
              <w:right w:val="single" w:sz="4" w:space="0" w:color="auto"/>
            </w:tcBorders>
            <w:shd w:val="clear" w:color="auto" w:fill="auto"/>
          </w:tcPr>
          <w:p w14:paraId="4A5AFF27" w14:textId="029EE827" w:rsidR="006C72AB" w:rsidRPr="00AF4C7B" w:rsidRDefault="006C72AB" w:rsidP="006C72AB">
            <w:pPr>
              <w:jc w:val="both"/>
              <w:rPr>
                <w:rFonts w:ascii="Times New Roman" w:hAnsi="Times New Roman" w:cs="Times New Roman"/>
                <w:sz w:val="24"/>
                <w:lang w:val="en-US"/>
              </w:rPr>
            </w:pPr>
            <w:r w:rsidRPr="00255679">
              <w:rPr>
                <w:rFonts w:ascii="Times New Roman" w:eastAsia="Times New Roman" w:hAnsi="Times New Roman" w:cs="Times New Roman"/>
                <w:color w:val="000000"/>
                <w:sz w:val="24"/>
                <w:szCs w:val="24"/>
                <w:lang w:val="en-US" w:eastAsia="it-IT"/>
              </w:rPr>
              <w:t xml:space="preserve">Lopatin AS, Ivanchenko OA, Soshnikov SS, Mullol J. Cyclamen europaeum improves the effect of oral antibiotics on exacerbations and recurrences of chronic rhinosinusitis: a real-life observational study (CHRONOS). </w:t>
            </w:r>
            <w:r w:rsidRPr="00AF4C7B">
              <w:rPr>
                <w:rFonts w:ascii="Times New Roman" w:eastAsia="Times New Roman" w:hAnsi="Times New Roman" w:cs="Times New Roman"/>
                <w:color w:val="000000"/>
                <w:sz w:val="24"/>
                <w:szCs w:val="24"/>
                <w:lang w:val="en-US" w:eastAsia="it-IT"/>
              </w:rPr>
              <w:t>Acta Otorhinolaryngol Ital. 2018;38(2):115-123.</w:t>
            </w:r>
          </w:p>
        </w:tc>
        <w:tc>
          <w:tcPr>
            <w:tcW w:w="3255" w:type="dxa"/>
            <w:tcBorders>
              <w:top w:val="single" w:sz="4" w:space="0" w:color="auto"/>
              <w:left w:val="single" w:sz="4" w:space="0" w:color="auto"/>
              <w:bottom w:val="single" w:sz="4" w:space="0" w:color="auto"/>
              <w:right w:val="single" w:sz="4" w:space="0" w:color="auto"/>
            </w:tcBorders>
            <w:shd w:val="clear" w:color="auto" w:fill="auto"/>
          </w:tcPr>
          <w:p w14:paraId="1FFB67AB" w14:textId="3683F41A" w:rsidR="006C72AB" w:rsidRPr="0008059E" w:rsidRDefault="006C72AB" w:rsidP="006C72AB">
            <w:pPr>
              <w:jc w:val="both"/>
              <w:rPr>
                <w:rFonts w:ascii="Times New Roman" w:hAnsi="Times New Roman" w:cs="Times New Roman"/>
                <w:sz w:val="24"/>
              </w:rPr>
            </w:pPr>
            <w:r w:rsidRPr="00306144">
              <w:rPr>
                <w:rFonts w:ascii="Times New Roman" w:eastAsia="Times New Roman" w:hAnsi="Times New Roman" w:cs="Times New Roman"/>
                <w:color w:val="000000"/>
                <w:sz w:val="24"/>
                <w:szCs w:val="24"/>
                <w:lang w:eastAsia="it-IT"/>
              </w:rPr>
              <w:t>Irrilevant topic</w:t>
            </w:r>
          </w:p>
        </w:tc>
      </w:tr>
      <w:tr w:rsidR="006A1E91" w:rsidRPr="004E7CF3" w14:paraId="77B03CF1" w14:textId="77777777" w:rsidTr="00EB0ABB">
        <w:trPr>
          <w:trHeight w:val="1127"/>
        </w:trPr>
        <w:tc>
          <w:tcPr>
            <w:tcW w:w="6663" w:type="dxa"/>
            <w:tcBorders>
              <w:top w:val="single" w:sz="4" w:space="0" w:color="auto"/>
              <w:left w:val="single" w:sz="4" w:space="0" w:color="auto"/>
              <w:bottom w:val="single" w:sz="4" w:space="0" w:color="auto"/>
              <w:right w:val="single" w:sz="4" w:space="0" w:color="auto"/>
            </w:tcBorders>
            <w:shd w:val="clear" w:color="auto" w:fill="auto"/>
          </w:tcPr>
          <w:p w14:paraId="19969120" w14:textId="583D6911" w:rsidR="006A1E91" w:rsidRPr="00C938E6" w:rsidRDefault="004F0357" w:rsidP="00AF4C7B">
            <w:pPr>
              <w:jc w:val="both"/>
              <w:rPr>
                <w:rFonts w:ascii="Times New Roman" w:eastAsia="Times New Roman" w:hAnsi="Times New Roman" w:cs="Times New Roman"/>
                <w:color w:val="000000"/>
                <w:sz w:val="24"/>
                <w:szCs w:val="24"/>
                <w:lang w:val="en-US" w:eastAsia="it-IT"/>
              </w:rPr>
            </w:pPr>
            <w:r w:rsidRPr="00C938E6">
              <w:rPr>
                <w:rFonts w:ascii="Times New Roman" w:eastAsia="Times New Roman" w:hAnsi="Times New Roman" w:cs="Times New Roman"/>
                <w:color w:val="000000"/>
                <w:sz w:val="24"/>
                <w:szCs w:val="24"/>
                <w:lang w:val="en-US" w:eastAsia="it-IT"/>
              </w:rPr>
              <w:t>Mösges R, Desrosiers M, Arvis P, Heldner S. Characterisation of patients receiving moxifloxacin for acute bacterial rhinosinusitis in clinical practice: results from an international, observational cohort study. PLoS One. 2013;8(4):e61927.</w:t>
            </w:r>
          </w:p>
        </w:tc>
        <w:tc>
          <w:tcPr>
            <w:tcW w:w="3255" w:type="dxa"/>
            <w:tcBorders>
              <w:top w:val="single" w:sz="4" w:space="0" w:color="auto"/>
              <w:left w:val="single" w:sz="4" w:space="0" w:color="auto"/>
              <w:bottom w:val="single" w:sz="4" w:space="0" w:color="auto"/>
              <w:right w:val="single" w:sz="4" w:space="0" w:color="auto"/>
            </w:tcBorders>
            <w:shd w:val="clear" w:color="auto" w:fill="auto"/>
          </w:tcPr>
          <w:p w14:paraId="087183BA" w14:textId="77777777" w:rsidR="00EB0ABB" w:rsidRDefault="006C72AB" w:rsidP="00AF4C7B">
            <w:pPr>
              <w:jc w:val="both"/>
              <w:rPr>
                <w:rFonts w:ascii="Times New Roman" w:eastAsia="Times New Roman" w:hAnsi="Times New Roman" w:cs="Times New Roman"/>
                <w:color w:val="000000"/>
                <w:sz w:val="24"/>
                <w:szCs w:val="24"/>
                <w:lang w:eastAsia="it-IT"/>
              </w:rPr>
            </w:pPr>
            <w:r>
              <w:rPr>
                <w:rFonts w:ascii="Times New Roman" w:eastAsia="Times New Roman" w:hAnsi="Times New Roman" w:cs="Times New Roman"/>
                <w:color w:val="000000"/>
                <w:sz w:val="24"/>
                <w:szCs w:val="24"/>
                <w:lang w:eastAsia="it-IT"/>
              </w:rPr>
              <w:t>Adult</w:t>
            </w:r>
          </w:p>
          <w:p w14:paraId="404A2668" w14:textId="48D855BD" w:rsidR="006C72AB" w:rsidRPr="00C938E6" w:rsidRDefault="006C72AB" w:rsidP="00AF4C7B">
            <w:pPr>
              <w:jc w:val="both"/>
              <w:rPr>
                <w:rFonts w:ascii="Times New Roman" w:eastAsia="Times New Roman" w:hAnsi="Times New Roman" w:cs="Times New Roman"/>
                <w:color w:val="000000"/>
                <w:sz w:val="24"/>
                <w:szCs w:val="24"/>
                <w:lang w:eastAsia="it-IT"/>
              </w:rPr>
            </w:pPr>
            <w:r>
              <w:rPr>
                <w:rFonts w:ascii="Times New Roman" w:eastAsia="Times New Roman" w:hAnsi="Times New Roman" w:cs="Times New Roman"/>
                <w:color w:val="000000"/>
                <w:sz w:val="24"/>
                <w:szCs w:val="24"/>
                <w:lang w:eastAsia="it-IT"/>
              </w:rPr>
              <w:t>Post-marketing study</w:t>
            </w:r>
          </w:p>
        </w:tc>
      </w:tr>
      <w:tr w:rsidR="006C72AB" w:rsidRPr="00EB0ABB" w14:paraId="2FE46797" w14:textId="77777777" w:rsidTr="00EB0ABB">
        <w:trPr>
          <w:trHeight w:val="704"/>
        </w:trPr>
        <w:tc>
          <w:tcPr>
            <w:tcW w:w="6663" w:type="dxa"/>
            <w:tcBorders>
              <w:top w:val="single" w:sz="4" w:space="0" w:color="auto"/>
              <w:left w:val="single" w:sz="4" w:space="0" w:color="auto"/>
              <w:bottom w:val="single" w:sz="4" w:space="0" w:color="auto"/>
              <w:right w:val="single" w:sz="4" w:space="0" w:color="auto"/>
            </w:tcBorders>
            <w:shd w:val="clear" w:color="auto" w:fill="auto"/>
          </w:tcPr>
          <w:p w14:paraId="0798DF8D" w14:textId="76808F7E" w:rsidR="006C72AB" w:rsidRPr="00C938E6" w:rsidRDefault="006C72AB" w:rsidP="006C72AB">
            <w:pPr>
              <w:pStyle w:val="Titolo4"/>
              <w:shd w:val="clear" w:color="auto" w:fill="FFFFFF"/>
              <w:spacing w:before="0" w:beforeAutospacing="0" w:after="144" w:afterAutospacing="0"/>
              <w:outlineLvl w:val="3"/>
              <w:rPr>
                <w:b w:val="0"/>
                <w:bCs w:val="0"/>
                <w:color w:val="000000"/>
                <w:lang w:val="en-US"/>
              </w:rPr>
            </w:pPr>
            <w:r w:rsidRPr="00C938E6">
              <w:rPr>
                <w:b w:val="0"/>
                <w:bCs w:val="0"/>
                <w:color w:val="000000"/>
              </w:rPr>
              <w:t xml:space="preserve">R Deepa, R Jyothi, H P Pundarikaksha, B Jagannath. </w:t>
            </w:r>
            <w:r w:rsidRPr="00C938E6">
              <w:rPr>
                <w:b w:val="0"/>
                <w:bCs w:val="0"/>
                <w:color w:val="000000"/>
                <w:lang w:val="en-US"/>
              </w:rPr>
              <w:t xml:space="preserve">A study on the drug prescribing pattern in para-nasal sinusitis at a tertiary care hospital. </w:t>
            </w:r>
            <w:hyperlink r:id="rId10" w:history="1">
              <w:r w:rsidRPr="00C938E6">
                <w:rPr>
                  <w:b w:val="0"/>
                  <w:color w:val="000000"/>
                  <w:lang w:val="en-US"/>
                </w:rPr>
                <w:t>Natl J Physiol Pharm Pharmacol</w:t>
              </w:r>
            </w:hyperlink>
            <w:r w:rsidRPr="00C938E6">
              <w:rPr>
                <w:b w:val="0"/>
                <w:bCs w:val="0"/>
                <w:color w:val="000000"/>
                <w:lang w:val="en-US"/>
              </w:rPr>
              <w:t>. 2014; 4(3): 182-186</w:t>
            </w:r>
          </w:p>
        </w:tc>
        <w:tc>
          <w:tcPr>
            <w:tcW w:w="3255" w:type="dxa"/>
            <w:tcBorders>
              <w:top w:val="single" w:sz="4" w:space="0" w:color="auto"/>
              <w:left w:val="single" w:sz="4" w:space="0" w:color="auto"/>
              <w:bottom w:val="single" w:sz="4" w:space="0" w:color="auto"/>
              <w:right w:val="single" w:sz="4" w:space="0" w:color="auto"/>
            </w:tcBorders>
            <w:shd w:val="clear" w:color="auto" w:fill="auto"/>
          </w:tcPr>
          <w:p w14:paraId="0EC4D322" w14:textId="1D85E29D" w:rsidR="006C72AB" w:rsidRPr="00C938E6" w:rsidRDefault="006C72AB" w:rsidP="006C72AB">
            <w:pPr>
              <w:jc w:val="both"/>
              <w:rPr>
                <w:rFonts w:ascii="Times New Roman" w:eastAsia="Times New Roman" w:hAnsi="Times New Roman" w:cs="Times New Roman"/>
                <w:color w:val="000000"/>
                <w:sz w:val="24"/>
                <w:szCs w:val="24"/>
                <w:lang w:val="en-GB" w:eastAsia="it-IT"/>
              </w:rPr>
            </w:pPr>
            <w:r w:rsidRPr="002838EA">
              <w:rPr>
                <w:rFonts w:ascii="Times New Roman" w:eastAsia="Times New Roman" w:hAnsi="Times New Roman" w:cs="Times New Roman"/>
                <w:color w:val="000000"/>
                <w:sz w:val="24"/>
                <w:szCs w:val="24"/>
                <w:lang w:eastAsia="it-IT"/>
              </w:rPr>
              <w:t>Irrilevant topic</w:t>
            </w:r>
          </w:p>
        </w:tc>
      </w:tr>
      <w:tr w:rsidR="006C72AB" w:rsidRPr="00EB0ABB" w14:paraId="1CFEE8DF" w14:textId="77777777" w:rsidTr="00EB0ABB">
        <w:trPr>
          <w:trHeight w:val="704"/>
        </w:trPr>
        <w:tc>
          <w:tcPr>
            <w:tcW w:w="6663" w:type="dxa"/>
            <w:tcBorders>
              <w:top w:val="single" w:sz="4" w:space="0" w:color="auto"/>
              <w:left w:val="single" w:sz="4" w:space="0" w:color="auto"/>
              <w:bottom w:val="single" w:sz="4" w:space="0" w:color="auto"/>
              <w:right w:val="single" w:sz="4" w:space="0" w:color="auto"/>
            </w:tcBorders>
            <w:shd w:val="clear" w:color="auto" w:fill="auto"/>
          </w:tcPr>
          <w:p w14:paraId="4C2C9E1C" w14:textId="3A050C03" w:rsidR="006C72AB" w:rsidRPr="00FA615B" w:rsidRDefault="006C72AB" w:rsidP="006C72AB">
            <w:pPr>
              <w:pStyle w:val="Titolo4"/>
              <w:shd w:val="clear" w:color="auto" w:fill="FFFFFF"/>
              <w:spacing w:before="0" w:beforeAutospacing="0" w:after="144" w:afterAutospacing="0"/>
              <w:outlineLvl w:val="3"/>
              <w:rPr>
                <w:b w:val="0"/>
                <w:bCs w:val="0"/>
                <w:color w:val="000000"/>
                <w:lang w:val="en-GB"/>
              </w:rPr>
            </w:pPr>
            <w:r w:rsidRPr="00C938E6">
              <w:rPr>
                <w:b w:val="0"/>
                <w:bCs w:val="0"/>
                <w:color w:val="000000"/>
                <w:lang w:val="en-GB"/>
              </w:rPr>
              <w:t xml:space="preserve">Seresirikachorn K, Chetthanon T, Suwansirisuk T, et al. Low-dose macrolides for treating pediatric rhinosinusitis: A retrospective study and literature review. </w:t>
            </w:r>
            <w:r w:rsidRPr="00FA615B">
              <w:rPr>
                <w:b w:val="0"/>
                <w:bCs w:val="0"/>
                <w:color w:val="000000"/>
                <w:lang w:val="en-GB"/>
              </w:rPr>
              <w:t xml:space="preserve">SAGE Open Med. 2020;8: Published 2020 Jun 30. </w:t>
            </w:r>
          </w:p>
        </w:tc>
        <w:tc>
          <w:tcPr>
            <w:tcW w:w="3255" w:type="dxa"/>
            <w:tcBorders>
              <w:top w:val="single" w:sz="4" w:space="0" w:color="auto"/>
              <w:left w:val="single" w:sz="4" w:space="0" w:color="auto"/>
              <w:bottom w:val="single" w:sz="4" w:space="0" w:color="auto"/>
              <w:right w:val="single" w:sz="4" w:space="0" w:color="auto"/>
            </w:tcBorders>
            <w:shd w:val="clear" w:color="auto" w:fill="auto"/>
          </w:tcPr>
          <w:p w14:paraId="66BA87F6" w14:textId="7CBE2D2C" w:rsidR="006C72AB" w:rsidRPr="00C938E6" w:rsidRDefault="006C72AB" w:rsidP="006C72AB">
            <w:pPr>
              <w:jc w:val="both"/>
              <w:rPr>
                <w:rFonts w:ascii="Times New Roman" w:eastAsia="Times New Roman" w:hAnsi="Times New Roman" w:cs="Times New Roman"/>
                <w:color w:val="000000"/>
                <w:sz w:val="24"/>
                <w:szCs w:val="24"/>
                <w:lang w:val="en-GB" w:eastAsia="it-IT"/>
              </w:rPr>
            </w:pPr>
            <w:r w:rsidRPr="002838EA">
              <w:rPr>
                <w:rFonts w:ascii="Times New Roman" w:eastAsia="Times New Roman" w:hAnsi="Times New Roman" w:cs="Times New Roman"/>
                <w:color w:val="000000"/>
                <w:sz w:val="24"/>
                <w:szCs w:val="24"/>
                <w:lang w:eastAsia="it-IT"/>
              </w:rPr>
              <w:t>Irrilevant topic</w:t>
            </w:r>
          </w:p>
        </w:tc>
      </w:tr>
      <w:tr w:rsidR="006C72AB" w:rsidRPr="00EB0ABB" w14:paraId="7E2F2C94" w14:textId="77777777" w:rsidTr="00EB0ABB">
        <w:trPr>
          <w:trHeight w:val="704"/>
        </w:trPr>
        <w:tc>
          <w:tcPr>
            <w:tcW w:w="6663" w:type="dxa"/>
            <w:tcBorders>
              <w:top w:val="single" w:sz="4" w:space="0" w:color="auto"/>
              <w:left w:val="single" w:sz="4" w:space="0" w:color="auto"/>
              <w:bottom w:val="single" w:sz="4" w:space="0" w:color="auto"/>
              <w:right w:val="single" w:sz="4" w:space="0" w:color="auto"/>
            </w:tcBorders>
            <w:shd w:val="clear" w:color="auto" w:fill="auto"/>
          </w:tcPr>
          <w:p w14:paraId="3C38B3DD" w14:textId="05AC0C78" w:rsidR="006C72AB" w:rsidRPr="00C938E6" w:rsidRDefault="006C72AB" w:rsidP="006C72AB">
            <w:pPr>
              <w:pStyle w:val="Titolo4"/>
              <w:shd w:val="clear" w:color="auto" w:fill="FFFFFF"/>
              <w:spacing w:before="0" w:beforeAutospacing="0" w:after="144" w:afterAutospacing="0"/>
              <w:outlineLvl w:val="3"/>
              <w:rPr>
                <w:b w:val="0"/>
                <w:bCs w:val="0"/>
                <w:color w:val="000000"/>
                <w:lang w:val="en-GB"/>
              </w:rPr>
            </w:pPr>
            <w:r w:rsidRPr="00C938E6">
              <w:rPr>
                <w:b w:val="0"/>
                <w:bCs w:val="0"/>
                <w:color w:val="000000"/>
                <w:lang w:val="en-GB"/>
              </w:rPr>
              <w:t>Zhao Q, Yu L, Jin P, Ma W, Duan S, Luo H. A comprehensive investigation of the demographics, treatments, comorbidities, and disease burden of chronic rhinosinusitis with nasal polyposis patients: a descriptive analysis. Ann Transl Med. 2022 Feb;10(3):150.</w:t>
            </w:r>
          </w:p>
        </w:tc>
        <w:tc>
          <w:tcPr>
            <w:tcW w:w="3255" w:type="dxa"/>
            <w:tcBorders>
              <w:top w:val="single" w:sz="4" w:space="0" w:color="auto"/>
              <w:left w:val="single" w:sz="4" w:space="0" w:color="auto"/>
              <w:bottom w:val="single" w:sz="4" w:space="0" w:color="auto"/>
              <w:right w:val="single" w:sz="4" w:space="0" w:color="auto"/>
            </w:tcBorders>
            <w:shd w:val="clear" w:color="auto" w:fill="auto"/>
          </w:tcPr>
          <w:p w14:paraId="6658F801" w14:textId="430DAA0D" w:rsidR="006C72AB" w:rsidRPr="00C938E6" w:rsidRDefault="006C72AB" w:rsidP="006C72AB">
            <w:pPr>
              <w:jc w:val="both"/>
              <w:rPr>
                <w:rFonts w:ascii="Times New Roman" w:eastAsia="Times New Roman" w:hAnsi="Times New Roman" w:cs="Times New Roman"/>
                <w:color w:val="000000"/>
                <w:sz w:val="24"/>
                <w:szCs w:val="24"/>
                <w:lang w:val="en-GB" w:eastAsia="it-IT"/>
              </w:rPr>
            </w:pPr>
            <w:r w:rsidRPr="002838EA">
              <w:rPr>
                <w:rFonts w:ascii="Times New Roman" w:eastAsia="Times New Roman" w:hAnsi="Times New Roman" w:cs="Times New Roman"/>
                <w:color w:val="000000"/>
                <w:sz w:val="24"/>
                <w:szCs w:val="24"/>
                <w:lang w:eastAsia="it-IT"/>
              </w:rPr>
              <w:t>Irrilevant topic</w:t>
            </w:r>
          </w:p>
        </w:tc>
      </w:tr>
      <w:tr w:rsidR="006C72AB" w:rsidRPr="0054100C" w14:paraId="69ECC1F8" w14:textId="77777777" w:rsidTr="00EB0ABB">
        <w:trPr>
          <w:trHeight w:val="704"/>
        </w:trPr>
        <w:tc>
          <w:tcPr>
            <w:tcW w:w="6663" w:type="dxa"/>
            <w:tcBorders>
              <w:top w:val="single" w:sz="4" w:space="0" w:color="auto"/>
              <w:left w:val="single" w:sz="4" w:space="0" w:color="auto"/>
              <w:bottom w:val="single" w:sz="4" w:space="0" w:color="auto"/>
              <w:right w:val="single" w:sz="4" w:space="0" w:color="auto"/>
            </w:tcBorders>
            <w:shd w:val="clear" w:color="auto" w:fill="auto"/>
          </w:tcPr>
          <w:p w14:paraId="05D19011" w14:textId="170C7216" w:rsidR="006C72AB" w:rsidRPr="00C938E6" w:rsidRDefault="006C72AB" w:rsidP="006C72AB">
            <w:pPr>
              <w:pStyle w:val="Titolo4"/>
              <w:shd w:val="clear" w:color="auto" w:fill="FFFFFF"/>
              <w:spacing w:before="0" w:beforeAutospacing="0" w:after="144" w:afterAutospacing="0"/>
              <w:outlineLvl w:val="3"/>
              <w:rPr>
                <w:b w:val="0"/>
                <w:bCs w:val="0"/>
                <w:color w:val="000000"/>
                <w:lang w:val="en-GB"/>
              </w:rPr>
            </w:pPr>
            <w:r w:rsidRPr="00C938E6">
              <w:rPr>
                <w:b w:val="0"/>
                <w:bCs w:val="0"/>
                <w:color w:val="000000"/>
                <w:lang w:val="en-GB"/>
              </w:rPr>
              <w:lastRenderedPageBreak/>
              <w:t>Veskitkul J, Vichyanond P, Pacharn P, Visitsunthorn N, Jirapongsananuruk O. Clinical characteristics of recurrent acute rhinosinusitis in children. Asian Pac J Allergy Immunol. 2015 Dec;33(4):276-80.</w:t>
            </w:r>
          </w:p>
        </w:tc>
        <w:tc>
          <w:tcPr>
            <w:tcW w:w="3255" w:type="dxa"/>
            <w:tcBorders>
              <w:top w:val="single" w:sz="4" w:space="0" w:color="auto"/>
              <w:left w:val="single" w:sz="4" w:space="0" w:color="auto"/>
              <w:bottom w:val="single" w:sz="4" w:space="0" w:color="auto"/>
              <w:right w:val="single" w:sz="4" w:space="0" w:color="auto"/>
            </w:tcBorders>
            <w:shd w:val="clear" w:color="auto" w:fill="auto"/>
          </w:tcPr>
          <w:p w14:paraId="5390828A" w14:textId="1E6FA12D" w:rsidR="006C72AB" w:rsidRPr="00C938E6" w:rsidRDefault="006C72AB" w:rsidP="006C72AB">
            <w:pPr>
              <w:jc w:val="both"/>
              <w:rPr>
                <w:rFonts w:ascii="Times New Roman" w:eastAsia="Times New Roman" w:hAnsi="Times New Roman" w:cs="Times New Roman"/>
                <w:color w:val="000000"/>
                <w:sz w:val="24"/>
                <w:szCs w:val="24"/>
                <w:lang w:eastAsia="it-IT"/>
              </w:rPr>
            </w:pPr>
            <w:r w:rsidRPr="004D7DC3">
              <w:rPr>
                <w:rFonts w:ascii="Times New Roman" w:eastAsia="Times New Roman" w:hAnsi="Times New Roman" w:cs="Times New Roman"/>
                <w:color w:val="000000"/>
                <w:sz w:val="24"/>
                <w:szCs w:val="24"/>
                <w:lang w:eastAsia="it-IT"/>
              </w:rPr>
              <w:t>Irrilevant topic</w:t>
            </w:r>
          </w:p>
        </w:tc>
      </w:tr>
      <w:tr w:rsidR="006C72AB" w:rsidRPr="0054100C" w14:paraId="2537C313" w14:textId="77777777" w:rsidTr="00EB0ABB">
        <w:trPr>
          <w:trHeight w:val="704"/>
        </w:trPr>
        <w:tc>
          <w:tcPr>
            <w:tcW w:w="6663" w:type="dxa"/>
            <w:tcBorders>
              <w:top w:val="single" w:sz="4" w:space="0" w:color="auto"/>
              <w:left w:val="single" w:sz="4" w:space="0" w:color="auto"/>
              <w:bottom w:val="single" w:sz="4" w:space="0" w:color="auto"/>
              <w:right w:val="single" w:sz="4" w:space="0" w:color="auto"/>
            </w:tcBorders>
            <w:shd w:val="clear" w:color="auto" w:fill="auto"/>
          </w:tcPr>
          <w:p w14:paraId="4C6D4AF0" w14:textId="38345BA4" w:rsidR="006C72AB" w:rsidRPr="00C938E6" w:rsidRDefault="006C72AB" w:rsidP="006C72AB">
            <w:pPr>
              <w:pStyle w:val="Titolo4"/>
              <w:shd w:val="clear" w:color="auto" w:fill="FFFFFF"/>
              <w:spacing w:before="0" w:beforeAutospacing="0" w:after="144" w:afterAutospacing="0"/>
              <w:outlineLvl w:val="3"/>
              <w:rPr>
                <w:b w:val="0"/>
                <w:bCs w:val="0"/>
                <w:color w:val="000000"/>
                <w:lang w:val="en-GB"/>
              </w:rPr>
            </w:pPr>
            <w:r w:rsidRPr="00C938E6">
              <w:rPr>
                <w:b w:val="0"/>
                <w:bCs w:val="0"/>
                <w:color w:val="000000"/>
                <w:lang w:val="en-GB"/>
              </w:rPr>
              <w:t>Poachanukoon O, Tangsathapornpong A, Tanuchit S. A Comparison of Cefditoren Pivoxil 8-12 mg/kg/day and Cefditoren Pivoxil 16-20 mg/kg/day in Treatment of Children With Acute Presumed Bacterial Rhinosinusitis: A Prospective, Randomized, Investigator-Blinded, Parallel-Group Study. Clin Exp Otorhinolaryngol. 2015 Jun;8(2):129-35</w:t>
            </w:r>
          </w:p>
        </w:tc>
        <w:tc>
          <w:tcPr>
            <w:tcW w:w="3255" w:type="dxa"/>
            <w:tcBorders>
              <w:top w:val="single" w:sz="4" w:space="0" w:color="auto"/>
              <w:left w:val="single" w:sz="4" w:space="0" w:color="auto"/>
              <w:bottom w:val="single" w:sz="4" w:space="0" w:color="auto"/>
              <w:right w:val="single" w:sz="4" w:space="0" w:color="auto"/>
            </w:tcBorders>
            <w:shd w:val="clear" w:color="auto" w:fill="auto"/>
          </w:tcPr>
          <w:p w14:paraId="17E0C6CF" w14:textId="47840CC6" w:rsidR="006C72AB" w:rsidRPr="00C938E6" w:rsidRDefault="006C72AB" w:rsidP="006C72AB">
            <w:pPr>
              <w:jc w:val="both"/>
              <w:rPr>
                <w:rFonts w:ascii="Times New Roman" w:eastAsia="Times New Roman" w:hAnsi="Times New Roman" w:cs="Times New Roman"/>
                <w:color w:val="000000"/>
                <w:sz w:val="24"/>
                <w:szCs w:val="24"/>
                <w:lang w:val="en-GB" w:eastAsia="it-IT"/>
              </w:rPr>
            </w:pPr>
            <w:r w:rsidRPr="004D7DC3">
              <w:rPr>
                <w:rFonts w:ascii="Times New Roman" w:eastAsia="Times New Roman" w:hAnsi="Times New Roman" w:cs="Times New Roman"/>
                <w:color w:val="000000"/>
                <w:sz w:val="24"/>
                <w:szCs w:val="24"/>
                <w:lang w:eastAsia="it-IT"/>
              </w:rPr>
              <w:t>Irrilevant topic</w:t>
            </w:r>
          </w:p>
        </w:tc>
      </w:tr>
    </w:tbl>
    <w:p w14:paraId="25A45924" w14:textId="6B89DCB6" w:rsidR="00CE4485" w:rsidRPr="0054100C" w:rsidRDefault="00CE4485" w:rsidP="00E5635C">
      <w:pPr>
        <w:jc w:val="both"/>
        <w:rPr>
          <w:rFonts w:ascii="Times New Roman" w:hAnsi="Times New Roman" w:cs="Times New Roman"/>
          <w:b/>
          <w:bCs/>
          <w:sz w:val="24"/>
          <w:szCs w:val="24"/>
        </w:rPr>
      </w:pPr>
    </w:p>
    <w:sectPr w:rsidR="00CE4485" w:rsidRPr="0054100C" w:rsidSect="00523A11">
      <w:pgSz w:w="11907" w:h="16839" w:code="9"/>
      <w:pgMar w:top="1418" w:right="708" w:bottom="709" w:left="70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19B510" w14:textId="77777777" w:rsidR="004C0604" w:rsidRDefault="004C0604" w:rsidP="00CE4485">
      <w:pPr>
        <w:spacing w:after="0" w:line="240" w:lineRule="auto"/>
      </w:pPr>
      <w:r>
        <w:separator/>
      </w:r>
    </w:p>
  </w:endnote>
  <w:endnote w:type="continuationSeparator" w:id="0">
    <w:p w14:paraId="1C6F7D21" w14:textId="77777777" w:rsidR="004C0604" w:rsidRDefault="004C0604" w:rsidP="00CE44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8DFA44" w14:textId="77777777" w:rsidR="004C0604" w:rsidRDefault="004C0604" w:rsidP="00CE4485">
      <w:pPr>
        <w:spacing w:after="0" w:line="240" w:lineRule="auto"/>
      </w:pPr>
      <w:r>
        <w:separator/>
      </w:r>
    </w:p>
  </w:footnote>
  <w:footnote w:type="continuationSeparator" w:id="0">
    <w:p w14:paraId="2E7F7330" w14:textId="77777777" w:rsidR="004C0604" w:rsidRDefault="004C0604" w:rsidP="00CE448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E17A2B"/>
    <w:multiLevelType w:val="multilevel"/>
    <w:tmpl w:val="509E4614"/>
    <w:lvl w:ilvl="0">
      <w:start w:val="1"/>
      <w:numFmt w:val="decimal"/>
      <w:lvlText w:val="%1."/>
      <w:lvlJc w:val="left"/>
      <w:pPr>
        <w:ind w:left="720" w:hanging="360"/>
      </w:pPr>
      <w:rPr>
        <w:rFonts w:ascii="Times New Roman" w:hAnsi="Times New Roman" w:cs="Times New Roman"/>
        <w:strike w:val="0"/>
        <w:dstrike w:val="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51B114D"/>
    <w:multiLevelType w:val="hybridMultilevel"/>
    <w:tmpl w:val="DBF26E7E"/>
    <w:lvl w:ilvl="0" w:tplc="C56EC434">
      <w:start w:val="1"/>
      <w:numFmt w:val="bullet"/>
      <w:lvlText w:val="-"/>
      <w:lvlJc w:val="left"/>
      <w:pPr>
        <w:ind w:left="-6368" w:hanging="360"/>
      </w:pPr>
      <w:rPr>
        <w:rFonts w:ascii="Times New Roman" w:hAnsi="Times New Roman" w:cs="Times New Roman" w:hint="default"/>
      </w:rPr>
    </w:lvl>
    <w:lvl w:ilvl="1" w:tplc="04100019" w:tentative="1">
      <w:start w:val="1"/>
      <w:numFmt w:val="lowerLetter"/>
      <w:lvlText w:val="%2."/>
      <w:lvlJc w:val="left"/>
      <w:pPr>
        <w:ind w:left="-5648" w:hanging="360"/>
      </w:pPr>
    </w:lvl>
    <w:lvl w:ilvl="2" w:tplc="0410001B" w:tentative="1">
      <w:start w:val="1"/>
      <w:numFmt w:val="lowerRoman"/>
      <w:lvlText w:val="%3."/>
      <w:lvlJc w:val="right"/>
      <w:pPr>
        <w:ind w:left="-4928" w:hanging="180"/>
      </w:pPr>
    </w:lvl>
    <w:lvl w:ilvl="3" w:tplc="0410000F" w:tentative="1">
      <w:start w:val="1"/>
      <w:numFmt w:val="decimal"/>
      <w:lvlText w:val="%4."/>
      <w:lvlJc w:val="left"/>
      <w:pPr>
        <w:ind w:left="-4208" w:hanging="360"/>
      </w:pPr>
    </w:lvl>
    <w:lvl w:ilvl="4" w:tplc="04100019" w:tentative="1">
      <w:start w:val="1"/>
      <w:numFmt w:val="lowerLetter"/>
      <w:lvlText w:val="%5."/>
      <w:lvlJc w:val="left"/>
      <w:pPr>
        <w:ind w:left="-3488" w:hanging="360"/>
      </w:pPr>
    </w:lvl>
    <w:lvl w:ilvl="5" w:tplc="0410001B" w:tentative="1">
      <w:start w:val="1"/>
      <w:numFmt w:val="lowerRoman"/>
      <w:lvlText w:val="%6."/>
      <w:lvlJc w:val="right"/>
      <w:pPr>
        <w:ind w:left="-2768" w:hanging="180"/>
      </w:pPr>
    </w:lvl>
    <w:lvl w:ilvl="6" w:tplc="0410000F" w:tentative="1">
      <w:start w:val="1"/>
      <w:numFmt w:val="decimal"/>
      <w:lvlText w:val="%7."/>
      <w:lvlJc w:val="left"/>
      <w:pPr>
        <w:ind w:left="-2048" w:hanging="360"/>
      </w:pPr>
    </w:lvl>
    <w:lvl w:ilvl="7" w:tplc="04100019" w:tentative="1">
      <w:start w:val="1"/>
      <w:numFmt w:val="lowerLetter"/>
      <w:lvlText w:val="%8."/>
      <w:lvlJc w:val="left"/>
      <w:pPr>
        <w:ind w:left="-1328" w:hanging="360"/>
      </w:pPr>
    </w:lvl>
    <w:lvl w:ilvl="8" w:tplc="0410001B" w:tentative="1">
      <w:start w:val="1"/>
      <w:numFmt w:val="lowerRoman"/>
      <w:lvlText w:val="%9."/>
      <w:lvlJc w:val="right"/>
      <w:pPr>
        <w:ind w:left="-608" w:hanging="180"/>
      </w:pPr>
    </w:lvl>
  </w:abstractNum>
  <w:abstractNum w:abstractNumId="2" w15:restartNumberingAfterBreak="0">
    <w:nsid w:val="1DD5264B"/>
    <w:multiLevelType w:val="hybridMultilevel"/>
    <w:tmpl w:val="F8628826"/>
    <w:lvl w:ilvl="0" w:tplc="C58E8286">
      <w:numFmt w:val="bullet"/>
      <w:lvlText w:val="-"/>
      <w:lvlJc w:val="left"/>
      <w:pPr>
        <w:ind w:left="720" w:hanging="360"/>
      </w:pPr>
      <w:rPr>
        <w:rFonts w:ascii="Calibri" w:eastAsiaTheme="minorHAnsi" w:hAnsi="Calibri" w:cs="Calibri" w:hint="default"/>
        <w:b/>
        <w:color w:val="FF0000"/>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3" w15:restartNumberingAfterBreak="0">
    <w:nsid w:val="28C96D49"/>
    <w:multiLevelType w:val="hybridMultilevel"/>
    <w:tmpl w:val="24FC4AB4"/>
    <w:lvl w:ilvl="0" w:tplc="0410000D">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4" w15:restartNumberingAfterBreak="0">
    <w:nsid w:val="38764D09"/>
    <w:multiLevelType w:val="hybridMultilevel"/>
    <w:tmpl w:val="2902B96A"/>
    <w:lvl w:ilvl="0" w:tplc="0410000F">
      <w:start w:val="1"/>
      <w:numFmt w:val="decimal"/>
      <w:lvlText w:val="%1."/>
      <w:lvlJc w:val="left"/>
      <w:pPr>
        <w:ind w:left="-6368" w:hanging="360"/>
      </w:pPr>
    </w:lvl>
    <w:lvl w:ilvl="1" w:tplc="04100019" w:tentative="1">
      <w:start w:val="1"/>
      <w:numFmt w:val="lowerLetter"/>
      <w:lvlText w:val="%2."/>
      <w:lvlJc w:val="left"/>
      <w:pPr>
        <w:ind w:left="-5648" w:hanging="360"/>
      </w:pPr>
    </w:lvl>
    <w:lvl w:ilvl="2" w:tplc="0410001B" w:tentative="1">
      <w:start w:val="1"/>
      <w:numFmt w:val="lowerRoman"/>
      <w:lvlText w:val="%3."/>
      <w:lvlJc w:val="right"/>
      <w:pPr>
        <w:ind w:left="-4928" w:hanging="180"/>
      </w:pPr>
    </w:lvl>
    <w:lvl w:ilvl="3" w:tplc="0410000F" w:tentative="1">
      <w:start w:val="1"/>
      <w:numFmt w:val="decimal"/>
      <w:lvlText w:val="%4."/>
      <w:lvlJc w:val="left"/>
      <w:pPr>
        <w:ind w:left="-4208" w:hanging="360"/>
      </w:pPr>
    </w:lvl>
    <w:lvl w:ilvl="4" w:tplc="04100019" w:tentative="1">
      <w:start w:val="1"/>
      <w:numFmt w:val="lowerLetter"/>
      <w:lvlText w:val="%5."/>
      <w:lvlJc w:val="left"/>
      <w:pPr>
        <w:ind w:left="-3488" w:hanging="360"/>
      </w:pPr>
    </w:lvl>
    <w:lvl w:ilvl="5" w:tplc="0410001B" w:tentative="1">
      <w:start w:val="1"/>
      <w:numFmt w:val="lowerRoman"/>
      <w:lvlText w:val="%6."/>
      <w:lvlJc w:val="right"/>
      <w:pPr>
        <w:ind w:left="-2768" w:hanging="180"/>
      </w:pPr>
    </w:lvl>
    <w:lvl w:ilvl="6" w:tplc="0410000F" w:tentative="1">
      <w:start w:val="1"/>
      <w:numFmt w:val="decimal"/>
      <w:lvlText w:val="%7."/>
      <w:lvlJc w:val="left"/>
      <w:pPr>
        <w:ind w:left="-2048" w:hanging="360"/>
      </w:pPr>
    </w:lvl>
    <w:lvl w:ilvl="7" w:tplc="04100019" w:tentative="1">
      <w:start w:val="1"/>
      <w:numFmt w:val="lowerLetter"/>
      <w:lvlText w:val="%8."/>
      <w:lvlJc w:val="left"/>
      <w:pPr>
        <w:ind w:left="-1328" w:hanging="360"/>
      </w:pPr>
    </w:lvl>
    <w:lvl w:ilvl="8" w:tplc="0410001B" w:tentative="1">
      <w:start w:val="1"/>
      <w:numFmt w:val="lowerRoman"/>
      <w:lvlText w:val="%9."/>
      <w:lvlJc w:val="right"/>
      <w:pPr>
        <w:ind w:left="-608" w:hanging="180"/>
      </w:pPr>
    </w:lvl>
  </w:abstractNum>
  <w:abstractNum w:abstractNumId="5" w15:restartNumberingAfterBreak="0">
    <w:nsid w:val="53467044"/>
    <w:multiLevelType w:val="hybridMultilevel"/>
    <w:tmpl w:val="4042B1F8"/>
    <w:lvl w:ilvl="0" w:tplc="C56EC434">
      <w:start w:val="1"/>
      <w:numFmt w:val="bullet"/>
      <w:lvlText w:val="-"/>
      <w:lvlJc w:val="left"/>
      <w:pPr>
        <w:ind w:left="-5801" w:hanging="360"/>
      </w:pPr>
      <w:rPr>
        <w:rFonts w:ascii="Times New Roman" w:hAnsi="Times New Roman" w:cs="Times New Roman" w:hint="default"/>
      </w:rPr>
    </w:lvl>
    <w:lvl w:ilvl="1" w:tplc="04100003" w:tentative="1">
      <w:start w:val="1"/>
      <w:numFmt w:val="bullet"/>
      <w:lvlText w:val="o"/>
      <w:lvlJc w:val="left"/>
      <w:pPr>
        <w:ind w:left="-5081" w:hanging="360"/>
      </w:pPr>
      <w:rPr>
        <w:rFonts w:ascii="Courier New" w:hAnsi="Courier New" w:cs="Courier New" w:hint="default"/>
      </w:rPr>
    </w:lvl>
    <w:lvl w:ilvl="2" w:tplc="04100005" w:tentative="1">
      <w:start w:val="1"/>
      <w:numFmt w:val="bullet"/>
      <w:lvlText w:val=""/>
      <w:lvlJc w:val="left"/>
      <w:pPr>
        <w:ind w:left="-4361" w:hanging="360"/>
      </w:pPr>
      <w:rPr>
        <w:rFonts w:ascii="Wingdings" w:hAnsi="Wingdings" w:hint="default"/>
      </w:rPr>
    </w:lvl>
    <w:lvl w:ilvl="3" w:tplc="04100001" w:tentative="1">
      <w:start w:val="1"/>
      <w:numFmt w:val="bullet"/>
      <w:lvlText w:val=""/>
      <w:lvlJc w:val="left"/>
      <w:pPr>
        <w:ind w:left="-3641" w:hanging="360"/>
      </w:pPr>
      <w:rPr>
        <w:rFonts w:ascii="Symbol" w:hAnsi="Symbol" w:hint="default"/>
      </w:rPr>
    </w:lvl>
    <w:lvl w:ilvl="4" w:tplc="04100003" w:tentative="1">
      <w:start w:val="1"/>
      <w:numFmt w:val="bullet"/>
      <w:lvlText w:val="o"/>
      <w:lvlJc w:val="left"/>
      <w:pPr>
        <w:ind w:left="-2921" w:hanging="360"/>
      </w:pPr>
      <w:rPr>
        <w:rFonts w:ascii="Courier New" w:hAnsi="Courier New" w:cs="Courier New" w:hint="default"/>
      </w:rPr>
    </w:lvl>
    <w:lvl w:ilvl="5" w:tplc="04100005" w:tentative="1">
      <w:start w:val="1"/>
      <w:numFmt w:val="bullet"/>
      <w:lvlText w:val=""/>
      <w:lvlJc w:val="left"/>
      <w:pPr>
        <w:ind w:left="-2201" w:hanging="360"/>
      </w:pPr>
      <w:rPr>
        <w:rFonts w:ascii="Wingdings" w:hAnsi="Wingdings" w:hint="default"/>
      </w:rPr>
    </w:lvl>
    <w:lvl w:ilvl="6" w:tplc="04100001" w:tentative="1">
      <w:start w:val="1"/>
      <w:numFmt w:val="bullet"/>
      <w:lvlText w:val=""/>
      <w:lvlJc w:val="left"/>
      <w:pPr>
        <w:ind w:left="-1481" w:hanging="360"/>
      </w:pPr>
      <w:rPr>
        <w:rFonts w:ascii="Symbol" w:hAnsi="Symbol" w:hint="default"/>
      </w:rPr>
    </w:lvl>
    <w:lvl w:ilvl="7" w:tplc="04100003" w:tentative="1">
      <w:start w:val="1"/>
      <w:numFmt w:val="bullet"/>
      <w:lvlText w:val="o"/>
      <w:lvlJc w:val="left"/>
      <w:pPr>
        <w:ind w:left="-761" w:hanging="360"/>
      </w:pPr>
      <w:rPr>
        <w:rFonts w:ascii="Courier New" w:hAnsi="Courier New" w:cs="Courier New" w:hint="default"/>
      </w:rPr>
    </w:lvl>
    <w:lvl w:ilvl="8" w:tplc="04100005" w:tentative="1">
      <w:start w:val="1"/>
      <w:numFmt w:val="bullet"/>
      <w:lvlText w:val=""/>
      <w:lvlJc w:val="left"/>
      <w:pPr>
        <w:ind w:left="-41" w:hanging="360"/>
      </w:pPr>
      <w:rPr>
        <w:rFonts w:ascii="Wingdings" w:hAnsi="Wingdings" w:hint="default"/>
      </w:rPr>
    </w:lvl>
  </w:abstractNum>
  <w:abstractNum w:abstractNumId="6" w15:restartNumberingAfterBreak="0">
    <w:nsid w:val="57983C7E"/>
    <w:multiLevelType w:val="hybridMultilevel"/>
    <w:tmpl w:val="D3FABE48"/>
    <w:lvl w:ilvl="0" w:tplc="29EEE99A">
      <w:start w:val="1"/>
      <w:numFmt w:val="bullet"/>
      <w:lvlText w:val=""/>
      <w:lvlJc w:val="left"/>
      <w:pPr>
        <w:ind w:left="1080" w:hanging="360"/>
      </w:pPr>
      <w:rPr>
        <w:rFonts w:ascii="Symbol" w:hAnsi="Symbol" w:hint="default"/>
      </w:rPr>
    </w:lvl>
    <w:lvl w:ilvl="1" w:tplc="04100003">
      <w:start w:val="1"/>
      <w:numFmt w:val="bullet"/>
      <w:lvlText w:val="o"/>
      <w:lvlJc w:val="left"/>
      <w:pPr>
        <w:ind w:left="1800" w:hanging="360"/>
      </w:pPr>
      <w:rPr>
        <w:rFonts w:ascii="Courier New" w:hAnsi="Courier New" w:cs="Courier New" w:hint="default"/>
      </w:rPr>
    </w:lvl>
    <w:lvl w:ilvl="2" w:tplc="04100005">
      <w:start w:val="1"/>
      <w:numFmt w:val="bullet"/>
      <w:lvlText w:val=""/>
      <w:lvlJc w:val="left"/>
      <w:pPr>
        <w:ind w:left="2520" w:hanging="360"/>
      </w:pPr>
      <w:rPr>
        <w:rFonts w:ascii="Wingdings" w:hAnsi="Wingdings" w:hint="default"/>
      </w:rPr>
    </w:lvl>
    <w:lvl w:ilvl="3" w:tplc="04100001">
      <w:start w:val="1"/>
      <w:numFmt w:val="bullet"/>
      <w:lvlText w:val=""/>
      <w:lvlJc w:val="left"/>
      <w:pPr>
        <w:ind w:left="3240" w:hanging="360"/>
      </w:pPr>
      <w:rPr>
        <w:rFonts w:ascii="Symbol" w:hAnsi="Symbol" w:hint="default"/>
      </w:rPr>
    </w:lvl>
    <w:lvl w:ilvl="4" w:tplc="04100003">
      <w:start w:val="1"/>
      <w:numFmt w:val="bullet"/>
      <w:lvlText w:val="o"/>
      <w:lvlJc w:val="left"/>
      <w:pPr>
        <w:ind w:left="3960" w:hanging="360"/>
      </w:pPr>
      <w:rPr>
        <w:rFonts w:ascii="Courier New" w:hAnsi="Courier New" w:cs="Courier New" w:hint="default"/>
      </w:rPr>
    </w:lvl>
    <w:lvl w:ilvl="5" w:tplc="04100005">
      <w:start w:val="1"/>
      <w:numFmt w:val="bullet"/>
      <w:lvlText w:val=""/>
      <w:lvlJc w:val="left"/>
      <w:pPr>
        <w:ind w:left="4680" w:hanging="360"/>
      </w:pPr>
      <w:rPr>
        <w:rFonts w:ascii="Wingdings" w:hAnsi="Wingdings" w:hint="default"/>
      </w:rPr>
    </w:lvl>
    <w:lvl w:ilvl="6" w:tplc="04100001">
      <w:start w:val="1"/>
      <w:numFmt w:val="bullet"/>
      <w:lvlText w:val=""/>
      <w:lvlJc w:val="left"/>
      <w:pPr>
        <w:ind w:left="5400" w:hanging="360"/>
      </w:pPr>
      <w:rPr>
        <w:rFonts w:ascii="Symbol" w:hAnsi="Symbol" w:hint="default"/>
      </w:rPr>
    </w:lvl>
    <w:lvl w:ilvl="7" w:tplc="04100003">
      <w:start w:val="1"/>
      <w:numFmt w:val="bullet"/>
      <w:lvlText w:val="o"/>
      <w:lvlJc w:val="left"/>
      <w:pPr>
        <w:ind w:left="6120" w:hanging="360"/>
      </w:pPr>
      <w:rPr>
        <w:rFonts w:ascii="Courier New" w:hAnsi="Courier New" w:cs="Courier New" w:hint="default"/>
      </w:rPr>
    </w:lvl>
    <w:lvl w:ilvl="8" w:tplc="04100005">
      <w:start w:val="1"/>
      <w:numFmt w:val="bullet"/>
      <w:lvlText w:val=""/>
      <w:lvlJc w:val="left"/>
      <w:pPr>
        <w:ind w:left="6840" w:hanging="360"/>
      </w:pPr>
      <w:rPr>
        <w:rFonts w:ascii="Wingdings" w:hAnsi="Wingdings" w:hint="default"/>
      </w:rPr>
    </w:lvl>
  </w:abstractNum>
  <w:abstractNum w:abstractNumId="7" w15:restartNumberingAfterBreak="0">
    <w:nsid w:val="59D87902"/>
    <w:multiLevelType w:val="hybridMultilevel"/>
    <w:tmpl w:val="3E0A6A4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5D316CC9"/>
    <w:multiLevelType w:val="hybridMultilevel"/>
    <w:tmpl w:val="37423BCC"/>
    <w:lvl w:ilvl="0" w:tplc="C56E8196">
      <w:start w:val="26"/>
      <w:numFmt w:val="bullet"/>
      <w:lvlText w:val="-"/>
      <w:lvlJc w:val="left"/>
      <w:pPr>
        <w:ind w:left="720" w:hanging="360"/>
      </w:pPr>
      <w:rPr>
        <w:rFonts w:ascii="Times New Roman" w:eastAsia="Times New Roman" w:hAnsi="Times New Roman" w:cs="Times New Roman" w:hint="default"/>
        <w:i/>
        <w:color w:val="000000"/>
        <w:sz w:val="3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5DA95DB2"/>
    <w:multiLevelType w:val="hybridMultilevel"/>
    <w:tmpl w:val="7ECCF330"/>
    <w:lvl w:ilvl="0" w:tplc="0410000F">
      <w:start w:val="1"/>
      <w:numFmt w:val="decimal"/>
      <w:lvlText w:val="%1."/>
      <w:lvlJc w:val="left"/>
      <w:pPr>
        <w:ind w:left="11700" w:hanging="360"/>
      </w:pPr>
    </w:lvl>
    <w:lvl w:ilvl="1" w:tplc="04100019" w:tentative="1">
      <w:start w:val="1"/>
      <w:numFmt w:val="lowerLetter"/>
      <w:lvlText w:val="%2."/>
      <w:lvlJc w:val="left"/>
      <w:pPr>
        <w:ind w:left="12420" w:hanging="360"/>
      </w:pPr>
    </w:lvl>
    <w:lvl w:ilvl="2" w:tplc="0410001B" w:tentative="1">
      <w:start w:val="1"/>
      <w:numFmt w:val="lowerRoman"/>
      <w:lvlText w:val="%3."/>
      <w:lvlJc w:val="right"/>
      <w:pPr>
        <w:ind w:left="13140" w:hanging="180"/>
      </w:pPr>
    </w:lvl>
    <w:lvl w:ilvl="3" w:tplc="0410000F" w:tentative="1">
      <w:start w:val="1"/>
      <w:numFmt w:val="decimal"/>
      <w:lvlText w:val="%4."/>
      <w:lvlJc w:val="left"/>
      <w:pPr>
        <w:ind w:left="13860" w:hanging="360"/>
      </w:pPr>
    </w:lvl>
    <w:lvl w:ilvl="4" w:tplc="04100019" w:tentative="1">
      <w:start w:val="1"/>
      <w:numFmt w:val="lowerLetter"/>
      <w:lvlText w:val="%5."/>
      <w:lvlJc w:val="left"/>
      <w:pPr>
        <w:ind w:left="14580" w:hanging="360"/>
      </w:pPr>
    </w:lvl>
    <w:lvl w:ilvl="5" w:tplc="0410001B" w:tentative="1">
      <w:start w:val="1"/>
      <w:numFmt w:val="lowerRoman"/>
      <w:lvlText w:val="%6."/>
      <w:lvlJc w:val="right"/>
      <w:pPr>
        <w:ind w:left="15300" w:hanging="180"/>
      </w:pPr>
    </w:lvl>
    <w:lvl w:ilvl="6" w:tplc="0410000F" w:tentative="1">
      <w:start w:val="1"/>
      <w:numFmt w:val="decimal"/>
      <w:lvlText w:val="%7."/>
      <w:lvlJc w:val="left"/>
      <w:pPr>
        <w:ind w:left="16020" w:hanging="360"/>
      </w:pPr>
    </w:lvl>
    <w:lvl w:ilvl="7" w:tplc="04100019" w:tentative="1">
      <w:start w:val="1"/>
      <w:numFmt w:val="lowerLetter"/>
      <w:lvlText w:val="%8."/>
      <w:lvlJc w:val="left"/>
      <w:pPr>
        <w:ind w:left="16740" w:hanging="360"/>
      </w:pPr>
    </w:lvl>
    <w:lvl w:ilvl="8" w:tplc="0410001B" w:tentative="1">
      <w:start w:val="1"/>
      <w:numFmt w:val="lowerRoman"/>
      <w:lvlText w:val="%9."/>
      <w:lvlJc w:val="right"/>
      <w:pPr>
        <w:ind w:left="17460" w:hanging="180"/>
      </w:pPr>
    </w:lvl>
  </w:abstractNum>
  <w:abstractNum w:abstractNumId="10" w15:restartNumberingAfterBreak="0">
    <w:nsid w:val="6FC64156"/>
    <w:multiLevelType w:val="hybridMultilevel"/>
    <w:tmpl w:val="8826B9C8"/>
    <w:lvl w:ilvl="0" w:tplc="55D68BBC">
      <w:numFmt w:val="bullet"/>
      <w:lvlText w:val="-"/>
      <w:lvlJc w:val="left"/>
      <w:pPr>
        <w:ind w:left="720" w:hanging="360"/>
      </w:pPr>
      <w:rPr>
        <w:rFonts w:ascii="Calibri" w:eastAsiaTheme="minorHAnsi" w:hAnsi="Calibri" w:cs="Calibri" w:hint="default"/>
        <w:b/>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1" w15:restartNumberingAfterBreak="0">
    <w:nsid w:val="77850755"/>
    <w:multiLevelType w:val="hybridMultilevel"/>
    <w:tmpl w:val="CADCCE02"/>
    <w:lvl w:ilvl="0" w:tplc="C56EC434">
      <w:start w:val="1"/>
      <w:numFmt w:val="bullet"/>
      <w:lvlText w:val="-"/>
      <w:lvlJc w:val="left"/>
      <w:pPr>
        <w:ind w:left="1080" w:hanging="360"/>
      </w:pPr>
      <w:rPr>
        <w:rFonts w:ascii="Times New Roman" w:hAnsi="Times New Roman" w:cs="Times New Roman" w:hint="default"/>
      </w:rPr>
    </w:lvl>
    <w:lvl w:ilvl="1" w:tplc="04100003">
      <w:start w:val="1"/>
      <w:numFmt w:val="bullet"/>
      <w:lvlText w:val="o"/>
      <w:lvlJc w:val="left"/>
      <w:pPr>
        <w:ind w:left="1800" w:hanging="360"/>
      </w:pPr>
      <w:rPr>
        <w:rFonts w:ascii="Courier New" w:hAnsi="Courier New" w:cs="Courier New" w:hint="default"/>
      </w:rPr>
    </w:lvl>
    <w:lvl w:ilvl="2" w:tplc="04100005">
      <w:start w:val="1"/>
      <w:numFmt w:val="bullet"/>
      <w:lvlText w:val=""/>
      <w:lvlJc w:val="left"/>
      <w:pPr>
        <w:ind w:left="2520" w:hanging="360"/>
      </w:pPr>
      <w:rPr>
        <w:rFonts w:ascii="Wingdings" w:hAnsi="Wingdings" w:hint="default"/>
      </w:rPr>
    </w:lvl>
    <w:lvl w:ilvl="3" w:tplc="04100001">
      <w:start w:val="1"/>
      <w:numFmt w:val="bullet"/>
      <w:lvlText w:val=""/>
      <w:lvlJc w:val="left"/>
      <w:pPr>
        <w:ind w:left="3240" w:hanging="360"/>
      </w:pPr>
      <w:rPr>
        <w:rFonts w:ascii="Symbol" w:hAnsi="Symbol" w:hint="default"/>
      </w:rPr>
    </w:lvl>
    <w:lvl w:ilvl="4" w:tplc="04100003">
      <w:start w:val="1"/>
      <w:numFmt w:val="bullet"/>
      <w:lvlText w:val="o"/>
      <w:lvlJc w:val="left"/>
      <w:pPr>
        <w:ind w:left="3960" w:hanging="360"/>
      </w:pPr>
      <w:rPr>
        <w:rFonts w:ascii="Courier New" w:hAnsi="Courier New" w:cs="Courier New" w:hint="default"/>
      </w:rPr>
    </w:lvl>
    <w:lvl w:ilvl="5" w:tplc="04100005">
      <w:start w:val="1"/>
      <w:numFmt w:val="bullet"/>
      <w:lvlText w:val=""/>
      <w:lvlJc w:val="left"/>
      <w:pPr>
        <w:ind w:left="4680" w:hanging="360"/>
      </w:pPr>
      <w:rPr>
        <w:rFonts w:ascii="Wingdings" w:hAnsi="Wingdings" w:hint="default"/>
      </w:rPr>
    </w:lvl>
    <w:lvl w:ilvl="6" w:tplc="04100001">
      <w:start w:val="1"/>
      <w:numFmt w:val="bullet"/>
      <w:lvlText w:val=""/>
      <w:lvlJc w:val="left"/>
      <w:pPr>
        <w:ind w:left="5400" w:hanging="360"/>
      </w:pPr>
      <w:rPr>
        <w:rFonts w:ascii="Symbol" w:hAnsi="Symbol" w:hint="default"/>
      </w:rPr>
    </w:lvl>
    <w:lvl w:ilvl="7" w:tplc="04100003">
      <w:start w:val="1"/>
      <w:numFmt w:val="bullet"/>
      <w:lvlText w:val="o"/>
      <w:lvlJc w:val="left"/>
      <w:pPr>
        <w:ind w:left="6120" w:hanging="360"/>
      </w:pPr>
      <w:rPr>
        <w:rFonts w:ascii="Courier New" w:hAnsi="Courier New" w:cs="Courier New" w:hint="default"/>
      </w:rPr>
    </w:lvl>
    <w:lvl w:ilvl="8" w:tplc="04100005">
      <w:start w:val="1"/>
      <w:numFmt w:val="bullet"/>
      <w:lvlText w:val=""/>
      <w:lvlJc w:val="left"/>
      <w:pPr>
        <w:ind w:left="6840" w:hanging="360"/>
      </w:pPr>
      <w:rPr>
        <w:rFonts w:ascii="Wingdings" w:hAnsi="Wingdings" w:hint="default"/>
      </w:rPr>
    </w:lvl>
  </w:abstractNum>
  <w:abstractNum w:abstractNumId="12" w15:restartNumberingAfterBreak="0">
    <w:nsid w:val="797F4B60"/>
    <w:multiLevelType w:val="hybridMultilevel"/>
    <w:tmpl w:val="E334DBC2"/>
    <w:lvl w:ilvl="0" w:tplc="29EEE99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7AFA2DB3"/>
    <w:multiLevelType w:val="hybridMultilevel"/>
    <w:tmpl w:val="FA680A3C"/>
    <w:lvl w:ilvl="0" w:tplc="0410000D">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4" w15:restartNumberingAfterBreak="0">
    <w:nsid w:val="7F594391"/>
    <w:multiLevelType w:val="hybridMultilevel"/>
    <w:tmpl w:val="BE185578"/>
    <w:lvl w:ilvl="0" w:tplc="C56EC434">
      <w:start w:val="1"/>
      <w:numFmt w:val="bullet"/>
      <w:lvlText w:val="-"/>
      <w:lvlJc w:val="left"/>
      <w:pPr>
        <w:ind w:left="720" w:hanging="360"/>
      </w:pPr>
      <w:rPr>
        <w:rFonts w:ascii="Times New Roman" w:hAnsi="Times New Roman" w:cs="Times New Roman"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1"/>
  </w:num>
  <w:num w:numId="2">
    <w:abstractNumId w:val="2"/>
  </w:num>
  <w:num w:numId="3">
    <w:abstractNumId w:val="10"/>
  </w:num>
  <w:num w:numId="4">
    <w:abstractNumId w:val="3"/>
  </w:num>
  <w:num w:numId="5">
    <w:abstractNumId w:val="13"/>
  </w:num>
  <w:num w:numId="6">
    <w:abstractNumId w:val="2"/>
  </w:num>
  <w:num w:numId="7">
    <w:abstractNumId w:val="3"/>
  </w:num>
  <w:num w:numId="8">
    <w:abstractNumId w:val="8"/>
  </w:num>
  <w:num w:numId="9">
    <w:abstractNumId w:val="4"/>
  </w:num>
  <w:num w:numId="10">
    <w:abstractNumId w:val="0"/>
  </w:num>
  <w:num w:numId="11">
    <w:abstractNumId w:val="6"/>
  </w:num>
  <w:num w:numId="12">
    <w:abstractNumId w:val="9"/>
  </w:num>
  <w:num w:numId="13">
    <w:abstractNumId w:val="7"/>
  </w:num>
  <w:num w:numId="14">
    <w:abstractNumId w:val="1"/>
  </w:num>
  <w:num w:numId="15">
    <w:abstractNumId w:val="5"/>
  </w:num>
  <w:num w:numId="16">
    <w:abstractNumId w:val="14"/>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3"/>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2472"/>
    <w:rsid w:val="00000B3A"/>
    <w:rsid w:val="00012E13"/>
    <w:rsid w:val="00024C15"/>
    <w:rsid w:val="00026549"/>
    <w:rsid w:val="0003100B"/>
    <w:rsid w:val="00035C9E"/>
    <w:rsid w:val="00044DE8"/>
    <w:rsid w:val="0005008F"/>
    <w:rsid w:val="000529EA"/>
    <w:rsid w:val="00053A7F"/>
    <w:rsid w:val="00066E5C"/>
    <w:rsid w:val="000712E4"/>
    <w:rsid w:val="000741E2"/>
    <w:rsid w:val="0008059E"/>
    <w:rsid w:val="0009223F"/>
    <w:rsid w:val="000B2A0B"/>
    <w:rsid w:val="000C3073"/>
    <w:rsid w:val="000C7E9F"/>
    <w:rsid w:val="000D63A2"/>
    <w:rsid w:val="000F1FE9"/>
    <w:rsid w:val="000F4A4D"/>
    <w:rsid w:val="000F6034"/>
    <w:rsid w:val="000F796F"/>
    <w:rsid w:val="001002E7"/>
    <w:rsid w:val="00107CB6"/>
    <w:rsid w:val="00113A99"/>
    <w:rsid w:val="00123C0D"/>
    <w:rsid w:val="00130482"/>
    <w:rsid w:val="00132278"/>
    <w:rsid w:val="001353F5"/>
    <w:rsid w:val="001365E6"/>
    <w:rsid w:val="00136ABD"/>
    <w:rsid w:val="001425EB"/>
    <w:rsid w:val="00150D89"/>
    <w:rsid w:val="0015323C"/>
    <w:rsid w:val="00160F5D"/>
    <w:rsid w:val="00186BDA"/>
    <w:rsid w:val="001934D6"/>
    <w:rsid w:val="001A5BF3"/>
    <w:rsid w:val="001B15C0"/>
    <w:rsid w:val="001B401E"/>
    <w:rsid w:val="001C47F0"/>
    <w:rsid w:val="001D13EE"/>
    <w:rsid w:val="001D2552"/>
    <w:rsid w:val="001E065A"/>
    <w:rsid w:val="0020379C"/>
    <w:rsid w:val="00211489"/>
    <w:rsid w:val="00214030"/>
    <w:rsid w:val="00214590"/>
    <w:rsid w:val="00216062"/>
    <w:rsid w:val="002172B4"/>
    <w:rsid w:val="002173E0"/>
    <w:rsid w:val="00227F64"/>
    <w:rsid w:val="002321AD"/>
    <w:rsid w:val="00234303"/>
    <w:rsid w:val="00234EF4"/>
    <w:rsid w:val="00250BD3"/>
    <w:rsid w:val="00250C01"/>
    <w:rsid w:val="00253722"/>
    <w:rsid w:val="002566C6"/>
    <w:rsid w:val="002605D1"/>
    <w:rsid w:val="00260885"/>
    <w:rsid w:val="002628F7"/>
    <w:rsid w:val="002659DE"/>
    <w:rsid w:val="00270065"/>
    <w:rsid w:val="00271E3F"/>
    <w:rsid w:val="002732B5"/>
    <w:rsid w:val="0027650A"/>
    <w:rsid w:val="00280A25"/>
    <w:rsid w:val="00282E74"/>
    <w:rsid w:val="00283DFE"/>
    <w:rsid w:val="002877BD"/>
    <w:rsid w:val="00293730"/>
    <w:rsid w:val="002A3B35"/>
    <w:rsid w:val="002B3628"/>
    <w:rsid w:val="002B5012"/>
    <w:rsid w:val="002B5303"/>
    <w:rsid w:val="002B5CC6"/>
    <w:rsid w:val="002C30BE"/>
    <w:rsid w:val="002C4FA2"/>
    <w:rsid w:val="002D3A6D"/>
    <w:rsid w:val="002D6898"/>
    <w:rsid w:val="002D7101"/>
    <w:rsid w:val="002E047E"/>
    <w:rsid w:val="002E3788"/>
    <w:rsid w:val="002F16F8"/>
    <w:rsid w:val="002F51E8"/>
    <w:rsid w:val="00311E60"/>
    <w:rsid w:val="003132DC"/>
    <w:rsid w:val="00320C44"/>
    <w:rsid w:val="003228FA"/>
    <w:rsid w:val="00323F86"/>
    <w:rsid w:val="00331D16"/>
    <w:rsid w:val="003404B6"/>
    <w:rsid w:val="0034593C"/>
    <w:rsid w:val="003551A9"/>
    <w:rsid w:val="00365059"/>
    <w:rsid w:val="00371D23"/>
    <w:rsid w:val="00373D74"/>
    <w:rsid w:val="003767A8"/>
    <w:rsid w:val="00380EAB"/>
    <w:rsid w:val="00383B52"/>
    <w:rsid w:val="00383EE7"/>
    <w:rsid w:val="0038781C"/>
    <w:rsid w:val="00392817"/>
    <w:rsid w:val="003931D8"/>
    <w:rsid w:val="00393DD7"/>
    <w:rsid w:val="003A0465"/>
    <w:rsid w:val="003A1C21"/>
    <w:rsid w:val="003C0376"/>
    <w:rsid w:val="003C52FF"/>
    <w:rsid w:val="003C7EA0"/>
    <w:rsid w:val="003E0430"/>
    <w:rsid w:val="003E56DD"/>
    <w:rsid w:val="003F320B"/>
    <w:rsid w:val="003F6EA0"/>
    <w:rsid w:val="00413009"/>
    <w:rsid w:val="004227E2"/>
    <w:rsid w:val="00431A7E"/>
    <w:rsid w:val="00437693"/>
    <w:rsid w:val="00440D7D"/>
    <w:rsid w:val="00442914"/>
    <w:rsid w:val="00442CEB"/>
    <w:rsid w:val="00444E60"/>
    <w:rsid w:val="00447BEC"/>
    <w:rsid w:val="00451ED9"/>
    <w:rsid w:val="00454BE0"/>
    <w:rsid w:val="00454C81"/>
    <w:rsid w:val="00463D7C"/>
    <w:rsid w:val="0047120C"/>
    <w:rsid w:val="0047124C"/>
    <w:rsid w:val="00477EDE"/>
    <w:rsid w:val="0048556F"/>
    <w:rsid w:val="004901E4"/>
    <w:rsid w:val="004A14AA"/>
    <w:rsid w:val="004B0E37"/>
    <w:rsid w:val="004B2964"/>
    <w:rsid w:val="004B4FD6"/>
    <w:rsid w:val="004B770C"/>
    <w:rsid w:val="004B797D"/>
    <w:rsid w:val="004C0604"/>
    <w:rsid w:val="004D3135"/>
    <w:rsid w:val="004E0496"/>
    <w:rsid w:val="004E7CF3"/>
    <w:rsid w:val="004F0357"/>
    <w:rsid w:val="004F0F2F"/>
    <w:rsid w:val="004F522E"/>
    <w:rsid w:val="005031A7"/>
    <w:rsid w:val="00504390"/>
    <w:rsid w:val="0050734B"/>
    <w:rsid w:val="00511F00"/>
    <w:rsid w:val="005146BB"/>
    <w:rsid w:val="00520AA3"/>
    <w:rsid w:val="00523A11"/>
    <w:rsid w:val="0054100C"/>
    <w:rsid w:val="00554624"/>
    <w:rsid w:val="005553DA"/>
    <w:rsid w:val="0055573B"/>
    <w:rsid w:val="005618B2"/>
    <w:rsid w:val="00564364"/>
    <w:rsid w:val="0057301C"/>
    <w:rsid w:val="00573A06"/>
    <w:rsid w:val="00573A64"/>
    <w:rsid w:val="00584F38"/>
    <w:rsid w:val="005878D2"/>
    <w:rsid w:val="0059422D"/>
    <w:rsid w:val="00596044"/>
    <w:rsid w:val="005A2F9D"/>
    <w:rsid w:val="005C4426"/>
    <w:rsid w:val="005C5785"/>
    <w:rsid w:val="005D5B85"/>
    <w:rsid w:val="005E1339"/>
    <w:rsid w:val="005E5A3D"/>
    <w:rsid w:val="005F0D8C"/>
    <w:rsid w:val="00605C31"/>
    <w:rsid w:val="00606674"/>
    <w:rsid w:val="00610B34"/>
    <w:rsid w:val="0061764F"/>
    <w:rsid w:val="006303EC"/>
    <w:rsid w:val="00642745"/>
    <w:rsid w:val="006436B9"/>
    <w:rsid w:val="006452B2"/>
    <w:rsid w:val="006515EC"/>
    <w:rsid w:val="00652396"/>
    <w:rsid w:val="006551EC"/>
    <w:rsid w:val="00665C33"/>
    <w:rsid w:val="00667D68"/>
    <w:rsid w:val="006919BF"/>
    <w:rsid w:val="00694C45"/>
    <w:rsid w:val="00695874"/>
    <w:rsid w:val="00697D4C"/>
    <w:rsid w:val="006A1CA4"/>
    <w:rsid w:val="006A1E91"/>
    <w:rsid w:val="006B24FF"/>
    <w:rsid w:val="006C72AB"/>
    <w:rsid w:val="006D7FA3"/>
    <w:rsid w:val="006E62BD"/>
    <w:rsid w:val="006F2142"/>
    <w:rsid w:val="006F3217"/>
    <w:rsid w:val="007048C5"/>
    <w:rsid w:val="0071083B"/>
    <w:rsid w:val="0071092D"/>
    <w:rsid w:val="00712B84"/>
    <w:rsid w:val="00720813"/>
    <w:rsid w:val="00725DB2"/>
    <w:rsid w:val="00726A90"/>
    <w:rsid w:val="00735A56"/>
    <w:rsid w:val="00740D97"/>
    <w:rsid w:val="00744057"/>
    <w:rsid w:val="00744C7C"/>
    <w:rsid w:val="00744F68"/>
    <w:rsid w:val="00745E85"/>
    <w:rsid w:val="00747242"/>
    <w:rsid w:val="00760175"/>
    <w:rsid w:val="007618BA"/>
    <w:rsid w:val="00773E36"/>
    <w:rsid w:val="00775408"/>
    <w:rsid w:val="00780102"/>
    <w:rsid w:val="00782C8F"/>
    <w:rsid w:val="007A07B7"/>
    <w:rsid w:val="007A0C3A"/>
    <w:rsid w:val="007A3F74"/>
    <w:rsid w:val="007C6C2C"/>
    <w:rsid w:val="007C7C76"/>
    <w:rsid w:val="007D1FE8"/>
    <w:rsid w:val="007D70E0"/>
    <w:rsid w:val="007F3365"/>
    <w:rsid w:val="007F3C35"/>
    <w:rsid w:val="007F6DCD"/>
    <w:rsid w:val="008024C8"/>
    <w:rsid w:val="00810F5D"/>
    <w:rsid w:val="0082568D"/>
    <w:rsid w:val="0082579B"/>
    <w:rsid w:val="00826C20"/>
    <w:rsid w:val="00831136"/>
    <w:rsid w:val="00843F07"/>
    <w:rsid w:val="008469FD"/>
    <w:rsid w:val="00851C88"/>
    <w:rsid w:val="00865B1D"/>
    <w:rsid w:val="0086707A"/>
    <w:rsid w:val="0087017F"/>
    <w:rsid w:val="00873382"/>
    <w:rsid w:val="008758FF"/>
    <w:rsid w:val="00875B3B"/>
    <w:rsid w:val="00876462"/>
    <w:rsid w:val="00876FB9"/>
    <w:rsid w:val="00877A9D"/>
    <w:rsid w:val="0088172D"/>
    <w:rsid w:val="00881DF3"/>
    <w:rsid w:val="0088588C"/>
    <w:rsid w:val="00890AF9"/>
    <w:rsid w:val="008A18DA"/>
    <w:rsid w:val="008A2B91"/>
    <w:rsid w:val="008A5883"/>
    <w:rsid w:val="008C2F8B"/>
    <w:rsid w:val="008D6347"/>
    <w:rsid w:val="008E28B0"/>
    <w:rsid w:val="008E51B4"/>
    <w:rsid w:val="008E5EF5"/>
    <w:rsid w:val="008E7C46"/>
    <w:rsid w:val="009002A8"/>
    <w:rsid w:val="0090361A"/>
    <w:rsid w:val="00905660"/>
    <w:rsid w:val="00912918"/>
    <w:rsid w:val="00916330"/>
    <w:rsid w:val="009235D8"/>
    <w:rsid w:val="00925F86"/>
    <w:rsid w:val="00943483"/>
    <w:rsid w:val="00946936"/>
    <w:rsid w:val="00970F5F"/>
    <w:rsid w:val="00975ED3"/>
    <w:rsid w:val="0098497F"/>
    <w:rsid w:val="009940FF"/>
    <w:rsid w:val="009A3B5C"/>
    <w:rsid w:val="009A78B9"/>
    <w:rsid w:val="009B4ED0"/>
    <w:rsid w:val="009B5639"/>
    <w:rsid w:val="009C709A"/>
    <w:rsid w:val="009D1939"/>
    <w:rsid w:val="009E0DA0"/>
    <w:rsid w:val="009E5753"/>
    <w:rsid w:val="009E76C3"/>
    <w:rsid w:val="009F09F2"/>
    <w:rsid w:val="009F13CA"/>
    <w:rsid w:val="00A171A4"/>
    <w:rsid w:val="00A26A68"/>
    <w:rsid w:val="00A2785D"/>
    <w:rsid w:val="00A30E95"/>
    <w:rsid w:val="00A4638E"/>
    <w:rsid w:val="00A60762"/>
    <w:rsid w:val="00A74251"/>
    <w:rsid w:val="00A76D80"/>
    <w:rsid w:val="00A861A5"/>
    <w:rsid w:val="00A87110"/>
    <w:rsid w:val="00A9012E"/>
    <w:rsid w:val="00A953EA"/>
    <w:rsid w:val="00AA5F7F"/>
    <w:rsid w:val="00AB22E2"/>
    <w:rsid w:val="00AB442A"/>
    <w:rsid w:val="00AC630C"/>
    <w:rsid w:val="00AD054D"/>
    <w:rsid w:val="00AD0C92"/>
    <w:rsid w:val="00AD250B"/>
    <w:rsid w:val="00AE062B"/>
    <w:rsid w:val="00AE06E7"/>
    <w:rsid w:val="00AE4A30"/>
    <w:rsid w:val="00AE5468"/>
    <w:rsid w:val="00AE5D0F"/>
    <w:rsid w:val="00AF4C7B"/>
    <w:rsid w:val="00AF5931"/>
    <w:rsid w:val="00B032BF"/>
    <w:rsid w:val="00B0459E"/>
    <w:rsid w:val="00B11778"/>
    <w:rsid w:val="00B11923"/>
    <w:rsid w:val="00B126C1"/>
    <w:rsid w:val="00B15BAC"/>
    <w:rsid w:val="00B2008B"/>
    <w:rsid w:val="00B22934"/>
    <w:rsid w:val="00B361C4"/>
    <w:rsid w:val="00B365CF"/>
    <w:rsid w:val="00B429F2"/>
    <w:rsid w:val="00B46B73"/>
    <w:rsid w:val="00B51341"/>
    <w:rsid w:val="00B56515"/>
    <w:rsid w:val="00B74F26"/>
    <w:rsid w:val="00B76DAA"/>
    <w:rsid w:val="00B8487A"/>
    <w:rsid w:val="00B86435"/>
    <w:rsid w:val="00B929C2"/>
    <w:rsid w:val="00B93713"/>
    <w:rsid w:val="00B95964"/>
    <w:rsid w:val="00BA1FCD"/>
    <w:rsid w:val="00BC3ACE"/>
    <w:rsid w:val="00BC6314"/>
    <w:rsid w:val="00BC7EFA"/>
    <w:rsid w:val="00BD6E86"/>
    <w:rsid w:val="00BD75AF"/>
    <w:rsid w:val="00BE05D9"/>
    <w:rsid w:val="00BE0CD7"/>
    <w:rsid w:val="00BE0F01"/>
    <w:rsid w:val="00BF35B0"/>
    <w:rsid w:val="00BF4982"/>
    <w:rsid w:val="00C03EDC"/>
    <w:rsid w:val="00C05A52"/>
    <w:rsid w:val="00C130CC"/>
    <w:rsid w:val="00C2219F"/>
    <w:rsid w:val="00C261A8"/>
    <w:rsid w:val="00C31549"/>
    <w:rsid w:val="00C31D18"/>
    <w:rsid w:val="00C34F7B"/>
    <w:rsid w:val="00C351C7"/>
    <w:rsid w:val="00C41A15"/>
    <w:rsid w:val="00C43078"/>
    <w:rsid w:val="00C451A3"/>
    <w:rsid w:val="00C46A82"/>
    <w:rsid w:val="00C562F2"/>
    <w:rsid w:val="00C60725"/>
    <w:rsid w:val="00C61014"/>
    <w:rsid w:val="00C6610E"/>
    <w:rsid w:val="00C75051"/>
    <w:rsid w:val="00C90E98"/>
    <w:rsid w:val="00C91012"/>
    <w:rsid w:val="00C93371"/>
    <w:rsid w:val="00C934BF"/>
    <w:rsid w:val="00C938E6"/>
    <w:rsid w:val="00CA5AA3"/>
    <w:rsid w:val="00CC2DD7"/>
    <w:rsid w:val="00CD05A2"/>
    <w:rsid w:val="00CD5520"/>
    <w:rsid w:val="00CD5F9D"/>
    <w:rsid w:val="00CD6E1B"/>
    <w:rsid w:val="00CE4485"/>
    <w:rsid w:val="00CE4531"/>
    <w:rsid w:val="00CE57AC"/>
    <w:rsid w:val="00CE6A2C"/>
    <w:rsid w:val="00CE70D0"/>
    <w:rsid w:val="00D0779E"/>
    <w:rsid w:val="00D07B7B"/>
    <w:rsid w:val="00D17D88"/>
    <w:rsid w:val="00D20254"/>
    <w:rsid w:val="00D26BA5"/>
    <w:rsid w:val="00D34E4A"/>
    <w:rsid w:val="00D36408"/>
    <w:rsid w:val="00D4052A"/>
    <w:rsid w:val="00D435EF"/>
    <w:rsid w:val="00D43DFC"/>
    <w:rsid w:val="00D47F7C"/>
    <w:rsid w:val="00D5060C"/>
    <w:rsid w:val="00D5151F"/>
    <w:rsid w:val="00D63D72"/>
    <w:rsid w:val="00D7302B"/>
    <w:rsid w:val="00D81215"/>
    <w:rsid w:val="00D82494"/>
    <w:rsid w:val="00D9072D"/>
    <w:rsid w:val="00D92472"/>
    <w:rsid w:val="00D92FAA"/>
    <w:rsid w:val="00D95590"/>
    <w:rsid w:val="00DB73D4"/>
    <w:rsid w:val="00DC1E19"/>
    <w:rsid w:val="00DC5CB5"/>
    <w:rsid w:val="00DD467D"/>
    <w:rsid w:val="00DD50DD"/>
    <w:rsid w:val="00DE109D"/>
    <w:rsid w:val="00DE4AE0"/>
    <w:rsid w:val="00E05A99"/>
    <w:rsid w:val="00E06671"/>
    <w:rsid w:val="00E1653D"/>
    <w:rsid w:val="00E214F7"/>
    <w:rsid w:val="00E27416"/>
    <w:rsid w:val="00E3698B"/>
    <w:rsid w:val="00E36F5D"/>
    <w:rsid w:val="00E52C1A"/>
    <w:rsid w:val="00E5635C"/>
    <w:rsid w:val="00E605E0"/>
    <w:rsid w:val="00E60D1C"/>
    <w:rsid w:val="00E7569D"/>
    <w:rsid w:val="00E95434"/>
    <w:rsid w:val="00EB0ABB"/>
    <w:rsid w:val="00EB2B9B"/>
    <w:rsid w:val="00EC0DC9"/>
    <w:rsid w:val="00ED0807"/>
    <w:rsid w:val="00EE0BE3"/>
    <w:rsid w:val="00EF4AFF"/>
    <w:rsid w:val="00EF4F83"/>
    <w:rsid w:val="00EF5E8C"/>
    <w:rsid w:val="00F015C3"/>
    <w:rsid w:val="00F02290"/>
    <w:rsid w:val="00F11258"/>
    <w:rsid w:val="00F121A6"/>
    <w:rsid w:val="00F12754"/>
    <w:rsid w:val="00F14FEB"/>
    <w:rsid w:val="00F16B34"/>
    <w:rsid w:val="00F17264"/>
    <w:rsid w:val="00F22E1E"/>
    <w:rsid w:val="00F33A15"/>
    <w:rsid w:val="00F34414"/>
    <w:rsid w:val="00F347B7"/>
    <w:rsid w:val="00F361CB"/>
    <w:rsid w:val="00F43CC4"/>
    <w:rsid w:val="00F533C1"/>
    <w:rsid w:val="00F5589B"/>
    <w:rsid w:val="00F65A99"/>
    <w:rsid w:val="00F65E35"/>
    <w:rsid w:val="00F74ECD"/>
    <w:rsid w:val="00F83DB9"/>
    <w:rsid w:val="00F84418"/>
    <w:rsid w:val="00F97FEE"/>
    <w:rsid w:val="00FA615B"/>
    <w:rsid w:val="00FB4DD8"/>
    <w:rsid w:val="00FC109E"/>
    <w:rsid w:val="00FC7FBF"/>
    <w:rsid w:val="00FD45DE"/>
    <w:rsid w:val="00FF38A8"/>
    <w:rsid w:val="00FF663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6A437"/>
  <w15:docId w15:val="{44113434-1C81-4EFA-A96D-3B6A7E05F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D92FAA"/>
  </w:style>
  <w:style w:type="paragraph" w:styleId="Titolo4">
    <w:name w:val="heading 4"/>
    <w:basedOn w:val="Normale"/>
    <w:link w:val="Titolo4Carattere"/>
    <w:uiPriority w:val="9"/>
    <w:qFormat/>
    <w:rsid w:val="00EB0ABB"/>
    <w:pPr>
      <w:spacing w:before="100" w:beforeAutospacing="1" w:after="100" w:afterAutospacing="1" w:line="240" w:lineRule="auto"/>
      <w:outlineLvl w:val="3"/>
    </w:pPr>
    <w:rPr>
      <w:rFonts w:ascii="Times New Roman" w:eastAsia="Times New Roman" w:hAnsi="Times New Roman" w:cs="Times New Roman"/>
      <w:b/>
      <w:bCs/>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D34E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eWeb">
    <w:name w:val="Normal (Web)"/>
    <w:basedOn w:val="Normale"/>
    <w:uiPriority w:val="99"/>
    <w:semiHidden/>
    <w:unhideWhenUsed/>
    <w:rsid w:val="001353F5"/>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Paragrafoelenco">
    <w:name w:val="List Paragraph"/>
    <w:basedOn w:val="Normale"/>
    <w:uiPriority w:val="34"/>
    <w:qFormat/>
    <w:rsid w:val="00876FB9"/>
    <w:pPr>
      <w:spacing w:line="256" w:lineRule="auto"/>
      <w:ind w:left="720"/>
      <w:contextualSpacing/>
    </w:pPr>
  </w:style>
  <w:style w:type="character" w:styleId="Collegamentoipertestuale">
    <w:name w:val="Hyperlink"/>
    <w:basedOn w:val="Carpredefinitoparagrafo"/>
    <w:uiPriority w:val="99"/>
    <w:unhideWhenUsed/>
    <w:rsid w:val="001A5BF3"/>
    <w:rPr>
      <w:color w:val="0563C1" w:themeColor="hyperlink"/>
      <w:u w:val="single"/>
    </w:rPr>
  </w:style>
  <w:style w:type="paragraph" w:styleId="Intestazione">
    <w:name w:val="header"/>
    <w:basedOn w:val="Normale"/>
    <w:link w:val="IntestazioneCarattere"/>
    <w:uiPriority w:val="99"/>
    <w:unhideWhenUsed/>
    <w:rsid w:val="00CE4485"/>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CE4485"/>
  </w:style>
  <w:style w:type="paragraph" w:styleId="Pidipagina">
    <w:name w:val="footer"/>
    <w:basedOn w:val="Normale"/>
    <w:link w:val="PidipaginaCarattere"/>
    <w:uiPriority w:val="99"/>
    <w:unhideWhenUsed/>
    <w:rsid w:val="00CE448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CE4485"/>
  </w:style>
  <w:style w:type="character" w:customStyle="1" w:styleId="Titolo4Carattere">
    <w:name w:val="Titolo 4 Carattere"/>
    <w:basedOn w:val="Carpredefinitoparagrafo"/>
    <w:link w:val="Titolo4"/>
    <w:uiPriority w:val="9"/>
    <w:rsid w:val="00EB0ABB"/>
    <w:rPr>
      <w:rFonts w:ascii="Times New Roman" w:eastAsia="Times New Roman" w:hAnsi="Times New Roman" w:cs="Times New Roman"/>
      <w:b/>
      <w:bCs/>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272834">
      <w:bodyDiv w:val="1"/>
      <w:marLeft w:val="0"/>
      <w:marRight w:val="0"/>
      <w:marTop w:val="0"/>
      <w:marBottom w:val="0"/>
      <w:divBdr>
        <w:top w:val="none" w:sz="0" w:space="0" w:color="auto"/>
        <w:left w:val="none" w:sz="0" w:space="0" w:color="auto"/>
        <w:bottom w:val="none" w:sz="0" w:space="0" w:color="auto"/>
        <w:right w:val="none" w:sz="0" w:space="0" w:color="auto"/>
      </w:divBdr>
      <w:divsChild>
        <w:div w:id="791552473">
          <w:marLeft w:val="-7479"/>
          <w:marRight w:val="0"/>
          <w:marTop w:val="0"/>
          <w:marBottom w:val="0"/>
          <w:divBdr>
            <w:top w:val="none" w:sz="0" w:space="0" w:color="auto"/>
            <w:left w:val="none" w:sz="0" w:space="0" w:color="auto"/>
            <w:bottom w:val="none" w:sz="0" w:space="0" w:color="auto"/>
            <w:right w:val="none" w:sz="0" w:space="0" w:color="auto"/>
          </w:divBdr>
        </w:div>
      </w:divsChild>
    </w:div>
    <w:div w:id="582839551">
      <w:bodyDiv w:val="1"/>
      <w:marLeft w:val="0"/>
      <w:marRight w:val="0"/>
      <w:marTop w:val="0"/>
      <w:marBottom w:val="0"/>
      <w:divBdr>
        <w:top w:val="none" w:sz="0" w:space="0" w:color="auto"/>
        <w:left w:val="none" w:sz="0" w:space="0" w:color="auto"/>
        <w:bottom w:val="none" w:sz="0" w:space="0" w:color="auto"/>
        <w:right w:val="none" w:sz="0" w:space="0" w:color="auto"/>
      </w:divBdr>
    </w:div>
    <w:div w:id="594828110">
      <w:bodyDiv w:val="1"/>
      <w:marLeft w:val="0"/>
      <w:marRight w:val="0"/>
      <w:marTop w:val="0"/>
      <w:marBottom w:val="0"/>
      <w:divBdr>
        <w:top w:val="none" w:sz="0" w:space="0" w:color="auto"/>
        <w:left w:val="none" w:sz="0" w:space="0" w:color="auto"/>
        <w:bottom w:val="none" w:sz="0" w:space="0" w:color="auto"/>
        <w:right w:val="none" w:sz="0" w:space="0" w:color="auto"/>
      </w:divBdr>
      <w:divsChild>
        <w:div w:id="1277252711">
          <w:marLeft w:val="-108"/>
          <w:marRight w:val="0"/>
          <w:marTop w:val="0"/>
          <w:marBottom w:val="0"/>
          <w:divBdr>
            <w:top w:val="none" w:sz="0" w:space="0" w:color="auto"/>
            <w:left w:val="none" w:sz="0" w:space="0" w:color="auto"/>
            <w:bottom w:val="none" w:sz="0" w:space="0" w:color="auto"/>
            <w:right w:val="none" w:sz="0" w:space="0" w:color="auto"/>
          </w:divBdr>
        </w:div>
      </w:divsChild>
    </w:div>
    <w:div w:id="729689136">
      <w:bodyDiv w:val="1"/>
      <w:marLeft w:val="0"/>
      <w:marRight w:val="0"/>
      <w:marTop w:val="0"/>
      <w:marBottom w:val="0"/>
      <w:divBdr>
        <w:top w:val="none" w:sz="0" w:space="0" w:color="auto"/>
        <w:left w:val="none" w:sz="0" w:space="0" w:color="auto"/>
        <w:bottom w:val="none" w:sz="0" w:space="0" w:color="auto"/>
        <w:right w:val="none" w:sz="0" w:space="0" w:color="auto"/>
      </w:divBdr>
      <w:divsChild>
        <w:div w:id="380904037">
          <w:marLeft w:val="0"/>
          <w:marRight w:val="0"/>
          <w:marTop w:val="0"/>
          <w:marBottom w:val="0"/>
          <w:divBdr>
            <w:top w:val="none" w:sz="0" w:space="0" w:color="auto"/>
            <w:left w:val="none" w:sz="0" w:space="0" w:color="auto"/>
            <w:bottom w:val="none" w:sz="0" w:space="0" w:color="auto"/>
            <w:right w:val="none" w:sz="0" w:space="0" w:color="auto"/>
          </w:divBdr>
          <w:divsChild>
            <w:div w:id="367068481">
              <w:marLeft w:val="0"/>
              <w:marRight w:val="0"/>
              <w:marTop w:val="0"/>
              <w:marBottom w:val="0"/>
              <w:divBdr>
                <w:top w:val="none" w:sz="0" w:space="0" w:color="auto"/>
                <w:left w:val="none" w:sz="0" w:space="0" w:color="auto"/>
                <w:bottom w:val="none" w:sz="0" w:space="0" w:color="auto"/>
                <w:right w:val="none" w:sz="0" w:space="0" w:color="auto"/>
              </w:divBdr>
              <w:divsChild>
                <w:div w:id="1972055631">
                  <w:marLeft w:val="0"/>
                  <w:marRight w:val="0"/>
                  <w:marTop w:val="0"/>
                  <w:marBottom w:val="0"/>
                  <w:divBdr>
                    <w:top w:val="none" w:sz="0" w:space="0" w:color="auto"/>
                    <w:left w:val="none" w:sz="0" w:space="0" w:color="auto"/>
                    <w:bottom w:val="none" w:sz="0" w:space="0" w:color="auto"/>
                    <w:right w:val="none" w:sz="0" w:space="0" w:color="auto"/>
                  </w:divBdr>
                  <w:divsChild>
                    <w:div w:id="198323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4184990">
          <w:marLeft w:val="0"/>
          <w:marRight w:val="0"/>
          <w:marTop w:val="0"/>
          <w:marBottom w:val="0"/>
          <w:divBdr>
            <w:top w:val="none" w:sz="0" w:space="0" w:color="auto"/>
            <w:left w:val="none" w:sz="0" w:space="0" w:color="auto"/>
            <w:bottom w:val="none" w:sz="0" w:space="0" w:color="auto"/>
            <w:right w:val="none" w:sz="0" w:space="0" w:color="auto"/>
          </w:divBdr>
          <w:divsChild>
            <w:div w:id="1528252327">
              <w:marLeft w:val="0"/>
              <w:marRight w:val="0"/>
              <w:marTop w:val="0"/>
              <w:marBottom w:val="0"/>
              <w:divBdr>
                <w:top w:val="none" w:sz="0" w:space="0" w:color="auto"/>
                <w:left w:val="none" w:sz="0" w:space="0" w:color="auto"/>
                <w:bottom w:val="none" w:sz="0" w:space="0" w:color="auto"/>
                <w:right w:val="none" w:sz="0" w:space="0" w:color="auto"/>
              </w:divBdr>
              <w:divsChild>
                <w:div w:id="2051302469">
                  <w:marLeft w:val="0"/>
                  <w:marRight w:val="0"/>
                  <w:marTop w:val="0"/>
                  <w:marBottom w:val="0"/>
                  <w:divBdr>
                    <w:top w:val="none" w:sz="0" w:space="0" w:color="auto"/>
                    <w:left w:val="none" w:sz="0" w:space="0" w:color="auto"/>
                    <w:bottom w:val="none" w:sz="0" w:space="0" w:color="auto"/>
                    <w:right w:val="none" w:sz="0" w:space="0" w:color="auto"/>
                  </w:divBdr>
                  <w:divsChild>
                    <w:div w:id="318772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1332697">
      <w:bodyDiv w:val="1"/>
      <w:marLeft w:val="0"/>
      <w:marRight w:val="0"/>
      <w:marTop w:val="0"/>
      <w:marBottom w:val="0"/>
      <w:divBdr>
        <w:top w:val="none" w:sz="0" w:space="0" w:color="auto"/>
        <w:left w:val="none" w:sz="0" w:space="0" w:color="auto"/>
        <w:bottom w:val="none" w:sz="0" w:space="0" w:color="auto"/>
        <w:right w:val="none" w:sz="0" w:space="0" w:color="auto"/>
      </w:divBdr>
    </w:div>
    <w:div w:id="928924819">
      <w:bodyDiv w:val="1"/>
      <w:marLeft w:val="0"/>
      <w:marRight w:val="0"/>
      <w:marTop w:val="0"/>
      <w:marBottom w:val="0"/>
      <w:divBdr>
        <w:top w:val="none" w:sz="0" w:space="0" w:color="auto"/>
        <w:left w:val="none" w:sz="0" w:space="0" w:color="auto"/>
        <w:bottom w:val="none" w:sz="0" w:space="0" w:color="auto"/>
        <w:right w:val="none" w:sz="0" w:space="0" w:color="auto"/>
      </w:divBdr>
    </w:div>
    <w:div w:id="1014646821">
      <w:bodyDiv w:val="1"/>
      <w:marLeft w:val="0"/>
      <w:marRight w:val="0"/>
      <w:marTop w:val="0"/>
      <w:marBottom w:val="0"/>
      <w:divBdr>
        <w:top w:val="none" w:sz="0" w:space="0" w:color="auto"/>
        <w:left w:val="none" w:sz="0" w:space="0" w:color="auto"/>
        <w:bottom w:val="none" w:sz="0" w:space="0" w:color="auto"/>
        <w:right w:val="none" w:sz="0" w:space="0" w:color="auto"/>
      </w:divBdr>
    </w:div>
    <w:div w:id="1085569438">
      <w:bodyDiv w:val="1"/>
      <w:marLeft w:val="0"/>
      <w:marRight w:val="0"/>
      <w:marTop w:val="0"/>
      <w:marBottom w:val="0"/>
      <w:divBdr>
        <w:top w:val="none" w:sz="0" w:space="0" w:color="auto"/>
        <w:left w:val="none" w:sz="0" w:space="0" w:color="auto"/>
        <w:bottom w:val="none" w:sz="0" w:space="0" w:color="auto"/>
        <w:right w:val="none" w:sz="0" w:space="0" w:color="auto"/>
      </w:divBdr>
      <w:divsChild>
        <w:div w:id="1770275029">
          <w:marLeft w:val="0"/>
          <w:marRight w:val="0"/>
          <w:marTop w:val="0"/>
          <w:marBottom w:val="0"/>
          <w:divBdr>
            <w:top w:val="none" w:sz="0" w:space="0" w:color="auto"/>
            <w:left w:val="none" w:sz="0" w:space="0" w:color="auto"/>
            <w:bottom w:val="none" w:sz="0" w:space="0" w:color="auto"/>
            <w:right w:val="none" w:sz="0" w:space="0" w:color="auto"/>
          </w:divBdr>
          <w:divsChild>
            <w:div w:id="966813976">
              <w:marLeft w:val="0"/>
              <w:marRight w:val="0"/>
              <w:marTop w:val="0"/>
              <w:marBottom w:val="0"/>
              <w:divBdr>
                <w:top w:val="none" w:sz="0" w:space="0" w:color="auto"/>
                <w:left w:val="none" w:sz="0" w:space="0" w:color="auto"/>
                <w:bottom w:val="none" w:sz="0" w:space="0" w:color="auto"/>
                <w:right w:val="none" w:sz="0" w:space="0" w:color="auto"/>
              </w:divBdr>
              <w:divsChild>
                <w:div w:id="1023169787">
                  <w:marLeft w:val="0"/>
                  <w:marRight w:val="0"/>
                  <w:marTop w:val="0"/>
                  <w:marBottom w:val="0"/>
                  <w:divBdr>
                    <w:top w:val="none" w:sz="0" w:space="0" w:color="auto"/>
                    <w:left w:val="none" w:sz="0" w:space="0" w:color="auto"/>
                    <w:bottom w:val="none" w:sz="0" w:space="0" w:color="auto"/>
                    <w:right w:val="none" w:sz="0" w:space="0" w:color="auto"/>
                  </w:divBdr>
                  <w:divsChild>
                    <w:div w:id="1985887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6893908">
          <w:marLeft w:val="0"/>
          <w:marRight w:val="0"/>
          <w:marTop w:val="0"/>
          <w:marBottom w:val="0"/>
          <w:divBdr>
            <w:top w:val="none" w:sz="0" w:space="0" w:color="auto"/>
            <w:left w:val="none" w:sz="0" w:space="0" w:color="auto"/>
            <w:bottom w:val="none" w:sz="0" w:space="0" w:color="auto"/>
            <w:right w:val="none" w:sz="0" w:space="0" w:color="auto"/>
          </w:divBdr>
          <w:divsChild>
            <w:div w:id="1543445755">
              <w:marLeft w:val="0"/>
              <w:marRight w:val="0"/>
              <w:marTop w:val="0"/>
              <w:marBottom w:val="0"/>
              <w:divBdr>
                <w:top w:val="none" w:sz="0" w:space="0" w:color="auto"/>
                <w:left w:val="none" w:sz="0" w:space="0" w:color="auto"/>
                <w:bottom w:val="none" w:sz="0" w:space="0" w:color="auto"/>
                <w:right w:val="none" w:sz="0" w:space="0" w:color="auto"/>
              </w:divBdr>
              <w:divsChild>
                <w:div w:id="1312758134">
                  <w:marLeft w:val="0"/>
                  <w:marRight w:val="0"/>
                  <w:marTop w:val="0"/>
                  <w:marBottom w:val="0"/>
                  <w:divBdr>
                    <w:top w:val="none" w:sz="0" w:space="0" w:color="auto"/>
                    <w:left w:val="none" w:sz="0" w:space="0" w:color="auto"/>
                    <w:bottom w:val="none" w:sz="0" w:space="0" w:color="auto"/>
                    <w:right w:val="none" w:sz="0" w:space="0" w:color="auto"/>
                  </w:divBdr>
                  <w:divsChild>
                    <w:div w:id="997655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5222139">
      <w:bodyDiv w:val="1"/>
      <w:marLeft w:val="0"/>
      <w:marRight w:val="0"/>
      <w:marTop w:val="0"/>
      <w:marBottom w:val="0"/>
      <w:divBdr>
        <w:top w:val="none" w:sz="0" w:space="0" w:color="auto"/>
        <w:left w:val="none" w:sz="0" w:space="0" w:color="auto"/>
        <w:bottom w:val="none" w:sz="0" w:space="0" w:color="auto"/>
        <w:right w:val="none" w:sz="0" w:space="0" w:color="auto"/>
      </w:divBdr>
    </w:div>
    <w:div w:id="1189876085">
      <w:bodyDiv w:val="1"/>
      <w:marLeft w:val="0"/>
      <w:marRight w:val="0"/>
      <w:marTop w:val="0"/>
      <w:marBottom w:val="0"/>
      <w:divBdr>
        <w:top w:val="none" w:sz="0" w:space="0" w:color="auto"/>
        <w:left w:val="none" w:sz="0" w:space="0" w:color="auto"/>
        <w:bottom w:val="none" w:sz="0" w:space="0" w:color="auto"/>
        <w:right w:val="none" w:sz="0" w:space="0" w:color="auto"/>
      </w:divBdr>
    </w:div>
    <w:div w:id="1256940916">
      <w:bodyDiv w:val="1"/>
      <w:marLeft w:val="0"/>
      <w:marRight w:val="0"/>
      <w:marTop w:val="0"/>
      <w:marBottom w:val="0"/>
      <w:divBdr>
        <w:top w:val="none" w:sz="0" w:space="0" w:color="auto"/>
        <w:left w:val="none" w:sz="0" w:space="0" w:color="auto"/>
        <w:bottom w:val="none" w:sz="0" w:space="0" w:color="auto"/>
        <w:right w:val="none" w:sz="0" w:space="0" w:color="auto"/>
      </w:divBdr>
    </w:div>
    <w:div w:id="1594505802">
      <w:bodyDiv w:val="1"/>
      <w:marLeft w:val="0"/>
      <w:marRight w:val="0"/>
      <w:marTop w:val="0"/>
      <w:marBottom w:val="0"/>
      <w:divBdr>
        <w:top w:val="none" w:sz="0" w:space="0" w:color="auto"/>
        <w:left w:val="none" w:sz="0" w:space="0" w:color="auto"/>
        <w:bottom w:val="none" w:sz="0" w:space="0" w:color="auto"/>
        <w:right w:val="none" w:sz="0" w:space="0" w:color="auto"/>
      </w:divBdr>
    </w:div>
    <w:div w:id="1595238157">
      <w:bodyDiv w:val="1"/>
      <w:marLeft w:val="0"/>
      <w:marRight w:val="0"/>
      <w:marTop w:val="0"/>
      <w:marBottom w:val="0"/>
      <w:divBdr>
        <w:top w:val="none" w:sz="0" w:space="0" w:color="auto"/>
        <w:left w:val="none" w:sz="0" w:space="0" w:color="auto"/>
        <w:bottom w:val="none" w:sz="0" w:space="0" w:color="auto"/>
        <w:right w:val="none" w:sz="0" w:space="0" w:color="auto"/>
      </w:divBdr>
    </w:div>
    <w:div w:id="1641228977">
      <w:bodyDiv w:val="1"/>
      <w:marLeft w:val="0"/>
      <w:marRight w:val="0"/>
      <w:marTop w:val="0"/>
      <w:marBottom w:val="0"/>
      <w:divBdr>
        <w:top w:val="none" w:sz="0" w:space="0" w:color="auto"/>
        <w:left w:val="none" w:sz="0" w:space="0" w:color="auto"/>
        <w:bottom w:val="none" w:sz="0" w:space="0" w:color="auto"/>
        <w:right w:val="none" w:sz="0" w:space="0" w:color="auto"/>
      </w:divBdr>
    </w:div>
    <w:div w:id="1720323389">
      <w:bodyDiv w:val="1"/>
      <w:marLeft w:val="0"/>
      <w:marRight w:val="0"/>
      <w:marTop w:val="0"/>
      <w:marBottom w:val="0"/>
      <w:divBdr>
        <w:top w:val="none" w:sz="0" w:space="0" w:color="auto"/>
        <w:left w:val="none" w:sz="0" w:space="0" w:color="auto"/>
        <w:bottom w:val="none" w:sz="0" w:space="0" w:color="auto"/>
        <w:right w:val="none" w:sz="0" w:space="0" w:color="auto"/>
      </w:divBdr>
    </w:div>
    <w:div w:id="1847284770">
      <w:bodyDiv w:val="1"/>
      <w:marLeft w:val="0"/>
      <w:marRight w:val="0"/>
      <w:marTop w:val="0"/>
      <w:marBottom w:val="0"/>
      <w:divBdr>
        <w:top w:val="none" w:sz="0" w:space="0" w:color="auto"/>
        <w:left w:val="none" w:sz="0" w:space="0" w:color="auto"/>
        <w:bottom w:val="none" w:sz="0" w:space="0" w:color="auto"/>
        <w:right w:val="none" w:sz="0" w:space="0" w:color="auto"/>
      </w:divBdr>
      <w:divsChild>
        <w:div w:id="1078748557">
          <w:marLeft w:val="0"/>
          <w:marRight w:val="0"/>
          <w:marTop w:val="0"/>
          <w:marBottom w:val="0"/>
          <w:divBdr>
            <w:top w:val="none" w:sz="0" w:space="0" w:color="auto"/>
            <w:left w:val="none" w:sz="0" w:space="0" w:color="auto"/>
            <w:bottom w:val="none" w:sz="0" w:space="0" w:color="auto"/>
            <w:right w:val="none" w:sz="0" w:space="0" w:color="auto"/>
          </w:divBdr>
          <w:divsChild>
            <w:div w:id="380132414">
              <w:marLeft w:val="0"/>
              <w:marRight w:val="0"/>
              <w:marTop w:val="0"/>
              <w:marBottom w:val="0"/>
              <w:divBdr>
                <w:top w:val="none" w:sz="0" w:space="0" w:color="auto"/>
                <w:left w:val="none" w:sz="0" w:space="0" w:color="auto"/>
                <w:bottom w:val="none" w:sz="0" w:space="0" w:color="auto"/>
                <w:right w:val="none" w:sz="0" w:space="0" w:color="auto"/>
              </w:divBdr>
            </w:div>
            <w:div w:id="1406535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217419">
      <w:bodyDiv w:val="1"/>
      <w:marLeft w:val="0"/>
      <w:marRight w:val="0"/>
      <w:marTop w:val="0"/>
      <w:marBottom w:val="0"/>
      <w:divBdr>
        <w:top w:val="none" w:sz="0" w:space="0" w:color="auto"/>
        <w:left w:val="none" w:sz="0" w:space="0" w:color="auto"/>
        <w:bottom w:val="none" w:sz="0" w:space="0" w:color="auto"/>
        <w:right w:val="none" w:sz="0" w:space="0" w:color="auto"/>
      </w:divBdr>
      <w:divsChild>
        <w:div w:id="201795786">
          <w:marLeft w:val="0"/>
          <w:marRight w:val="0"/>
          <w:marTop w:val="0"/>
          <w:marBottom w:val="0"/>
          <w:divBdr>
            <w:top w:val="none" w:sz="0" w:space="0" w:color="auto"/>
            <w:left w:val="none" w:sz="0" w:space="0" w:color="auto"/>
            <w:bottom w:val="none" w:sz="0" w:space="0" w:color="auto"/>
            <w:right w:val="none" w:sz="0" w:space="0" w:color="auto"/>
          </w:divBdr>
          <w:divsChild>
            <w:div w:id="1681010455">
              <w:marLeft w:val="0"/>
              <w:marRight w:val="0"/>
              <w:marTop w:val="0"/>
              <w:marBottom w:val="0"/>
              <w:divBdr>
                <w:top w:val="none" w:sz="0" w:space="0" w:color="auto"/>
                <w:left w:val="none" w:sz="0" w:space="0" w:color="auto"/>
                <w:bottom w:val="none" w:sz="0" w:space="0" w:color="auto"/>
                <w:right w:val="none" w:sz="0" w:space="0" w:color="auto"/>
              </w:divBdr>
              <w:divsChild>
                <w:div w:id="2061980797">
                  <w:marLeft w:val="0"/>
                  <w:marRight w:val="0"/>
                  <w:marTop w:val="0"/>
                  <w:marBottom w:val="0"/>
                  <w:divBdr>
                    <w:top w:val="none" w:sz="0" w:space="0" w:color="auto"/>
                    <w:left w:val="none" w:sz="0" w:space="0" w:color="auto"/>
                    <w:bottom w:val="none" w:sz="0" w:space="0" w:color="auto"/>
                    <w:right w:val="none" w:sz="0" w:space="0" w:color="auto"/>
                  </w:divBdr>
                  <w:divsChild>
                    <w:div w:id="1181747948">
                      <w:marLeft w:val="0"/>
                      <w:marRight w:val="0"/>
                      <w:marTop w:val="0"/>
                      <w:marBottom w:val="0"/>
                      <w:divBdr>
                        <w:top w:val="none" w:sz="0" w:space="0" w:color="auto"/>
                        <w:left w:val="none" w:sz="0" w:space="0" w:color="auto"/>
                        <w:bottom w:val="none" w:sz="0" w:space="0" w:color="auto"/>
                        <w:right w:val="none" w:sz="0" w:space="0" w:color="auto"/>
                      </w:divBdr>
                      <w:divsChild>
                        <w:div w:id="1793786648">
                          <w:marLeft w:val="0"/>
                          <w:marRight w:val="0"/>
                          <w:marTop w:val="0"/>
                          <w:marBottom w:val="0"/>
                          <w:divBdr>
                            <w:top w:val="none" w:sz="0" w:space="0" w:color="auto"/>
                            <w:left w:val="none" w:sz="0" w:space="0" w:color="auto"/>
                            <w:bottom w:val="none" w:sz="0" w:space="0" w:color="auto"/>
                            <w:right w:val="none" w:sz="0" w:space="0" w:color="auto"/>
                          </w:divBdr>
                          <w:divsChild>
                            <w:div w:id="1216551457">
                              <w:marLeft w:val="0"/>
                              <w:marRight w:val="0"/>
                              <w:marTop w:val="0"/>
                              <w:marBottom w:val="0"/>
                              <w:divBdr>
                                <w:top w:val="none" w:sz="0" w:space="0" w:color="auto"/>
                                <w:left w:val="none" w:sz="0" w:space="0" w:color="auto"/>
                                <w:bottom w:val="none" w:sz="0" w:space="0" w:color="auto"/>
                                <w:right w:val="none" w:sz="0" w:space="0" w:color="auto"/>
                              </w:divBdr>
                              <w:divsChild>
                                <w:div w:id="1400053517">
                                  <w:marLeft w:val="0"/>
                                  <w:marRight w:val="0"/>
                                  <w:marTop w:val="0"/>
                                  <w:marBottom w:val="0"/>
                                  <w:divBdr>
                                    <w:top w:val="none" w:sz="0" w:space="0" w:color="auto"/>
                                    <w:left w:val="none" w:sz="0" w:space="0" w:color="auto"/>
                                    <w:bottom w:val="none" w:sz="0" w:space="0" w:color="auto"/>
                                    <w:right w:val="none" w:sz="0" w:space="0" w:color="auto"/>
                                  </w:divBdr>
                                  <w:divsChild>
                                    <w:div w:id="338702295">
                                      <w:marLeft w:val="0"/>
                                      <w:marRight w:val="0"/>
                                      <w:marTop w:val="0"/>
                                      <w:marBottom w:val="0"/>
                                      <w:divBdr>
                                        <w:top w:val="none" w:sz="0" w:space="0" w:color="auto"/>
                                        <w:left w:val="none" w:sz="0" w:space="0" w:color="auto"/>
                                        <w:bottom w:val="none" w:sz="0" w:space="0" w:color="auto"/>
                                        <w:right w:val="none" w:sz="0" w:space="0" w:color="auto"/>
                                      </w:divBdr>
                                      <w:divsChild>
                                        <w:div w:id="234315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8799002">
                              <w:marLeft w:val="0"/>
                              <w:marRight w:val="0"/>
                              <w:marTop w:val="0"/>
                              <w:marBottom w:val="0"/>
                              <w:divBdr>
                                <w:top w:val="none" w:sz="0" w:space="0" w:color="auto"/>
                                <w:left w:val="none" w:sz="0" w:space="0" w:color="auto"/>
                                <w:bottom w:val="none" w:sz="0" w:space="0" w:color="auto"/>
                                <w:right w:val="none" w:sz="0" w:space="0" w:color="auto"/>
                              </w:divBdr>
                              <w:divsChild>
                                <w:div w:id="1981884187">
                                  <w:marLeft w:val="0"/>
                                  <w:marRight w:val="0"/>
                                  <w:marTop w:val="0"/>
                                  <w:marBottom w:val="0"/>
                                  <w:divBdr>
                                    <w:top w:val="none" w:sz="0" w:space="0" w:color="auto"/>
                                    <w:left w:val="none" w:sz="0" w:space="0" w:color="auto"/>
                                    <w:bottom w:val="none" w:sz="0" w:space="0" w:color="auto"/>
                                    <w:right w:val="none" w:sz="0" w:space="0" w:color="auto"/>
                                  </w:divBdr>
                                  <w:divsChild>
                                    <w:div w:id="1814062991">
                                      <w:marLeft w:val="0"/>
                                      <w:marRight w:val="0"/>
                                      <w:marTop w:val="0"/>
                                      <w:marBottom w:val="0"/>
                                      <w:divBdr>
                                        <w:top w:val="none" w:sz="0" w:space="0" w:color="auto"/>
                                        <w:left w:val="none" w:sz="0" w:space="0" w:color="auto"/>
                                        <w:bottom w:val="none" w:sz="0" w:space="0" w:color="auto"/>
                                        <w:right w:val="none" w:sz="0" w:space="0" w:color="auto"/>
                                      </w:divBdr>
                                      <w:divsChild>
                                        <w:div w:id="1688216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20101200">
      <w:bodyDiv w:val="1"/>
      <w:marLeft w:val="0"/>
      <w:marRight w:val="0"/>
      <w:marTop w:val="0"/>
      <w:marBottom w:val="0"/>
      <w:divBdr>
        <w:top w:val="none" w:sz="0" w:space="0" w:color="auto"/>
        <w:left w:val="none" w:sz="0" w:space="0" w:color="auto"/>
        <w:bottom w:val="none" w:sz="0" w:space="0" w:color="auto"/>
        <w:right w:val="none" w:sz="0" w:space="0" w:color="auto"/>
      </w:divBdr>
      <w:divsChild>
        <w:div w:id="1290478122">
          <w:marLeft w:val="0"/>
          <w:marRight w:val="0"/>
          <w:marTop w:val="0"/>
          <w:marBottom w:val="0"/>
          <w:divBdr>
            <w:top w:val="none" w:sz="0" w:space="0" w:color="auto"/>
            <w:left w:val="none" w:sz="0" w:space="0" w:color="auto"/>
            <w:bottom w:val="none" w:sz="0" w:space="0" w:color="auto"/>
            <w:right w:val="none" w:sz="0" w:space="0" w:color="auto"/>
          </w:divBdr>
          <w:divsChild>
            <w:div w:id="2101755136">
              <w:marLeft w:val="0"/>
              <w:marRight w:val="0"/>
              <w:marTop w:val="0"/>
              <w:marBottom w:val="0"/>
              <w:divBdr>
                <w:top w:val="none" w:sz="0" w:space="0" w:color="auto"/>
                <w:left w:val="none" w:sz="0" w:space="0" w:color="auto"/>
                <w:bottom w:val="none" w:sz="0" w:space="0" w:color="auto"/>
                <w:right w:val="none" w:sz="0" w:space="0" w:color="auto"/>
              </w:divBdr>
              <w:divsChild>
                <w:div w:id="519898436">
                  <w:marLeft w:val="0"/>
                  <w:marRight w:val="0"/>
                  <w:marTop w:val="0"/>
                  <w:marBottom w:val="0"/>
                  <w:divBdr>
                    <w:top w:val="none" w:sz="0" w:space="0" w:color="auto"/>
                    <w:left w:val="none" w:sz="0" w:space="0" w:color="auto"/>
                    <w:bottom w:val="none" w:sz="0" w:space="0" w:color="auto"/>
                    <w:right w:val="none" w:sz="0" w:space="0" w:color="auto"/>
                  </w:divBdr>
                  <w:divsChild>
                    <w:div w:id="434834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655593">
          <w:marLeft w:val="0"/>
          <w:marRight w:val="0"/>
          <w:marTop w:val="0"/>
          <w:marBottom w:val="0"/>
          <w:divBdr>
            <w:top w:val="none" w:sz="0" w:space="0" w:color="auto"/>
            <w:left w:val="none" w:sz="0" w:space="0" w:color="auto"/>
            <w:bottom w:val="none" w:sz="0" w:space="0" w:color="auto"/>
            <w:right w:val="none" w:sz="0" w:space="0" w:color="auto"/>
          </w:divBdr>
          <w:divsChild>
            <w:div w:id="1850174647">
              <w:marLeft w:val="0"/>
              <w:marRight w:val="0"/>
              <w:marTop w:val="0"/>
              <w:marBottom w:val="0"/>
              <w:divBdr>
                <w:top w:val="none" w:sz="0" w:space="0" w:color="auto"/>
                <w:left w:val="none" w:sz="0" w:space="0" w:color="auto"/>
                <w:bottom w:val="none" w:sz="0" w:space="0" w:color="auto"/>
                <w:right w:val="none" w:sz="0" w:space="0" w:color="auto"/>
              </w:divBdr>
              <w:divsChild>
                <w:div w:id="1290553652">
                  <w:marLeft w:val="0"/>
                  <w:marRight w:val="0"/>
                  <w:marTop w:val="0"/>
                  <w:marBottom w:val="0"/>
                  <w:divBdr>
                    <w:top w:val="none" w:sz="0" w:space="0" w:color="auto"/>
                    <w:left w:val="none" w:sz="0" w:space="0" w:color="auto"/>
                    <w:bottom w:val="none" w:sz="0" w:space="0" w:color="auto"/>
                    <w:right w:val="none" w:sz="0" w:space="0" w:color="auto"/>
                  </w:divBdr>
                  <w:divsChild>
                    <w:div w:id="612712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bibliomed.org/?jtt=2320-4672" TargetMode="External"/><Relationship Id="rId4" Type="http://schemas.openxmlformats.org/officeDocument/2006/relationships/settings" Target="settings.xml"/><Relationship Id="rId9" Type="http://schemas.openxmlformats.org/officeDocument/2006/relationships/image" Target="media/image2.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F91EE5-2801-9D46-A751-BB766686D0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7</Pages>
  <Words>1196</Words>
  <Characters>6819</Characters>
  <Application>Microsoft Office Word</Application>
  <DocSecurity>0</DocSecurity>
  <Lines>56</Lines>
  <Paragraphs>15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vergasa</dc:creator>
  <cp:keywords/>
  <dc:description/>
  <cp:lastModifiedBy>Elisabetta Venturini</cp:lastModifiedBy>
  <cp:revision>9</cp:revision>
  <cp:lastPrinted>2019-07-01T18:15:00Z</cp:lastPrinted>
  <dcterms:created xsi:type="dcterms:W3CDTF">2024-07-23T10:43:00Z</dcterms:created>
  <dcterms:modified xsi:type="dcterms:W3CDTF">2024-08-19T09:14:00Z</dcterms:modified>
</cp:coreProperties>
</file>