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1C0" w:rsidRPr="005144AC" w:rsidRDefault="00A531C0" w:rsidP="00A531C0">
      <w:pPr>
        <w:spacing w:line="360" w:lineRule="auto"/>
        <w:rPr>
          <w:rFonts w:ascii="Arial" w:hAnsi="Arial" w:cs="Arial"/>
          <w:sz w:val="20"/>
          <w:szCs w:val="20"/>
          <w:lang w:val="en-US"/>
        </w:rPr>
      </w:pPr>
      <w:r w:rsidRPr="005144AC">
        <w:rPr>
          <w:rFonts w:cs="Arial"/>
          <w:b/>
          <w:szCs w:val="20"/>
          <w:lang w:val="en-US"/>
        </w:rPr>
        <w:t xml:space="preserve">Fig </w:t>
      </w:r>
      <w:r>
        <w:rPr>
          <w:rFonts w:cs="Arial"/>
          <w:b/>
          <w:szCs w:val="20"/>
          <w:lang w:val="en-US"/>
        </w:rPr>
        <w:t>S1.</w:t>
      </w:r>
      <w:r w:rsidRPr="005144AC">
        <w:rPr>
          <w:rFonts w:ascii="Arial" w:hAnsi="Arial" w:cs="Arial"/>
          <w:szCs w:val="20"/>
          <w:lang w:val="en-US"/>
        </w:rPr>
        <w:t xml:space="preserve"> </w:t>
      </w:r>
      <w:r w:rsidRPr="005144AC">
        <w:rPr>
          <w:rFonts w:cs="Arial"/>
          <w:lang w:val="en-US"/>
        </w:rPr>
        <w:t xml:space="preserve">Distribution of the standard deviation of the center-specific Brier scores under the assumption that the calibration is the same in all centers for A) the SAPS II score and B) the SAPS 3 score. The vertical lines represent the observed standard deviation of Brier score. Under the assumption that the calibration is the same in all centers, the standard deviation of Brier score would fall between 0.03 and 0.05 approximately. Since the observed standard deviation is </w:t>
      </w:r>
      <w:r>
        <w:rPr>
          <w:rFonts w:cs="Arial"/>
          <w:lang w:val="en-US"/>
        </w:rPr>
        <w:t>much</w:t>
      </w:r>
      <w:r w:rsidRPr="005144AC">
        <w:rPr>
          <w:rFonts w:cs="Arial"/>
          <w:lang w:val="en-US"/>
        </w:rPr>
        <w:t xml:space="preserve"> greater than 0.05, the variability of Brier score across centers is not </w:t>
      </w:r>
      <w:r>
        <w:rPr>
          <w:rFonts w:cs="Arial"/>
          <w:lang w:val="en-US"/>
        </w:rPr>
        <w:t>well</w:t>
      </w:r>
      <w:r w:rsidRPr="005144AC">
        <w:rPr>
          <w:rFonts w:cs="Arial"/>
          <w:lang w:val="en-US"/>
        </w:rPr>
        <w:t xml:space="preserve"> explain</w:t>
      </w:r>
      <w:r>
        <w:rPr>
          <w:rFonts w:cs="Arial"/>
          <w:lang w:val="en-US"/>
        </w:rPr>
        <w:t>ed by the sampling variability.</w:t>
      </w:r>
    </w:p>
    <w:p w:rsidR="00A531C0" w:rsidRPr="005144AC" w:rsidRDefault="00A531C0" w:rsidP="00A531C0">
      <w:pPr>
        <w:spacing w:line="360" w:lineRule="auto"/>
        <w:rPr>
          <w:rFonts w:ascii="Arial" w:hAnsi="Arial" w:cs="Arial"/>
          <w:sz w:val="20"/>
          <w:szCs w:val="20"/>
          <w:lang w:val="en-US"/>
        </w:rPr>
      </w:pPr>
    </w:p>
    <w:p w:rsidR="00A531C0" w:rsidRPr="00885A50" w:rsidRDefault="00A531C0" w:rsidP="00A531C0">
      <w:pPr>
        <w:spacing w:line="360" w:lineRule="auto"/>
        <w:rPr>
          <w:rFonts w:ascii="Arial" w:hAnsi="Arial" w:cs="Arial"/>
          <w:sz w:val="20"/>
          <w:szCs w:val="20"/>
        </w:rPr>
      </w:pPr>
      <w:r>
        <w:rPr>
          <w:rFonts w:ascii="Arial" w:hAnsi="Arial" w:cs="Arial"/>
          <w:noProof/>
          <w:sz w:val="20"/>
          <w:szCs w:val="20"/>
          <w:lang w:eastAsia="fr-CH"/>
        </w:rPr>
        <w:drawing>
          <wp:inline distT="0" distB="0" distL="0" distR="0">
            <wp:extent cx="5759450" cy="2995428"/>
            <wp:effectExtent l="19050" t="0" r="0" b="0"/>
            <wp:docPr id="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cstate="print"/>
                    <a:srcRect/>
                    <a:stretch>
                      <a:fillRect/>
                    </a:stretch>
                  </pic:blipFill>
                  <pic:spPr bwMode="auto">
                    <a:xfrm>
                      <a:off x="0" y="0"/>
                      <a:ext cx="5759450" cy="2995428"/>
                    </a:xfrm>
                    <a:prstGeom prst="rect">
                      <a:avLst/>
                    </a:prstGeom>
                    <a:noFill/>
                    <a:ln w="9525">
                      <a:noFill/>
                      <a:miter lim="800000"/>
                      <a:headEnd/>
                      <a:tailEnd/>
                    </a:ln>
                  </pic:spPr>
                </pic:pic>
              </a:graphicData>
            </a:graphic>
          </wp:inline>
        </w:drawing>
      </w:r>
    </w:p>
    <w:p w:rsidR="00A531C0" w:rsidRDefault="00A531C0" w:rsidP="00A531C0">
      <w:pPr>
        <w:spacing w:line="360" w:lineRule="auto"/>
        <w:rPr>
          <w:rFonts w:ascii="Arial" w:hAnsi="Arial" w:cs="Arial"/>
          <w:sz w:val="20"/>
          <w:szCs w:val="20"/>
        </w:rPr>
      </w:pPr>
    </w:p>
    <w:p w:rsidR="000271B5" w:rsidRDefault="003C672D"/>
    <w:sectPr w:rsidR="000271B5" w:rsidSect="002022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A531C0"/>
    <w:rsid w:val="001231D1"/>
    <w:rsid w:val="00202225"/>
    <w:rsid w:val="003C672D"/>
    <w:rsid w:val="005B100A"/>
    <w:rsid w:val="005C3C6E"/>
    <w:rsid w:val="007D7D42"/>
    <w:rsid w:val="00843513"/>
    <w:rsid w:val="00A531C0"/>
    <w:rsid w:val="00B616EF"/>
    <w:rsid w:val="00C40A6F"/>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1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531C0"/>
    <w:rPr>
      <w:rFonts w:ascii="Tahoma" w:hAnsi="Tahoma" w:cs="Tahoma"/>
      <w:sz w:val="16"/>
      <w:szCs w:val="16"/>
    </w:rPr>
  </w:style>
  <w:style w:type="character" w:customStyle="1" w:styleId="TextedebullesCar">
    <w:name w:val="Texte de bulles Car"/>
    <w:basedOn w:val="Policepardfaut"/>
    <w:link w:val="Textedebulles"/>
    <w:uiPriority w:val="99"/>
    <w:semiHidden/>
    <w:rsid w:val="00A531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510</Characters>
  <Application>Microsoft Office Word</Application>
  <DocSecurity>0</DocSecurity>
  <Lines>4</Lines>
  <Paragraphs>1</Paragraphs>
  <ScaleCrop>false</ScaleCrop>
  <Company>Hôpitaux Universitaires Genève</Company>
  <LinksUpToDate>false</LinksUpToDate>
  <CharactersWithSpaces>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2017-02-11T09:23:00Z</dcterms:created>
  <dcterms:modified xsi:type="dcterms:W3CDTF">2017-02-11T09:29:00Z</dcterms:modified>
</cp:coreProperties>
</file>