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6734E" w14:textId="77777777" w:rsidR="002C5E3F" w:rsidRDefault="002C5E3F"/>
    <w:p w14:paraId="373A5F4D" w14:textId="77777777" w:rsidR="009F26BC" w:rsidRDefault="009F26BC"/>
    <w:p w14:paraId="59E024E1" w14:textId="68E6E9D0" w:rsidR="00651606" w:rsidRPr="00A05493" w:rsidRDefault="00DF3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3</w:t>
      </w:r>
      <w:bookmarkStart w:id="0" w:name="_GoBack"/>
      <w:bookmarkEnd w:id="0"/>
      <w:r w:rsidR="00A05493" w:rsidRPr="00A05493">
        <w:rPr>
          <w:rFonts w:ascii="Times New Roman" w:hAnsi="Times New Roman" w:cs="Times New Roman"/>
          <w:b/>
        </w:rPr>
        <w:t xml:space="preserve">. </w:t>
      </w:r>
      <w:r w:rsidR="00A05493" w:rsidRPr="00A05493">
        <w:rPr>
          <w:rFonts w:ascii="Times New Roman" w:hAnsi="Times New Roman" w:cs="Times New Roman"/>
          <w:b/>
          <w:color w:val="000000"/>
          <w:szCs w:val="20"/>
          <w:lang w:val="en-GB"/>
        </w:rPr>
        <w:t>Baseline characteristics of patients</w:t>
      </w:r>
    </w:p>
    <w:p w14:paraId="06F3B697" w14:textId="77777777" w:rsidR="00651606" w:rsidRDefault="00651606"/>
    <w:p w14:paraId="4EB07314" w14:textId="77777777" w:rsidR="00651606" w:rsidRDefault="00651606"/>
    <w:tbl>
      <w:tblPr>
        <w:tblStyle w:val="Grille"/>
        <w:tblW w:w="4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2885"/>
        <w:gridCol w:w="1763"/>
      </w:tblGrid>
      <w:tr w:rsidR="004027A9" w:rsidRPr="00D4593E" w14:paraId="7B937451" w14:textId="77777777" w:rsidTr="004027A9">
        <w:trPr>
          <w:trHeight w:val="613"/>
        </w:trPr>
        <w:tc>
          <w:tcPr>
            <w:tcW w:w="2885" w:type="dxa"/>
            <w:tcBorders>
              <w:top w:val="single" w:sz="4" w:space="0" w:color="auto"/>
            </w:tcBorders>
            <w:vAlign w:val="center"/>
          </w:tcPr>
          <w:p w14:paraId="7E3A7AAA" w14:textId="62E25424" w:rsidR="004027A9" w:rsidRPr="004027A9" w:rsidRDefault="004027A9" w:rsidP="004027A9">
            <w:pPr>
              <w:rPr>
                <w:rFonts w:ascii="Times New Roman" w:hAnsi="Times New Roman"/>
                <w:b/>
                <w:sz w:val="18"/>
                <w:lang w:val="en-GB"/>
              </w:rPr>
            </w:pPr>
            <w:r w:rsidRPr="004027A9">
              <w:rPr>
                <w:rFonts w:ascii="Times New Roman" w:hAnsi="Times New Roman"/>
                <w:b/>
                <w:sz w:val="18"/>
                <w:lang w:val="en-GB"/>
              </w:rPr>
              <w:t>Characteristics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vAlign w:val="center"/>
          </w:tcPr>
          <w:p w14:paraId="2480C85E" w14:textId="1FC2C7B7" w:rsidR="004027A9" w:rsidRPr="004027A9" w:rsidRDefault="004027A9" w:rsidP="004027A9">
            <w:pPr>
              <w:jc w:val="center"/>
              <w:rPr>
                <w:rFonts w:ascii="Times New Roman" w:hAnsi="Times New Roman"/>
                <w:b/>
                <w:sz w:val="18"/>
                <w:lang w:val="en-GB"/>
              </w:rPr>
            </w:pPr>
            <w:r w:rsidRPr="004027A9">
              <w:rPr>
                <w:rFonts w:ascii="Times New Roman" w:hAnsi="Times New Roman"/>
                <w:b/>
                <w:sz w:val="18"/>
                <w:lang w:val="en-GB"/>
              </w:rPr>
              <w:t>All patients</w:t>
            </w:r>
          </w:p>
        </w:tc>
      </w:tr>
      <w:tr w:rsidR="00DB78B2" w:rsidRPr="00D4593E" w14:paraId="3ADEF6F1" w14:textId="77777777" w:rsidTr="00DB78B2">
        <w:trPr>
          <w:trHeight w:val="613"/>
        </w:trPr>
        <w:tc>
          <w:tcPr>
            <w:tcW w:w="2885" w:type="dxa"/>
            <w:tcBorders>
              <w:top w:val="single" w:sz="4" w:space="0" w:color="auto"/>
            </w:tcBorders>
          </w:tcPr>
          <w:p w14:paraId="0622B2D6" w14:textId="77777777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</w:p>
          <w:p w14:paraId="7C33780E" w14:textId="3E7C18AF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Sepsis/Septic shock (n)</w:t>
            </w:r>
          </w:p>
          <w:p w14:paraId="5D91B9C1" w14:textId="77777777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63" w:type="dxa"/>
            <w:tcBorders>
              <w:top w:val="single" w:sz="4" w:space="0" w:color="auto"/>
            </w:tcBorders>
          </w:tcPr>
          <w:p w14:paraId="3A9006F1" w14:textId="77777777" w:rsidR="00DB78B2" w:rsidRPr="00D4593E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</w:p>
          <w:p w14:paraId="42671F9F" w14:textId="4D0EFD68" w:rsidR="00DB78B2" w:rsidRPr="00D4593E" w:rsidRDefault="00932E19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11</w:t>
            </w:r>
            <w:r w:rsidR="00DB78B2">
              <w:rPr>
                <w:rFonts w:ascii="Times New Roman" w:hAnsi="Times New Roman"/>
                <w:sz w:val="18"/>
                <w:lang w:val="en-GB"/>
              </w:rPr>
              <w:t>/2</w:t>
            </w:r>
            <w:r>
              <w:rPr>
                <w:rFonts w:ascii="Times New Roman" w:hAnsi="Times New Roman"/>
                <w:sz w:val="18"/>
                <w:lang w:val="en-GB"/>
              </w:rPr>
              <w:t>6</w:t>
            </w:r>
          </w:p>
        </w:tc>
      </w:tr>
      <w:tr w:rsidR="00DB78B2" w:rsidRPr="00D4593E" w14:paraId="36B6BFC3" w14:textId="77777777" w:rsidTr="00DB78B2">
        <w:trPr>
          <w:trHeight w:val="425"/>
        </w:trPr>
        <w:tc>
          <w:tcPr>
            <w:tcW w:w="2885" w:type="dxa"/>
          </w:tcPr>
          <w:p w14:paraId="16B449EE" w14:textId="77777777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</w:p>
          <w:p w14:paraId="1D84E2CA" w14:textId="77777777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  <w:r w:rsidRPr="00D4593E">
              <w:rPr>
                <w:rFonts w:ascii="Times New Roman" w:hAnsi="Times New Roman"/>
                <w:sz w:val="18"/>
                <w:lang w:val="en-GB"/>
              </w:rPr>
              <w:t>Age (years), median [IQR1; IQR3</w:t>
            </w:r>
            <w:r w:rsidRPr="00D4593E">
              <w:rPr>
                <w:rFonts w:ascii="Times New Roman" w:hAnsi="Times New Roman"/>
                <w:sz w:val="18"/>
                <w:szCs w:val="18"/>
                <w:lang w:val="en-GB"/>
              </w:rPr>
              <w:sym w:font="Symbol" w:char="F05D"/>
            </w:r>
          </w:p>
        </w:tc>
        <w:tc>
          <w:tcPr>
            <w:tcW w:w="1763" w:type="dxa"/>
          </w:tcPr>
          <w:p w14:paraId="0DFD231F" w14:textId="77777777" w:rsidR="00DB78B2" w:rsidRPr="00D4593E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</w:p>
          <w:p w14:paraId="778EDB33" w14:textId="00E21CE8" w:rsidR="00DB78B2" w:rsidRDefault="001B0249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59</w:t>
            </w:r>
            <w:r w:rsidR="00DB78B2">
              <w:rPr>
                <w:rFonts w:ascii="Times New Roman" w:hAnsi="Times New Roman"/>
                <w:sz w:val="18"/>
                <w:lang w:val="en-GB"/>
              </w:rPr>
              <w:t xml:space="preserve"> [49; 68</w:t>
            </w:r>
            <w:r w:rsidR="00DB78B2" w:rsidRPr="00D4593E">
              <w:rPr>
                <w:rFonts w:ascii="Times New Roman" w:hAnsi="Times New Roman"/>
                <w:sz w:val="18"/>
                <w:lang w:val="en-GB"/>
              </w:rPr>
              <w:sym w:font="Symbol" w:char="F05D"/>
            </w:r>
          </w:p>
          <w:p w14:paraId="43391788" w14:textId="53150A11" w:rsidR="00DB78B2" w:rsidRPr="00D4593E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DB78B2" w:rsidRPr="005E27D5" w14:paraId="27180AE7" w14:textId="77777777" w:rsidTr="00DB78B2">
        <w:trPr>
          <w:trHeight w:val="613"/>
        </w:trPr>
        <w:tc>
          <w:tcPr>
            <w:tcW w:w="2885" w:type="dxa"/>
          </w:tcPr>
          <w:p w14:paraId="1BE7686B" w14:textId="77777777" w:rsidR="00DB78B2" w:rsidRPr="008D56FF" w:rsidRDefault="00DB78B2" w:rsidP="00506B7F">
            <w:pPr>
              <w:jc w:val="both"/>
              <w:rPr>
                <w:rFonts w:ascii="Times New Roman" w:hAnsi="Times New Roman"/>
                <w:sz w:val="18"/>
                <w:lang w:val="en-GB"/>
              </w:rPr>
            </w:pPr>
          </w:p>
          <w:p w14:paraId="179D9CC7" w14:textId="77777777" w:rsidR="00DB78B2" w:rsidRPr="008D56FF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Male gender, (M/F)</w:t>
            </w:r>
          </w:p>
        </w:tc>
        <w:tc>
          <w:tcPr>
            <w:tcW w:w="1763" w:type="dxa"/>
          </w:tcPr>
          <w:p w14:paraId="149431D9" w14:textId="77777777" w:rsidR="00DB78B2" w:rsidRPr="008D56FF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</w:p>
          <w:p w14:paraId="1449041D" w14:textId="455BC1A8" w:rsidR="00DB78B2" w:rsidRPr="008D56FF" w:rsidRDefault="00932E19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25</w:t>
            </w:r>
            <w:r w:rsidR="00DB78B2">
              <w:rPr>
                <w:rFonts w:ascii="Times New Roman" w:hAnsi="Times New Roman"/>
                <w:sz w:val="18"/>
                <w:lang w:val="en-GB"/>
              </w:rPr>
              <w:t>/1</w:t>
            </w:r>
            <w:r>
              <w:rPr>
                <w:rFonts w:ascii="Times New Roman" w:hAnsi="Times New Roman"/>
                <w:sz w:val="18"/>
                <w:lang w:val="en-GB"/>
              </w:rPr>
              <w:t>2</w:t>
            </w:r>
          </w:p>
        </w:tc>
      </w:tr>
      <w:tr w:rsidR="00DB78B2" w:rsidRPr="005E27D5" w14:paraId="555E0DE8" w14:textId="77777777" w:rsidTr="00DB78B2">
        <w:trPr>
          <w:trHeight w:val="1434"/>
        </w:trPr>
        <w:tc>
          <w:tcPr>
            <w:tcW w:w="2885" w:type="dxa"/>
          </w:tcPr>
          <w:p w14:paraId="6066F74A" w14:textId="77777777" w:rsidR="00DB78B2" w:rsidRPr="008D56FF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Primary site of infection (n</w:t>
            </w:r>
            <w:r w:rsidRPr="008D56FF">
              <w:rPr>
                <w:rFonts w:ascii="Times New Roman" w:hAnsi="Times New Roman"/>
                <w:sz w:val="18"/>
                <w:lang w:val="en-GB"/>
              </w:rPr>
              <w:t>)</w:t>
            </w:r>
          </w:p>
          <w:p w14:paraId="6929B4A3" w14:textId="77777777" w:rsidR="00DB78B2" w:rsidRPr="008D56FF" w:rsidRDefault="00DB78B2" w:rsidP="00506B7F">
            <w:pPr>
              <w:ind w:firstLine="176"/>
              <w:rPr>
                <w:rFonts w:ascii="Times New Roman" w:hAnsi="Times New Roman"/>
                <w:sz w:val="18"/>
                <w:lang w:val="en-GB"/>
              </w:rPr>
            </w:pPr>
            <w:r w:rsidRPr="008D56FF">
              <w:rPr>
                <w:rFonts w:ascii="Times New Roman" w:hAnsi="Times New Roman"/>
                <w:sz w:val="18"/>
                <w:lang w:val="en-GB"/>
              </w:rPr>
              <w:t>Lung</w:t>
            </w:r>
          </w:p>
          <w:p w14:paraId="0003BA7E" w14:textId="77777777" w:rsidR="00DB78B2" w:rsidRPr="008D56FF" w:rsidRDefault="00DB78B2" w:rsidP="00506B7F">
            <w:pPr>
              <w:ind w:firstLine="176"/>
              <w:rPr>
                <w:rFonts w:ascii="Times New Roman" w:hAnsi="Times New Roman"/>
                <w:sz w:val="18"/>
                <w:lang w:val="en-GB"/>
              </w:rPr>
            </w:pPr>
            <w:r w:rsidRPr="008D56FF">
              <w:rPr>
                <w:rFonts w:ascii="Times New Roman" w:hAnsi="Times New Roman"/>
                <w:sz w:val="18"/>
                <w:lang w:val="en-GB"/>
              </w:rPr>
              <w:t>Abdomen</w:t>
            </w:r>
          </w:p>
          <w:p w14:paraId="2A162F1E" w14:textId="77777777" w:rsidR="00DB78B2" w:rsidRPr="008D56FF" w:rsidRDefault="00DB78B2" w:rsidP="00506B7F">
            <w:pPr>
              <w:ind w:firstLine="176"/>
              <w:rPr>
                <w:rFonts w:ascii="Times New Roman" w:hAnsi="Times New Roman"/>
                <w:sz w:val="18"/>
                <w:lang w:val="en-GB"/>
              </w:rPr>
            </w:pPr>
            <w:r w:rsidRPr="008D56FF">
              <w:rPr>
                <w:rFonts w:ascii="Times New Roman" w:hAnsi="Times New Roman"/>
                <w:sz w:val="18"/>
                <w:lang w:val="en-GB"/>
              </w:rPr>
              <w:t>Urinary tract</w:t>
            </w:r>
          </w:p>
          <w:p w14:paraId="301A6658" w14:textId="77777777" w:rsidR="00DB78B2" w:rsidRPr="008D56FF" w:rsidRDefault="00DB78B2" w:rsidP="00506B7F">
            <w:pPr>
              <w:ind w:firstLine="176"/>
              <w:rPr>
                <w:rFonts w:ascii="Times New Roman" w:hAnsi="Times New Roman"/>
                <w:sz w:val="18"/>
                <w:lang w:val="en-GB"/>
              </w:rPr>
            </w:pPr>
            <w:r w:rsidRPr="008D56FF">
              <w:rPr>
                <w:rFonts w:ascii="Times New Roman" w:hAnsi="Times New Roman"/>
                <w:sz w:val="18"/>
                <w:lang w:val="en-GB"/>
              </w:rPr>
              <w:t>Soft tissue</w:t>
            </w:r>
          </w:p>
          <w:p w14:paraId="7FD51A77" w14:textId="77777777" w:rsidR="00DB78B2" w:rsidRPr="008D56FF" w:rsidRDefault="00DB78B2" w:rsidP="00506B7F">
            <w:pPr>
              <w:ind w:firstLine="176"/>
              <w:rPr>
                <w:rFonts w:ascii="Times New Roman" w:hAnsi="Times New Roman"/>
                <w:sz w:val="18"/>
                <w:lang w:val="en-GB"/>
              </w:rPr>
            </w:pPr>
            <w:r w:rsidRPr="008D56FF">
              <w:rPr>
                <w:rFonts w:ascii="Times New Roman" w:hAnsi="Times New Roman"/>
                <w:sz w:val="18"/>
                <w:lang w:val="en-GB"/>
              </w:rPr>
              <w:t>Other</w:t>
            </w:r>
          </w:p>
        </w:tc>
        <w:tc>
          <w:tcPr>
            <w:tcW w:w="1763" w:type="dxa"/>
          </w:tcPr>
          <w:p w14:paraId="2D653D48" w14:textId="77777777" w:rsidR="00DB78B2" w:rsidRPr="008D56FF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</w:p>
          <w:p w14:paraId="1FECC08F" w14:textId="12A78DEA" w:rsidR="00DB78B2" w:rsidRDefault="00932E19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19</w:t>
            </w:r>
          </w:p>
          <w:p w14:paraId="58A3F9C7" w14:textId="20C1F27E" w:rsidR="00DB78B2" w:rsidRDefault="00932E19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12</w:t>
            </w:r>
          </w:p>
          <w:p w14:paraId="25B21A3E" w14:textId="7E21FBCE" w:rsidR="00DB78B2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2</w:t>
            </w:r>
          </w:p>
          <w:p w14:paraId="3CA572EC" w14:textId="5EDF20EE" w:rsidR="00DB78B2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</w:t>
            </w:r>
          </w:p>
          <w:p w14:paraId="32369CA1" w14:textId="77777777" w:rsidR="00DB78B2" w:rsidRPr="008D56FF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3</w:t>
            </w:r>
          </w:p>
        </w:tc>
      </w:tr>
      <w:tr w:rsidR="00DB78B2" w:rsidRPr="00D4593E" w14:paraId="7EAFE96E" w14:textId="77777777" w:rsidTr="00DB78B2">
        <w:trPr>
          <w:trHeight w:val="613"/>
        </w:trPr>
        <w:tc>
          <w:tcPr>
            <w:tcW w:w="2885" w:type="dxa"/>
          </w:tcPr>
          <w:p w14:paraId="14486E20" w14:textId="77777777" w:rsidR="00DB78B2" w:rsidRPr="008D56FF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</w:p>
          <w:p w14:paraId="39B58A3B" w14:textId="77777777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  <w:r w:rsidRPr="008D56FF">
              <w:rPr>
                <w:rFonts w:ascii="Times New Roman" w:hAnsi="Times New Roman"/>
                <w:sz w:val="18"/>
                <w:lang w:val="en-GB"/>
              </w:rPr>
              <w:t>SAPS II, median [IQR1; IQR3</w:t>
            </w:r>
            <w:r w:rsidRPr="00D4593E">
              <w:rPr>
                <w:rFonts w:ascii="Times New Roman" w:hAnsi="Times New Roman"/>
                <w:sz w:val="18"/>
                <w:szCs w:val="18"/>
                <w:lang w:val="en-GB"/>
              </w:rPr>
              <w:sym w:font="Symbol" w:char="F05D"/>
            </w:r>
          </w:p>
        </w:tc>
        <w:tc>
          <w:tcPr>
            <w:tcW w:w="1763" w:type="dxa"/>
          </w:tcPr>
          <w:p w14:paraId="0484D3A7" w14:textId="77777777" w:rsidR="00DB78B2" w:rsidRPr="00D4593E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</w:p>
          <w:p w14:paraId="76B85574" w14:textId="6499B74C" w:rsidR="00DB78B2" w:rsidRPr="00D4593E" w:rsidRDefault="001B0249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46 [37; 72</w:t>
            </w:r>
            <w:r w:rsidR="00DB78B2" w:rsidRPr="00D4593E">
              <w:rPr>
                <w:rFonts w:ascii="Times New Roman" w:hAnsi="Times New Roman"/>
                <w:sz w:val="18"/>
                <w:szCs w:val="18"/>
                <w:lang w:val="en-GB"/>
              </w:rPr>
              <w:sym w:font="Symbol" w:char="F05D"/>
            </w:r>
          </w:p>
        </w:tc>
      </w:tr>
      <w:tr w:rsidR="00DB78B2" w:rsidRPr="00D4593E" w14:paraId="07B80FFE" w14:textId="77777777" w:rsidTr="00DB78B2">
        <w:trPr>
          <w:trHeight w:val="613"/>
        </w:trPr>
        <w:tc>
          <w:tcPr>
            <w:tcW w:w="2885" w:type="dxa"/>
          </w:tcPr>
          <w:p w14:paraId="3D9B1720" w14:textId="77777777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</w:p>
          <w:p w14:paraId="01D2EB57" w14:textId="3BD59FCC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  <w:r w:rsidRPr="00D4593E">
              <w:rPr>
                <w:rFonts w:ascii="Times New Roman" w:hAnsi="Times New Roman"/>
                <w:sz w:val="18"/>
                <w:lang w:val="en-GB"/>
              </w:rPr>
              <w:t>Mechanical ventilation (</w:t>
            </w:r>
            <w:r>
              <w:rPr>
                <w:rFonts w:ascii="Times New Roman" w:hAnsi="Times New Roman"/>
                <w:sz w:val="18"/>
                <w:lang w:val="en-GB"/>
              </w:rPr>
              <w:t>n,</w:t>
            </w:r>
            <w:r w:rsidR="00247F73">
              <w:rPr>
                <w:rFonts w:ascii="Times New Roman" w:hAnsi="Times New Roman"/>
                <w:sz w:val="18"/>
                <w:lang w:val="en-GB"/>
              </w:rPr>
              <w:t xml:space="preserve"> </w:t>
            </w:r>
            <w:r w:rsidRPr="00D4593E">
              <w:rPr>
                <w:rFonts w:ascii="Times New Roman" w:hAnsi="Times New Roman"/>
                <w:sz w:val="18"/>
                <w:lang w:val="en-GB"/>
              </w:rPr>
              <w:t>%)</w:t>
            </w:r>
          </w:p>
        </w:tc>
        <w:tc>
          <w:tcPr>
            <w:tcW w:w="1763" w:type="dxa"/>
          </w:tcPr>
          <w:p w14:paraId="139B0B60" w14:textId="77777777" w:rsidR="00DB78B2" w:rsidRPr="00D4593E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</w:p>
          <w:p w14:paraId="3E102025" w14:textId="7B051976" w:rsidR="00DB78B2" w:rsidRPr="00D4593E" w:rsidRDefault="00DB78B2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15 (48)</w:t>
            </w:r>
          </w:p>
        </w:tc>
      </w:tr>
      <w:tr w:rsidR="00DB78B2" w:rsidRPr="00D4593E" w14:paraId="640ECA03" w14:textId="77777777" w:rsidTr="00DB78B2">
        <w:trPr>
          <w:trHeight w:val="700"/>
        </w:trPr>
        <w:tc>
          <w:tcPr>
            <w:tcW w:w="2885" w:type="dxa"/>
            <w:tcBorders>
              <w:bottom w:val="single" w:sz="4" w:space="0" w:color="auto"/>
            </w:tcBorders>
          </w:tcPr>
          <w:p w14:paraId="3B4A468F" w14:textId="16B66B5A" w:rsidR="00DB78B2" w:rsidRPr="00D4593E" w:rsidRDefault="00DB78B2" w:rsidP="00506B7F">
            <w:pPr>
              <w:rPr>
                <w:rFonts w:ascii="Times New Roman" w:hAnsi="Times New Roman"/>
                <w:sz w:val="18"/>
                <w:lang w:val="en-GB"/>
              </w:rPr>
            </w:pPr>
            <w:r w:rsidRPr="00D4593E">
              <w:rPr>
                <w:rFonts w:ascii="Times New Roman" w:hAnsi="Times New Roman"/>
                <w:sz w:val="18"/>
                <w:lang w:val="en-GB"/>
              </w:rPr>
              <w:t xml:space="preserve">Norepinephrine </w:t>
            </w:r>
            <w:r>
              <w:rPr>
                <w:rFonts w:ascii="Times New Roman" w:hAnsi="Times New Roman"/>
                <w:sz w:val="18"/>
                <w:lang w:val="en-GB"/>
              </w:rPr>
              <w:t>(septic shock)</w:t>
            </w:r>
          </w:p>
          <w:p w14:paraId="2B81BA23" w14:textId="77777777" w:rsidR="00DB78B2" w:rsidRPr="00D4593E" w:rsidRDefault="00DB78B2" w:rsidP="00506B7F">
            <w:pPr>
              <w:ind w:left="176"/>
              <w:rPr>
                <w:rFonts w:ascii="Times New Roman" w:hAnsi="Times New Roman"/>
                <w:sz w:val="18"/>
                <w:lang w:val="en-GB"/>
              </w:rPr>
            </w:pPr>
            <w:r w:rsidRPr="00D4593E">
              <w:rPr>
                <w:rFonts w:ascii="Times New Roman" w:hAnsi="Times New Roman"/>
                <w:sz w:val="18"/>
                <w:lang w:val="en-GB"/>
              </w:rPr>
              <w:t>Dose [μg/</w:t>
            </w:r>
            <w:r>
              <w:rPr>
                <w:rFonts w:ascii="Times New Roman" w:hAnsi="Times New Roman"/>
                <w:sz w:val="18"/>
                <w:lang w:val="en-GB"/>
              </w:rPr>
              <w:t>k</w:t>
            </w:r>
            <w:r w:rsidRPr="00D4593E">
              <w:rPr>
                <w:rFonts w:ascii="Times New Roman" w:hAnsi="Times New Roman"/>
                <w:sz w:val="18"/>
                <w:lang w:val="en-GB"/>
              </w:rPr>
              <w:t>g/m</w:t>
            </w:r>
            <w:r>
              <w:rPr>
                <w:rFonts w:ascii="Times New Roman" w:hAnsi="Times New Roman"/>
                <w:sz w:val="18"/>
                <w:lang w:val="en-GB"/>
              </w:rPr>
              <w:t>i</w:t>
            </w:r>
            <w:r w:rsidRPr="00D4593E">
              <w:rPr>
                <w:rFonts w:ascii="Times New Roman" w:hAnsi="Times New Roman"/>
                <w:sz w:val="18"/>
                <w:lang w:val="en-GB"/>
              </w:rPr>
              <w:t>n</w:t>
            </w:r>
            <w:r w:rsidRPr="00D4593E">
              <w:rPr>
                <w:rFonts w:ascii="Times New Roman" w:hAnsi="Times New Roman"/>
                <w:sz w:val="18"/>
                <w:szCs w:val="18"/>
                <w:lang w:val="en-GB"/>
              </w:rPr>
              <w:sym w:font="Symbol" w:char="F05D"/>
            </w:r>
          </w:p>
        </w:tc>
        <w:tc>
          <w:tcPr>
            <w:tcW w:w="1763" w:type="dxa"/>
            <w:tcBorders>
              <w:bottom w:val="single" w:sz="4" w:space="0" w:color="auto"/>
            </w:tcBorders>
            <w:vAlign w:val="center"/>
          </w:tcPr>
          <w:p w14:paraId="2ACE908E" w14:textId="2AC35239" w:rsidR="00DB78B2" w:rsidRPr="00D4593E" w:rsidRDefault="00932E19" w:rsidP="00506B7F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0.50 [0.17; 1.1</w:t>
            </w:r>
            <w:r w:rsidR="00DB78B2">
              <w:rPr>
                <w:rFonts w:ascii="Times New Roman" w:hAnsi="Times New Roman"/>
                <w:sz w:val="18"/>
                <w:lang w:val="en-GB"/>
              </w:rPr>
              <w:t>0</w:t>
            </w:r>
            <w:r w:rsidR="00DB78B2" w:rsidRPr="00D4593E">
              <w:rPr>
                <w:rFonts w:ascii="Times New Roman" w:hAnsi="Times New Roman"/>
                <w:sz w:val="18"/>
                <w:szCs w:val="18"/>
                <w:lang w:val="en-GB"/>
              </w:rPr>
              <w:sym w:font="Symbol" w:char="F05D"/>
            </w:r>
          </w:p>
        </w:tc>
      </w:tr>
    </w:tbl>
    <w:p w14:paraId="57C77072" w14:textId="77777777" w:rsidR="00651606" w:rsidRDefault="00651606"/>
    <w:p w14:paraId="1931B3F0" w14:textId="77777777" w:rsidR="00651606" w:rsidRDefault="00651606"/>
    <w:p w14:paraId="7CE66213" w14:textId="49699E13" w:rsidR="00173F13" w:rsidRPr="00F106C9" w:rsidRDefault="00173F13" w:rsidP="00173F13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F106C9">
        <w:rPr>
          <w:rFonts w:ascii="Times New Roman" w:hAnsi="Times New Roman" w:cs="Times New Roman"/>
          <w:lang w:val="en-GB"/>
        </w:rPr>
        <w:t>SAPS II was recorded at H24,</w:t>
      </w:r>
      <w:r w:rsidRPr="00F106C9">
        <w:rPr>
          <w:rFonts w:ascii="Times New Roman" w:hAnsi="Times New Roman" w:cs="Times New Roman"/>
          <w:i/>
          <w:lang w:val="en-GB"/>
        </w:rPr>
        <w:t xml:space="preserve"> </w:t>
      </w:r>
      <w:r w:rsidRPr="00F106C9">
        <w:rPr>
          <w:rFonts w:ascii="Times New Roman" w:hAnsi="Times New Roman" w:cs="Times New Roman"/>
          <w:lang w:val="en-GB"/>
        </w:rPr>
        <w:t>Simplified Acute Physiology Score. Data are expressed as number</w:t>
      </w:r>
      <w:r>
        <w:rPr>
          <w:rFonts w:ascii="Times New Roman" w:hAnsi="Times New Roman" w:cs="Times New Roman"/>
          <w:lang w:val="en-GB"/>
        </w:rPr>
        <w:t xml:space="preserve"> and</w:t>
      </w:r>
      <w:r w:rsidRPr="00F106C9">
        <w:rPr>
          <w:rFonts w:ascii="Times New Roman" w:hAnsi="Times New Roman" w:cs="Times New Roman"/>
          <w:lang w:val="en-GB"/>
        </w:rPr>
        <w:t xml:space="preserve"> percentage or median and interquartile</w:t>
      </w:r>
      <w:r>
        <w:rPr>
          <w:rFonts w:ascii="Times New Roman" w:hAnsi="Times New Roman" w:cs="Times New Roman"/>
          <w:lang w:val="en-GB"/>
        </w:rPr>
        <w:t xml:space="preserve"> ranges</w:t>
      </w:r>
      <w:r w:rsidRPr="00F106C9">
        <w:rPr>
          <w:rFonts w:ascii="Times New Roman" w:hAnsi="Times New Roman" w:cs="Times New Roman"/>
          <w:lang w:val="en-GB"/>
        </w:rPr>
        <w:t xml:space="preserve"> (IQR).</w:t>
      </w:r>
    </w:p>
    <w:p w14:paraId="27F23585" w14:textId="77777777" w:rsidR="00651606" w:rsidRDefault="00651606"/>
    <w:p w14:paraId="11FC014B" w14:textId="77777777" w:rsidR="00651606" w:rsidRDefault="00651606"/>
    <w:p w14:paraId="0BCA42C9" w14:textId="77777777" w:rsidR="00651606" w:rsidRDefault="00651606"/>
    <w:p w14:paraId="6970D6C2" w14:textId="77777777" w:rsidR="00651606" w:rsidRDefault="00651606"/>
    <w:p w14:paraId="28EBC418" w14:textId="77777777" w:rsidR="00651606" w:rsidRDefault="00651606"/>
    <w:p w14:paraId="77CE8A9B" w14:textId="77777777" w:rsidR="00651606" w:rsidRDefault="00651606"/>
    <w:p w14:paraId="49A85DDC" w14:textId="77777777" w:rsidR="00651606" w:rsidRDefault="00651606"/>
    <w:p w14:paraId="5B259D02" w14:textId="77777777" w:rsidR="00651606" w:rsidRDefault="00651606"/>
    <w:p w14:paraId="4D0538A2" w14:textId="77777777" w:rsidR="00651606" w:rsidRDefault="00651606"/>
    <w:p w14:paraId="5C5A6FB3" w14:textId="77777777" w:rsidR="00651606" w:rsidRDefault="00651606"/>
    <w:p w14:paraId="541AFF90" w14:textId="7E1A1DE1" w:rsidR="00212395" w:rsidRDefault="00212395"/>
    <w:p w14:paraId="7862DE4E" w14:textId="77777777" w:rsidR="00A96CBB" w:rsidRDefault="00A96CBB">
      <w:pPr>
        <w:rPr>
          <w:rFonts w:ascii="Times New Roman" w:hAnsi="Times New Roman" w:cs="Times New Roman"/>
        </w:rPr>
      </w:pPr>
    </w:p>
    <w:p w14:paraId="5566E9BC" w14:textId="58F9C2AA" w:rsidR="009F26BC" w:rsidRPr="00A96CBB" w:rsidRDefault="009F26BC">
      <w:pPr>
        <w:rPr>
          <w:rFonts w:ascii="Times New Roman" w:hAnsi="Times New Roman" w:cs="Times New Roman"/>
        </w:rPr>
      </w:pPr>
    </w:p>
    <w:sectPr w:rsidR="009F26BC" w:rsidRPr="00A96CBB" w:rsidSect="007F08A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8C"/>
    <w:rsid w:val="00010FD9"/>
    <w:rsid w:val="00012F75"/>
    <w:rsid w:val="00076F89"/>
    <w:rsid w:val="000D0B7B"/>
    <w:rsid w:val="000D7E0B"/>
    <w:rsid w:val="000E5B68"/>
    <w:rsid w:val="0010250B"/>
    <w:rsid w:val="00173F13"/>
    <w:rsid w:val="00187DF7"/>
    <w:rsid w:val="00195BDD"/>
    <w:rsid w:val="001B0249"/>
    <w:rsid w:val="001D54E4"/>
    <w:rsid w:val="00207FD2"/>
    <w:rsid w:val="00212395"/>
    <w:rsid w:val="002127EC"/>
    <w:rsid w:val="002268BE"/>
    <w:rsid w:val="00240A23"/>
    <w:rsid w:val="00247F73"/>
    <w:rsid w:val="00283FFC"/>
    <w:rsid w:val="002B36AB"/>
    <w:rsid w:val="002C5E3F"/>
    <w:rsid w:val="00394B80"/>
    <w:rsid w:val="003D44EE"/>
    <w:rsid w:val="004027A9"/>
    <w:rsid w:val="00407779"/>
    <w:rsid w:val="00432A25"/>
    <w:rsid w:val="00433389"/>
    <w:rsid w:val="004D02B3"/>
    <w:rsid w:val="004E3002"/>
    <w:rsid w:val="004F5D09"/>
    <w:rsid w:val="005039DB"/>
    <w:rsid w:val="00506B7F"/>
    <w:rsid w:val="005251C5"/>
    <w:rsid w:val="005472A6"/>
    <w:rsid w:val="00553CB3"/>
    <w:rsid w:val="00561CAB"/>
    <w:rsid w:val="005A1CE0"/>
    <w:rsid w:val="005A6FAE"/>
    <w:rsid w:val="005B15DC"/>
    <w:rsid w:val="005C1542"/>
    <w:rsid w:val="005E48EA"/>
    <w:rsid w:val="006223E8"/>
    <w:rsid w:val="006350BE"/>
    <w:rsid w:val="00651606"/>
    <w:rsid w:val="006601D6"/>
    <w:rsid w:val="00661A82"/>
    <w:rsid w:val="0066273E"/>
    <w:rsid w:val="006A7410"/>
    <w:rsid w:val="006B709C"/>
    <w:rsid w:val="006C1DF2"/>
    <w:rsid w:val="006C6226"/>
    <w:rsid w:val="006D3468"/>
    <w:rsid w:val="006F772A"/>
    <w:rsid w:val="007028CE"/>
    <w:rsid w:val="00706191"/>
    <w:rsid w:val="00727F99"/>
    <w:rsid w:val="007662F6"/>
    <w:rsid w:val="0078252C"/>
    <w:rsid w:val="00792E4B"/>
    <w:rsid w:val="007B5BDB"/>
    <w:rsid w:val="007C3831"/>
    <w:rsid w:val="007D2321"/>
    <w:rsid w:val="007D7E4D"/>
    <w:rsid w:val="007F08AD"/>
    <w:rsid w:val="007F3EA9"/>
    <w:rsid w:val="007F55F0"/>
    <w:rsid w:val="007F7F64"/>
    <w:rsid w:val="0081749C"/>
    <w:rsid w:val="008422BA"/>
    <w:rsid w:val="008853E4"/>
    <w:rsid w:val="00886123"/>
    <w:rsid w:val="008C42EC"/>
    <w:rsid w:val="008D333D"/>
    <w:rsid w:val="008F2E08"/>
    <w:rsid w:val="00911DC8"/>
    <w:rsid w:val="00917466"/>
    <w:rsid w:val="00921CB9"/>
    <w:rsid w:val="00927AF2"/>
    <w:rsid w:val="0093207D"/>
    <w:rsid w:val="00932E19"/>
    <w:rsid w:val="0097547C"/>
    <w:rsid w:val="0099475C"/>
    <w:rsid w:val="009A3EAD"/>
    <w:rsid w:val="009C1039"/>
    <w:rsid w:val="009D2AC6"/>
    <w:rsid w:val="009E56DB"/>
    <w:rsid w:val="009F26BC"/>
    <w:rsid w:val="009F38CF"/>
    <w:rsid w:val="00A03256"/>
    <w:rsid w:val="00A05493"/>
    <w:rsid w:val="00A66763"/>
    <w:rsid w:val="00A96CBB"/>
    <w:rsid w:val="00AA12A9"/>
    <w:rsid w:val="00AA56DC"/>
    <w:rsid w:val="00AC1028"/>
    <w:rsid w:val="00AC159E"/>
    <w:rsid w:val="00B067C0"/>
    <w:rsid w:val="00B20539"/>
    <w:rsid w:val="00B2273E"/>
    <w:rsid w:val="00B23CC8"/>
    <w:rsid w:val="00B61ACD"/>
    <w:rsid w:val="00B7697F"/>
    <w:rsid w:val="00BD7E3A"/>
    <w:rsid w:val="00C32BF3"/>
    <w:rsid w:val="00C47C15"/>
    <w:rsid w:val="00CA221C"/>
    <w:rsid w:val="00CB6420"/>
    <w:rsid w:val="00CD0BFC"/>
    <w:rsid w:val="00CE5341"/>
    <w:rsid w:val="00CF56BD"/>
    <w:rsid w:val="00D041FC"/>
    <w:rsid w:val="00D22E82"/>
    <w:rsid w:val="00D64522"/>
    <w:rsid w:val="00D70A42"/>
    <w:rsid w:val="00D73F33"/>
    <w:rsid w:val="00DB0932"/>
    <w:rsid w:val="00DB5FF4"/>
    <w:rsid w:val="00DB78B2"/>
    <w:rsid w:val="00DF38AF"/>
    <w:rsid w:val="00E109C0"/>
    <w:rsid w:val="00E303E4"/>
    <w:rsid w:val="00E32858"/>
    <w:rsid w:val="00E357EA"/>
    <w:rsid w:val="00E54252"/>
    <w:rsid w:val="00E67513"/>
    <w:rsid w:val="00E87E0A"/>
    <w:rsid w:val="00EA33B4"/>
    <w:rsid w:val="00EB6CA5"/>
    <w:rsid w:val="00EC1F8C"/>
    <w:rsid w:val="00F122EF"/>
    <w:rsid w:val="00F22F05"/>
    <w:rsid w:val="00F539EA"/>
    <w:rsid w:val="00F64F43"/>
    <w:rsid w:val="00FD2ED1"/>
    <w:rsid w:val="00FD53E4"/>
    <w:rsid w:val="00FE2079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0BA012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F8C"/>
    <w:rPr>
      <w:rFonts w:eastAsiaTheme="minorEastAsia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EC1F8C"/>
    <w:rPr>
      <w:rFonts w:eastAsiaTheme="minorEastAsia"/>
      <w:lang w:eastAsia="ja-JP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F8C"/>
    <w:rPr>
      <w:rFonts w:eastAsiaTheme="minorEastAsia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EC1F8C"/>
    <w:rPr>
      <w:rFonts w:eastAsiaTheme="minorEastAsia"/>
      <w:lang w:eastAsia="ja-JP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513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GH09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Hafid Ait-Oufella</cp:lastModifiedBy>
  <cp:revision>14</cp:revision>
  <dcterms:created xsi:type="dcterms:W3CDTF">2016-09-12T08:22:00Z</dcterms:created>
  <dcterms:modified xsi:type="dcterms:W3CDTF">2016-12-16T15:13:00Z</dcterms:modified>
</cp:coreProperties>
</file>