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page" w:tblpX="1065" w:tblpY="2521"/>
        <w:tblW w:w="10313" w:type="dxa"/>
        <w:tblLook w:val="04A0"/>
      </w:tblPr>
      <w:tblGrid>
        <w:gridCol w:w="1951"/>
        <w:gridCol w:w="1985"/>
        <w:gridCol w:w="1984"/>
        <w:gridCol w:w="1985"/>
        <w:gridCol w:w="2408"/>
      </w:tblGrid>
      <w:tr w:rsidR="00F70864" w:rsidRPr="00600607" w:rsidTr="00FC7995">
        <w:tc>
          <w:tcPr>
            <w:tcW w:w="1951" w:type="dxa"/>
          </w:tcPr>
          <w:p w:rsidR="00F70864" w:rsidRPr="00600607" w:rsidRDefault="00F70864" w:rsidP="00F70864">
            <w:pPr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FC7995" w:rsidRDefault="00FC7995" w:rsidP="00FC7995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 xml:space="preserve">        </w:t>
            </w:r>
            <w:r w:rsidR="00AA6D9C">
              <w:rPr>
                <w:lang w:val="en-US"/>
              </w:rPr>
              <w:t>No AKI</w:t>
            </w:r>
            <w:r>
              <w:rPr>
                <w:lang w:val="en-US"/>
              </w:rPr>
              <w:t xml:space="preserve">   </w:t>
            </w:r>
          </w:p>
          <w:p w:rsidR="00FC7995" w:rsidRPr="00600607" w:rsidRDefault="00FC7995" w:rsidP="00FC7995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 xml:space="preserve">     (n=3,9</w:t>
            </w:r>
            <w:r w:rsidR="000B5927">
              <w:rPr>
                <w:lang w:val="en-US"/>
              </w:rPr>
              <w:t>22</w:t>
            </w:r>
            <w:r>
              <w:rPr>
                <w:lang w:val="en-US"/>
              </w:rPr>
              <w:t>)</w:t>
            </w:r>
          </w:p>
        </w:tc>
        <w:tc>
          <w:tcPr>
            <w:tcW w:w="1984" w:type="dxa"/>
            <w:vAlign w:val="center"/>
          </w:tcPr>
          <w:p w:rsidR="00F70864" w:rsidRDefault="00AA6D9C" w:rsidP="00FC79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AKI stage 1</w:t>
            </w:r>
          </w:p>
          <w:p w:rsidR="00FC7995" w:rsidRPr="00600607" w:rsidRDefault="00FC7995" w:rsidP="00FC79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(n=3,99</w:t>
            </w:r>
            <w:r w:rsidR="000B5927">
              <w:rPr>
                <w:lang w:val="en-US"/>
              </w:rPr>
              <w:t>6</w:t>
            </w:r>
            <w:r>
              <w:rPr>
                <w:lang w:val="en-US"/>
              </w:rPr>
              <w:t>)</w:t>
            </w:r>
          </w:p>
        </w:tc>
        <w:tc>
          <w:tcPr>
            <w:tcW w:w="1985" w:type="dxa"/>
            <w:vAlign w:val="center"/>
          </w:tcPr>
          <w:p w:rsidR="00F70864" w:rsidRDefault="00AA6D9C" w:rsidP="00FC79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AKI stage 2</w:t>
            </w:r>
          </w:p>
          <w:p w:rsidR="00FC7995" w:rsidRPr="00600607" w:rsidRDefault="00FC7995" w:rsidP="00FC79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(n=3,826)</w:t>
            </w:r>
          </w:p>
        </w:tc>
        <w:tc>
          <w:tcPr>
            <w:tcW w:w="2408" w:type="dxa"/>
            <w:vAlign w:val="center"/>
          </w:tcPr>
          <w:p w:rsidR="00F70864" w:rsidRDefault="00AA6D9C" w:rsidP="00FC79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AKI stage 3</w:t>
            </w:r>
          </w:p>
          <w:p w:rsidR="00FC7995" w:rsidRPr="00600607" w:rsidRDefault="00FC7995" w:rsidP="00FC79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(n=1,5</w:t>
            </w:r>
            <w:r w:rsidR="000B5927">
              <w:rPr>
                <w:lang w:val="en-US"/>
              </w:rPr>
              <w:t>40</w:t>
            </w:r>
            <w:r>
              <w:rPr>
                <w:lang w:val="en-US"/>
              </w:rPr>
              <w:t>)</w:t>
            </w:r>
          </w:p>
        </w:tc>
      </w:tr>
      <w:tr w:rsidR="00F70864" w:rsidRPr="00600607" w:rsidTr="00FC7995">
        <w:tc>
          <w:tcPr>
            <w:tcW w:w="1951" w:type="dxa"/>
          </w:tcPr>
          <w:p w:rsidR="00F70864" w:rsidRPr="00600607" w:rsidRDefault="00F70864" w:rsidP="00F70864">
            <w:pPr>
              <w:rPr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F70864" w:rsidRPr="00600607" w:rsidRDefault="00FC7995" w:rsidP="00FC7995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  <w:r w:rsidR="00F70864" w:rsidRPr="00600607">
              <w:rPr>
                <w:lang w:val="en-US"/>
              </w:rPr>
              <w:t>OR (95%CI)</w:t>
            </w:r>
          </w:p>
        </w:tc>
        <w:tc>
          <w:tcPr>
            <w:tcW w:w="1984" w:type="dxa"/>
            <w:vAlign w:val="center"/>
          </w:tcPr>
          <w:p w:rsidR="00F70864" w:rsidRPr="00600607" w:rsidRDefault="00F70864" w:rsidP="00FC7995">
            <w:pPr>
              <w:jc w:val="center"/>
              <w:rPr>
                <w:lang w:val="en-US"/>
              </w:rPr>
            </w:pPr>
            <w:r w:rsidRPr="00600607">
              <w:rPr>
                <w:lang w:val="en-US"/>
              </w:rPr>
              <w:t>OR (95%CI)</w:t>
            </w:r>
          </w:p>
        </w:tc>
        <w:tc>
          <w:tcPr>
            <w:tcW w:w="1985" w:type="dxa"/>
            <w:vAlign w:val="center"/>
          </w:tcPr>
          <w:p w:rsidR="00F70864" w:rsidRPr="00600607" w:rsidRDefault="00F70864" w:rsidP="00FC7995">
            <w:pPr>
              <w:jc w:val="center"/>
              <w:rPr>
                <w:lang w:val="en-US"/>
              </w:rPr>
            </w:pPr>
            <w:r w:rsidRPr="00600607">
              <w:rPr>
                <w:lang w:val="en-US"/>
              </w:rPr>
              <w:t>OR (95%CI)</w:t>
            </w:r>
          </w:p>
        </w:tc>
        <w:tc>
          <w:tcPr>
            <w:tcW w:w="2408" w:type="dxa"/>
            <w:vAlign w:val="center"/>
          </w:tcPr>
          <w:p w:rsidR="00F70864" w:rsidRPr="00600607" w:rsidRDefault="00F70864" w:rsidP="00FC7995">
            <w:pPr>
              <w:jc w:val="center"/>
              <w:rPr>
                <w:lang w:val="en-US"/>
              </w:rPr>
            </w:pPr>
            <w:r w:rsidRPr="00600607">
              <w:rPr>
                <w:lang w:val="en-US"/>
              </w:rPr>
              <w:t>OR (95%CI)</w:t>
            </w:r>
          </w:p>
        </w:tc>
      </w:tr>
      <w:tr w:rsidR="00F70864" w:rsidRPr="00600607" w:rsidTr="00F70864">
        <w:tc>
          <w:tcPr>
            <w:tcW w:w="1951" w:type="dxa"/>
          </w:tcPr>
          <w:p w:rsidR="00F70864" w:rsidRDefault="00F70864" w:rsidP="00F70864">
            <w:pPr>
              <w:rPr>
                <w:lang w:val="en-US"/>
              </w:rPr>
            </w:pPr>
            <w:r>
              <w:rPr>
                <w:lang w:val="en-US"/>
              </w:rPr>
              <w:t>KeGFR</w:t>
            </w:r>
          </w:p>
          <w:p w:rsidR="00F70864" w:rsidRDefault="00F70864" w:rsidP="00F70864">
            <w:pPr>
              <w:rPr>
                <w:lang w:val="en-US"/>
              </w:rPr>
            </w:pPr>
            <w:r>
              <w:rPr>
                <w:lang w:val="en-US"/>
              </w:rPr>
              <w:t>&gt;70mL/min</w:t>
            </w:r>
          </w:p>
          <w:p w:rsidR="00F70864" w:rsidRDefault="00F70864" w:rsidP="00F70864">
            <w:pPr>
              <w:rPr>
                <w:lang w:val="en-US"/>
              </w:rPr>
            </w:pPr>
            <w:r>
              <w:rPr>
                <w:lang w:val="en-US"/>
              </w:rPr>
              <w:t>45-70mL/min</w:t>
            </w:r>
          </w:p>
          <w:p w:rsidR="00F70864" w:rsidRDefault="00F70864" w:rsidP="00F70864">
            <w:pPr>
              <w:rPr>
                <w:lang w:val="en-US"/>
              </w:rPr>
            </w:pPr>
            <w:r>
              <w:rPr>
                <w:lang w:val="en-US"/>
              </w:rPr>
              <w:t>30-45mL/min</w:t>
            </w:r>
          </w:p>
          <w:p w:rsidR="00F70864" w:rsidRPr="00600607" w:rsidRDefault="00F70864" w:rsidP="00F70864">
            <w:pPr>
              <w:rPr>
                <w:lang w:val="en-US"/>
              </w:rPr>
            </w:pPr>
            <w:r>
              <w:rPr>
                <w:lang w:val="en-US"/>
              </w:rPr>
              <w:t>&lt;30mL/min</w:t>
            </w:r>
          </w:p>
        </w:tc>
        <w:tc>
          <w:tcPr>
            <w:tcW w:w="1985" w:type="dxa"/>
          </w:tcPr>
          <w:p w:rsidR="00F70864" w:rsidRDefault="00F70864" w:rsidP="00F70864">
            <w:pPr>
              <w:ind w:right="-822"/>
              <w:rPr>
                <w:lang w:val="en-US"/>
              </w:rPr>
            </w:pPr>
          </w:p>
          <w:p w:rsidR="00F70864" w:rsidRDefault="00F70864" w:rsidP="00F70864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  <w:p w:rsidR="00F70864" w:rsidRDefault="00FF73EB" w:rsidP="00F70864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7F7158">
              <w:rPr>
                <w:lang w:val="en-US"/>
              </w:rPr>
              <w:t>3</w:t>
            </w:r>
            <w:r w:rsidR="00065970">
              <w:rPr>
                <w:lang w:val="en-US"/>
              </w:rPr>
              <w:t>4</w:t>
            </w:r>
            <w:r>
              <w:rPr>
                <w:lang w:val="en-US"/>
              </w:rPr>
              <w:t xml:space="preserve"> (</w:t>
            </w:r>
            <w:r w:rsidR="00065970">
              <w:rPr>
                <w:lang w:val="en-US"/>
              </w:rPr>
              <w:t>0.76</w:t>
            </w:r>
            <w:r w:rsidR="00385584">
              <w:rPr>
                <w:lang w:val="en-US"/>
              </w:rPr>
              <w:t>-</w:t>
            </w:r>
            <w:r w:rsidR="00065970">
              <w:rPr>
                <w:lang w:val="en-US"/>
              </w:rPr>
              <w:t>2.39</w:t>
            </w:r>
            <w:r w:rsidR="00F70864">
              <w:rPr>
                <w:lang w:val="en-US"/>
              </w:rPr>
              <w:t>)</w:t>
            </w:r>
          </w:p>
          <w:p w:rsidR="00F70864" w:rsidRDefault="00065970" w:rsidP="00F70864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>3.12</w:t>
            </w:r>
            <w:r w:rsidR="00FF73EB">
              <w:rPr>
                <w:lang w:val="en-US"/>
              </w:rPr>
              <w:t xml:space="preserve"> (</w:t>
            </w:r>
            <w:r>
              <w:rPr>
                <w:lang w:val="en-US"/>
              </w:rPr>
              <w:t>1.96</w:t>
            </w:r>
            <w:r w:rsidR="00385584">
              <w:rPr>
                <w:lang w:val="en-US"/>
              </w:rPr>
              <w:t>-</w:t>
            </w:r>
            <w:r>
              <w:rPr>
                <w:lang w:val="en-US"/>
              </w:rPr>
              <w:t>7.66</w:t>
            </w:r>
            <w:r w:rsidR="00F70864">
              <w:rPr>
                <w:lang w:val="en-US"/>
              </w:rPr>
              <w:t>)</w:t>
            </w:r>
          </w:p>
          <w:p w:rsidR="00F70864" w:rsidRPr="00600607" w:rsidRDefault="00065970" w:rsidP="00F70864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>4.0</w:t>
            </w:r>
            <w:r w:rsidR="00385584">
              <w:rPr>
                <w:lang w:val="en-US"/>
              </w:rPr>
              <w:t xml:space="preserve"> </w:t>
            </w:r>
            <w:r>
              <w:rPr>
                <w:lang w:val="en-US"/>
              </w:rPr>
              <w:t>0</w:t>
            </w:r>
            <w:r w:rsidR="00385584">
              <w:rPr>
                <w:lang w:val="en-US"/>
              </w:rPr>
              <w:t>(2.</w:t>
            </w:r>
            <w:r w:rsidR="007F7158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  <w:r w:rsidR="00385584">
              <w:rPr>
                <w:lang w:val="en-US"/>
              </w:rPr>
              <w:t xml:space="preserve">- </w:t>
            </w:r>
            <w:r>
              <w:rPr>
                <w:lang w:val="en-US"/>
              </w:rPr>
              <w:t>10.14</w:t>
            </w:r>
            <w:r w:rsidR="00F70864">
              <w:rPr>
                <w:lang w:val="en-US"/>
              </w:rPr>
              <w:t>)</w:t>
            </w:r>
          </w:p>
        </w:tc>
        <w:tc>
          <w:tcPr>
            <w:tcW w:w="1984" w:type="dxa"/>
          </w:tcPr>
          <w:p w:rsidR="00F70864" w:rsidRDefault="00F70864" w:rsidP="00F70864">
            <w:pPr>
              <w:rPr>
                <w:lang w:val="en-US"/>
              </w:rPr>
            </w:pPr>
          </w:p>
          <w:p w:rsidR="00F70864" w:rsidRDefault="00F70864" w:rsidP="00F70864">
            <w:pPr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  <w:p w:rsidR="00F70864" w:rsidRDefault="005B78FA" w:rsidP="00F70864">
            <w:pPr>
              <w:rPr>
                <w:lang w:val="en-US"/>
              </w:rPr>
            </w:pPr>
            <w:r>
              <w:rPr>
                <w:lang w:val="en-US"/>
              </w:rPr>
              <w:t>0.82</w:t>
            </w:r>
            <w:r w:rsidR="00385584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0.59</w:t>
            </w:r>
            <w:r w:rsidR="00385584">
              <w:rPr>
                <w:lang w:val="en-US"/>
              </w:rPr>
              <w:t>-</w:t>
            </w:r>
            <w:r>
              <w:rPr>
                <w:lang w:val="en-US"/>
              </w:rPr>
              <w:t>1.12</w:t>
            </w:r>
            <w:r w:rsidR="00F70864">
              <w:rPr>
                <w:lang w:val="en-US"/>
              </w:rPr>
              <w:t>)</w:t>
            </w:r>
          </w:p>
          <w:p w:rsidR="00F70864" w:rsidRDefault="005B78FA" w:rsidP="00F70864">
            <w:pPr>
              <w:rPr>
                <w:lang w:val="en-US"/>
              </w:rPr>
            </w:pPr>
            <w:r>
              <w:rPr>
                <w:lang w:val="en-US"/>
              </w:rPr>
              <w:t>0.87</w:t>
            </w:r>
            <w:r w:rsidR="00385584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0.58</w:t>
            </w:r>
            <w:r w:rsidR="00385584">
              <w:rPr>
                <w:lang w:val="en-US"/>
              </w:rPr>
              <w:t>-</w:t>
            </w:r>
            <w:r>
              <w:rPr>
                <w:lang w:val="en-US"/>
              </w:rPr>
              <w:t>1.31</w:t>
            </w:r>
            <w:r w:rsidR="00F70864">
              <w:rPr>
                <w:lang w:val="en-US"/>
              </w:rPr>
              <w:t>)</w:t>
            </w:r>
          </w:p>
          <w:p w:rsidR="00F70864" w:rsidRPr="00600607" w:rsidRDefault="005B78FA" w:rsidP="00F70864">
            <w:pPr>
              <w:rPr>
                <w:lang w:val="en-US"/>
              </w:rPr>
            </w:pPr>
            <w:r>
              <w:rPr>
                <w:lang w:val="en-US"/>
              </w:rPr>
              <w:t>1.41</w:t>
            </w:r>
            <w:r w:rsidR="00385584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0.85</w:t>
            </w:r>
            <w:r w:rsidR="00385584">
              <w:rPr>
                <w:lang w:val="en-US"/>
              </w:rPr>
              <w:t>-</w:t>
            </w:r>
            <w:r>
              <w:rPr>
                <w:lang w:val="en-US"/>
              </w:rPr>
              <w:t>2.35</w:t>
            </w:r>
            <w:r w:rsidR="00F70864">
              <w:rPr>
                <w:lang w:val="en-US"/>
              </w:rPr>
              <w:t>)</w:t>
            </w:r>
          </w:p>
        </w:tc>
        <w:tc>
          <w:tcPr>
            <w:tcW w:w="1985" w:type="dxa"/>
          </w:tcPr>
          <w:p w:rsidR="00F70864" w:rsidRDefault="00F70864" w:rsidP="00F70864">
            <w:pPr>
              <w:ind w:right="-822"/>
              <w:rPr>
                <w:lang w:val="en-US"/>
              </w:rPr>
            </w:pPr>
          </w:p>
          <w:p w:rsidR="00F70864" w:rsidRDefault="00F70864" w:rsidP="00F70864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  <w:p w:rsidR="00F70864" w:rsidRDefault="00FF73EB" w:rsidP="00F70864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652B62">
              <w:rPr>
                <w:lang w:val="en-US"/>
              </w:rPr>
              <w:t>78</w:t>
            </w:r>
            <w:r>
              <w:rPr>
                <w:lang w:val="en-US"/>
              </w:rPr>
              <w:t xml:space="preserve"> (0.</w:t>
            </w:r>
            <w:r w:rsidR="003D7E66">
              <w:rPr>
                <w:lang w:val="en-US"/>
              </w:rPr>
              <w:t>6</w:t>
            </w:r>
            <w:r w:rsidR="00652B62">
              <w:rPr>
                <w:lang w:val="en-US"/>
              </w:rPr>
              <w:t>0</w:t>
            </w:r>
            <w:r>
              <w:rPr>
                <w:lang w:val="en-US"/>
              </w:rPr>
              <w:t>-1.</w:t>
            </w:r>
            <w:r w:rsidR="00652B62">
              <w:rPr>
                <w:lang w:val="en-US"/>
              </w:rPr>
              <w:t>08</w:t>
            </w:r>
            <w:r w:rsidR="00F70864">
              <w:rPr>
                <w:lang w:val="en-US"/>
              </w:rPr>
              <w:t>)</w:t>
            </w:r>
          </w:p>
          <w:p w:rsidR="00F70864" w:rsidRDefault="00652B62" w:rsidP="00F70864">
            <w:pPr>
              <w:ind w:right="-822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FF73EB">
              <w:rPr>
                <w:lang w:val="en-US"/>
              </w:rPr>
              <w:t>.</w:t>
            </w:r>
            <w:r>
              <w:rPr>
                <w:lang w:val="en-US"/>
              </w:rPr>
              <w:t>81</w:t>
            </w:r>
            <w:r w:rsidR="00FF73EB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0.61</w:t>
            </w:r>
            <w:r w:rsidR="00FF73EB">
              <w:rPr>
                <w:lang w:val="en-US"/>
              </w:rPr>
              <w:t>-1.</w:t>
            </w:r>
            <w:r>
              <w:rPr>
                <w:lang w:val="en-US"/>
              </w:rPr>
              <w:t>06</w:t>
            </w:r>
            <w:r w:rsidR="00F70864">
              <w:rPr>
                <w:lang w:val="en-US"/>
              </w:rPr>
              <w:t>)</w:t>
            </w:r>
          </w:p>
          <w:p w:rsidR="00F70864" w:rsidRDefault="00652B62" w:rsidP="00F70864">
            <w:pPr>
              <w:rPr>
                <w:lang w:val="en-US"/>
              </w:rPr>
            </w:pPr>
            <w:r>
              <w:rPr>
                <w:lang w:val="en-US"/>
              </w:rPr>
              <w:t>0.79</w:t>
            </w:r>
            <w:r w:rsidR="00FF73EB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0.58</w:t>
            </w:r>
            <w:r w:rsidR="00FF73EB">
              <w:rPr>
                <w:lang w:val="en-US"/>
              </w:rPr>
              <w:t>-</w:t>
            </w:r>
            <w:r>
              <w:rPr>
                <w:lang w:val="en-US"/>
              </w:rPr>
              <w:t>1.08</w:t>
            </w:r>
            <w:r w:rsidR="00F70864">
              <w:rPr>
                <w:lang w:val="en-US"/>
              </w:rPr>
              <w:t>)</w:t>
            </w:r>
          </w:p>
        </w:tc>
        <w:tc>
          <w:tcPr>
            <w:tcW w:w="2408" w:type="dxa"/>
          </w:tcPr>
          <w:p w:rsidR="00F70864" w:rsidRDefault="00F70864" w:rsidP="00F70864">
            <w:pPr>
              <w:rPr>
                <w:lang w:val="en-US"/>
              </w:rPr>
            </w:pPr>
          </w:p>
          <w:p w:rsidR="00F70864" w:rsidRDefault="00F70864" w:rsidP="00F70864">
            <w:pPr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  <w:p w:rsidR="00F70864" w:rsidRDefault="00FF73EB" w:rsidP="00F70864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B711AB">
              <w:rPr>
                <w:lang w:val="en-US"/>
              </w:rPr>
              <w:t>07</w:t>
            </w:r>
            <w:r>
              <w:rPr>
                <w:lang w:val="en-US"/>
              </w:rPr>
              <w:t xml:space="preserve"> (</w:t>
            </w:r>
            <w:r w:rsidR="00B711AB">
              <w:rPr>
                <w:lang w:val="en-US"/>
              </w:rPr>
              <w:t>0.68</w:t>
            </w:r>
            <w:r>
              <w:rPr>
                <w:lang w:val="en-US"/>
              </w:rPr>
              <w:t>-</w:t>
            </w:r>
            <w:r w:rsidR="00B711AB">
              <w:rPr>
                <w:lang w:val="en-US"/>
              </w:rPr>
              <w:t>1.66</w:t>
            </w:r>
            <w:r w:rsidR="00F70864">
              <w:rPr>
                <w:lang w:val="en-US"/>
              </w:rPr>
              <w:t>)</w:t>
            </w:r>
          </w:p>
          <w:p w:rsidR="00F70864" w:rsidRDefault="00B711AB" w:rsidP="00F70864">
            <w:pPr>
              <w:rPr>
                <w:lang w:val="en-US"/>
              </w:rPr>
            </w:pPr>
            <w:r>
              <w:rPr>
                <w:lang w:val="en-US"/>
              </w:rPr>
              <w:t>0.84</w:t>
            </w:r>
            <w:r w:rsidR="00FF73EB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0.56</w:t>
            </w:r>
            <w:r w:rsidR="00FF73EB">
              <w:rPr>
                <w:lang w:val="en-US"/>
              </w:rPr>
              <w:t>-</w:t>
            </w:r>
            <w:r>
              <w:rPr>
                <w:lang w:val="en-US"/>
              </w:rPr>
              <w:t>1.76</w:t>
            </w:r>
            <w:r w:rsidR="00F70864">
              <w:rPr>
                <w:lang w:val="en-US"/>
              </w:rPr>
              <w:t>)</w:t>
            </w:r>
          </w:p>
          <w:p w:rsidR="00F70864" w:rsidRDefault="00B711AB" w:rsidP="00F70864">
            <w:pPr>
              <w:rPr>
                <w:lang w:val="en-US"/>
              </w:rPr>
            </w:pPr>
            <w:r>
              <w:rPr>
                <w:lang w:val="en-US"/>
              </w:rPr>
              <w:t>0.77</w:t>
            </w:r>
            <w:r w:rsidR="00FF73EB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0.52-1.14</w:t>
            </w:r>
            <w:r w:rsidR="00F70864">
              <w:rPr>
                <w:lang w:val="en-US"/>
              </w:rPr>
              <w:t>)</w:t>
            </w:r>
          </w:p>
        </w:tc>
      </w:tr>
    </w:tbl>
    <w:p w:rsidR="00826DEF" w:rsidRDefault="00826DEF" w:rsidP="00826DEF">
      <w:pPr>
        <w:tabs>
          <w:tab w:val="center" w:pos="4150"/>
        </w:tabs>
        <w:jc w:val="both"/>
        <w:rPr>
          <w:sz w:val="20"/>
          <w:szCs w:val="20"/>
          <w:lang w:val="en-US"/>
        </w:rPr>
      </w:pPr>
    </w:p>
    <w:p w:rsidR="00065970" w:rsidRPr="00065970" w:rsidRDefault="005A008D" w:rsidP="00065970">
      <w:pPr>
        <w:tabs>
          <w:tab w:val="center" w:pos="4150"/>
        </w:tabs>
        <w:jc w:val="both"/>
        <w:rPr>
          <w:bCs/>
          <w:lang w:val="en-US"/>
        </w:rPr>
      </w:pPr>
      <w:r>
        <w:rPr>
          <w:b/>
          <w:lang w:val="en-US"/>
        </w:rPr>
        <w:t>Additional file 6:</w:t>
      </w:r>
      <w:r w:rsidR="00062D13">
        <w:rPr>
          <w:b/>
          <w:lang w:val="en-US"/>
        </w:rPr>
        <w:t xml:space="preserve"> </w:t>
      </w:r>
      <w:r>
        <w:rPr>
          <w:b/>
          <w:lang w:val="en-US"/>
        </w:rPr>
        <w:t>T</w:t>
      </w:r>
      <w:r w:rsidR="00062D13">
        <w:rPr>
          <w:b/>
          <w:lang w:val="en-US"/>
        </w:rPr>
        <w:t xml:space="preserve">able </w:t>
      </w:r>
      <w:r>
        <w:rPr>
          <w:b/>
          <w:lang w:val="en-US"/>
        </w:rPr>
        <w:t>S</w:t>
      </w:r>
      <w:r w:rsidR="00062D13">
        <w:rPr>
          <w:b/>
          <w:lang w:val="en-US"/>
        </w:rPr>
        <w:t>4</w:t>
      </w:r>
      <w:r w:rsidR="00415A7C" w:rsidRPr="00FC7995">
        <w:rPr>
          <w:b/>
          <w:lang w:val="en-US"/>
        </w:rPr>
        <w:t xml:space="preserve">: </w:t>
      </w:r>
      <w:r w:rsidR="00FC7995" w:rsidRPr="00FC7995">
        <w:rPr>
          <w:lang w:val="en-US"/>
        </w:rPr>
        <w:t xml:space="preserve">Adjusted </w:t>
      </w:r>
      <w:r w:rsidR="00FC7995" w:rsidRPr="00FC7995">
        <w:rPr>
          <w:bCs/>
          <w:lang w:val="en-US"/>
        </w:rPr>
        <w:t xml:space="preserve">odds ratios for hospital death. Observe that </w:t>
      </w:r>
      <w:r w:rsidR="00B04CC2">
        <w:rPr>
          <w:bCs/>
          <w:lang w:val="en-US"/>
        </w:rPr>
        <w:t>worst</w:t>
      </w:r>
      <w:r w:rsidR="00FC7995" w:rsidRPr="00FC7995">
        <w:rPr>
          <w:bCs/>
          <w:lang w:val="en-US"/>
        </w:rPr>
        <w:t xml:space="preserve"> </w:t>
      </w:r>
      <w:r w:rsidR="00065970" w:rsidRPr="00065970">
        <w:rPr>
          <w:bCs/>
          <w:lang w:val="en-US"/>
        </w:rPr>
        <w:t>eGFR estimated by CKD</w:t>
      </w:r>
      <w:r w:rsidR="00065970">
        <w:rPr>
          <w:bCs/>
          <w:lang w:val="en-US"/>
        </w:rPr>
        <w:t>-EPI equation using maximum SCr is associated with hospital death only in patines with no-AKI.</w:t>
      </w:r>
    </w:p>
    <w:p w:rsidR="00FF268D" w:rsidRPr="00FC7995" w:rsidRDefault="00FF268D" w:rsidP="00895B15">
      <w:pPr>
        <w:tabs>
          <w:tab w:val="center" w:pos="4150"/>
        </w:tabs>
        <w:jc w:val="both"/>
        <w:rPr>
          <w:sz w:val="20"/>
          <w:szCs w:val="20"/>
          <w:lang w:val="en-US"/>
        </w:rPr>
      </w:pPr>
    </w:p>
    <w:p w:rsidR="00FF268D" w:rsidRDefault="00FF268D" w:rsidP="00FF73EB">
      <w:pPr>
        <w:tabs>
          <w:tab w:val="center" w:pos="4150"/>
        </w:tabs>
        <w:ind w:left="-851"/>
        <w:jc w:val="both"/>
        <w:rPr>
          <w:sz w:val="20"/>
          <w:szCs w:val="20"/>
          <w:lang w:val="en-US"/>
        </w:rPr>
      </w:pPr>
    </w:p>
    <w:p w:rsidR="00895B15" w:rsidRPr="00826DEF" w:rsidRDefault="00FF73EB" w:rsidP="00895B15">
      <w:pPr>
        <w:tabs>
          <w:tab w:val="center" w:pos="4150"/>
        </w:tabs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Adjusted for age, gender, </w:t>
      </w:r>
      <w:r w:rsidR="00895B15" w:rsidRPr="00826DEF">
        <w:rPr>
          <w:sz w:val="20"/>
          <w:szCs w:val="20"/>
          <w:lang w:val="en-US"/>
        </w:rPr>
        <w:t xml:space="preserve">simplified acute physiology score </w:t>
      </w:r>
      <w:r w:rsidR="003D7E66">
        <w:rPr>
          <w:sz w:val="20"/>
          <w:szCs w:val="20"/>
          <w:lang w:val="en-US"/>
        </w:rPr>
        <w:t xml:space="preserve">II </w:t>
      </w:r>
      <w:r w:rsidR="00895B15" w:rsidRPr="00826DEF">
        <w:rPr>
          <w:sz w:val="20"/>
          <w:szCs w:val="20"/>
          <w:lang w:val="en-US"/>
        </w:rPr>
        <w:t>(SAPS-I</w:t>
      </w:r>
      <w:r w:rsidR="003D7E66">
        <w:rPr>
          <w:sz w:val="20"/>
          <w:szCs w:val="20"/>
          <w:lang w:val="en-US"/>
        </w:rPr>
        <w:t>I</w:t>
      </w:r>
      <w:r w:rsidR="00895B15" w:rsidRPr="00826DEF">
        <w:rPr>
          <w:sz w:val="20"/>
          <w:szCs w:val="20"/>
          <w:lang w:val="en-US"/>
        </w:rPr>
        <w:t>), sequential organ failure assessment (SOFA), main comorbidities (hypertension, congestive heart failure, cardiac arrhythmias, chronic pulmonary obstructive disease</w:t>
      </w:r>
      <w:r w:rsidR="00B855EF">
        <w:rPr>
          <w:sz w:val="20"/>
          <w:szCs w:val="20"/>
          <w:lang w:val="en-US"/>
        </w:rPr>
        <w:t xml:space="preserve">, </w:t>
      </w:r>
      <w:r w:rsidR="00895B15" w:rsidRPr="00826DEF">
        <w:rPr>
          <w:sz w:val="20"/>
          <w:szCs w:val="20"/>
          <w:lang w:val="en-US"/>
        </w:rPr>
        <w:t>diabetes</w:t>
      </w:r>
      <w:r w:rsidR="00B855EF">
        <w:rPr>
          <w:sz w:val="20"/>
          <w:szCs w:val="20"/>
          <w:lang w:val="en-US"/>
        </w:rPr>
        <w:t xml:space="preserve"> mellitus</w:t>
      </w:r>
      <w:r w:rsidR="00895B15" w:rsidRPr="00826DEF">
        <w:rPr>
          <w:sz w:val="20"/>
          <w:szCs w:val="20"/>
          <w:lang w:val="en-US"/>
        </w:rPr>
        <w:t>, lymphoma, metastatic cancer, liver disease, obesi</w:t>
      </w:r>
      <w:r>
        <w:rPr>
          <w:sz w:val="20"/>
          <w:szCs w:val="20"/>
          <w:lang w:val="en-US"/>
        </w:rPr>
        <w:t>ty),</w:t>
      </w:r>
      <w:r w:rsidR="00895B15" w:rsidRPr="00826DEF">
        <w:rPr>
          <w:sz w:val="20"/>
          <w:szCs w:val="20"/>
          <w:lang w:val="en-US"/>
        </w:rPr>
        <w:t xml:space="preserve"> type of ad</w:t>
      </w:r>
      <w:r>
        <w:rPr>
          <w:sz w:val="20"/>
          <w:szCs w:val="20"/>
          <w:lang w:val="en-US"/>
        </w:rPr>
        <w:t>mission (clinical or surgical)</w:t>
      </w:r>
      <w:r w:rsidR="00FB3CBD">
        <w:rPr>
          <w:sz w:val="20"/>
          <w:szCs w:val="20"/>
          <w:lang w:val="en-US"/>
        </w:rPr>
        <w:t>,</w:t>
      </w:r>
      <w:r>
        <w:rPr>
          <w:sz w:val="20"/>
          <w:szCs w:val="20"/>
          <w:lang w:val="en-US"/>
        </w:rPr>
        <w:t xml:space="preserve"> baseline estimated glomerular filtration rate</w:t>
      </w:r>
      <w:r w:rsidR="00FB3CBD">
        <w:rPr>
          <w:sz w:val="20"/>
          <w:szCs w:val="20"/>
          <w:lang w:val="en-US"/>
        </w:rPr>
        <w:t xml:space="preserve">, </w:t>
      </w:r>
      <w:r w:rsidR="00FB3CBD" w:rsidRPr="00FB3CBD">
        <w:rPr>
          <w:sz w:val="20"/>
          <w:szCs w:val="20"/>
          <w:lang w:val="en-US"/>
        </w:rPr>
        <w:t>need for vasoactive drugs and mechanical ventilation</w:t>
      </w:r>
    </w:p>
    <w:p w:rsidR="00F30216" w:rsidRPr="00826DEF" w:rsidRDefault="00F30216" w:rsidP="00895B15">
      <w:pPr>
        <w:tabs>
          <w:tab w:val="center" w:pos="4150"/>
        </w:tabs>
        <w:jc w:val="both"/>
        <w:rPr>
          <w:sz w:val="20"/>
          <w:szCs w:val="20"/>
          <w:lang w:val="en-US"/>
        </w:rPr>
      </w:pPr>
    </w:p>
    <w:sectPr w:rsidR="00F30216" w:rsidRPr="00826DEF" w:rsidSect="00FF73EB">
      <w:pgSz w:w="11900" w:h="16840"/>
      <w:pgMar w:top="1440" w:right="560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FELayout/>
  </w:compat>
  <w:docVars>
    <w:docVar w:name="Total_Editing_Time" w:val="0"/>
  </w:docVars>
  <w:rsids>
    <w:rsidRoot w:val="00600607"/>
    <w:rsid w:val="00062D13"/>
    <w:rsid w:val="00065970"/>
    <w:rsid w:val="000B5927"/>
    <w:rsid w:val="00107DA8"/>
    <w:rsid w:val="0014418C"/>
    <w:rsid w:val="0034130C"/>
    <w:rsid w:val="00385584"/>
    <w:rsid w:val="003A6009"/>
    <w:rsid w:val="003D7E66"/>
    <w:rsid w:val="00415A7C"/>
    <w:rsid w:val="00454C01"/>
    <w:rsid w:val="005A008D"/>
    <w:rsid w:val="005B78FA"/>
    <w:rsid w:val="00600607"/>
    <w:rsid w:val="00652B62"/>
    <w:rsid w:val="006C08A7"/>
    <w:rsid w:val="0077764C"/>
    <w:rsid w:val="007D1FDA"/>
    <w:rsid w:val="007F7158"/>
    <w:rsid w:val="00826DEF"/>
    <w:rsid w:val="00895B15"/>
    <w:rsid w:val="00996900"/>
    <w:rsid w:val="009A2A69"/>
    <w:rsid w:val="009E13C0"/>
    <w:rsid w:val="00A85A6D"/>
    <w:rsid w:val="00AA6D9C"/>
    <w:rsid w:val="00B04CC2"/>
    <w:rsid w:val="00B711AB"/>
    <w:rsid w:val="00B855EF"/>
    <w:rsid w:val="00B920E3"/>
    <w:rsid w:val="00B97E17"/>
    <w:rsid w:val="00BF2369"/>
    <w:rsid w:val="00C10442"/>
    <w:rsid w:val="00CF651B"/>
    <w:rsid w:val="00D9128C"/>
    <w:rsid w:val="00DB5D91"/>
    <w:rsid w:val="00DC3337"/>
    <w:rsid w:val="00DD0F44"/>
    <w:rsid w:val="00E102DB"/>
    <w:rsid w:val="00E2617A"/>
    <w:rsid w:val="00E82C14"/>
    <w:rsid w:val="00EF7017"/>
    <w:rsid w:val="00F30216"/>
    <w:rsid w:val="00F70864"/>
    <w:rsid w:val="00FB3CBD"/>
    <w:rsid w:val="00FC6025"/>
    <w:rsid w:val="00FC7995"/>
    <w:rsid w:val="00FF268D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8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6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59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92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6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59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92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968</Characters>
  <Application>Microsoft Office Word</Application>
  <DocSecurity>0</DocSecurity>
  <Lines>50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Liborio</dc:creator>
  <cp:keywords/>
  <dc:description/>
  <cp:lastModifiedBy>CLORICO</cp:lastModifiedBy>
  <cp:revision>4</cp:revision>
  <cp:lastPrinted>2017-01-04T18:56:00Z</cp:lastPrinted>
  <dcterms:created xsi:type="dcterms:W3CDTF">2017-10-06T01:01:00Z</dcterms:created>
  <dcterms:modified xsi:type="dcterms:W3CDTF">2017-10-28T01:15:00Z</dcterms:modified>
</cp:coreProperties>
</file>