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41C65" w14:textId="2B4FCF95" w:rsidR="00C32239" w:rsidRDefault="00C32239">
      <w:r w:rsidRPr="00C32239">
        <w:t xml:space="preserve">Hazard ratios for association between </w:t>
      </w:r>
      <w:r w:rsidR="0045468C">
        <w:t>two</w:t>
      </w:r>
      <w:r w:rsidR="0045468C" w:rsidRPr="00C32239">
        <w:t>-year</w:t>
      </w:r>
      <w:r w:rsidRPr="00C32239">
        <w:t xml:space="preserve"> mortality and </w:t>
      </w:r>
      <w:r>
        <w:t xml:space="preserve">age, male, apache 2 score and caseness for anxiety, depression and PTSD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"/>
        <w:gridCol w:w="1617"/>
        <w:gridCol w:w="1928"/>
        <w:gridCol w:w="2329"/>
        <w:gridCol w:w="2464"/>
        <w:gridCol w:w="2465"/>
        <w:gridCol w:w="2659"/>
      </w:tblGrid>
      <w:tr w:rsidR="00A53DFE" w:rsidRPr="00C32239" w14:paraId="6D3E2983" w14:textId="77777777" w:rsidTr="00980E44">
        <w:trPr>
          <w:trHeight w:val="288"/>
        </w:trPr>
        <w:tc>
          <w:tcPr>
            <w:tcW w:w="491" w:type="dxa"/>
            <w:tcBorders>
              <w:top w:val="nil"/>
              <w:left w:val="nil"/>
              <w:bottom w:val="nil"/>
            </w:tcBorders>
          </w:tcPr>
          <w:p w14:paraId="444E2259" w14:textId="77777777" w:rsidR="00A53DFE" w:rsidRPr="00C32239" w:rsidRDefault="00A53DFE">
            <w:pPr>
              <w:rPr>
                <w:b/>
              </w:rPr>
            </w:pPr>
          </w:p>
        </w:tc>
        <w:tc>
          <w:tcPr>
            <w:tcW w:w="1617" w:type="dxa"/>
            <w:vMerge w:val="restart"/>
            <w:noWrap/>
          </w:tcPr>
          <w:p w14:paraId="37C2065D" w14:textId="50BB80EF" w:rsidR="00A53DFE" w:rsidRPr="00C32239" w:rsidRDefault="00A53DFE">
            <w:pPr>
              <w:rPr>
                <w:b/>
              </w:rPr>
            </w:pPr>
            <w:r w:rsidRPr="00C32239">
              <w:rPr>
                <w:b/>
              </w:rPr>
              <w:t>Characteristic</w:t>
            </w:r>
          </w:p>
        </w:tc>
        <w:tc>
          <w:tcPr>
            <w:tcW w:w="11845" w:type="dxa"/>
            <w:gridSpan w:val="5"/>
            <w:noWrap/>
          </w:tcPr>
          <w:p w14:paraId="297AF60D" w14:textId="77777777" w:rsidR="00A53DFE" w:rsidRPr="00C32239" w:rsidRDefault="00A53DFE" w:rsidP="00C32239">
            <w:pPr>
              <w:jc w:val="center"/>
              <w:rPr>
                <w:b/>
              </w:rPr>
            </w:pPr>
            <w:r w:rsidRPr="00C32239">
              <w:rPr>
                <w:b/>
              </w:rPr>
              <w:t>Hazard ratio (95% CI)</w:t>
            </w:r>
          </w:p>
        </w:tc>
      </w:tr>
      <w:tr w:rsidR="00A53DFE" w:rsidRPr="00C32239" w14:paraId="3C50A64C" w14:textId="77777777" w:rsidTr="008A1F5E">
        <w:trPr>
          <w:trHeight w:val="288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</w:tcBorders>
          </w:tcPr>
          <w:p w14:paraId="11D22789" w14:textId="77777777" w:rsidR="00A53DFE" w:rsidRPr="00C32239" w:rsidRDefault="00A53DFE">
            <w:pPr>
              <w:rPr>
                <w:b/>
              </w:rPr>
            </w:pPr>
          </w:p>
        </w:tc>
        <w:tc>
          <w:tcPr>
            <w:tcW w:w="1617" w:type="dxa"/>
            <w:vMerge/>
            <w:tcBorders>
              <w:bottom w:val="single" w:sz="4" w:space="0" w:color="auto"/>
            </w:tcBorders>
            <w:noWrap/>
            <w:hideMark/>
          </w:tcPr>
          <w:p w14:paraId="04CB69CD" w14:textId="71101A69" w:rsidR="00A53DFE" w:rsidRPr="00C32239" w:rsidRDefault="00A53DFE">
            <w:pPr>
              <w:rPr>
                <w:b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noWrap/>
            <w:hideMark/>
          </w:tcPr>
          <w:p w14:paraId="0AA67D78" w14:textId="486A1D2D" w:rsidR="00A53DFE" w:rsidRPr="00C32239" w:rsidRDefault="00A53DFE" w:rsidP="00C32239">
            <w:pPr>
              <w:jc w:val="center"/>
              <w:rPr>
                <w:b/>
              </w:rPr>
            </w:pPr>
            <w:r w:rsidRPr="00C32239">
              <w:rPr>
                <w:b/>
              </w:rPr>
              <w:t>Univaria</w:t>
            </w:r>
            <w:r w:rsidR="00C8120C">
              <w:rPr>
                <w:b/>
              </w:rPr>
              <w:t>bl</w:t>
            </w:r>
            <w:r w:rsidRPr="00C32239">
              <w:rPr>
                <w:b/>
              </w:rPr>
              <w:t>e model</w:t>
            </w:r>
            <w:r w:rsidR="00C8120C">
              <w:rPr>
                <w:b/>
              </w:rPr>
              <w:t>s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noWrap/>
            <w:hideMark/>
          </w:tcPr>
          <w:p w14:paraId="30282D93" w14:textId="29EE3365" w:rsidR="00A53DFE" w:rsidRPr="00C32239" w:rsidRDefault="00A53DFE" w:rsidP="00B83F53">
            <w:pPr>
              <w:jc w:val="center"/>
              <w:rPr>
                <w:b/>
              </w:rPr>
            </w:pPr>
            <w:r w:rsidRPr="00C32239">
              <w:rPr>
                <w:b/>
              </w:rPr>
              <w:t>Multivar</w:t>
            </w:r>
            <w:r>
              <w:rPr>
                <w:b/>
              </w:rPr>
              <w:t>ia</w:t>
            </w:r>
            <w:r w:rsidR="00C8120C">
              <w:rPr>
                <w:b/>
              </w:rPr>
              <w:t>bl</w:t>
            </w:r>
            <w:r>
              <w:rPr>
                <w:b/>
              </w:rPr>
              <w:t>e</w:t>
            </w:r>
            <w:r w:rsidRPr="00C32239">
              <w:rPr>
                <w:b/>
              </w:rPr>
              <w:t xml:space="preserve"> model 1*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noWrap/>
            <w:hideMark/>
          </w:tcPr>
          <w:p w14:paraId="10693719" w14:textId="323680AF" w:rsidR="00A53DFE" w:rsidRPr="00C32239" w:rsidRDefault="00A53DFE" w:rsidP="00C32239">
            <w:pPr>
              <w:jc w:val="center"/>
              <w:rPr>
                <w:b/>
              </w:rPr>
            </w:pPr>
            <w:r w:rsidRPr="00B83F53">
              <w:rPr>
                <w:b/>
              </w:rPr>
              <w:t>Multivaria</w:t>
            </w:r>
            <w:r w:rsidR="00C8120C">
              <w:rPr>
                <w:b/>
              </w:rPr>
              <w:t>bl</w:t>
            </w:r>
            <w:r w:rsidRPr="00B83F53">
              <w:rPr>
                <w:b/>
              </w:rPr>
              <w:t xml:space="preserve">e </w:t>
            </w:r>
            <w:r w:rsidRPr="00C32239">
              <w:rPr>
                <w:b/>
              </w:rPr>
              <w:t>model 2*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noWrap/>
            <w:hideMark/>
          </w:tcPr>
          <w:p w14:paraId="2F7373A1" w14:textId="6FF38EFD" w:rsidR="00A53DFE" w:rsidRPr="00C32239" w:rsidRDefault="00A53DFE" w:rsidP="00C32239">
            <w:pPr>
              <w:jc w:val="center"/>
              <w:rPr>
                <w:b/>
              </w:rPr>
            </w:pPr>
            <w:r w:rsidRPr="00B83F53">
              <w:rPr>
                <w:b/>
              </w:rPr>
              <w:t>Multivaria</w:t>
            </w:r>
            <w:r w:rsidR="00C8120C">
              <w:rPr>
                <w:b/>
              </w:rPr>
              <w:t>bl</w:t>
            </w:r>
            <w:r w:rsidRPr="00B83F53">
              <w:rPr>
                <w:b/>
              </w:rPr>
              <w:t xml:space="preserve">e </w:t>
            </w:r>
            <w:r w:rsidRPr="00C32239">
              <w:rPr>
                <w:b/>
              </w:rPr>
              <w:t>model 3*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noWrap/>
            <w:hideMark/>
          </w:tcPr>
          <w:p w14:paraId="7B27AE24" w14:textId="6DC182CF" w:rsidR="00A53DFE" w:rsidRPr="00C32239" w:rsidRDefault="00A53DFE" w:rsidP="00C32239">
            <w:pPr>
              <w:jc w:val="center"/>
              <w:rPr>
                <w:b/>
              </w:rPr>
            </w:pPr>
            <w:r w:rsidRPr="00B83F53">
              <w:rPr>
                <w:b/>
              </w:rPr>
              <w:t>Multivaria</w:t>
            </w:r>
            <w:r w:rsidR="00C8120C">
              <w:rPr>
                <w:b/>
              </w:rPr>
              <w:t>bl</w:t>
            </w:r>
            <w:r w:rsidRPr="00B83F53">
              <w:rPr>
                <w:b/>
              </w:rPr>
              <w:t xml:space="preserve">e </w:t>
            </w:r>
            <w:r w:rsidRPr="00C32239">
              <w:rPr>
                <w:b/>
              </w:rPr>
              <w:t>model 4*</w:t>
            </w:r>
          </w:p>
        </w:tc>
      </w:tr>
      <w:tr w:rsidR="008A1F5E" w:rsidRPr="00C32239" w14:paraId="75E67CEC" w14:textId="77777777" w:rsidTr="008A1F5E">
        <w:trPr>
          <w:trHeight w:val="50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E43C" w14:textId="77777777" w:rsidR="008A1F5E" w:rsidRPr="00C32239" w:rsidRDefault="008A1F5E" w:rsidP="008A1F5E">
            <w:pPr>
              <w:rPr>
                <w:b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CCB19" w14:textId="77777777" w:rsidR="008A1F5E" w:rsidRDefault="008A1F5E" w:rsidP="008A1F5E">
            <w:pPr>
              <w:rPr>
                <w:b/>
              </w:rPr>
            </w:pPr>
            <w:r w:rsidRPr="00C32239">
              <w:rPr>
                <w:b/>
              </w:rPr>
              <w:t>Age</w:t>
            </w:r>
            <w:r>
              <w:rPr>
                <w:b/>
              </w:rPr>
              <w:t xml:space="preserve"> </w:t>
            </w:r>
          </w:p>
          <w:p w14:paraId="7D0877F7" w14:textId="3B748706" w:rsidR="008A1F5E" w:rsidRPr="00C32239" w:rsidRDefault="008A1F5E" w:rsidP="008A1F5E">
            <w:pPr>
              <w:rPr>
                <w:b/>
              </w:rPr>
            </w:pPr>
            <w:r>
              <w:rPr>
                <w:b/>
              </w:rPr>
              <w:t>(per 10 years)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F2E13" w14:textId="54643926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1.42 (1.33-1.51)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765BF" w14:textId="23F1375B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1.43 (1.33-1.53)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717DE" w14:textId="77E55BA6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1.42 (1.32-1.52)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B846E" w14:textId="34F9D4FC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1.42 (1.32-1.52)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2F46" w14:textId="6F6C8DC1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1.42 (1.32-1.52)</w:t>
            </w:r>
          </w:p>
        </w:tc>
      </w:tr>
      <w:tr w:rsidR="008A1F5E" w:rsidRPr="00C32239" w14:paraId="1AC7A4D4" w14:textId="77777777" w:rsidTr="008A1F5E">
        <w:trPr>
          <w:trHeight w:val="50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5F1D" w14:textId="77777777" w:rsidR="008A1F5E" w:rsidRPr="00C32239" w:rsidRDefault="008A1F5E" w:rsidP="008A1F5E">
            <w:pPr>
              <w:rPr>
                <w:b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36A8A" w14:textId="00602948" w:rsidR="008A1F5E" w:rsidRPr="00C32239" w:rsidRDefault="008A1F5E" w:rsidP="008A1F5E">
            <w:pPr>
              <w:rPr>
                <w:b/>
              </w:rPr>
            </w:pPr>
            <w:r w:rsidRPr="00C32239">
              <w:rPr>
                <w:b/>
              </w:rPr>
              <w:t>Male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AECE6" w14:textId="60FAC8A2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1.48 (1.23-1.78)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F194F" w14:textId="0FEFEBE9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1.42 (1.18-1.71)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B8CD" w14:textId="023A0332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1.38 (1.15-1.66)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066CA" w14:textId="06993576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1.37 (1.14-1.65)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436D0" w14:textId="0D829D91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</w:t>
            </w:r>
            <w:r w:rsidR="002A5C56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 xml:space="preserve"> (1.17-1.69)</w:t>
            </w:r>
          </w:p>
        </w:tc>
      </w:tr>
      <w:tr w:rsidR="008A1F5E" w:rsidRPr="00C32239" w14:paraId="6C673364" w14:textId="77777777" w:rsidTr="008A1F5E">
        <w:trPr>
          <w:trHeight w:val="48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F1B6" w14:textId="77777777" w:rsidR="008A1F5E" w:rsidRPr="00C32239" w:rsidRDefault="008A1F5E" w:rsidP="008A1F5E">
            <w:pPr>
              <w:rPr>
                <w:b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04E90" w14:textId="77777777" w:rsidR="008A1F5E" w:rsidRDefault="008A1F5E" w:rsidP="008A1F5E">
            <w:pPr>
              <w:rPr>
                <w:b/>
              </w:rPr>
            </w:pPr>
            <w:r>
              <w:rPr>
                <w:b/>
              </w:rPr>
              <w:t>APACHE</w:t>
            </w:r>
            <w:r w:rsidRPr="00C32239">
              <w:rPr>
                <w:b/>
              </w:rPr>
              <w:t xml:space="preserve"> </w:t>
            </w:r>
            <w:r>
              <w:rPr>
                <w:b/>
              </w:rPr>
              <w:t xml:space="preserve">II </w:t>
            </w:r>
          </w:p>
          <w:p w14:paraId="780B15A1" w14:textId="1A12E0A1" w:rsidR="008A1F5E" w:rsidRPr="00C32239" w:rsidRDefault="008A1F5E" w:rsidP="008A1F5E">
            <w:pPr>
              <w:rPr>
                <w:b/>
              </w:rPr>
            </w:pPr>
            <w:r>
              <w:rPr>
                <w:b/>
              </w:rPr>
              <w:t>(per 5 points)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9BFAB" w14:textId="6650764F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1.14 (1.07-1.22)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AD878" w14:textId="37D7943C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1.05 (0.97-1.13)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F22CD" w14:textId="4324A3B5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1.04 (0.97-1.12)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6D695" w14:textId="6FA92367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1.05 (0.98-1.13)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2F03E" w14:textId="46C01FA7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1.04 (0.97-1.12)</w:t>
            </w:r>
          </w:p>
        </w:tc>
      </w:tr>
      <w:tr w:rsidR="008A1F5E" w:rsidRPr="00C32239" w14:paraId="4966BC16" w14:textId="77777777" w:rsidTr="008A1F5E">
        <w:trPr>
          <w:trHeight w:val="470"/>
        </w:trPr>
        <w:tc>
          <w:tcPr>
            <w:tcW w:w="4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8A42B6" w14:textId="1383972F" w:rsidR="008A1F5E" w:rsidRPr="00C32239" w:rsidRDefault="008A1F5E" w:rsidP="008A1F5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Caseness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8A43C" w14:textId="77777777" w:rsidR="008A1F5E" w:rsidRDefault="008A1F5E" w:rsidP="008A1F5E">
            <w:pPr>
              <w:rPr>
                <w:b/>
              </w:rPr>
            </w:pPr>
            <w:r w:rsidRPr="00C32239">
              <w:rPr>
                <w:b/>
              </w:rPr>
              <w:t>Anxiety</w:t>
            </w:r>
          </w:p>
          <w:p w14:paraId="4E2B7E5C" w14:textId="6C6ECDB8" w:rsidR="008A1F5E" w:rsidRPr="00C32239" w:rsidRDefault="008A1F5E" w:rsidP="008A1F5E">
            <w:pPr>
              <w:rPr>
                <w:b/>
              </w:rPr>
            </w:pPr>
            <w:r>
              <w:rPr>
                <w:b/>
              </w:rPr>
              <w:t xml:space="preserve">(HADS-A </w:t>
            </w:r>
            <w:r w:rsidRPr="00A53DFE">
              <w:rPr>
                <w:b/>
              </w:rPr>
              <w:t>≥8</w:t>
            </w:r>
            <w:r>
              <w:rPr>
                <w:b/>
              </w:rPr>
              <w:t>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B7326" w14:textId="1CC459B1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1.16 (0.97-1.38)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D6FF0" w14:textId="33B1936C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1.45 (1.22-1.74)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C4333" w14:textId="77777777" w:rsidR="008A1F5E" w:rsidRPr="00C32239" w:rsidRDefault="008A1F5E" w:rsidP="008A1F5E">
            <w:pPr>
              <w:jc w:val="center"/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ABC6B" w14:textId="77777777" w:rsidR="008A1F5E" w:rsidRPr="00C32239" w:rsidRDefault="008A1F5E" w:rsidP="008A1F5E">
            <w:pPr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B13E4" w14:textId="3E7171F2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1.23 (0.9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9-1.54)</w:t>
            </w:r>
          </w:p>
        </w:tc>
      </w:tr>
      <w:tr w:rsidR="008A1F5E" w:rsidRPr="00C32239" w14:paraId="2AB95944" w14:textId="77777777" w:rsidTr="008A1F5E">
        <w:trPr>
          <w:trHeight w:val="447"/>
        </w:trPr>
        <w:tc>
          <w:tcPr>
            <w:tcW w:w="4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7A59" w14:textId="61044DA4" w:rsidR="008A1F5E" w:rsidRPr="00C32239" w:rsidRDefault="008A1F5E" w:rsidP="008A1F5E">
            <w:pPr>
              <w:rPr>
                <w:b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D1579" w14:textId="77777777" w:rsidR="008A1F5E" w:rsidRDefault="008A1F5E" w:rsidP="008A1F5E">
            <w:pPr>
              <w:rPr>
                <w:b/>
              </w:rPr>
            </w:pPr>
            <w:r w:rsidRPr="00C32239">
              <w:rPr>
                <w:b/>
              </w:rPr>
              <w:t>Depression</w:t>
            </w:r>
          </w:p>
          <w:p w14:paraId="054A82EB" w14:textId="79746B1D" w:rsidR="008A1F5E" w:rsidRPr="00C32239" w:rsidRDefault="008A1F5E" w:rsidP="008A1F5E">
            <w:pPr>
              <w:rPr>
                <w:b/>
              </w:rPr>
            </w:pPr>
            <w:r>
              <w:rPr>
                <w:b/>
              </w:rPr>
              <w:t>(HADS-D ≥8)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D2C91" w14:textId="7D38DCAF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1.45 (1.21-1.72)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37D2F" w14:textId="77777777" w:rsidR="008A1F5E" w:rsidRPr="00C32239" w:rsidRDefault="008A1F5E" w:rsidP="008A1F5E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64AFD" w14:textId="097716CB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1.58 (1.32-1.88)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7C0B9" w14:textId="77777777" w:rsidR="008A1F5E" w:rsidRPr="00C32239" w:rsidRDefault="008A1F5E" w:rsidP="008A1F5E">
            <w:pPr>
              <w:jc w:val="center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959DD" w14:textId="38B22EE8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1.47 (1.19-1.82)</w:t>
            </w:r>
          </w:p>
        </w:tc>
      </w:tr>
      <w:tr w:rsidR="008A1F5E" w:rsidRPr="00C32239" w14:paraId="39DBCE93" w14:textId="77777777" w:rsidTr="008A1F5E">
        <w:trPr>
          <w:trHeight w:val="578"/>
        </w:trPr>
        <w:tc>
          <w:tcPr>
            <w:tcW w:w="4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DB37" w14:textId="0E0916BE" w:rsidR="008A1F5E" w:rsidRPr="00C32239" w:rsidRDefault="008A1F5E" w:rsidP="008A1F5E">
            <w:pPr>
              <w:rPr>
                <w:b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6A57E" w14:textId="77777777" w:rsidR="008A1F5E" w:rsidRDefault="008A1F5E" w:rsidP="008A1F5E">
            <w:pPr>
              <w:rPr>
                <w:b/>
              </w:rPr>
            </w:pPr>
            <w:r w:rsidRPr="00C32239">
              <w:rPr>
                <w:b/>
              </w:rPr>
              <w:t>PTSD</w:t>
            </w:r>
          </w:p>
          <w:p w14:paraId="23A24159" w14:textId="6659F239" w:rsidR="008A1F5E" w:rsidRPr="00C32239" w:rsidRDefault="008A1F5E" w:rsidP="008A1F5E">
            <w:pPr>
              <w:rPr>
                <w:b/>
              </w:rPr>
            </w:pPr>
            <w:r>
              <w:rPr>
                <w:b/>
              </w:rPr>
              <w:t>(PCL-C ≥45)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1BD4A" w14:textId="0FE01629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0.84 (0.67-1.05)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77E13" w14:textId="77777777" w:rsidR="008A1F5E" w:rsidRPr="00C32239" w:rsidRDefault="008A1F5E" w:rsidP="008A1F5E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C6F99" w14:textId="77777777" w:rsidR="008A1F5E" w:rsidRPr="00C32239" w:rsidRDefault="008A1F5E" w:rsidP="008A1F5E">
            <w:pPr>
              <w:jc w:val="center"/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23279" w14:textId="22BEE68F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1.21 (0.96-1.52)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72964" w14:textId="109FB041" w:rsidR="008A1F5E" w:rsidRPr="00C32239" w:rsidRDefault="008A1F5E" w:rsidP="008A1F5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0.87 (0.67-1.13)</w:t>
            </w:r>
          </w:p>
        </w:tc>
      </w:tr>
    </w:tbl>
    <w:p w14:paraId="4090B0CC" w14:textId="77777777" w:rsidR="00EF23E1" w:rsidRDefault="00EF23E1"/>
    <w:p w14:paraId="09DB6252" w14:textId="402A94C0" w:rsidR="00C32239" w:rsidRDefault="00C32239">
      <w:r w:rsidRPr="00C32239">
        <w:t>*Each risk factor (</w:t>
      </w:r>
      <w:r>
        <w:t>age, male, apache 2 score, anxiety, depression and PTSD caseness</w:t>
      </w:r>
      <w:r w:rsidRPr="00C32239">
        <w:t>) has been adjusted for the other factors.</w:t>
      </w:r>
      <w:r>
        <w:t xml:space="preserve"> Multivaria</w:t>
      </w:r>
      <w:r w:rsidR="00C8120C">
        <w:t>bl</w:t>
      </w:r>
      <w:r>
        <w:t>e modelling was performed for each form of caseness (anxiety, depression, PTSD) individually (model 1-3)</w:t>
      </w:r>
      <w:r w:rsidR="00360225">
        <w:t xml:space="preserve"> and in combination (model 4).</w:t>
      </w:r>
    </w:p>
    <w:sectPr w:rsidR="00C32239" w:rsidSect="00C322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D1"/>
    <w:rsid w:val="001223D4"/>
    <w:rsid w:val="001A0D7C"/>
    <w:rsid w:val="002611A4"/>
    <w:rsid w:val="002A5C56"/>
    <w:rsid w:val="002D5182"/>
    <w:rsid w:val="00360225"/>
    <w:rsid w:val="003939B5"/>
    <w:rsid w:val="0045468C"/>
    <w:rsid w:val="00555376"/>
    <w:rsid w:val="00575A65"/>
    <w:rsid w:val="005F4D55"/>
    <w:rsid w:val="008A1F5E"/>
    <w:rsid w:val="00980E44"/>
    <w:rsid w:val="00A430D1"/>
    <w:rsid w:val="00A53DFE"/>
    <w:rsid w:val="00AC582D"/>
    <w:rsid w:val="00B83F53"/>
    <w:rsid w:val="00C10314"/>
    <w:rsid w:val="00C32239"/>
    <w:rsid w:val="00C8120C"/>
    <w:rsid w:val="00EF23E1"/>
    <w:rsid w:val="00F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3A98D"/>
  <w15:docId w15:val="{08103735-4B83-433E-941D-3123B4A2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0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2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81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2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2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2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Hatch</dc:creator>
  <cp:keywords/>
  <dc:description/>
  <cp:lastModifiedBy>Robert Hatch</cp:lastModifiedBy>
  <cp:revision>21</cp:revision>
  <cp:lastPrinted>2018-03-05T17:37:00Z</cp:lastPrinted>
  <dcterms:created xsi:type="dcterms:W3CDTF">2018-03-05T17:24:00Z</dcterms:created>
  <dcterms:modified xsi:type="dcterms:W3CDTF">2018-06-07T09:42:00Z</dcterms:modified>
</cp:coreProperties>
</file>