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A5716" w14:textId="642CB943" w:rsidR="009C0E95" w:rsidRDefault="009C0E95" w:rsidP="009C0E95">
      <w:pPr>
        <w:rPr>
          <w:lang w:val="en-US"/>
        </w:rPr>
      </w:pPr>
    </w:p>
    <w:tbl>
      <w:tblPr>
        <w:tblW w:w="10206" w:type="dxa"/>
        <w:tblInd w:w="-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2028"/>
        <w:gridCol w:w="96"/>
        <w:gridCol w:w="1650"/>
        <w:gridCol w:w="1901"/>
        <w:gridCol w:w="1195"/>
      </w:tblGrid>
      <w:tr w:rsidR="009C0E95" w:rsidRPr="00C37FB9" w14:paraId="66957D3C" w14:textId="77777777" w:rsidTr="00715640">
        <w:trPr>
          <w:trHeight w:val="487"/>
        </w:trPr>
        <w:tc>
          <w:tcPr>
            <w:tcW w:w="10206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3BBB84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TABLE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S1</w:t>
            </w: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. Adverse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e</w:t>
            </w: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vents</w:t>
            </w:r>
          </w:p>
        </w:tc>
      </w:tr>
      <w:tr w:rsidR="009C0E95" w:rsidRPr="00C37FB9" w14:paraId="376233C2" w14:textId="77777777" w:rsidTr="00715640">
        <w:trPr>
          <w:trHeight w:val="664"/>
        </w:trPr>
        <w:tc>
          <w:tcPr>
            <w:tcW w:w="33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24F2D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425CC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Total (44)</w:t>
            </w:r>
          </w:p>
        </w:tc>
        <w:tc>
          <w:tcPr>
            <w:tcW w:w="16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AE2A5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Liberal (21)</w:t>
            </w:r>
          </w:p>
        </w:tc>
        <w:tc>
          <w:tcPr>
            <w:tcW w:w="19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59E1F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Restrictive (23)</w:t>
            </w:r>
          </w:p>
        </w:tc>
        <w:tc>
          <w:tcPr>
            <w:tcW w:w="11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FDE5B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9C0E95" w:rsidRPr="00C37FB9" w14:paraId="677E3375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686621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Hypotension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22D2D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38 (86)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0017B8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18 (86)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9AA08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20 (87)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BF9E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1.00</w:t>
            </w:r>
          </w:p>
        </w:tc>
      </w:tr>
      <w:tr w:rsidR="009C0E95" w:rsidRPr="00C37FB9" w14:paraId="0A971955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9001E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Acute myocardial infarction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67F5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F79E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387C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CAB5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</w:tr>
      <w:tr w:rsidR="009C0E95" w:rsidRPr="00C37FB9" w14:paraId="2F61A445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B37FBC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Septic shock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382F6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16 (36)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806A87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5 (24)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836F2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11 (48)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CB25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0.10</w:t>
            </w:r>
          </w:p>
        </w:tc>
      </w:tr>
      <w:tr w:rsidR="009C0E95" w:rsidRPr="00C37FB9" w14:paraId="7F5997DB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E7B28C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Pneumonia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B989A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14 (32)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E217D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5 (24)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B8927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9 (39)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74AB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0.28</w:t>
            </w:r>
          </w:p>
        </w:tc>
      </w:tr>
      <w:tr w:rsidR="009C0E95" w:rsidRPr="00C37FB9" w14:paraId="3FFAFD12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239CCE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Bloodstream infection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43423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5 (11)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4FCE0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2 (10)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9F0C0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3 (13)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C3DC7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1.00</w:t>
            </w:r>
          </w:p>
        </w:tc>
      </w:tr>
      <w:tr w:rsidR="009C0E95" w:rsidRPr="00C37FB9" w14:paraId="4D5B8AF7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CB6618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Urinary tract infection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18764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3 (7)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7EF157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3 (14)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FD652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D8A9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0.10</w:t>
            </w:r>
          </w:p>
        </w:tc>
      </w:tr>
      <w:tr w:rsidR="009C0E95" w:rsidRPr="00C37FB9" w14:paraId="7F39E0CC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EF0F14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Meningitis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225AF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2 (5)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079FE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 (5)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8D236D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 (4)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4D847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1.00</w:t>
            </w:r>
          </w:p>
        </w:tc>
      </w:tr>
      <w:tr w:rsidR="009C0E95" w:rsidRPr="00C37FB9" w14:paraId="3CB0FA21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71FD79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Surgical site infection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60577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 (3)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C7F6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 (6)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0256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6ABF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1.00</w:t>
            </w:r>
          </w:p>
        </w:tc>
      </w:tr>
      <w:tr w:rsidR="009C0E95" w:rsidRPr="00C37FB9" w14:paraId="23ABAD64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788912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ARDS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F638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2 (6)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968B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 (6)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2087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 (6)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AD57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1.00</w:t>
            </w:r>
          </w:p>
        </w:tc>
      </w:tr>
      <w:tr w:rsidR="009C0E95" w:rsidRPr="00C37FB9" w14:paraId="05153466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279EB0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Pulmonary embolism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FF72B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2 (5)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E1D4B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 (5)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952D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 (4)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B88A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0.48</w:t>
            </w:r>
          </w:p>
        </w:tc>
      </w:tr>
      <w:tr w:rsidR="009C0E95" w:rsidRPr="00C37FB9" w14:paraId="57C1C3C4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87F178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Stroke (ischemic or hemorrhagic)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4735D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2 (5)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E9BAF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2 (10)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B5AC1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7772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0.23</w:t>
            </w:r>
          </w:p>
        </w:tc>
      </w:tr>
      <w:tr w:rsidR="009C0E95" w:rsidRPr="00C37FB9" w14:paraId="11EA28B6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80186F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Non-convulsive epileptic status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36392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 (2)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3C984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AA3A8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 (4)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40E0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1.00</w:t>
            </w:r>
          </w:p>
        </w:tc>
      </w:tr>
      <w:tr w:rsidR="009C0E95" w:rsidRPr="00C37FB9" w14:paraId="688F5F49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289AC4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Hypernatremia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C64A7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33 (75)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22807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17 (81)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A7C7B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16 (70)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4EFC7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0.38</w:t>
            </w:r>
          </w:p>
        </w:tc>
      </w:tr>
      <w:tr w:rsidR="009C0E95" w:rsidRPr="00C37FB9" w14:paraId="485910EC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4763FC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Hyponatremia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D3AD09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14 (32)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A2211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9 (43)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DC3BA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5 (22)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88C3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0.13</w:t>
            </w:r>
          </w:p>
        </w:tc>
      </w:tr>
      <w:tr w:rsidR="009C0E95" w:rsidRPr="00C37FB9" w14:paraId="1A0A8377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EB04E1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Coagulopathy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26E8B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22 (50)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BB223A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10 (48)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1CF22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12 (52)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3596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0.76</w:t>
            </w:r>
          </w:p>
        </w:tc>
      </w:tr>
      <w:tr w:rsidR="009C0E95" w:rsidRPr="00C37FB9" w14:paraId="7EDD9F10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62300B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Pressure ulcers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D9D83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3 (7)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493F27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 (5)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088E6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2 (9)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C4AC7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1.00</w:t>
            </w:r>
          </w:p>
        </w:tc>
      </w:tr>
      <w:tr w:rsidR="009C0E95" w:rsidRPr="00C37FB9" w14:paraId="79F7269E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2C22E0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Deep venous thrombosis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429AC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3 (7)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39A9D9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3 (14)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35E1F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9BAF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0.10</w:t>
            </w:r>
          </w:p>
        </w:tc>
      </w:tr>
      <w:tr w:rsidR="009C0E95" w:rsidRPr="00C37FB9" w14:paraId="340B1E5D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9169C5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Tracheostomy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937378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21 (48)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C1B8A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10 (48)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D6CF3D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</w:rPr>
              <w:t>11 (48)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943C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0.10</w:t>
            </w:r>
          </w:p>
        </w:tc>
      </w:tr>
      <w:tr w:rsidR="009C0E95" w:rsidRPr="00C37FB9" w14:paraId="7A683E69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98982C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Complications per patient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2A74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4 ± 2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819BA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4 ± 2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F9A4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4 ± 2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DBDD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0.66</w:t>
            </w:r>
          </w:p>
        </w:tc>
      </w:tr>
      <w:tr w:rsidR="009C0E95" w:rsidRPr="00C37FB9" w14:paraId="0B7E889A" w14:textId="77777777" w:rsidTr="00715640">
        <w:trPr>
          <w:trHeight w:val="443"/>
        </w:trPr>
        <w:tc>
          <w:tcPr>
            <w:tcW w:w="10206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2F3E87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Values are expressed as the mean ± standard deviation, median [25th-75th percentiles] or number (percentage).  ARDS: Acute Respiratory Distress Syndrome</w:t>
            </w:r>
          </w:p>
        </w:tc>
      </w:tr>
    </w:tbl>
    <w:p w14:paraId="104B4155" w14:textId="77777777" w:rsidR="009C0E95" w:rsidRDefault="009C0E95" w:rsidP="009C0E95">
      <w:pPr>
        <w:spacing w:before="240" w:after="240" w:line="360" w:lineRule="auto"/>
        <w:jc w:val="both"/>
        <w:rPr>
          <w:rFonts w:ascii="Arial" w:eastAsiaTheme="majorEastAsia" w:hAnsi="Arial" w:cs="Arial"/>
          <w:bCs/>
          <w:color w:val="000000" w:themeColor="text1"/>
          <w:sz w:val="22"/>
          <w:szCs w:val="22"/>
          <w:lang w:val="en-US"/>
        </w:rPr>
      </w:pPr>
    </w:p>
    <w:p w14:paraId="32161500" w14:textId="77777777" w:rsidR="009C0E95" w:rsidRDefault="009C0E95" w:rsidP="009C0E95">
      <w:pPr>
        <w:rPr>
          <w:rFonts w:ascii="Arial" w:eastAsiaTheme="majorEastAsia" w:hAnsi="Arial" w:cs="Arial"/>
          <w:bCs/>
          <w:color w:val="000000" w:themeColor="text1"/>
          <w:sz w:val="22"/>
          <w:szCs w:val="22"/>
          <w:lang w:val="en-US"/>
        </w:rPr>
      </w:pPr>
      <w:r>
        <w:rPr>
          <w:rFonts w:ascii="Arial" w:eastAsiaTheme="majorEastAsia" w:hAnsi="Arial" w:cs="Arial"/>
          <w:bCs/>
          <w:color w:val="000000" w:themeColor="text1"/>
          <w:sz w:val="22"/>
          <w:szCs w:val="22"/>
          <w:lang w:val="en-US"/>
        </w:rPr>
        <w:br w:type="page"/>
      </w:r>
    </w:p>
    <w:tbl>
      <w:tblPr>
        <w:tblW w:w="10206" w:type="dxa"/>
        <w:tblInd w:w="-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2124"/>
        <w:gridCol w:w="1650"/>
        <w:gridCol w:w="1901"/>
        <w:gridCol w:w="1195"/>
      </w:tblGrid>
      <w:tr w:rsidR="009C0E95" w:rsidRPr="006D1DA4" w14:paraId="1EF4692C" w14:textId="77777777" w:rsidTr="00715640">
        <w:trPr>
          <w:trHeight w:val="487"/>
        </w:trPr>
        <w:tc>
          <w:tcPr>
            <w:tcW w:w="10206" w:type="dxa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30608B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  <w:lastRenderedPageBreak/>
              <w:t>TABLE S2</w:t>
            </w:r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  <w:t>. Interventions for intracranial hypertension control during ICU stay</w:t>
            </w:r>
          </w:p>
        </w:tc>
      </w:tr>
      <w:tr w:rsidR="009C0E95" w:rsidRPr="00C37FB9" w14:paraId="67D761FA" w14:textId="77777777" w:rsidTr="00715640">
        <w:trPr>
          <w:trHeight w:val="664"/>
        </w:trPr>
        <w:tc>
          <w:tcPr>
            <w:tcW w:w="33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38B10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21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AA2A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Total (44)</w:t>
            </w:r>
          </w:p>
        </w:tc>
        <w:tc>
          <w:tcPr>
            <w:tcW w:w="16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DCEB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Liberal (21)</w:t>
            </w:r>
          </w:p>
        </w:tc>
        <w:tc>
          <w:tcPr>
            <w:tcW w:w="19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FD5E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Restrictive (23)</w:t>
            </w:r>
          </w:p>
        </w:tc>
        <w:tc>
          <w:tcPr>
            <w:tcW w:w="11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D411A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9C0E95" w:rsidRPr="00C37FB9" w14:paraId="3B52C106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D6A470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  <w:t>One or more interventions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F36C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43 (98)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44A5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20 (95)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4458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 (100)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CB4D8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</w:tr>
      <w:tr w:rsidR="009C0E95" w:rsidRPr="00C37FB9" w14:paraId="1D0D8A8E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3D513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Analgesia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2283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42 (96)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CEE6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 (91)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23F3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 (100)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F95AA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0.22</w:t>
            </w:r>
          </w:p>
        </w:tc>
      </w:tr>
      <w:tr w:rsidR="009C0E95" w:rsidRPr="00C37FB9" w14:paraId="4F1CA871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891D5D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Sedation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83FF8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42 (96)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AD5F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 (91)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08DBA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23 (100)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9D63D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0.22</w:t>
            </w:r>
          </w:p>
        </w:tc>
      </w:tr>
      <w:tr w:rsidR="009C0E95" w:rsidRPr="00C37FB9" w14:paraId="70616319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76DF6E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Vasopressors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6336A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36 (82)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F22AD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 (81)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2376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 (83)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3D8D0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1.00</w:t>
            </w:r>
          </w:p>
        </w:tc>
      </w:tr>
      <w:tr w:rsidR="009C0E95" w:rsidRPr="00C37FB9" w14:paraId="37792C64" w14:textId="77777777" w:rsidTr="00715640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23B77B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Hypertonic saline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2DE3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 (32)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30F4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 (48)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F404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 (17)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30525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0.03</w:t>
            </w:r>
          </w:p>
        </w:tc>
      </w:tr>
      <w:tr w:rsidR="009C0E95" w:rsidRPr="00C37FB9" w14:paraId="2F78C10A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A8CAE6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Neuromuscular paralysis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CB9D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 (16)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2303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 (19)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18AC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 (13)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59604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0.69</w:t>
            </w:r>
          </w:p>
        </w:tc>
      </w:tr>
      <w:tr w:rsidR="009C0E95" w:rsidRPr="00C37FB9" w14:paraId="1273251A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926F34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Hyperventilation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0FE2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 (9)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3C77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8B04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 (17)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01BB2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0.11</w:t>
            </w:r>
          </w:p>
        </w:tc>
      </w:tr>
      <w:tr w:rsidR="009C0E95" w:rsidRPr="00C37FB9" w14:paraId="53A9C65C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631B14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Mannitol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2B6C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 (7)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B4C2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 (10)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48BA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(4)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E1ADF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0.60</w:t>
            </w:r>
          </w:p>
        </w:tc>
      </w:tr>
      <w:tr w:rsidR="009C0E95" w:rsidRPr="00C37FB9" w14:paraId="79006381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2BA019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Hypothermia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9AF68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 (7)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AF7D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(5)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2720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 (9)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E6E76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1.00</w:t>
            </w:r>
          </w:p>
        </w:tc>
      </w:tr>
      <w:tr w:rsidR="009C0E95" w:rsidRPr="00C37FB9" w14:paraId="740FD738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64660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Barbiturates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683C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 (7)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94367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 (10)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B9A69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(4)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F9FBD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0.6</w:t>
            </w:r>
          </w:p>
        </w:tc>
      </w:tr>
      <w:tr w:rsidR="009C0E95" w:rsidRPr="00C37FB9" w14:paraId="2877E871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07D13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 xml:space="preserve">CSF </w:t>
            </w: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 xml:space="preserve">drainage 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B13F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 (5)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9272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(5)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F966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(4)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AA139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1.00</w:t>
            </w:r>
          </w:p>
        </w:tc>
      </w:tr>
      <w:tr w:rsidR="009C0E95" w:rsidRPr="00C37FB9" w14:paraId="7FFDBCFF" w14:textId="77777777" w:rsidTr="00715640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CFDA3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  <w:t>Total number of interventions per patient (mean ± SD)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B0DBD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17 ± 11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AD5FD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 ± 13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02BF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 ± 9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29F15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0.50</w:t>
            </w:r>
          </w:p>
        </w:tc>
      </w:tr>
      <w:tr w:rsidR="009C0E95" w:rsidRPr="00BA609C" w14:paraId="2A18A327" w14:textId="77777777" w:rsidTr="00715640">
        <w:trPr>
          <w:trHeight w:val="443"/>
        </w:trPr>
        <w:tc>
          <w:tcPr>
            <w:tcW w:w="10206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870B5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Values are expressed as the mean ± standard deviation, median [25th-75th percentiles] </w:t>
            </w:r>
            <w:proofErr w:type="gramStart"/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or  number</w:t>
            </w:r>
            <w:proofErr w:type="gramEnd"/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(percentage). 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ICU: Intensive Care Unit; CSF: Cerebral Spinal Fluid.</w:t>
            </w:r>
          </w:p>
        </w:tc>
      </w:tr>
    </w:tbl>
    <w:p w14:paraId="0E37C904" w14:textId="77777777" w:rsidR="009C0E95" w:rsidRDefault="009C0E95" w:rsidP="009C0E95">
      <w:pPr>
        <w:rPr>
          <w:rFonts w:ascii="Arial" w:eastAsiaTheme="majorEastAsia" w:hAnsi="Arial" w:cs="Arial"/>
          <w:bCs/>
          <w:color w:val="000000" w:themeColor="text1"/>
          <w:sz w:val="22"/>
          <w:szCs w:val="22"/>
          <w:lang w:val="en-US"/>
        </w:rPr>
      </w:pPr>
      <w:r>
        <w:rPr>
          <w:rFonts w:ascii="Arial" w:eastAsiaTheme="majorEastAsia" w:hAnsi="Arial" w:cs="Arial"/>
          <w:bCs/>
          <w:color w:val="000000" w:themeColor="text1"/>
          <w:sz w:val="22"/>
          <w:szCs w:val="22"/>
          <w:lang w:val="en-US"/>
        </w:rPr>
        <w:br w:type="page"/>
      </w:r>
    </w:p>
    <w:tbl>
      <w:tblPr>
        <w:tblpPr w:leftFromText="141" w:rightFromText="141" w:vertAnchor="text" w:horzAnchor="page" w:tblpX="910" w:tblpY="-265"/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7"/>
        <w:gridCol w:w="2126"/>
        <w:gridCol w:w="2022"/>
        <w:gridCol w:w="1947"/>
        <w:gridCol w:w="1004"/>
      </w:tblGrid>
      <w:tr w:rsidR="009C0E95" w:rsidRPr="00C37FB9" w14:paraId="39CC5A22" w14:textId="77777777" w:rsidTr="00715640">
        <w:trPr>
          <w:trHeight w:val="487"/>
        </w:trPr>
        <w:tc>
          <w:tcPr>
            <w:tcW w:w="10206" w:type="dxa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75AA0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lastRenderedPageBreak/>
              <w:t xml:space="preserve">TABLE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S3</w:t>
            </w:r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. </w:t>
            </w:r>
            <w:proofErr w:type="spellStart"/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Transcranial</w:t>
            </w:r>
            <w:proofErr w:type="spellEnd"/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Doppler</w:t>
            </w:r>
          </w:p>
        </w:tc>
      </w:tr>
      <w:tr w:rsidR="009C0E95" w:rsidRPr="00C37FB9" w14:paraId="16D31CE7" w14:textId="77777777" w:rsidTr="00715640">
        <w:trPr>
          <w:trHeight w:val="664"/>
        </w:trPr>
        <w:tc>
          <w:tcPr>
            <w:tcW w:w="310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A920E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21CC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Total (44)</w:t>
            </w:r>
          </w:p>
        </w:tc>
        <w:tc>
          <w:tcPr>
            <w:tcW w:w="20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68AC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Liberal (21)</w:t>
            </w:r>
          </w:p>
        </w:tc>
        <w:tc>
          <w:tcPr>
            <w:tcW w:w="19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7E79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Restrictive (23)</w:t>
            </w:r>
          </w:p>
        </w:tc>
        <w:tc>
          <w:tcPr>
            <w:tcW w:w="10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B5A4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9C0E95" w:rsidRPr="00C37FB9" w14:paraId="220CA874" w14:textId="77777777" w:rsidTr="00715640">
        <w:trPr>
          <w:trHeight w:val="389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88BDB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  <w:t>Flow Velocity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A2468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3671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60DB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8AF5E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C0E95" w:rsidRPr="00C37FB9" w14:paraId="3771B055" w14:textId="77777777" w:rsidTr="00715640">
        <w:trPr>
          <w:trHeight w:val="389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734EB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 xml:space="preserve">Right internal carotid artery, cm/s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5FFD9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34.5 ± 7.6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517E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33.1 ± 7.3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3AEB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35.7 ± 7.6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3B273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&lt;0.01</w:t>
            </w:r>
          </w:p>
        </w:tc>
      </w:tr>
      <w:tr w:rsidR="009C0E95" w:rsidRPr="00C37FB9" w14:paraId="622EDF1C" w14:textId="77777777" w:rsidTr="00715640">
        <w:trPr>
          <w:trHeight w:val="389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67C74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Left internal carotid artery, cm/s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1443D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34.9 ± 8.3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3805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33.2 ± 7.9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EB16A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36.2 ± 8.4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91170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&lt;0.01</w:t>
            </w:r>
          </w:p>
        </w:tc>
      </w:tr>
      <w:tr w:rsidR="009C0E95" w:rsidRPr="00C37FB9" w14:paraId="31021C8F" w14:textId="77777777" w:rsidTr="00715640">
        <w:trPr>
          <w:trHeight w:val="389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224D1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Right middle cerebral artery, cm/s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B322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79.1 ± 24.2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EEB69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70.2 ± 21.3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A09AA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86.9 ± 23.9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19586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&lt;0.01</w:t>
            </w:r>
          </w:p>
        </w:tc>
      </w:tr>
      <w:tr w:rsidR="009C0E95" w:rsidRPr="00C37FB9" w14:paraId="32630AE4" w14:textId="77777777" w:rsidTr="00715640">
        <w:trPr>
          <w:trHeight w:val="389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E5C7C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Left middle cerebral artery, cm/s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EE64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78.0 ± 22.4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4F47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72.6 ± 22.5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3DFA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82.8 ± 21.3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73898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&lt;0.01</w:t>
            </w:r>
          </w:p>
        </w:tc>
      </w:tr>
      <w:tr w:rsidR="009C0E95" w:rsidRPr="00C37FB9" w14:paraId="47EF2F79" w14:textId="77777777" w:rsidTr="00715640">
        <w:trPr>
          <w:trHeight w:val="389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5A758" w14:textId="77777777" w:rsidR="009C0E95" w:rsidRPr="00C37FB9" w:rsidRDefault="009C0E95" w:rsidP="00715640">
            <w:pPr>
              <w:spacing w:before="240"/>
              <w:ind w:left="4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proofErr w:type="spellStart"/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  <w:t>Pulsatility</w:t>
            </w:r>
            <w:proofErr w:type="spellEnd"/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 Index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19EA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F6127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EE6C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7BFA1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C0E95" w:rsidRPr="00C37FB9" w14:paraId="5D1006EB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D0056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Right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2B2B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1.0 ± 0.2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FF22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1.0 ± 0.2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96E7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1.0 ± 0.2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F1907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0.55</w:t>
            </w:r>
          </w:p>
        </w:tc>
      </w:tr>
      <w:tr w:rsidR="009C0E95" w:rsidRPr="00C37FB9" w14:paraId="46E087CE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65C6F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 xml:space="preserve">      Left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4D9D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1.0 ± 0.3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65DA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1.0 ± 0.3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2D6B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1.0 ± 0.2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4D4B3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0.55</w:t>
            </w:r>
          </w:p>
        </w:tc>
      </w:tr>
      <w:tr w:rsidR="009C0E95" w:rsidRPr="00C37FB9" w14:paraId="7A635948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6CD31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Main affected side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AA519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1.0 ± 0.2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C70D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1.0 ± 0.2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0FFB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1.0 ± 0.2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F81CD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0.59</w:t>
            </w:r>
          </w:p>
        </w:tc>
      </w:tr>
      <w:tr w:rsidR="009C0E95" w:rsidRPr="00C37FB9" w14:paraId="24B539A7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507C1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Maximum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766D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1.1 ± 0.3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0CC8D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1.1 ± 0.3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40888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1.0 ± 0.2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7EB94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0.25</w:t>
            </w:r>
          </w:p>
        </w:tc>
      </w:tr>
      <w:tr w:rsidR="009C0E95" w:rsidRPr="00C37FB9" w14:paraId="4ADC57A5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17E92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proofErr w:type="spellStart"/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  <w:t>Lindegaard</w:t>
            </w:r>
            <w:proofErr w:type="spellEnd"/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 Index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1798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EE630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18C3D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DE0F8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C0E95" w:rsidRPr="00C37FB9" w14:paraId="50E19D6E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B2EB6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 xml:space="preserve">     Right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BA07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2.4 ± 0.8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7860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2.2 ± 0.8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D2C4F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2.5 ± 0.8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9990F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&lt;0.01</w:t>
            </w:r>
          </w:p>
        </w:tc>
      </w:tr>
      <w:tr w:rsidR="009C0E95" w:rsidRPr="00C37FB9" w14:paraId="46B40A76" w14:textId="77777777" w:rsidTr="00715640">
        <w:trPr>
          <w:trHeight w:val="462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15BA6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Left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5F59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2.3 ± 0.8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AF56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2.3 ± 0.9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61518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2.4 ± 0.7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3D9B7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0.21</w:t>
            </w:r>
          </w:p>
        </w:tc>
      </w:tr>
      <w:tr w:rsidR="009C0E95" w:rsidRPr="00C37FB9" w14:paraId="329B1154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023311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Main affected side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6DB50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2.4 ± 0.8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C744B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2.2 ± 0.9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A49CB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2.4 ± 0.7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1BF538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0.02</w:t>
            </w:r>
          </w:p>
        </w:tc>
      </w:tr>
      <w:tr w:rsidR="009C0E95" w:rsidRPr="00C37FB9" w14:paraId="089318BF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F48EE6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Maximum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1AB6B1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2.6 ± 0.8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DF736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2.5 ± 0.9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5C063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</w:rPr>
              <w:t>2.7 ± 0.7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687D14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0.04</w:t>
            </w:r>
          </w:p>
        </w:tc>
      </w:tr>
      <w:tr w:rsidR="009C0E95" w:rsidRPr="00C37FB9" w14:paraId="1F3317C6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291EDF" w14:textId="77777777" w:rsidR="009C0E95" w:rsidRPr="00C37FB9" w:rsidRDefault="009C0E95" w:rsidP="00715640">
            <w:pPr>
              <w:spacing w:before="240"/>
              <w:ind w:left="4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Vasospasm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920F6D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66AE3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35C00D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15B7A6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C0E95" w:rsidRPr="00C37FB9" w14:paraId="7376EC2E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23D0D0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Main affected side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0E72C9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 (5)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565DD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 (3)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5ACC42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 (7)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5AE103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0.10</w:t>
            </w:r>
          </w:p>
        </w:tc>
      </w:tr>
      <w:tr w:rsidR="009C0E95" w:rsidRPr="00C37FB9" w14:paraId="6B6B7D3B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4F947B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Any side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FFEF2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 (6)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86750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 (3)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452B18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15 (9)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931A7A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0.03</w:t>
            </w:r>
          </w:p>
        </w:tc>
      </w:tr>
      <w:tr w:rsidR="009C0E95" w:rsidRPr="00C37FB9" w14:paraId="183520FD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B02225" w14:textId="77777777" w:rsidR="009C0E95" w:rsidRPr="00C37FB9" w:rsidRDefault="009C0E95" w:rsidP="00715640">
            <w:pPr>
              <w:spacing w:before="240"/>
              <w:ind w:left="287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Classification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1A938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9A4A5C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23544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644197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sz w:val="22"/>
                <w:szCs w:val="22"/>
                <w:lang w:val="en-US"/>
              </w:rPr>
              <w:t>0.65</w:t>
            </w:r>
          </w:p>
        </w:tc>
      </w:tr>
      <w:tr w:rsidR="009C0E95" w:rsidRPr="00C37FB9" w14:paraId="71CA0BEE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3F494D" w14:textId="77777777" w:rsidR="009C0E95" w:rsidRPr="00C37FB9" w:rsidRDefault="009C0E95" w:rsidP="00715640">
            <w:pPr>
              <w:spacing w:before="240"/>
              <w:ind w:left="571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Mild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EBDC14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 (68)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669B38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 (75)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5D96C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 (67)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6E0532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C0E95" w:rsidRPr="00C37FB9" w14:paraId="28819C5B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388F36" w14:textId="77777777" w:rsidR="009C0E95" w:rsidRPr="00C37FB9" w:rsidRDefault="009C0E95" w:rsidP="00715640">
            <w:pPr>
              <w:spacing w:before="240"/>
              <w:ind w:left="571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lastRenderedPageBreak/>
              <w:t>Moderate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DAFE3B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 (26)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5801C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(25)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4877FE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 (27)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304988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C0E95" w:rsidRPr="00C37FB9" w14:paraId="55997469" w14:textId="77777777" w:rsidTr="00715640">
        <w:trPr>
          <w:trHeight w:val="443"/>
        </w:trPr>
        <w:tc>
          <w:tcPr>
            <w:tcW w:w="31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582082" w14:textId="77777777" w:rsidR="009C0E95" w:rsidRPr="00C37FB9" w:rsidRDefault="009C0E95" w:rsidP="00715640">
            <w:pPr>
              <w:spacing w:before="240"/>
              <w:ind w:left="571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FFFFFF" w:themeColor="background1"/>
                <w:sz w:val="22"/>
                <w:szCs w:val="22"/>
                <w:lang w:val="en-US"/>
              </w:rPr>
              <w:t>Severe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E3DFB6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(5)</w:t>
            </w:r>
          </w:p>
        </w:tc>
        <w:tc>
          <w:tcPr>
            <w:tcW w:w="2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0A23B5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1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08A163" w14:textId="77777777" w:rsidR="009C0E95" w:rsidRPr="00C37FB9" w:rsidRDefault="009C0E95" w:rsidP="00715640">
            <w:pPr>
              <w:spacing w:before="24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(6)</w:t>
            </w:r>
          </w:p>
        </w:tc>
        <w:tc>
          <w:tcPr>
            <w:tcW w:w="10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240324" w14:textId="77777777" w:rsidR="009C0E95" w:rsidRPr="00C37FB9" w:rsidRDefault="009C0E95" w:rsidP="00715640">
            <w:pPr>
              <w:spacing w:before="240" w:after="6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C0E95" w:rsidRPr="006D1DA4" w14:paraId="42EEDAE3" w14:textId="77777777" w:rsidTr="00715640">
        <w:trPr>
          <w:trHeight w:val="443"/>
        </w:trPr>
        <w:tc>
          <w:tcPr>
            <w:tcW w:w="10206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13D567" w14:textId="77777777" w:rsidR="009C0E95" w:rsidRPr="00C37FB9" w:rsidRDefault="009C0E95" w:rsidP="00715640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The values represent the mean values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over</w:t>
            </w: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the first 14 days after hospital admission. Values are expressed as the mean ± standard deviation, median [25th-75th percentiles] or number (percentage).  </w:t>
            </w:r>
          </w:p>
        </w:tc>
      </w:tr>
    </w:tbl>
    <w:p w14:paraId="605003B7" w14:textId="77777777" w:rsidR="009C0E95" w:rsidRPr="00084652" w:rsidRDefault="009C0E95" w:rsidP="009C0E95">
      <w:pPr>
        <w:spacing w:before="240" w:after="240" w:line="360" w:lineRule="auto"/>
        <w:jc w:val="both"/>
        <w:rPr>
          <w:rFonts w:ascii="Arial" w:eastAsiaTheme="majorEastAsia" w:hAnsi="Arial" w:cs="Arial"/>
          <w:bCs/>
          <w:color w:val="000000" w:themeColor="text1"/>
          <w:sz w:val="22"/>
          <w:szCs w:val="22"/>
          <w:lang w:val="en-US"/>
        </w:rPr>
      </w:pPr>
      <w:r>
        <w:rPr>
          <w:rFonts w:ascii="Arial" w:eastAsiaTheme="majorEastAsia" w:hAnsi="Arial" w:cs="Arial"/>
          <w:bCs/>
          <w:color w:val="000000" w:themeColor="text1"/>
          <w:sz w:val="22"/>
          <w:szCs w:val="22"/>
          <w:lang w:val="en-US"/>
        </w:rPr>
        <w:t xml:space="preserve"> </w:t>
      </w:r>
    </w:p>
    <w:tbl>
      <w:tblPr>
        <w:tblW w:w="10206" w:type="dxa"/>
        <w:tblInd w:w="-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2028"/>
        <w:gridCol w:w="96"/>
        <w:gridCol w:w="1650"/>
        <w:gridCol w:w="1901"/>
        <w:gridCol w:w="1195"/>
      </w:tblGrid>
      <w:tr w:rsidR="00B83A90" w:rsidRPr="00C37FB9" w14:paraId="0625D0BC" w14:textId="77777777" w:rsidTr="006C3E0E">
        <w:trPr>
          <w:trHeight w:val="487"/>
        </w:trPr>
        <w:tc>
          <w:tcPr>
            <w:tcW w:w="10206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E3BF11" w14:textId="7A65A263" w:rsidR="00B83A90" w:rsidRPr="00C37FB9" w:rsidRDefault="00B83A90" w:rsidP="00F43C6C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TABLE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S4</w:t>
            </w: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Patients </w:t>
            </w:r>
            <w:r w:rsidR="00F43C6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comorbidities</w:t>
            </w:r>
          </w:p>
        </w:tc>
      </w:tr>
      <w:tr w:rsidR="00B83A90" w:rsidRPr="00C37FB9" w14:paraId="0B8AA371" w14:textId="77777777" w:rsidTr="006C3E0E">
        <w:trPr>
          <w:trHeight w:val="664"/>
        </w:trPr>
        <w:tc>
          <w:tcPr>
            <w:tcW w:w="33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582CD" w14:textId="0378B041" w:rsidR="00B83A90" w:rsidRPr="00B83A90" w:rsidRDefault="00B83A90" w:rsidP="00120D67">
            <w:pPr>
              <w:spacing w:before="2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83A9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Characteristics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7EFC0" w14:textId="77777777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Total (44)</w:t>
            </w:r>
          </w:p>
        </w:tc>
        <w:tc>
          <w:tcPr>
            <w:tcW w:w="16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58D91" w14:textId="77777777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Liberal (21)</w:t>
            </w:r>
          </w:p>
        </w:tc>
        <w:tc>
          <w:tcPr>
            <w:tcW w:w="19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4AE0C" w14:textId="77777777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Restrictive (23)</w:t>
            </w:r>
          </w:p>
        </w:tc>
        <w:tc>
          <w:tcPr>
            <w:tcW w:w="11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5C8F2" w14:textId="77777777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7F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B83A90" w:rsidRPr="00C37FB9" w14:paraId="6332615A" w14:textId="77777777" w:rsidTr="006C3E0E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ACCA04" w14:textId="667215C7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Hypertension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CEDC7C" w14:textId="12EBF39A" w:rsidR="00B83A90" w:rsidRPr="00B70C0F" w:rsidRDefault="00732237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2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1DA4">
              <w:rPr>
                <w:rFonts w:ascii="Arial" w:hAnsi="Arial" w:cs="Arial"/>
                <w:sz w:val="22"/>
                <w:szCs w:val="22"/>
              </w:rPr>
              <w:t>(4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ED6381" w14:textId="23490BA6" w:rsidR="00B83A90" w:rsidRPr="00B70C0F" w:rsidRDefault="00732237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1</w:t>
            </w:r>
            <w:r w:rsidR="006D1DA4">
              <w:rPr>
                <w:rFonts w:ascii="Arial" w:hAnsi="Arial" w:cs="Arial"/>
                <w:sz w:val="22"/>
                <w:szCs w:val="22"/>
              </w:rPr>
              <w:t xml:space="preserve"> (5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0F1944" w14:textId="64C6911D" w:rsidR="00B83A90" w:rsidRPr="00B70C0F" w:rsidRDefault="00732237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1</w:t>
            </w:r>
            <w:r w:rsidR="006D1DA4">
              <w:rPr>
                <w:rFonts w:ascii="Arial" w:hAnsi="Arial" w:cs="Arial"/>
                <w:sz w:val="22"/>
                <w:szCs w:val="22"/>
              </w:rPr>
              <w:t xml:space="preserve"> (4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491188" w14:textId="10A4D9F6" w:rsidR="00B83A90" w:rsidRPr="00B70C0F" w:rsidRDefault="00732237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0.9</w:t>
            </w:r>
            <w:r w:rsidR="006909FC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B83A90" w:rsidRPr="00C37FB9" w14:paraId="71B8582F" w14:textId="77777777" w:rsidTr="006C3E0E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D9675" w14:textId="5058A7B9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Diabetes Mellitus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11DB66" w14:textId="250EEEA9" w:rsidR="00B83A90" w:rsidRPr="00B70C0F" w:rsidRDefault="00732237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1AAA2D" w14:textId="48E695E5" w:rsidR="00B83A90" w:rsidRPr="00B70C0F" w:rsidRDefault="00732237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FF5D30" w14:textId="51115D7D" w:rsidR="00B83A90" w:rsidRPr="00B70C0F" w:rsidRDefault="00732237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A6AFF1" w14:textId="223C6273" w:rsidR="00B83A90" w:rsidRPr="00B70C0F" w:rsidRDefault="00732237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83A90" w:rsidRPr="00C37FB9" w14:paraId="097BB84F" w14:textId="77777777" w:rsidTr="006C3E0E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1C06A6" w14:textId="4AC52EA4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Dyslipidemia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37E6A4" w14:textId="67C93FE1" w:rsidR="00B83A90" w:rsidRPr="00B70C0F" w:rsidRDefault="00732237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1</w:t>
            </w:r>
            <w:r w:rsidR="006D1DA4">
              <w:rPr>
                <w:rFonts w:ascii="Arial" w:hAnsi="Arial" w:cs="Arial"/>
                <w:sz w:val="22"/>
                <w:szCs w:val="22"/>
              </w:rPr>
              <w:t xml:space="preserve"> (2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9827B3" w14:textId="626A04E0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37DD43" w14:textId="09ED409A" w:rsidR="00B83A90" w:rsidRPr="00B70C0F" w:rsidRDefault="006D1DA4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(4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302803" w14:textId="1F4A73DB" w:rsidR="00B83A90" w:rsidRPr="00B70C0F" w:rsidRDefault="006D1DA4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B83A90" w:rsidRPr="00C37FB9" w14:paraId="549B86DF" w14:textId="77777777" w:rsidTr="006C3E0E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5A7188" w14:textId="6275F542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Smoking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C26F82" w14:textId="20CFE507" w:rsidR="00B83A90" w:rsidRPr="00B70C0F" w:rsidRDefault="006D1DA4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(4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3CA6CC" w14:textId="14483973" w:rsidR="00B83A90" w:rsidRPr="00B70C0F" w:rsidRDefault="006D1DA4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(5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D7880C" w14:textId="2B12109B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1 (</w:t>
            </w:r>
            <w:r w:rsidR="006D1DA4">
              <w:rPr>
                <w:rFonts w:ascii="Arial" w:hAnsi="Arial" w:cs="Arial"/>
                <w:sz w:val="22"/>
                <w:szCs w:val="22"/>
              </w:rPr>
              <w:t>4</w:t>
            </w:r>
            <w:r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8B0715" w14:textId="16065506" w:rsidR="00B83A90" w:rsidRPr="00B70C0F" w:rsidRDefault="006909FC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83A90" w:rsidRPr="00C37FB9" w14:paraId="4F4556C1" w14:textId="77777777" w:rsidTr="006C3E0E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91F579" w14:textId="371F888B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Chronic Kidney Dise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ase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830258" w14:textId="4F927623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FDA64A" w14:textId="40CB0AEF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E120D3" w14:textId="486F5415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B5247B" w14:textId="71F97AA0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83A90" w:rsidRPr="00C37FB9" w14:paraId="19262571" w14:textId="77777777" w:rsidTr="006C3E0E">
        <w:trPr>
          <w:trHeight w:val="389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1DFC50" w14:textId="1F0D61BC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COPD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654681" w14:textId="0AE23388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4E9A9B" w14:textId="22DF8EFF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8DFAAF" w14:textId="757D9504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D6E543" w14:textId="6DCAA61F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83A90" w:rsidRPr="00C37FB9" w14:paraId="0F3D5B42" w14:textId="77777777" w:rsidTr="006C3E0E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71B51" w14:textId="644D8E77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Heart Failure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5FE643" w14:textId="1253F437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11917F" w14:textId="39CCACAF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07AA54" w14:textId="7C099315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1E0F4B" w14:textId="165C80D8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70C0F" w:rsidRPr="00C37FB9" w14:paraId="5F12B93F" w14:textId="77777777" w:rsidTr="006C3E0E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E2B07E" w14:textId="33A2FCD4" w:rsidR="00B70C0F" w:rsidRPr="00C37FB9" w:rsidRDefault="00B70C0F" w:rsidP="00B70C0F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Coronary Artery Disease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99B07B" w14:textId="4498081E" w:rsidR="00B70C0F" w:rsidRPr="00B70C0F" w:rsidRDefault="00B70C0F" w:rsidP="00B70C0F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1</w:t>
            </w:r>
            <w:r w:rsidR="006909FC">
              <w:rPr>
                <w:rFonts w:ascii="Arial" w:hAnsi="Arial" w:cs="Arial"/>
                <w:sz w:val="22"/>
                <w:szCs w:val="22"/>
              </w:rPr>
              <w:t xml:space="preserve"> (2</w:t>
            </w:r>
            <w:r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144F4E" w14:textId="297FCD97" w:rsidR="00B70C0F" w:rsidRPr="00B70C0F" w:rsidRDefault="00B70C0F" w:rsidP="00B70C0F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33171E" w14:textId="1498A6AA" w:rsidR="00B70C0F" w:rsidRPr="00B70C0F" w:rsidRDefault="006909FC" w:rsidP="00B70C0F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(4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0A7AB8" w14:textId="38EB80BF" w:rsidR="00B70C0F" w:rsidRPr="00B70C0F" w:rsidRDefault="006909FC" w:rsidP="00B70C0F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B83A90" w:rsidRPr="00C37FB9" w14:paraId="65F8AFB8" w14:textId="77777777" w:rsidTr="006C3E0E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59BBC57" w14:textId="0A690DFE" w:rsidR="00B83A90" w:rsidRDefault="00B83A90" w:rsidP="00120D67">
            <w:pPr>
              <w:spacing w:before="24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Cancer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953955" w14:textId="6471299B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0C0F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C56917" w14:textId="64561552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0C0F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5D70E4" w14:textId="557CC7D9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0C0F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C0DD5B" w14:textId="2F0BC09A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0C0F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B83A90" w:rsidRPr="00C37FB9" w14:paraId="2AB7110E" w14:textId="77777777" w:rsidTr="006C3E0E">
        <w:trPr>
          <w:trHeight w:val="443"/>
        </w:trPr>
        <w:tc>
          <w:tcPr>
            <w:tcW w:w="33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5993A7" w14:textId="35C72B8F" w:rsidR="00B83A90" w:rsidRPr="00C37FB9" w:rsidRDefault="00B83A90" w:rsidP="00120D67">
            <w:pPr>
              <w:spacing w:before="240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20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8271D7" w14:textId="6971F3FC" w:rsidR="00B83A90" w:rsidRPr="00B70C0F" w:rsidRDefault="006D1DA4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(7</w:t>
            </w:r>
            <w:r w:rsidR="00B70C0F"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4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562ED3" w14:textId="75CD5FCD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4F602B" w14:textId="11121B78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(13</w:t>
            </w:r>
            <w:r w:rsidRPr="00B70C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2933DA" w14:textId="53951C94" w:rsidR="00B83A90" w:rsidRPr="00B70C0F" w:rsidRDefault="00B70C0F" w:rsidP="00120D67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0C0F">
              <w:rPr>
                <w:rFonts w:ascii="Arial" w:hAnsi="Arial" w:cs="Arial"/>
                <w:sz w:val="22"/>
                <w:szCs w:val="22"/>
              </w:rPr>
              <w:t>0.4</w:t>
            </w:r>
            <w:r w:rsidR="006909FC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EB633A" w:rsidRPr="006D1DA4" w14:paraId="38B90301" w14:textId="77777777" w:rsidTr="006C3E0E">
        <w:trPr>
          <w:trHeight w:val="443"/>
        </w:trPr>
        <w:tc>
          <w:tcPr>
            <w:tcW w:w="10206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76C6E5" w14:textId="014D8A50" w:rsidR="00EB633A" w:rsidRPr="006C3E0E" w:rsidRDefault="00EB633A" w:rsidP="00EB633A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7F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Values are expressed as the mean ± standard deviation, median [25th-75th percentiles] or number (percentage).  </w:t>
            </w:r>
          </w:p>
        </w:tc>
      </w:tr>
    </w:tbl>
    <w:p w14:paraId="78AB67BB" w14:textId="77777777" w:rsidR="00404EA3" w:rsidRPr="009C0E95" w:rsidRDefault="00404EA3" w:rsidP="00B83A90">
      <w:pPr>
        <w:rPr>
          <w:lang w:val="en-US"/>
        </w:rPr>
      </w:pPr>
    </w:p>
    <w:sectPr w:rsidR="00404EA3" w:rsidRPr="009C0E95" w:rsidSect="00065EA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95"/>
    <w:rsid w:val="0000546B"/>
    <w:rsid w:val="000409DC"/>
    <w:rsid w:val="000458AE"/>
    <w:rsid w:val="00065EAE"/>
    <w:rsid w:val="000B3D6D"/>
    <w:rsid w:val="00156B7D"/>
    <w:rsid w:val="001772A4"/>
    <w:rsid w:val="001854C4"/>
    <w:rsid w:val="00186FDB"/>
    <w:rsid w:val="0019445B"/>
    <w:rsid w:val="001B6AB9"/>
    <w:rsid w:val="001F34E8"/>
    <w:rsid w:val="00204060"/>
    <w:rsid w:val="00213DD8"/>
    <w:rsid w:val="00221011"/>
    <w:rsid w:val="00270769"/>
    <w:rsid w:val="00287572"/>
    <w:rsid w:val="002B576D"/>
    <w:rsid w:val="002F448B"/>
    <w:rsid w:val="002F4D58"/>
    <w:rsid w:val="00333256"/>
    <w:rsid w:val="003E28E6"/>
    <w:rsid w:val="003F6D19"/>
    <w:rsid w:val="00404EA3"/>
    <w:rsid w:val="0041163C"/>
    <w:rsid w:val="004150CF"/>
    <w:rsid w:val="004256AE"/>
    <w:rsid w:val="00474A3C"/>
    <w:rsid w:val="00477D8C"/>
    <w:rsid w:val="00493AA9"/>
    <w:rsid w:val="0049579D"/>
    <w:rsid w:val="00537EB4"/>
    <w:rsid w:val="00565F0A"/>
    <w:rsid w:val="005724EF"/>
    <w:rsid w:val="005B7693"/>
    <w:rsid w:val="005C7B87"/>
    <w:rsid w:val="006241D2"/>
    <w:rsid w:val="00653084"/>
    <w:rsid w:val="00666743"/>
    <w:rsid w:val="006909FC"/>
    <w:rsid w:val="006B0A76"/>
    <w:rsid w:val="006C3E0E"/>
    <w:rsid w:val="006D1DA4"/>
    <w:rsid w:val="00720937"/>
    <w:rsid w:val="00725421"/>
    <w:rsid w:val="00726E39"/>
    <w:rsid w:val="00732237"/>
    <w:rsid w:val="00736045"/>
    <w:rsid w:val="00760AE9"/>
    <w:rsid w:val="00772FA4"/>
    <w:rsid w:val="00785209"/>
    <w:rsid w:val="00824C92"/>
    <w:rsid w:val="00854199"/>
    <w:rsid w:val="00923E8D"/>
    <w:rsid w:val="009275FF"/>
    <w:rsid w:val="00935CAB"/>
    <w:rsid w:val="009578FD"/>
    <w:rsid w:val="00970013"/>
    <w:rsid w:val="009B1285"/>
    <w:rsid w:val="009C0E95"/>
    <w:rsid w:val="009C1DED"/>
    <w:rsid w:val="009F5C34"/>
    <w:rsid w:val="00AA316C"/>
    <w:rsid w:val="00B05D7D"/>
    <w:rsid w:val="00B27A12"/>
    <w:rsid w:val="00B33903"/>
    <w:rsid w:val="00B70C0F"/>
    <w:rsid w:val="00B83A90"/>
    <w:rsid w:val="00BA78FE"/>
    <w:rsid w:val="00C90D76"/>
    <w:rsid w:val="00CB7753"/>
    <w:rsid w:val="00CE7F11"/>
    <w:rsid w:val="00CF75CB"/>
    <w:rsid w:val="00D64AAF"/>
    <w:rsid w:val="00D80F1B"/>
    <w:rsid w:val="00D9566C"/>
    <w:rsid w:val="00D96DA7"/>
    <w:rsid w:val="00DA7F76"/>
    <w:rsid w:val="00DB5FAE"/>
    <w:rsid w:val="00E17F6F"/>
    <w:rsid w:val="00E60AF7"/>
    <w:rsid w:val="00E96F14"/>
    <w:rsid w:val="00EB633A"/>
    <w:rsid w:val="00ED500B"/>
    <w:rsid w:val="00F1086C"/>
    <w:rsid w:val="00F26759"/>
    <w:rsid w:val="00F33D23"/>
    <w:rsid w:val="00F34739"/>
    <w:rsid w:val="00F4284D"/>
    <w:rsid w:val="00F43C6C"/>
    <w:rsid w:val="00FC4836"/>
    <w:rsid w:val="00FC6191"/>
    <w:rsid w:val="00FD3E08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EE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C0E95"/>
    <w:rPr>
      <w:rFonts w:ascii="Cambria" w:eastAsia="MS Mincho" w:hAnsi="Cambria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572</Words>
  <Characters>3092</Characters>
  <Application>Microsoft Macintosh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Gobatto</dc:creator>
  <cp:keywords/>
  <dc:description/>
  <cp:lastModifiedBy>André Gobatto</cp:lastModifiedBy>
  <cp:revision>8</cp:revision>
  <dcterms:created xsi:type="dcterms:W3CDTF">2018-09-05T13:17:00Z</dcterms:created>
  <dcterms:modified xsi:type="dcterms:W3CDTF">2018-09-22T17:12:00Z</dcterms:modified>
</cp:coreProperties>
</file>