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CF184" w14:textId="77777777" w:rsidR="009F3CA4" w:rsidRDefault="009F3CA4">
      <w:pPr>
        <w:pStyle w:val="BodyText"/>
        <w:spacing w:before="9"/>
        <w:rPr>
          <w:rFonts w:ascii="Times New Roman"/>
          <w:b w:val="0"/>
          <w:sz w:val="21"/>
        </w:rPr>
      </w:pPr>
    </w:p>
    <w:p w14:paraId="4FE6D37F" w14:textId="2DBF41C5" w:rsidR="0053420D" w:rsidRDefault="0053420D" w:rsidP="0053420D">
      <w:pPr>
        <w:spacing w:line="280" w:lineRule="atLeast"/>
        <w:rPr>
          <w:rFonts w:cstheme="minorHAnsi"/>
          <w:b/>
        </w:rPr>
      </w:pPr>
      <w:r w:rsidRPr="0053420D">
        <w:rPr>
          <w:rFonts w:cstheme="minorHAnsi"/>
          <w:b/>
        </w:rPr>
        <w:t xml:space="preserve"> </w:t>
      </w:r>
      <w:r w:rsidRPr="00E97221">
        <w:rPr>
          <w:rFonts w:cstheme="minorHAnsi"/>
          <w:b/>
        </w:rPr>
        <w:t xml:space="preserve">Table </w:t>
      </w:r>
      <w:r w:rsidR="0029586C">
        <w:rPr>
          <w:rFonts w:cstheme="minorHAnsi"/>
          <w:b/>
        </w:rPr>
        <w:t>S</w:t>
      </w:r>
      <w:bookmarkStart w:id="0" w:name="_GoBack"/>
      <w:bookmarkEnd w:id="0"/>
      <w:r w:rsidRPr="00E97221">
        <w:rPr>
          <w:rFonts w:cstheme="minorHAnsi"/>
          <w:b/>
        </w:rPr>
        <w:t xml:space="preserve">1 : </w:t>
      </w:r>
      <w:r>
        <w:rPr>
          <w:rFonts w:cstheme="minorHAnsi"/>
          <w:b/>
        </w:rPr>
        <w:t>Influenza infection status and baseline c</w:t>
      </w:r>
      <w:r w:rsidRPr="00E97221">
        <w:rPr>
          <w:rFonts w:cstheme="minorHAnsi"/>
          <w:b/>
        </w:rPr>
        <w:t>haracteristics at ICU admission</w:t>
      </w:r>
      <w:r>
        <w:rPr>
          <w:rFonts w:cstheme="minorHAnsi"/>
          <w:b/>
        </w:rPr>
        <w:t xml:space="preserve">. Group no infection performed excluding 448 patients </w:t>
      </w:r>
      <w:r w:rsidRPr="0053420D">
        <w:rPr>
          <w:rFonts w:cstheme="minorHAnsi"/>
          <w:b/>
        </w:rPr>
        <w:t xml:space="preserve"> negative for influenza and testing not done.</w:t>
      </w:r>
      <w:r>
        <w:rPr>
          <w:rFonts w:cstheme="minorHAnsi"/>
          <w:b/>
        </w:rPr>
        <w:t xml:space="preserve"> </w:t>
      </w:r>
    </w:p>
    <w:p w14:paraId="79283048" w14:textId="4646E8E3" w:rsidR="009F3CA4" w:rsidRDefault="009F3CA4">
      <w:pPr>
        <w:spacing w:before="59"/>
        <w:ind w:left="115"/>
      </w:pPr>
    </w:p>
    <w:p w14:paraId="45D82AFB" w14:textId="77777777" w:rsidR="009F3CA4" w:rsidRDefault="009F3CA4">
      <w:pPr>
        <w:spacing w:before="1"/>
        <w:rPr>
          <w:sz w:val="1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3"/>
        <w:gridCol w:w="1650"/>
        <w:gridCol w:w="2344"/>
        <w:gridCol w:w="2074"/>
        <w:gridCol w:w="1895"/>
        <w:gridCol w:w="1024"/>
      </w:tblGrid>
      <w:tr w:rsidR="009F3CA4" w:rsidRPr="004E0BF6" w14:paraId="7F6F4095" w14:textId="77777777">
        <w:trPr>
          <w:trHeight w:val="1221"/>
        </w:trPr>
        <w:tc>
          <w:tcPr>
            <w:tcW w:w="4163" w:type="dxa"/>
            <w:tcBorders>
              <w:top w:val="single" w:sz="12" w:space="0" w:color="000000"/>
              <w:bottom w:val="single" w:sz="4" w:space="0" w:color="000000"/>
            </w:tcBorders>
          </w:tcPr>
          <w:p w14:paraId="10F5A94A" w14:textId="77777777" w:rsidR="009F3CA4" w:rsidRPr="004E0BF6" w:rsidRDefault="009C40C1">
            <w:pPr>
              <w:pStyle w:val="TableParagraph"/>
              <w:spacing w:before="71"/>
              <w:ind w:left="108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Baseline characteristics</w:t>
            </w:r>
          </w:p>
        </w:tc>
        <w:tc>
          <w:tcPr>
            <w:tcW w:w="1650" w:type="dxa"/>
            <w:tcBorders>
              <w:top w:val="single" w:sz="12" w:space="0" w:color="000000"/>
              <w:bottom w:val="single" w:sz="4" w:space="0" w:color="000000"/>
            </w:tcBorders>
          </w:tcPr>
          <w:p w14:paraId="3B6C4803" w14:textId="77777777" w:rsidR="009F3CA4" w:rsidRPr="004E0BF6" w:rsidRDefault="009C40C1">
            <w:pPr>
              <w:pStyle w:val="TableParagraph"/>
              <w:spacing w:before="71" w:line="266" w:lineRule="auto"/>
              <w:ind w:left="479" w:right="251" w:hanging="204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5"/>
                <w:sz w:val="20"/>
                <w:szCs w:val="20"/>
              </w:rPr>
              <w:t xml:space="preserve">No infection </w:t>
            </w: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(n=190)</w:t>
            </w:r>
          </w:p>
        </w:tc>
        <w:tc>
          <w:tcPr>
            <w:tcW w:w="2344" w:type="dxa"/>
            <w:tcBorders>
              <w:top w:val="single" w:sz="12" w:space="0" w:color="000000"/>
              <w:bottom w:val="single" w:sz="4" w:space="0" w:color="000000"/>
            </w:tcBorders>
          </w:tcPr>
          <w:p w14:paraId="4413638C" w14:textId="77777777" w:rsidR="009F3CA4" w:rsidRPr="004E0BF6" w:rsidRDefault="009C40C1">
            <w:pPr>
              <w:pStyle w:val="TableParagraph"/>
              <w:spacing w:before="71" w:line="266" w:lineRule="auto"/>
              <w:ind w:left="272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Infection</w:t>
            </w:r>
            <w:r w:rsidRPr="004E0BF6">
              <w:rPr>
                <w:rFonts w:asciiTheme="majorHAnsi" w:hAnsiTheme="majorHAnsi"/>
                <w:spacing w:val="-44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sz w:val="20"/>
                <w:szCs w:val="20"/>
              </w:rPr>
              <w:t>other</w:t>
            </w:r>
            <w:r w:rsidRPr="004E0BF6">
              <w:rPr>
                <w:rFonts w:asciiTheme="majorHAnsi" w:hAnsiTheme="majorHAnsi"/>
                <w:spacing w:val="-43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sz w:val="20"/>
                <w:szCs w:val="20"/>
              </w:rPr>
              <w:t>than</w:t>
            </w:r>
            <w:r w:rsidRPr="004E0BF6">
              <w:rPr>
                <w:rFonts w:asciiTheme="majorHAnsi" w:hAnsiTheme="majorHAnsi"/>
                <w:w w:val="96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sz w:val="20"/>
                <w:szCs w:val="20"/>
              </w:rPr>
              <w:t>influenza</w:t>
            </w:r>
          </w:p>
          <w:p w14:paraId="36DEBE23" w14:textId="77777777" w:rsidR="009F3CA4" w:rsidRPr="004E0BF6" w:rsidRDefault="009C40C1">
            <w:pPr>
              <w:pStyle w:val="TableParagraph"/>
              <w:spacing w:before="159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(n=820)</w:t>
            </w:r>
          </w:p>
        </w:tc>
        <w:tc>
          <w:tcPr>
            <w:tcW w:w="2074" w:type="dxa"/>
            <w:tcBorders>
              <w:top w:val="single" w:sz="12" w:space="0" w:color="000000"/>
              <w:bottom w:val="single" w:sz="4" w:space="0" w:color="000000"/>
            </w:tcBorders>
          </w:tcPr>
          <w:p w14:paraId="1A311B1C" w14:textId="77777777" w:rsidR="009F3CA4" w:rsidRPr="004E0BF6" w:rsidRDefault="009C40C1">
            <w:pPr>
              <w:pStyle w:val="TableParagraph"/>
              <w:spacing w:before="71" w:line="420" w:lineRule="auto"/>
              <w:ind w:left="638" w:right="156" w:hanging="368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0"/>
                <w:sz w:val="20"/>
                <w:szCs w:val="20"/>
              </w:rPr>
              <w:t xml:space="preserve">Influenza alone </w:t>
            </w:r>
            <w:r w:rsidRPr="004E0BF6">
              <w:rPr>
                <w:rFonts w:asciiTheme="majorHAnsi" w:hAnsiTheme="majorHAnsi"/>
                <w:sz w:val="20"/>
                <w:szCs w:val="20"/>
              </w:rPr>
              <w:t>(n= 95)</w:t>
            </w:r>
          </w:p>
        </w:tc>
        <w:tc>
          <w:tcPr>
            <w:tcW w:w="1895" w:type="dxa"/>
            <w:tcBorders>
              <w:top w:val="single" w:sz="12" w:space="0" w:color="000000"/>
              <w:bottom w:val="single" w:sz="4" w:space="0" w:color="000000"/>
            </w:tcBorders>
          </w:tcPr>
          <w:p w14:paraId="68E9C534" w14:textId="77777777" w:rsidR="009F3CA4" w:rsidRPr="004E0BF6" w:rsidRDefault="009C40C1">
            <w:pPr>
              <w:pStyle w:val="TableParagraph"/>
              <w:spacing w:before="71" w:line="266" w:lineRule="auto"/>
              <w:ind w:left="433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0"/>
                <w:sz w:val="20"/>
                <w:szCs w:val="20"/>
              </w:rPr>
              <w:t xml:space="preserve">Influenza co- </w:t>
            </w:r>
            <w:r w:rsidRPr="004E0BF6">
              <w:rPr>
                <w:rFonts w:asciiTheme="majorHAnsi" w:hAnsiTheme="majorHAnsi"/>
                <w:sz w:val="20"/>
                <w:szCs w:val="20"/>
              </w:rPr>
              <w:t>infection</w:t>
            </w:r>
          </w:p>
          <w:p w14:paraId="6B3F5965" w14:textId="77777777" w:rsidR="009F3CA4" w:rsidRPr="004E0BF6" w:rsidRDefault="009C40C1">
            <w:pPr>
              <w:pStyle w:val="TableParagraph"/>
              <w:spacing w:before="159"/>
              <w:ind w:left="426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(n= 58)</w:t>
            </w:r>
          </w:p>
        </w:tc>
        <w:tc>
          <w:tcPr>
            <w:tcW w:w="1024" w:type="dxa"/>
            <w:tcBorders>
              <w:top w:val="single" w:sz="12" w:space="0" w:color="000000"/>
              <w:bottom w:val="single" w:sz="4" w:space="0" w:color="000000"/>
            </w:tcBorders>
          </w:tcPr>
          <w:p w14:paraId="78555B0B" w14:textId="77777777" w:rsidR="009F3CA4" w:rsidRPr="004E0BF6" w:rsidRDefault="009C40C1">
            <w:pPr>
              <w:pStyle w:val="TableParagraph"/>
              <w:spacing w:before="71"/>
              <w:ind w:left="176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77"/>
                <w:sz w:val="20"/>
                <w:szCs w:val="20"/>
              </w:rPr>
              <w:t>P</w:t>
            </w:r>
          </w:p>
          <w:p w14:paraId="7D92AFCD" w14:textId="77777777" w:rsidR="009F3CA4" w:rsidRPr="004E0BF6" w:rsidRDefault="009C40C1">
            <w:pPr>
              <w:pStyle w:val="TableParagraph"/>
              <w:spacing w:before="28"/>
              <w:ind w:left="261" w:right="8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Value</w:t>
            </w:r>
            <w:r w:rsidRPr="004E0BF6">
              <w:rPr>
                <w:rFonts w:asciiTheme="majorHAnsi" w:hAnsiTheme="majorHAnsi"/>
                <w:color w:val="FF0000"/>
                <w:sz w:val="20"/>
                <w:szCs w:val="20"/>
                <w:vertAlign w:val="superscript"/>
              </w:rPr>
              <w:t>b</w:t>
            </w:r>
          </w:p>
        </w:tc>
      </w:tr>
      <w:tr w:rsidR="009F3CA4" w:rsidRPr="004E0BF6" w14:paraId="1056D00B" w14:textId="77777777">
        <w:trPr>
          <w:trHeight w:val="382"/>
        </w:trPr>
        <w:tc>
          <w:tcPr>
            <w:tcW w:w="4163" w:type="dxa"/>
            <w:tcBorders>
              <w:top w:val="single" w:sz="4" w:space="0" w:color="000000"/>
            </w:tcBorders>
          </w:tcPr>
          <w:p w14:paraId="6A0D90BB" w14:textId="77777777" w:rsidR="009F3CA4" w:rsidRPr="004E0BF6" w:rsidRDefault="009C40C1">
            <w:pPr>
              <w:pStyle w:val="TableParagraph"/>
              <w:spacing w:before="12"/>
              <w:ind w:left="108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Age (year) median, [IQR]</w:t>
            </w:r>
          </w:p>
        </w:tc>
        <w:tc>
          <w:tcPr>
            <w:tcW w:w="1650" w:type="dxa"/>
            <w:tcBorders>
              <w:top w:val="single" w:sz="4" w:space="0" w:color="000000"/>
            </w:tcBorders>
          </w:tcPr>
          <w:p w14:paraId="257658D6" w14:textId="77777777" w:rsidR="009F3CA4" w:rsidRPr="004E0BF6" w:rsidRDefault="009C40C1">
            <w:pPr>
              <w:pStyle w:val="TableParagraph"/>
              <w:spacing w:before="12"/>
              <w:ind w:left="313" w:right="305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64 [54-72]</w:t>
            </w:r>
          </w:p>
        </w:tc>
        <w:tc>
          <w:tcPr>
            <w:tcW w:w="2344" w:type="dxa"/>
            <w:tcBorders>
              <w:top w:val="single" w:sz="4" w:space="0" w:color="000000"/>
            </w:tcBorders>
          </w:tcPr>
          <w:p w14:paraId="483AC9BB" w14:textId="77777777" w:rsidR="009F3CA4" w:rsidRPr="004E0BF6" w:rsidRDefault="009C40C1">
            <w:pPr>
              <w:pStyle w:val="TableParagraph"/>
              <w:spacing w:before="12"/>
              <w:ind w:left="272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63 [55-71]</w:t>
            </w:r>
          </w:p>
        </w:tc>
        <w:tc>
          <w:tcPr>
            <w:tcW w:w="2074" w:type="dxa"/>
            <w:tcBorders>
              <w:top w:val="single" w:sz="4" w:space="0" w:color="000000"/>
            </w:tcBorders>
          </w:tcPr>
          <w:p w14:paraId="1259E96C" w14:textId="77777777" w:rsidR="009F3CA4" w:rsidRPr="004E0BF6" w:rsidRDefault="009C40C1">
            <w:pPr>
              <w:pStyle w:val="TableParagraph"/>
              <w:spacing w:before="12"/>
              <w:ind w:left="442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65 [54-72]</w:t>
            </w:r>
          </w:p>
        </w:tc>
        <w:tc>
          <w:tcPr>
            <w:tcW w:w="1895" w:type="dxa"/>
            <w:tcBorders>
              <w:top w:val="single" w:sz="4" w:space="0" w:color="000000"/>
            </w:tcBorders>
          </w:tcPr>
          <w:p w14:paraId="1E5C8996" w14:textId="77777777" w:rsidR="009F3CA4" w:rsidRPr="004E0BF6" w:rsidRDefault="009C40C1">
            <w:pPr>
              <w:pStyle w:val="TableParagraph"/>
              <w:spacing w:before="12"/>
              <w:ind w:left="431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64 [52-70]</w:t>
            </w:r>
          </w:p>
        </w:tc>
        <w:tc>
          <w:tcPr>
            <w:tcW w:w="1024" w:type="dxa"/>
            <w:tcBorders>
              <w:top w:val="single" w:sz="4" w:space="0" w:color="000000"/>
            </w:tcBorders>
          </w:tcPr>
          <w:p w14:paraId="5F16FF8E" w14:textId="77777777" w:rsidR="009F3CA4" w:rsidRPr="004E0BF6" w:rsidRDefault="009C40C1">
            <w:pPr>
              <w:pStyle w:val="TableParagraph"/>
              <w:spacing w:before="12"/>
              <w:ind w:right="223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0.75</w:t>
            </w:r>
          </w:p>
        </w:tc>
      </w:tr>
      <w:tr w:rsidR="009F3CA4" w:rsidRPr="004E0BF6" w14:paraId="72367435" w14:textId="77777777">
        <w:trPr>
          <w:trHeight w:val="431"/>
        </w:trPr>
        <w:tc>
          <w:tcPr>
            <w:tcW w:w="4163" w:type="dxa"/>
          </w:tcPr>
          <w:p w14:paraId="6D77E739" w14:textId="77777777" w:rsidR="009F3CA4" w:rsidRPr="004E0BF6" w:rsidRDefault="009C40C1">
            <w:pPr>
              <w:pStyle w:val="TableParagraph"/>
              <w:ind w:left="108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Gender, male</w:t>
            </w:r>
          </w:p>
        </w:tc>
        <w:tc>
          <w:tcPr>
            <w:tcW w:w="1650" w:type="dxa"/>
          </w:tcPr>
          <w:p w14:paraId="2BEE5C83" w14:textId="77777777" w:rsidR="009F3CA4" w:rsidRPr="004E0BF6" w:rsidRDefault="009C40C1">
            <w:pPr>
              <w:pStyle w:val="TableParagraph"/>
              <w:ind w:left="311" w:right="305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98 (52)</w:t>
            </w:r>
          </w:p>
        </w:tc>
        <w:tc>
          <w:tcPr>
            <w:tcW w:w="2344" w:type="dxa"/>
          </w:tcPr>
          <w:p w14:paraId="725FC928" w14:textId="77777777" w:rsidR="009F3CA4" w:rsidRPr="004E0BF6" w:rsidRDefault="009C40C1">
            <w:pPr>
              <w:pStyle w:val="TableParagraph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512 (63)</w:t>
            </w:r>
          </w:p>
        </w:tc>
        <w:tc>
          <w:tcPr>
            <w:tcW w:w="2074" w:type="dxa"/>
          </w:tcPr>
          <w:p w14:paraId="5FB4ECE1" w14:textId="77777777" w:rsidR="009F3CA4" w:rsidRPr="004E0BF6" w:rsidRDefault="009C40C1">
            <w:pPr>
              <w:pStyle w:val="TableParagraph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59 (63)</w:t>
            </w:r>
          </w:p>
        </w:tc>
        <w:tc>
          <w:tcPr>
            <w:tcW w:w="1895" w:type="dxa"/>
          </w:tcPr>
          <w:p w14:paraId="3AF05C90" w14:textId="77777777" w:rsidR="009F3CA4" w:rsidRPr="004E0BF6" w:rsidRDefault="009C40C1">
            <w:pPr>
              <w:pStyle w:val="TableParagraph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32 (56)</w:t>
            </w:r>
          </w:p>
        </w:tc>
        <w:tc>
          <w:tcPr>
            <w:tcW w:w="1024" w:type="dxa"/>
          </w:tcPr>
          <w:p w14:paraId="321BDE93" w14:textId="77777777" w:rsidR="009F3CA4" w:rsidRPr="004E0BF6" w:rsidRDefault="009C40C1">
            <w:pPr>
              <w:pStyle w:val="TableParagraph"/>
              <w:ind w:right="223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0.04</w:t>
            </w:r>
          </w:p>
        </w:tc>
      </w:tr>
      <w:tr w:rsidR="009F3CA4" w:rsidRPr="004E0BF6" w14:paraId="6D230B89" w14:textId="77777777">
        <w:trPr>
          <w:trHeight w:val="1329"/>
        </w:trPr>
        <w:tc>
          <w:tcPr>
            <w:tcW w:w="4163" w:type="dxa"/>
          </w:tcPr>
          <w:p w14:paraId="2E15080C" w14:textId="77777777" w:rsidR="009F3CA4" w:rsidRPr="004E0BF6" w:rsidRDefault="009C40C1">
            <w:pPr>
              <w:pStyle w:val="TableParagraph"/>
              <w:spacing w:before="78" w:line="417" w:lineRule="auto"/>
              <w:ind w:left="108" w:right="2351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Obesity</w:t>
            </w:r>
            <w:r w:rsidRPr="004E0BF6"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r w:rsidRPr="004E0BF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0"/>
                <w:sz w:val="20"/>
                <w:szCs w:val="20"/>
              </w:rPr>
              <w:t>Underlying disease</w:t>
            </w:r>
          </w:p>
          <w:p w14:paraId="77E27252" w14:textId="77777777" w:rsidR="009F3CA4" w:rsidRPr="004E0BF6" w:rsidRDefault="009C40C1">
            <w:pPr>
              <w:pStyle w:val="TableParagraph"/>
              <w:spacing w:before="0" w:line="251" w:lineRule="exact"/>
              <w:ind w:left="391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Hematological disease</w:t>
            </w:r>
          </w:p>
        </w:tc>
        <w:tc>
          <w:tcPr>
            <w:tcW w:w="1650" w:type="dxa"/>
          </w:tcPr>
          <w:p w14:paraId="4548BC4F" w14:textId="77777777" w:rsidR="009F3CA4" w:rsidRPr="004E0BF6" w:rsidRDefault="009C40C1">
            <w:pPr>
              <w:pStyle w:val="TableParagraph"/>
              <w:spacing w:before="78"/>
              <w:ind w:left="513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50 (29)</w:t>
            </w:r>
          </w:p>
          <w:p w14:paraId="126CFABE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14:paraId="79DC0EE8" w14:textId="77777777" w:rsidR="009F3CA4" w:rsidRPr="004E0BF6" w:rsidRDefault="009F3CA4">
            <w:pPr>
              <w:pStyle w:val="TableParagraph"/>
              <w:spacing w:before="5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14:paraId="0A34C9DA" w14:textId="77777777" w:rsidR="009F3CA4" w:rsidRPr="004E0BF6" w:rsidRDefault="009C40C1">
            <w:pPr>
              <w:pStyle w:val="TableParagraph"/>
              <w:spacing w:before="0"/>
              <w:ind w:left="455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104 (55)</w:t>
            </w:r>
          </w:p>
        </w:tc>
        <w:tc>
          <w:tcPr>
            <w:tcW w:w="2344" w:type="dxa"/>
          </w:tcPr>
          <w:p w14:paraId="26307582" w14:textId="77777777" w:rsidR="009F3CA4" w:rsidRPr="004E0BF6" w:rsidRDefault="009C40C1">
            <w:pPr>
              <w:pStyle w:val="TableParagraph"/>
              <w:spacing w:before="78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151</w:t>
            </w:r>
            <w:r w:rsidRPr="004E0BF6">
              <w:rPr>
                <w:rFonts w:asciiTheme="majorHAnsi" w:hAnsiTheme="majorHAnsi"/>
                <w:spacing w:val="-39"/>
                <w:w w:val="95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(18)</w:t>
            </w:r>
          </w:p>
          <w:p w14:paraId="2C18B061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14:paraId="4A333CE6" w14:textId="77777777" w:rsidR="009F3CA4" w:rsidRPr="004E0BF6" w:rsidRDefault="009F3CA4">
            <w:pPr>
              <w:pStyle w:val="TableParagraph"/>
              <w:spacing w:before="5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14:paraId="2AB41E38" w14:textId="77777777" w:rsidR="009F3CA4" w:rsidRPr="004E0BF6" w:rsidRDefault="009C40C1">
            <w:pPr>
              <w:pStyle w:val="TableParagraph"/>
              <w:spacing w:before="0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436</w:t>
            </w:r>
            <w:r w:rsidRPr="004E0BF6">
              <w:rPr>
                <w:rFonts w:asciiTheme="majorHAnsi" w:hAnsiTheme="majorHAnsi"/>
                <w:spacing w:val="-39"/>
                <w:w w:val="95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(53)</w:t>
            </w:r>
          </w:p>
        </w:tc>
        <w:tc>
          <w:tcPr>
            <w:tcW w:w="2074" w:type="dxa"/>
          </w:tcPr>
          <w:p w14:paraId="5AF81BF0" w14:textId="77777777" w:rsidR="009F3CA4" w:rsidRPr="004E0BF6" w:rsidRDefault="009C40C1">
            <w:pPr>
              <w:pStyle w:val="TableParagraph"/>
              <w:spacing w:before="78"/>
              <w:ind w:left="64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21</w:t>
            </w:r>
            <w:r w:rsidRPr="004E0BF6">
              <w:rPr>
                <w:rFonts w:asciiTheme="majorHAnsi" w:hAnsiTheme="majorHAnsi"/>
                <w:spacing w:val="-36"/>
                <w:w w:val="95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(22)</w:t>
            </w:r>
          </w:p>
          <w:p w14:paraId="7B54BEF8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14:paraId="7D2F28CD" w14:textId="77777777" w:rsidR="009F3CA4" w:rsidRPr="004E0BF6" w:rsidRDefault="009F3CA4">
            <w:pPr>
              <w:pStyle w:val="TableParagraph"/>
              <w:spacing w:before="5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14:paraId="153D324B" w14:textId="77777777" w:rsidR="009F3CA4" w:rsidRPr="004E0BF6" w:rsidRDefault="009C40C1">
            <w:pPr>
              <w:pStyle w:val="TableParagraph"/>
              <w:spacing w:before="0"/>
              <w:ind w:left="64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60</w:t>
            </w:r>
            <w:r w:rsidRPr="004E0BF6">
              <w:rPr>
                <w:rFonts w:asciiTheme="majorHAnsi" w:hAnsiTheme="majorHAnsi"/>
                <w:spacing w:val="-36"/>
                <w:w w:val="95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(63)</w:t>
            </w:r>
          </w:p>
        </w:tc>
        <w:tc>
          <w:tcPr>
            <w:tcW w:w="1895" w:type="dxa"/>
          </w:tcPr>
          <w:p w14:paraId="67BF176C" w14:textId="77777777" w:rsidR="009F3CA4" w:rsidRPr="004E0BF6" w:rsidRDefault="009C40C1">
            <w:pPr>
              <w:pStyle w:val="TableParagraph"/>
              <w:spacing w:before="78"/>
              <w:ind w:left="692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12</w:t>
            </w:r>
            <w:r w:rsidRPr="004E0BF6">
              <w:rPr>
                <w:rFonts w:asciiTheme="majorHAnsi" w:hAnsiTheme="majorHAnsi"/>
                <w:spacing w:val="-36"/>
                <w:w w:val="95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(21)</w:t>
            </w:r>
          </w:p>
          <w:p w14:paraId="28F28292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14:paraId="7A87E9EF" w14:textId="77777777" w:rsidR="009F3CA4" w:rsidRPr="004E0BF6" w:rsidRDefault="009F3CA4">
            <w:pPr>
              <w:pStyle w:val="TableParagraph"/>
              <w:spacing w:before="5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14:paraId="4B26804B" w14:textId="77777777" w:rsidR="009F3CA4" w:rsidRPr="004E0BF6" w:rsidRDefault="009C40C1">
            <w:pPr>
              <w:pStyle w:val="TableParagraph"/>
              <w:spacing w:before="0"/>
              <w:ind w:left="692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30</w:t>
            </w:r>
            <w:r w:rsidRPr="004E0BF6">
              <w:rPr>
                <w:rFonts w:asciiTheme="majorHAnsi" w:hAnsiTheme="majorHAnsi"/>
                <w:spacing w:val="-36"/>
                <w:w w:val="95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(51)</w:t>
            </w:r>
          </w:p>
        </w:tc>
        <w:tc>
          <w:tcPr>
            <w:tcW w:w="1024" w:type="dxa"/>
          </w:tcPr>
          <w:p w14:paraId="1F148A80" w14:textId="77777777" w:rsidR="009F3CA4" w:rsidRPr="004E0BF6" w:rsidRDefault="009C40C1">
            <w:pPr>
              <w:pStyle w:val="TableParagraph"/>
              <w:spacing w:before="78"/>
              <w:ind w:left="406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0.13</w:t>
            </w:r>
          </w:p>
          <w:p w14:paraId="72120E63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14:paraId="39BEED84" w14:textId="77777777" w:rsidR="009F3CA4" w:rsidRPr="004E0BF6" w:rsidRDefault="009F3CA4">
            <w:pPr>
              <w:pStyle w:val="TableParagraph"/>
              <w:spacing w:before="5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  <w:p w14:paraId="6CAABD0A" w14:textId="3035758B" w:rsidR="009F3CA4" w:rsidRPr="004E0BF6" w:rsidRDefault="004E0BF6" w:rsidP="009B44CD">
            <w:pPr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 xml:space="preserve">       </w:t>
            </w:r>
            <w:r w:rsidR="009C40C1"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0.31</w:t>
            </w:r>
          </w:p>
        </w:tc>
      </w:tr>
      <w:tr w:rsidR="009F3CA4" w:rsidRPr="004E0BF6" w14:paraId="4B2AF55F" w14:textId="77777777">
        <w:trPr>
          <w:trHeight w:val="1320"/>
        </w:trPr>
        <w:tc>
          <w:tcPr>
            <w:tcW w:w="4163" w:type="dxa"/>
          </w:tcPr>
          <w:p w14:paraId="747E7DFA" w14:textId="77777777" w:rsidR="009F3CA4" w:rsidRPr="004E0BF6" w:rsidRDefault="009C40C1">
            <w:pPr>
              <w:pStyle w:val="TableParagraph"/>
              <w:spacing w:before="70"/>
              <w:ind w:left="391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Solid tumor</w:t>
            </w:r>
          </w:p>
          <w:p w14:paraId="33B3DFB9" w14:textId="77777777" w:rsidR="009F3CA4" w:rsidRPr="004E0BF6" w:rsidRDefault="009C40C1">
            <w:pPr>
              <w:pStyle w:val="TableParagraph"/>
              <w:spacing w:before="0" w:line="440" w:lineRule="atLeast"/>
              <w:ind w:left="391" w:right="1229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Solid organ transplantation Systemic</w:t>
            </w:r>
            <w:r w:rsidRPr="004E0BF6">
              <w:rPr>
                <w:rFonts w:asciiTheme="majorHAnsi" w:hAnsiTheme="majorHAnsi"/>
                <w:spacing w:val="-37"/>
                <w:w w:val="95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disease</w:t>
            </w:r>
            <w:r w:rsidRPr="004E0BF6">
              <w:rPr>
                <w:rFonts w:asciiTheme="majorHAnsi" w:hAnsiTheme="majorHAnsi"/>
                <w:spacing w:val="-37"/>
                <w:w w:val="95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or</w:t>
            </w:r>
            <w:r w:rsidRPr="004E0BF6">
              <w:rPr>
                <w:rFonts w:asciiTheme="majorHAnsi" w:hAnsiTheme="majorHAnsi"/>
                <w:spacing w:val="-38"/>
                <w:w w:val="95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other</w:t>
            </w:r>
            <w:r w:rsidRPr="004E0BF6">
              <w:rPr>
                <w:rFonts w:asciiTheme="majorHAnsi" w:hAnsiTheme="majorHAnsi"/>
                <w:spacing w:val="-37"/>
                <w:w w:val="95"/>
                <w:sz w:val="20"/>
                <w:szCs w:val="20"/>
              </w:rPr>
              <w:t xml:space="preserve"> 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ID</w:t>
            </w:r>
          </w:p>
        </w:tc>
        <w:tc>
          <w:tcPr>
            <w:tcW w:w="1650" w:type="dxa"/>
          </w:tcPr>
          <w:p w14:paraId="169A9872" w14:textId="77777777" w:rsidR="009F3CA4" w:rsidRPr="004E0BF6" w:rsidRDefault="009C40C1">
            <w:pPr>
              <w:pStyle w:val="TableParagraph"/>
              <w:spacing w:before="70"/>
              <w:ind w:left="311" w:right="305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65 (34)</w:t>
            </w:r>
          </w:p>
          <w:p w14:paraId="43D717E5" w14:textId="77777777" w:rsidR="009F3CA4" w:rsidRPr="004E0BF6" w:rsidRDefault="009C40C1">
            <w:pPr>
              <w:pStyle w:val="TableParagraph"/>
              <w:spacing w:before="186"/>
              <w:ind w:left="311" w:right="305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10 (6)</w:t>
            </w:r>
          </w:p>
          <w:p w14:paraId="2DBC74CC" w14:textId="77777777" w:rsidR="009F3CA4" w:rsidRPr="004E0BF6" w:rsidRDefault="009C40C1">
            <w:pPr>
              <w:pStyle w:val="TableParagraph"/>
              <w:spacing w:before="186"/>
              <w:ind w:left="311" w:right="305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36 (19)</w:t>
            </w:r>
          </w:p>
        </w:tc>
        <w:tc>
          <w:tcPr>
            <w:tcW w:w="2344" w:type="dxa"/>
          </w:tcPr>
          <w:p w14:paraId="31D99053" w14:textId="77777777" w:rsidR="009F3CA4" w:rsidRPr="004E0BF6" w:rsidRDefault="009C40C1">
            <w:pPr>
              <w:pStyle w:val="TableParagraph"/>
              <w:spacing w:before="70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285 (35)</w:t>
            </w:r>
          </w:p>
          <w:p w14:paraId="02828E4E" w14:textId="77777777" w:rsidR="009F3CA4" w:rsidRPr="004E0BF6" w:rsidRDefault="009C40C1">
            <w:pPr>
              <w:pStyle w:val="TableParagraph"/>
              <w:spacing w:before="186"/>
              <w:ind w:left="270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75 (10)</w:t>
            </w:r>
          </w:p>
          <w:p w14:paraId="659A0B1E" w14:textId="77777777" w:rsidR="009F3CA4" w:rsidRPr="004E0BF6" w:rsidRDefault="009C40C1">
            <w:pPr>
              <w:pStyle w:val="TableParagraph"/>
              <w:spacing w:before="186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133 (16)</w:t>
            </w:r>
          </w:p>
        </w:tc>
        <w:tc>
          <w:tcPr>
            <w:tcW w:w="2074" w:type="dxa"/>
          </w:tcPr>
          <w:p w14:paraId="61A9745C" w14:textId="77777777" w:rsidR="009F3CA4" w:rsidRPr="004E0BF6" w:rsidRDefault="009C40C1">
            <w:pPr>
              <w:pStyle w:val="TableParagraph"/>
              <w:spacing w:before="70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18 (19)</w:t>
            </w:r>
          </w:p>
          <w:p w14:paraId="3CE1E4EF" w14:textId="77777777" w:rsidR="009F3CA4" w:rsidRPr="004E0BF6" w:rsidRDefault="009C40C1">
            <w:pPr>
              <w:pStyle w:val="TableParagraph"/>
              <w:spacing w:before="186"/>
              <w:ind w:left="438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7 (8)</w:t>
            </w:r>
          </w:p>
          <w:p w14:paraId="411873CD" w14:textId="77777777" w:rsidR="009F3CA4" w:rsidRPr="004E0BF6" w:rsidRDefault="009C40C1">
            <w:pPr>
              <w:pStyle w:val="TableParagraph"/>
              <w:spacing w:before="186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25 (26)</w:t>
            </w:r>
          </w:p>
        </w:tc>
        <w:tc>
          <w:tcPr>
            <w:tcW w:w="1895" w:type="dxa"/>
          </w:tcPr>
          <w:p w14:paraId="621F442E" w14:textId="77777777" w:rsidR="009F3CA4" w:rsidRPr="004E0BF6" w:rsidRDefault="009C40C1">
            <w:pPr>
              <w:pStyle w:val="TableParagraph"/>
              <w:spacing w:before="70"/>
              <w:ind w:left="692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12 (21)</w:t>
            </w:r>
          </w:p>
          <w:p w14:paraId="64878834" w14:textId="77777777" w:rsidR="009F3CA4" w:rsidRPr="004E0BF6" w:rsidRDefault="009C40C1">
            <w:pPr>
              <w:pStyle w:val="TableParagraph"/>
              <w:spacing w:before="186"/>
              <w:ind w:left="74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9 (16)</w:t>
            </w:r>
          </w:p>
          <w:p w14:paraId="3E811785" w14:textId="77777777" w:rsidR="009F3CA4" w:rsidRPr="004E0BF6" w:rsidRDefault="009C40C1">
            <w:pPr>
              <w:pStyle w:val="TableParagraph"/>
              <w:spacing w:before="186"/>
              <w:ind w:left="692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18 (31)</w:t>
            </w:r>
          </w:p>
        </w:tc>
        <w:tc>
          <w:tcPr>
            <w:tcW w:w="1024" w:type="dxa"/>
          </w:tcPr>
          <w:p w14:paraId="797020FB" w14:textId="77777777" w:rsidR="009F3CA4" w:rsidRPr="004E0BF6" w:rsidRDefault="009C40C1">
            <w:pPr>
              <w:pStyle w:val="TableParagraph"/>
              <w:spacing w:before="70"/>
              <w:ind w:left="351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0.003</w:t>
            </w:r>
          </w:p>
          <w:p w14:paraId="5DAE2AF4" w14:textId="77777777" w:rsidR="009F3CA4" w:rsidRPr="004E0BF6" w:rsidRDefault="009C40C1">
            <w:pPr>
              <w:pStyle w:val="TableParagraph"/>
              <w:spacing w:before="186"/>
              <w:ind w:left="406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0.11</w:t>
            </w:r>
          </w:p>
          <w:p w14:paraId="7DB2B086" w14:textId="77777777" w:rsidR="009F3CA4" w:rsidRPr="004E0BF6" w:rsidRDefault="009C40C1">
            <w:pPr>
              <w:pStyle w:val="TableParagraph"/>
              <w:spacing w:before="186"/>
              <w:ind w:left="351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0.005</w:t>
            </w:r>
          </w:p>
        </w:tc>
      </w:tr>
      <w:tr w:rsidR="009F3CA4" w:rsidRPr="004E0BF6" w14:paraId="2461C823" w14:textId="77777777">
        <w:trPr>
          <w:trHeight w:val="440"/>
        </w:trPr>
        <w:tc>
          <w:tcPr>
            <w:tcW w:w="4163" w:type="dxa"/>
          </w:tcPr>
          <w:p w14:paraId="4A141E8B" w14:textId="77777777" w:rsidR="009F3CA4" w:rsidRPr="004E0BF6" w:rsidRDefault="009C40C1">
            <w:pPr>
              <w:pStyle w:val="TableParagraph"/>
              <w:spacing w:before="69"/>
              <w:ind w:left="108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Disease status at ICU admission</w:t>
            </w:r>
          </w:p>
        </w:tc>
        <w:tc>
          <w:tcPr>
            <w:tcW w:w="1650" w:type="dxa"/>
          </w:tcPr>
          <w:p w14:paraId="00E49CF5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44" w:type="dxa"/>
          </w:tcPr>
          <w:p w14:paraId="5D660A0A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74" w:type="dxa"/>
          </w:tcPr>
          <w:p w14:paraId="2E9C13D3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95" w:type="dxa"/>
          </w:tcPr>
          <w:p w14:paraId="34B16410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4588E8F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F3CA4" w:rsidRPr="004E0BF6" w14:paraId="0BB67E34" w14:textId="77777777">
        <w:trPr>
          <w:trHeight w:val="439"/>
        </w:trPr>
        <w:tc>
          <w:tcPr>
            <w:tcW w:w="4163" w:type="dxa"/>
          </w:tcPr>
          <w:p w14:paraId="5647A56E" w14:textId="77777777" w:rsidR="009F3CA4" w:rsidRPr="004E0BF6" w:rsidRDefault="009C40C1">
            <w:pPr>
              <w:pStyle w:val="TableParagraph"/>
              <w:ind w:left="391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Newly diagnosed</w:t>
            </w:r>
          </w:p>
        </w:tc>
        <w:tc>
          <w:tcPr>
            <w:tcW w:w="1650" w:type="dxa"/>
          </w:tcPr>
          <w:p w14:paraId="15A24814" w14:textId="77777777" w:rsidR="009F3CA4" w:rsidRPr="004E0BF6" w:rsidRDefault="009C40C1">
            <w:pPr>
              <w:pStyle w:val="TableParagraph"/>
              <w:ind w:left="311" w:right="305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41 (31)</w:t>
            </w:r>
          </w:p>
        </w:tc>
        <w:tc>
          <w:tcPr>
            <w:tcW w:w="2344" w:type="dxa"/>
          </w:tcPr>
          <w:p w14:paraId="0DB3D5F3" w14:textId="77777777" w:rsidR="009F3CA4" w:rsidRPr="004E0BF6" w:rsidRDefault="009C40C1">
            <w:pPr>
              <w:pStyle w:val="TableParagraph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154 (27)</w:t>
            </w:r>
          </w:p>
        </w:tc>
        <w:tc>
          <w:tcPr>
            <w:tcW w:w="2074" w:type="dxa"/>
          </w:tcPr>
          <w:p w14:paraId="472384F9" w14:textId="77777777" w:rsidR="009F3CA4" w:rsidRPr="004E0BF6" w:rsidRDefault="009C40C1">
            <w:pPr>
              <w:pStyle w:val="TableParagraph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12 (17)</w:t>
            </w:r>
          </w:p>
        </w:tc>
        <w:tc>
          <w:tcPr>
            <w:tcW w:w="1895" w:type="dxa"/>
          </w:tcPr>
          <w:p w14:paraId="38B1190D" w14:textId="77777777" w:rsidR="009F3CA4" w:rsidRPr="004E0BF6" w:rsidRDefault="009C40C1">
            <w:pPr>
              <w:pStyle w:val="TableParagraph"/>
              <w:ind w:left="429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7 (20)</w:t>
            </w:r>
          </w:p>
        </w:tc>
        <w:tc>
          <w:tcPr>
            <w:tcW w:w="1024" w:type="dxa"/>
          </w:tcPr>
          <w:p w14:paraId="7D1AE455" w14:textId="77777777" w:rsidR="009F3CA4" w:rsidRPr="004E0BF6" w:rsidRDefault="009C40C1">
            <w:pPr>
              <w:pStyle w:val="TableParagraph"/>
              <w:ind w:right="168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0.014</w:t>
            </w:r>
          </w:p>
        </w:tc>
      </w:tr>
      <w:tr w:rsidR="009F3CA4" w:rsidRPr="004E0BF6" w14:paraId="24AA7F7F" w14:textId="77777777">
        <w:trPr>
          <w:trHeight w:val="440"/>
        </w:trPr>
        <w:tc>
          <w:tcPr>
            <w:tcW w:w="4163" w:type="dxa"/>
          </w:tcPr>
          <w:p w14:paraId="731444F7" w14:textId="77777777" w:rsidR="009F3CA4" w:rsidRPr="004E0BF6" w:rsidRDefault="009C40C1">
            <w:pPr>
              <w:pStyle w:val="TableParagraph"/>
              <w:ind w:left="391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Remission</w:t>
            </w:r>
          </w:p>
        </w:tc>
        <w:tc>
          <w:tcPr>
            <w:tcW w:w="1650" w:type="dxa"/>
          </w:tcPr>
          <w:p w14:paraId="6BA69AC9" w14:textId="77777777" w:rsidR="009F3CA4" w:rsidRPr="004E0BF6" w:rsidRDefault="009C40C1">
            <w:pPr>
              <w:pStyle w:val="TableParagraph"/>
              <w:ind w:left="311" w:right="305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19 (14)</w:t>
            </w:r>
          </w:p>
        </w:tc>
        <w:tc>
          <w:tcPr>
            <w:tcW w:w="2344" w:type="dxa"/>
          </w:tcPr>
          <w:p w14:paraId="718CEFF3" w14:textId="77777777" w:rsidR="009F3CA4" w:rsidRPr="004E0BF6" w:rsidRDefault="009C40C1">
            <w:pPr>
              <w:pStyle w:val="TableParagraph"/>
              <w:ind w:left="270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82 (14)</w:t>
            </w:r>
          </w:p>
        </w:tc>
        <w:tc>
          <w:tcPr>
            <w:tcW w:w="2074" w:type="dxa"/>
          </w:tcPr>
          <w:p w14:paraId="46DE42E0" w14:textId="77777777" w:rsidR="009F3CA4" w:rsidRPr="004E0BF6" w:rsidRDefault="009C40C1">
            <w:pPr>
              <w:pStyle w:val="TableParagraph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15 (21)</w:t>
            </w:r>
          </w:p>
        </w:tc>
        <w:tc>
          <w:tcPr>
            <w:tcW w:w="1895" w:type="dxa"/>
          </w:tcPr>
          <w:p w14:paraId="57B8601E" w14:textId="77777777" w:rsidR="009F3CA4" w:rsidRPr="004E0BF6" w:rsidRDefault="009C40C1">
            <w:pPr>
              <w:pStyle w:val="TableParagraph"/>
              <w:ind w:left="429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8 (23)</w:t>
            </w:r>
          </w:p>
        </w:tc>
        <w:tc>
          <w:tcPr>
            <w:tcW w:w="1024" w:type="dxa"/>
          </w:tcPr>
          <w:p w14:paraId="574C4972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F3CA4" w:rsidRPr="004E0BF6" w14:paraId="7A7B1846" w14:textId="77777777">
        <w:trPr>
          <w:trHeight w:val="440"/>
        </w:trPr>
        <w:tc>
          <w:tcPr>
            <w:tcW w:w="4163" w:type="dxa"/>
          </w:tcPr>
          <w:p w14:paraId="3BE9DFE3" w14:textId="77777777" w:rsidR="009F3CA4" w:rsidRPr="004E0BF6" w:rsidRDefault="009C40C1">
            <w:pPr>
              <w:pStyle w:val="TableParagraph"/>
              <w:spacing w:before="70"/>
              <w:ind w:left="391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No remission</w:t>
            </w:r>
          </w:p>
        </w:tc>
        <w:tc>
          <w:tcPr>
            <w:tcW w:w="1650" w:type="dxa"/>
          </w:tcPr>
          <w:p w14:paraId="163EDC83" w14:textId="77777777" w:rsidR="009F3CA4" w:rsidRPr="004E0BF6" w:rsidRDefault="009C40C1">
            <w:pPr>
              <w:pStyle w:val="TableParagraph"/>
              <w:spacing w:before="70"/>
              <w:ind w:left="311" w:right="305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22 (16)</w:t>
            </w:r>
          </w:p>
        </w:tc>
        <w:tc>
          <w:tcPr>
            <w:tcW w:w="2344" w:type="dxa"/>
          </w:tcPr>
          <w:p w14:paraId="049E474A" w14:textId="77777777" w:rsidR="009F3CA4" w:rsidRPr="004E0BF6" w:rsidRDefault="009C40C1">
            <w:pPr>
              <w:pStyle w:val="TableParagraph"/>
              <w:spacing w:before="70"/>
              <w:ind w:left="270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68 (12)</w:t>
            </w:r>
          </w:p>
        </w:tc>
        <w:tc>
          <w:tcPr>
            <w:tcW w:w="2074" w:type="dxa"/>
          </w:tcPr>
          <w:p w14:paraId="4721901D" w14:textId="77777777" w:rsidR="009F3CA4" w:rsidRPr="004E0BF6" w:rsidRDefault="009C40C1">
            <w:pPr>
              <w:pStyle w:val="TableParagraph"/>
              <w:spacing w:before="70"/>
              <w:ind w:left="438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3 (4)</w:t>
            </w:r>
          </w:p>
        </w:tc>
        <w:tc>
          <w:tcPr>
            <w:tcW w:w="1895" w:type="dxa"/>
          </w:tcPr>
          <w:p w14:paraId="6DA28525" w14:textId="77777777" w:rsidR="009F3CA4" w:rsidRPr="004E0BF6" w:rsidRDefault="009C40C1">
            <w:pPr>
              <w:pStyle w:val="TableParagraph"/>
              <w:spacing w:before="70"/>
              <w:ind w:left="429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6 (17)</w:t>
            </w:r>
          </w:p>
        </w:tc>
        <w:tc>
          <w:tcPr>
            <w:tcW w:w="1024" w:type="dxa"/>
          </w:tcPr>
          <w:p w14:paraId="0EDAC9C4" w14:textId="77777777" w:rsidR="009F3CA4" w:rsidRPr="004E0BF6" w:rsidRDefault="009F3CA4">
            <w:pPr>
              <w:pStyle w:val="TableParagraph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F3CA4" w:rsidRPr="004E0BF6" w14:paraId="00A1BDE2" w14:textId="77777777">
        <w:trPr>
          <w:trHeight w:val="430"/>
        </w:trPr>
        <w:tc>
          <w:tcPr>
            <w:tcW w:w="4163" w:type="dxa"/>
          </w:tcPr>
          <w:p w14:paraId="5F5F3ED9" w14:textId="77777777" w:rsidR="009F3CA4" w:rsidRPr="004E0BF6" w:rsidRDefault="009C40C1">
            <w:pPr>
              <w:pStyle w:val="TableParagraph"/>
              <w:ind w:left="108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Allogeneic stem cell transplant</w:t>
            </w:r>
          </w:p>
        </w:tc>
        <w:tc>
          <w:tcPr>
            <w:tcW w:w="1650" w:type="dxa"/>
          </w:tcPr>
          <w:p w14:paraId="63FAE9C4" w14:textId="77777777" w:rsidR="009F3CA4" w:rsidRPr="004E0BF6" w:rsidRDefault="009C40C1">
            <w:pPr>
              <w:pStyle w:val="TableParagraph"/>
              <w:ind w:left="311" w:right="305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25 (13)</w:t>
            </w:r>
          </w:p>
        </w:tc>
        <w:tc>
          <w:tcPr>
            <w:tcW w:w="2344" w:type="dxa"/>
          </w:tcPr>
          <w:p w14:paraId="2BE6E35D" w14:textId="77777777" w:rsidR="009F3CA4" w:rsidRPr="004E0BF6" w:rsidRDefault="009C40C1">
            <w:pPr>
              <w:pStyle w:val="TableParagraph"/>
              <w:ind w:left="270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82 (10)</w:t>
            </w:r>
          </w:p>
        </w:tc>
        <w:tc>
          <w:tcPr>
            <w:tcW w:w="2074" w:type="dxa"/>
          </w:tcPr>
          <w:p w14:paraId="53AD347C" w14:textId="77777777" w:rsidR="009F3CA4" w:rsidRPr="004E0BF6" w:rsidRDefault="009C40C1">
            <w:pPr>
              <w:pStyle w:val="TableParagraph"/>
              <w:ind w:left="438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9 (9)</w:t>
            </w:r>
          </w:p>
        </w:tc>
        <w:tc>
          <w:tcPr>
            <w:tcW w:w="1895" w:type="dxa"/>
          </w:tcPr>
          <w:p w14:paraId="36C360C0" w14:textId="77777777" w:rsidR="009F3CA4" w:rsidRPr="004E0BF6" w:rsidRDefault="009C40C1">
            <w:pPr>
              <w:pStyle w:val="TableParagraph"/>
              <w:ind w:left="426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5 (9)</w:t>
            </w:r>
          </w:p>
        </w:tc>
        <w:tc>
          <w:tcPr>
            <w:tcW w:w="1024" w:type="dxa"/>
          </w:tcPr>
          <w:p w14:paraId="00636837" w14:textId="77777777" w:rsidR="009F3CA4" w:rsidRPr="004E0BF6" w:rsidRDefault="009C40C1">
            <w:pPr>
              <w:pStyle w:val="TableParagraph"/>
              <w:ind w:right="168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0.003</w:t>
            </w:r>
          </w:p>
        </w:tc>
      </w:tr>
      <w:tr w:rsidR="009F3CA4" w:rsidRPr="004E0BF6" w14:paraId="2BB270A4" w14:textId="77777777">
        <w:trPr>
          <w:trHeight w:val="338"/>
        </w:trPr>
        <w:tc>
          <w:tcPr>
            <w:tcW w:w="4163" w:type="dxa"/>
          </w:tcPr>
          <w:p w14:paraId="57FE278C" w14:textId="77777777" w:rsidR="009F3CA4" w:rsidRPr="004E0BF6" w:rsidRDefault="009C40C1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ECOG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  <w:vertAlign w:val="superscript"/>
              </w:rPr>
              <w:t>c</w:t>
            </w: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 xml:space="preserve"> ≥2 (severely disabled or bedridden)</w:t>
            </w:r>
          </w:p>
        </w:tc>
        <w:tc>
          <w:tcPr>
            <w:tcW w:w="1650" w:type="dxa"/>
          </w:tcPr>
          <w:p w14:paraId="4C4000A9" w14:textId="77777777" w:rsidR="009F3CA4" w:rsidRPr="004E0BF6" w:rsidRDefault="009C40C1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60 (31)</w:t>
            </w:r>
          </w:p>
        </w:tc>
        <w:tc>
          <w:tcPr>
            <w:tcW w:w="2344" w:type="dxa"/>
          </w:tcPr>
          <w:p w14:paraId="4E66278A" w14:textId="77777777" w:rsidR="009F3CA4" w:rsidRPr="004E0BF6" w:rsidRDefault="009C40C1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299 (36)</w:t>
            </w:r>
          </w:p>
        </w:tc>
        <w:tc>
          <w:tcPr>
            <w:tcW w:w="2074" w:type="dxa"/>
          </w:tcPr>
          <w:p w14:paraId="4007B24C" w14:textId="77777777" w:rsidR="009F3CA4" w:rsidRPr="004E0BF6" w:rsidRDefault="009C40C1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36 (38)</w:t>
            </w:r>
          </w:p>
        </w:tc>
        <w:tc>
          <w:tcPr>
            <w:tcW w:w="1895" w:type="dxa"/>
          </w:tcPr>
          <w:p w14:paraId="024FED4C" w14:textId="77777777" w:rsidR="009F3CA4" w:rsidRPr="004E0BF6" w:rsidRDefault="009C40C1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23 (40)</w:t>
            </w:r>
          </w:p>
        </w:tc>
        <w:tc>
          <w:tcPr>
            <w:tcW w:w="1024" w:type="dxa"/>
          </w:tcPr>
          <w:p w14:paraId="4F4F2E5C" w14:textId="77777777" w:rsidR="009F3CA4" w:rsidRPr="004E0BF6" w:rsidRDefault="009C40C1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0.30</w:t>
            </w:r>
          </w:p>
        </w:tc>
      </w:tr>
      <w:tr w:rsidR="004E0BF6" w:rsidRPr="004E0BF6" w14:paraId="17FE3FC1" w14:textId="77777777" w:rsidTr="004E0BF6">
        <w:trPr>
          <w:trHeight w:val="338"/>
        </w:trPr>
        <w:tc>
          <w:tcPr>
            <w:tcW w:w="4163" w:type="dxa"/>
          </w:tcPr>
          <w:p w14:paraId="5916A337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w w:val="95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Comorbidities</w:t>
            </w:r>
          </w:p>
        </w:tc>
        <w:tc>
          <w:tcPr>
            <w:tcW w:w="1650" w:type="dxa"/>
          </w:tcPr>
          <w:p w14:paraId="54804A8C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color w:val="FF0000"/>
                <w:sz w:val="20"/>
                <w:szCs w:val="20"/>
              </w:rPr>
            </w:pPr>
          </w:p>
        </w:tc>
        <w:tc>
          <w:tcPr>
            <w:tcW w:w="2344" w:type="dxa"/>
          </w:tcPr>
          <w:p w14:paraId="58B8C755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74" w:type="dxa"/>
          </w:tcPr>
          <w:p w14:paraId="43C3E5FD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95" w:type="dxa"/>
          </w:tcPr>
          <w:p w14:paraId="4D5AFA25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14:paraId="363B321C" w14:textId="77777777" w:rsidR="004E0BF6" w:rsidRPr="004E0BF6" w:rsidRDefault="004E0BF6" w:rsidP="004E0BF6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</w:pPr>
          </w:p>
        </w:tc>
      </w:tr>
      <w:tr w:rsidR="004E0BF6" w:rsidRPr="004E0BF6" w14:paraId="5EEB58A8" w14:textId="77777777" w:rsidTr="004E0BF6">
        <w:trPr>
          <w:trHeight w:val="338"/>
        </w:trPr>
        <w:tc>
          <w:tcPr>
            <w:tcW w:w="4163" w:type="dxa"/>
          </w:tcPr>
          <w:p w14:paraId="0FE091F4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w w:val="95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Cardiac</w:t>
            </w:r>
          </w:p>
        </w:tc>
        <w:tc>
          <w:tcPr>
            <w:tcW w:w="1650" w:type="dxa"/>
          </w:tcPr>
          <w:p w14:paraId="354BF204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40 (22)</w:t>
            </w:r>
          </w:p>
        </w:tc>
        <w:tc>
          <w:tcPr>
            <w:tcW w:w="2344" w:type="dxa"/>
          </w:tcPr>
          <w:p w14:paraId="3D905C05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167 (22)</w:t>
            </w:r>
          </w:p>
        </w:tc>
        <w:tc>
          <w:tcPr>
            <w:tcW w:w="2074" w:type="dxa"/>
          </w:tcPr>
          <w:p w14:paraId="6626FA1D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16 (18)</w:t>
            </w:r>
          </w:p>
        </w:tc>
        <w:tc>
          <w:tcPr>
            <w:tcW w:w="1895" w:type="dxa"/>
          </w:tcPr>
          <w:p w14:paraId="005623A0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15 (27)</w:t>
            </w:r>
          </w:p>
        </w:tc>
        <w:tc>
          <w:tcPr>
            <w:tcW w:w="1024" w:type="dxa"/>
          </w:tcPr>
          <w:p w14:paraId="03A1529F" w14:textId="77777777" w:rsidR="004E0BF6" w:rsidRPr="004E0BF6" w:rsidRDefault="004E0BF6" w:rsidP="004E0BF6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0.65</w:t>
            </w:r>
          </w:p>
        </w:tc>
      </w:tr>
      <w:tr w:rsidR="004E0BF6" w:rsidRPr="004E0BF6" w14:paraId="540880B2" w14:textId="77777777" w:rsidTr="004E0BF6">
        <w:trPr>
          <w:trHeight w:val="338"/>
        </w:trPr>
        <w:tc>
          <w:tcPr>
            <w:tcW w:w="4163" w:type="dxa"/>
          </w:tcPr>
          <w:p w14:paraId="05B50468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w w:val="95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COPD</w:t>
            </w:r>
          </w:p>
        </w:tc>
        <w:tc>
          <w:tcPr>
            <w:tcW w:w="1650" w:type="dxa"/>
          </w:tcPr>
          <w:p w14:paraId="0C76AF2D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40 (22)</w:t>
            </w:r>
          </w:p>
        </w:tc>
        <w:tc>
          <w:tcPr>
            <w:tcW w:w="2344" w:type="dxa"/>
          </w:tcPr>
          <w:p w14:paraId="402AF6F6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123 (15)</w:t>
            </w:r>
          </w:p>
        </w:tc>
        <w:tc>
          <w:tcPr>
            <w:tcW w:w="2074" w:type="dxa"/>
          </w:tcPr>
          <w:p w14:paraId="4B511C40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14 (15)</w:t>
            </w:r>
          </w:p>
        </w:tc>
        <w:tc>
          <w:tcPr>
            <w:tcW w:w="1895" w:type="dxa"/>
          </w:tcPr>
          <w:p w14:paraId="01B597C6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7 (12)</w:t>
            </w:r>
          </w:p>
        </w:tc>
        <w:tc>
          <w:tcPr>
            <w:tcW w:w="1024" w:type="dxa"/>
          </w:tcPr>
          <w:p w14:paraId="2E8C3636" w14:textId="77777777" w:rsidR="004E0BF6" w:rsidRPr="004E0BF6" w:rsidRDefault="004E0BF6" w:rsidP="004E0BF6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0.16</w:t>
            </w:r>
          </w:p>
        </w:tc>
      </w:tr>
      <w:tr w:rsidR="004E0BF6" w:rsidRPr="004E0BF6" w14:paraId="313B6A92" w14:textId="77777777" w:rsidTr="004E0BF6">
        <w:trPr>
          <w:trHeight w:val="338"/>
        </w:trPr>
        <w:tc>
          <w:tcPr>
            <w:tcW w:w="4163" w:type="dxa"/>
          </w:tcPr>
          <w:p w14:paraId="653E1DA7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w w:val="95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Kidney</w:t>
            </w:r>
          </w:p>
        </w:tc>
        <w:tc>
          <w:tcPr>
            <w:tcW w:w="1650" w:type="dxa"/>
          </w:tcPr>
          <w:p w14:paraId="1B048C93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29 (15)</w:t>
            </w:r>
          </w:p>
        </w:tc>
        <w:tc>
          <w:tcPr>
            <w:tcW w:w="2344" w:type="dxa"/>
          </w:tcPr>
          <w:p w14:paraId="1891B560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117 (15)</w:t>
            </w:r>
          </w:p>
        </w:tc>
        <w:tc>
          <w:tcPr>
            <w:tcW w:w="2074" w:type="dxa"/>
          </w:tcPr>
          <w:p w14:paraId="28E7F2C7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16 (18)</w:t>
            </w:r>
          </w:p>
        </w:tc>
        <w:tc>
          <w:tcPr>
            <w:tcW w:w="1895" w:type="dxa"/>
          </w:tcPr>
          <w:p w14:paraId="65597A08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10 (17)</w:t>
            </w:r>
          </w:p>
        </w:tc>
        <w:tc>
          <w:tcPr>
            <w:tcW w:w="1024" w:type="dxa"/>
          </w:tcPr>
          <w:p w14:paraId="34AB7886" w14:textId="77777777" w:rsidR="004E0BF6" w:rsidRPr="004E0BF6" w:rsidRDefault="004E0BF6" w:rsidP="004E0BF6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0.84</w:t>
            </w:r>
          </w:p>
        </w:tc>
      </w:tr>
      <w:tr w:rsidR="004E0BF6" w:rsidRPr="004E0BF6" w14:paraId="73FE4CFF" w14:textId="77777777" w:rsidTr="004E0BF6">
        <w:trPr>
          <w:trHeight w:val="338"/>
        </w:trPr>
        <w:tc>
          <w:tcPr>
            <w:tcW w:w="4163" w:type="dxa"/>
          </w:tcPr>
          <w:p w14:paraId="4F743E3A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w w:val="95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Diabetes</w:t>
            </w:r>
          </w:p>
        </w:tc>
        <w:tc>
          <w:tcPr>
            <w:tcW w:w="1650" w:type="dxa"/>
          </w:tcPr>
          <w:p w14:paraId="39841315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31 (17)</w:t>
            </w:r>
          </w:p>
        </w:tc>
        <w:tc>
          <w:tcPr>
            <w:tcW w:w="2344" w:type="dxa"/>
          </w:tcPr>
          <w:p w14:paraId="1ADCE892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161 (20)</w:t>
            </w:r>
          </w:p>
        </w:tc>
        <w:tc>
          <w:tcPr>
            <w:tcW w:w="2074" w:type="dxa"/>
          </w:tcPr>
          <w:p w14:paraId="27D2D7A5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21 (22)</w:t>
            </w:r>
          </w:p>
        </w:tc>
        <w:tc>
          <w:tcPr>
            <w:tcW w:w="1895" w:type="dxa"/>
          </w:tcPr>
          <w:p w14:paraId="5EA7AE08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14 (25)</w:t>
            </w:r>
          </w:p>
        </w:tc>
        <w:tc>
          <w:tcPr>
            <w:tcW w:w="1024" w:type="dxa"/>
          </w:tcPr>
          <w:p w14:paraId="61CC419F" w14:textId="77777777" w:rsidR="004E0BF6" w:rsidRPr="004E0BF6" w:rsidRDefault="004E0BF6" w:rsidP="004E0BF6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0.47</w:t>
            </w:r>
          </w:p>
        </w:tc>
      </w:tr>
      <w:tr w:rsidR="004E0BF6" w:rsidRPr="004E0BF6" w14:paraId="4734CCC2" w14:textId="77777777" w:rsidTr="004E0BF6">
        <w:trPr>
          <w:trHeight w:val="338"/>
        </w:trPr>
        <w:tc>
          <w:tcPr>
            <w:tcW w:w="4163" w:type="dxa"/>
          </w:tcPr>
          <w:p w14:paraId="7DDCC37A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w w:val="95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lastRenderedPageBreak/>
              <w:t>Alcohol use disorder</w:t>
            </w:r>
          </w:p>
        </w:tc>
        <w:tc>
          <w:tcPr>
            <w:tcW w:w="1650" w:type="dxa"/>
          </w:tcPr>
          <w:p w14:paraId="19440E71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11 (6)</w:t>
            </w:r>
          </w:p>
        </w:tc>
        <w:tc>
          <w:tcPr>
            <w:tcW w:w="2344" w:type="dxa"/>
          </w:tcPr>
          <w:p w14:paraId="62EAC6E9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76 (10)</w:t>
            </w:r>
          </w:p>
        </w:tc>
        <w:tc>
          <w:tcPr>
            <w:tcW w:w="2074" w:type="dxa"/>
          </w:tcPr>
          <w:p w14:paraId="63DDCBE2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5 (5)</w:t>
            </w:r>
          </w:p>
        </w:tc>
        <w:tc>
          <w:tcPr>
            <w:tcW w:w="1895" w:type="dxa"/>
          </w:tcPr>
          <w:p w14:paraId="4EE384E0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4 (7)</w:t>
            </w:r>
          </w:p>
        </w:tc>
        <w:tc>
          <w:tcPr>
            <w:tcW w:w="1024" w:type="dxa"/>
          </w:tcPr>
          <w:p w14:paraId="096D752C" w14:textId="77777777" w:rsidR="004E0BF6" w:rsidRPr="004E0BF6" w:rsidRDefault="004E0BF6" w:rsidP="004E0BF6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0.28</w:t>
            </w:r>
          </w:p>
        </w:tc>
      </w:tr>
      <w:tr w:rsidR="004E0BF6" w:rsidRPr="004E0BF6" w14:paraId="49A1D085" w14:textId="77777777" w:rsidTr="004E0BF6">
        <w:trPr>
          <w:trHeight w:val="338"/>
        </w:trPr>
        <w:tc>
          <w:tcPr>
            <w:tcW w:w="4163" w:type="dxa"/>
          </w:tcPr>
          <w:p w14:paraId="4FA01C05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w w:val="95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Tobacco use</w:t>
            </w:r>
          </w:p>
        </w:tc>
        <w:tc>
          <w:tcPr>
            <w:tcW w:w="1650" w:type="dxa"/>
          </w:tcPr>
          <w:p w14:paraId="4C5FDB16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66 (37)</w:t>
            </w:r>
          </w:p>
        </w:tc>
        <w:tc>
          <w:tcPr>
            <w:tcW w:w="2344" w:type="dxa"/>
          </w:tcPr>
          <w:p w14:paraId="1464AAB8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228 (29)</w:t>
            </w:r>
          </w:p>
        </w:tc>
        <w:tc>
          <w:tcPr>
            <w:tcW w:w="2074" w:type="dxa"/>
          </w:tcPr>
          <w:p w14:paraId="74F61282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21 (23)</w:t>
            </w:r>
          </w:p>
        </w:tc>
        <w:tc>
          <w:tcPr>
            <w:tcW w:w="1895" w:type="dxa"/>
          </w:tcPr>
          <w:p w14:paraId="1F30F1E0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12 (21)</w:t>
            </w:r>
          </w:p>
        </w:tc>
        <w:tc>
          <w:tcPr>
            <w:tcW w:w="1024" w:type="dxa"/>
          </w:tcPr>
          <w:p w14:paraId="33BBE08A" w14:textId="77777777" w:rsidR="004E0BF6" w:rsidRPr="004E0BF6" w:rsidRDefault="004E0BF6" w:rsidP="004E0BF6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0.037</w:t>
            </w:r>
          </w:p>
        </w:tc>
      </w:tr>
      <w:tr w:rsidR="004E0BF6" w:rsidRPr="004E0BF6" w14:paraId="72239EE6" w14:textId="77777777" w:rsidTr="004E0BF6">
        <w:trPr>
          <w:trHeight w:val="338"/>
        </w:trPr>
        <w:tc>
          <w:tcPr>
            <w:tcW w:w="4163" w:type="dxa"/>
          </w:tcPr>
          <w:p w14:paraId="5FC9559B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w w:val="95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Duration of symptoms before ICU admission (days), median, [IQR]</w:t>
            </w:r>
          </w:p>
        </w:tc>
        <w:tc>
          <w:tcPr>
            <w:tcW w:w="1650" w:type="dxa"/>
          </w:tcPr>
          <w:p w14:paraId="49E60C9A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1 [0-4]</w:t>
            </w:r>
          </w:p>
        </w:tc>
        <w:tc>
          <w:tcPr>
            <w:tcW w:w="2344" w:type="dxa"/>
          </w:tcPr>
          <w:p w14:paraId="197E3C00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 [0-3]</w:t>
            </w:r>
          </w:p>
        </w:tc>
        <w:tc>
          <w:tcPr>
            <w:tcW w:w="2074" w:type="dxa"/>
          </w:tcPr>
          <w:p w14:paraId="1AD08D7D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2 [1-7]</w:t>
            </w:r>
          </w:p>
        </w:tc>
        <w:tc>
          <w:tcPr>
            <w:tcW w:w="1895" w:type="dxa"/>
          </w:tcPr>
          <w:p w14:paraId="4DD0C4CF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1.5 [1-4]</w:t>
            </w:r>
          </w:p>
        </w:tc>
        <w:tc>
          <w:tcPr>
            <w:tcW w:w="1024" w:type="dxa"/>
          </w:tcPr>
          <w:p w14:paraId="5D1B0F37" w14:textId="77777777" w:rsidR="004E0BF6" w:rsidRPr="004E0BF6" w:rsidRDefault="004E0BF6" w:rsidP="004E0BF6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&lt;0.001</w:t>
            </w:r>
          </w:p>
        </w:tc>
      </w:tr>
      <w:tr w:rsidR="004E0BF6" w:rsidRPr="004E0BF6" w14:paraId="5EE6EBD6" w14:textId="77777777" w:rsidTr="004E0BF6">
        <w:trPr>
          <w:trHeight w:val="338"/>
        </w:trPr>
        <w:tc>
          <w:tcPr>
            <w:tcW w:w="4163" w:type="dxa"/>
          </w:tcPr>
          <w:p w14:paraId="5B93C94D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w w:val="95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Admission from emergency department</w:t>
            </w:r>
          </w:p>
        </w:tc>
        <w:tc>
          <w:tcPr>
            <w:tcW w:w="1650" w:type="dxa"/>
          </w:tcPr>
          <w:p w14:paraId="4F9E709B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37 (21)</w:t>
            </w:r>
          </w:p>
        </w:tc>
        <w:tc>
          <w:tcPr>
            <w:tcW w:w="2344" w:type="dxa"/>
          </w:tcPr>
          <w:p w14:paraId="0C52B7CA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256 (32)</w:t>
            </w:r>
          </w:p>
        </w:tc>
        <w:tc>
          <w:tcPr>
            <w:tcW w:w="2074" w:type="dxa"/>
          </w:tcPr>
          <w:p w14:paraId="5C616CD0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41 (43)</w:t>
            </w:r>
          </w:p>
        </w:tc>
        <w:tc>
          <w:tcPr>
            <w:tcW w:w="1895" w:type="dxa"/>
          </w:tcPr>
          <w:p w14:paraId="20985CC1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19 (33)</w:t>
            </w:r>
          </w:p>
        </w:tc>
        <w:tc>
          <w:tcPr>
            <w:tcW w:w="1024" w:type="dxa"/>
          </w:tcPr>
          <w:p w14:paraId="102B0EE4" w14:textId="77777777" w:rsidR="004E0BF6" w:rsidRPr="004E0BF6" w:rsidRDefault="004E0BF6" w:rsidP="004E0BF6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0.09</w:t>
            </w:r>
          </w:p>
        </w:tc>
      </w:tr>
      <w:tr w:rsidR="004E0BF6" w:rsidRPr="004E0BF6" w14:paraId="6EA745B2" w14:textId="77777777" w:rsidTr="004E0BF6">
        <w:trPr>
          <w:trHeight w:val="338"/>
        </w:trPr>
        <w:tc>
          <w:tcPr>
            <w:tcW w:w="4163" w:type="dxa"/>
          </w:tcPr>
          <w:p w14:paraId="5BF2549F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108"/>
              <w:jc w:val="left"/>
              <w:rPr>
                <w:rFonts w:asciiTheme="majorHAnsi" w:hAnsiTheme="majorHAnsi"/>
                <w:w w:val="95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w w:val="95"/>
                <w:sz w:val="20"/>
                <w:szCs w:val="20"/>
              </w:rPr>
              <w:t>Neutropenia at admission</w:t>
            </w:r>
          </w:p>
        </w:tc>
        <w:tc>
          <w:tcPr>
            <w:tcW w:w="1650" w:type="dxa"/>
          </w:tcPr>
          <w:p w14:paraId="7AA53678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311" w:right="305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sz w:val="20"/>
                <w:szCs w:val="20"/>
              </w:rPr>
              <w:t>25 (14)</w:t>
            </w:r>
          </w:p>
        </w:tc>
        <w:tc>
          <w:tcPr>
            <w:tcW w:w="2344" w:type="dxa"/>
          </w:tcPr>
          <w:p w14:paraId="2F278A36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269" w:right="269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153 (20)</w:t>
            </w:r>
          </w:p>
        </w:tc>
        <w:tc>
          <w:tcPr>
            <w:tcW w:w="2074" w:type="dxa"/>
          </w:tcPr>
          <w:p w14:paraId="1AEE13C2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39" w:right="600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20 (21)</w:t>
            </w:r>
          </w:p>
        </w:tc>
        <w:tc>
          <w:tcPr>
            <w:tcW w:w="1895" w:type="dxa"/>
          </w:tcPr>
          <w:p w14:paraId="3A78C0A9" w14:textId="77777777" w:rsidR="004E0BF6" w:rsidRPr="004E0BF6" w:rsidRDefault="004E0BF6" w:rsidP="004E0BF6">
            <w:pPr>
              <w:pStyle w:val="TableParagraph"/>
              <w:spacing w:before="77" w:line="242" w:lineRule="exact"/>
              <w:ind w:left="428" w:right="308"/>
              <w:rPr>
                <w:rFonts w:asciiTheme="majorHAnsi" w:hAnsiTheme="majorHAnsi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sz w:val="20"/>
                <w:szCs w:val="20"/>
              </w:rPr>
              <w:t>12 (21)</w:t>
            </w:r>
          </w:p>
        </w:tc>
        <w:tc>
          <w:tcPr>
            <w:tcW w:w="1024" w:type="dxa"/>
          </w:tcPr>
          <w:p w14:paraId="4583DC4D" w14:textId="77777777" w:rsidR="004E0BF6" w:rsidRPr="004E0BF6" w:rsidRDefault="004E0BF6" w:rsidP="004E0BF6">
            <w:pPr>
              <w:pStyle w:val="TableParagraph"/>
              <w:spacing w:before="77" w:line="242" w:lineRule="exact"/>
              <w:ind w:right="223"/>
              <w:jc w:val="right"/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</w:pPr>
            <w:r w:rsidRPr="004E0BF6">
              <w:rPr>
                <w:rFonts w:asciiTheme="majorHAnsi" w:hAnsiTheme="majorHAnsi"/>
                <w:color w:val="FF0000"/>
                <w:w w:val="90"/>
                <w:sz w:val="20"/>
                <w:szCs w:val="20"/>
              </w:rPr>
              <w:t>&lt;0.001</w:t>
            </w:r>
          </w:p>
        </w:tc>
      </w:tr>
    </w:tbl>
    <w:p w14:paraId="3C0D3D89" w14:textId="52221B0E" w:rsidR="009F3CA4" w:rsidRDefault="009F3CA4" w:rsidP="0053420D">
      <w:pPr>
        <w:pStyle w:val="BodyText"/>
        <w:rPr>
          <w:rFonts w:ascii="Times New Roman"/>
          <w:b w:val="0"/>
          <w:sz w:val="20"/>
        </w:rPr>
      </w:pPr>
    </w:p>
    <w:p w14:paraId="0174C0E1" w14:textId="77183494" w:rsidR="009C40C1" w:rsidRDefault="009C40C1" w:rsidP="0053420D">
      <w:pPr>
        <w:pStyle w:val="BodyText"/>
        <w:rPr>
          <w:rFonts w:ascii="Times New Roman"/>
          <w:b w:val="0"/>
          <w:sz w:val="20"/>
        </w:rPr>
      </w:pPr>
    </w:p>
    <w:p w14:paraId="5920D601" w14:textId="77777777" w:rsidR="009C40C1" w:rsidRDefault="009C40C1" w:rsidP="009C40C1">
      <w:pPr>
        <w:rPr>
          <w:b/>
          <w:sz w:val="20"/>
        </w:rPr>
      </w:pPr>
      <w:r>
        <w:rPr>
          <w:b/>
          <w:sz w:val="20"/>
        </w:rPr>
        <w:t>Data are presented as median [IQR], or N (%)</w:t>
      </w:r>
    </w:p>
    <w:p w14:paraId="5BBEC10C" w14:textId="77777777" w:rsidR="009C40C1" w:rsidRDefault="009C40C1" w:rsidP="009C40C1">
      <w:pPr>
        <w:rPr>
          <w:b/>
          <w:sz w:val="20"/>
        </w:rPr>
      </w:pPr>
      <w:r>
        <w:rPr>
          <w:b/>
          <w:sz w:val="20"/>
        </w:rPr>
        <w:t xml:space="preserve">a </w:t>
      </w:r>
      <w:r w:rsidRPr="002E484D">
        <w:rPr>
          <w:b/>
          <w:sz w:val="20"/>
        </w:rPr>
        <w:t>obesity grade I, II and extreme obesity</w:t>
      </w:r>
      <w:r>
        <w:rPr>
          <w:b/>
          <w:sz w:val="20"/>
        </w:rPr>
        <w:t>; b Chi-squared test of association with three degrees of freedom; c Eastern Cooperative Oncology Group (ECOG) performance status score</w:t>
      </w:r>
    </w:p>
    <w:p w14:paraId="76A5FE7C" w14:textId="77777777" w:rsidR="009C40C1" w:rsidRDefault="009C40C1" w:rsidP="0053420D">
      <w:pPr>
        <w:pStyle w:val="BodyText"/>
        <w:rPr>
          <w:rFonts w:ascii="Times New Roman"/>
          <w:b w:val="0"/>
          <w:sz w:val="20"/>
        </w:rPr>
      </w:pPr>
    </w:p>
    <w:sectPr w:rsidR="009C40C1" w:rsidSect="004E0BF6">
      <w:type w:val="continuous"/>
      <w:pgSz w:w="16840" w:h="11910" w:orient="landscape"/>
      <w:pgMar w:top="1100" w:right="15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9F3CA4"/>
    <w:rsid w:val="0029586C"/>
    <w:rsid w:val="004E0BF6"/>
    <w:rsid w:val="0053420D"/>
    <w:rsid w:val="009B44CD"/>
    <w:rsid w:val="009C40C1"/>
    <w:rsid w:val="009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A4D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fr-FR"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8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8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86C"/>
    <w:rPr>
      <w:rFonts w:ascii="Tahoma" w:eastAsia="Arial" w:hAnsi="Tahoma" w:cs="Tahoma"/>
      <w:sz w:val="16"/>
      <w:szCs w:val="16"/>
      <w:lang w:val="fr-FR" w:eastAsia="fr-FR" w:bidi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fr-FR"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8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8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86C"/>
    <w:rPr>
      <w:rFonts w:ascii="Tahoma" w:eastAsia="Arial" w:hAnsi="Tahoma" w:cs="Tahoma"/>
      <w:sz w:val="16"/>
      <w:szCs w:val="16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1554</Characters>
  <Application>Microsoft Office Word</Application>
  <DocSecurity>0</DocSecurity>
  <Lines>194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Chevret</dc:creator>
  <cp:lastModifiedBy>GSABORDO</cp:lastModifiedBy>
  <cp:revision>4</cp:revision>
  <dcterms:created xsi:type="dcterms:W3CDTF">2019-04-03T11:44:00Z</dcterms:created>
  <dcterms:modified xsi:type="dcterms:W3CDTF">2019-04-15T23:44:00Z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2019-04-03T00:00:00Z</vt:filetime>
  </property>
</Properties>
</file>