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15867" w14:textId="60CC73BB" w:rsidR="00A61EBD" w:rsidRDefault="00A61EBD" w:rsidP="001C6606">
      <w:pPr>
        <w:spacing w:line="480" w:lineRule="auto"/>
      </w:pPr>
      <w:r>
        <w:rPr>
          <w:b/>
        </w:rPr>
        <w:t>Supplementary Table S</w:t>
      </w:r>
      <w:r w:rsidR="005F2972">
        <w:rPr>
          <w:b/>
        </w:rPr>
        <w:t>3</w:t>
      </w:r>
      <w:bookmarkStart w:id="0" w:name="_GoBack"/>
      <w:bookmarkEnd w:id="0"/>
      <w:r>
        <w:rPr>
          <w:b/>
        </w:rPr>
        <w:t>:</w:t>
      </w:r>
      <w:r>
        <w:t xml:space="preserve"> summary of morbidity composition of </w:t>
      </w:r>
      <w:r w:rsidR="003833E0">
        <w:t>subgroups</w:t>
      </w:r>
      <w:r>
        <w:t>.</w:t>
      </w:r>
    </w:p>
    <w:tbl>
      <w:tblPr>
        <w:tblW w:w="10540" w:type="dxa"/>
        <w:tblInd w:w="-714" w:type="dxa"/>
        <w:tblLook w:val="04A0" w:firstRow="1" w:lastRow="0" w:firstColumn="1" w:lastColumn="0" w:noHBand="0" w:noVBand="1"/>
      </w:tblPr>
      <w:tblGrid>
        <w:gridCol w:w="2015"/>
        <w:gridCol w:w="1409"/>
        <w:gridCol w:w="1409"/>
        <w:gridCol w:w="1409"/>
        <w:gridCol w:w="1409"/>
        <w:gridCol w:w="1421"/>
        <w:gridCol w:w="1468"/>
      </w:tblGrid>
      <w:tr w:rsidR="006060DB" w:rsidRPr="00EB39EA" w14:paraId="12962501" w14:textId="77777777" w:rsidTr="006060DB">
        <w:trPr>
          <w:trHeight w:val="320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4E5A" w14:textId="77777777" w:rsidR="00A61EBD" w:rsidRPr="00EB39EA" w:rsidRDefault="00A61EBD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Condition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C2A4" w14:textId="64305E6B" w:rsidR="00A61EBD" w:rsidRPr="00EB39EA" w:rsidRDefault="006060DB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Subgroup</w:t>
            </w:r>
            <w:r w:rsidR="00A61EBD"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 xml:space="preserve"> 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F70" w14:textId="19E42AA9" w:rsidR="00A61EBD" w:rsidRPr="00EB39EA" w:rsidRDefault="006060DB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Subgroup</w:t>
            </w:r>
            <w:r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 xml:space="preserve"> </w:t>
            </w:r>
            <w:r w:rsidR="00A61EBD"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EEEE" w14:textId="3BDB0FBC" w:rsidR="00A61EBD" w:rsidRPr="00EB39EA" w:rsidRDefault="006060DB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Subgroup</w:t>
            </w:r>
            <w:r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 xml:space="preserve"> </w:t>
            </w:r>
            <w:r w:rsidR="00A61EBD"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E1E0" w14:textId="778DA0CD" w:rsidR="00A61EBD" w:rsidRPr="00EB39EA" w:rsidRDefault="006060DB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Subgroup</w:t>
            </w:r>
            <w:r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 xml:space="preserve"> </w:t>
            </w:r>
            <w:r w:rsidR="00A61EBD"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17CF" w14:textId="434C865F" w:rsidR="00A61EBD" w:rsidRPr="00EB39EA" w:rsidRDefault="006060DB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Subgroup</w:t>
            </w:r>
            <w:r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 xml:space="preserve"> </w:t>
            </w:r>
            <w:r w:rsidR="00A61EBD"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5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13FA" w14:textId="4ACDD022" w:rsidR="00A61EBD" w:rsidRPr="00EB39EA" w:rsidRDefault="006060DB" w:rsidP="00736A75">
            <w:pP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Subgroup</w:t>
            </w:r>
            <w:r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 xml:space="preserve"> </w:t>
            </w:r>
            <w:r w:rsidR="00A61EBD" w:rsidRPr="00EB39EA">
              <w:rPr>
                <w:rFonts w:ascii="Calibri" w:eastAsia="Times New Roman" w:hAnsi="Calibri" w:cs="Calibri"/>
                <w:b/>
                <w:bCs/>
                <w:color w:val="000000"/>
                <w:lang w:val="en-HK"/>
              </w:rPr>
              <w:t>6</w:t>
            </w:r>
          </w:p>
        </w:tc>
      </w:tr>
      <w:tr w:rsidR="006060DB" w:rsidRPr="00EB39EA" w14:paraId="6A2643F0" w14:textId="77777777" w:rsidTr="006060DB">
        <w:trPr>
          <w:trHeight w:val="640"/>
        </w:trPr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66045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 xml:space="preserve">Number of patients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6CA" w14:textId="77777777" w:rsidR="00A61EBD" w:rsidRPr="00EB39EA" w:rsidRDefault="00A61EBD" w:rsidP="00736A75">
            <w:pPr>
              <w:jc w:val="center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2216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576A" w14:textId="77777777" w:rsidR="00A61EBD" w:rsidRPr="00EB39EA" w:rsidRDefault="00A61EBD" w:rsidP="00736A75">
            <w:pPr>
              <w:jc w:val="center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8540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43CA" w14:textId="77777777" w:rsidR="00A61EBD" w:rsidRPr="00EB39EA" w:rsidRDefault="00A61EBD" w:rsidP="00736A75">
            <w:pPr>
              <w:jc w:val="center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3583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84C2" w14:textId="77777777" w:rsidR="00A61EBD" w:rsidRPr="00EB39EA" w:rsidRDefault="00A61EBD" w:rsidP="00736A75">
            <w:pPr>
              <w:jc w:val="center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3428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E15D" w14:textId="77777777" w:rsidR="00A61EBD" w:rsidRPr="00EB39EA" w:rsidRDefault="00A61EBD" w:rsidP="00736A75">
            <w:pPr>
              <w:jc w:val="center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9019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934A" w14:textId="77777777" w:rsidR="00A61EBD" w:rsidRPr="00EB39EA" w:rsidRDefault="00A61EBD" w:rsidP="00736A75">
            <w:pPr>
              <w:jc w:val="center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9604</w:t>
            </w:r>
          </w:p>
        </w:tc>
      </w:tr>
      <w:tr w:rsidR="006060DB" w:rsidRPr="00EB39EA" w14:paraId="53FC5D59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805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congestive heart failure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CEF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73.42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C4A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3.43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425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11.14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080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51.46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A06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7.81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8CC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36.53</w:t>
            </w:r>
          </w:p>
        </w:tc>
      </w:tr>
      <w:tr w:rsidR="006060DB" w:rsidRPr="00EB39EA" w14:paraId="73F75A9D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FBDF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cardiac arrhythmias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59F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62.41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907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9.34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C0D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14.37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98C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48.57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C54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23.12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734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57.40</w:t>
            </w:r>
          </w:p>
        </w:tc>
      </w:tr>
      <w:tr w:rsidR="006060DB" w:rsidRPr="00EB39EA" w14:paraId="016FDE92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2CB9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valvular disease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A06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36.91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731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1.35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FC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2.71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7FE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14.67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290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8.56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808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15.75</w:t>
            </w:r>
          </w:p>
        </w:tc>
      </w:tr>
      <w:tr w:rsidR="006060DB" w:rsidRPr="00EB39EA" w14:paraId="4B339135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3ABD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pulmonary circulation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4B3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66.29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3BA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2.35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3D1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3.85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DFB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0.70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32D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474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2.11</w:t>
            </w:r>
          </w:p>
        </w:tc>
      </w:tr>
      <w:tr w:rsidR="006060DB" w:rsidRPr="00EB39EA" w14:paraId="3D31B139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7D1E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peripheral vascular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99B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14.17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466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1.53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51A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2.40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600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20.13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45F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9.87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8CF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7.00</w:t>
            </w:r>
          </w:p>
        </w:tc>
      </w:tr>
      <w:tr w:rsidR="006060DB" w:rsidRPr="00EB39EA" w14:paraId="111D0BC8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AFF9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hypertension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BC3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64.67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A01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9.16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7F1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38.93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EB3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89.47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B20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87.70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27E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47.14</w:t>
            </w:r>
          </w:p>
        </w:tc>
      </w:tr>
      <w:tr w:rsidR="006060DB" w:rsidRPr="00EB39EA" w14:paraId="0344CD8D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2BE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paralysis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178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0.68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B0D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0C8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1.95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7A2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2.16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15F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1.76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4D6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3.86</w:t>
            </w:r>
          </w:p>
        </w:tc>
      </w:tr>
      <w:tr w:rsidR="006060DB" w:rsidRPr="00EB39EA" w14:paraId="7E4FB985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5F3C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other neurological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3F7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6.41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96D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12.06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266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17.44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DEC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10.47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6BF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2.96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BC0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13.61</w:t>
            </w:r>
          </w:p>
        </w:tc>
      </w:tr>
      <w:tr w:rsidR="006060DB" w:rsidRPr="00EB39EA" w14:paraId="64CFFC50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1BE0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chronic pulmonary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444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93.86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505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9.18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4A6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17.22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51D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15.61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B20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15.67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436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18.78</w:t>
            </w:r>
          </w:p>
        </w:tc>
      </w:tr>
      <w:tr w:rsidR="006060DB" w:rsidRPr="00EB39EA" w14:paraId="576D3048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709E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diabetes uncomplicated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11E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28.88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713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1.02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F73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18.64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F2D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21.94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FCB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36.82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BD1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16.51</w:t>
            </w:r>
          </w:p>
        </w:tc>
      </w:tr>
      <w:tr w:rsidR="006060DB" w:rsidRPr="00EB39EA" w14:paraId="63CF242D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24B5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diabetes complicated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F27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7.67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C0B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2.14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4C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2.46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D62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35.41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043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3.03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8E9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1.02</w:t>
            </w:r>
          </w:p>
        </w:tc>
      </w:tr>
      <w:tr w:rsidR="006060DB" w:rsidRPr="00EB39EA" w14:paraId="6F85C753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ACB7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hypothyroidism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B53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14.21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8C1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466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5.78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F3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15.11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C63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9.17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6DE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11.06</w:t>
            </w:r>
          </w:p>
        </w:tc>
      </w:tr>
      <w:tr w:rsidR="006060DB" w:rsidRPr="00EB39EA" w14:paraId="52749D06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B2F6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renal failure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724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23.06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628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2F6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61E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88.30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DE0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3.28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20E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0.99</w:t>
            </w:r>
          </w:p>
        </w:tc>
      </w:tr>
      <w:tr w:rsidR="006060DB" w:rsidRPr="00EB39EA" w14:paraId="04540B89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D2FC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liver disease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E54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6.45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164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2.39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BBD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67.01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12A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7.56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30D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1.19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989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3.29</w:t>
            </w:r>
          </w:p>
        </w:tc>
      </w:tr>
      <w:tr w:rsidR="006060DB" w:rsidRPr="00EB39EA" w14:paraId="7A60AF7C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8DD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peptic ulcer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729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0.54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D4B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E7C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078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1.11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830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0.58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C49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0.93</w:t>
            </w:r>
          </w:p>
        </w:tc>
      </w:tr>
      <w:tr w:rsidR="006060DB" w:rsidRPr="00EB39EA" w14:paraId="7A14BF2A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2CD1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aids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490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0.09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A27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0.71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213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3.80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3C8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0.47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096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29C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0.00</w:t>
            </w:r>
          </w:p>
        </w:tc>
      </w:tr>
      <w:tr w:rsidR="006060DB" w:rsidRPr="00EB39EA" w14:paraId="637AE602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ADB7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lymphoma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F7E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1.26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627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0.88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1BC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1.67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1D8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1.28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5A8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0.29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B32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2.50</w:t>
            </w:r>
          </w:p>
        </w:tc>
      </w:tr>
      <w:tr w:rsidR="006060DB" w:rsidRPr="00EB39EA" w14:paraId="3D2C4AE7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BF94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metastatic cancer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7D5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2DB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7.45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F81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4.47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253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3.56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56B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A87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7.47</w:t>
            </w:r>
          </w:p>
        </w:tc>
      </w:tr>
      <w:tr w:rsidR="006060DB" w:rsidRPr="00EB39EA" w14:paraId="66D9FD3A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600D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solid tumor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AE4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FF0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DD7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5.89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2EF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2.36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E3A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1.20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C95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4.83</w:t>
            </w:r>
          </w:p>
        </w:tc>
      </w:tr>
      <w:tr w:rsidR="006060DB" w:rsidRPr="00EB39EA" w14:paraId="4AB3244D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915B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rheumatoid arthritis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307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5.32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22D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1.41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A6D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2.65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4EF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4.29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15F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2.34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A6B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4.27</w:t>
            </w:r>
          </w:p>
        </w:tc>
      </w:tr>
      <w:tr w:rsidR="006060DB" w:rsidRPr="00EB39EA" w14:paraId="2620403E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80CD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coagulopathy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28B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14.35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D21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2.87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AB0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41.81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C3C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13.80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FD5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CE1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11.96</w:t>
            </w:r>
          </w:p>
        </w:tc>
      </w:tr>
      <w:tr w:rsidR="006060DB" w:rsidRPr="00EB39EA" w14:paraId="6BC21C08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645D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obesity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157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15.88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02E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1.38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D96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5.30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A9A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7.15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2B1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10.93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655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0.02</w:t>
            </w:r>
          </w:p>
        </w:tc>
      </w:tr>
      <w:tr w:rsidR="006060DB" w:rsidRPr="00EB39EA" w14:paraId="5986DB5D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5AEA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weight loss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8E2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3.47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9BD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1.99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D5A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11.16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C2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4.38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A66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B62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5.76</w:t>
            </w:r>
          </w:p>
        </w:tc>
      </w:tr>
      <w:tr w:rsidR="006060DB" w:rsidRPr="00EB39EA" w14:paraId="29D973C6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74A6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fluid electrolyte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D36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32.99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F59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19.29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229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58.39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AD5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45.45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402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7.15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69A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34.96</w:t>
            </w:r>
          </w:p>
        </w:tc>
      </w:tr>
      <w:tr w:rsidR="006060DB" w:rsidRPr="00EB39EA" w14:paraId="49D2D5C6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3971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blood loss anemia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549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1.76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8CC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CF3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3.77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113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2.60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AF6A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3FD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2.56</w:t>
            </w:r>
          </w:p>
        </w:tc>
      </w:tr>
      <w:tr w:rsidR="006060DB" w:rsidRPr="00EB39EA" w14:paraId="3CDBE4ED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EF63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deficiency anemias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765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5.91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BFF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1.99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ACC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3.96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B809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4.14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337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1.03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5D2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1.88</w:t>
            </w:r>
          </w:p>
        </w:tc>
      </w:tr>
      <w:tr w:rsidR="006060DB" w:rsidRPr="00EB39EA" w14:paraId="1F55D3A2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3070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alcohol abuse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1872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4.96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AC7F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12.48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713C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47.75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D04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1.28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3610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1.67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E59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1.51</w:t>
            </w:r>
          </w:p>
        </w:tc>
      </w:tr>
      <w:tr w:rsidR="006060DB" w:rsidRPr="00EB39EA" w14:paraId="525FAB5F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B868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drug abuse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3D5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2.62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A22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8.43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80B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18.22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EDE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1.55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7F08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18F7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0.36</w:t>
            </w:r>
          </w:p>
        </w:tc>
      </w:tr>
      <w:tr w:rsidR="006060DB" w:rsidRPr="00EB39EA" w14:paraId="57D59642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4E3A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psychoses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E46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1.85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363D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99A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2.85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61AE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1.78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3643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0.63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915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1.31</w:t>
            </w:r>
          </w:p>
        </w:tc>
      </w:tr>
      <w:tr w:rsidR="006060DB" w:rsidRPr="00EB39EA" w14:paraId="77D48D2B" w14:textId="77777777" w:rsidTr="006060DB">
        <w:trPr>
          <w:trHeight w:val="320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46E8" w14:textId="77777777" w:rsidR="00A61EBD" w:rsidRPr="00EB39EA" w:rsidRDefault="00A61EBD" w:rsidP="00736A75">
            <w:pPr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depression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FF75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12.50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08CB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11.17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0CB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20.12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BDF1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10.04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7FA6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6.43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C684" w14:textId="77777777" w:rsidR="00A61EBD" w:rsidRPr="00EB39EA" w:rsidRDefault="00A61EBD" w:rsidP="00736A75">
            <w:pPr>
              <w:jc w:val="right"/>
              <w:rPr>
                <w:rFonts w:ascii="Calibri" w:eastAsia="Times New Roman" w:hAnsi="Calibri" w:cs="Calibri"/>
                <w:color w:val="000000"/>
                <w:lang w:val="en-HK"/>
              </w:rPr>
            </w:pPr>
            <w:r w:rsidRPr="00EB39EA">
              <w:rPr>
                <w:rFonts w:ascii="Calibri" w:eastAsia="Times New Roman" w:hAnsi="Calibri" w:cs="Calibri"/>
                <w:color w:val="000000"/>
                <w:lang w:val="en-HK"/>
              </w:rPr>
              <w:t>4.65</w:t>
            </w:r>
          </w:p>
        </w:tc>
      </w:tr>
    </w:tbl>
    <w:p w14:paraId="68514825" w14:textId="77777777" w:rsidR="00150CA1" w:rsidRDefault="005F2972"/>
    <w:sectPr w:rsidR="00150CA1" w:rsidSect="008D6B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BD"/>
    <w:rsid w:val="000D55CC"/>
    <w:rsid w:val="001C6606"/>
    <w:rsid w:val="003833E0"/>
    <w:rsid w:val="005F2972"/>
    <w:rsid w:val="006060DB"/>
    <w:rsid w:val="006F14AA"/>
    <w:rsid w:val="008522B1"/>
    <w:rsid w:val="008D6BCA"/>
    <w:rsid w:val="00A6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F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EBD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EBD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Tose, Junalyn</cp:lastModifiedBy>
  <cp:revision>7</cp:revision>
  <dcterms:created xsi:type="dcterms:W3CDTF">2018-09-20T09:45:00Z</dcterms:created>
  <dcterms:modified xsi:type="dcterms:W3CDTF">2019-07-03T08:32:00Z</dcterms:modified>
</cp:coreProperties>
</file>