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015C" w:rsidRDefault="00182954">
      <w:pPr>
        <w:pStyle w:val="Normale"/>
        <w:keepNext/>
        <w:keepLines/>
        <w:widowControl w:val="0"/>
        <w:spacing w:line="480" w:lineRule="auto"/>
        <w:ind w:left="555" w:firstLine="135"/>
        <w:jc w:val="both"/>
        <w:rPr>
          <w:lang w:val="en-US"/>
        </w:rPr>
      </w:pPr>
      <w:r>
        <w:rPr>
          <w:b/>
          <w:bCs/>
          <w:lang w:val="en-US"/>
        </w:rPr>
        <w:t>Additional file</w:t>
      </w:r>
      <w:bookmarkStart w:id="0" w:name="_GoBack"/>
      <w:bookmarkEnd w:id="0"/>
      <w:r w:rsidR="002D3374">
        <w:rPr>
          <w:b/>
          <w:bCs/>
          <w:lang w:val="en-US"/>
        </w:rPr>
        <w:t xml:space="preserve"> 1</w:t>
      </w:r>
      <w:r w:rsidR="002D3374">
        <w:rPr>
          <w:lang w:val="en-US"/>
        </w:rPr>
        <w:t xml:space="preserve"> Search Strategies</w:t>
      </w:r>
    </w:p>
    <w:p w:rsidR="009A015C" w:rsidRDefault="009A015C">
      <w:pPr>
        <w:pStyle w:val="Normale"/>
        <w:keepNext/>
        <w:keepLines/>
        <w:widowControl w:val="0"/>
        <w:spacing w:line="480" w:lineRule="auto"/>
        <w:ind w:left="555" w:firstLine="135"/>
        <w:jc w:val="both"/>
        <w:rPr>
          <w:lang w:val="en-US"/>
        </w:rPr>
      </w:pP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For the MEDLINE database, the Cochrane highly sensitive search strategy was used: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 xml:space="preserve"># 1 </w:t>
      </w:r>
      <w:r>
        <w:rPr>
          <w:lang w:val="en-US"/>
        </w:rPr>
        <w:tab/>
        <w:t>randomized controlled trial [pt]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</w:t>
      </w:r>
      <w:r>
        <w:rPr>
          <w:lang w:val="en-US"/>
        </w:rPr>
        <w:tab/>
        <w:t>controlled clinical trial [pt]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</w:t>
      </w:r>
      <w:r>
        <w:rPr>
          <w:lang w:val="en-US"/>
        </w:rPr>
        <w:tab/>
        <w:t>randomized [tiab]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4</w:t>
      </w:r>
      <w:r>
        <w:rPr>
          <w:lang w:val="en-US"/>
        </w:rPr>
        <w:tab/>
        <w:t>placebo [tiab]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5</w:t>
      </w:r>
      <w:r>
        <w:rPr>
          <w:lang w:val="en-US"/>
        </w:rPr>
        <w:tab/>
        <w:t xml:space="preserve">clinical trial as </w:t>
      </w:r>
      <w:r>
        <w:rPr>
          <w:lang w:val="en-US"/>
        </w:rPr>
        <w:t>topic[mesh:noexp]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6</w:t>
      </w:r>
      <w:r>
        <w:rPr>
          <w:lang w:val="en-US"/>
        </w:rPr>
        <w:tab/>
        <w:t>randomly [tiab]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7</w:t>
      </w:r>
      <w:r>
        <w:rPr>
          <w:lang w:val="en-US"/>
        </w:rPr>
        <w:tab/>
        <w:t>trial [ti]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8</w:t>
      </w:r>
      <w:r>
        <w:rPr>
          <w:lang w:val="en-US"/>
        </w:rPr>
        <w:tab/>
        <w:t># 1 OR #2 OR #3 OR #4 OR  # 5 OR #6 OR #7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9</w:t>
      </w:r>
      <w:r>
        <w:rPr>
          <w:lang w:val="en-US"/>
        </w:rPr>
        <w:tab/>
        <w:t>animals [mh] not (humans [mh] and animals [mh])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10</w:t>
      </w:r>
      <w:r>
        <w:rPr>
          <w:lang w:val="en-US"/>
        </w:rPr>
        <w:tab/>
        <w:t xml:space="preserve"># 8 NOT #9 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11</w:t>
      </w:r>
      <w:r>
        <w:rPr>
          <w:lang w:val="en-US"/>
        </w:rPr>
        <w:tab/>
        <w:t>surgery [mh]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12</w:t>
      </w:r>
      <w:r>
        <w:rPr>
          <w:lang w:val="en-US"/>
        </w:rPr>
        <w:tab/>
        <w:t>surgery [tiab]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13</w:t>
      </w:r>
      <w:r>
        <w:rPr>
          <w:lang w:val="en-US"/>
        </w:rPr>
        <w:tab/>
        <w:t>surgery 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14</w:t>
      </w:r>
      <w:r>
        <w:rPr>
          <w:lang w:val="en-US"/>
        </w:rPr>
        <w:tab/>
        <w:t>surgery [mh] OR  surgery [t</w:t>
      </w:r>
      <w:r>
        <w:rPr>
          <w:lang w:val="en-US"/>
        </w:rPr>
        <w:t>iab] OR surgery 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15</w:t>
      </w:r>
      <w:r>
        <w:rPr>
          <w:lang w:val="en-US"/>
        </w:rPr>
        <w:tab/>
        <w:t>goal directed [tiab] OR goal directed [sh]  OR goal directed [mh]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16</w:t>
      </w:r>
      <w:r>
        <w:rPr>
          <w:lang w:val="en-US"/>
        </w:rPr>
        <w:tab/>
        <w:t>goal oriented [tiab] OR goal oriented [sh]  OR goal oriented [mh]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17</w:t>
      </w:r>
      <w:r>
        <w:rPr>
          <w:lang w:val="en-US"/>
        </w:rPr>
        <w:tab/>
        <w:t>goal target [tiab] OR goal target [sh]  OR goal target [mh]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18</w:t>
      </w:r>
      <w:r>
        <w:rPr>
          <w:lang w:val="en-US"/>
        </w:rPr>
        <w:tab/>
        <w:t>cardiac output [tiab] O</w:t>
      </w:r>
      <w:r>
        <w:rPr>
          <w:lang w:val="en-US"/>
        </w:rPr>
        <w:t>R cardiac output [mh] OR cardiac output 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19</w:t>
      </w:r>
      <w:r>
        <w:rPr>
          <w:lang w:val="en-US"/>
        </w:rPr>
        <w:tab/>
        <w:t>cardiac index [tiab] OR cardiac index [mh] OR cardiac index 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20</w:t>
      </w:r>
      <w:r>
        <w:rPr>
          <w:lang w:val="en-US"/>
        </w:rPr>
        <w:tab/>
        <w:t>oxygen delivery [tiab] OR oxygen delivery [mh] OR oxygen delivery 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21</w:t>
      </w:r>
      <w:r>
        <w:rPr>
          <w:lang w:val="en-US"/>
        </w:rPr>
        <w:tab/>
        <w:t>oxygen consumption [tiab] OR oxygen consumption[mh]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22</w:t>
      </w:r>
      <w:r>
        <w:rPr>
          <w:lang w:val="en-US"/>
        </w:rPr>
        <w:tab/>
        <w:t>car</w:t>
      </w:r>
      <w:r>
        <w:rPr>
          <w:lang w:val="en-US"/>
        </w:rPr>
        <w:t>diac volume[tiab] OR cardiac volume[mh]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23</w:t>
      </w:r>
      <w:r>
        <w:rPr>
          <w:lang w:val="en-US"/>
        </w:rPr>
        <w:tab/>
        <w:t>stroke volume[tiab] OR stroke volume[mh] OR stroke volume 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lastRenderedPageBreak/>
        <w:t># 24</w:t>
      </w:r>
      <w:r>
        <w:rPr>
          <w:lang w:val="en-US"/>
        </w:rPr>
        <w:tab/>
        <w:t>fluid therapy [tiab] OR fluid therapy [mh]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25</w:t>
      </w:r>
      <w:r>
        <w:rPr>
          <w:lang w:val="en-US"/>
        </w:rPr>
        <w:tab/>
        <w:t>fluid loading [tiab] OR fluid loading[mh] OR fluid loading[sh]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26</w:t>
      </w:r>
      <w:r>
        <w:rPr>
          <w:lang w:val="en-US"/>
        </w:rPr>
        <w:tab/>
        <w:t>fluid administration [tiab]</w:t>
      </w:r>
      <w:r>
        <w:rPr>
          <w:lang w:val="en-US"/>
        </w:rPr>
        <w:t xml:space="preserve"> OR fluid administration [mh] OR fluid administration[sh]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27</w:t>
      </w:r>
      <w:r>
        <w:rPr>
          <w:lang w:val="en-US"/>
        </w:rPr>
        <w:tab/>
        <w:t>optimization[tiab] OR optimization[mh] OR optimization[sh]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28</w:t>
      </w:r>
      <w:r>
        <w:rPr>
          <w:lang w:val="en-US"/>
        </w:rPr>
        <w:tab/>
        <w:t>optimisation[tiab] OR optimisation[mh] OR optimisation[sh]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29</w:t>
      </w:r>
      <w:r>
        <w:rPr>
          <w:lang w:val="en-US"/>
        </w:rPr>
        <w:tab/>
        <w:t>supranormal[tiab] OR supranormal[mh] OR supranormal[sh]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30</w:t>
      </w:r>
      <w:r>
        <w:rPr>
          <w:lang w:val="en-US"/>
        </w:rPr>
        <w:tab/>
        <w:t>sopr</w:t>
      </w:r>
      <w:r>
        <w:rPr>
          <w:lang w:val="en-US"/>
        </w:rPr>
        <w:t>anormal[tiab] OR sopranormal[mh] OR sopranormal[sh]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31</w:t>
      </w:r>
      <w:r>
        <w:rPr>
          <w:lang w:val="en-US"/>
        </w:rPr>
        <w:tab/>
        <w:t xml:space="preserve"> # 15 OR # 16 OR #17 OR # 18 OR # 19 OR # 20 OR #21 OR # 22 OR # 23 OR # 24 OR # 25 OR # 26 OR # 27 OR #28 OR # 29 OR #30 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30</w:t>
      </w:r>
      <w:r>
        <w:rPr>
          <w:lang w:val="en-US"/>
        </w:rPr>
        <w:tab/>
        <w:t># 10 AND # 14 AND # 31.</w:t>
      </w:r>
    </w:p>
    <w:p w:rsidR="009A015C" w:rsidRDefault="009A015C">
      <w:pPr>
        <w:pStyle w:val="Normale"/>
        <w:spacing w:line="480" w:lineRule="auto"/>
        <w:ind w:left="555" w:firstLine="135"/>
        <w:jc w:val="both"/>
        <w:rPr>
          <w:lang w:val="en-US"/>
        </w:rPr>
      </w:pPr>
    </w:p>
    <w:p w:rsidR="009A015C" w:rsidRDefault="009A015C">
      <w:pPr>
        <w:pStyle w:val="Normale"/>
        <w:spacing w:line="480" w:lineRule="auto"/>
        <w:ind w:left="555" w:firstLine="135"/>
        <w:jc w:val="both"/>
        <w:rPr>
          <w:lang w:val="en-US"/>
        </w:rPr>
      </w:pP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For Embase, the following search strategy was</w:t>
      </w:r>
      <w:r>
        <w:rPr>
          <w:lang w:val="en-US"/>
        </w:rPr>
        <w:t xml:space="preserve"> used: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 xml:space="preserve"># 1 </w:t>
      </w:r>
      <w:r>
        <w:rPr>
          <w:lang w:val="en-US"/>
        </w:rPr>
        <w:tab/>
        <w:t>random$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</w:t>
      </w:r>
      <w:r>
        <w:rPr>
          <w:lang w:val="en-US"/>
        </w:rPr>
        <w:tab/>
        <w:t>randomized controlled trial/exp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</w:t>
      </w:r>
      <w:r>
        <w:rPr>
          <w:lang w:val="en-US"/>
        </w:rPr>
        <w:tab/>
        <w:t>cross-over procedures/exp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4</w:t>
      </w:r>
      <w:r>
        <w:rPr>
          <w:lang w:val="en-US"/>
        </w:rPr>
        <w:tab/>
        <w:t>double blind procedures/exp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5</w:t>
      </w:r>
      <w:r>
        <w:rPr>
          <w:lang w:val="en-US"/>
        </w:rPr>
        <w:tab/>
        <w:t>single blind procedures/exp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6</w:t>
      </w:r>
      <w:r>
        <w:rPr>
          <w:lang w:val="en-US"/>
        </w:rPr>
        <w:tab/>
        <w:t>factoral$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7</w:t>
      </w:r>
      <w:r>
        <w:rPr>
          <w:lang w:val="en-US"/>
        </w:rPr>
        <w:tab/>
        <w:t>crossover$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8</w:t>
      </w:r>
      <w:r>
        <w:rPr>
          <w:lang w:val="en-US"/>
        </w:rPr>
        <w:tab/>
        <w:t>cross over$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9</w:t>
      </w:r>
      <w:r>
        <w:rPr>
          <w:lang w:val="en-US"/>
        </w:rPr>
        <w:tab/>
        <w:t>cross-over$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10</w:t>
      </w:r>
      <w:r>
        <w:rPr>
          <w:lang w:val="en-US"/>
        </w:rPr>
        <w:tab/>
        <w:t>placebo$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11</w:t>
      </w:r>
      <w:r>
        <w:rPr>
          <w:lang w:val="en-US"/>
        </w:rPr>
        <w:tab/>
        <w:t>assign$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12</w:t>
      </w:r>
      <w:r>
        <w:rPr>
          <w:lang w:val="en-US"/>
        </w:rPr>
        <w:tab/>
        <w:t>allocat$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13</w:t>
      </w:r>
      <w:r>
        <w:rPr>
          <w:lang w:val="en-US"/>
        </w:rPr>
        <w:tab/>
        <w:t>volunteer$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lastRenderedPageBreak/>
        <w:t># 14</w:t>
      </w:r>
      <w:r>
        <w:rPr>
          <w:lang w:val="en-US"/>
        </w:rPr>
        <w:tab/>
        <w:t xml:space="preserve"># 1 OR #2 OR #3 OR #4 OR #5 OR #6 OR #7 OR #8 OR #9 OR #10 OR #11 OR #12 OR #13 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15</w:t>
      </w:r>
      <w:r>
        <w:rPr>
          <w:lang w:val="en-US"/>
        </w:rPr>
        <w:tab/>
        <w:t>surgery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16</w:t>
      </w:r>
      <w:r>
        <w:rPr>
          <w:lang w:val="en-US"/>
        </w:rPr>
        <w:tab/>
        <w:t>('surgery'/exp/mj OR 'surgery')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17</w:t>
      </w:r>
      <w:r>
        <w:rPr>
          <w:lang w:val="en-US"/>
        </w:rPr>
        <w:tab/>
        <w:t>'surgery'/syn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18</w:t>
      </w:r>
      <w:r>
        <w:rPr>
          <w:lang w:val="en-US"/>
        </w:rPr>
        <w:tab/>
        <w:t>#15 OR #16 OR #17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19</w:t>
      </w:r>
      <w:r>
        <w:rPr>
          <w:lang w:val="en-US"/>
        </w:rPr>
        <w:tab/>
        <w:t>('heart'/exp/mj OR 'heart') AND output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20</w:t>
      </w:r>
      <w:r>
        <w:rPr>
          <w:lang w:val="en-US"/>
        </w:rPr>
        <w:tab/>
        <w:t xml:space="preserve">'heart </w:t>
      </w:r>
      <w:r>
        <w:rPr>
          <w:lang w:val="en-US"/>
        </w:rPr>
        <w:t>output'/exp/mj OR 'heart output')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21</w:t>
      </w:r>
      <w:r>
        <w:rPr>
          <w:lang w:val="en-US"/>
        </w:rPr>
        <w:tab/>
        <w:t>“goal directed”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22</w:t>
      </w:r>
      <w:r>
        <w:rPr>
          <w:lang w:val="en-US"/>
        </w:rPr>
        <w:tab/>
        <w:t>“goal oriented”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23</w:t>
      </w:r>
      <w:r>
        <w:rPr>
          <w:lang w:val="en-US"/>
        </w:rPr>
        <w:tab/>
        <w:t>“goal target”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24</w:t>
      </w:r>
      <w:r>
        <w:rPr>
          <w:lang w:val="en-US"/>
        </w:rPr>
        <w:tab/>
        <w:t>'heart index'/exp/mj OR 'heart index'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25</w:t>
      </w:r>
      <w:r>
        <w:rPr>
          <w:lang w:val="en-US"/>
        </w:rPr>
        <w:tab/>
        <w:t>('heart stroke volume'/exp/mj OR 'heart stroke volume'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26</w:t>
      </w:r>
      <w:r>
        <w:rPr>
          <w:lang w:val="en-US"/>
        </w:rPr>
        <w:tab/>
        <w:t>('oxygen consumption'/exp/mj OR 'oxygen consumption')</w:t>
      </w:r>
      <w:r>
        <w:rPr>
          <w:lang w:val="en-US"/>
        </w:rPr>
        <w:t xml:space="preserve"> 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27</w:t>
      </w:r>
      <w:r>
        <w:rPr>
          <w:lang w:val="en-US"/>
        </w:rPr>
        <w:tab/>
        <w:t>“oxygen delivery”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28</w:t>
      </w:r>
      <w:r>
        <w:rPr>
          <w:lang w:val="en-US"/>
        </w:rPr>
        <w:tab/>
        <w:t>“fluid therapy”/exp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29</w:t>
      </w:r>
      <w:r>
        <w:rPr>
          <w:lang w:val="en-US"/>
        </w:rPr>
        <w:tab/>
        <w:t xml:space="preserve">“fluid loading”/exp 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30</w:t>
      </w:r>
      <w:r>
        <w:rPr>
          <w:lang w:val="en-US"/>
        </w:rPr>
        <w:tab/>
        <w:t xml:space="preserve">“fluid administation”/exp 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31</w:t>
      </w:r>
      <w:r>
        <w:rPr>
          <w:lang w:val="en-US"/>
        </w:rPr>
        <w:tab/>
        <w:t>“supranormal”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32</w:t>
      </w:r>
      <w:r>
        <w:rPr>
          <w:lang w:val="en-US"/>
        </w:rPr>
        <w:tab/>
        <w:t>“sopranomal”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33</w:t>
      </w:r>
      <w:r>
        <w:rPr>
          <w:lang w:val="en-US"/>
        </w:rPr>
        <w:tab/>
        <w:t>“optimization”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34</w:t>
      </w:r>
      <w:r>
        <w:rPr>
          <w:lang w:val="en-US"/>
        </w:rPr>
        <w:tab/>
        <w:t>“optimization”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35</w:t>
      </w:r>
      <w:r>
        <w:rPr>
          <w:lang w:val="en-US"/>
        </w:rPr>
        <w:tab/>
        <w:t># 19 OR # 20 OR #21 OR # 22 OR # 23 OR # 24 OR # 25 OR #26 OR # 27</w:t>
      </w:r>
      <w:r>
        <w:rPr>
          <w:lang w:val="en-US"/>
        </w:rPr>
        <w:t xml:space="preserve"> OR #28 OR # 29 OR #30 OR #31 OR #32 OR #33 OR #34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36</w:t>
      </w:r>
      <w:r>
        <w:rPr>
          <w:lang w:val="en-US"/>
        </w:rPr>
        <w:tab/>
        <w:t>#14 AND #18 AND #35.</w:t>
      </w:r>
    </w:p>
    <w:p w:rsidR="009A015C" w:rsidRDefault="009A015C">
      <w:pPr>
        <w:pStyle w:val="Normale"/>
        <w:spacing w:line="480" w:lineRule="auto"/>
        <w:ind w:left="555" w:firstLine="135"/>
        <w:jc w:val="both"/>
        <w:rPr>
          <w:lang w:val="en-US"/>
        </w:rPr>
      </w:pPr>
    </w:p>
    <w:p w:rsidR="009A015C" w:rsidRDefault="009A015C">
      <w:pPr>
        <w:pStyle w:val="Normale"/>
        <w:spacing w:line="480" w:lineRule="auto"/>
        <w:ind w:left="555" w:firstLine="135"/>
        <w:jc w:val="both"/>
        <w:rPr>
          <w:lang w:val="en-US"/>
        </w:rPr>
      </w:pPr>
    </w:p>
    <w:p w:rsidR="009A015C" w:rsidRDefault="009A015C">
      <w:pPr>
        <w:pStyle w:val="Normale"/>
        <w:spacing w:line="480" w:lineRule="auto"/>
        <w:ind w:left="555" w:firstLine="135"/>
        <w:jc w:val="both"/>
        <w:rPr>
          <w:lang w:val="en-US"/>
        </w:rPr>
      </w:pP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For the Cochrane Library database, the following search strategy was used: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 xml:space="preserve">#1 </w:t>
      </w:r>
      <w:r>
        <w:rPr>
          <w:lang w:val="en-US"/>
        </w:rPr>
        <w:tab/>
        <w:t>MeSh descriptor Surgery explode all trees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</w:t>
      </w:r>
      <w:r>
        <w:rPr>
          <w:lang w:val="en-US"/>
        </w:rPr>
        <w:tab/>
        <w:t xml:space="preserve">MeSh descriptor Specialities, Surgery explode all </w:t>
      </w:r>
      <w:r>
        <w:rPr>
          <w:lang w:val="en-US"/>
        </w:rPr>
        <w:t>trees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3</w:t>
      </w:r>
      <w:r>
        <w:rPr>
          <w:lang w:val="en-US"/>
        </w:rPr>
        <w:tab/>
        <w:t xml:space="preserve"> surgical*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4</w:t>
      </w:r>
      <w:r>
        <w:rPr>
          <w:lang w:val="en-US"/>
        </w:rPr>
        <w:tab/>
        <w:t>surgery*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5</w:t>
      </w:r>
      <w:r>
        <w:rPr>
          <w:lang w:val="en-US"/>
        </w:rPr>
        <w:tab/>
        <w:t># 1 OR #2 OR #3 OR # 4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6</w:t>
      </w:r>
      <w:r>
        <w:rPr>
          <w:lang w:val="en-US"/>
        </w:rPr>
        <w:tab/>
        <w:t xml:space="preserve">MeSh descriptor Cardiac Output explode all trees 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7</w:t>
      </w:r>
      <w:r>
        <w:rPr>
          <w:lang w:val="en-US"/>
        </w:rPr>
        <w:tab/>
        <w:t>Cardiac near output*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 xml:space="preserve"># 8 </w:t>
      </w:r>
      <w:r>
        <w:rPr>
          <w:lang w:val="en-US"/>
        </w:rPr>
        <w:tab/>
        <w:t>Cardiac near index*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9</w:t>
      </w:r>
      <w:r>
        <w:rPr>
          <w:lang w:val="en-US"/>
        </w:rPr>
        <w:tab/>
        <w:t>Cardiac near volume*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10</w:t>
      </w:r>
      <w:r>
        <w:rPr>
          <w:lang w:val="en-US"/>
        </w:rPr>
        <w:tab/>
        <w:t>MeSh descriptor Oxygen Delivery explode all trees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11</w:t>
      </w:r>
      <w:r>
        <w:rPr>
          <w:lang w:val="en-US"/>
        </w:rPr>
        <w:tab/>
        <w:t>Oxygen</w:t>
      </w:r>
      <w:r>
        <w:rPr>
          <w:lang w:val="en-US"/>
        </w:rPr>
        <w:t xml:space="preserve"> near delivery*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12</w:t>
      </w:r>
      <w:r>
        <w:rPr>
          <w:lang w:val="en-US"/>
        </w:rPr>
        <w:tab/>
        <w:t>MeSh descriptor Oxygen Consumption explode all trees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 xml:space="preserve"># 13 </w:t>
      </w:r>
      <w:r>
        <w:rPr>
          <w:lang w:val="en-US"/>
        </w:rPr>
        <w:tab/>
        <w:t>Oxygen near consumption*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14</w:t>
      </w:r>
      <w:r>
        <w:rPr>
          <w:lang w:val="en-US"/>
        </w:rPr>
        <w:tab/>
        <w:t>MeSh descriptor Supranormal explode all trees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sv-SE"/>
        </w:rPr>
      </w:pPr>
      <w:r>
        <w:rPr>
          <w:lang w:val="sv-SE"/>
        </w:rPr>
        <w:t># 15</w:t>
      </w:r>
      <w:r>
        <w:rPr>
          <w:lang w:val="sv-SE"/>
        </w:rPr>
        <w:tab/>
        <w:t>Oxygen near supranormal*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sv-SE"/>
        </w:rPr>
      </w:pPr>
      <w:r>
        <w:rPr>
          <w:lang w:val="sv-SE"/>
        </w:rPr>
        <w:t># 16</w:t>
      </w:r>
      <w:r>
        <w:rPr>
          <w:lang w:val="sv-SE"/>
        </w:rPr>
        <w:tab/>
        <w:t>Oxygen near sopranormal*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17</w:t>
      </w:r>
      <w:r>
        <w:rPr>
          <w:lang w:val="en-US"/>
        </w:rPr>
        <w:tab/>
        <w:t>MeSh descriptor Stroke Volume explo</w:t>
      </w:r>
      <w:r>
        <w:rPr>
          <w:lang w:val="en-US"/>
        </w:rPr>
        <w:t>de all trees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18</w:t>
      </w:r>
      <w:r>
        <w:rPr>
          <w:lang w:val="en-US"/>
        </w:rPr>
        <w:tab/>
        <w:t>Stroke near volume*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19</w:t>
      </w:r>
      <w:r>
        <w:rPr>
          <w:lang w:val="en-US"/>
        </w:rPr>
        <w:tab/>
        <w:t>MeSh descriptor Fluid Therapy explode all trees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20</w:t>
      </w:r>
      <w:r>
        <w:rPr>
          <w:lang w:val="en-US"/>
        </w:rPr>
        <w:tab/>
        <w:t>Fluid near therapy*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21</w:t>
      </w:r>
      <w:r>
        <w:rPr>
          <w:lang w:val="en-US"/>
        </w:rPr>
        <w:tab/>
        <w:t>Fluid near administration*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22</w:t>
      </w:r>
      <w:r>
        <w:rPr>
          <w:lang w:val="en-US"/>
        </w:rPr>
        <w:tab/>
        <w:t>Fluid near loading*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23</w:t>
      </w:r>
      <w:r>
        <w:rPr>
          <w:lang w:val="en-US"/>
        </w:rPr>
        <w:tab/>
        <w:t>MeSh descriptor Goal Directed explode all trees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lastRenderedPageBreak/>
        <w:t># 24</w:t>
      </w:r>
      <w:r>
        <w:rPr>
          <w:lang w:val="en-US"/>
        </w:rPr>
        <w:tab/>
        <w:t>Goal near directed*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25</w:t>
      </w:r>
      <w:r>
        <w:rPr>
          <w:lang w:val="en-US"/>
        </w:rPr>
        <w:tab/>
      </w:r>
      <w:r>
        <w:rPr>
          <w:lang w:val="en-US"/>
        </w:rPr>
        <w:t>Goal near oriented*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26</w:t>
      </w:r>
      <w:r>
        <w:rPr>
          <w:lang w:val="en-US"/>
        </w:rPr>
        <w:tab/>
        <w:t>Goal near targeted*</w:t>
      </w:r>
    </w:p>
    <w:p w:rsidR="009A015C" w:rsidRDefault="002D3374">
      <w:pPr>
        <w:pStyle w:val="Normale"/>
        <w:spacing w:line="480" w:lineRule="auto"/>
        <w:ind w:left="555" w:firstLine="135"/>
        <w:jc w:val="both"/>
        <w:rPr>
          <w:lang w:val="en-US"/>
        </w:rPr>
      </w:pPr>
      <w:r>
        <w:rPr>
          <w:lang w:val="en-US"/>
        </w:rPr>
        <w:t># 27</w:t>
      </w:r>
      <w:r>
        <w:rPr>
          <w:lang w:val="en-US"/>
        </w:rPr>
        <w:tab/>
        <w:t xml:space="preserve"> # 6OR # 7 OR # 8 OR # 9 OR # 10 OR #11 OR # 12 OR # 13 OR # 14 OR # 15 OR # 16 OR #17 OR # 18 OR # 19 OR # 20 OR #21 OR # 22 OR # 23 OR # 24 OR # 25 OR # 26</w:t>
      </w:r>
    </w:p>
    <w:p w:rsidR="009A015C" w:rsidRDefault="002D3374">
      <w:pPr>
        <w:pStyle w:val="Normale"/>
        <w:keepNext/>
        <w:keepLines/>
        <w:widowControl w:val="0"/>
        <w:spacing w:line="480" w:lineRule="auto"/>
        <w:ind w:left="555" w:firstLine="135"/>
      </w:pPr>
      <w:r>
        <w:rPr>
          <w:lang w:val="en-US"/>
        </w:rPr>
        <w:t># 28</w:t>
      </w:r>
      <w:r>
        <w:rPr>
          <w:lang w:val="en-US"/>
        </w:rPr>
        <w:tab/>
        <w:t># 5 AND # 27.</w:t>
      </w:r>
      <w:r>
        <w:rPr>
          <w:rFonts w:ascii="Arial Unicode MS" w:hAnsi="Arial Unicode MS"/>
          <w:lang w:val="en-US"/>
        </w:rPr>
        <w:br w:type="page"/>
      </w:r>
    </w:p>
    <w:sectPr w:rsidR="009A015C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374" w:rsidRDefault="002D3374">
      <w:r>
        <w:separator/>
      </w:r>
    </w:p>
  </w:endnote>
  <w:endnote w:type="continuationSeparator" w:id="0">
    <w:p w:rsidR="002D3374" w:rsidRDefault="002D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15C" w:rsidRDefault="009A015C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374" w:rsidRDefault="002D3374">
      <w:r>
        <w:separator/>
      </w:r>
    </w:p>
  </w:footnote>
  <w:footnote w:type="continuationSeparator" w:id="0">
    <w:p w:rsidR="002D3374" w:rsidRDefault="002D3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15C" w:rsidRDefault="009A015C">
    <w:pPr>
      <w:pStyle w:val="Intestazioneepid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revisionView w:formatting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docVars>
    <w:docVar w:name="Total_Editing_Time" w:val="0"/>
  </w:docVars>
  <w:rsids>
    <w:rsidRoot w:val="009A015C"/>
    <w:rsid w:val="00182954"/>
    <w:rsid w:val="002D3374"/>
    <w:rsid w:val="009A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Normale">
    <w:name w:val="Normale"/>
    <w:pPr>
      <w:suppressAutoHyphens/>
    </w:pPr>
    <w:rPr>
      <w:rFonts w:cs="Arial Unicode MS"/>
      <w:color w:val="000000"/>
      <w:sz w:val="24"/>
      <w:szCs w:val="24"/>
      <w:u w:color="000000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Normale">
    <w:name w:val="Normale"/>
    <w:pPr>
      <w:suppressAutoHyphens/>
    </w:pPr>
    <w:rPr>
      <w:rFonts w:cs="Arial Unicode MS"/>
      <w:color w:val="000000"/>
      <w:sz w:val="24"/>
      <w:szCs w:val="24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800</Words>
  <Characters>3256</Characters>
  <Application>Microsoft Office Word</Application>
  <DocSecurity>0</DocSecurity>
  <Lines>112</Lines>
  <Paragraphs>122</Paragraphs>
  <ScaleCrop>false</ScaleCrop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S3G_Reference_Citation_Sequence</cp:lastModifiedBy>
  <cp:revision>2</cp:revision>
  <dcterms:created xsi:type="dcterms:W3CDTF">2019-06-15T07:58:00Z</dcterms:created>
  <dcterms:modified xsi:type="dcterms:W3CDTF">2019-06-15T07:58:00Z</dcterms:modified>
</cp:coreProperties>
</file>